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C21" w:rsidRPr="00910CB8" w:rsidRDefault="00F81C21" w:rsidP="00F81C21">
      <w:pPr>
        <w:jc w:val="center"/>
        <w:rPr>
          <w:rFonts w:ascii="Times New Roman" w:eastAsia="Calibri" w:hAnsi="Times New Roman" w:cs="Times New Roman"/>
          <w:b/>
          <w:color w:val="000000"/>
          <w:sz w:val="36"/>
          <w:szCs w:val="36"/>
        </w:rPr>
      </w:pPr>
      <w:r w:rsidRPr="00910CB8">
        <w:rPr>
          <w:rFonts w:ascii="Times New Roman" w:eastAsia="Calibri" w:hAnsi="Times New Roman" w:cs="Times New Roman"/>
          <w:b/>
          <w:color w:val="000000"/>
          <w:sz w:val="36"/>
          <w:szCs w:val="36"/>
        </w:rPr>
        <w:t>BAHIR DAR UNIVERSITY</w:t>
      </w:r>
    </w:p>
    <w:p w:rsidR="00F81C21" w:rsidRPr="00910CB8" w:rsidRDefault="00F81C21" w:rsidP="00F81C21">
      <w:pPr>
        <w:jc w:val="center"/>
        <w:rPr>
          <w:rFonts w:ascii="Times New Roman" w:eastAsia="Calibri" w:hAnsi="Times New Roman" w:cs="Times New Roman"/>
          <w:b/>
          <w:color w:val="000000"/>
          <w:sz w:val="36"/>
          <w:szCs w:val="36"/>
        </w:rPr>
      </w:pPr>
      <w:r w:rsidRPr="00910CB8">
        <w:rPr>
          <w:rFonts w:ascii="Times New Roman" w:eastAsia="Calibri" w:hAnsi="Times New Roman" w:cs="Times New Roman"/>
          <w:b/>
          <w:color w:val="000000"/>
          <w:sz w:val="36"/>
          <w:szCs w:val="36"/>
        </w:rPr>
        <w:t>INSTITUTE OF LAND ADMINISTRATION</w:t>
      </w:r>
    </w:p>
    <w:p w:rsidR="00F81C21" w:rsidRDefault="00F4407D">
      <w:r w:rsidRPr="00E7524B">
        <w:rPr>
          <w:rFonts w:ascii="Times New Roman" w:eastAsia="Calibri" w:hAnsi="Times New Roman" w:cs="Times New Roman"/>
          <w:b/>
          <w:noProof/>
          <w:color w:val="000000"/>
          <w:sz w:val="44"/>
          <w:szCs w:val="32"/>
        </w:rPr>
        <w:drawing>
          <wp:anchor distT="0" distB="0" distL="114300" distR="114300" simplePos="0" relativeHeight="251660288" behindDoc="0" locked="0" layoutInCell="1" allowOverlap="1">
            <wp:simplePos x="0" y="0"/>
            <wp:positionH relativeFrom="column">
              <wp:posOffset>262255</wp:posOffset>
            </wp:positionH>
            <wp:positionV relativeFrom="paragraph">
              <wp:posOffset>107315</wp:posOffset>
            </wp:positionV>
            <wp:extent cx="1381125" cy="1209675"/>
            <wp:effectExtent l="0" t="0" r="9525" b="9525"/>
            <wp:wrapSquare wrapText="bothSides"/>
            <wp:docPr id="3" name="Picture 6" descr="G:\Received\Logo_of_Bahir_Dar_Univer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Received\Logo_of_Bahir_Dar_University.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1381125" cy="1209675"/>
                    </a:xfrm>
                    <a:prstGeom prst="rect">
                      <a:avLst/>
                    </a:prstGeom>
                    <a:noFill/>
                    <a:ln w="9525">
                      <a:noFill/>
                      <a:miter lim="800000"/>
                      <a:headEnd/>
                      <a:tailEnd/>
                    </a:ln>
                  </pic:spPr>
                </pic:pic>
              </a:graphicData>
            </a:graphic>
          </wp:anchor>
        </w:drawing>
      </w:r>
    </w:p>
    <w:p w:rsidR="00F81C21" w:rsidRDefault="00F81C21"/>
    <w:p w:rsidR="00F81C21" w:rsidRDefault="00F81C21"/>
    <w:p w:rsidR="00741417" w:rsidRDefault="00F81C21">
      <w:r>
        <w:rPr>
          <w:rFonts w:ascii="Times New Roman" w:eastAsia="Calibri" w:hAnsi="Times New Roman" w:cs="Times New Roman"/>
          <w:b/>
          <w:noProof/>
          <w:color w:val="000000"/>
          <w:sz w:val="44"/>
          <w:szCs w:val="32"/>
        </w:rPr>
        <w:drawing>
          <wp:anchor distT="0" distB="0" distL="114300" distR="114300" simplePos="0" relativeHeight="251662336" behindDoc="1" locked="0" layoutInCell="1" allowOverlap="1">
            <wp:simplePos x="0" y="0"/>
            <wp:positionH relativeFrom="page">
              <wp:posOffset>5612765</wp:posOffset>
            </wp:positionH>
            <wp:positionV relativeFrom="page">
              <wp:posOffset>1601470</wp:posOffset>
            </wp:positionV>
            <wp:extent cx="1381125" cy="1238250"/>
            <wp:effectExtent l="0" t="0" r="0" b="0"/>
            <wp:wrapNone/>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l="-3178" t="-3311" r="-4034" b="-11258"/>
                    <a:stretch>
                      <a:fillRect/>
                    </a:stretch>
                  </pic:blipFill>
                  <pic:spPr bwMode="auto">
                    <a:xfrm>
                      <a:off x="0" y="0"/>
                      <a:ext cx="1381125" cy="1238250"/>
                    </a:xfrm>
                    <a:prstGeom prst="rect">
                      <a:avLst/>
                    </a:prstGeom>
                    <a:noFill/>
                    <a:ln w="9525">
                      <a:noFill/>
                      <a:miter lim="800000"/>
                      <a:headEnd/>
                      <a:tailEnd/>
                    </a:ln>
                  </pic:spPr>
                </pic:pic>
              </a:graphicData>
            </a:graphic>
          </wp:anchor>
        </w:drawing>
      </w:r>
      <w:r w:rsidR="00966947">
        <w:br w:type="textWrapping" w:clear="all"/>
      </w:r>
    </w:p>
    <w:p w:rsidR="00966947" w:rsidRPr="00910CB8" w:rsidRDefault="00966947" w:rsidP="00910CB8">
      <w:pPr>
        <w:jc w:val="center"/>
        <w:rPr>
          <w:rFonts w:ascii="Times New Roman" w:eastAsia="Calibri" w:hAnsi="Times New Roman" w:cs="Times New Roman"/>
          <w:color w:val="000000"/>
          <w:sz w:val="32"/>
          <w:szCs w:val="32"/>
        </w:rPr>
      </w:pPr>
    </w:p>
    <w:p w:rsidR="00966947" w:rsidRPr="00615DE1" w:rsidRDefault="00966947" w:rsidP="00966947">
      <w:pPr>
        <w:rPr>
          <w:rFonts w:ascii="Times New Roman" w:eastAsia="Calibri" w:hAnsi="Times New Roman" w:cs="Times New Roman"/>
          <w:color w:val="000000"/>
        </w:rPr>
      </w:pPr>
    </w:p>
    <w:p w:rsidR="00966947" w:rsidRPr="00910CB8" w:rsidRDefault="00966947" w:rsidP="00966947">
      <w:pPr>
        <w:jc w:val="center"/>
        <w:rPr>
          <w:rFonts w:ascii="Times New Roman" w:hAnsi="Times New Roman" w:cs="Times New Roman"/>
          <w:b/>
          <w:sz w:val="28"/>
          <w:szCs w:val="28"/>
        </w:rPr>
      </w:pPr>
      <w:r w:rsidRPr="00910CB8">
        <w:rPr>
          <w:rFonts w:ascii="Times New Roman" w:eastAsia="Calibri" w:hAnsi="Times New Roman" w:cs="Times New Roman"/>
          <w:b/>
          <w:color w:val="000000"/>
          <w:sz w:val="28"/>
          <w:szCs w:val="28"/>
        </w:rPr>
        <w:t xml:space="preserve">ASSESSMENT OF POST EXPROPRIATION </w:t>
      </w:r>
      <w:r w:rsidR="00B10CF4" w:rsidRPr="00910CB8">
        <w:rPr>
          <w:rFonts w:ascii="Times New Roman" w:eastAsia="Calibri" w:hAnsi="Times New Roman" w:cs="Times New Roman"/>
          <w:b/>
          <w:color w:val="000000"/>
          <w:sz w:val="28"/>
          <w:szCs w:val="28"/>
        </w:rPr>
        <w:t xml:space="preserve">LIVELIHOOD </w:t>
      </w:r>
      <w:r w:rsidR="00B10CF4">
        <w:rPr>
          <w:rFonts w:ascii="Times New Roman" w:eastAsia="Calibri" w:hAnsi="Times New Roman" w:cs="Times New Roman"/>
          <w:b/>
          <w:color w:val="000000"/>
          <w:sz w:val="28"/>
          <w:szCs w:val="28"/>
        </w:rPr>
        <w:t xml:space="preserve">STATUS </w:t>
      </w:r>
      <w:r w:rsidR="00B10CF4" w:rsidRPr="00910CB8">
        <w:rPr>
          <w:rFonts w:ascii="Times New Roman" w:eastAsia="Calibri" w:hAnsi="Times New Roman" w:cs="Times New Roman"/>
          <w:b/>
          <w:color w:val="000000"/>
          <w:sz w:val="28"/>
          <w:szCs w:val="28"/>
        </w:rPr>
        <w:t xml:space="preserve">OF RULAR </w:t>
      </w:r>
      <w:r w:rsidRPr="00910CB8">
        <w:rPr>
          <w:rFonts w:ascii="Times New Roman" w:eastAsia="Calibri" w:hAnsi="Times New Roman" w:cs="Times New Roman"/>
          <w:b/>
          <w:color w:val="000000"/>
          <w:sz w:val="28"/>
          <w:szCs w:val="28"/>
        </w:rPr>
        <w:t xml:space="preserve">FARMERS IN </w:t>
      </w:r>
      <w:r w:rsidR="001770F4">
        <w:rPr>
          <w:rFonts w:ascii="Times New Roman" w:eastAsia="Calibri" w:hAnsi="Times New Roman" w:cs="Times New Roman"/>
          <w:b/>
          <w:color w:val="000000"/>
          <w:sz w:val="28"/>
          <w:szCs w:val="28"/>
        </w:rPr>
        <w:t>KOGA</w:t>
      </w:r>
      <w:r w:rsidRPr="00910CB8">
        <w:rPr>
          <w:rFonts w:ascii="Times New Roman" w:eastAsia="Calibri" w:hAnsi="Times New Roman" w:cs="Times New Roman"/>
          <w:b/>
          <w:color w:val="000000"/>
          <w:sz w:val="28"/>
          <w:szCs w:val="28"/>
        </w:rPr>
        <w:t xml:space="preserve"> IRRIGATION PROJECT </w:t>
      </w:r>
    </w:p>
    <w:p w:rsidR="00966947" w:rsidRPr="00615DE1" w:rsidRDefault="00966947" w:rsidP="00966947">
      <w:pPr>
        <w:rPr>
          <w:rFonts w:ascii="Times New Roman" w:eastAsia="Calibri" w:hAnsi="Times New Roman" w:cs="Times New Roman"/>
          <w:color w:val="000000"/>
        </w:rPr>
      </w:pPr>
    </w:p>
    <w:p w:rsidR="00966947" w:rsidRPr="00615DE1" w:rsidRDefault="00966947" w:rsidP="00966947">
      <w:pPr>
        <w:rPr>
          <w:rFonts w:ascii="Times New Roman" w:eastAsia="Calibri" w:hAnsi="Times New Roman" w:cs="Times New Roman"/>
          <w:color w:val="000000"/>
        </w:rPr>
      </w:pPr>
    </w:p>
    <w:p w:rsidR="00966947" w:rsidRPr="00910CB8" w:rsidRDefault="009C1762" w:rsidP="00966947">
      <w:pPr>
        <w:jc w:val="both"/>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A</w:t>
      </w:r>
      <w:r w:rsidR="00920C99">
        <w:rPr>
          <w:rFonts w:ascii="Times New Roman" w:eastAsia="Calibri" w:hAnsi="Times New Roman" w:cs="Times New Roman"/>
          <w:b/>
          <w:color w:val="000000"/>
          <w:sz w:val="28"/>
          <w:szCs w:val="28"/>
        </w:rPr>
        <w:t xml:space="preserve">RESEARCH </w:t>
      </w:r>
      <w:r w:rsidR="00966947" w:rsidRPr="00910CB8">
        <w:rPr>
          <w:rFonts w:ascii="Times New Roman" w:eastAsia="Calibri" w:hAnsi="Times New Roman" w:cs="Times New Roman"/>
          <w:b/>
          <w:color w:val="000000"/>
          <w:sz w:val="28"/>
          <w:szCs w:val="28"/>
        </w:rPr>
        <w:t>THESIS SUBMITTED TO THE I</w:t>
      </w:r>
      <w:r>
        <w:rPr>
          <w:rFonts w:ascii="Times New Roman" w:eastAsia="Calibri" w:hAnsi="Times New Roman" w:cs="Times New Roman"/>
          <w:b/>
          <w:color w:val="000000"/>
          <w:sz w:val="28"/>
          <w:szCs w:val="28"/>
        </w:rPr>
        <w:t xml:space="preserve">NSTITUTE OF LAND ADMINISTRATION </w:t>
      </w:r>
      <w:r w:rsidR="00966947" w:rsidRPr="00910CB8">
        <w:rPr>
          <w:rFonts w:ascii="Times New Roman" w:eastAsia="Calibri" w:hAnsi="Times New Roman" w:cs="Times New Roman"/>
          <w:b/>
          <w:color w:val="000000"/>
          <w:sz w:val="28"/>
          <w:szCs w:val="28"/>
        </w:rPr>
        <w:t>IN PARTIAL FULFILLMENT FOR THE REQUIREMENTS FOR MASTER OF SCIENCE DEGREE (MSC) IN LAND ADMINISTRATION</w:t>
      </w:r>
      <w:r w:rsidR="00113F4E" w:rsidRPr="00113F4E">
        <w:rPr>
          <w:rFonts w:ascii="Times New Roman" w:eastAsia="Times New Roman" w:hAnsi="Times New Roman" w:cs="Times New Roman"/>
          <w:bCs/>
          <w:iCs/>
          <w:sz w:val="24"/>
          <w:szCs w:val="24"/>
          <w:lang w:val="en-CA"/>
        </w:rPr>
        <w:t xml:space="preserve"> </w:t>
      </w:r>
      <w:r w:rsidR="00113F4E" w:rsidRPr="00F915DF">
        <w:rPr>
          <w:rFonts w:ascii="Times New Roman" w:eastAsia="Calibri" w:hAnsi="Times New Roman" w:cs="Times New Roman"/>
          <w:b/>
          <w:color w:val="000000"/>
          <w:sz w:val="28"/>
          <w:szCs w:val="28"/>
        </w:rPr>
        <w:t>(SPECIALIZTION LAND VALIUATION)</w:t>
      </w:r>
    </w:p>
    <w:p w:rsidR="00966947" w:rsidRPr="00910CB8" w:rsidRDefault="00966947" w:rsidP="00966947">
      <w:pPr>
        <w:rPr>
          <w:rFonts w:ascii="Times New Roman" w:eastAsia="Calibri" w:hAnsi="Times New Roman" w:cs="Times New Roman"/>
          <w:color w:val="000000"/>
          <w:sz w:val="28"/>
          <w:szCs w:val="28"/>
        </w:rPr>
      </w:pPr>
    </w:p>
    <w:p w:rsidR="00966947" w:rsidRPr="00910CB8" w:rsidRDefault="00966947" w:rsidP="00966947">
      <w:pPr>
        <w:rPr>
          <w:rFonts w:ascii="Times New Roman" w:eastAsia="Calibri" w:hAnsi="Times New Roman" w:cs="Times New Roman"/>
          <w:b/>
          <w:color w:val="000000"/>
          <w:sz w:val="28"/>
          <w:szCs w:val="28"/>
        </w:rPr>
      </w:pPr>
      <w:r w:rsidRPr="00910CB8">
        <w:rPr>
          <w:rFonts w:ascii="Times New Roman" w:eastAsia="Calibri" w:hAnsi="Times New Roman" w:cs="Times New Roman"/>
          <w:b/>
          <w:color w:val="000000"/>
          <w:sz w:val="28"/>
          <w:szCs w:val="28"/>
        </w:rPr>
        <w:t xml:space="preserve">                                     BY: TADFIE ALEMU</w:t>
      </w:r>
    </w:p>
    <w:p w:rsidR="00966947" w:rsidRPr="00615DE1" w:rsidRDefault="00966947" w:rsidP="00966947">
      <w:pPr>
        <w:rPr>
          <w:rFonts w:ascii="Times New Roman" w:eastAsia="Calibri" w:hAnsi="Times New Roman" w:cs="Times New Roman"/>
          <w:b/>
          <w:color w:val="000000"/>
          <w:sz w:val="28"/>
          <w:szCs w:val="28"/>
        </w:rPr>
      </w:pPr>
      <w:r w:rsidRPr="00910CB8">
        <w:rPr>
          <w:rFonts w:ascii="Times New Roman" w:eastAsia="Calibri" w:hAnsi="Times New Roman" w:cs="Times New Roman"/>
          <w:b/>
          <w:color w:val="000000"/>
          <w:sz w:val="28"/>
          <w:szCs w:val="28"/>
        </w:rPr>
        <w:t>ADVISOR:</w:t>
      </w:r>
      <w:r w:rsidR="00717B42">
        <w:rPr>
          <w:rFonts w:ascii="Times New Roman" w:eastAsia="Calibri" w:hAnsi="Times New Roman" w:cs="Times New Roman"/>
          <w:b/>
          <w:color w:val="000000"/>
          <w:sz w:val="28"/>
          <w:szCs w:val="28"/>
        </w:rPr>
        <w:t xml:space="preserve"> </w:t>
      </w:r>
      <w:r w:rsidR="008411D7" w:rsidRPr="008411D7">
        <w:rPr>
          <w:rFonts w:ascii="Times New Roman" w:eastAsia="Calibri" w:hAnsi="Times New Roman" w:cs="Times New Roman"/>
          <w:b/>
          <w:color w:val="000000"/>
          <w:sz w:val="28"/>
          <w:szCs w:val="28"/>
        </w:rPr>
        <w:t>Dr. Daniel W/Gebriel (MSc., PhD)</w:t>
      </w:r>
    </w:p>
    <w:p w:rsidR="00966947" w:rsidRPr="00615DE1" w:rsidRDefault="00966947" w:rsidP="00966947">
      <w:pPr>
        <w:tabs>
          <w:tab w:val="left" w:pos="8593"/>
        </w:tabs>
        <w:rPr>
          <w:rFonts w:ascii="Times New Roman" w:eastAsia="Calibri" w:hAnsi="Times New Roman" w:cs="Times New Roman"/>
          <w:color w:val="000000"/>
        </w:rPr>
      </w:pPr>
      <w:r w:rsidRPr="00615DE1">
        <w:rPr>
          <w:rFonts w:ascii="Times New Roman" w:eastAsia="Calibri" w:hAnsi="Times New Roman" w:cs="Times New Roman"/>
          <w:color w:val="000000"/>
        </w:rPr>
        <w:tab/>
      </w:r>
    </w:p>
    <w:p w:rsidR="00966947" w:rsidRPr="00615DE1" w:rsidRDefault="008411D7" w:rsidP="00966947">
      <w:pPr>
        <w:jc w:val="right"/>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SEPTEMBER, 2017</w:t>
      </w:r>
    </w:p>
    <w:p w:rsidR="00966947" w:rsidRDefault="008411D7" w:rsidP="00966947">
      <w:pPr>
        <w:jc w:val="right"/>
        <w:rPr>
          <w:rFonts w:ascii="Times New Roman" w:eastAsia="Calibri" w:hAnsi="Times New Roman" w:cs="Times New Roman"/>
          <w:b/>
          <w:color w:val="000000"/>
          <w:sz w:val="24"/>
          <w:szCs w:val="24"/>
        </w:rPr>
      </w:pPr>
      <w:r w:rsidRPr="00615DE1">
        <w:rPr>
          <w:rFonts w:ascii="Times New Roman" w:eastAsia="Calibri" w:hAnsi="Times New Roman" w:cs="Times New Roman"/>
          <w:b/>
          <w:color w:val="000000"/>
          <w:sz w:val="24"/>
          <w:szCs w:val="24"/>
        </w:rPr>
        <w:t xml:space="preserve">BAHIR DAR </w:t>
      </w:r>
    </w:p>
    <w:p w:rsidR="00910CB8" w:rsidRPr="00615DE1" w:rsidRDefault="00910CB8" w:rsidP="00966947">
      <w:pPr>
        <w:jc w:val="right"/>
        <w:rPr>
          <w:rFonts w:ascii="Times New Roman" w:eastAsia="Calibri" w:hAnsi="Times New Roman" w:cs="Times New Roman"/>
          <w:b/>
          <w:color w:val="000000"/>
          <w:sz w:val="24"/>
          <w:szCs w:val="24"/>
        </w:rPr>
      </w:pPr>
    </w:p>
    <w:p w:rsidR="00EA3600" w:rsidRDefault="00EA3600" w:rsidP="00AD28E1">
      <w:pPr>
        <w:pStyle w:val="Heading1"/>
        <w:numPr>
          <w:ilvl w:val="0"/>
          <w:numId w:val="0"/>
        </w:numPr>
        <w:ind w:left="360"/>
      </w:pPr>
      <w:bookmarkStart w:id="0" w:name="_Toc482440091"/>
    </w:p>
    <w:p w:rsidR="00EA3600" w:rsidRDefault="00EA3600" w:rsidP="00EA3600">
      <w:pPr>
        <w:autoSpaceDE w:val="0"/>
        <w:autoSpaceDN w:val="0"/>
        <w:adjustRightInd w:val="0"/>
        <w:spacing w:line="240" w:lineRule="auto"/>
        <w:jc w:val="center"/>
        <w:rPr>
          <w:rFonts w:ascii="Times New Roman" w:eastAsia="Times New Roman" w:hAnsi="Times New Roman" w:cs="Times New Roman"/>
          <w:b/>
          <w:sz w:val="24"/>
          <w:szCs w:val="24"/>
          <w:lang w:val="en-CA"/>
        </w:rPr>
      </w:pPr>
    </w:p>
    <w:p w:rsidR="00EA3600" w:rsidRDefault="00EA3600" w:rsidP="00EA3600">
      <w:pPr>
        <w:autoSpaceDE w:val="0"/>
        <w:autoSpaceDN w:val="0"/>
        <w:adjustRightInd w:val="0"/>
        <w:spacing w:line="240" w:lineRule="auto"/>
        <w:jc w:val="center"/>
        <w:rPr>
          <w:rFonts w:ascii="Times New Roman" w:eastAsia="Times New Roman" w:hAnsi="Times New Roman" w:cs="Times New Roman"/>
          <w:b/>
          <w:sz w:val="24"/>
          <w:szCs w:val="24"/>
          <w:lang w:val="en-CA"/>
        </w:rPr>
      </w:pPr>
    </w:p>
    <w:p w:rsidR="00EA3600" w:rsidRPr="008E56E5" w:rsidRDefault="00EA3600" w:rsidP="00EA3600">
      <w:pPr>
        <w:autoSpaceDE w:val="0"/>
        <w:autoSpaceDN w:val="0"/>
        <w:adjustRightInd w:val="0"/>
        <w:spacing w:line="240" w:lineRule="auto"/>
        <w:jc w:val="center"/>
        <w:rPr>
          <w:rFonts w:ascii="Times New Roman" w:eastAsia="Times New Roman" w:hAnsi="Times New Roman" w:cs="Times New Roman"/>
          <w:b/>
          <w:bCs/>
          <w:sz w:val="28"/>
          <w:szCs w:val="24"/>
          <w:lang w:val="en-CA"/>
        </w:rPr>
      </w:pPr>
      <w:r w:rsidRPr="008E56E5">
        <w:rPr>
          <w:rFonts w:ascii="Times New Roman" w:eastAsia="Times New Roman" w:hAnsi="Times New Roman" w:cs="Times New Roman"/>
          <w:b/>
          <w:sz w:val="28"/>
          <w:szCs w:val="24"/>
          <w:lang w:val="en-CA"/>
        </w:rPr>
        <w:t>DECLARATION</w:t>
      </w:r>
    </w:p>
    <w:p w:rsidR="00EA3600" w:rsidRPr="00394487" w:rsidRDefault="00EA3600" w:rsidP="00EA3600">
      <w:pPr>
        <w:autoSpaceDE w:val="0"/>
        <w:autoSpaceDN w:val="0"/>
        <w:adjustRightInd w:val="0"/>
        <w:spacing w:line="360" w:lineRule="auto"/>
        <w:jc w:val="center"/>
        <w:rPr>
          <w:rFonts w:ascii="Times New Roman" w:eastAsia="Times New Roman" w:hAnsi="Times New Roman" w:cs="Times New Roman"/>
          <w:b/>
          <w:sz w:val="24"/>
          <w:szCs w:val="24"/>
          <w:lang w:val="en-CA"/>
        </w:rPr>
      </w:pPr>
    </w:p>
    <w:p w:rsidR="00EA3600" w:rsidRPr="00394487" w:rsidRDefault="00EA3600" w:rsidP="00EA3600">
      <w:pPr>
        <w:autoSpaceDE w:val="0"/>
        <w:autoSpaceDN w:val="0"/>
        <w:adjustRightInd w:val="0"/>
        <w:spacing w:after="0" w:line="360" w:lineRule="auto"/>
        <w:ind w:right="90"/>
        <w:jc w:val="both"/>
        <w:rPr>
          <w:rFonts w:ascii="Times New Roman" w:hAnsi="Times New Roman" w:cs="Times New Roman"/>
          <w:b/>
          <w:bCs/>
          <w:color w:val="000000" w:themeColor="text1"/>
          <w:sz w:val="32"/>
          <w:szCs w:val="36"/>
        </w:rPr>
      </w:pPr>
      <w:r w:rsidRPr="00394487">
        <w:rPr>
          <w:rFonts w:ascii="Times New Roman" w:eastAsia="Times New Roman" w:hAnsi="Times New Roman" w:cs="Times New Roman"/>
          <w:sz w:val="24"/>
          <w:szCs w:val="24"/>
          <w:lang w:val="en-CA"/>
        </w:rPr>
        <w:t>This thesis entitled</w:t>
      </w:r>
      <w:r w:rsidRPr="00394487">
        <w:rPr>
          <w:rFonts w:ascii="Times New Roman" w:eastAsia="Times New Roman" w:hAnsi="Times New Roman" w:cs="Times New Roman"/>
          <w:b/>
          <w:sz w:val="28"/>
          <w:szCs w:val="28"/>
          <w:lang w:val="en-CA"/>
        </w:rPr>
        <w:t xml:space="preserve"> </w:t>
      </w:r>
      <w:r w:rsidRPr="00394487">
        <w:rPr>
          <w:rFonts w:ascii="Times New Roman" w:eastAsia="Times New Roman" w:hAnsi="Times New Roman" w:cs="Times New Roman"/>
          <w:b/>
          <w:sz w:val="26"/>
          <w:szCs w:val="26"/>
          <w:lang w:val="en-CA"/>
        </w:rPr>
        <w:t>“</w:t>
      </w:r>
      <w:r w:rsidRPr="00394487">
        <w:rPr>
          <w:rFonts w:ascii="Times New Roman" w:hAnsi="Times New Roman" w:cs="Times New Roman"/>
          <w:bCs/>
          <w:color w:val="000000" w:themeColor="text1"/>
          <w:sz w:val="24"/>
          <w:szCs w:val="24"/>
        </w:rPr>
        <w:t xml:space="preserve">Assessment of post expropriation livelihood </w:t>
      </w:r>
      <w:r w:rsidR="00E96E28">
        <w:rPr>
          <w:rFonts w:ascii="Times New Roman" w:hAnsi="Times New Roman" w:cs="Times New Roman"/>
          <w:bCs/>
          <w:color w:val="000000" w:themeColor="text1"/>
          <w:sz w:val="24"/>
          <w:szCs w:val="24"/>
        </w:rPr>
        <w:t xml:space="preserve">status </w:t>
      </w:r>
      <w:r w:rsidRPr="00394487">
        <w:rPr>
          <w:rFonts w:ascii="Times New Roman" w:hAnsi="Times New Roman" w:cs="Times New Roman"/>
          <w:bCs/>
          <w:color w:val="000000" w:themeColor="text1"/>
          <w:sz w:val="24"/>
          <w:szCs w:val="24"/>
        </w:rPr>
        <w:t xml:space="preserve">of </w:t>
      </w:r>
      <w:r w:rsidR="00E96E28">
        <w:rPr>
          <w:rFonts w:ascii="Times New Roman" w:hAnsi="Times New Roman" w:cs="Times New Roman"/>
          <w:bCs/>
          <w:color w:val="000000" w:themeColor="text1"/>
          <w:sz w:val="24"/>
          <w:szCs w:val="24"/>
        </w:rPr>
        <w:t xml:space="preserve">rural farmers  </w:t>
      </w:r>
      <w:r w:rsidRPr="00394487">
        <w:rPr>
          <w:rFonts w:ascii="Times New Roman" w:hAnsi="Times New Roman" w:cs="Times New Roman"/>
          <w:bCs/>
          <w:color w:val="000000" w:themeColor="text1"/>
          <w:sz w:val="24"/>
          <w:szCs w:val="24"/>
        </w:rPr>
        <w:t xml:space="preserve"> in</w:t>
      </w:r>
      <w:r w:rsidR="00E96E28">
        <w:rPr>
          <w:rFonts w:ascii="Times New Roman" w:hAnsi="Times New Roman" w:cs="Times New Roman"/>
          <w:bCs/>
          <w:color w:val="000000" w:themeColor="text1"/>
          <w:sz w:val="24"/>
          <w:szCs w:val="24"/>
        </w:rPr>
        <w:t xml:space="preserve"> koga irrigation project </w:t>
      </w:r>
      <w:r w:rsidRPr="00394487">
        <w:rPr>
          <w:rFonts w:ascii="Times New Roman" w:hAnsi="Times New Roman" w:cs="Times New Roman"/>
          <w:bCs/>
          <w:color w:val="000000" w:themeColor="text1"/>
          <w:sz w:val="24"/>
          <w:szCs w:val="24"/>
        </w:rPr>
        <w:t xml:space="preserve"> </w:t>
      </w:r>
      <w:r w:rsidR="00761188">
        <w:rPr>
          <w:rFonts w:ascii="Times New Roman" w:hAnsi="Times New Roman" w:cs="Times New Roman"/>
          <w:bCs/>
          <w:color w:val="000000" w:themeColor="text1"/>
          <w:sz w:val="24"/>
          <w:szCs w:val="24"/>
        </w:rPr>
        <w:t>(</w:t>
      </w:r>
      <w:r w:rsidR="00761188" w:rsidRPr="00912E39">
        <w:rPr>
          <w:rFonts w:ascii="Times New Roman" w:hAnsi="Times New Roman" w:cs="Times New Roman"/>
          <w:color w:val="000000" w:themeColor="text1"/>
          <w:sz w:val="24"/>
          <w:szCs w:val="24"/>
        </w:rPr>
        <w:t xml:space="preserve">Amhara region, West Gojjam Zone, MechaWoreda close to Merawi town, </w:t>
      </w:r>
      <w:r w:rsidRPr="00394487">
        <w:rPr>
          <w:rFonts w:ascii="Times New Roman" w:hAnsi="Times New Roman" w:cs="Times New Roman"/>
          <w:bCs/>
          <w:color w:val="000000" w:themeColor="text1"/>
          <w:sz w:val="24"/>
          <w:szCs w:val="24"/>
        </w:rPr>
        <w:t>Ethiopia</w:t>
      </w:r>
      <w:r w:rsidRPr="00394487">
        <w:rPr>
          <w:rFonts w:ascii="Times New Roman" w:eastAsia="Times New Roman" w:hAnsi="Times New Roman" w:cs="Times New Roman"/>
          <w:b/>
          <w:sz w:val="26"/>
          <w:szCs w:val="26"/>
          <w:lang w:val="en-CA"/>
        </w:rPr>
        <w:t>)"</w:t>
      </w:r>
      <w:r w:rsidRPr="00394487">
        <w:rPr>
          <w:rFonts w:ascii="Times New Roman" w:eastAsia="Times New Roman" w:hAnsi="Times New Roman" w:cs="Times New Roman"/>
          <w:sz w:val="24"/>
          <w:szCs w:val="24"/>
          <w:lang w:val="en-CA"/>
        </w:rPr>
        <w:t xml:space="preserve"> is my own original work and has not been presented in any other university. All sources of materials used for this thesis, I have been fully acknowledged.</w:t>
      </w:r>
    </w:p>
    <w:p w:rsidR="00EA3600" w:rsidRPr="00394487" w:rsidRDefault="00EA3600" w:rsidP="00EA3600">
      <w:pPr>
        <w:autoSpaceDE w:val="0"/>
        <w:autoSpaceDN w:val="0"/>
        <w:adjustRightInd w:val="0"/>
        <w:spacing w:line="240" w:lineRule="auto"/>
        <w:rPr>
          <w:rFonts w:ascii="Times New Roman" w:eastAsia="Times New Roman" w:hAnsi="Times New Roman" w:cs="Times New Roman"/>
          <w:sz w:val="24"/>
          <w:szCs w:val="24"/>
          <w:lang w:val="en-CA"/>
        </w:rPr>
      </w:pPr>
    </w:p>
    <w:p w:rsidR="00EA3600" w:rsidRPr="00825E0E" w:rsidRDefault="00EA3600" w:rsidP="00EA3600">
      <w:pPr>
        <w:autoSpaceDE w:val="0"/>
        <w:autoSpaceDN w:val="0"/>
        <w:adjustRightInd w:val="0"/>
        <w:spacing w:line="360" w:lineRule="auto"/>
        <w:rPr>
          <w:rFonts w:ascii="Times New Roman" w:eastAsia="Times New Roman" w:hAnsi="Times New Roman" w:cs="Times New Roman"/>
          <w:sz w:val="24"/>
          <w:szCs w:val="24"/>
          <w:lang w:val="en-CA"/>
        </w:rPr>
      </w:pPr>
      <w:r w:rsidRPr="00825E0E">
        <w:rPr>
          <w:rFonts w:ascii="Times New Roman" w:eastAsia="Times New Roman" w:hAnsi="Times New Roman" w:cs="Times New Roman"/>
          <w:sz w:val="24"/>
          <w:szCs w:val="24"/>
          <w:lang w:val="en-CA"/>
        </w:rPr>
        <w:t xml:space="preserve">Name: </w:t>
      </w:r>
      <w:r w:rsidR="006A3360">
        <w:rPr>
          <w:rFonts w:ascii="Times New Roman" w:eastAsia="Times New Roman" w:hAnsi="Times New Roman" w:cs="Times New Roman"/>
          <w:sz w:val="24"/>
          <w:szCs w:val="24"/>
          <w:lang w:val="en-CA"/>
        </w:rPr>
        <w:t>Tadife Alemu Ambelu</w:t>
      </w:r>
    </w:p>
    <w:p w:rsidR="00EA3600" w:rsidRPr="00825E0E" w:rsidRDefault="00EA3600" w:rsidP="00EA3600">
      <w:pPr>
        <w:autoSpaceDE w:val="0"/>
        <w:autoSpaceDN w:val="0"/>
        <w:adjustRightInd w:val="0"/>
        <w:spacing w:line="360" w:lineRule="auto"/>
        <w:rPr>
          <w:rFonts w:ascii="Times New Roman" w:eastAsia="Times New Roman" w:hAnsi="Times New Roman" w:cs="Times New Roman"/>
          <w:sz w:val="24"/>
          <w:szCs w:val="24"/>
          <w:lang w:val="en-CA"/>
        </w:rPr>
      </w:pPr>
    </w:p>
    <w:p w:rsidR="00EA3600" w:rsidRPr="00825E0E" w:rsidRDefault="00EA3600" w:rsidP="00EA3600">
      <w:pPr>
        <w:autoSpaceDE w:val="0"/>
        <w:autoSpaceDN w:val="0"/>
        <w:adjustRightInd w:val="0"/>
        <w:spacing w:line="360" w:lineRule="auto"/>
        <w:rPr>
          <w:rFonts w:ascii="Times New Roman" w:eastAsia="Times New Roman" w:hAnsi="Times New Roman" w:cs="Times New Roman"/>
          <w:sz w:val="24"/>
          <w:szCs w:val="24"/>
          <w:lang w:val="en-CA"/>
        </w:rPr>
      </w:pPr>
      <w:r w:rsidRPr="00825E0E">
        <w:rPr>
          <w:rFonts w:ascii="Times New Roman" w:eastAsia="Times New Roman" w:hAnsi="Times New Roman" w:cs="Times New Roman"/>
          <w:sz w:val="24"/>
          <w:szCs w:val="24"/>
          <w:lang w:val="en-CA"/>
        </w:rPr>
        <w:t>Signature: ________</w:t>
      </w:r>
      <w:r>
        <w:rPr>
          <w:rFonts w:ascii="Times New Roman" w:eastAsia="Times New Roman" w:hAnsi="Times New Roman" w:cs="Times New Roman"/>
          <w:sz w:val="24"/>
          <w:szCs w:val="24"/>
          <w:lang w:val="en-CA"/>
        </w:rPr>
        <w:t>________</w:t>
      </w:r>
    </w:p>
    <w:p w:rsidR="00EA3600" w:rsidRPr="00825E0E" w:rsidRDefault="00EA3600" w:rsidP="00EA3600">
      <w:pPr>
        <w:autoSpaceDE w:val="0"/>
        <w:autoSpaceDN w:val="0"/>
        <w:adjustRightInd w:val="0"/>
        <w:spacing w:line="360" w:lineRule="auto"/>
        <w:rPr>
          <w:rFonts w:ascii="Times New Roman" w:eastAsia="Times New Roman" w:hAnsi="Times New Roman" w:cs="Times New Roman"/>
          <w:sz w:val="24"/>
          <w:szCs w:val="24"/>
          <w:lang w:val="en-CA"/>
        </w:rPr>
      </w:pPr>
    </w:p>
    <w:p w:rsidR="00EA3600" w:rsidRPr="00825E0E" w:rsidRDefault="00EA3600" w:rsidP="00EA3600">
      <w:pPr>
        <w:autoSpaceDE w:val="0"/>
        <w:autoSpaceDN w:val="0"/>
        <w:adjustRightInd w:val="0"/>
        <w:spacing w:line="360" w:lineRule="auto"/>
        <w:rPr>
          <w:rFonts w:ascii="Times New Roman" w:eastAsia="Times New Roman" w:hAnsi="Times New Roman" w:cs="Times New Roman"/>
          <w:sz w:val="24"/>
          <w:szCs w:val="24"/>
          <w:lang w:val="en-CA"/>
        </w:rPr>
      </w:pPr>
      <w:r w:rsidRPr="00825E0E">
        <w:rPr>
          <w:rFonts w:ascii="Times New Roman" w:eastAsia="Times New Roman" w:hAnsi="Times New Roman" w:cs="Times New Roman"/>
          <w:sz w:val="24"/>
          <w:szCs w:val="24"/>
          <w:lang w:val="en-CA"/>
        </w:rPr>
        <w:t>Date: Sep, 2017</w:t>
      </w:r>
    </w:p>
    <w:p w:rsidR="00EA3600" w:rsidRDefault="00EA3600" w:rsidP="00AD28E1">
      <w:pPr>
        <w:pStyle w:val="Heading1"/>
        <w:numPr>
          <w:ilvl w:val="0"/>
          <w:numId w:val="0"/>
        </w:numPr>
        <w:ind w:left="360"/>
      </w:pPr>
    </w:p>
    <w:p w:rsidR="00EA3600" w:rsidRDefault="00EA3600" w:rsidP="00AD28E1">
      <w:pPr>
        <w:pStyle w:val="Heading1"/>
        <w:numPr>
          <w:ilvl w:val="0"/>
          <w:numId w:val="0"/>
        </w:numPr>
        <w:ind w:left="360"/>
      </w:pPr>
    </w:p>
    <w:p w:rsidR="00EA3600" w:rsidRDefault="00EA3600" w:rsidP="00AD28E1">
      <w:pPr>
        <w:pStyle w:val="Heading1"/>
        <w:numPr>
          <w:ilvl w:val="0"/>
          <w:numId w:val="0"/>
        </w:numPr>
        <w:ind w:left="360"/>
      </w:pPr>
    </w:p>
    <w:p w:rsidR="00EA3600" w:rsidRDefault="00EA3600" w:rsidP="00EA3600"/>
    <w:p w:rsidR="00EA3600" w:rsidRDefault="00EA3600" w:rsidP="00EA3600"/>
    <w:p w:rsidR="00EA3600" w:rsidRDefault="00EA3600" w:rsidP="00EA3600"/>
    <w:p w:rsidR="00DE3DDB" w:rsidRDefault="00DE3DDB" w:rsidP="00EA3600"/>
    <w:p w:rsidR="00DE3DDB" w:rsidRDefault="00DE3DDB" w:rsidP="00EA3600"/>
    <w:p w:rsidR="00DE3DDB" w:rsidRDefault="00DE3DDB" w:rsidP="00EA3600"/>
    <w:p w:rsidR="00DE3DDB" w:rsidRDefault="00DE3DDB" w:rsidP="00EA3600"/>
    <w:p w:rsidR="00DE3DDB" w:rsidRDefault="00DE3DDB" w:rsidP="00EA3600"/>
    <w:p w:rsidR="00DE3DDB" w:rsidRDefault="00DE3DDB" w:rsidP="00EA3600"/>
    <w:p w:rsidR="00DE3DDB" w:rsidRPr="008E56E5" w:rsidRDefault="00DE3DDB" w:rsidP="00DE3DDB">
      <w:pPr>
        <w:spacing w:line="360" w:lineRule="auto"/>
        <w:jc w:val="center"/>
        <w:rPr>
          <w:rFonts w:ascii="Times New Roman" w:eastAsia="Times New Roman" w:hAnsi="Times New Roman" w:cs="Times New Roman"/>
          <w:b/>
          <w:sz w:val="28"/>
          <w:szCs w:val="28"/>
          <w:lang w:val="en-CA"/>
        </w:rPr>
      </w:pPr>
      <w:r w:rsidRPr="008E56E5">
        <w:rPr>
          <w:rFonts w:ascii="Times New Roman" w:eastAsia="Times New Roman" w:hAnsi="Times New Roman" w:cs="Times New Roman"/>
          <w:b/>
          <w:sz w:val="28"/>
          <w:szCs w:val="28"/>
          <w:lang w:val="en-CA"/>
        </w:rPr>
        <w:t>Thesis Approval Sheet</w:t>
      </w:r>
    </w:p>
    <w:p w:rsidR="00DE3DDB" w:rsidRPr="00394487" w:rsidRDefault="00DE3DDB" w:rsidP="00DE3DDB">
      <w:pPr>
        <w:spacing w:before="120" w:after="120" w:line="360" w:lineRule="auto"/>
        <w:jc w:val="both"/>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The undersigned certify that they have read and hereby recommend to the Bah</w:t>
      </w:r>
      <w:r>
        <w:rPr>
          <w:rFonts w:ascii="Times New Roman" w:eastAsia="Times New Roman" w:hAnsi="Times New Roman" w:cs="Times New Roman"/>
          <w:sz w:val="24"/>
          <w:szCs w:val="24"/>
          <w:lang w:val="en-CA"/>
        </w:rPr>
        <w:t>i</w:t>
      </w:r>
      <w:r w:rsidRPr="00394487">
        <w:rPr>
          <w:rFonts w:ascii="Times New Roman" w:eastAsia="Times New Roman" w:hAnsi="Times New Roman" w:cs="Times New Roman"/>
          <w:sz w:val="24"/>
          <w:szCs w:val="24"/>
          <w:lang w:val="en-CA"/>
        </w:rPr>
        <w:t>r</w:t>
      </w:r>
      <w:r>
        <w:rPr>
          <w:rFonts w:ascii="Times New Roman" w:eastAsia="Times New Roman" w:hAnsi="Times New Roman" w:cs="Times New Roman"/>
          <w:sz w:val="24"/>
          <w:szCs w:val="24"/>
          <w:lang w:val="en-CA"/>
        </w:rPr>
        <w:t xml:space="preserve"> D</w:t>
      </w:r>
      <w:r w:rsidRPr="00394487">
        <w:rPr>
          <w:rFonts w:ascii="Times New Roman" w:eastAsia="Times New Roman" w:hAnsi="Times New Roman" w:cs="Times New Roman"/>
          <w:sz w:val="24"/>
          <w:szCs w:val="24"/>
          <w:lang w:val="en-CA"/>
        </w:rPr>
        <w:t>ar University institute of land administration Department of land administration and</w:t>
      </w:r>
      <w:r>
        <w:rPr>
          <w:rFonts w:ascii="Times New Roman" w:eastAsia="Times New Roman" w:hAnsi="Times New Roman" w:cs="Times New Roman"/>
          <w:sz w:val="24"/>
          <w:szCs w:val="24"/>
          <w:lang w:val="en-CA"/>
        </w:rPr>
        <w:t xml:space="preserve"> Management to accept the t</w:t>
      </w:r>
      <w:r w:rsidRPr="00394487">
        <w:rPr>
          <w:rFonts w:ascii="Times New Roman" w:eastAsia="Times New Roman" w:hAnsi="Times New Roman" w:cs="Times New Roman"/>
          <w:sz w:val="24"/>
          <w:szCs w:val="24"/>
          <w:lang w:val="en-CA"/>
        </w:rPr>
        <w:t>hesis submitted by</w:t>
      </w:r>
      <w:r w:rsidRPr="00394487">
        <w:rPr>
          <w:rFonts w:ascii="Times New Roman" w:eastAsia="Times New Roman" w:hAnsi="Times New Roman" w:cs="Times New Roman"/>
          <w:b/>
          <w:sz w:val="24"/>
          <w:szCs w:val="24"/>
          <w:u w:val="single"/>
          <w:lang w:val="en-CA"/>
        </w:rPr>
        <w:t xml:space="preserve"> </w:t>
      </w:r>
      <w:r w:rsidR="00204797">
        <w:rPr>
          <w:rFonts w:ascii="Times New Roman" w:eastAsia="Times New Roman" w:hAnsi="Times New Roman" w:cs="Times New Roman"/>
          <w:b/>
          <w:sz w:val="24"/>
          <w:szCs w:val="24"/>
          <w:u w:val="single"/>
          <w:lang w:val="en-CA"/>
        </w:rPr>
        <w:t>Tadife Alemu</w:t>
      </w:r>
      <w:r w:rsidRPr="00394487">
        <w:rPr>
          <w:rFonts w:ascii="Times New Roman" w:eastAsia="Times New Roman" w:hAnsi="Times New Roman" w:cs="Times New Roman"/>
          <w:sz w:val="24"/>
          <w:szCs w:val="24"/>
          <w:lang w:val="en-CA"/>
        </w:rPr>
        <w:t xml:space="preserve">, and entitled, </w:t>
      </w:r>
      <w:r w:rsidR="00906E5F">
        <w:rPr>
          <w:rFonts w:ascii="Times New Roman" w:eastAsia="Times New Roman" w:hAnsi="Times New Roman" w:cs="Times New Roman"/>
          <w:sz w:val="24"/>
          <w:szCs w:val="24"/>
          <w:lang w:val="en-CA"/>
        </w:rPr>
        <w:t>(</w:t>
      </w:r>
      <w:r w:rsidR="00906E5F" w:rsidRPr="00394487">
        <w:rPr>
          <w:rFonts w:ascii="Times New Roman" w:hAnsi="Times New Roman" w:cs="Times New Roman"/>
          <w:bCs/>
          <w:color w:val="000000" w:themeColor="text1"/>
          <w:sz w:val="24"/>
          <w:szCs w:val="24"/>
        </w:rPr>
        <w:t xml:space="preserve">Assessment of post expropriation livelihood </w:t>
      </w:r>
      <w:r w:rsidR="00906E5F">
        <w:rPr>
          <w:rFonts w:ascii="Times New Roman" w:hAnsi="Times New Roman" w:cs="Times New Roman"/>
          <w:bCs/>
          <w:color w:val="000000" w:themeColor="text1"/>
          <w:sz w:val="24"/>
          <w:szCs w:val="24"/>
        </w:rPr>
        <w:t xml:space="preserve">status </w:t>
      </w:r>
      <w:r w:rsidR="00906E5F" w:rsidRPr="00394487">
        <w:rPr>
          <w:rFonts w:ascii="Times New Roman" w:hAnsi="Times New Roman" w:cs="Times New Roman"/>
          <w:bCs/>
          <w:color w:val="000000" w:themeColor="text1"/>
          <w:sz w:val="24"/>
          <w:szCs w:val="24"/>
        </w:rPr>
        <w:t xml:space="preserve">of </w:t>
      </w:r>
      <w:r w:rsidR="00906E5F">
        <w:rPr>
          <w:rFonts w:ascii="Times New Roman" w:hAnsi="Times New Roman" w:cs="Times New Roman"/>
          <w:bCs/>
          <w:color w:val="000000" w:themeColor="text1"/>
          <w:sz w:val="24"/>
          <w:szCs w:val="24"/>
        </w:rPr>
        <w:t xml:space="preserve">rural farmers  </w:t>
      </w:r>
      <w:r w:rsidR="00906E5F" w:rsidRPr="00394487">
        <w:rPr>
          <w:rFonts w:ascii="Times New Roman" w:hAnsi="Times New Roman" w:cs="Times New Roman"/>
          <w:bCs/>
          <w:color w:val="000000" w:themeColor="text1"/>
          <w:sz w:val="24"/>
          <w:szCs w:val="24"/>
        </w:rPr>
        <w:t xml:space="preserve"> in</w:t>
      </w:r>
      <w:r w:rsidR="00906E5F">
        <w:rPr>
          <w:rFonts w:ascii="Times New Roman" w:hAnsi="Times New Roman" w:cs="Times New Roman"/>
          <w:bCs/>
          <w:color w:val="000000" w:themeColor="text1"/>
          <w:sz w:val="24"/>
          <w:szCs w:val="24"/>
        </w:rPr>
        <w:t xml:space="preserve"> koga irrigation project </w:t>
      </w:r>
      <w:r w:rsidR="00906E5F" w:rsidRPr="00394487">
        <w:rPr>
          <w:rFonts w:ascii="Times New Roman" w:hAnsi="Times New Roman" w:cs="Times New Roman"/>
          <w:bCs/>
          <w:color w:val="000000" w:themeColor="text1"/>
          <w:sz w:val="24"/>
          <w:szCs w:val="24"/>
        </w:rPr>
        <w:t xml:space="preserve"> </w:t>
      </w:r>
      <w:r w:rsidR="00906E5F">
        <w:rPr>
          <w:rFonts w:ascii="Times New Roman" w:hAnsi="Times New Roman" w:cs="Times New Roman"/>
          <w:bCs/>
          <w:color w:val="000000" w:themeColor="text1"/>
          <w:sz w:val="24"/>
          <w:szCs w:val="24"/>
        </w:rPr>
        <w:t>(</w:t>
      </w:r>
      <w:r w:rsidR="00906E5F" w:rsidRPr="00912E39">
        <w:rPr>
          <w:rFonts w:ascii="Times New Roman" w:hAnsi="Times New Roman" w:cs="Times New Roman"/>
          <w:color w:val="000000" w:themeColor="text1"/>
          <w:sz w:val="24"/>
          <w:szCs w:val="24"/>
        </w:rPr>
        <w:t xml:space="preserve">Amhara region, West Gojjam Zone, MechaWoreda close to Merawi town, </w:t>
      </w:r>
      <w:r w:rsidR="00906E5F" w:rsidRPr="00394487">
        <w:rPr>
          <w:rFonts w:ascii="Times New Roman" w:hAnsi="Times New Roman" w:cs="Times New Roman"/>
          <w:bCs/>
          <w:color w:val="000000" w:themeColor="text1"/>
          <w:sz w:val="24"/>
          <w:szCs w:val="24"/>
        </w:rPr>
        <w:t>Ethiopia</w:t>
      </w:r>
      <w:r w:rsidR="00906E5F" w:rsidRPr="00394487">
        <w:rPr>
          <w:rFonts w:ascii="Times New Roman" w:eastAsia="Times New Roman" w:hAnsi="Times New Roman" w:cs="Times New Roman"/>
          <w:b/>
          <w:sz w:val="26"/>
          <w:szCs w:val="26"/>
          <w:lang w:val="en-CA"/>
        </w:rPr>
        <w:t>)"</w:t>
      </w:r>
      <w:r w:rsidRPr="00394487">
        <w:rPr>
          <w:rFonts w:ascii="Times New Roman" w:eastAsia="Times New Roman" w:hAnsi="Times New Roman" w:cs="Times New Roman"/>
          <w:bCs/>
          <w:i/>
          <w:sz w:val="24"/>
          <w:szCs w:val="24"/>
          <w:lang w:val="en-CA"/>
        </w:rPr>
        <w:t xml:space="preserve"> </w:t>
      </w:r>
      <w:r w:rsidRPr="00394487">
        <w:rPr>
          <w:rFonts w:ascii="Times New Roman" w:eastAsia="Times New Roman" w:hAnsi="Times New Roman" w:cs="Times New Roman"/>
          <w:sz w:val="24"/>
          <w:szCs w:val="24"/>
          <w:lang w:val="en-CA"/>
        </w:rPr>
        <w:t xml:space="preserve">in partial fulfillment of the requirements for the award of a Master’s Degree in land administration and management specialized in land </w:t>
      </w:r>
      <w:r w:rsidR="00813253">
        <w:rPr>
          <w:rFonts w:ascii="Times New Roman" w:eastAsia="Times New Roman" w:hAnsi="Times New Roman" w:cs="Times New Roman"/>
          <w:sz w:val="24"/>
          <w:szCs w:val="24"/>
          <w:lang w:val="en-CA"/>
        </w:rPr>
        <w:t>valuation</w:t>
      </w:r>
      <w:r w:rsidRPr="00394487">
        <w:rPr>
          <w:rFonts w:ascii="Times New Roman" w:eastAsia="Times New Roman" w:hAnsi="Times New Roman" w:cs="Times New Roman"/>
          <w:sz w:val="24"/>
          <w:szCs w:val="24"/>
          <w:lang w:val="en-CA"/>
        </w:rPr>
        <w:t xml:space="preserve">.  </w:t>
      </w:r>
    </w:p>
    <w:p w:rsidR="00DE3DDB" w:rsidRPr="00394487" w:rsidRDefault="00DE3DDB" w:rsidP="00DE3DDB">
      <w:pPr>
        <w:spacing w:line="360" w:lineRule="auto"/>
        <w:jc w:val="both"/>
        <w:rPr>
          <w:rFonts w:ascii="Times New Roman" w:eastAsia="Times New Roman" w:hAnsi="Times New Roman" w:cs="Times New Roman"/>
          <w:sz w:val="24"/>
          <w:szCs w:val="24"/>
          <w:lang w:val="en-CA"/>
        </w:rPr>
      </w:pPr>
    </w:p>
    <w:p w:rsidR="00DE3DDB" w:rsidRPr="00394487" w:rsidRDefault="00DE3DDB" w:rsidP="00DE3DDB">
      <w:pPr>
        <w:spacing w:before="10" w:after="5" w:line="360" w:lineRule="auto"/>
        <w:jc w:val="center"/>
        <w:rPr>
          <w:rFonts w:ascii="Times New Roman" w:eastAsia="Times New Roman" w:hAnsi="Times New Roman" w:cs="Times New Roman"/>
          <w:sz w:val="24"/>
          <w:szCs w:val="24"/>
          <w:lang w:val="en-CA"/>
        </w:rPr>
      </w:pPr>
    </w:p>
    <w:p w:rsidR="00DE3DDB" w:rsidRPr="00394487" w:rsidRDefault="00DE3DDB" w:rsidP="00DE3DDB">
      <w:pPr>
        <w:rPr>
          <w:rFonts w:ascii="Times New Roman" w:eastAsia="Times New Roman" w:hAnsi="Times New Roman" w:cs="Times New Roman"/>
          <w:sz w:val="24"/>
          <w:szCs w:val="24"/>
          <w:lang w:val="en-CA" w:bidi="en-US"/>
        </w:rPr>
      </w:pPr>
    </w:p>
    <w:p w:rsidR="00DE3DDB" w:rsidRPr="00394487" w:rsidRDefault="00DE3DDB" w:rsidP="00DE3DDB">
      <w:pPr>
        <w:spacing w:before="10" w:after="5" w:line="360" w:lineRule="auto"/>
        <w:jc w:val="center"/>
        <w:rPr>
          <w:rFonts w:ascii="Times New Roman" w:eastAsia="Times New Roman" w:hAnsi="Times New Roman" w:cs="Times New Roman"/>
          <w:sz w:val="24"/>
          <w:szCs w:val="24"/>
          <w:lang w:val="en-CA"/>
        </w:rPr>
      </w:pPr>
    </w:p>
    <w:p w:rsidR="00DE3DDB" w:rsidRPr="00394487" w:rsidRDefault="00DE3DDB" w:rsidP="00DE3DDB">
      <w:pPr>
        <w:spacing w:before="10" w:after="5" w:line="360" w:lineRule="auto"/>
        <w:jc w:val="center"/>
        <w:rPr>
          <w:rFonts w:ascii="Times New Roman" w:eastAsia="Times New Roman" w:hAnsi="Times New Roman" w:cs="Times New Roman"/>
          <w:sz w:val="24"/>
          <w:szCs w:val="24"/>
          <w:lang w:val="en-CA"/>
        </w:rPr>
      </w:pPr>
    </w:p>
    <w:p w:rsidR="00DE3DDB" w:rsidRPr="00394487" w:rsidRDefault="00DE3DDB" w:rsidP="00DE3DDB">
      <w:pPr>
        <w:tabs>
          <w:tab w:val="left" w:pos="390"/>
        </w:tabs>
        <w:spacing w:before="10" w:after="5" w:line="360" w:lineRule="auto"/>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Approved by the Board of Examiners:</w:t>
      </w:r>
    </w:p>
    <w:p w:rsidR="00DE3DDB" w:rsidRPr="00394487" w:rsidRDefault="00DE3DDB" w:rsidP="00DE3DDB">
      <w:pPr>
        <w:tabs>
          <w:tab w:val="left" w:pos="390"/>
        </w:tabs>
        <w:spacing w:before="10" w:after="5" w:line="360" w:lineRule="auto"/>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r w:rsidRPr="00394487">
        <w:rPr>
          <w:rFonts w:ascii="Times New Roman" w:eastAsia="Times New Roman" w:hAnsi="Times New Roman" w:cs="Times New Roman"/>
          <w:sz w:val="24"/>
          <w:szCs w:val="24"/>
          <w:lang w:val="en-CA"/>
        </w:rPr>
        <w:tab/>
      </w: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Name of Advisor _________________ Signature__________ Date__________</w:t>
      </w:r>
    </w:p>
    <w:p w:rsidR="00DE3DDB" w:rsidRPr="00394487" w:rsidRDefault="00DE3DDB" w:rsidP="00DE3DDB">
      <w:pPr>
        <w:tabs>
          <w:tab w:val="left" w:pos="3105"/>
        </w:tabs>
        <w:spacing w:after="0" w:line="360" w:lineRule="auto"/>
        <w:jc w:val="both"/>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ab/>
      </w: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Name of External Examiner____________ Signature_________ Date__________</w:t>
      </w: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p>
    <w:p w:rsidR="00DE3DDB" w:rsidRPr="00394487" w:rsidRDefault="00DE3DDB" w:rsidP="00DE3DDB">
      <w:pPr>
        <w:spacing w:after="0" w:line="360" w:lineRule="auto"/>
        <w:jc w:val="both"/>
        <w:rPr>
          <w:rFonts w:ascii="Times New Roman" w:eastAsia="Times New Roman" w:hAnsi="Times New Roman" w:cs="Times New Roman"/>
          <w:sz w:val="24"/>
          <w:szCs w:val="24"/>
          <w:lang w:val="en-CA"/>
        </w:rPr>
      </w:pPr>
      <w:r w:rsidRPr="00394487">
        <w:rPr>
          <w:rFonts w:ascii="Times New Roman" w:eastAsia="Times New Roman" w:hAnsi="Times New Roman" w:cs="Times New Roman"/>
          <w:sz w:val="24"/>
          <w:szCs w:val="24"/>
          <w:lang w:val="en-CA"/>
        </w:rPr>
        <w:t>Name of Internal Examiner ____________ Signature________ Date_________</w:t>
      </w:r>
    </w:p>
    <w:p w:rsidR="00EA3600" w:rsidRDefault="00EA3600" w:rsidP="00EA3600"/>
    <w:p w:rsidR="00EA3600" w:rsidRDefault="00EA3600" w:rsidP="00EA3600"/>
    <w:p w:rsidR="00EA3600" w:rsidRDefault="00EA3600" w:rsidP="00EA3600"/>
    <w:p w:rsidR="00EA3600" w:rsidRDefault="00EA3600" w:rsidP="00EA3600"/>
    <w:p w:rsidR="00EA3600" w:rsidRDefault="00EA3600" w:rsidP="00EA3600"/>
    <w:p w:rsidR="00EA3600" w:rsidRPr="00EA3600" w:rsidRDefault="00EA3600" w:rsidP="00EA3600"/>
    <w:p w:rsidR="00F50100" w:rsidRDefault="00F50100" w:rsidP="00AD28E1">
      <w:pPr>
        <w:pStyle w:val="Heading1"/>
        <w:numPr>
          <w:ilvl w:val="0"/>
          <w:numId w:val="0"/>
        </w:numPr>
        <w:ind w:left="360"/>
      </w:pPr>
      <w:bookmarkStart w:id="1" w:name="_Toc415188222"/>
      <w:r w:rsidRPr="00AD28E1">
        <w:t>ACKNOWLEDGEMENT</w:t>
      </w:r>
      <w:bookmarkEnd w:id="0"/>
      <w:bookmarkEnd w:id="1"/>
    </w:p>
    <w:p w:rsidR="006569CD" w:rsidRPr="00774161" w:rsidRDefault="006569CD" w:rsidP="00774161">
      <w:pPr>
        <w:spacing w:line="360" w:lineRule="auto"/>
        <w:rPr>
          <w:rFonts w:ascii="Times New Roman" w:hAnsi="Times New Roman" w:cs="Times New Roman"/>
          <w:sz w:val="24"/>
          <w:szCs w:val="24"/>
        </w:rPr>
      </w:pPr>
    </w:p>
    <w:p w:rsidR="00F50100" w:rsidRPr="00774161" w:rsidRDefault="007656EB" w:rsidP="00774161">
      <w:pPr>
        <w:spacing w:line="360" w:lineRule="auto"/>
        <w:rPr>
          <w:rFonts w:ascii="Times New Roman" w:hAnsi="Times New Roman" w:cs="Times New Roman"/>
          <w:sz w:val="24"/>
          <w:szCs w:val="24"/>
        </w:rPr>
      </w:pPr>
      <w:r w:rsidRPr="00774161">
        <w:rPr>
          <w:rFonts w:ascii="Times New Roman" w:hAnsi="Times New Roman" w:cs="Times New Roman"/>
          <w:sz w:val="24"/>
          <w:szCs w:val="24"/>
        </w:rPr>
        <w:t>Foremost, I am grateful to God for completion of my work. Next, I would like to thank all those who helped me in the due course</w:t>
      </w:r>
      <w:r w:rsidR="00511A35" w:rsidRPr="00774161">
        <w:rPr>
          <w:rFonts w:ascii="Times New Roman" w:hAnsi="Times New Roman" w:cs="Times New Roman"/>
          <w:sz w:val="24"/>
          <w:szCs w:val="24"/>
        </w:rPr>
        <w:t xml:space="preserve"> First, I would like to express   m</w:t>
      </w:r>
      <w:r w:rsidR="00F50100" w:rsidRPr="00774161">
        <w:rPr>
          <w:rFonts w:ascii="Times New Roman" w:hAnsi="Times New Roman" w:cs="Times New Roman"/>
          <w:sz w:val="24"/>
          <w:szCs w:val="24"/>
        </w:rPr>
        <w:t xml:space="preserve">y heartfelt appreciation and acknowledgement would go to </w:t>
      </w:r>
      <w:r w:rsidR="00F554D0" w:rsidRPr="00774161">
        <w:rPr>
          <w:rFonts w:ascii="Times New Roman" w:hAnsi="Times New Roman" w:cs="Times New Roman"/>
          <w:sz w:val="24"/>
          <w:szCs w:val="24"/>
        </w:rPr>
        <w:t xml:space="preserve">Dr. Daniel </w:t>
      </w:r>
      <w:r w:rsidR="00F30A7B" w:rsidRPr="00774161">
        <w:rPr>
          <w:rFonts w:ascii="Times New Roman" w:hAnsi="Times New Roman" w:cs="Times New Roman"/>
          <w:sz w:val="24"/>
          <w:szCs w:val="24"/>
        </w:rPr>
        <w:t>W/Gebriel</w:t>
      </w:r>
      <w:r w:rsidR="009B5A76" w:rsidRPr="00774161">
        <w:rPr>
          <w:rFonts w:ascii="Times New Roman" w:hAnsi="Times New Roman" w:cs="Times New Roman"/>
          <w:sz w:val="24"/>
          <w:szCs w:val="24"/>
        </w:rPr>
        <w:t xml:space="preserve"> </w:t>
      </w:r>
      <w:r w:rsidR="00F554D0" w:rsidRPr="00774161">
        <w:rPr>
          <w:rFonts w:ascii="Times New Roman" w:hAnsi="Times New Roman" w:cs="Times New Roman"/>
          <w:sz w:val="24"/>
          <w:szCs w:val="24"/>
        </w:rPr>
        <w:t>(MSc., PhD)</w:t>
      </w:r>
      <w:r w:rsidR="00AC36B2" w:rsidRPr="00774161">
        <w:rPr>
          <w:rFonts w:ascii="Times New Roman" w:hAnsi="Times New Roman" w:cs="Times New Roman"/>
          <w:sz w:val="24"/>
          <w:szCs w:val="24"/>
        </w:rPr>
        <w:t xml:space="preserve"> and</w:t>
      </w:r>
      <w:r w:rsidR="00F554D0" w:rsidRPr="00774161">
        <w:rPr>
          <w:rFonts w:ascii="Times New Roman" w:hAnsi="Times New Roman" w:cs="Times New Roman"/>
          <w:sz w:val="24"/>
          <w:szCs w:val="24"/>
        </w:rPr>
        <w:t xml:space="preserve"> </w:t>
      </w:r>
      <w:proofErr w:type="spellStart"/>
      <w:r w:rsidR="00AC36B2" w:rsidRPr="00774161">
        <w:rPr>
          <w:rFonts w:ascii="Times New Roman" w:hAnsi="Times New Roman" w:cs="Times New Roman"/>
          <w:sz w:val="24"/>
          <w:szCs w:val="24"/>
        </w:rPr>
        <w:t>Belachew</w:t>
      </w:r>
      <w:proofErr w:type="spellEnd"/>
      <w:r w:rsidR="00AC36B2" w:rsidRPr="00774161">
        <w:rPr>
          <w:rFonts w:ascii="Times New Roman" w:hAnsi="Times New Roman" w:cs="Times New Roman"/>
          <w:sz w:val="24"/>
          <w:szCs w:val="24"/>
        </w:rPr>
        <w:t xml:space="preserve"> </w:t>
      </w:r>
      <w:proofErr w:type="spellStart"/>
      <w:r w:rsidR="00AC36B2" w:rsidRPr="00774161">
        <w:rPr>
          <w:rFonts w:ascii="Times New Roman" w:hAnsi="Times New Roman" w:cs="Times New Roman"/>
          <w:sz w:val="24"/>
          <w:szCs w:val="24"/>
        </w:rPr>
        <w:t>yirsaw</w:t>
      </w:r>
      <w:proofErr w:type="spellEnd"/>
      <w:r w:rsidR="00AC36B2" w:rsidRPr="00774161">
        <w:rPr>
          <w:rFonts w:ascii="Times New Roman" w:hAnsi="Times New Roman" w:cs="Times New Roman"/>
          <w:sz w:val="24"/>
          <w:szCs w:val="24"/>
        </w:rPr>
        <w:t xml:space="preserve"> (</w:t>
      </w:r>
      <w:proofErr w:type="gramStart"/>
      <w:r w:rsidR="00AC36B2" w:rsidRPr="00774161">
        <w:rPr>
          <w:rFonts w:ascii="Times New Roman" w:hAnsi="Times New Roman" w:cs="Times New Roman"/>
          <w:sz w:val="24"/>
          <w:szCs w:val="24"/>
        </w:rPr>
        <w:t>PhD )</w:t>
      </w:r>
      <w:proofErr w:type="gramEnd"/>
      <w:r w:rsidR="00C84651">
        <w:rPr>
          <w:rFonts w:ascii="Times New Roman" w:hAnsi="Times New Roman" w:cs="Times New Roman"/>
          <w:sz w:val="24"/>
          <w:szCs w:val="24"/>
        </w:rPr>
        <w:t xml:space="preserve"> </w:t>
      </w:r>
      <w:r w:rsidR="00F554D0" w:rsidRPr="00774161">
        <w:rPr>
          <w:rFonts w:ascii="Times New Roman" w:hAnsi="Times New Roman" w:cs="Times New Roman"/>
          <w:sz w:val="24"/>
          <w:szCs w:val="24"/>
        </w:rPr>
        <w:t>for</w:t>
      </w:r>
      <w:r w:rsidR="009B5A76" w:rsidRPr="00774161">
        <w:rPr>
          <w:rFonts w:ascii="Times New Roman" w:hAnsi="Times New Roman" w:cs="Times New Roman"/>
          <w:sz w:val="24"/>
          <w:szCs w:val="24"/>
        </w:rPr>
        <w:t xml:space="preserve"> </w:t>
      </w:r>
      <w:r w:rsidR="00F554D0" w:rsidRPr="00774161">
        <w:rPr>
          <w:rFonts w:ascii="Times New Roman" w:hAnsi="Times New Roman" w:cs="Times New Roman"/>
          <w:sz w:val="24"/>
          <w:szCs w:val="24"/>
        </w:rPr>
        <w:t>his</w:t>
      </w:r>
      <w:r w:rsidR="009B5A76" w:rsidRPr="00774161">
        <w:rPr>
          <w:rFonts w:ascii="Times New Roman" w:hAnsi="Times New Roman" w:cs="Times New Roman"/>
          <w:sz w:val="24"/>
          <w:szCs w:val="24"/>
        </w:rPr>
        <w:t xml:space="preserve"> </w:t>
      </w:r>
      <w:r w:rsidR="00F50100" w:rsidRPr="00774161">
        <w:rPr>
          <w:rFonts w:ascii="Times New Roman" w:hAnsi="Times New Roman" w:cs="Times New Roman"/>
          <w:sz w:val="24"/>
          <w:szCs w:val="24"/>
        </w:rPr>
        <w:t xml:space="preserve">excellent comments throughout the development of this </w:t>
      </w:r>
      <w:r w:rsidR="00F554D0" w:rsidRPr="00774161">
        <w:rPr>
          <w:rFonts w:ascii="Times New Roman" w:hAnsi="Times New Roman" w:cs="Times New Roman"/>
          <w:sz w:val="24"/>
          <w:szCs w:val="24"/>
        </w:rPr>
        <w:t>research</w:t>
      </w:r>
      <w:r w:rsidR="00F50100" w:rsidRPr="00774161">
        <w:rPr>
          <w:rFonts w:ascii="Times New Roman" w:hAnsi="Times New Roman" w:cs="Times New Roman"/>
          <w:sz w:val="24"/>
          <w:szCs w:val="24"/>
        </w:rPr>
        <w:t>.</w:t>
      </w:r>
    </w:p>
    <w:p w:rsidR="00F50100" w:rsidRPr="00774161" w:rsidRDefault="00F50100" w:rsidP="00774161">
      <w:pPr>
        <w:spacing w:before="100" w:beforeAutospacing="1" w:after="100" w:afterAutospacing="1" w:line="360" w:lineRule="auto"/>
        <w:jc w:val="both"/>
        <w:rPr>
          <w:rFonts w:ascii="Times New Roman" w:hAnsi="Times New Roman" w:cs="Times New Roman"/>
          <w:sz w:val="24"/>
          <w:szCs w:val="24"/>
        </w:rPr>
      </w:pPr>
      <w:r w:rsidRPr="00774161">
        <w:rPr>
          <w:rFonts w:ascii="Times New Roman" w:hAnsi="Times New Roman" w:cs="Times New Roman"/>
          <w:sz w:val="24"/>
          <w:szCs w:val="24"/>
        </w:rPr>
        <w:t xml:space="preserve">I would like to forward my thanks to </w:t>
      </w:r>
      <w:r w:rsidR="00F554D0" w:rsidRPr="00774161">
        <w:rPr>
          <w:rFonts w:ascii="Times New Roman" w:hAnsi="Times New Roman" w:cs="Times New Roman"/>
          <w:sz w:val="24"/>
          <w:szCs w:val="24"/>
        </w:rPr>
        <w:t>Bahir Dar University</w:t>
      </w:r>
      <w:r w:rsidRPr="00774161">
        <w:rPr>
          <w:rFonts w:ascii="Times New Roman" w:hAnsi="Times New Roman" w:cs="Times New Roman"/>
          <w:sz w:val="24"/>
          <w:szCs w:val="24"/>
        </w:rPr>
        <w:t xml:space="preserve">, </w:t>
      </w:r>
      <w:r w:rsidR="00F554D0" w:rsidRPr="00774161">
        <w:rPr>
          <w:rFonts w:ascii="Times New Roman" w:hAnsi="Times New Roman" w:cs="Times New Roman"/>
          <w:sz w:val="24"/>
          <w:szCs w:val="24"/>
        </w:rPr>
        <w:t>institute of land administration</w:t>
      </w:r>
      <w:r w:rsidRPr="00774161">
        <w:rPr>
          <w:rFonts w:ascii="Times New Roman" w:hAnsi="Times New Roman" w:cs="Times New Roman"/>
          <w:sz w:val="24"/>
          <w:szCs w:val="24"/>
        </w:rPr>
        <w:t xml:space="preserve"> for giving this chance to conduct a research on </w:t>
      </w:r>
      <w:r w:rsidR="00F554D0" w:rsidRPr="00774161">
        <w:rPr>
          <w:rFonts w:ascii="Times New Roman" w:hAnsi="Times New Roman" w:cs="Times New Roman"/>
          <w:sz w:val="24"/>
          <w:szCs w:val="24"/>
        </w:rPr>
        <w:t>post expropriation livelihood</w:t>
      </w:r>
      <w:r w:rsidRPr="00774161">
        <w:rPr>
          <w:rFonts w:ascii="Times New Roman" w:hAnsi="Times New Roman" w:cs="Times New Roman"/>
          <w:sz w:val="24"/>
          <w:szCs w:val="24"/>
        </w:rPr>
        <w:t>.</w:t>
      </w:r>
    </w:p>
    <w:p w:rsidR="00F50100" w:rsidRPr="00774161" w:rsidRDefault="00F50100" w:rsidP="00774161">
      <w:pPr>
        <w:spacing w:before="100" w:beforeAutospacing="1" w:after="100" w:afterAutospacing="1" w:line="360" w:lineRule="auto"/>
        <w:jc w:val="both"/>
        <w:rPr>
          <w:rFonts w:ascii="Times New Roman" w:hAnsi="Times New Roman" w:cs="Times New Roman"/>
          <w:sz w:val="24"/>
          <w:szCs w:val="24"/>
        </w:rPr>
      </w:pPr>
      <w:r w:rsidRPr="00774161">
        <w:rPr>
          <w:rFonts w:ascii="Times New Roman" w:hAnsi="Times New Roman" w:cs="Times New Roman"/>
          <w:sz w:val="24"/>
          <w:szCs w:val="24"/>
        </w:rPr>
        <w:t xml:space="preserve">I would also like to thank all data collectors and study participants.   </w:t>
      </w: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A61B13" w:rsidRDefault="00A61B13" w:rsidP="00F554D0">
      <w:pPr>
        <w:spacing w:before="100" w:beforeAutospacing="1" w:after="100" w:afterAutospacing="1" w:line="360" w:lineRule="auto"/>
        <w:jc w:val="both"/>
        <w:rPr>
          <w:rFonts w:ascii="Times New Roman" w:hAnsi="Times New Roman" w:cs="Times New Roman"/>
          <w:sz w:val="24"/>
          <w:szCs w:val="24"/>
        </w:rPr>
      </w:pPr>
    </w:p>
    <w:p w:rsidR="00F50100" w:rsidRDefault="00F50100" w:rsidP="00AD28E1">
      <w:pPr>
        <w:pStyle w:val="Heading1"/>
        <w:numPr>
          <w:ilvl w:val="0"/>
          <w:numId w:val="0"/>
        </w:numPr>
        <w:ind w:left="360"/>
      </w:pPr>
      <w:bookmarkStart w:id="2" w:name="_Toc482440092"/>
      <w:bookmarkStart w:id="3" w:name="_Toc415188223"/>
      <w:r w:rsidRPr="00AD28E1">
        <w:t>LIST OF ABBREVIATIONS AND ACRONYMS</w:t>
      </w:r>
      <w:bookmarkEnd w:id="2"/>
      <w:bookmarkEnd w:id="3"/>
    </w:p>
    <w:p w:rsidR="00684A96" w:rsidRDefault="00684A96" w:rsidP="00684A96"/>
    <w:p w:rsidR="00684A96" w:rsidRPr="00684A96" w:rsidRDefault="00684A96" w:rsidP="00684A9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8478"/>
      </w:tblGrid>
      <w:tr w:rsidR="00C15211" w:rsidRPr="008F007F" w:rsidTr="008F007F">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AOR</w:t>
            </w:r>
          </w:p>
        </w:tc>
        <w:tc>
          <w:tcPr>
            <w:tcW w:w="847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Adjusted Odds Ratio</w:t>
            </w:r>
          </w:p>
        </w:tc>
      </w:tr>
      <w:tr w:rsidR="00C15211" w:rsidRPr="008F007F" w:rsidTr="008F007F">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CI</w:t>
            </w:r>
          </w:p>
        </w:tc>
        <w:tc>
          <w:tcPr>
            <w:tcW w:w="847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Confidence Interval</w:t>
            </w:r>
          </w:p>
        </w:tc>
      </w:tr>
      <w:tr w:rsidR="00C15211" w:rsidRPr="008F007F" w:rsidTr="008F007F">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COR</w:t>
            </w:r>
          </w:p>
        </w:tc>
        <w:tc>
          <w:tcPr>
            <w:tcW w:w="847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Crude Odds Ratio</w:t>
            </w:r>
          </w:p>
        </w:tc>
      </w:tr>
      <w:tr w:rsidR="00C15211" w:rsidRPr="008F007F" w:rsidTr="008F007F">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ETB</w:t>
            </w:r>
          </w:p>
        </w:tc>
        <w:tc>
          <w:tcPr>
            <w:tcW w:w="847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Ethiopian Birr</w:t>
            </w:r>
          </w:p>
        </w:tc>
      </w:tr>
      <w:tr w:rsidR="00C15211" w:rsidRPr="008F007F" w:rsidTr="00C15211">
        <w:trPr>
          <w:trHeight w:val="549"/>
        </w:trPr>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sz w:val="24"/>
                <w:szCs w:val="24"/>
              </w:rPr>
              <w:t>HLS</w:t>
            </w:r>
          </w:p>
        </w:tc>
        <w:tc>
          <w:tcPr>
            <w:tcW w:w="8478" w:type="dxa"/>
          </w:tcPr>
          <w:p w:rsidR="00C15211" w:rsidRPr="00C15211" w:rsidRDefault="00C15211" w:rsidP="00B36154">
            <w:pPr>
              <w:spacing w:before="100" w:beforeAutospacing="1" w:after="100" w:afterAutospacing="1" w:line="360" w:lineRule="auto"/>
              <w:jc w:val="both"/>
              <w:rPr>
                <w:rFonts w:ascii="Times New Roman" w:hAnsi="Times New Roman" w:cs="Times New Roman"/>
                <w:color w:val="000000" w:themeColor="text1"/>
                <w:sz w:val="24"/>
                <w:szCs w:val="24"/>
              </w:rPr>
            </w:pPr>
            <w:r w:rsidRPr="008F007F">
              <w:rPr>
                <w:rFonts w:ascii="Times New Roman" w:hAnsi="Times New Roman" w:cs="Times New Roman"/>
                <w:color w:val="000000" w:themeColor="text1"/>
                <w:sz w:val="24"/>
                <w:szCs w:val="24"/>
              </w:rPr>
              <w:t>Household Livelihood Security</w:t>
            </w:r>
          </w:p>
        </w:tc>
      </w:tr>
      <w:tr w:rsidR="00C15211" w:rsidRPr="008F007F" w:rsidTr="008F007F">
        <w:tc>
          <w:tcPr>
            <w:tcW w:w="163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bCs/>
                <w:color w:val="000000" w:themeColor="text1"/>
                <w:sz w:val="24"/>
                <w:szCs w:val="24"/>
              </w:rPr>
              <w:t>HLSA</w:t>
            </w:r>
          </w:p>
        </w:tc>
        <w:tc>
          <w:tcPr>
            <w:tcW w:w="8478" w:type="dxa"/>
          </w:tcPr>
          <w:p w:rsidR="00C15211" w:rsidRPr="008F007F" w:rsidRDefault="00C15211" w:rsidP="00B36154">
            <w:pPr>
              <w:spacing w:before="100" w:beforeAutospacing="1" w:after="100" w:afterAutospacing="1" w:line="360" w:lineRule="auto"/>
              <w:jc w:val="both"/>
              <w:rPr>
                <w:rFonts w:ascii="Times New Roman" w:hAnsi="Times New Roman" w:cs="Times New Roman"/>
                <w:sz w:val="24"/>
                <w:szCs w:val="24"/>
              </w:rPr>
            </w:pPr>
            <w:r w:rsidRPr="008F007F">
              <w:rPr>
                <w:rFonts w:ascii="Times New Roman" w:hAnsi="Times New Roman" w:cs="Times New Roman"/>
                <w:bCs/>
                <w:color w:val="000000" w:themeColor="text1"/>
                <w:sz w:val="24"/>
                <w:szCs w:val="24"/>
              </w:rPr>
              <w:t>Household Livelihood Security Assessment</w:t>
            </w:r>
          </w:p>
        </w:tc>
      </w:tr>
      <w:tr w:rsidR="00C15211" w:rsidRPr="008F007F" w:rsidTr="008F007F">
        <w:tc>
          <w:tcPr>
            <w:tcW w:w="1638" w:type="dxa"/>
          </w:tcPr>
          <w:p w:rsidR="008761E8" w:rsidRDefault="00C15211" w:rsidP="00B36154">
            <w:pPr>
              <w:spacing w:before="100" w:beforeAutospacing="1" w:after="100" w:afterAutospacing="1"/>
              <w:jc w:val="both"/>
              <w:rPr>
                <w:rFonts w:ascii="Times New Roman" w:hAnsi="Times New Roman" w:cs="Times New Roman"/>
                <w:sz w:val="24"/>
                <w:szCs w:val="24"/>
              </w:rPr>
            </w:pPr>
            <w:r w:rsidRPr="008F007F">
              <w:rPr>
                <w:rFonts w:ascii="Times New Roman" w:hAnsi="Times New Roman" w:cs="Times New Roman"/>
                <w:sz w:val="24"/>
                <w:szCs w:val="24"/>
              </w:rPr>
              <w:t>NGOs</w:t>
            </w:r>
          </w:p>
          <w:p w:rsidR="009A7BAD" w:rsidRPr="008F007F" w:rsidRDefault="009A7BAD" w:rsidP="00B36154">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SPSS</w:t>
            </w:r>
          </w:p>
        </w:tc>
        <w:tc>
          <w:tcPr>
            <w:tcW w:w="8478" w:type="dxa"/>
          </w:tcPr>
          <w:p w:rsidR="009A7BAD" w:rsidRDefault="00C15211" w:rsidP="00B36154">
            <w:pPr>
              <w:spacing w:before="100" w:beforeAutospacing="1" w:after="100" w:afterAutospacing="1"/>
              <w:jc w:val="both"/>
              <w:rPr>
                <w:rFonts w:ascii="Times New Roman" w:hAnsi="Times New Roman" w:cs="Times New Roman"/>
                <w:sz w:val="24"/>
                <w:szCs w:val="24"/>
              </w:rPr>
            </w:pPr>
            <w:r w:rsidRPr="008F007F">
              <w:rPr>
                <w:rFonts w:ascii="Times New Roman" w:hAnsi="Times New Roman" w:cs="Times New Roman"/>
                <w:sz w:val="24"/>
                <w:szCs w:val="24"/>
              </w:rPr>
              <w:t>Non-Governmental Organizations</w:t>
            </w:r>
          </w:p>
          <w:p w:rsidR="008E56E5" w:rsidRDefault="008E56E5" w:rsidP="00B36154">
            <w:pPr>
              <w:spacing w:before="100" w:beforeAutospacing="1" w:after="100" w:afterAutospacing="1"/>
              <w:jc w:val="both"/>
              <w:rPr>
                <w:rFonts w:ascii="Times New Roman" w:eastAsia="TimesNewRoman" w:hAnsi="Times New Roman" w:cs="Times New Roman"/>
                <w:color w:val="000000" w:themeColor="text1"/>
                <w:sz w:val="24"/>
                <w:szCs w:val="24"/>
              </w:rPr>
            </w:pPr>
            <w:r w:rsidRPr="00394487">
              <w:rPr>
                <w:rFonts w:ascii="Times New Roman" w:eastAsia="TimesNewRoman" w:hAnsi="Times New Roman" w:cs="Times New Roman"/>
                <w:color w:val="000000" w:themeColor="text1"/>
                <w:sz w:val="24"/>
                <w:szCs w:val="24"/>
              </w:rPr>
              <w:t xml:space="preserve"> </w:t>
            </w:r>
            <w:r w:rsidR="009A7BAD" w:rsidRPr="00394487">
              <w:rPr>
                <w:rFonts w:ascii="Times New Roman" w:eastAsia="TimesNewRoman" w:hAnsi="Times New Roman" w:cs="Times New Roman"/>
                <w:color w:val="000000" w:themeColor="text1"/>
                <w:sz w:val="24"/>
                <w:szCs w:val="24"/>
              </w:rPr>
              <w:t>Statistical Package for Social Science</w:t>
            </w:r>
            <w:r w:rsidR="009A7BAD">
              <w:rPr>
                <w:rFonts w:ascii="Times New Roman" w:eastAsia="TimesNewRoman" w:hAnsi="Times New Roman" w:cs="Times New Roman"/>
                <w:color w:val="000000" w:themeColor="text1"/>
                <w:sz w:val="24"/>
                <w:szCs w:val="24"/>
              </w:rPr>
              <w:t xml:space="preserve"> </w:t>
            </w:r>
          </w:p>
          <w:p w:rsidR="009A7BAD" w:rsidRDefault="009A7BAD" w:rsidP="00B36154">
            <w:pPr>
              <w:spacing w:before="100" w:beforeAutospacing="1" w:after="100" w:afterAutospacing="1"/>
              <w:jc w:val="both"/>
              <w:rPr>
                <w:rFonts w:ascii="Times New Roman" w:eastAsia="TimesNewRoman" w:hAnsi="Times New Roman" w:cs="Times New Roman"/>
                <w:color w:val="000000" w:themeColor="text1"/>
                <w:sz w:val="24"/>
                <w:szCs w:val="24"/>
              </w:rPr>
            </w:pPr>
          </w:p>
          <w:p w:rsidR="009A7BAD" w:rsidRDefault="009A7BAD" w:rsidP="00B36154">
            <w:pPr>
              <w:spacing w:before="100" w:beforeAutospacing="1" w:after="100" w:afterAutospacing="1"/>
              <w:jc w:val="both"/>
              <w:rPr>
                <w:rFonts w:ascii="Times New Roman" w:eastAsia="TimesNewRoman" w:hAnsi="Times New Roman" w:cs="Times New Roman"/>
                <w:color w:val="000000" w:themeColor="text1"/>
                <w:sz w:val="24"/>
                <w:szCs w:val="24"/>
              </w:rPr>
            </w:pPr>
          </w:p>
          <w:p w:rsidR="009A7BAD" w:rsidRDefault="009A7BAD" w:rsidP="00B36154">
            <w:pPr>
              <w:spacing w:before="100" w:beforeAutospacing="1" w:after="100" w:afterAutospacing="1"/>
              <w:jc w:val="both"/>
              <w:rPr>
                <w:rFonts w:ascii="Times New Roman" w:eastAsia="TimesNewRoman" w:hAnsi="Times New Roman" w:cs="Times New Roman"/>
                <w:color w:val="000000" w:themeColor="text1"/>
                <w:sz w:val="24"/>
                <w:szCs w:val="24"/>
              </w:rPr>
            </w:pPr>
          </w:p>
          <w:p w:rsidR="00C15211" w:rsidRPr="008E56E5" w:rsidRDefault="00C15211" w:rsidP="00B36154">
            <w:pPr>
              <w:spacing w:before="100" w:beforeAutospacing="1" w:after="100" w:afterAutospacing="1"/>
              <w:jc w:val="both"/>
              <w:rPr>
                <w:rFonts w:ascii="Times New Roman" w:eastAsia="TimesNewRoman" w:hAnsi="Times New Roman" w:cs="Times New Roman"/>
                <w:color w:val="000000" w:themeColor="text1"/>
                <w:sz w:val="24"/>
                <w:szCs w:val="24"/>
              </w:rPr>
            </w:pPr>
          </w:p>
          <w:p w:rsidR="008E56E5" w:rsidRDefault="008E56E5" w:rsidP="00B36154">
            <w:pPr>
              <w:spacing w:before="100" w:beforeAutospacing="1" w:after="100" w:afterAutospacing="1"/>
              <w:jc w:val="both"/>
              <w:rPr>
                <w:rFonts w:ascii="Times New Roman" w:hAnsi="Times New Roman" w:cs="Times New Roman"/>
                <w:sz w:val="24"/>
                <w:szCs w:val="24"/>
              </w:rPr>
            </w:pPr>
          </w:p>
          <w:p w:rsidR="008E56E5" w:rsidRDefault="008E56E5" w:rsidP="00B36154">
            <w:pPr>
              <w:spacing w:before="100" w:beforeAutospacing="1" w:after="100" w:afterAutospacing="1"/>
              <w:jc w:val="both"/>
              <w:rPr>
                <w:rFonts w:ascii="Times New Roman" w:hAnsi="Times New Roman" w:cs="Times New Roman"/>
                <w:sz w:val="24"/>
                <w:szCs w:val="24"/>
              </w:rPr>
            </w:pPr>
          </w:p>
          <w:p w:rsidR="008E56E5" w:rsidRPr="008F007F" w:rsidRDefault="008E56E5" w:rsidP="00B36154">
            <w:pPr>
              <w:spacing w:before="100" w:beforeAutospacing="1" w:after="100" w:afterAutospacing="1"/>
              <w:jc w:val="both"/>
              <w:rPr>
                <w:rFonts w:ascii="Times New Roman" w:hAnsi="Times New Roman" w:cs="Times New Roman"/>
                <w:sz w:val="24"/>
                <w:szCs w:val="24"/>
              </w:rPr>
            </w:pPr>
          </w:p>
        </w:tc>
      </w:tr>
    </w:tbl>
    <w:p w:rsidR="008F007F" w:rsidRPr="008F007F" w:rsidRDefault="008F007F" w:rsidP="008F007F"/>
    <w:p w:rsidR="00A61B13" w:rsidRDefault="00A61B13" w:rsidP="00A61B13"/>
    <w:p w:rsidR="00A61B13" w:rsidRDefault="00A61B13" w:rsidP="00A61B13"/>
    <w:p w:rsidR="00A61B13" w:rsidRDefault="00A61B13" w:rsidP="00A61B13"/>
    <w:p w:rsidR="00A61B13" w:rsidRDefault="00A61B13" w:rsidP="00A61B13"/>
    <w:p w:rsidR="00A61B13" w:rsidRDefault="00A61B13" w:rsidP="00A61B13"/>
    <w:p w:rsidR="00A61B13" w:rsidRDefault="00A61B13" w:rsidP="00A61B13"/>
    <w:p w:rsidR="00A61B13" w:rsidRDefault="00A61B13" w:rsidP="00A61B13"/>
    <w:p w:rsidR="00A61B13" w:rsidRDefault="00A61B13" w:rsidP="00A61B13"/>
    <w:p w:rsidR="00EB414C" w:rsidRDefault="00EB414C" w:rsidP="00EC2EEF">
      <w:pPr>
        <w:pStyle w:val="Heading1"/>
        <w:numPr>
          <w:ilvl w:val="0"/>
          <w:numId w:val="0"/>
        </w:numPr>
        <w:ind w:left="360"/>
      </w:pPr>
      <w:bookmarkStart w:id="4" w:name="_Toc415188224"/>
      <w:r w:rsidRPr="00EC2EEF">
        <w:t>List of Tables</w:t>
      </w:r>
      <w:bookmarkEnd w:id="4"/>
    </w:p>
    <w:p w:rsidR="00BD31FB" w:rsidRPr="00BD31FB" w:rsidRDefault="00BD31FB" w:rsidP="00BD31FB"/>
    <w:p w:rsidR="00EB414C" w:rsidRPr="005D162F" w:rsidRDefault="0030566C" w:rsidP="00EB414C">
      <w:pPr>
        <w:pStyle w:val="TableofFigures"/>
        <w:tabs>
          <w:tab w:val="right" w:leader="dot" w:pos="9890"/>
        </w:tabs>
        <w:spacing w:line="360" w:lineRule="auto"/>
        <w:jc w:val="both"/>
        <w:rPr>
          <w:rFonts w:ascii="Times New Roman" w:eastAsiaTheme="minorEastAsia" w:hAnsi="Times New Roman"/>
          <w:noProof/>
          <w:sz w:val="24"/>
          <w:szCs w:val="24"/>
        </w:rPr>
      </w:pPr>
      <w:r w:rsidRPr="0030566C">
        <w:rPr>
          <w:rFonts w:ascii="Times New Roman" w:hAnsi="Times New Roman"/>
          <w:sz w:val="24"/>
          <w:szCs w:val="24"/>
        </w:rPr>
        <w:fldChar w:fldCharType="begin"/>
      </w:r>
      <w:r w:rsidR="00EB414C" w:rsidRPr="005D162F">
        <w:rPr>
          <w:rFonts w:ascii="Times New Roman" w:hAnsi="Times New Roman"/>
          <w:sz w:val="24"/>
          <w:szCs w:val="24"/>
        </w:rPr>
        <w:instrText xml:space="preserve"> TOC \h \z \c "Table" </w:instrText>
      </w:r>
      <w:r w:rsidRPr="0030566C">
        <w:rPr>
          <w:rFonts w:ascii="Times New Roman" w:hAnsi="Times New Roman"/>
          <w:sz w:val="24"/>
          <w:szCs w:val="24"/>
        </w:rPr>
        <w:fldChar w:fldCharType="separate"/>
      </w:r>
      <w:hyperlink w:anchor="_Toc494869927" w:history="1">
        <w:r w:rsidR="00EB414C" w:rsidRPr="005D162F">
          <w:rPr>
            <w:rStyle w:val="Hyperlink"/>
            <w:rFonts w:ascii="Times New Roman" w:eastAsiaTheme="majorEastAsia" w:hAnsi="Times New Roman"/>
            <w:i/>
            <w:noProof/>
            <w:sz w:val="24"/>
            <w:szCs w:val="24"/>
          </w:rPr>
          <w:t>Table 1:</w:t>
        </w:r>
        <w:r w:rsidR="00EB414C" w:rsidRPr="005D162F">
          <w:rPr>
            <w:rStyle w:val="Hyperlink"/>
            <w:rFonts w:ascii="Times New Roman" w:eastAsiaTheme="majorEastAsia" w:hAnsi="Times New Roman"/>
            <w:noProof/>
            <w:sz w:val="24"/>
            <w:szCs w:val="24"/>
          </w:rPr>
          <w:t xml:space="preserve"> Socio-demographic determinants of post expropriation livelihood of rural farmers in Koga irrigation project, 2017.</w:t>
        </w:r>
        <w:r w:rsidR="00EB414C"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EB414C" w:rsidRPr="005D162F">
          <w:rPr>
            <w:rFonts w:ascii="Times New Roman" w:hAnsi="Times New Roman"/>
            <w:noProof/>
            <w:webHidden/>
            <w:sz w:val="24"/>
            <w:szCs w:val="24"/>
          </w:rPr>
          <w:instrText xml:space="preserve"> PAGEREF _Toc494869927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2A2EBB">
          <w:rPr>
            <w:rFonts w:ascii="Times New Roman" w:hAnsi="Times New Roman"/>
            <w:noProof/>
            <w:webHidden/>
            <w:sz w:val="24"/>
            <w:szCs w:val="24"/>
          </w:rPr>
          <w:t>17</w:t>
        </w:r>
        <w:r w:rsidRPr="005D162F">
          <w:rPr>
            <w:rFonts w:ascii="Times New Roman" w:hAnsi="Times New Roman"/>
            <w:noProof/>
            <w:webHidden/>
            <w:sz w:val="24"/>
            <w:szCs w:val="24"/>
          </w:rPr>
          <w:fldChar w:fldCharType="end"/>
        </w:r>
      </w:hyperlink>
    </w:p>
    <w:p w:rsidR="00EB414C" w:rsidRPr="005D162F" w:rsidRDefault="0030566C" w:rsidP="00EB414C">
      <w:pPr>
        <w:pStyle w:val="TableofFigures"/>
        <w:tabs>
          <w:tab w:val="right" w:leader="dot" w:pos="9890"/>
        </w:tabs>
        <w:spacing w:line="360" w:lineRule="auto"/>
        <w:jc w:val="both"/>
        <w:rPr>
          <w:rFonts w:ascii="Times New Roman" w:eastAsiaTheme="minorEastAsia" w:hAnsi="Times New Roman"/>
          <w:noProof/>
          <w:sz w:val="24"/>
          <w:szCs w:val="24"/>
        </w:rPr>
      </w:pPr>
      <w:hyperlink w:anchor="_Toc494869928" w:history="1">
        <w:r w:rsidR="00EB414C" w:rsidRPr="005D162F">
          <w:rPr>
            <w:rStyle w:val="Hyperlink"/>
            <w:rFonts w:ascii="Times New Roman" w:eastAsiaTheme="majorEastAsia" w:hAnsi="Times New Roman"/>
            <w:i/>
            <w:noProof/>
            <w:sz w:val="24"/>
            <w:szCs w:val="24"/>
          </w:rPr>
          <w:t>Table 2:</w:t>
        </w:r>
        <w:r w:rsidR="00EB414C" w:rsidRPr="005D162F">
          <w:rPr>
            <w:rStyle w:val="Hyperlink"/>
            <w:rFonts w:ascii="Times New Roman" w:eastAsiaTheme="majorEastAsia" w:hAnsi="Times New Roman"/>
            <w:noProof/>
            <w:sz w:val="24"/>
            <w:szCs w:val="24"/>
          </w:rPr>
          <w:t xml:space="preserve"> Accessibility determinants of post expropriation livelihood of rural farmers in Koga irrigation project, 2017.</w:t>
        </w:r>
        <w:r w:rsidR="00EB414C"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EB414C" w:rsidRPr="005D162F">
          <w:rPr>
            <w:rFonts w:ascii="Times New Roman" w:hAnsi="Times New Roman"/>
            <w:noProof/>
            <w:webHidden/>
            <w:sz w:val="24"/>
            <w:szCs w:val="24"/>
          </w:rPr>
          <w:instrText xml:space="preserve"> PAGEREF _Toc494869928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2A2EBB">
          <w:rPr>
            <w:rFonts w:ascii="Times New Roman" w:hAnsi="Times New Roman"/>
            <w:noProof/>
            <w:webHidden/>
            <w:sz w:val="24"/>
            <w:szCs w:val="24"/>
          </w:rPr>
          <w:t>19</w:t>
        </w:r>
        <w:r w:rsidRPr="005D162F">
          <w:rPr>
            <w:rFonts w:ascii="Times New Roman" w:hAnsi="Times New Roman"/>
            <w:noProof/>
            <w:webHidden/>
            <w:sz w:val="24"/>
            <w:szCs w:val="24"/>
          </w:rPr>
          <w:fldChar w:fldCharType="end"/>
        </w:r>
      </w:hyperlink>
    </w:p>
    <w:p w:rsidR="00EB414C" w:rsidRPr="005D162F" w:rsidRDefault="0030566C" w:rsidP="00EB414C">
      <w:pPr>
        <w:pStyle w:val="TableofFigures"/>
        <w:tabs>
          <w:tab w:val="right" w:leader="dot" w:pos="9890"/>
        </w:tabs>
        <w:spacing w:line="360" w:lineRule="auto"/>
        <w:jc w:val="both"/>
        <w:rPr>
          <w:rFonts w:ascii="Times New Roman" w:eastAsiaTheme="minorEastAsia" w:hAnsi="Times New Roman"/>
          <w:noProof/>
          <w:sz w:val="24"/>
          <w:szCs w:val="24"/>
        </w:rPr>
      </w:pPr>
      <w:hyperlink w:anchor="_Toc494869929" w:history="1">
        <w:r w:rsidR="00EB414C" w:rsidRPr="005D162F">
          <w:rPr>
            <w:rStyle w:val="Hyperlink"/>
            <w:rFonts w:ascii="Times New Roman" w:eastAsiaTheme="majorEastAsia" w:hAnsi="Times New Roman"/>
            <w:i/>
            <w:noProof/>
            <w:sz w:val="24"/>
            <w:szCs w:val="24"/>
          </w:rPr>
          <w:t>Table 3:</w:t>
        </w:r>
        <w:r w:rsidR="00EB414C" w:rsidRPr="005D162F">
          <w:rPr>
            <w:rStyle w:val="Hyperlink"/>
            <w:rFonts w:ascii="Times New Roman" w:eastAsiaTheme="majorEastAsia" w:hAnsi="Times New Roman"/>
            <w:noProof/>
            <w:sz w:val="24"/>
            <w:szCs w:val="24"/>
          </w:rPr>
          <w:t xml:space="preserve"> Economical determinants of post expropriation livelihood of rural farmers in Koga irrigation project, 2017.</w:t>
        </w:r>
        <w:r w:rsidR="00EB414C"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EB414C" w:rsidRPr="005D162F">
          <w:rPr>
            <w:rFonts w:ascii="Times New Roman" w:hAnsi="Times New Roman"/>
            <w:noProof/>
            <w:webHidden/>
            <w:sz w:val="24"/>
            <w:szCs w:val="24"/>
          </w:rPr>
          <w:instrText xml:space="preserve"> PAGEREF _Toc494869929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2A2EBB">
          <w:rPr>
            <w:rFonts w:ascii="Times New Roman" w:hAnsi="Times New Roman"/>
            <w:noProof/>
            <w:webHidden/>
            <w:sz w:val="24"/>
            <w:szCs w:val="24"/>
          </w:rPr>
          <w:t>20</w:t>
        </w:r>
        <w:r w:rsidRPr="005D162F">
          <w:rPr>
            <w:rFonts w:ascii="Times New Roman" w:hAnsi="Times New Roman"/>
            <w:noProof/>
            <w:webHidden/>
            <w:sz w:val="24"/>
            <w:szCs w:val="24"/>
          </w:rPr>
          <w:fldChar w:fldCharType="end"/>
        </w:r>
      </w:hyperlink>
    </w:p>
    <w:p w:rsidR="00EB414C" w:rsidRPr="005D162F" w:rsidRDefault="0030566C" w:rsidP="00EB414C">
      <w:pPr>
        <w:pStyle w:val="TableofFigures"/>
        <w:tabs>
          <w:tab w:val="right" w:leader="dot" w:pos="9890"/>
        </w:tabs>
        <w:spacing w:line="360" w:lineRule="auto"/>
        <w:jc w:val="both"/>
        <w:rPr>
          <w:rFonts w:ascii="Times New Roman" w:eastAsiaTheme="minorEastAsia" w:hAnsi="Times New Roman"/>
          <w:noProof/>
          <w:sz w:val="24"/>
          <w:szCs w:val="24"/>
        </w:rPr>
      </w:pPr>
      <w:hyperlink w:anchor="_Toc494869930" w:history="1">
        <w:r w:rsidR="00EB414C" w:rsidRPr="005D162F">
          <w:rPr>
            <w:rStyle w:val="Hyperlink"/>
            <w:rFonts w:ascii="Times New Roman" w:eastAsiaTheme="majorEastAsia" w:hAnsi="Times New Roman"/>
            <w:noProof/>
            <w:sz w:val="24"/>
            <w:szCs w:val="24"/>
          </w:rPr>
          <w:t>Table 4: Bivariable and multivariable analysis of factors affecting post expropriation livelihood of rural farmers in Koga irrigation project, 2017 (N=210).</w:t>
        </w:r>
        <w:r w:rsidR="00EB414C"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EB414C" w:rsidRPr="005D162F">
          <w:rPr>
            <w:rFonts w:ascii="Times New Roman" w:hAnsi="Times New Roman"/>
            <w:noProof/>
            <w:webHidden/>
            <w:sz w:val="24"/>
            <w:szCs w:val="24"/>
          </w:rPr>
          <w:instrText xml:space="preserve"> PAGEREF _Toc494869930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2A2EBB">
          <w:rPr>
            <w:rFonts w:ascii="Times New Roman" w:hAnsi="Times New Roman"/>
            <w:noProof/>
            <w:webHidden/>
            <w:sz w:val="24"/>
            <w:szCs w:val="24"/>
          </w:rPr>
          <w:t>25</w:t>
        </w:r>
        <w:r w:rsidRPr="005D162F">
          <w:rPr>
            <w:rFonts w:ascii="Times New Roman" w:hAnsi="Times New Roman"/>
            <w:noProof/>
            <w:webHidden/>
            <w:sz w:val="24"/>
            <w:szCs w:val="24"/>
          </w:rPr>
          <w:fldChar w:fldCharType="end"/>
        </w:r>
      </w:hyperlink>
    </w:p>
    <w:p w:rsidR="00EB414C" w:rsidRDefault="0030566C" w:rsidP="00EB414C">
      <w:r w:rsidRPr="005D162F">
        <w:rPr>
          <w:rFonts w:ascii="Times New Roman" w:hAnsi="Times New Roman" w:cs="Times New Roman"/>
          <w:sz w:val="24"/>
          <w:szCs w:val="24"/>
        </w:rPr>
        <w:fldChar w:fldCharType="end"/>
      </w:r>
    </w:p>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EB414C" w:rsidRDefault="00EB414C" w:rsidP="00A61B13"/>
    <w:p w:rsidR="00941908" w:rsidRDefault="00941908" w:rsidP="00AD28E1">
      <w:pPr>
        <w:pStyle w:val="Heading1"/>
        <w:numPr>
          <w:ilvl w:val="0"/>
          <w:numId w:val="0"/>
        </w:numPr>
        <w:ind w:left="360"/>
      </w:pPr>
      <w:bookmarkStart w:id="5" w:name="_Toc415188225"/>
      <w:r w:rsidRPr="00AD28E1">
        <w:t>List of figures</w:t>
      </w:r>
      <w:bookmarkEnd w:id="5"/>
    </w:p>
    <w:p w:rsidR="008D318A" w:rsidRPr="008D318A" w:rsidRDefault="008D318A" w:rsidP="008D318A"/>
    <w:p w:rsidR="00941908" w:rsidRPr="005D162F" w:rsidRDefault="0030566C" w:rsidP="00941908">
      <w:pPr>
        <w:pStyle w:val="TableofFigures"/>
        <w:tabs>
          <w:tab w:val="right" w:leader="dot" w:pos="9890"/>
        </w:tabs>
        <w:spacing w:line="360" w:lineRule="auto"/>
        <w:jc w:val="both"/>
        <w:rPr>
          <w:rFonts w:ascii="Times New Roman" w:eastAsiaTheme="minorEastAsia" w:hAnsi="Times New Roman"/>
          <w:noProof/>
          <w:sz w:val="24"/>
          <w:szCs w:val="24"/>
        </w:rPr>
      </w:pPr>
      <w:r w:rsidRPr="0030566C">
        <w:rPr>
          <w:rFonts w:ascii="Times New Roman" w:hAnsi="Times New Roman"/>
          <w:sz w:val="24"/>
          <w:szCs w:val="24"/>
        </w:rPr>
        <w:fldChar w:fldCharType="begin"/>
      </w:r>
      <w:r w:rsidR="00941908">
        <w:rPr>
          <w:rFonts w:ascii="Times New Roman" w:hAnsi="Times New Roman"/>
          <w:sz w:val="24"/>
          <w:szCs w:val="24"/>
        </w:rPr>
        <w:instrText xml:space="preserve"> TOC \h \z \c "Figure" </w:instrText>
      </w:r>
      <w:r w:rsidRPr="0030566C">
        <w:rPr>
          <w:rFonts w:ascii="Times New Roman" w:hAnsi="Times New Roman"/>
          <w:sz w:val="24"/>
          <w:szCs w:val="24"/>
        </w:rPr>
        <w:fldChar w:fldCharType="separate"/>
      </w:r>
      <w:hyperlink w:anchor="_Toc494873676" w:history="1">
        <w:r w:rsidR="00941908" w:rsidRPr="005D162F">
          <w:rPr>
            <w:rStyle w:val="Hyperlink"/>
            <w:rFonts w:ascii="Times New Roman" w:eastAsiaTheme="majorEastAsia" w:hAnsi="Times New Roman"/>
            <w:i/>
            <w:noProof/>
            <w:sz w:val="24"/>
            <w:szCs w:val="24"/>
          </w:rPr>
          <w:t>Figure 1:</w:t>
        </w:r>
        <w:r w:rsidR="00941908" w:rsidRPr="005D162F">
          <w:rPr>
            <w:rStyle w:val="Hyperlink"/>
            <w:rFonts w:ascii="Times New Roman" w:eastAsiaTheme="majorEastAsia" w:hAnsi="Times New Roman"/>
            <w:noProof/>
            <w:sz w:val="24"/>
            <w:szCs w:val="24"/>
          </w:rPr>
          <w:t xml:space="preserve"> Analytical framework developed by principal investigator on post expropriation livelihood status of rural farmers in Koga irrigation project, 2017.</w:t>
        </w:r>
        <w:r w:rsidR="00941908"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941908" w:rsidRPr="005D162F">
          <w:rPr>
            <w:rFonts w:ascii="Times New Roman" w:hAnsi="Times New Roman"/>
            <w:noProof/>
            <w:webHidden/>
            <w:sz w:val="24"/>
            <w:szCs w:val="24"/>
          </w:rPr>
          <w:instrText xml:space="preserve"> PAGEREF _Toc494873676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D45795">
          <w:rPr>
            <w:rFonts w:ascii="Times New Roman" w:hAnsi="Times New Roman"/>
            <w:noProof/>
            <w:webHidden/>
            <w:sz w:val="24"/>
            <w:szCs w:val="24"/>
          </w:rPr>
          <w:t>9</w:t>
        </w:r>
        <w:r w:rsidRPr="005D162F">
          <w:rPr>
            <w:rFonts w:ascii="Times New Roman" w:hAnsi="Times New Roman"/>
            <w:noProof/>
            <w:webHidden/>
            <w:sz w:val="24"/>
            <w:szCs w:val="24"/>
          </w:rPr>
          <w:fldChar w:fldCharType="end"/>
        </w:r>
      </w:hyperlink>
    </w:p>
    <w:p w:rsidR="00941908" w:rsidRDefault="0030566C" w:rsidP="00941908">
      <w:pPr>
        <w:pStyle w:val="TableofFigures"/>
        <w:tabs>
          <w:tab w:val="right" w:leader="dot" w:pos="9890"/>
        </w:tabs>
        <w:spacing w:line="360" w:lineRule="auto"/>
        <w:jc w:val="both"/>
        <w:rPr>
          <w:rStyle w:val="Hyperlink"/>
          <w:rFonts w:ascii="Times New Roman" w:eastAsiaTheme="majorEastAsia" w:hAnsi="Times New Roman"/>
          <w:noProof/>
          <w:sz w:val="24"/>
          <w:szCs w:val="24"/>
        </w:rPr>
      </w:pPr>
      <w:hyperlink w:anchor="_Toc494873677" w:history="1">
        <w:r w:rsidR="00941908" w:rsidRPr="005D162F">
          <w:rPr>
            <w:rStyle w:val="Hyperlink"/>
            <w:rFonts w:ascii="Times New Roman" w:eastAsiaTheme="majorEastAsia" w:hAnsi="Times New Roman"/>
            <w:i/>
            <w:noProof/>
            <w:sz w:val="24"/>
            <w:szCs w:val="24"/>
          </w:rPr>
          <w:t>Figure 2:</w:t>
        </w:r>
        <w:r w:rsidR="00941908" w:rsidRPr="005D162F">
          <w:rPr>
            <w:rStyle w:val="Hyperlink"/>
            <w:rFonts w:ascii="Times New Roman" w:eastAsiaTheme="majorEastAsia" w:hAnsi="Times New Roman"/>
            <w:noProof/>
            <w:sz w:val="24"/>
            <w:szCs w:val="24"/>
          </w:rPr>
          <w:t xml:space="preserve"> Post expropriation livelihood of status of rural farmers in Koga irrigation project, 2017.</w:t>
        </w:r>
        <w:r w:rsidR="00941908" w:rsidRPr="005D162F">
          <w:rPr>
            <w:rFonts w:ascii="Times New Roman" w:hAnsi="Times New Roman"/>
            <w:noProof/>
            <w:webHidden/>
            <w:sz w:val="24"/>
            <w:szCs w:val="24"/>
          </w:rPr>
          <w:tab/>
        </w:r>
        <w:r w:rsidRPr="005D162F">
          <w:rPr>
            <w:rFonts w:ascii="Times New Roman" w:hAnsi="Times New Roman"/>
            <w:noProof/>
            <w:webHidden/>
            <w:sz w:val="24"/>
            <w:szCs w:val="24"/>
          </w:rPr>
          <w:fldChar w:fldCharType="begin"/>
        </w:r>
        <w:r w:rsidR="00941908" w:rsidRPr="005D162F">
          <w:rPr>
            <w:rFonts w:ascii="Times New Roman" w:hAnsi="Times New Roman"/>
            <w:noProof/>
            <w:webHidden/>
            <w:sz w:val="24"/>
            <w:szCs w:val="24"/>
          </w:rPr>
          <w:instrText xml:space="preserve"> PAGEREF _Toc494873677 \h </w:instrText>
        </w:r>
        <w:r w:rsidRPr="005D162F">
          <w:rPr>
            <w:rFonts w:ascii="Times New Roman" w:hAnsi="Times New Roman"/>
            <w:noProof/>
            <w:webHidden/>
            <w:sz w:val="24"/>
            <w:szCs w:val="24"/>
          </w:rPr>
        </w:r>
        <w:r w:rsidRPr="005D162F">
          <w:rPr>
            <w:rFonts w:ascii="Times New Roman" w:hAnsi="Times New Roman"/>
            <w:noProof/>
            <w:webHidden/>
            <w:sz w:val="24"/>
            <w:szCs w:val="24"/>
          </w:rPr>
          <w:fldChar w:fldCharType="separate"/>
        </w:r>
        <w:r w:rsidR="00D45795">
          <w:rPr>
            <w:rFonts w:ascii="Times New Roman" w:hAnsi="Times New Roman"/>
            <w:noProof/>
            <w:webHidden/>
            <w:sz w:val="24"/>
            <w:szCs w:val="24"/>
          </w:rPr>
          <w:t>21</w:t>
        </w:r>
        <w:r w:rsidRPr="005D162F">
          <w:rPr>
            <w:rFonts w:ascii="Times New Roman" w:hAnsi="Times New Roman"/>
            <w:noProof/>
            <w:webHidden/>
            <w:sz w:val="24"/>
            <w:szCs w:val="24"/>
          </w:rPr>
          <w:fldChar w:fldCharType="end"/>
        </w:r>
      </w:hyperlink>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941908" w:rsidRDefault="00941908" w:rsidP="00941908">
      <w:pPr>
        <w:rPr>
          <w:noProof/>
        </w:rPr>
      </w:pPr>
    </w:p>
    <w:p w:rsidR="00EB414C" w:rsidRDefault="0030566C" w:rsidP="00A61B13">
      <w:r>
        <w:rPr>
          <w:rFonts w:cs="Times New Roman"/>
          <w:sz w:val="24"/>
          <w:szCs w:val="24"/>
        </w:rPr>
        <w:fldChar w:fldCharType="end"/>
      </w:r>
    </w:p>
    <w:sdt>
      <w:sdtPr>
        <w:rPr>
          <w:rFonts w:asciiTheme="minorHAnsi" w:eastAsiaTheme="minorHAnsi" w:hAnsiTheme="minorHAnsi" w:cs="Times New Roman"/>
          <w:b w:val="0"/>
          <w:bCs w:val="0"/>
          <w:caps w:val="0"/>
          <w:sz w:val="24"/>
          <w:szCs w:val="24"/>
        </w:rPr>
        <w:id w:val="-849636281"/>
        <w:docPartObj>
          <w:docPartGallery w:val="Table of Contents"/>
          <w:docPartUnique/>
        </w:docPartObj>
      </w:sdtPr>
      <w:sdtEndPr>
        <w:rPr>
          <w:rFonts w:ascii="Times New Roman" w:eastAsiaTheme="minorEastAsia" w:hAnsi="Times New Roman"/>
          <w:noProof/>
        </w:rPr>
      </w:sdtEndPr>
      <w:sdtContent>
        <w:p w:rsidR="00293975" w:rsidRPr="00AD28E1" w:rsidRDefault="00293975" w:rsidP="00C47ECC">
          <w:pPr>
            <w:pStyle w:val="TOCHeading"/>
            <w:numPr>
              <w:ilvl w:val="0"/>
              <w:numId w:val="0"/>
            </w:numPr>
            <w:tabs>
              <w:tab w:val="left" w:pos="3349"/>
            </w:tabs>
            <w:spacing w:line="360" w:lineRule="auto"/>
            <w:ind w:left="720"/>
            <w:rPr>
              <w:rStyle w:val="Heading1Char"/>
            </w:rPr>
          </w:pPr>
          <w:r w:rsidRPr="00AD28E1">
            <w:rPr>
              <w:rStyle w:val="Heading1Char"/>
            </w:rPr>
            <w:t>Table of Contents</w:t>
          </w:r>
          <w:r w:rsidR="00C47ECC">
            <w:rPr>
              <w:rStyle w:val="Heading1Char"/>
            </w:rPr>
            <w:tab/>
          </w:r>
        </w:p>
        <w:p w:rsidR="00C47ECC" w:rsidRDefault="0030566C">
          <w:pPr>
            <w:pStyle w:val="TOC1"/>
            <w:tabs>
              <w:tab w:val="right" w:leader="dot" w:pos="9890"/>
            </w:tabs>
            <w:rPr>
              <w:noProof/>
            </w:rPr>
          </w:pPr>
          <w:r w:rsidRPr="002204C1">
            <w:rPr>
              <w:rFonts w:ascii="Times New Roman" w:hAnsi="Times New Roman" w:cs="Times New Roman"/>
              <w:sz w:val="24"/>
              <w:szCs w:val="24"/>
            </w:rPr>
            <w:fldChar w:fldCharType="begin"/>
          </w:r>
          <w:r w:rsidR="00293975" w:rsidRPr="002204C1">
            <w:rPr>
              <w:rFonts w:ascii="Times New Roman" w:hAnsi="Times New Roman" w:cs="Times New Roman"/>
              <w:sz w:val="24"/>
              <w:szCs w:val="24"/>
            </w:rPr>
            <w:instrText xml:space="preserve"> TOC \o "1-3" \h \z \u </w:instrText>
          </w:r>
          <w:r w:rsidRPr="002204C1">
            <w:rPr>
              <w:rFonts w:ascii="Times New Roman" w:hAnsi="Times New Roman" w:cs="Times New Roman"/>
              <w:sz w:val="24"/>
              <w:szCs w:val="24"/>
            </w:rPr>
            <w:fldChar w:fldCharType="separate"/>
          </w:r>
          <w:hyperlink w:anchor="_Toc415188222" w:history="1">
            <w:r w:rsidR="00C47ECC" w:rsidRPr="00F12F3E">
              <w:rPr>
                <w:rStyle w:val="Hyperlink"/>
                <w:noProof/>
              </w:rPr>
              <w:t>ACKNOWLEDGEMENT</w:t>
            </w:r>
            <w:r w:rsidR="00C47ECC">
              <w:rPr>
                <w:noProof/>
                <w:webHidden/>
              </w:rPr>
              <w:tab/>
            </w:r>
            <w:r>
              <w:rPr>
                <w:noProof/>
                <w:webHidden/>
              </w:rPr>
              <w:fldChar w:fldCharType="begin"/>
            </w:r>
            <w:r w:rsidR="00C47ECC">
              <w:rPr>
                <w:noProof/>
                <w:webHidden/>
              </w:rPr>
              <w:instrText xml:space="preserve"> PAGEREF _Toc415188222 \h </w:instrText>
            </w:r>
            <w:r>
              <w:rPr>
                <w:noProof/>
                <w:webHidden/>
              </w:rPr>
            </w:r>
            <w:r>
              <w:rPr>
                <w:noProof/>
                <w:webHidden/>
              </w:rPr>
              <w:fldChar w:fldCharType="separate"/>
            </w:r>
            <w:r w:rsidR="00522D34">
              <w:rPr>
                <w:noProof/>
                <w:webHidden/>
              </w:rPr>
              <w:t>iv</w:t>
            </w:r>
            <w:r>
              <w:rPr>
                <w:noProof/>
                <w:webHidden/>
              </w:rPr>
              <w:fldChar w:fldCharType="end"/>
            </w:r>
          </w:hyperlink>
        </w:p>
        <w:p w:rsidR="00C47ECC" w:rsidRDefault="0030566C">
          <w:pPr>
            <w:pStyle w:val="TOC1"/>
            <w:tabs>
              <w:tab w:val="right" w:leader="dot" w:pos="9890"/>
            </w:tabs>
            <w:rPr>
              <w:noProof/>
            </w:rPr>
          </w:pPr>
          <w:hyperlink w:anchor="_Toc415188223" w:history="1">
            <w:r w:rsidR="00C47ECC" w:rsidRPr="00F12F3E">
              <w:rPr>
                <w:rStyle w:val="Hyperlink"/>
                <w:noProof/>
              </w:rPr>
              <w:t>LIST OF ABBREVIATIONS AND ACRONYMS</w:t>
            </w:r>
            <w:r w:rsidR="00C47ECC">
              <w:rPr>
                <w:noProof/>
                <w:webHidden/>
              </w:rPr>
              <w:tab/>
            </w:r>
            <w:r>
              <w:rPr>
                <w:noProof/>
                <w:webHidden/>
              </w:rPr>
              <w:fldChar w:fldCharType="begin"/>
            </w:r>
            <w:r w:rsidR="00C47ECC">
              <w:rPr>
                <w:noProof/>
                <w:webHidden/>
              </w:rPr>
              <w:instrText xml:space="preserve"> PAGEREF _Toc415188223 \h </w:instrText>
            </w:r>
            <w:r>
              <w:rPr>
                <w:noProof/>
                <w:webHidden/>
              </w:rPr>
            </w:r>
            <w:r>
              <w:rPr>
                <w:noProof/>
                <w:webHidden/>
              </w:rPr>
              <w:fldChar w:fldCharType="separate"/>
            </w:r>
            <w:r w:rsidR="00522D34">
              <w:rPr>
                <w:noProof/>
                <w:webHidden/>
              </w:rPr>
              <w:t>v</w:t>
            </w:r>
            <w:r>
              <w:rPr>
                <w:noProof/>
                <w:webHidden/>
              </w:rPr>
              <w:fldChar w:fldCharType="end"/>
            </w:r>
          </w:hyperlink>
        </w:p>
        <w:p w:rsidR="00C47ECC" w:rsidRDefault="0030566C">
          <w:pPr>
            <w:pStyle w:val="TOC1"/>
            <w:tabs>
              <w:tab w:val="right" w:leader="dot" w:pos="9890"/>
            </w:tabs>
            <w:rPr>
              <w:noProof/>
            </w:rPr>
          </w:pPr>
          <w:hyperlink w:anchor="_Toc415188224" w:history="1">
            <w:r w:rsidR="00C47ECC" w:rsidRPr="00F12F3E">
              <w:rPr>
                <w:rStyle w:val="Hyperlink"/>
                <w:noProof/>
              </w:rPr>
              <w:t>List of Tables</w:t>
            </w:r>
            <w:r w:rsidR="00C47ECC">
              <w:rPr>
                <w:noProof/>
                <w:webHidden/>
              </w:rPr>
              <w:tab/>
            </w:r>
            <w:r>
              <w:rPr>
                <w:noProof/>
                <w:webHidden/>
              </w:rPr>
              <w:fldChar w:fldCharType="begin"/>
            </w:r>
            <w:r w:rsidR="00C47ECC">
              <w:rPr>
                <w:noProof/>
                <w:webHidden/>
              </w:rPr>
              <w:instrText xml:space="preserve"> PAGEREF _Toc415188224 \h </w:instrText>
            </w:r>
            <w:r>
              <w:rPr>
                <w:noProof/>
                <w:webHidden/>
              </w:rPr>
            </w:r>
            <w:r>
              <w:rPr>
                <w:noProof/>
                <w:webHidden/>
              </w:rPr>
              <w:fldChar w:fldCharType="separate"/>
            </w:r>
            <w:r w:rsidR="00522D34">
              <w:rPr>
                <w:noProof/>
                <w:webHidden/>
              </w:rPr>
              <w:t>vi</w:t>
            </w:r>
            <w:r>
              <w:rPr>
                <w:noProof/>
                <w:webHidden/>
              </w:rPr>
              <w:fldChar w:fldCharType="end"/>
            </w:r>
          </w:hyperlink>
        </w:p>
        <w:p w:rsidR="00C47ECC" w:rsidRDefault="0030566C">
          <w:pPr>
            <w:pStyle w:val="TOC1"/>
            <w:tabs>
              <w:tab w:val="right" w:leader="dot" w:pos="9890"/>
            </w:tabs>
            <w:rPr>
              <w:noProof/>
            </w:rPr>
          </w:pPr>
          <w:hyperlink w:anchor="_Toc415188225" w:history="1">
            <w:r w:rsidR="00C47ECC" w:rsidRPr="00F12F3E">
              <w:rPr>
                <w:rStyle w:val="Hyperlink"/>
                <w:noProof/>
              </w:rPr>
              <w:t>List of figures</w:t>
            </w:r>
            <w:r w:rsidR="00C47ECC">
              <w:rPr>
                <w:noProof/>
                <w:webHidden/>
              </w:rPr>
              <w:tab/>
            </w:r>
            <w:r>
              <w:rPr>
                <w:noProof/>
                <w:webHidden/>
              </w:rPr>
              <w:fldChar w:fldCharType="begin"/>
            </w:r>
            <w:r w:rsidR="00C47ECC">
              <w:rPr>
                <w:noProof/>
                <w:webHidden/>
              </w:rPr>
              <w:instrText xml:space="preserve"> PAGEREF _Toc415188225 \h </w:instrText>
            </w:r>
            <w:r>
              <w:rPr>
                <w:noProof/>
                <w:webHidden/>
              </w:rPr>
            </w:r>
            <w:r>
              <w:rPr>
                <w:noProof/>
                <w:webHidden/>
              </w:rPr>
              <w:fldChar w:fldCharType="separate"/>
            </w:r>
            <w:r w:rsidR="00522D34">
              <w:rPr>
                <w:noProof/>
                <w:webHidden/>
              </w:rPr>
              <w:t>vii</w:t>
            </w:r>
            <w:r>
              <w:rPr>
                <w:noProof/>
                <w:webHidden/>
              </w:rPr>
              <w:fldChar w:fldCharType="end"/>
            </w:r>
          </w:hyperlink>
        </w:p>
        <w:p w:rsidR="00C47ECC" w:rsidRDefault="0030566C">
          <w:pPr>
            <w:pStyle w:val="TOC1"/>
            <w:tabs>
              <w:tab w:val="right" w:leader="dot" w:pos="9890"/>
            </w:tabs>
            <w:rPr>
              <w:noProof/>
            </w:rPr>
          </w:pPr>
          <w:hyperlink w:anchor="_Toc415188226" w:history="1">
            <w:r w:rsidR="00C47ECC" w:rsidRPr="00F12F3E">
              <w:rPr>
                <w:rStyle w:val="Hyperlink"/>
                <w:noProof/>
              </w:rPr>
              <w:t>Abstract</w:t>
            </w:r>
            <w:r w:rsidR="00C47ECC">
              <w:rPr>
                <w:noProof/>
                <w:webHidden/>
              </w:rPr>
              <w:tab/>
            </w:r>
            <w:r>
              <w:rPr>
                <w:noProof/>
                <w:webHidden/>
              </w:rPr>
              <w:fldChar w:fldCharType="begin"/>
            </w:r>
            <w:r w:rsidR="00C47ECC">
              <w:rPr>
                <w:noProof/>
                <w:webHidden/>
              </w:rPr>
              <w:instrText xml:space="preserve"> PAGEREF _Toc415188226 \h </w:instrText>
            </w:r>
            <w:r>
              <w:rPr>
                <w:noProof/>
                <w:webHidden/>
              </w:rPr>
            </w:r>
            <w:r>
              <w:rPr>
                <w:noProof/>
                <w:webHidden/>
              </w:rPr>
              <w:fldChar w:fldCharType="separate"/>
            </w:r>
            <w:r w:rsidR="00522D34">
              <w:rPr>
                <w:noProof/>
                <w:webHidden/>
              </w:rPr>
              <w:t>x</w:t>
            </w:r>
            <w:r>
              <w:rPr>
                <w:noProof/>
                <w:webHidden/>
              </w:rPr>
              <w:fldChar w:fldCharType="end"/>
            </w:r>
          </w:hyperlink>
        </w:p>
        <w:p w:rsidR="00C47ECC" w:rsidRDefault="0030566C">
          <w:pPr>
            <w:pStyle w:val="TOC1"/>
            <w:tabs>
              <w:tab w:val="right" w:leader="dot" w:pos="9890"/>
            </w:tabs>
            <w:rPr>
              <w:noProof/>
            </w:rPr>
          </w:pPr>
          <w:hyperlink w:anchor="_Toc415188227" w:history="1">
            <w:r w:rsidR="00C47ECC" w:rsidRPr="00F12F3E">
              <w:rPr>
                <w:rStyle w:val="Hyperlink"/>
                <w:noProof/>
              </w:rPr>
              <w:t>CHAPTER ONE</w:t>
            </w:r>
            <w:r w:rsidR="00C47ECC">
              <w:rPr>
                <w:noProof/>
                <w:webHidden/>
              </w:rPr>
              <w:tab/>
            </w:r>
            <w:r>
              <w:rPr>
                <w:noProof/>
                <w:webHidden/>
              </w:rPr>
              <w:fldChar w:fldCharType="begin"/>
            </w:r>
            <w:r w:rsidR="00C47ECC">
              <w:rPr>
                <w:noProof/>
                <w:webHidden/>
              </w:rPr>
              <w:instrText xml:space="preserve"> PAGEREF _Toc415188227 \h </w:instrText>
            </w:r>
            <w:r>
              <w:rPr>
                <w:noProof/>
                <w:webHidden/>
              </w:rPr>
            </w:r>
            <w:r>
              <w:rPr>
                <w:noProof/>
                <w:webHidden/>
              </w:rPr>
              <w:fldChar w:fldCharType="separate"/>
            </w:r>
            <w:r w:rsidR="00522D34">
              <w:rPr>
                <w:noProof/>
                <w:webHidden/>
              </w:rPr>
              <w:t>1</w:t>
            </w:r>
            <w:r>
              <w:rPr>
                <w:noProof/>
                <w:webHidden/>
              </w:rPr>
              <w:fldChar w:fldCharType="end"/>
            </w:r>
          </w:hyperlink>
        </w:p>
        <w:p w:rsidR="00C47ECC" w:rsidRDefault="0030566C">
          <w:pPr>
            <w:pStyle w:val="TOC1"/>
            <w:tabs>
              <w:tab w:val="left" w:pos="440"/>
              <w:tab w:val="right" w:leader="dot" w:pos="9890"/>
            </w:tabs>
            <w:rPr>
              <w:noProof/>
            </w:rPr>
          </w:pPr>
          <w:hyperlink w:anchor="_Toc415188228" w:history="1">
            <w:r w:rsidR="00C47ECC" w:rsidRPr="00F12F3E">
              <w:rPr>
                <w:rStyle w:val="Hyperlink"/>
                <w:noProof/>
              </w:rPr>
              <w:t>1.</w:t>
            </w:r>
            <w:r w:rsidR="00C47ECC">
              <w:rPr>
                <w:noProof/>
              </w:rPr>
              <w:tab/>
            </w:r>
            <w:r w:rsidR="00C47ECC" w:rsidRPr="00F12F3E">
              <w:rPr>
                <w:rStyle w:val="Hyperlink"/>
                <w:noProof/>
              </w:rPr>
              <w:t>Introduction</w:t>
            </w:r>
            <w:r w:rsidR="00C47ECC">
              <w:rPr>
                <w:noProof/>
                <w:webHidden/>
              </w:rPr>
              <w:tab/>
            </w:r>
            <w:r>
              <w:rPr>
                <w:noProof/>
                <w:webHidden/>
              </w:rPr>
              <w:fldChar w:fldCharType="begin"/>
            </w:r>
            <w:r w:rsidR="00C47ECC">
              <w:rPr>
                <w:noProof/>
                <w:webHidden/>
              </w:rPr>
              <w:instrText xml:space="preserve"> PAGEREF _Toc415188228 \h </w:instrText>
            </w:r>
            <w:r>
              <w:rPr>
                <w:noProof/>
                <w:webHidden/>
              </w:rPr>
            </w:r>
            <w:r>
              <w:rPr>
                <w:noProof/>
                <w:webHidden/>
              </w:rPr>
              <w:fldChar w:fldCharType="separate"/>
            </w:r>
            <w:r w:rsidR="00522D34">
              <w:rPr>
                <w:noProof/>
                <w:webHidden/>
              </w:rPr>
              <w:t>1</w:t>
            </w:r>
            <w:r>
              <w:rPr>
                <w:noProof/>
                <w:webHidden/>
              </w:rPr>
              <w:fldChar w:fldCharType="end"/>
            </w:r>
          </w:hyperlink>
        </w:p>
        <w:p w:rsidR="00C47ECC" w:rsidRDefault="0030566C">
          <w:pPr>
            <w:pStyle w:val="TOC2"/>
            <w:tabs>
              <w:tab w:val="left" w:pos="660"/>
              <w:tab w:val="right" w:leader="dot" w:pos="9890"/>
            </w:tabs>
            <w:rPr>
              <w:noProof/>
            </w:rPr>
          </w:pPr>
          <w:hyperlink w:anchor="_Toc415188229" w:history="1">
            <w:r w:rsidR="00C47ECC" w:rsidRPr="00F12F3E">
              <w:rPr>
                <w:rStyle w:val="Hyperlink"/>
                <w:noProof/>
              </w:rPr>
              <w:t>1.1.</w:t>
            </w:r>
            <w:r w:rsidR="00C47ECC">
              <w:rPr>
                <w:noProof/>
              </w:rPr>
              <w:tab/>
            </w:r>
            <w:r w:rsidR="00C47ECC" w:rsidRPr="00F12F3E">
              <w:rPr>
                <w:rStyle w:val="Hyperlink"/>
                <w:noProof/>
              </w:rPr>
              <w:t>Background</w:t>
            </w:r>
            <w:r w:rsidR="00C47ECC">
              <w:rPr>
                <w:noProof/>
                <w:webHidden/>
              </w:rPr>
              <w:tab/>
            </w:r>
            <w:r>
              <w:rPr>
                <w:noProof/>
                <w:webHidden/>
              </w:rPr>
              <w:fldChar w:fldCharType="begin"/>
            </w:r>
            <w:r w:rsidR="00C47ECC">
              <w:rPr>
                <w:noProof/>
                <w:webHidden/>
              </w:rPr>
              <w:instrText xml:space="preserve"> PAGEREF _Toc415188229 \h </w:instrText>
            </w:r>
            <w:r>
              <w:rPr>
                <w:noProof/>
                <w:webHidden/>
              </w:rPr>
            </w:r>
            <w:r>
              <w:rPr>
                <w:noProof/>
                <w:webHidden/>
              </w:rPr>
              <w:fldChar w:fldCharType="separate"/>
            </w:r>
            <w:r w:rsidR="00522D34">
              <w:rPr>
                <w:noProof/>
                <w:webHidden/>
              </w:rPr>
              <w:t>2</w:t>
            </w:r>
            <w:r>
              <w:rPr>
                <w:noProof/>
                <w:webHidden/>
              </w:rPr>
              <w:fldChar w:fldCharType="end"/>
            </w:r>
          </w:hyperlink>
        </w:p>
        <w:p w:rsidR="00C47ECC" w:rsidRDefault="0030566C">
          <w:pPr>
            <w:pStyle w:val="TOC2"/>
            <w:tabs>
              <w:tab w:val="left" w:pos="660"/>
              <w:tab w:val="right" w:leader="dot" w:pos="9890"/>
            </w:tabs>
            <w:rPr>
              <w:noProof/>
            </w:rPr>
          </w:pPr>
          <w:hyperlink w:anchor="_Toc415188230" w:history="1">
            <w:r w:rsidR="00C47ECC" w:rsidRPr="00F12F3E">
              <w:rPr>
                <w:rStyle w:val="Hyperlink"/>
                <w:noProof/>
              </w:rPr>
              <w:t>1.2.</w:t>
            </w:r>
            <w:r w:rsidR="00C47ECC">
              <w:rPr>
                <w:noProof/>
              </w:rPr>
              <w:tab/>
            </w:r>
            <w:r w:rsidR="00C47ECC" w:rsidRPr="00F12F3E">
              <w:rPr>
                <w:rStyle w:val="Hyperlink"/>
                <w:noProof/>
              </w:rPr>
              <w:t>Statement of the problem</w:t>
            </w:r>
            <w:r w:rsidR="00C47ECC">
              <w:rPr>
                <w:noProof/>
                <w:webHidden/>
              </w:rPr>
              <w:tab/>
            </w:r>
            <w:r>
              <w:rPr>
                <w:noProof/>
                <w:webHidden/>
              </w:rPr>
              <w:fldChar w:fldCharType="begin"/>
            </w:r>
            <w:r w:rsidR="00C47ECC">
              <w:rPr>
                <w:noProof/>
                <w:webHidden/>
              </w:rPr>
              <w:instrText xml:space="preserve"> PAGEREF _Toc415188230 \h </w:instrText>
            </w:r>
            <w:r>
              <w:rPr>
                <w:noProof/>
                <w:webHidden/>
              </w:rPr>
            </w:r>
            <w:r>
              <w:rPr>
                <w:noProof/>
                <w:webHidden/>
              </w:rPr>
              <w:fldChar w:fldCharType="separate"/>
            </w:r>
            <w:r w:rsidR="00522D34">
              <w:rPr>
                <w:noProof/>
                <w:webHidden/>
              </w:rPr>
              <w:t>2</w:t>
            </w:r>
            <w:r>
              <w:rPr>
                <w:noProof/>
                <w:webHidden/>
              </w:rPr>
              <w:fldChar w:fldCharType="end"/>
            </w:r>
          </w:hyperlink>
        </w:p>
        <w:p w:rsidR="00C47ECC" w:rsidRDefault="0030566C">
          <w:pPr>
            <w:pStyle w:val="TOC2"/>
            <w:tabs>
              <w:tab w:val="left" w:pos="660"/>
              <w:tab w:val="right" w:leader="dot" w:pos="9890"/>
            </w:tabs>
            <w:rPr>
              <w:noProof/>
            </w:rPr>
          </w:pPr>
          <w:hyperlink w:anchor="_Toc415188231" w:history="1">
            <w:r w:rsidR="00C47ECC" w:rsidRPr="00F12F3E">
              <w:rPr>
                <w:rStyle w:val="Hyperlink"/>
                <w:noProof/>
              </w:rPr>
              <w:t>1.3.</w:t>
            </w:r>
            <w:r w:rsidR="00C47ECC">
              <w:rPr>
                <w:noProof/>
              </w:rPr>
              <w:tab/>
            </w:r>
            <w:r w:rsidR="00C47ECC" w:rsidRPr="00F12F3E">
              <w:rPr>
                <w:rStyle w:val="Hyperlink"/>
                <w:noProof/>
              </w:rPr>
              <w:t>Objectives of the Study</w:t>
            </w:r>
            <w:r w:rsidR="00C47ECC">
              <w:rPr>
                <w:noProof/>
                <w:webHidden/>
              </w:rPr>
              <w:tab/>
            </w:r>
            <w:r>
              <w:rPr>
                <w:noProof/>
                <w:webHidden/>
              </w:rPr>
              <w:fldChar w:fldCharType="begin"/>
            </w:r>
            <w:r w:rsidR="00C47ECC">
              <w:rPr>
                <w:noProof/>
                <w:webHidden/>
              </w:rPr>
              <w:instrText xml:space="preserve"> PAGEREF _Toc415188231 \h </w:instrText>
            </w:r>
            <w:r>
              <w:rPr>
                <w:noProof/>
                <w:webHidden/>
              </w:rPr>
            </w:r>
            <w:r>
              <w:rPr>
                <w:noProof/>
                <w:webHidden/>
              </w:rPr>
              <w:fldChar w:fldCharType="separate"/>
            </w:r>
            <w:r w:rsidR="00522D34">
              <w:rPr>
                <w:noProof/>
                <w:webHidden/>
              </w:rPr>
              <w:t>5</w:t>
            </w:r>
            <w:r>
              <w:rPr>
                <w:noProof/>
                <w:webHidden/>
              </w:rPr>
              <w:fldChar w:fldCharType="end"/>
            </w:r>
          </w:hyperlink>
        </w:p>
        <w:p w:rsidR="00C47ECC" w:rsidRDefault="0030566C">
          <w:pPr>
            <w:pStyle w:val="TOC3"/>
            <w:tabs>
              <w:tab w:val="left" w:pos="1320"/>
              <w:tab w:val="right" w:leader="dot" w:pos="9890"/>
            </w:tabs>
            <w:rPr>
              <w:noProof/>
            </w:rPr>
          </w:pPr>
          <w:hyperlink w:anchor="_Toc415188232" w:history="1">
            <w:r w:rsidR="00C47ECC" w:rsidRPr="00F12F3E">
              <w:rPr>
                <w:rStyle w:val="Hyperlink"/>
                <w:noProof/>
              </w:rPr>
              <w:t>1.3.1.</w:t>
            </w:r>
            <w:r w:rsidR="00C47ECC">
              <w:rPr>
                <w:noProof/>
              </w:rPr>
              <w:tab/>
            </w:r>
            <w:r w:rsidR="00C47ECC" w:rsidRPr="00F12F3E">
              <w:rPr>
                <w:rStyle w:val="Hyperlink"/>
                <w:noProof/>
              </w:rPr>
              <w:t>General objective</w:t>
            </w:r>
            <w:r w:rsidR="00C47ECC">
              <w:rPr>
                <w:noProof/>
                <w:webHidden/>
              </w:rPr>
              <w:tab/>
            </w:r>
            <w:r>
              <w:rPr>
                <w:noProof/>
                <w:webHidden/>
              </w:rPr>
              <w:fldChar w:fldCharType="begin"/>
            </w:r>
            <w:r w:rsidR="00C47ECC">
              <w:rPr>
                <w:noProof/>
                <w:webHidden/>
              </w:rPr>
              <w:instrText xml:space="preserve"> PAGEREF _Toc415188232 \h </w:instrText>
            </w:r>
            <w:r>
              <w:rPr>
                <w:noProof/>
                <w:webHidden/>
              </w:rPr>
            </w:r>
            <w:r>
              <w:rPr>
                <w:noProof/>
                <w:webHidden/>
              </w:rPr>
              <w:fldChar w:fldCharType="separate"/>
            </w:r>
            <w:r w:rsidR="00522D34">
              <w:rPr>
                <w:noProof/>
                <w:webHidden/>
              </w:rPr>
              <w:t>5</w:t>
            </w:r>
            <w:r>
              <w:rPr>
                <w:noProof/>
                <w:webHidden/>
              </w:rPr>
              <w:fldChar w:fldCharType="end"/>
            </w:r>
          </w:hyperlink>
        </w:p>
        <w:p w:rsidR="00C47ECC" w:rsidRDefault="0030566C">
          <w:pPr>
            <w:pStyle w:val="TOC3"/>
            <w:tabs>
              <w:tab w:val="left" w:pos="1320"/>
              <w:tab w:val="right" w:leader="dot" w:pos="9890"/>
            </w:tabs>
            <w:rPr>
              <w:noProof/>
            </w:rPr>
          </w:pPr>
          <w:hyperlink w:anchor="_Toc415188233" w:history="1">
            <w:r w:rsidR="00C47ECC" w:rsidRPr="00F12F3E">
              <w:rPr>
                <w:rStyle w:val="Hyperlink"/>
                <w:noProof/>
              </w:rPr>
              <w:t>1.3.2.</w:t>
            </w:r>
            <w:r w:rsidR="00C47ECC">
              <w:rPr>
                <w:noProof/>
              </w:rPr>
              <w:tab/>
            </w:r>
            <w:r w:rsidR="00C47ECC" w:rsidRPr="00F12F3E">
              <w:rPr>
                <w:rStyle w:val="Hyperlink"/>
                <w:noProof/>
              </w:rPr>
              <w:t>Specific objectives</w:t>
            </w:r>
            <w:r w:rsidR="00C47ECC">
              <w:rPr>
                <w:noProof/>
                <w:webHidden/>
              </w:rPr>
              <w:tab/>
            </w:r>
            <w:r>
              <w:rPr>
                <w:noProof/>
                <w:webHidden/>
              </w:rPr>
              <w:fldChar w:fldCharType="begin"/>
            </w:r>
            <w:r w:rsidR="00C47ECC">
              <w:rPr>
                <w:noProof/>
                <w:webHidden/>
              </w:rPr>
              <w:instrText xml:space="preserve"> PAGEREF _Toc415188233 \h </w:instrText>
            </w:r>
            <w:r>
              <w:rPr>
                <w:noProof/>
                <w:webHidden/>
              </w:rPr>
            </w:r>
            <w:r>
              <w:rPr>
                <w:noProof/>
                <w:webHidden/>
              </w:rPr>
              <w:fldChar w:fldCharType="separate"/>
            </w:r>
            <w:r w:rsidR="00522D34">
              <w:rPr>
                <w:noProof/>
                <w:webHidden/>
              </w:rPr>
              <w:t>5</w:t>
            </w:r>
            <w:r>
              <w:rPr>
                <w:noProof/>
                <w:webHidden/>
              </w:rPr>
              <w:fldChar w:fldCharType="end"/>
            </w:r>
          </w:hyperlink>
        </w:p>
        <w:p w:rsidR="00C47ECC" w:rsidRDefault="0030566C">
          <w:pPr>
            <w:pStyle w:val="TOC2"/>
            <w:tabs>
              <w:tab w:val="left" w:pos="660"/>
              <w:tab w:val="right" w:leader="dot" w:pos="9890"/>
            </w:tabs>
            <w:rPr>
              <w:noProof/>
            </w:rPr>
          </w:pPr>
          <w:hyperlink w:anchor="_Toc415188234" w:history="1">
            <w:r w:rsidR="00C47ECC" w:rsidRPr="00F12F3E">
              <w:rPr>
                <w:rStyle w:val="Hyperlink"/>
                <w:noProof/>
              </w:rPr>
              <w:t>1.4.</w:t>
            </w:r>
            <w:r w:rsidR="00C47ECC">
              <w:rPr>
                <w:noProof/>
              </w:rPr>
              <w:tab/>
            </w:r>
            <w:r w:rsidR="00C47ECC" w:rsidRPr="00F12F3E">
              <w:rPr>
                <w:rStyle w:val="Hyperlink"/>
                <w:noProof/>
              </w:rPr>
              <w:t>Research questions</w:t>
            </w:r>
            <w:r w:rsidR="00C47ECC">
              <w:rPr>
                <w:noProof/>
                <w:webHidden/>
              </w:rPr>
              <w:tab/>
            </w:r>
            <w:r>
              <w:rPr>
                <w:noProof/>
                <w:webHidden/>
              </w:rPr>
              <w:fldChar w:fldCharType="begin"/>
            </w:r>
            <w:r w:rsidR="00C47ECC">
              <w:rPr>
                <w:noProof/>
                <w:webHidden/>
              </w:rPr>
              <w:instrText xml:space="preserve"> PAGEREF _Toc415188234 \h </w:instrText>
            </w:r>
            <w:r>
              <w:rPr>
                <w:noProof/>
                <w:webHidden/>
              </w:rPr>
            </w:r>
            <w:r>
              <w:rPr>
                <w:noProof/>
                <w:webHidden/>
              </w:rPr>
              <w:fldChar w:fldCharType="separate"/>
            </w:r>
            <w:r w:rsidR="00522D34">
              <w:rPr>
                <w:noProof/>
                <w:webHidden/>
              </w:rPr>
              <w:t>5</w:t>
            </w:r>
            <w:r>
              <w:rPr>
                <w:noProof/>
                <w:webHidden/>
              </w:rPr>
              <w:fldChar w:fldCharType="end"/>
            </w:r>
          </w:hyperlink>
        </w:p>
        <w:p w:rsidR="00C47ECC" w:rsidRDefault="0030566C">
          <w:pPr>
            <w:pStyle w:val="TOC2"/>
            <w:tabs>
              <w:tab w:val="left" w:pos="660"/>
              <w:tab w:val="right" w:leader="dot" w:pos="9890"/>
            </w:tabs>
            <w:rPr>
              <w:noProof/>
            </w:rPr>
          </w:pPr>
          <w:hyperlink w:anchor="_Toc415188235" w:history="1">
            <w:r w:rsidR="00C47ECC" w:rsidRPr="00F12F3E">
              <w:rPr>
                <w:rStyle w:val="Hyperlink"/>
                <w:noProof/>
              </w:rPr>
              <w:t>1.5.</w:t>
            </w:r>
            <w:r w:rsidR="00C47ECC">
              <w:rPr>
                <w:noProof/>
              </w:rPr>
              <w:tab/>
            </w:r>
            <w:r w:rsidR="00C47ECC" w:rsidRPr="00F12F3E">
              <w:rPr>
                <w:rStyle w:val="Hyperlink"/>
                <w:noProof/>
              </w:rPr>
              <w:t>Delimitation of the Study</w:t>
            </w:r>
            <w:r w:rsidR="00C47ECC">
              <w:rPr>
                <w:noProof/>
                <w:webHidden/>
              </w:rPr>
              <w:tab/>
            </w:r>
            <w:r>
              <w:rPr>
                <w:noProof/>
                <w:webHidden/>
              </w:rPr>
              <w:fldChar w:fldCharType="begin"/>
            </w:r>
            <w:r w:rsidR="00C47ECC">
              <w:rPr>
                <w:noProof/>
                <w:webHidden/>
              </w:rPr>
              <w:instrText xml:space="preserve"> PAGEREF _Toc415188235 \h </w:instrText>
            </w:r>
            <w:r>
              <w:rPr>
                <w:noProof/>
                <w:webHidden/>
              </w:rPr>
            </w:r>
            <w:r>
              <w:rPr>
                <w:noProof/>
                <w:webHidden/>
              </w:rPr>
              <w:fldChar w:fldCharType="separate"/>
            </w:r>
            <w:r w:rsidR="00522D34">
              <w:rPr>
                <w:noProof/>
                <w:webHidden/>
              </w:rPr>
              <w:t>5</w:t>
            </w:r>
            <w:r>
              <w:rPr>
                <w:noProof/>
                <w:webHidden/>
              </w:rPr>
              <w:fldChar w:fldCharType="end"/>
            </w:r>
          </w:hyperlink>
        </w:p>
        <w:p w:rsidR="00C47ECC" w:rsidRDefault="0030566C">
          <w:pPr>
            <w:pStyle w:val="TOC2"/>
            <w:tabs>
              <w:tab w:val="left" w:pos="660"/>
              <w:tab w:val="right" w:leader="dot" w:pos="9890"/>
            </w:tabs>
            <w:rPr>
              <w:noProof/>
            </w:rPr>
          </w:pPr>
          <w:hyperlink w:anchor="_Toc415188236" w:history="1">
            <w:r w:rsidR="00C47ECC" w:rsidRPr="00F12F3E">
              <w:rPr>
                <w:rStyle w:val="Hyperlink"/>
                <w:noProof/>
              </w:rPr>
              <w:t>1.6.</w:t>
            </w:r>
            <w:r w:rsidR="00C47ECC">
              <w:rPr>
                <w:noProof/>
              </w:rPr>
              <w:tab/>
            </w:r>
            <w:r w:rsidR="00C47ECC" w:rsidRPr="00F12F3E">
              <w:rPr>
                <w:rStyle w:val="Hyperlink"/>
                <w:noProof/>
              </w:rPr>
              <w:t>Organization of the Paper</w:t>
            </w:r>
            <w:r w:rsidR="00C47ECC">
              <w:rPr>
                <w:noProof/>
                <w:webHidden/>
              </w:rPr>
              <w:tab/>
            </w:r>
            <w:r>
              <w:rPr>
                <w:noProof/>
                <w:webHidden/>
              </w:rPr>
              <w:fldChar w:fldCharType="begin"/>
            </w:r>
            <w:r w:rsidR="00C47ECC">
              <w:rPr>
                <w:noProof/>
                <w:webHidden/>
              </w:rPr>
              <w:instrText xml:space="preserve"> PAGEREF _Toc415188236 \h </w:instrText>
            </w:r>
            <w:r>
              <w:rPr>
                <w:noProof/>
                <w:webHidden/>
              </w:rPr>
            </w:r>
            <w:r>
              <w:rPr>
                <w:noProof/>
                <w:webHidden/>
              </w:rPr>
              <w:fldChar w:fldCharType="separate"/>
            </w:r>
            <w:r w:rsidR="00522D34">
              <w:rPr>
                <w:noProof/>
                <w:webHidden/>
              </w:rPr>
              <w:t>6</w:t>
            </w:r>
            <w:r>
              <w:rPr>
                <w:noProof/>
                <w:webHidden/>
              </w:rPr>
              <w:fldChar w:fldCharType="end"/>
            </w:r>
          </w:hyperlink>
        </w:p>
        <w:p w:rsidR="00C47ECC" w:rsidRDefault="0030566C">
          <w:pPr>
            <w:pStyle w:val="TOC2"/>
            <w:tabs>
              <w:tab w:val="left" w:pos="660"/>
              <w:tab w:val="right" w:leader="dot" w:pos="9890"/>
            </w:tabs>
            <w:rPr>
              <w:noProof/>
            </w:rPr>
          </w:pPr>
          <w:hyperlink w:anchor="_Toc415188237" w:history="1">
            <w:r w:rsidR="00C47ECC" w:rsidRPr="00F12F3E">
              <w:rPr>
                <w:rStyle w:val="Hyperlink"/>
                <w:noProof/>
              </w:rPr>
              <w:t>1.7.</w:t>
            </w:r>
            <w:r w:rsidR="00C47ECC">
              <w:rPr>
                <w:noProof/>
              </w:rPr>
              <w:tab/>
            </w:r>
            <w:r w:rsidR="00C47ECC" w:rsidRPr="00F12F3E">
              <w:rPr>
                <w:rStyle w:val="Hyperlink"/>
                <w:noProof/>
              </w:rPr>
              <w:t>Significance of the Study</w:t>
            </w:r>
            <w:r w:rsidR="00C47ECC">
              <w:rPr>
                <w:noProof/>
                <w:webHidden/>
              </w:rPr>
              <w:tab/>
            </w:r>
            <w:r>
              <w:rPr>
                <w:noProof/>
                <w:webHidden/>
              </w:rPr>
              <w:fldChar w:fldCharType="begin"/>
            </w:r>
            <w:r w:rsidR="00C47ECC">
              <w:rPr>
                <w:noProof/>
                <w:webHidden/>
              </w:rPr>
              <w:instrText xml:space="preserve"> PAGEREF _Toc415188237 \h </w:instrText>
            </w:r>
            <w:r>
              <w:rPr>
                <w:noProof/>
                <w:webHidden/>
              </w:rPr>
            </w:r>
            <w:r>
              <w:rPr>
                <w:noProof/>
                <w:webHidden/>
              </w:rPr>
              <w:fldChar w:fldCharType="separate"/>
            </w:r>
            <w:r w:rsidR="00522D34">
              <w:rPr>
                <w:noProof/>
                <w:webHidden/>
              </w:rPr>
              <w:t>6</w:t>
            </w:r>
            <w:r>
              <w:rPr>
                <w:noProof/>
                <w:webHidden/>
              </w:rPr>
              <w:fldChar w:fldCharType="end"/>
            </w:r>
          </w:hyperlink>
        </w:p>
        <w:p w:rsidR="00C47ECC" w:rsidRDefault="0030566C">
          <w:pPr>
            <w:pStyle w:val="TOC2"/>
            <w:tabs>
              <w:tab w:val="left" w:pos="660"/>
              <w:tab w:val="right" w:leader="dot" w:pos="9890"/>
            </w:tabs>
            <w:rPr>
              <w:noProof/>
            </w:rPr>
          </w:pPr>
          <w:hyperlink w:anchor="_Toc415188238" w:history="1">
            <w:r w:rsidR="00C47ECC" w:rsidRPr="00F12F3E">
              <w:rPr>
                <w:rStyle w:val="Hyperlink"/>
                <w:noProof/>
              </w:rPr>
              <w:t>1.8.</w:t>
            </w:r>
            <w:r w:rsidR="00C47ECC">
              <w:rPr>
                <w:noProof/>
              </w:rPr>
              <w:tab/>
            </w:r>
            <w:r w:rsidR="00C47ECC" w:rsidRPr="00F12F3E">
              <w:rPr>
                <w:rStyle w:val="Hyperlink"/>
                <w:noProof/>
              </w:rPr>
              <w:t>Definition of some terms</w:t>
            </w:r>
            <w:r w:rsidR="00C47ECC">
              <w:rPr>
                <w:noProof/>
                <w:webHidden/>
              </w:rPr>
              <w:tab/>
            </w:r>
            <w:r>
              <w:rPr>
                <w:noProof/>
                <w:webHidden/>
              </w:rPr>
              <w:fldChar w:fldCharType="begin"/>
            </w:r>
            <w:r w:rsidR="00C47ECC">
              <w:rPr>
                <w:noProof/>
                <w:webHidden/>
              </w:rPr>
              <w:instrText xml:space="preserve"> PAGEREF _Toc415188238 \h </w:instrText>
            </w:r>
            <w:r>
              <w:rPr>
                <w:noProof/>
                <w:webHidden/>
              </w:rPr>
            </w:r>
            <w:r>
              <w:rPr>
                <w:noProof/>
                <w:webHidden/>
              </w:rPr>
              <w:fldChar w:fldCharType="separate"/>
            </w:r>
            <w:r w:rsidR="00522D34">
              <w:rPr>
                <w:noProof/>
                <w:webHidden/>
              </w:rPr>
              <w:t>7</w:t>
            </w:r>
            <w:r>
              <w:rPr>
                <w:noProof/>
                <w:webHidden/>
              </w:rPr>
              <w:fldChar w:fldCharType="end"/>
            </w:r>
          </w:hyperlink>
        </w:p>
        <w:p w:rsidR="00C47ECC" w:rsidRDefault="0030566C">
          <w:pPr>
            <w:pStyle w:val="TOC1"/>
            <w:tabs>
              <w:tab w:val="right" w:leader="dot" w:pos="9890"/>
            </w:tabs>
            <w:rPr>
              <w:noProof/>
            </w:rPr>
          </w:pPr>
          <w:hyperlink w:anchor="_Toc415188239" w:history="1">
            <w:r w:rsidR="00C47ECC" w:rsidRPr="00F12F3E">
              <w:rPr>
                <w:rStyle w:val="Hyperlink"/>
                <w:noProof/>
              </w:rPr>
              <w:t>CHAPTER TWO</w:t>
            </w:r>
            <w:r w:rsidR="00C47ECC">
              <w:rPr>
                <w:noProof/>
                <w:webHidden/>
              </w:rPr>
              <w:tab/>
            </w:r>
            <w:r>
              <w:rPr>
                <w:noProof/>
                <w:webHidden/>
              </w:rPr>
              <w:fldChar w:fldCharType="begin"/>
            </w:r>
            <w:r w:rsidR="00C47ECC">
              <w:rPr>
                <w:noProof/>
                <w:webHidden/>
              </w:rPr>
              <w:instrText xml:space="preserve"> PAGEREF _Toc415188239 \h </w:instrText>
            </w:r>
            <w:r>
              <w:rPr>
                <w:noProof/>
                <w:webHidden/>
              </w:rPr>
            </w:r>
            <w:r>
              <w:rPr>
                <w:noProof/>
                <w:webHidden/>
              </w:rPr>
              <w:fldChar w:fldCharType="separate"/>
            </w:r>
            <w:r w:rsidR="00522D34">
              <w:rPr>
                <w:noProof/>
                <w:webHidden/>
              </w:rPr>
              <w:t>8</w:t>
            </w:r>
            <w:r>
              <w:rPr>
                <w:noProof/>
                <w:webHidden/>
              </w:rPr>
              <w:fldChar w:fldCharType="end"/>
            </w:r>
          </w:hyperlink>
        </w:p>
        <w:p w:rsidR="00C47ECC" w:rsidRDefault="0030566C">
          <w:pPr>
            <w:pStyle w:val="TOC1"/>
            <w:tabs>
              <w:tab w:val="left" w:pos="440"/>
              <w:tab w:val="right" w:leader="dot" w:pos="9890"/>
            </w:tabs>
            <w:rPr>
              <w:noProof/>
            </w:rPr>
          </w:pPr>
          <w:hyperlink w:anchor="_Toc415188240" w:history="1">
            <w:r w:rsidR="00C47ECC" w:rsidRPr="00F12F3E">
              <w:rPr>
                <w:rStyle w:val="Hyperlink"/>
                <w:noProof/>
              </w:rPr>
              <w:t>2.</w:t>
            </w:r>
            <w:r w:rsidR="00C47ECC">
              <w:rPr>
                <w:noProof/>
              </w:rPr>
              <w:tab/>
            </w:r>
            <w:r w:rsidR="00C47ECC" w:rsidRPr="00F12F3E">
              <w:rPr>
                <w:rStyle w:val="Hyperlink"/>
                <w:noProof/>
              </w:rPr>
              <w:t>LITERATURE REVIEW</w:t>
            </w:r>
            <w:r w:rsidR="00C47ECC">
              <w:rPr>
                <w:noProof/>
                <w:webHidden/>
              </w:rPr>
              <w:tab/>
            </w:r>
            <w:r>
              <w:rPr>
                <w:noProof/>
                <w:webHidden/>
              </w:rPr>
              <w:fldChar w:fldCharType="begin"/>
            </w:r>
            <w:r w:rsidR="00C47ECC">
              <w:rPr>
                <w:noProof/>
                <w:webHidden/>
              </w:rPr>
              <w:instrText xml:space="preserve"> PAGEREF _Toc415188240 \h </w:instrText>
            </w:r>
            <w:r>
              <w:rPr>
                <w:noProof/>
                <w:webHidden/>
              </w:rPr>
            </w:r>
            <w:r>
              <w:rPr>
                <w:noProof/>
                <w:webHidden/>
              </w:rPr>
              <w:fldChar w:fldCharType="separate"/>
            </w:r>
            <w:r w:rsidR="00522D34">
              <w:rPr>
                <w:noProof/>
                <w:webHidden/>
              </w:rPr>
              <w:t>8</w:t>
            </w:r>
            <w:r>
              <w:rPr>
                <w:noProof/>
                <w:webHidden/>
              </w:rPr>
              <w:fldChar w:fldCharType="end"/>
            </w:r>
          </w:hyperlink>
        </w:p>
        <w:p w:rsidR="00C47ECC" w:rsidRDefault="0030566C">
          <w:pPr>
            <w:pStyle w:val="TOC2"/>
            <w:tabs>
              <w:tab w:val="left" w:pos="660"/>
              <w:tab w:val="right" w:leader="dot" w:pos="9890"/>
            </w:tabs>
            <w:rPr>
              <w:noProof/>
            </w:rPr>
          </w:pPr>
          <w:hyperlink w:anchor="_Toc415188241" w:history="1">
            <w:r w:rsidR="00C47ECC" w:rsidRPr="00F12F3E">
              <w:rPr>
                <w:rStyle w:val="Hyperlink"/>
                <w:noProof/>
              </w:rPr>
              <w:t>2.1.</w:t>
            </w:r>
            <w:r w:rsidR="00C47ECC">
              <w:rPr>
                <w:noProof/>
              </w:rPr>
              <w:tab/>
            </w:r>
            <w:r w:rsidR="00C47ECC" w:rsidRPr="00F12F3E">
              <w:rPr>
                <w:rStyle w:val="Hyperlink"/>
                <w:noProof/>
              </w:rPr>
              <w:t>Expropriation</w:t>
            </w:r>
            <w:r w:rsidR="00C47ECC">
              <w:rPr>
                <w:noProof/>
                <w:webHidden/>
              </w:rPr>
              <w:tab/>
            </w:r>
            <w:r>
              <w:rPr>
                <w:noProof/>
                <w:webHidden/>
              </w:rPr>
              <w:fldChar w:fldCharType="begin"/>
            </w:r>
            <w:r w:rsidR="00C47ECC">
              <w:rPr>
                <w:noProof/>
                <w:webHidden/>
              </w:rPr>
              <w:instrText xml:space="preserve"> PAGEREF _Toc415188241 \h </w:instrText>
            </w:r>
            <w:r>
              <w:rPr>
                <w:noProof/>
                <w:webHidden/>
              </w:rPr>
            </w:r>
            <w:r>
              <w:rPr>
                <w:noProof/>
                <w:webHidden/>
              </w:rPr>
              <w:fldChar w:fldCharType="separate"/>
            </w:r>
            <w:r w:rsidR="00522D34">
              <w:rPr>
                <w:noProof/>
                <w:webHidden/>
              </w:rPr>
              <w:t>8</w:t>
            </w:r>
            <w:r>
              <w:rPr>
                <w:noProof/>
                <w:webHidden/>
              </w:rPr>
              <w:fldChar w:fldCharType="end"/>
            </w:r>
          </w:hyperlink>
        </w:p>
        <w:p w:rsidR="00C47ECC" w:rsidRDefault="0030566C">
          <w:pPr>
            <w:pStyle w:val="TOC3"/>
            <w:tabs>
              <w:tab w:val="left" w:pos="1320"/>
              <w:tab w:val="right" w:leader="dot" w:pos="9890"/>
            </w:tabs>
            <w:rPr>
              <w:noProof/>
            </w:rPr>
          </w:pPr>
          <w:hyperlink w:anchor="_Toc415188242" w:history="1">
            <w:r w:rsidR="00C47ECC" w:rsidRPr="00F12F3E">
              <w:rPr>
                <w:rStyle w:val="Hyperlink"/>
                <w:noProof/>
              </w:rPr>
              <w:t>2.1.1.</w:t>
            </w:r>
            <w:r w:rsidR="00C47ECC">
              <w:rPr>
                <w:noProof/>
              </w:rPr>
              <w:tab/>
            </w:r>
            <w:r w:rsidR="00C47ECC" w:rsidRPr="00F12F3E">
              <w:rPr>
                <w:rStyle w:val="Hyperlink"/>
                <w:noProof/>
              </w:rPr>
              <w:t>General over view of expropriation</w:t>
            </w:r>
            <w:r w:rsidR="00C47ECC">
              <w:rPr>
                <w:noProof/>
                <w:webHidden/>
              </w:rPr>
              <w:tab/>
            </w:r>
            <w:r>
              <w:rPr>
                <w:noProof/>
                <w:webHidden/>
              </w:rPr>
              <w:fldChar w:fldCharType="begin"/>
            </w:r>
            <w:r w:rsidR="00C47ECC">
              <w:rPr>
                <w:noProof/>
                <w:webHidden/>
              </w:rPr>
              <w:instrText xml:space="preserve"> PAGEREF _Toc415188242 \h </w:instrText>
            </w:r>
            <w:r>
              <w:rPr>
                <w:noProof/>
                <w:webHidden/>
              </w:rPr>
            </w:r>
            <w:r>
              <w:rPr>
                <w:noProof/>
                <w:webHidden/>
              </w:rPr>
              <w:fldChar w:fldCharType="separate"/>
            </w:r>
            <w:r w:rsidR="00522D34">
              <w:rPr>
                <w:noProof/>
                <w:webHidden/>
              </w:rPr>
              <w:t>8</w:t>
            </w:r>
            <w:r>
              <w:rPr>
                <w:noProof/>
                <w:webHidden/>
              </w:rPr>
              <w:fldChar w:fldCharType="end"/>
            </w:r>
          </w:hyperlink>
        </w:p>
        <w:p w:rsidR="00C47ECC" w:rsidRDefault="0030566C">
          <w:pPr>
            <w:pStyle w:val="TOC3"/>
            <w:tabs>
              <w:tab w:val="left" w:pos="1320"/>
              <w:tab w:val="right" w:leader="dot" w:pos="9890"/>
            </w:tabs>
            <w:rPr>
              <w:noProof/>
            </w:rPr>
          </w:pPr>
          <w:hyperlink w:anchor="_Toc415188243" w:history="1">
            <w:r w:rsidR="00C47ECC" w:rsidRPr="00F12F3E">
              <w:rPr>
                <w:rStyle w:val="Hyperlink"/>
                <w:noProof/>
              </w:rPr>
              <w:t>2.1.2.</w:t>
            </w:r>
            <w:r w:rsidR="00C47ECC">
              <w:rPr>
                <w:noProof/>
              </w:rPr>
              <w:tab/>
            </w:r>
            <w:r w:rsidR="00C47ECC" w:rsidRPr="00F12F3E">
              <w:rPr>
                <w:rStyle w:val="Hyperlink"/>
                <w:noProof/>
              </w:rPr>
              <w:t>Expropriation in Ethiopia</w:t>
            </w:r>
            <w:r w:rsidR="00C47ECC">
              <w:rPr>
                <w:noProof/>
                <w:webHidden/>
              </w:rPr>
              <w:tab/>
            </w:r>
            <w:r>
              <w:rPr>
                <w:noProof/>
                <w:webHidden/>
              </w:rPr>
              <w:fldChar w:fldCharType="begin"/>
            </w:r>
            <w:r w:rsidR="00C47ECC">
              <w:rPr>
                <w:noProof/>
                <w:webHidden/>
              </w:rPr>
              <w:instrText xml:space="preserve"> PAGEREF _Toc415188243 \h </w:instrText>
            </w:r>
            <w:r>
              <w:rPr>
                <w:noProof/>
                <w:webHidden/>
              </w:rPr>
            </w:r>
            <w:r>
              <w:rPr>
                <w:noProof/>
                <w:webHidden/>
              </w:rPr>
              <w:fldChar w:fldCharType="separate"/>
            </w:r>
            <w:r w:rsidR="00522D34">
              <w:rPr>
                <w:noProof/>
                <w:webHidden/>
              </w:rPr>
              <w:t>10</w:t>
            </w:r>
            <w:r>
              <w:rPr>
                <w:noProof/>
                <w:webHidden/>
              </w:rPr>
              <w:fldChar w:fldCharType="end"/>
            </w:r>
          </w:hyperlink>
        </w:p>
        <w:p w:rsidR="00C47ECC" w:rsidRDefault="0030566C">
          <w:pPr>
            <w:pStyle w:val="TOC2"/>
            <w:tabs>
              <w:tab w:val="left" w:pos="440"/>
              <w:tab w:val="right" w:leader="dot" w:pos="9890"/>
            </w:tabs>
            <w:rPr>
              <w:noProof/>
            </w:rPr>
          </w:pPr>
          <w:hyperlink w:anchor="_Toc415188244" w:history="1">
            <w:r w:rsidR="00C47ECC" w:rsidRPr="00F12F3E">
              <w:rPr>
                <w:rStyle w:val="Hyperlink"/>
                <w:rFonts w:ascii="Wingdings" w:hAnsi="Wingdings"/>
                <w:noProof/>
              </w:rPr>
              <w:t></w:t>
            </w:r>
            <w:r w:rsidR="00C47ECC">
              <w:rPr>
                <w:noProof/>
              </w:rPr>
              <w:tab/>
            </w:r>
            <w:r w:rsidR="00C47ECC" w:rsidRPr="00F12F3E">
              <w:rPr>
                <w:rStyle w:val="Hyperlink"/>
                <w:noProof/>
              </w:rPr>
              <w:t>Agriculture in the Koga Area</w:t>
            </w:r>
            <w:r w:rsidR="00C47ECC">
              <w:rPr>
                <w:noProof/>
                <w:webHidden/>
              </w:rPr>
              <w:tab/>
            </w:r>
            <w:r>
              <w:rPr>
                <w:noProof/>
                <w:webHidden/>
              </w:rPr>
              <w:fldChar w:fldCharType="begin"/>
            </w:r>
            <w:r w:rsidR="00C47ECC">
              <w:rPr>
                <w:noProof/>
                <w:webHidden/>
              </w:rPr>
              <w:instrText xml:space="preserve"> PAGEREF _Toc415188244 \h </w:instrText>
            </w:r>
            <w:r>
              <w:rPr>
                <w:noProof/>
                <w:webHidden/>
              </w:rPr>
            </w:r>
            <w:r>
              <w:rPr>
                <w:noProof/>
                <w:webHidden/>
              </w:rPr>
              <w:fldChar w:fldCharType="separate"/>
            </w:r>
            <w:r w:rsidR="00522D34">
              <w:rPr>
                <w:noProof/>
                <w:webHidden/>
              </w:rPr>
              <w:t>12</w:t>
            </w:r>
            <w:r>
              <w:rPr>
                <w:noProof/>
                <w:webHidden/>
              </w:rPr>
              <w:fldChar w:fldCharType="end"/>
            </w:r>
          </w:hyperlink>
        </w:p>
        <w:p w:rsidR="00C47ECC" w:rsidRDefault="0030566C">
          <w:pPr>
            <w:pStyle w:val="TOC2"/>
            <w:tabs>
              <w:tab w:val="left" w:pos="660"/>
              <w:tab w:val="right" w:leader="dot" w:pos="9890"/>
            </w:tabs>
            <w:rPr>
              <w:noProof/>
            </w:rPr>
          </w:pPr>
          <w:hyperlink w:anchor="_Toc415188245" w:history="1">
            <w:r w:rsidR="00C47ECC" w:rsidRPr="00F12F3E">
              <w:rPr>
                <w:rStyle w:val="Hyperlink"/>
                <w:noProof/>
              </w:rPr>
              <w:t>2.1</w:t>
            </w:r>
            <w:r w:rsidR="00C47ECC">
              <w:rPr>
                <w:noProof/>
              </w:rPr>
              <w:tab/>
            </w:r>
            <w:r w:rsidR="00C47ECC" w:rsidRPr="00F12F3E">
              <w:rPr>
                <w:rStyle w:val="Hyperlink"/>
                <w:noProof/>
              </w:rPr>
              <w:t>Analytical framework</w:t>
            </w:r>
            <w:r w:rsidR="00C47ECC">
              <w:rPr>
                <w:noProof/>
                <w:webHidden/>
              </w:rPr>
              <w:tab/>
            </w:r>
            <w:r>
              <w:rPr>
                <w:noProof/>
                <w:webHidden/>
              </w:rPr>
              <w:fldChar w:fldCharType="begin"/>
            </w:r>
            <w:r w:rsidR="00C47ECC">
              <w:rPr>
                <w:noProof/>
                <w:webHidden/>
              </w:rPr>
              <w:instrText xml:space="preserve"> PAGEREF _Toc415188245 \h </w:instrText>
            </w:r>
            <w:r>
              <w:rPr>
                <w:noProof/>
                <w:webHidden/>
              </w:rPr>
            </w:r>
            <w:r>
              <w:rPr>
                <w:noProof/>
                <w:webHidden/>
              </w:rPr>
              <w:fldChar w:fldCharType="separate"/>
            </w:r>
            <w:r w:rsidR="00522D34">
              <w:rPr>
                <w:noProof/>
                <w:webHidden/>
              </w:rPr>
              <w:t>9</w:t>
            </w:r>
            <w:r>
              <w:rPr>
                <w:noProof/>
                <w:webHidden/>
              </w:rPr>
              <w:fldChar w:fldCharType="end"/>
            </w:r>
          </w:hyperlink>
        </w:p>
        <w:p w:rsidR="00C47ECC" w:rsidRDefault="0030566C">
          <w:pPr>
            <w:pStyle w:val="TOC1"/>
            <w:tabs>
              <w:tab w:val="right" w:leader="dot" w:pos="9890"/>
            </w:tabs>
            <w:rPr>
              <w:noProof/>
            </w:rPr>
          </w:pPr>
          <w:hyperlink w:anchor="_Toc415188246" w:history="1">
            <w:r w:rsidR="00C47ECC" w:rsidRPr="00F12F3E">
              <w:rPr>
                <w:rStyle w:val="Hyperlink"/>
                <w:noProof/>
              </w:rPr>
              <w:t>CHAPTER THREE</w:t>
            </w:r>
            <w:r w:rsidR="00C47ECC">
              <w:rPr>
                <w:noProof/>
                <w:webHidden/>
              </w:rPr>
              <w:tab/>
            </w:r>
            <w:r>
              <w:rPr>
                <w:noProof/>
                <w:webHidden/>
              </w:rPr>
              <w:fldChar w:fldCharType="begin"/>
            </w:r>
            <w:r w:rsidR="00C47ECC">
              <w:rPr>
                <w:noProof/>
                <w:webHidden/>
              </w:rPr>
              <w:instrText xml:space="preserve"> PAGEREF _Toc415188246 \h </w:instrText>
            </w:r>
            <w:r>
              <w:rPr>
                <w:noProof/>
                <w:webHidden/>
              </w:rPr>
            </w:r>
            <w:r>
              <w:rPr>
                <w:noProof/>
                <w:webHidden/>
              </w:rPr>
              <w:fldChar w:fldCharType="separate"/>
            </w:r>
            <w:r w:rsidR="00522D34">
              <w:rPr>
                <w:noProof/>
                <w:webHidden/>
              </w:rPr>
              <w:t>10</w:t>
            </w:r>
            <w:r>
              <w:rPr>
                <w:noProof/>
                <w:webHidden/>
              </w:rPr>
              <w:fldChar w:fldCharType="end"/>
            </w:r>
          </w:hyperlink>
        </w:p>
        <w:p w:rsidR="00C47ECC" w:rsidRDefault="0030566C">
          <w:pPr>
            <w:pStyle w:val="TOC1"/>
            <w:tabs>
              <w:tab w:val="left" w:pos="440"/>
              <w:tab w:val="right" w:leader="dot" w:pos="9890"/>
            </w:tabs>
            <w:rPr>
              <w:noProof/>
            </w:rPr>
          </w:pPr>
          <w:hyperlink w:anchor="_Toc415188247" w:history="1">
            <w:r w:rsidR="00C47ECC" w:rsidRPr="00F12F3E">
              <w:rPr>
                <w:rStyle w:val="Hyperlink"/>
                <w:noProof/>
              </w:rPr>
              <w:t>3.</w:t>
            </w:r>
            <w:r w:rsidR="00C47ECC">
              <w:rPr>
                <w:noProof/>
              </w:rPr>
              <w:tab/>
            </w:r>
            <w:r w:rsidR="00C47ECC" w:rsidRPr="00F12F3E">
              <w:rPr>
                <w:rStyle w:val="Hyperlink"/>
                <w:noProof/>
              </w:rPr>
              <w:t>RESEARCH MTODOLOGY</w:t>
            </w:r>
            <w:r w:rsidR="00C47ECC">
              <w:rPr>
                <w:noProof/>
                <w:webHidden/>
              </w:rPr>
              <w:tab/>
            </w:r>
            <w:r>
              <w:rPr>
                <w:noProof/>
                <w:webHidden/>
              </w:rPr>
              <w:fldChar w:fldCharType="begin"/>
            </w:r>
            <w:r w:rsidR="00C47ECC">
              <w:rPr>
                <w:noProof/>
                <w:webHidden/>
              </w:rPr>
              <w:instrText xml:space="preserve"> PAGEREF _Toc415188247 \h </w:instrText>
            </w:r>
            <w:r>
              <w:rPr>
                <w:noProof/>
                <w:webHidden/>
              </w:rPr>
            </w:r>
            <w:r>
              <w:rPr>
                <w:noProof/>
                <w:webHidden/>
              </w:rPr>
              <w:fldChar w:fldCharType="separate"/>
            </w:r>
            <w:r w:rsidR="00522D34">
              <w:rPr>
                <w:noProof/>
                <w:webHidden/>
              </w:rPr>
              <w:t>10</w:t>
            </w:r>
            <w:r>
              <w:rPr>
                <w:noProof/>
                <w:webHidden/>
              </w:rPr>
              <w:fldChar w:fldCharType="end"/>
            </w:r>
          </w:hyperlink>
        </w:p>
        <w:p w:rsidR="00C47ECC" w:rsidRDefault="0030566C">
          <w:pPr>
            <w:pStyle w:val="TOC2"/>
            <w:tabs>
              <w:tab w:val="left" w:pos="660"/>
              <w:tab w:val="right" w:leader="dot" w:pos="9890"/>
            </w:tabs>
            <w:rPr>
              <w:noProof/>
            </w:rPr>
          </w:pPr>
          <w:hyperlink w:anchor="_Toc415188248" w:history="1">
            <w:r w:rsidR="00C47ECC" w:rsidRPr="00F12F3E">
              <w:rPr>
                <w:rStyle w:val="Hyperlink"/>
                <w:noProof/>
              </w:rPr>
              <w:t>3.1.</w:t>
            </w:r>
            <w:r w:rsidR="00C47ECC">
              <w:rPr>
                <w:noProof/>
              </w:rPr>
              <w:tab/>
            </w:r>
            <w:r w:rsidR="00C47ECC" w:rsidRPr="00F12F3E">
              <w:rPr>
                <w:rStyle w:val="Hyperlink"/>
                <w:noProof/>
              </w:rPr>
              <w:t>Description of the study area</w:t>
            </w:r>
            <w:r w:rsidR="00C47ECC">
              <w:rPr>
                <w:noProof/>
                <w:webHidden/>
              </w:rPr>
              <w:tab/>
            </w:r>
            <w:r>
              <w:rPr>
                <w:noProof/>
                <w:webHidden/>
              </w:rPr>
              <w:fldChar w:fldCharType="begin"/>
            </w:r>
            <w:r w:rsidR="00C47ECC">
              <w:rPr>
                <w:noProof/>
                <w:webHidden/>
              </w:rPr>
              <w:instrText xml:space="preserve"> PAGEREF _Toc415188248 \h </w:instrText>
            </w:r>
            <w:r>
              <w:rPr>
                <w:noProof/>
                <w:webHidden/>
              </w:rPr>
            </w:r>
            <w:r>
              <w:rPr>
                <w:noProof/>
                <w:webHidden/>
              </w:rPr>
              <w:fldChar w:fldCharType="separate"/>
            </w:r>
            <w:r w:rsidR="00522D34">
              <w:rPr>
                <w:noProof/>
                <w:webHidden/>
              </w:rPr>
              <w:t>10</w:t>
            </w:r>
            <w:r>
              <w:rPr>
                <w:noProof/>
                <w:webHidden/>
              </w:rPr>
              <w:fldChar w:fldCharType="end"/>
            </w:r>
          </w:hyperlink>
        </w:p>
        <w:p w:rsidR="00C47ECC" w:rsidRDefault="0030566C">
          <w:pPr>
            <w:pStyle w:val="TOC2"/>
            <w:tabs>
              <w:tab w:val="left" w:pos="660"/>
              <w:tab w:val="right" w:leader="dot" w:pos="9890"/>
            </w:tabs>
            <w:rPr>
              <w:noProof/>
            </w:rPr>
          </w:pPr>
          <w:hyperlink w:anchor="_Toc415188249" w:history="1">
            <w:r w:rsidR="00C47ECC" w:rsidRPr="00F12F3E">
              <w:rPr>
                <w:rStyle w:val="Hyperlink"/>
                <w:noProof/>
              </w:rPr>
              <w:t>3.2.</w:t>
            </w:r>
            <w:r w:rsidR="00C47ECC">
              <w:rPr>
                <w:noProof/>
              </w:rPr>
              <w:tab/>
            </w:r>
            <w:r w:rsidR="00C47ECC" w:rsidRPr="00F12F3E">
              <w:rPr>
                <w:rStyle w:val="Hyperlink"/>
                <w:noProof/>
              </w:rPr>
              <w:t>Research design:</w:t>
            </w:r>
            <w:r w:rsidR="00C47ECC">
              <w:rPr>
                <w:noProof/>
                <w:webHidden/>
              </w:rPr>
              <w:tab/>
            </w:r>
            <w:r>
              <w:rPr>
                <w:noProof/>
                <w:webHidden/>
              </w:rPr>
              <w:fldChar w:fldCharType="begin"/>
            </w:r>
            <w:r w:rsidR="00C47ECC">
              <w:rPr>
                <w:noProof/>
                <w:webHidden/>
              </w:rPr>
              <w:instrText xml:space="preserve"> PAGEREF _Toc415188249 \h </w:instrText>
            </w:r>
            <w:r>
              <w:rPr>
                <w:noProof/>
                <w:webHidden/>
              </w:rPr>
            </w:r>
            <w:r>
              <w:rPr>
                <w:noProof/>
                <w:webHidden/>
              </w:rPr>
              <w:fldChar w:fldCharType="separate"/>
            </w:r>
            <w:r w:rsidR="00522D34">
              <w:rPr>
                <w:noProof/>
                <w:webHidden/>
              </w:rPr>
              <w:t>12</w:t>
            </w:r>
            <w:r>
              <w:rPr>
                <w:noProof/>
                <w:webHidden/>
              </w:rPr>
              <w:fldChar w:fldCharType="end"/>
            </w:r>
          </w:hyperlink>
        </w:p>
        <w:p w:rsidR="00C47ECC" w:rsidRDefault="0030566C">
          <w:pPr>
            <w:pStyle w:val="TOC2"/>
            <w:tabs>
              <w:tab w:val="left" w:pos="660"/>
              <w:tab w:val="right" w:leader="dot" w:pos="9890"/>
            </w:tabs>
            <w:rPr>
              <w:noProof/>
            </w:rPr>
          </w:pPr>
          <w:hyperlink w:anchor="_Toc415188250" w:history="1">
            <w:r w:rsidR="00C47ECC" w:rsidRPr="00F12F3E">
              <w:rPr>
                <w:rStyle w:val="Hyperlink"/>
                <w:noProof/>
              </w:rPr>
              <w:t>3.3.</w:t>
            </w:r>
            <w:r w:rsidR="00C47ECC">
              <w:rPr>
                <w:noProof/>
              </w:rPr>
              <w:tab/>
            </w:r>
            <w:r w:rsidR="00C47ECC" w:rsidRPr="00F12F3E">
              <w:rPr>
                <w:rStyle w:val="Hyperlink"/>
                <w:noProof/>
              </w:rPr>
              <w:t>Sampling Techniques and sample size</w:t>
            </w:r>
            <w:r w:rsidR="00C47ECC">
              <w:rPr>
                <w:noProof/>
                <w:webHidden/>
              </w:rPr>
              <w:tab/>
            </w:r>
            <w:r>
              <w:rPr>
                <w:noProof/>
                <w:webHidden/>
              </w:rPr>
              <w:fldChar w:fldCharType="begin"/>
            </w:r>
            <w:r w:rsidR="00C47ECC">
              <w:rPr>
                <w:noProof/>
                <w:webHidden/>
              </w:rPr>
              <w:instrText xml:space="preserve"> PAGEREF _Toc415188250 \h </w:instrText>
            </w:r>
            <w:r>
              <w:rPr>
                <w:noProof/>
                <w:webHidden/>
              </w:rPr>
            </w:r>
            <w:r>
              <w:rPr>
                <w:noProof/>
                <w:webHidden/>
              </w:rPr>
              <w:fldChar w:fldCharType="separate"/>
            </w:r>
            <w:r w:rsidR="00522D34">
              <w:rPr>
                <w:noProof/>
                <w:webHidden/>
              </w:rPr>
              <w:t>12</w:t>
            </w:r>
            <w:r>
              <w:rPr>
                <w:noProof/>
                <w:webHidden/>
              </w:rPr>
              <w:fldChar w:fldCharType="end"/>
            </w:r>
          </w:hyperlink>
        </w:p>
        <w:p w:rsidR="00C47ECC" w:rsidRDefault="0030566C">
          <w:pPr>
            <w:pStyle w:val="TOC2"/>
            <w:tabs>
              <w:tab w:val="left" w:pos="660"/>
              <w:tab w:val="right" w:leader="dot" w:pos="9890"/>
            </w:tabs>
            <w:rPr>
              <w:noProof/>
            </w:rPr>
          </w:pPr>
          <w:hyperlink w:anchor="_Toc415188251" w:history="1">
            <w:r w:rsidR="00C47ECC" w:rsidRPr="00F12F3E">
              <w:rPr>
                <w:rStyle w:val="Hyperlink"/>
                <w:rFonts w:cs="Times New Roman"/>
                <w:noProof/>
              </w:rPr>
              <w:t>3.4.</w:t>
            </w:r>
            <w:r w:rsidR="00C47ECC">
              <w:rPr>
                <w:noProof/>
              </w:rPr>
              <w:tab/>
            </w:r>
            <w:r w:rsidR="00C47ECC" w:rsidRPr="00F12F3E">
              <w:rPr>
                <w:rStyle w:val="Hyperlink"/>
                <w:noProof/>
              </w:rPr>
              <w:t>Sources of Data and Data Collection Instruments.</w:t>
            </w:r>
            <w:r w:rsidR="00C47ECC">
              <w:rPr>
                <w:noProof/>
                <w:webHidden/>
              </w:rPr>
              <w:tab/>
            </w:r>
            <w:r>
              <w:rPr>
                <w:noProof/>
                <w:webHidden/>
              </w:rPr>
              <w:fldChar w:fldCharType="begin"/>
            </w:r>
            <w:r w:rsidR="00C47ECC">
              <w:rPr>
                <w:noProof/>
                <w:webHidden/>
              </w:rPr>
              <w:instrText xml:space="preserve"> PAGEREF _Toc415188251 \h </w:instrText>
            </w:r>
            <w:r>
              <w:rPr>
                <w:noProof/>
                <w:webHidden/>
              </w:rPr>
            </w:r>
            <w:r>
              <w:rPr>
                <w:noProof/>
                <w:webHidden/>
              </w:rPr>
              <w:fldChar w:fldCharType="separate"/>
            </w:r>
            <w:r w:rsidR="00522D34">
              <w:rPr>
                <w:noProof/>
                <w:webHidden/>
              </w:rPr>
              <w:t>13</w:t>
            </w:r>
            <w:r>
              <w:rPr>
                <w:noProof/>
                <w:webHidden/>
              </w:rPr>
              <w:fldChar w:fldCharType="end"/>
            </w:r>
          </w:hyperlink>
        </w:p>
        <w:p w:rsidR="00C47ECC" w:rsidRDefault="0030566C">
          <w:pPr>
            <w:pStyle w:val="TOC2"/>
            <w:tabs>
              <w:tab w:val="left" w:pos="660"/>
              <w:tab w:val="right" w:leader="dot" w:pos="9890"/>
            </w:tabs>
            <w:rPr>
              <w:noProof/>
            </w:rPr>
          </w:pPr>
          <w:hyperlink w:anchor="_Toc415188252" w:history="1">
            <w:r w:rsidR="00C47ECC" w:rsidRPr="00F12F3E">
              <w:rPr>
                <w:rStyle w:val="Hyperlink"/>
                <w:noProof/>
              </w:rPr>
              <w:t>3.5.</w:t>
            </w:r>
            <w:r w:rsidR="00C47ECC">
              <w:rPr>
                <w:noProof/>
              </w:rPr>
              <w:tab/>
            </w:r>
            <w:r w:rsidR="00C47ECC" w:rsidRPr="00F12F3E">
              <w:rPr>
                <w:rStyle w:val="Hyperlink"/>
                <w:noProof/>
              </w:rPr>
              <w:t>Data quality assurance</w:t>
            </w:r>
            <w:r w:rsidR="00C47ECC">
              <w:rPr>
                <w:noProof/>
                <w:webHidden/>
              </w:rPr>
              <w:tab/>
            </w:r>
            <w:r>
              <w:rPr>
                <w:noProof/>
                <w:webHidden/>
              </w:rPr>
              <w:fldChar w:fldCharType="begin"/>
            </w:r>
            <w:r w:rsidR="00C47ECC">
              <w:rPr>
                <w:noProof/>
                <w:webHidden/>
              </w:rPr>
              <w:instrText xml:space="preserve"> PAGEREF _Toc415188252 \h </w:instrText>
            </w:r>
            <w:r>
              <w:rPr>
                <w:noProof/>
                <w:webHidden/>
              </w:rPr>
            </w:r>
            <w:r>
              <w:rPr>
                <w:noProof/>
                <w:webHidden/>
              </w:rPr>
              <w:fldChar w:fldCharType="separate"/>
            </w:r>
            <w:r w:rsidR="00522D34">
              <w:rPr>
                <w:noProof/>
                <w:webHidden/>
              </w:rPr>
              <w:t>13</w:t>
            </w:r>
            <w:r>
              <w:rPr>
                <w:noProof/>
                <w:webHidden/>
              </w:rPr>
              <w:fldChar w:fldCharType="end"/>
            </w:r>
          </w:hyperlink>
        </w:p>
        <w:p w:rsidR="00C47ECC" w:rsidRDefault="0030566C">
          <w:pPr>
            <w:pStyle w:val="TOC2"/>
            <w:tabs>
              <w:tab w:val="left" w:pos="660"/>
              <w:tab w:val="right" w:leader="dot" w:pos="9890"/>
            </w:tabs>
            <w:rPr>
              <w:noProof/>
            </w:rPr>
          </w:pPr>
          <w:hyperlink w:anchor="_Toc415188253" w:history="1">
            <w:r w:rsidR="00C47ECC" w:rsidRPr="00F12F3E">
              <w:rPr>
                <w:rStyle w:val="Hyperlink"/>
                <w:noProof/>
              </w:rPr>
              <w:t>3.6.</w:t>
            </w:r>
            <w:r w:rsidR="00C47ECC">
              <w:rPr>
                <w:noProof/>
              </w:rPr>
              <w:tab/>
            </w:r>
            <w:r w:rsidR="00C47ECC" w:rsidRPr="00F12F3E">
              <w:rPr>
                <w:rStyle w:val="Hyperlink"/>
                <w:noProof/>
              </w:rPr>
              <w:t>Data management and Analysis</w:t>
            </w:r>
            <w:r w:rsidR="00C47ECC">
              <w:rPr>
                <w:noProof/>
                <w:webHidden/>
              </w:rPr>
              <w:tab/>
            </w:r>
            <w:r>
              <w:rPr>
                <w:noProof/>
                <w:webHidden/>
              </w:rPr>
              <w:fldChar w:fldCharType="begin"/>
            </w:r>
            <w:r w:rsidR="00C47ECC">
              <w:rPr>
                <w:noProof/>
                <w:webHidden/>
              </w:rPr>
              <w:instrText xml:space="preserve"> PAGEREF _Toc415188253 \h </w:instrText>
            </w:r>
            <w:r>
              <w:rPr>
                <w:noProof/>
                <w:webHidden/>
              </w:rPr>
            </w:r>
            <w:r>
              <w:rPr>
                <w:noProof/>
                <w:webHidden/>
              </w:rPr>
              <w:fldChar w:fldCharType="separate"/>
            </w:r>
            <w:r w:rsidR="00522D34">
              <w:rPr>
                <w:noProof/>
                <w:webHidden/>
              </w:rPr>
              <w:t>14</w:t>
            </w:r>
            <w:r>
              <w:rPr>
                <w:noProof/>
                <w:webHidden/>
              </w:rPr>
              <w:fldChar w:fldCharType="end"/>
            </w:r>
          </w:hyperlink>
        </w:p>
        <w:p w:rsidR="00C47ECC" w:rsidRDefault="0030566C">
          <w:pPr>
            <w:pStyle w:val="TOC2"/>
            <w:tabs>
              <w:tab w:val="left" w:pos="660"/>
              <w:tab w:val="right" w:leader="dot" w:pos="9890"/>
            </w:tabs>
            <w:rPr>
              <w:noProof/>
            </w:rPr>
          </w:pPr>
          <w:hyperlink w:anchor="_Toc415188254" w:history="1">
            <w:r w:rsidR="00C47ECC" w:rsidRPr="00F12F3E">
              <w:rPr>
                <w:rStyle w:val="Hyperlink"/>
                <w:noProof/>
              </w:rPr>
              <w:t>3.7.</w:t>
            </w:r>
            <w:r w:rsidR="00C47ECC">
              <w:rPr>
                <w:noProof/>
              </w:rPr>
              <w:tab/>
            </w:r>
            <w:r w:rsidR="00C47ECC" w:rsidRPr="00F12F3E">
              <w:rPr>
                <w:rStyle w:val="Hyperlink"/>
                <w:noProof/>
              </w:rPr>
              <w:t>Operational definitions</w:t>
            </w:r>
            <w:r w:rsidR="00C47ECC">
              <w:rPr>
                <w:noProof/>
                <w:webHidden/>
              </w:rPr>
              <w:tab/>
            </w:r>
            <w:r>
              <w:rPr>
                <w:noProof/>
                <w:webHidden/>
              </w:rPr>
              <w:fldChar w:fldCharType="begin"/>
            </w:r>
            <w:r w:rsidR="00C47ECC">
              <w:rPr>
                <w:noProof/>
                <w:webHidden/>
              </w:rPr>
              <w:instrText xml:space="preserve"> PAGEREF _Toc415188254 \h </w:instrText>
            </w:r>
            <w:r>
              <w:rPr>
                <w:noProof/>
                <w:webHidden/>
              </w:rPr>
            </w:r>
            <w:r>
              <w:rPr>
                <w:noProof/>
                <w:webHidden/>
              </w:rPr>
              <w:fldChar w:fldCharType="separate"/>
            </w:r>
            <w:r w:rsidR="00522D34">
              <w:rPr>
                <w:noProof/>
                <w:webHidden/>
              </w:rPr>
              <w:t>14</w:t>
            </w:r>
            <w:r>
              <w:rPr>
                <w:noProof/>
                <w:webHidden/>
              </w:rPr>
              <w:fldChar w:fldCharType="end"/>
            </w:r>
          </w:hyperlink>
        </w:p>
        <w:p w:rsidR="00C47ECC" w:rsidRDefault="0030566C">
          <w:pPr>
            <w:pStyle w:val="TOC2"/>
            <w:tabs>
              <w:tab w:val="left" w:pos="660"/>
              <w:tab w:val="right" w:leader="dot" w:pos="9890"/>
            </w:tabs>
            <w:rPr>
              <w:noProof/>
            </w:rPr>
          </w:pPr>
          <w:hyperlink w:anchor="_Toc415188255" w:history="1">
            <w:r w:rsidR="00C47ECC" w:rsidRPr="00F12F3E">
              <w:rPr>
                <w:rStyle w:val="Hyperlink"/>
                <w:noProof/>
              </w:rPr>
              <w:t>3.8.</w:t>
            </w:r>
            <w:r w:rsidR="00C47ECC">
              <w:rPr>
                <w:noProof/>
              </w:rPr>
              <w:tab/>
            </w:r>
            <w:r w:rsidR="00C47ECC" w:rsidRPr="00F12F3E">
              <w:rPr>
                <w:rStyle w:val="Hyperlink"/>
                <w:noProof/>
              </w:rPr>
              <w:t>Study variables</w:t>
            </w:r>
            <w:r w:rsidR="00C47ECC">
              <w:rPr>
                <w:noProof/>
                <w:webHidden/>
              </w:rPr>
              <w:tab/>
            </w:r>
            <w:r>
              <w:rPr>
                <w:noProof/>
                <w:webHidden/>
              </w:rPr>
              <w:fldChar w:fldCharType="begin"/>
            </w:r>
            <w:r w:rsidR="00C47ECC">
              <w:rPr>
                <w:noProof/>
                <w:webHidden/>
              </w:rPr>
              <w:instrText xml:space="preserve"> PAGEREF _Toc415188255 \h </w:instrText>
            </w:r>
            <w:r>
              <w:rPr>
                <w:noProof/>
                <w:webHidden/>
              </w:rPr>
            </w:r>
            <w:r>
              <w:rPr>
                <w:noProof/>
                <w:webHidden/>
              </w:rPr>
              <w:fldChar w:fldCharType="separate"/>
            </w:r>
            <w:r w:rsidR="00522D34">
              <w:rPr>
                <w:noProof/>
                <w:webHidden/>
              </w:rPr>
              <w:t>14</w:t>
            </w:r>
            <w:r>
              <w:rPr>
                <w:noProof/>
                <w:webHidden/>
              </w:rPr>
              <w:fldChar w:fldCharType="end"/>
            </w:r>
          </w:hyperlink>
        </w:p>
        <w:p w:rsidR="00C47ECC" w:rsidRDefault="0030566C">
          <w:pPr>
            <w:pStyle w:val="TOC1"/>
            <w:tabs>
              <w:tab w:val="right" w:leader="dot" w:pos="9890"/>
            </w:tabs>
            <w:rPr>
              <w:noProof/>
            </w:rPr>
          </w:pPr>
          <w:hyperlink w:anchor="_Toc415188256" w:history="1">
            <w:r w:rsidR="00C47ECC" w:rsidRPr="00F12F3E">
              <w:rPr>
                <w:rStyle w:val="Hyperlink"/>
                <w:noProof/>
              </w:rPr>
              <w:t>Chapter four</w:t>
            </w:r>
            <w:r w:rsidR="00C47ECC">
              <w:rPr>
                <w:noProof/>
                <w:webHidden/>
              </w:rPr>
              <w:tab/>
            </w:r>
            <w:r>
              <w:rPr>
                <w:noProof/>
                <w:webHidden/>
              </w:rPr>
              <w:fldChar w:fldCharType="begin"/>
            </w:r>
            <w:r w:rsidR="00C47ECC">
              <w:rPr>
                <w:noProof/>
                <w:webHidden/>
              </w:rPr>
              <w:instrText xml:space="preserve"> PAGEREF _Toc415188256 \h </w:instrText>
            </w:r>
            <w:r>
              <w:rPr>
                <w:noProof/>
                <w:webHidden/>
              </w:rPr>
            </w:r>
            <w:r>
              <w:rPr>
                <w:noProof/>
                <w:webHidden/>
              </w:rPr>
              <w:fldChar w:fldCharType="separate"/>
            </w:r>
            <w:r w:rsidR="00522D34">
              <w:rPr>
                <w:noProof/>
                <w:webHidden/>
              </w:rPr>
              <w:t>16</w:t>
            </w:r>
            <w:r>
              <w:rPr>
                <w:noProof/>
                <w:webHidden/>
              </w:rPr>
              <w:fldChar w:fldCharType="end"/>
            </w:r>
          </w:hyperlink>
        </w:p>
        <w:p w:rsidR="00C47ECC" w:rsidRDefault="0030566C">
          <w:pPr>
            <w:pStyle w:val="TOC1"/>
            <w:tabs>
              <w:tab w:val="left" w:pos="440"/>
              <w:tab w:val="right" w:leader="dot" w:pos="9890"/>
            </w:tabs>
            <w:rPr>
              <w:noProof/>
            </w:rPr>
          </w:pPr>
          <w:hyperlink w:anchor="_Toc415188257" w:history="1">
            <w:r w:rsidR="00C47ECC" w:rsidRPr="00F12F3E">
              <w:rPr>
                <w:rStyle w:val="Hyperlink"/>
                <w:noProof/>
              </w:rPr>
              <w:t>4.</w:t>
            </w:r>
            <w:r w:rsidR="00C47ECC">
              <w:rPr>
                <w:noProof/>
              </w:rPr>
              <w:tab/>
            </w:r>
            <w:r w:rsidR="00C47ECC" w:rsidRPr="00F12F3E">
              <w:rPr>
                <w:rStyle w:val="Hyperlink"/>
                <w:noProof/>
              </w:rPr>
              <w:t>Results and discussion</w:t>
            </w:r>
            <w:r w:rsidR="00C47ECC">
              <w:rPr>
                <w:noProof/>
                <w:webHidden/>
              </w:rPr>
              <w:tab/>
            </w:r>
            <w:r>
              <w:rPr>
                <w:noProof/>
                <w:webHidden/>
              </w:rPr>
              <w:fldChar w:fldCharType="begin"/>
            </w:r>
            <w:r w:rsidR="00C47ECC">
              <w:rPr>
                <w:noProof/>
                <w:webHidden/>
              </w:rPr>
              <w:instrText xml:space="preserve"> PAGEREF _Toc415188257 \h </w:instrText>
            </w:r>
            <w:r>
              <w:rPr>
                <w:noProof/>
                <w:webHidden/>
              </w:rPr>
            </w:r>
            <w:r>
              <w:rPr>
                <w:noProof/>
                <w:webHidden/>
              </w:rPr>
              <w:fldChar w:fldCharType="separate"/>
            </w:r>
            <w:r w:rsidR="00522D34">
              <w:rPr>
                <w:noProof/>
                <w:webHidden/>
              </w:rPr>
              <w:t>16</w:t>
            </w:r>
            <w:r>
              <w:rPr>
                <w:noProof/>
                <w:webHidden/>
              </w:rPr>
              <w:fldChar w:fldCharType="end"/>
            </w:r>
          </w:hyperlink>
        </w:p>
        <w:p w:rsidR="00C47ECC" w:rsidRDefault="0030566C">
          <w:pPr>
            <w:pStyle w:val="TOC1"/>
            <w:tabs>
              <w:tab w:val="right" w:leader="dot" w:pos="9890"/>
            </w:tabs>
            <w:rPr>
              <w:noProof/>
            </w:rPr>
          </w:pPr>
          <w:hyperlink w:anchor="_Toc415188258" w:history="1">
            <w:r w:rsidR="00C47ECC" w:rsidRPr="00F12F3E">
              <w:rPr>
                <w:rStyle w:val="Hyperlink"/>
                <w:noProof/>
              </w:rPr>
              <w:t>CHAPTER FIVE</w:t>
            </w:r>
            <w:r w:rsidR="00C47ECC">
              <w:rPr>
                <w:noProof/>
                <w:webHidden/>
              </w:rPr>
              <w:tab/>
            </w:r>
            <w:r>
              <w:rPr>
                <w:noProof/>
                <w:webHidden/>
              </w:rPr>
              <w:fldChar w:fldCharType="begin"/>
            </w:r>
            <w:r w:rsidR="00C47ECC">
              <w:rPr>
                <w:noProof/>
                <w:webHidden/>
              </w:rPr>
              <w:instrText xml:space="preserve"> PAGEREF _Toc415188258 \h </w:instrText>
            </w:r>
            <w:r>
              <w:rPr>
                <w:noProof/>
                <w:webHidden/>
              </w:rPr>
            </w:r>
            <w:r>
              <w:rPr>
                <w:noProof/>
                <w:webHidden/>
              </w:rPr>
              <w:fldChar w:fldCharType="separate"/>
            </w:r>
            <w:r w:rsidR="00522D34">
              <w:rPr>
                <w:noProof/>
                <w:webHidden/>
              </w:rPr>
              <w:t>28</w:t>
            </w:r>
            <w:r>
              <w:rPr>
                <w:noProof/>
                <w:webHidden/>
              </w:rPr>
              <w:fldChar w:fldCharType="end"/>
            </w:r>
          </w:hyperlink>
        </w:p>
        <w:p w:rsidR="00C47ECC" w:rsidRDefault="0030566C">
          <w:pPr>
            <w:pStyle w:val="TOC1"/>
            <w:tabs>
              <w:tab w:val="left" w:pos="440"/>
              <w:tab w:val="right" w:leader="dot" w:pos="9890"/>
            </w:tabs>
            <w:rPr>
              <w:noProof/>
            </w:rPr>
          </w:pPr>
          <w:hyperlink w:anchor="_Toc415188259" w:history="1">
            <w:r w:rsidR="00C47ECC" w:rsidRPr="00F12F3E">
              <w:rPr>
                <w:rStyle w:val="Hyperlink"/>
                <w:noProof/>
              </w:rPr>
              <w:t>5.</w:t>
            </w:r>
            <w:r w:rsidR="00C47ECC">
              <w:rPr>
                <w:noProof/>
              </w:rPr>
              <w:tab/>
            </w:r>
            <w:r w:rsidR="00C47ECC" w:rsidRPr="00F12F3E">
              <w:rPr>
                <w:rStyle w:val="Hyperlink"/>
                <w:noProof/>
              </w:rPr>
              <w:t>CONCLUSION AND RECOMMENDATION</w:t>
            </w:r>
            <w:r w:rsidR="00C47ECC">
              <w:rPr>
                <w:noProof/>
                <w:webHidden/>
              </w:rPr>
              <w:tab/>
            </w:r>
            <w:r>
              <w:rPr>
                <w:noProof/>
                <w:webHidden/>
              </w:rPr>
              <w:fldChar w:fldCharType="begin"/>
            </w:r>
            <w:r w:rsidR="00C47ECC">
              <w:rPr>
                <w:noProof/>
                <w:webHidden/>
              </w:rPr>
              <w:instrText xml:space="preserve"> PAGEREF _Toc415188259 \h </w:instrText>
            </w:r>
            <w:r>
              <w:rPr>
                <w:noProof/>
                <w:webHidden/>
              </w:rPr>
            </w:r>
            <w:r>
              <w:rPr>
                <w:noProof/>
                <w:webHidden/>
              </w:rPr>
              <w:fldChar w:fldCharType="separate"/>
            </w:r>
            <w:r w:rsidR="00522D34">
              <w:rPr>
                <w:noProof/>
                <w:webHidden/>
              </w:rPr>
              <w:t>28</w:t>
            </w:r>
            <w:r>
              <w:rPr>
                <w:noProof/>
                <w:webHidden/>
              </w:rPr>
              <w:fldChar w:fldCharType="end"/>
            </w:r>
          </w:hyperlink>
        </w:p>
        <w:p w:rsidR="00C47ECC" w:rsidRDefault="0030566C">
          <w:pPr>
            <w:pStyle w:val="TOC2"/>
            <w:tabs>
              <w:tab w:val="left" w:pos="660"/>
              <w:tab w:val="right" w:leader="dot" w:pos="9890"/>
            </w:tabs>
            <w:rPr>
              <w:noProof/>
            </w:rPr>
          </w:pPr>
          <w:hyperlink w:anchor="_Toc415188260" w:history="1">
            <w:r w:rsidR="00C47ECC" w:rsidRPr="00F12F3E">
              <w:rPr>
                <w:rStyle w:val="Hyperlink"/>
                <w:noProof/>
              </w:rPr>
              <w:t>5.1.</w:t>
            </w:r>
            <w:r w:rsidR="00C47ECC">
              <w:rPr>
                <w:noProof/>
              </w:rPr>
              <w:tab/>
            </w:r>
            <w:r w:rsidR="00C47ECC" w:rsidRPr="00F12F3E">
              <w:rPr>
                <w:rStyle w:val="Hyperlink"/>
                <w:noProof/>
              </w:rPr>
              <w:t>Conclusion</w:t>
            </w:r>
            <w:r w:rsidR="00C47ECC">
              <w:rPr>
                <w:noProof/>
                <w:webHidden/>
              </w:rPr>
              <w:tab/>
            </w:r>
            <w:r>
              <w:rPr>
                <w:noProof/>
                <w:webHidden/>
              </w:rPr>
              <w:fldChar w:fldCharType="begin"/>
            </w:r>
            <w:r w:rsidR="00C47ECC">
              <w:rPr>
                <w:noProof/>
                <w:webHidden/>
              </w:rPr>
              <w:instrText xml:space="preserve"> PAGEREF _Toc415188260 \h </w:instrText>
            </w:r>
            <w:r>
              <w:rPr>
                <w:noProof/>
                <w:webHidden/>
              </w:rPr>
            </w:r>
            <w:r>
              <w:rPr>
                <w:noProof/>
                <w:webHidden/>
              </w:rPr>
              <w:fldChar w:fldCharType="separate"/>
            </w:r>
            <w:r w:rsidR="00522D34">
              <w:rPr>
                <w:noProof/>
                <w:webHidden/>
              </w:rPr>
              <w:t>28</w:t>
            </w:r>
            <w:r>
              <w:rPr>
                <w:noProof/>
                <w:webHidden/>
              </w:rPr>
              <w:fldChar w:fldCharType="end"/>
            </w:r>
          </w:hyperlink>
        </w:p>
        <w:p w:rsidR="00C47ECC" w:rsidRDefault="0030566C">
          <w:pPr>
            <w:pStyle w:val="TOC2"/>
            <w:tabs>
              <w:tab w:val="left" w:pos="660"/>
              <w:tab w:val="right" w:leader="dot" w:pos="9890"/>
            </w:tabs>
            <w:rPr>
              <w:noProof/>
            </w:rPr>
          </w:pPr>
          <w:hyperlink w:anchor="_Toc415188261" w:history="1">
            <w:r w:rsidR="00C47ECC" w:rsidRPr="00F12F3E">
              <w:rPr>
                <w:rStyle w:val="Hyperlink"/>
                <w:noProof/>
              </w:rPr>
              <w:t>5.2.</w:t>
            </w:r>
            <w:r w:rsidR="00C47ECC">
              <w:rPr>
                <w:noProof/>
              </w:rPr>
              <w:tab/>
            </w:r>
            <w:r w:rsidR="00C47ECC" w:rsidRPr="00F12F3E">
              <w:rPr>
                <w:rStyle w:val="Hyperlink"/>
                <w:noProof/>
              </w:rPr>
              <w:t>Recommendation</w:t>
            </w:r>
            <w:r w:rsidR="00C47ECC">
              <w:rPr>
                <w:noProof/>
                <w:webHidden/>
              </w:rPr>
              <w:tab/>
            </w:r>
            <w:r>
              <w:rPr>
                <w:noProof/>
                <w:webHidden/>
              </w:rPr>
              <w:fldChar w:fldCharType="begin"/>
            </w:r>
            <w:r w:rsidR="00C47ECC">
              <w:rPr>
                <w:noProof/>
                <w:webHidden/>
              </w:rPr>
              <w:instrText xml:space="preserve"> PAGEREF _Toc415188261 \h </w:instrText>
            </w:r>
            <w:r>
              <w:rPr>
                <w:noProof/>
                <w:webHidden/>
              </w:rPr>
            </w:r>
            <w:r>
              <w:rPr>
                <w:noProof/>
                <w:webHidden/>
              </w:rPr>
              <w:fldChar w:fldCharType="separate"/>
            </w:r>
            <w:r w:rsidR="00522D34">
              <w:rPr>
                <w:noProof/>
                <w:webHidden/>
              </w:rPr>
              <w:t>29</w:t>
            </w:r>
            <w:r>
              <w:rPr>
                <w:noProof/>
                <w:webHidden/>
              </w:rPr>
              <w:fldChar w:fldCharType="end"/>
            </w:r>
          </w:hyperlink>
        </w:p>
        <w:p w:rsidR="00C47ECC" w:rsidRDefault="0030566C">
          <w:pPr>
            <w:pStyle w:val="TOC1"/>
            <w:tabs>
              <w:tab w:val="right" w:leader="dot" w:pos="9890"/>
            </w:tabs>
            <w:rPr>
              <w:noProof/>
            </w:rPr>
          </w:pPr>
          <w:hyperlink w:anchor="_Toc415188262" w:history="1">
            <w:r w:rsidR="00C47ECC" w:rsidRPr="00F12F3E">
              <w:rPr>
                <w:rStyle w:val="Hyperlink"/>
                <w:noProof/>
              </w:rPr>
              <w:t>Reference</w:t>
            </w:r>
            <w:r w:rsidR="00C47ECC">
              <w:rPr>
                <w:noProof/>
                <w:webHidden/>
              </w:rPr>
              <w:tab/>
            </w:r>
            <w:r>
              <w:rPr>
                <w:noProof/>
                <w:webHidden/>
              </w:rPr>
              <w:fldChar w:fldCharType="begin"/>
            </w:r>
            <w:r w:rsidR="00C47ECC">
              <w:rPr>
                <w:noProof/>
                <w:webHidden/>
              </w:rPr>
              <w:instrText xml:space="preserve"> PAGEREF _Toc415188262 \h </w:instrText>
            </w:r>
            <w:r>
              <w:rPr>
                <w:noProof/>
                <w:webHidden/>
              </w:rPr>
            </w:r>
            <w:r>
              <w:rPr>
                <w:noProof/>
                <w:webHidden/>
              </w:rPr>
              <w:fldChar w:fldCharType="separate"/>
            </w:r>
            <w:r w:rsidR="00522D34">
              <w:rPr>
                <w:noProof/>
                <w:webHidden/>
              </w:rPr>
              <w:t>30</w:t>
            </w:r>
            <w:r>
              <w:rPr>
                <w:noProof/>
                <w:webHidden/>
              </w:rPr>
              <w:fldChar w:fldCharType="end"/>
            </w:r>
          </w:hyperlink>
        </w:p>
        <w:p w:rsidR="00C47ECC" w:rsidRDefault="0030566C">
          <w:pPr>
            <w:pStyle w:val="TOC1"/>
            <w:tabs>
              <w:tab w:val="right" w:leader="dot" w:pos="9890"/>
            </w:tabs>
            <w:rPr>
              <w:noProof/>
            </w:rPr>
          </w:pPr>
          <w:hyperlink w:anchor="_Toc415188263" w:history="1">
            <w:r w:rsidR="00C47ECC" w:rsidRPr="00F12F3E">
              <w:rPr>
                <w:rStyle w:val="Hyperlink"/>
                <w:noProof/>
              </w:rPr>
              <w:t>Ann</w:t>
            </w:r>
            <w:r w:rsidR="00C47ECC" w:rsidRPr="00F12F3E">
              <w:rPr>
                <w:rStyle w:val="Hyperlink"/>
                <w:rFonts w:cs="Times New Roman"/>
                <w:noProof/>
              </w:rPr>
              <w:t>ex: Questionnaire</w:t>
            </w:r>
            <w:r w:rsidR="00C47ECC">
              <w:rPr>
                <w:noProof/>
                <w:webHidden/>
              </w:rPr>
              <w:tab/>
            </w:r>
            <w:r>
              <w:rPr>
                <w:noProof/>
                <w:webHidden/>
              </w:rPr>
              <w:fldChar w:fldCharType="begin"/>
            </w:r>
            <w:r w:rsidR="00C47ECC">
              <w:rPr>
                <w:noProof/>
                <w:webHidden/>
              </w:rPr>
              <w:instrText xml:space="preserve"> PAGEREF _Toc415188263 \h </w:instrText>
            </w:r>
            <w:r>
              <w:rPr>
                <w:noProof/>
                <w:webHidden/>
              </w:rPr>
            </w:r>
            <w:r>
              <w:rPr>
                <w:noProof/>
                <w:webHidden/>
              </w:rPr>
              <w:fldChar w:fldCharType="separate"/>
            </w:r>
            <w:r w:rsidR="00522D34">
              <w:rPr>
                <w:noProof/>
                <w:webHidden/>
              </w:rPr>
              <w:t>32</w:t>
            </w:r>
            <w:r>
              <w:rPr>
                <w:noProof/>
                <w:webHidden/>
              </w:rPr>
              <w:fldChar w:fldCharType="end"/>
            </w:r>
          </w:hyperlink>
        </w:p>
        <w:p w:rsidR="00293975" w:rsidRPr="002204C1" w:rsidRDefault="0030566C" w:rsidP="002204C1">
          <w:pPr>
            <w:jc w:val="both"/>
            <w:rPr>
              <w:rFonts w:ascii="Times New Roman" w:hAnsi="Times New Roman" w:cs="Times New Roman"/>
              <w:sz w:val="24"/>
              <w:szCs w:val="24"/>
            </w:rPr>
          </w:pPr>
          <w:r w:rsidRPr="002204C1">
            <w:rPr>
              <w:rFonts w:ascii="Times New Roman" w:hAnsi="Times New Roman" w:cs="Times New Roman"/>
              <w:sz w:val="24"/>
              <w:szCs w:val="24"/>
            </w:rPr>
            <w:fldChar w:fldCharType="end"/>
          </w:r>
        </w:p>
      </w:sdtContent>
    </w:sdt>
    <w:p w:rsidR="00F50100" w:rsidRPr="005D162F" w:rsidRDefault="00F50100" w:rsidP="005D162F">
      <w:pPr>
        <w:spacing w:before="100" w:beforeAutospacing="1" w:after="100" w:afterAutospacing="1" w:line="360" w:lineRule="auto"/>
        <w:jc w:val="both"/>
        <w:rPr>
          <w:rFonts w:ascii="Times New Roman" w:hAnsi="Times New Roman" w:cs="Times New Roman"/>
          <w:sz w:val="24"/>
          <w:szCs w:val="24"/>
        </w:rPr>
      </w:pPr>
    </w:p>
    <w:p w:rsidR="00F50100" w:rsidRDefault="00F50100" w:rsidP="00F50100"/>
    <w:p w:rsidR="00BB258B" w:rsidRDefault="00BB258B" w:rsidP="00F50100"/>
    <w:p w:rsidR="00BB258B" w:rsidRDefault="00BB258B" w:rsidP="00F50100"/>
    <w:p w:rsidR="00BB258B" w:rsidRDefault="00BB258B" w:rsidP="00F50100"/>
    <w:p w:rsidR="00C47ECC" w:rsidRDefault="00C47ECC" w:rsidP="00F50100"/>
    <w:p w:rsidR="00C47ECC" w:rsidRDefault="00C47ECC" w:rsidP="00F50100"/>
    <w:p w:rsidR="00C47ECC" w:rsidRDefault="00C47ECC" w:rsidP="00F50100"/>
    <w:p w:rsidR="00C47ECC" w:rsidRDefault="00C47ECC" w:rsidP="00F50100"/>
    <w:p w:rsidR="00BB258B" w:rsidRDefault="00BB258B" w:rsidP="00F50100"/>
    <w:p w:rsidR="00117D99" w:rsidRDefault="00117D99" w:rsidP="00AD28E1">
      <w:pPr>
        <w:pStyle w:val="Heading1"/>
        <w:numPr>
          <w:ilvl w:val="0"/>
          <w:numId w:val="0"/>
        </w:numPr>
        <w:ind w:left="360"/>
      </w:pPr>
      <w:bookmarkStart w:id="6" w:name="_Toc415188226"/>
    </w:p>
    <w:p w:rsidR="00443FBB" w:rsidRPr="00AD28E1" w:rsidRDefault="0031544E" w:rsidP="00AD28E1">
      <w:pPr>
        <w:pStyle w:val="Heading1"/>
        <w:numPr>
          <w:ilvl w:val="0"/>
          <w:numId w:val="0"/>
        </w:numPr>
        <w:ind w:left="360"/>
      </w:pPr>
      <w:r w:rsidRPr="00AD28E1">
        <w:t>Abstract</w:t>
      </w:r>
      <w:bookmarkEnd w:id="6"/>
    </w:p>
    <w:p w:rsidR="002A2EBB" w:rsidRPr="002A2EBB" w:rsidRDefault="00390A3E" w:rsidP="002A2EBB">
      <w:pPr>
        <w:spacing w:before="100" w:beforeAutospacing="1" w:after="100" w:afterAutospacing="1" w:line="360" w:lineRule="auto"/>
        <w:jc w:val="both"/>
        <w:rPr>
          <w:rFonts w:ascii="Times New Roman" w:hAnsi="Times New Roman" w:cs="Times New Roman"/>
          <w:sz w:val="24"/>
          <w:szCs w:val="24"/>
        </w:rPr>
        <w:sectPr w:rsidR="002A2EBB" w:rsidRPr="002A2EBB" w:rsidSect="00154CD1">
          <w:footerReference w:type="default" r:id="rId10"/>
          <w:footerReference w:type="first" r:id="rId11"/>
          <w:pgSz w:w="12240" w:h="15840"/>
          <w:pgMar w:top="990" w:right="900" w:bottom="1440" w:left="1440" w:header="720" w:footer="720" w:gutter="0"/>
          <w:pgNumType w:fmt="lowerRoman" w:start="1"/>
          <w:cols w:space="720"/>
          <w:docGrid w:linePitch="360"/>
        </w:sectPr>
      </w:pPr>
      <w:r w:rsidRPr="001A02E7">
        <w:rPr>
          <w:rFonts w:ascii="Times New Roman" w:hAnsi="Times New Roman" w:cs="Times New Roman"/>
          <w:sz w:val="24"/>
          <w:szCs w:val="24"/>
        </w:rPr>
        <w:t>Expropriating farmland deprives rural small-holders of one of their most important income generating assets and forces them to find new livelihoods. Governments recognize this, and often provide households with compensation, which in some cases takes the form of a lump-sum payment. But are these lump-sum payments sufficient to compensate households for the land that is taken? A natural way to assess this is to determine whether a household’s permanent wealth has changed as a result of the intervention.</w:t>
      </w:r>
      <w:r w:rsidR="00AD28E1">
        <w:rPr>
          <w:rFonts w:ascii="Times New Roman" w:hAnsi="Times New Roman" w:cs="Times New Roman"/>
          <w:sz w:val="24"/>
          <w:szCs w:val="24"/>
        </w:rPr>
        <w:t xml:space="preserve"> </w:t>
      </w:r>
      <w:r w:rsidRPr="001A02E7">
        <w:rPr>
          <w:rFonts w:ascii="Times New Roman" w:hAnsi="Times New Roman" w:cs="Times New Roman"/>
          <w:sz w:val="24"/>
          <w:szCs w:val="24"/>
        </w:rPr>
        <w:t xml:space="preserve">The main purpose of this study is to assess of post expropriation livelihood of rural farmers in Koga irrigation </w:t>
      </w:r>
      <w:r w:rsidR="00AD28E1" w:rsidRPr="001A02E7">
        <w:rPr>
          <w:rFonts w:ascii="Times New Roman" w:hAnsi="Times New Roman" w:cs="Times New Roman"/>
          <w:sz w:val="24"/>
          <w:szCs w:val="24"/>
        </w:rPr>
        <w:t>project. Community</w:t>
      </w:r>
      <w:r w:rsidRPr="001A02E7">
        <w:rPr>
          <w:rFonts w:ascii="Times New Roman" w:hAnsi="Times New Roman" w:cs="Times New Roman"/>
          <w:sz w:val="24"/>
          <w:szCs w:val="24"/>
        </w:rPr>
        <w:t xml:space="preserve"> based cross-sectional study design was used. A total of 210 households were included in the study. Data was collected from the study population using structured questionnaire face to face interview in local language by trained data collectors. The collected data was entered to SPSS version 20 for analysis. </w:t>
      </w:r>
      <w:r w:rsidR="00EE5D08">
        <w:rPr>
          <w:rFonts w:ascii="Times New Roman" w:hAnsi="Times New Roman" w:cs="Times New Roman"/>
          <w:sz w:val="24"/>
          <w:szCs w:val="24"/>
        </w:rPr>
        <w:t>Binary logistic regression</w:t>
      </w:r>
      <w:r w:rsidRPr="001A02E7">
        <w:rPr>
          <w:rFonts w:ascii="Times New Roman" w:hAnsi="Times New Roman" w:cs="Times New Roman"/>
          <w:sz w:val="24"/>
          <w:szCs w:val="24"/>
        </w:rPr>
        <w:t xml:space="preserve"> was used to assess the association between outcome and independent factors.</w:t>
      </w:r>
      <w:r w:rsidR="00AD28E1">
        <w:rPr>
          <w:rFonts w:ascii="Times New Roman" w:hAnsi="Times New Roman" w:cs="Times New Roman"/>
          <w:sz w:val="24"/>
          <w:szCs w:val="24"/>
        </w:rPr>
        <w:t xml:space="preserve"> </w:t>
      </w:r>
      <w:r w:rsidR="008A4B4B" w:rsidRPr="001A02E7">
        <w:rPr>
          <w:rFonts w:ascii="Times New Roman" w:hAnsi="Times New Roman" w:cs="Times New Roman"/>
          <w:sz w:val="24"/>
          <w:szCs w:val="24"/>
        </w:rPr>
        <w:t xml:space="preserve">A total of 210 study participants were included in the study with a mean age of 46.33 years (SD=±16.9 years).  One hundred eighteen (56.2%) of the study participants were in the age group less than 46.33 years.  Majority (85.7%) of household heads included in the study were male in sex. The multivariate analysis showed age, compensation paid; average monthly income and land owned in hectare were found to be the determinant factors for </w:t>
      </w:r>
      <w:r w:rsidR="00716930">
        <w:rPr>
          <w:rFonts w:ascii="Times New Roman" w:hAnsi="Times New Roman" w:cs="Times New Roman"/>
          <w:sz w:val="24"/>
          <w:szCs w:val="24"/>
        </w:rPr>
        <w:t>post expropriation livelihood status</w:t>
      </w:r>
      <w:r w:rsidR="008A4B4B" w:rsidRPr="001A02E7">
        <w:rPr>
          <w:rFonts w:ascii="Times New Roman" w:hAnsi="Times New Roman" w:cs="Times New Roman"/>
          <w:sz w:val="24"/>
          <w:szCs w:val="24"/>
        </w:rPr>
        <w:t>.</w:t>
      </w:r>
      <w:r w:rsidR="00AD28E1">
        <w:rPr>
          <w:rFonts w:ascii="Times New Roman" w:hAnsi="Times New Roman" w:cs="Times New Roman"/>
          <w:sz w:val="24"/>
          <w:szCs w:val="24"/>
        </w:rPr>
        <w:t xml:space="preserve"> </w:t>
      </w:r>
      <w:r w:rsidR="008A4B4B" w:rsidRPr="001A02E7">
        <w:rPr>
          <w:rFonts w:ascii="Times New Roman" w:hAnsi="Times New Roman" w:cs="Times New Roman"/>
          <w:sz w:val="24"/>
          <w:szCs w:val="24"/>
        </w:rPr>
        <w:t xml:space="preserve">The level of post expropriation livelihood status was very low compared to expectations and age, compensation paid; average monthly income and land owned in hectare were found to be the determinant factors for </w:t>
      </w:r>
      <w:r w:rsidR="00716930">
        <w:rPr>
          <w:rFonts w:ascii="Times New Roman" w:hAnsi="Times New Roman" w:cs="Times New Roman"/>
          <w:sz w:val="24"/>
          <w:szCs w:val="24"/>
        </w:rPr>
        <w:t>post expropriation livelihood status</w:t>
      </w:r>
      <w:r w:rsidR="008A4B4B" w:rsidRPr="001A02E7">
        <w:rPr>
          <w:rFonts w:ascii="Times New Roman" w:hAnsi="Times New Roman" w:cs="Times New Roman"/>
          <w:sz w:val="24"/>
          <w:szCs w:val="24"/>
        </w:rPr>
        <w:t xml:space="preserve">. Design a strategy that specifically helps older age groups withstand life after expropriation, pay  compensation to those who were not paid at all, motivate households to see alternatives to raise their average monthly income and motivate those households who did not have land to get involved in any </w:t>
      </w:r>
      <w:proofErr w:type="spellStart"/>
      <w:r w:rsidR="008A4B4B" w:rsidRPr="001A02E7">
        <w:rPr>
          <w:rFonts w:ascii="Times New Roman" w:hAnsi="Times New Roman" w:cs="Times New Roman"/>
          <w:sz w:val="24"/>
          <w:szCs w:val="24"/>
        </w:rPr>
        <w:t>activitie</w:t>
      </w:r>
      <w:bookmarkStart w:id="7" w:name="_Toc411102101"/>
      <w:bookmarkEnd w:id="7"/>
      <w:proofErr w:type="spellEnd"/>
    </w:p>
    <w:p w:rsidR="00AD28E1" w:rsidRDefault="00D424BC" w:rsidP="00C47ECC">
      <w:pPr>
        <w:pStyle w:val="Heading1"/>
        <w:numPr>
          <w:ilvl w:val="0"/>
          <w:numId w:val="0"/>
        </w:numPr>
      </w:pPr>
      <w:bookmarkStart w:id="8" w:name="_Toc415188227"/>
      <w:r w:rsidRPr="00AD28E1">
        <w:lastRenderedPageBreak/>
        <w:t xml:space="preserve">CHAPTER </w:t>
      </w:r>
      <w:r w:rsidR="00AD28E1">
        <w:t>ONE</w:t>
      </w:r>
      <w:bookmarkEnd w:id="8"/>
      <w:r w:rsidRPr="00AD28E1">
        <w:t xml:space="preserve"> </w:t>
      </w:r>
    </w:p>
    <w:p w:rsidR="00966947" w:rsidRPr="00EC2EEF" w:rsidRDefault="00966947" w:rsidP="00EC2EEF">
      <w:pPr>
        <w:pStyle w:val="Heading1"/>
      </w:pPr>
      <w:bookmarkStart w:id="9" w:name="_Toc415188228"/>
      <w:r w:rsidRPr="00EC2EEF">
        <w:t>Introduction</w:t>
      </w:r>
      <w:bookmarkEnd w:id="9"/>
      <w:r w:rsidRPr="00EC2EEF">
        <w:t xml:space="preserve"> </w:t>
      </w:r>
    </w:p>
    <w:p w:rsidR="00651C93" w:rsidRPr="00651C93" w:rsidRDefault="00651C93" w:rsidP="00651C93">
      <w:pPr>
        <w:spacing w:before="100" w:beforeAutospacing="1" w:after="100" w:afterAutospacing="1" w:line="360" w:lineRule="auto"/>
        <w:jc w:val="both"/>
        <w:rPr>
          <w:rFonts w:ascii="Times New Roman" w:hAnsi="Times New Roman" w:cs="Times New Roman"/>
          <w:sz w:val="24"/>
          <w:szCs w:val="24"/>
        </w:rPr>
      </w:pPr>
      <w:r w:rsidRPr="00651C93">
        <w:rPr>
          <w:rFonts w:ascii="Times New Roman" w:hAnsi="Times New Roman" w:cs="Times New Roman"/>
          <w:sz w:val="24"/>
          <w:szCs w:val="24"/>
        </w:rPr>
        <w:t xml:space="preserve">Expropriations generally refer to property-specific or enterprise-specific takings where the property rights remain with the State or are transferred by the State to other economic operators. Expropriations may consist of a large-scale taking of land by the State, made with the purpose of redistributing it, or specific takings where the target is a specific foreign firm (for example, a firm dominating a market or industry) or a specific plot of land (for example, to build a highway) </w:t>
      </w:r>
      <w:r w:rsidR="0030566C">
        <w:rPr>
          <w:rFonts w:ascii="Times New Roman" w:hAnsi="Times New Roman" w:cs="Times New Roman"/>
          <w:sz w:val="24"/>
          <w:szCs w:val="24"/>
        </w:rPr>
        <w:fldChar w:fldCharType="begin"/>
      </w:r>
      <w:r w:rsidR="00CF2F9A">
        <w:rPr>
          <w:rFonts w:ascii="Times New Roman" w:hAnsi="Times New Roman" w:cs="Times New Roman"/>
          <w:sz w:val="24"/>
          <w:szCs w:val="24"/>
        </w:rPr>
        <w:instrText xml:space="preserve"> ADDIN EN.CITE &lt;EndNote&gt;&lt;Cite&gt;&lt;Author&gt;UN&lt;/Author&gt;&lt;Year&gt;2012. &lt;/Year&gt;&lt;RecNum&gt;1&lt;/RecNum&gt;&lt;DisplayText&gt;(UN, 2012 )&lt;/DisplayText&gt;&lt;record&gt;&lt;rec-number&gt;1&lt;/rec-number&gt;&lt;foreign-keys&gt;&lt;key app="EN" db-id="frfvdrdflav2psedspwpx928xv0a9v99asv5"&gt;1&lt;/key&gt;&lt;/foreign-keys&gt;&lt;ref-type name="Government Document"&gt;46&lt;/ref-type&gt;&lt;contributors&gt;&lt;authors&gt;&lt;author&gt;UN,&lt;/author&gt;&lt;/authors&gt;&lt;/contributors&gt;&lt;titles&gt;&lt;title&gt;United Nations Conference on Trade and Development (UNCTAD) Series on Issues in International Investment Agreements II &lt;/title&gt;&lt;/titles&gt;&lt;dates&gt;&lt;year&gt;2012 &lt;/year&gt;&lt;/dates&gt;&lt;pub-location&gt;New York and Geneva&lt;/pub-location&gt;&lt;urls&gt;&lt;/urls&gt;&lt;/record&gt;&lt;/Cite&gt;&lt;/EndNote&gt;</w:instrText>
      </w:r>
      <w:r w:rsidR="0030566C">
        <w:rPr>
          <w:rFonts w:ascii="Times New Roman" w:hAnsi="Times New Roman" w:cs="Times New Roman"/>
          <w:sz w:val="24"/>
          <w:szCs w:val="24"/>
        </w:rPr>
        <w:fldChar w:fldCharType="separate"/>
      </w:r>
      <w:r w:rsidR="00CF2F9A">
        <w:rPr>
          <w:rFonts w:ascii="Times New Roman" w:hAnsi="Times New Roman" w:cs="Times New Roman"/>
          <w:noProof/>
          <w:sz w:val="24"/>
          <w:szCs w:val="24"/>
        </w:rPr>
        <w:t>(</w:t>
      </w:r>
      <w:hyperlink w:anchor="_ENREF_19" w:tooltip="UN, 2012  #1" w:history="1">
        <w:r w:rsidR="00B91F61">
          <w:rPr>
            <w:rFonts w:ascii="Times New Roman" w:hAnsi="Times New Roman" w:cs="Times New Roman"/>
            <w:noProof/>
            <w:sz w:val="24"/>
            <w:szCs w:val="24"/>
          </w:rPr>
          <w:t xml:space="preserve">UN, 2012 </w:t>
        </w:r>
      </w:hyperlink>
      <w:r w:rsidR="00CF2F9A">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651C93">
        <w:rPr>
          <w:rFonts w:ascii="Times New Roman" w:hAnsi="Times New Roman" w:cs="Times New Roman"/>
          <w:sz w:val="24"/>
          <w:szCs w:val="24"/>
        </w:rPr>
        <w:t>.</w:t>
      </w:r>
    </w:p>
    <w:p w:rsidR="009415D2" w:rsidRDefault="00651C93" w:rsidP="00651C93">
      <w:pPr>
        <w:spacing w:before="100" w:beforeAutospacing="1" w:after="100" w:afterAutospacing="1" w:line="360" w:lineRule="auto"/>
        <w:jc w:val="both"/>
        <w:rPr>
          <w:rFonts w:ascii="Times New Roman" w:hAnsi="Times New Roman" w:cs="Times New Roman"/>
          <w:sz w:val="24"/>
          <w:szCs w:val="24"/>
        </w:rPr>
      </w:pPr>
      <w:r w:rsidRPr="00651C93">
        <w:rPr>
          <w:rFonts w:ascii="Times New Roman" w:hAnsi="Times New Roman" w:cs="Times New Roman"/>
          <w:sz w:val="24"/>
          <w:szCs w:val="24"/>
        </w:rPr>
        <w:t xml:space="preserve">Expropriation, as means of land acquisition for public works, has been a known concept of law since the ancient times of Greece and Rome. It has also been commonly applied in practice in Europe and America. </w:t>
      </w:r>
    </w:p>
    <w:p w:rsidR="00A949DE" w:rsidRPr="00A949DE" w:rsidRDefault="00651C93" w:rsidP="00197812">
      <w:pPr>
        <w:pStyle w:val="Default"/>
        <w:spacing w:line="360" w:lineRule="auto"/>
        <w:jc w:val="both"/>
        <w:rPr>
          <w:rFonts w:ascii="Verdana" w:hAnsi="Verdana" w:cs="Verdana"/>
        </w:rPr>
      </w:pPr>
      <w:r w:rsidRPr="00651C93">
        <w:t>In Ethiopia, it is believed that it was introduced, at least in law, during the Minelik II era. The concept is predominantly understood as the inherent power of the state over its territory under which all owners of property including land exercise their property rights subject to this power of the state. However, since this thinking is against the natural right of man to own private property, legislations and constitutions of different countries have been trying to limit its application by setting forth conditions. Parliamentary enactments and court decisions over time have refined and reduced the scope and application of the state power of expropriation. In respect of land, now, expropriation is exercised only in cases where designated land is used for a public purpose and accompanied by payment of fair compensation</w:t>
      </w:r>
      <w:r w:rsidR="0030566C">
        <w:fldChar w:fldCharType="begin"/>
      </w:r>
      <w:r w:rsidR="00CF2F9A">
        <w:instrText xml:space="preserve"> ADDIN EN.CITE &lt;EndNote&gt;&lt;Cite&gt;&lt;Author&gt;Daniel Weldegebriel Ambaye&lt;/Author&gt;&lt;Year&gt;2009&lt;/Year&gt;&lt;RecNum&gt;2&lt;/RecNum&gt;&lt;DisplayText&gt;(Daniel Weldegebriel Ambaye, 2009)&lt;/DisplayText&gt;&lt;record&gt;&lt;rec-number&gt;2&lt;/rec-number&gt;&lt;foreign-keys&gt;&lt;key app="EN" db-id="frfvdrdflav2psedspwpx928xv0a9v99asv5"&gt;2&lt;/key&gt;&lt;/foreign-keys&gt;&lt;ref-type name="Journal Article"&gt;17&lt;/ref-type&gt;&lt;contributors&gt;&lt;authors&gt;&lt;author&gt;Daniel Weldegebriel Ambaye, &lt;/author&gt;&lt;/authors&gt;&lt;/contributors&gt;&lt;titles&gt;&lt;title&gt;Land Valuation for Expropriation in Ethiopia: Valuation Methods and Adequacy of Compensation&lt;/title&gt;&lt;/titles&gt;&lt;dates&gt;&lt;year&gt;2009&lt;/year&gt;&lt;/dates&gt;&lt;urls&gt;&lt;/urls&gt;&lt;/record&gt;&lt;/Cite&gt;&lt;/EndNote&gt;</w:instrText>
      </w:r>
      <w:r w:rsidR="0030566C">
        <w:fldChar w:fldCharType="separate"/>
      </w:r>
      <w:r w:rsidR="00CF2F9A">
        <w:rPr>
          <w:noProof/>
        </w:rPr>
        <w:t>(</w:t>
      </w:r>
      <w:hyperlink w:anchor="_ENREF_7" w:tooltip="Daniel Weldegebriel Ambaye, 2009 #2" w:history="1">
        <w:r w:rsidR="00B91F61">
          <w:rPr>
            <w:noProof/>
          </w:rPr>
          <w:t>Daniel Weldegebriel Ambaye, 2009</w:t>
        </w:r>
      </w:hyperlink>
      <w:r w:rsidR="00CF2F9A">
        <w:rPr>
          <w:noProof/>
        </w:rPr>
        <w:t>)</w:t>
      </w:r>
      <w:r w:rsidR="0030566C">
        <w:fldChar w:fldCharType="end"/>
      </w:r>
      <w:r w:rsidR="00A949DE" w:rsidRPr="00A949DE">
        <w:t xml:space="preserve"> </w:t>
      </w:r>
    </w:p>
    <w:p w:rsidR="00651C93" w:rsidRPr="00AD28E1" w:rsidRDefault="00A949DE" w:rsidP="003C1E3B">
      <w:pPr>
        <w:pStyle w:val="Default"/>
        <w:spacing w:line="360" w:lineRule="auto"/>
        <w:jc w:val="both"/>
        <w:rPr>
          <w:sz w:val="28"/>
          <w:szCs w:val="28"/>
        </w:rPr>
      </w:pPr>
      <w:r w:rsidRPr="00A949DE">
        <w:rPr>
          <w:rFonts w:ascii="Verdana" w:hAnsi="Verdana" w:cs="Verdana"/>
        </w:rPr>
        <w:t xml:space="preserve"> </w:t>
      </w:r>
      <w:r w:rsidRPr="00AD28E1">
        <w:rPr>
          <w:sz w:val="28"/>
          <w:szCs w:val="28"/>
        </w:rPr>
        <w:t>Livelihoods can be made up of a range of on-farm and off-farm activities that together provide a variety of procurement strategies for food and cash.</w:t>
      </w:r>
      <w:r w:rsidR="00AB254F" w:rsidRPr="00AD28E1">
        <w:rPr>
          <w:sz w:val="28"/>
          <w:szCs w:val="28"/>
        </w:rPr>
        <w:t xml:space="preserve"> Thus, each household can have several possible sources of entitlement which constitute its livelihood. Entitlements include the rights, privileges and assets that a household has, and its position in the legal, political, and social fabric of society.</w:t>
      </w:r>
    </w:p>
    <w:p w:rsidR="00A949DE" w:rsidRPr="00AD28E1" w:rsidRDefault="00A949DE" w:rsidP="00651C93">
      <w:pPr>
        <w:spacing w:before="100" w:beforeAutospacing="1" w:after="100" w:afterAutospacing="1" w:line="360" w:lineRule="auto"/>
        <w:jc w:val="both"/>
        <w:rPr>
          <w:rFonts w:ascii="Times New Roman" w:hAnsi="Times New Roman" w:cs="Times New Roman"/>
          <w:sz w:val="28"/>
          <w:szCs w:val="28"/>
        </w:rPr>
      </w:pPr>
    </w:p>
    <w:p w:rsidR="00E3694F" w:rsidRPr="00AD28E1" w:rsidRDefault="00651C93" w:rsidP="00651C93">
      <w:pPr>
        <w:spacing w:before="100" w:beforeAutospacing="1" w:after="100" w:afterAutospacing="1" w:line="360" w:lineRule="auto"/>
        <w:jc w:val="both"/>
        <w:rPr>
          <w:rFonts w:ascii="Times New Roman" w:hAnsi="Times New Roman" w:cs="Times New Roman"/>
          <w:sz w:val="28"/>
          <w:szCs w:val="28"/>
        </w:rPr>
      </w:pPr>
      <w:r w:rsidRPr="00AD28E1">
        <w:rPr>
          <w:rFonts w:ascii="Times New Roman" w:hAnsi="Times New Roman" w:cs="Times New Roman"/>
          <w:sz w:val="28"/>
          <w:szCs w:val="28"/>
        </w:rPr>
        <w:lastRenderedPageBreak/>
        <w:t>The paper proceeds with a brief review of the literature on</w:t>
      </w:r>
      <w:r w:rsidR="009415D2" w:rsidRPr="00AD28E1">
        <w:rPr>
          <w:rFonts w:ascii="Times New Roman" w:hAnsi="Times New Roman" w:cs="Times New Roman"/>
          <w:sz w:val="28"/>
          <w:szCs w:val="28"/>
        </w:rPr>
        <w:t xml:space="preserve"> </w:t>
      </w:r>
      <w:r w:rsidR="00716930" w:rsidRPr="00AD28E1">
        <w:rPr>
          <w:rFonts w:ascii="Times New Roman" w:hAnsi="Times New Roman" w:cs="Times New Roman"/>
          <w:sz w:val="28"/>
          <w:szCs w:val="28"/>
        </w:rPr>
        <w:t>post expropriation livelihood status</w:t>
      </w:r>
      <w:r w:rsidRPr="00AD28E1">
        <w:rPr>
          <w:rFonts w:ascii="Times New Roman" w:hAnsi="Times New Roman" w:cs="Times New Roman"/>
          <w:sz w:val="28"/>
          <w:szCs w:val="28"/>
        </w:rPr>
        <w:t xml:space="preserve"> and its associated factors</w:t>
      </w:r>
    </w:p>
    <w:p w:rsidR="00966947" w:rsidRPr="00AD28E1" w:rsidRDefault="00966947" w:rsidP="00D91833">
      <w:pPr>
        <w:pStyle w:val="Heading2"/>
        <w:numPr>
          <w:ilvl w:val="1"/>
          <w:numId w:val="10"/>
        </w:numPr>
      </w:pPr>
      <w:bookmarkStart w:id="10" w:name="_Toc415188229"/>
      <w:r w:rsidRPr="00AD28E1">
        <w:t>Background</w:t>
      </w:r>
      <w:bookmarkEnd w:id="10"/>
    </w:p>
    <w:p w:rsidR="00966947" w:rsidRDefault="00966947" w:rsidP="002F4454">
      <w:pPr>
        <w:pStyle w:val="ListParagraph"/>
        <w:autoSpaceDE w:val="0"/>
        <w:autoSpaceDN w:val="0"/>
        <w:adjustRightInd w:val="0"/>
        <w:spacing w:before="100" w:beforeAutospacing="1" w:after="100" w:afterAutospacing="1"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Land remains the single most important source of material wealth and social prestige in many societies of the world. Land holds the lion’s share in the income generation of nations in that studies show real estate has been estimated to represent approximately one-half of the world’s total economic wealth (Ling and Archer 2005)</w:t>
      </w:r>
      <w:r w:rsidR="00D552E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Likewise, land holds a significant place in the lives of Ethiopian people. Agriculture is still the mainstay of the nation’s economy in terms of income, employment and food security. Land is the primary source of economic welfare whereby people in the country can afford to obtain food, education and healthcare. It is also the means for a significant amount of foreign currency generation since agricultural products are the main export goods for </w:t>
      </w:r>
      <w:r w:rsidR="007E657E">
        <w:rPr>
          <w:rFonts w:ascii="Times New Roman" w:hAnsi="Times New Roman" w:cs="Times New Roman"/>
          <w:color w:val="000000" w:themeColor="text1"/>
          <w:sz w:val="24"/>
          <w:szCs w:val="24"/>
        </w:rPr>
        <w:t>Ethiopia</w:t>
      </w:r>
      <w:r w:rsidR="0030566C">
        <w:rPr>
          <w:rFonts w:ascii="Times New Roman" w:hAnsi="Times New Roman" w:cs="Times New Roman"/>
          <w:color w:val="000000" w:themeColor="text1"/>
          <w:sz w:val="24"/>
          <w:szCs w:val="24"/>
        </w:rPr>
        <w:fldChar w:fldCharType="begin"/>
      </w:r>
      <w:r w:rsidR="00CF2F9A">
        <w:rPr>
          <w:rFonts w:ascii="Times New Roman" w:hAnsi="Times New Roman" w:cs="Times New Roman"/>
          <w:color w:val="000000" w:themeColor="text1"/>
          <w:sz w:val="24"/>
          <w:szCs w:val="24"/>
        </w:rPr>
        <w:instrText xml:space="preserve"> ADDIN EN.CITE &lt;EndNote&gt;&lt;Cite&gt;&lt;Author&gt;Daniel Weldegebriel Ambaye&lt;/Author&gt;&lt;Year&gt;2004&lt;/Year&gt;&lt;RecNum&gt;3&lt;/RecNum&gt;&lt;DisplayText&gt;(Daniel Weldegebriel Ambaye, 2004)&lt;/DisplayText&gt;&lt;record&gt;&lt;rec-number&gt;3&lt;/rec-number&gt;&lt;foreign-keys&gt;&lt;key app="EN" db-id="frfvdrdflav2psedspwpx928xv0a9v99asv5"&gt;3&lt;/key&gt;&lt;/foreign-keys&gt;&lt;ref-type name="Journal Article"&gt;17&lt;/ref-type&gt;&lt;contributors&gt;&lt;authors&gt;&lt;author&gt;Daniel Weldegebriel Ambaye,&lt;/author&gt;&lt;/authors&gt;&lt;/contributors&gt;&lt;titles&gt;&lt;title&gt;Land Valuation for Expropriation in Ethiopia: Valuation Methods and Adequacy of Compensation&lt;/title&gt;&lt;/titles&gt;&lt;dates&gt;&lt;year&gt;2004&lt;/year&gt;&lt;/dates&gt;&lt;urls&gt;&lt;/urls&gt;&lt;/record&gt;&lt;/Cite&gt;&lt;/EndNote&gt;</w:instrText>
      </w:r>
      <w:r w:rsidR="0030566C">
        <w:rPr>
          <w:rFonts w:ascii="Times New Roman" w:hAnsi="Times New Roman" w:cs="Times New Roman"/>
          <w:color w:val="000000" w:themeColor="text1"/>
          <w:sz w:val="24"/>
          <w:szCs w:val="24"/>
        </w:rPr>
        <w:fldChar w:fldCharType="separate"/>
      </w:r>
      <w:r w:rsidR="00CF2F9A">
        <w:rPr>
          <w:rFonts w:ascii="Times New Roman" w:hAnsi="Times New Roman" w:cs="Times New Roman"/>
          <w:noProof/>
          <w:color w:val="000000" w:themeColor="text1"/>
          <w:sz w:val="24"/>
          <w:szCs w:val="24"/>
        </w:rPr>
        <w:t>(</w:t>
      </w:r>
      <w:hyperlink w:anchor="_ENREF_6" w:tooltip="Daniel Weldegebriel Ambaye, 2004 #3" w:history="1">
        <w:r w:rsidR="00B91F61">
          <w:rPr>
            <w:rFonts w:ascii="Times New Roman" w:hAnsi="Times New Roman" w:cs="Times New Roman"/>
            <w:noProof/>
            <w:color w:val="000000" w:themeColor="text1"/>
            <w:sz w:val="24"/>
            <w:szCs w:val="24"/>
          </w:rPr>
          <w:t>Daniel Weldegebriel Ambaye, 2004</w:t>
        </w:r>
      </w:hyperlink>
      <w:r w:rsidR="00CF2F9A">
        <w:rPr>
          <w:rFonts w:ascii="Times New Roman" w:hAnsi="Times New Roman" w:cs="Times New Roman"/>
          <w:noProof/>
          <w:color w:val="000000" w:themeColor="text1"/>
          <w:sz w:val="24"/>
          <w:szCs w:val="24"/>
        </w:rPr>
        <w:t>)</w:t>
      </w:r>
      <w:r w:rsidR="0030566C">
        <w:rPr>
          <w:rFonts w:ascii="Times New Roman" w:hAnsi="Times New Roman" w:cs="Times New Roman"/>
          <w:color w:val="000000" w:themeColor="text1"/>
          <w:sz w:val="24"/>
          <w:szCs w:val="24"/>
        </w:rPr>
        <w:fldChar w:fldCharType="end"/>
      </w:r>
      <w:r>
        <w:rPr>
          <w:rFonts w:ascii="Times New Roman" w:hAnsi="Times New Roman" w:cs="Times New Roman"/>
          <w:color w:val="000000" w:themeColor="text1"/>
          <w:sz w:val="24"/>
          <w:szCs w:val="24"/>
        </w:rPr>
        <w:t>.</w:t>
      </w:r>
    </w:p>
    <w:p w:rsidR="00966947" w:rsidRDefault="00966947" w:rsidP="00CF2F9A">
      <w:pPr>
        <w:autoSpaceDE w:val="0"/>
        <w:autoSpaceDN w:val="0"/>
        <w:adjustRightInd w:val="0"/>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Ethiopia, land is the common property of the ‘state and the people’, and, hence, is not subject to sale, exchange or mortgage. Rural farmers and pastoralists are guaranteed a plot of land free of charge while urban residents can secure the same through ground lease arrangements. Rural farmers’ right to the land is a kind of usufracturay right, which merely gives peasants possessory or “holding” prerogatives, including the rights to use and enjoy, rent, donate and inherit the land. In urban areas, its dwellers may obtain land on 15-99 years lease agreements depending on the purpose for which the land is needed and such right may be freely transferable. To secure such rights, the Constitution prohibits eviction of holders of the land without just cause and payment of compensation</w:t>
      </w:r>
      <w:r w:rsidR="0030566C">
        <w:rPr>
          <w:rFonts w:ascii="Times New Roman" w:hAnsi="Times New Roman" w:cs="Times New Roman"/>
          <w:color w:val="000000" w:themeColor="text1"/>
          <w:sz w:val="24"/>
          <w:szCs w:val="24"/>
        </w:rPr>
        <w:fldChar w:fldCharType="begin"/>
      </w:r>
      <w:r w:rsidR="00CF2F9A">
        <w:rPr>
          <w:rFonts w:ascii="Times New Roman" w:hAnsi="Times New Roman" w:cs="Times New Roman"/>
          <w:color w:val="000000" w:themeColor="text1"/>
          <w:sz w:val="24"/>
          <w:szCs w:val="24"/>
        </w:rPr>
        <w:instrText xml:space="preserve"> ADDIN EN.CITE &lt;EndNote&gt;&lt;Cite&gt;&lt;Author&gt;Federal Democratic Republic of Ethiopia&lt;/Author&gt;&lt;RecNum&gt;4&lt;/RecNum&gt;&lt;DisplayText&gt;(Federal Democratic Republic of Ethiopia)&lt;/DisplayText&gt;&lt;record&gt;&lt;rec-number&gt;4&lt;/rec-number&gt;&lt;foreign-keys&gt;&lt;key app="EN" db-id="frfvdrdflav2psedspwpx928xv0a9v99asv5"&gt;4&lt;/key&gt;&lt;/foreign-keys&gt;&lt;ref-type name="Journal Article"&gt;17&lt;/ref-type&gt;&lt;contributors&gt;&lt;authors&gt;&lt;author&gt;Federal Democratic Republic of Ethiopia, &lt;/author&gt;&lt;/authors&gt;&lt;/contributors&gt;&lt;titles&gt;&lt;title&gt;Rural Land Administration and Land Use Proclamation: Proclamation No. 456/2005. Negarit Gazeta. Year 11, No. 44..&lt;/title&gt;&lt;/titles&gt;&lt;dates&gt;&lt;/dates&gt;&lt;urls&gt;&lt;/urls&gt;&lt;/record&gt;&lt;/Cite&gt;&lt;/EndNote&gt;</w:instrText>
      </w:r>
      <w:r w:rsidR="0030566C">
        <w:rPr>
          <w:rFonts w:ascii="Times New Roman" w:hAnsi="Times New Roman" w:cs="Times New Roman"/>
          <w:color w:val="000000" w:themeColor="text1"/>
          <w:sz w:val="24"/>
          <w:szCs w:val="24"/>
        </w:rPr>
        <w:fldChar w:fldCharType="separate"/>
      </w:r>
      <w:r w:rsidR="00CF2F9A">
        <w:rPr>
          <w:rFonts w:ascii="Times New Roman" w:hAnsi="Times New Roman" w:cs="Times New Roman"/>
          <w:noProof/>
          <w:color w:val="000000" w:themeColor="text1"/>
          <w:sz w:val="24"/>
          <w:szCs w:val="24"/>
        </w:rPr>
        <w:t>(</w:t>
      </w:r>
      <w:hyperlink w:anchor="_ENREF_12" w:tooltip="Federal Democratic Republic of Ethiopia,  #4" w:history="1">
        <w:r w:rsidR="00B91F61">
          <w:rPr>
            <w:rFonts w:ascii="Times New Roman" w:hAnsi="Times New Roman" w:cs="Times New Roman"/>
            <w:noProof/>
            <w:color w:val="000000" w:themeColor="text1"/>
            <w:sz w:val="24"/>
            <w:szCs w:val="24"/>
          </w:rPr>
          <w:t>Federal Democratic Republic of Ethiopia</w:t>
        </w:r>
      </w:hyperlink>
      <w:r w:rsidR="00CF2F9A">
        <w:rPr>
          <w:rFonts w:ascii="Times New Roman" w:hAnsi="Times New Roman" w:cs="Times New Roman"/>
          <w:noProof/>
          <w:color w:val="000000" w:themeColor="text1"/>
          <w:sz w:val="24"/>
          <w:szCs w:val="24"/>
        </w:rPr>
        <w:t>)</w:t>
      </w:r>
      <w:r w:rsidR="0030566C">
        <w:rPr>
          <w:rFonts w:ascii="Times New Roman" w:hAnsi="Times New Roman" w:cs="Times New Roman"/>
          <w:color w:val="000000" w:themeColor="text1"/>
          <w:sz w:val="24"/>
          <w:szCs w:val="24"/>
        </w:rPr>
        <w:fldChar w:fldCharType="end"/>
      </w:r>
      <w:r w:rsidR="007E657E" w:rsidRPr="00EB6989">
        <w:rPr>
          <w:rFonts w:ascii="Times New Roman" w:hAnsi="Times New Roman" w:cs="Times New Roman"/>
          <w:color w:val="000000" w:themeColor="text1"/>
          <w:sz w:val="24"/>
          <w:szCs w:val="24"/>
        </w:rPr>
        <w:t xml:space="preserve">. </w:t>
      </w:r>
    </w:p>
    <w:p w:rsidR="00966947" w:rsidRPr="00AD28E1" w:rsidRDefault="00966947" w:rsidP="00D91833">
      <w:pPr>
        <w:pStyle w:val="Heading2"/>
        <w:numPr>
          <w:ilvl w:val="1"/>
          <w:numId w:val="10"/>
        </w:numPr>
      </w:pPr>
      <w:bookmarkStart w:id="11" w:name="_Toc415188230"/>
      <w:r w:rsidRPr="00AD28E1">
        <w:t>Statement of the problem</w:t>
      </w:r>
      <w:bookmarkEnd w:id="11"/>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eastAsia="LMRoman12-Regular" w:hAnsi="Times New Roman" w:cs="Times New Roman"/>
          <w:color w:val="000000" w:themeColor="text1"/>
          <w:sz w:val="24"/>
          <w:szCs w:val="24"/>
        </w:rPr>
        <w:t xml:space="preserve">The Federal government owns all rural land in Ethiopia and can expropriate land from anyone if it is deemed in the national interest. Small farmers have user rights over their land, which entitle them to lease out land for short periods of time and to give land to their children. However, individuals do not have the right to sell land, </w:t>
      </w:r>
      <w:r>
        <w:rPr>
          <w:rFonts w:ascii="Times New Roman" w:hAnsi="Times New Roman" w:cs="Times New Roman"/>
          <w:color w:val="000000" w:themeColor="text1"/>
          <w:sz w:val="24"/>
          <w:szCs w:val="24"/>
        </w:rPr>
        <w:t xml:space="preserve">with the owner’s entrepreneurial ability. </w:t>
      </w:r>
      <w:r>
        <w:rPr>
          <w:rFonts w:ascii="Times New Roman" w:eastAsia="LMRoman12-Regular" w:hAnsi="Times New Roman" w:cs="Times New Roman"/>
          <w:color w:val="000000" w:themeColor="text1"/>
          <w:sz w:val="24"/>
          <w:szCs w:val="24"/>
        </w:rPr>
        <w:t xml:space="preserve">That make land markets in rural areas are very thin </w:t>
      </w:r>
      <w:r w:rsidR="0030566C">
        <w:rPr>
          <w:rFonts w:ascii="Times New Roman" w:eastAsia="LMRoman12-Regular" w:hAnsi="Times New Roman" w:cs="Times New Roman"/>
          <w:color w:val="000000" w:themeColor="text1"/>
          <w:sz w:val="24"/>
          <w:szCs w:val="24"/>
        </w:rPr>
        <w:fldChar w:fldCharType="begin"/>
      </w:r>
      <w:r w:rsidR="007C3EF3">
        <w:rPr>
          <w:rFonts w:ascii="Times New Roman" w:eastAsia="LMRoman12-Regular" w:hAnsi="Times New Roman" w:cs="Times New Roman"/>
          <w:color w:val="000000" w:themeColor="text1"/>
          <w:sz w:val="24"/>
          <w:szCs w:val="24"/>
        </w:rPr>
        <w:instrText xml:space="preserve"> ADDIN EN.CITE &lt;EndNote&gt;&lt;Cite&gt;&lt;Author&gt;Ali&lt;/Author&gt;&lt;Year&gt;2011&lt;/Year&gt;&lt;RecNum&gt;5&lt;/RecNum&gt;&lt;DisplayText&gt;(Ali et al., 2011, Deininger and Jin, 2006)&lt;/DisplayText&gt;&lt;record&gt;&lt;rec-number&gt;5&lt;/rec-number&gt;&lt;foreign-keys&gt;&lt;key app="EN" db-id="frfvdrdflav2psedspwpx928xv0a9v99asv5"&gt;5&lt;/key&gt;&lt;/foreign-keys&gt;&lt;ref-type name="Journal Article"&gt;17&lt;/ref-type&gt;&lt;contributors&gt;&lt;authors&gt;&lt;author&gt;Ali, D. A., &lt;/author&gt;&lt;author&gt;Dercon, S., &lt;/author&gt;&lt;author&gt;Gautam, M.&lt;/author&gt;&lt;/authors&gt;&lt;/contributors&gt;&lt;titles&gt;&lt;title&gt;Property rights in a very poor country: Tenure insecurity and investment in ethiopia&lt;/title&gt;&lt;secondary-title&gt;&lt;style face="italic" font="default" size="100%"&gt;Agricultural Economics&lt;/style&gt;&lt;/secondary-title&gt;&lt;/titles&gt;&lt;periodical&gt;&lt;full-title&gt;Agricultural Economics&lt;/full-title&gt;&lt;/periodical&gt;&lt;pages&gt;75-86&lt;/pages&gt;&lt;volume&gt;42&lt;/volume&gt;&lt;number&gt;1&lt;/number&gt;&lt;dates&gt;&lt;year&gt;2011&lt;/year&gt;&lt;/dates&gt;&lt;urls&gt;&lt;/urls&gt;&lt;/record&gt;&lt;/Cite&gt;&lt;Cite&gt;&lt;Author&gt;Deininger&lt;/Author&gt;&lt;Year&gt;2006&lt;/Year&gt;&lt;RecNum&gt;6&lt;/RecNum&gt;&lt;record&gt;&lt;rec-number&gt;6&lt;/rec-number&gt;&lt;foreign-keys&gt;&lt;key app="EN" db-id="frfvdrdflav2psedspwpx928xv0a9v99asv5"&gt;6&lt;/key&gt;&lt;/foreign-keys&gt;&lt;ref-type name="Journal Article"&gt;17&lt;/ref-type&gt;&lt;contributors&gt;&lt;authors&gt;&lt;author&gt;Deininger, K.,&lt;/author&gt;&lt;author&gt;Jin, S.,&lt;/author&gt;&lt;/authors&gt;&lt;/contributors&gt;&lt;titles&gt;&lt;title&gt;Tenure security and land-related investment: Evidence from Ethiopia.&lt;/title&gt;&lt;secondary-title&gt;&lt;style face="italic" font="default" size="100%"&gt;European Economic Review&lt;/style&gt;&lt;/secondary-title&gt;&lt;/titles&gt;&lt;periodical&gt;&lt;full-title&gt;European Economic Review&lt;/full-title&gt;&lt;/periodical&gt;&lt;pages&gt;1245-1277&lt;/pages&gt;&lt;volume&gt;50&lt;/volume&gt;&lt;number&gt;5&lt;/number&gt;&lt;dates&gt;&lt;year&gt;2006&lt;/year&gt;&lt;/dates&gt;&lt;urls&gt;&lt;/urls&gt;&lt;/record&gt;&lt;/Cite&gt;&lt;/EndNote&gt;</w:instrText>
      </w:r>
      <w:r w:rsidR="0030566C">
        <w:rPr>
          <w:rFonts w:ascii="Times New Roman" w:eastAsia="LMRoman12-Regular" w:hAnsi="Times New Roman" w:cs="Times New Roman"/>
          <w:color w:val="000000" w:themeColor="text1"/>
          <w:sz w:val="24"/>
          <w:szCs w:val="24"/>
        </w:rPr>
        <w:fldChar w:fldCharType="separate"/>
      </w:r>
      <w:r w:rsidR="007C3EF3">
        <w:rPr>
          <w:rFonts w:ascii="Times New Roman" w:eastAsia="LMRoman12-Regular" w:hAnsi="Times New Roman" w:cs="Times New Roman"/>
          <w:noProof/>
          <w:color w:val="000000" w:themeColor="text1"/>
          <w:sz w:val="24"/>
          <w:szCs w:val="24"/>
        </w:rPr>
        <w:t>(</w:t>
      </w:r>
      <w:hyperlink w:anchor="_ENREF_1" w:tooltip="Ali, 2011 #5" w:history="1">
        <w:r w:rsidR="00B91F61">
          <w:rPr>
            <w:rFonts w:ascii="Times New Roman" w:eastAsia="LMRoman12-Regular" w:hAnsi="Times New Roman" w:cs="Times New Roman"/>
            <w:noProof/>
            <w:color w:val="000000" w:themeColor="text1"/>
            <w:sz w:val="24"/>
            <w:szCs w:val="24"/>
          </w:rPr>
          <w:t>Ali et al., 2011</w:t>
        </w:r>
      </w:hyperlink>
      <w:r w:rsidR="007C3EF3">
        <w:rPr>
          <w:rFonts w:ascii="Times New Roman" w:eastAsia="LMRoman12-Regular" w:hAnsi="Times New Roman" w:cs="Times New Roman"/>
          <w:noProof/>
          <w:color w:val="000000" w:themeColor="text1"/>
          <w:sz w:val="24"/>
          <w:szCs w:val="24"/>
        </w:rPr>
        <w:t xml:space="preserve">, </w:t>
      </w:r>
      <w:hyperlink w:anchor="_ENREF_9" w:tooltip="Deininger, 2006 #6" w:history="1">
        <w:r w:rsidR="00B91F61">
          <w:rPr>
            <w:rFonts w:ascii="Times New Roman" w:eastAsia="LMRoman12-Regular" w:hAnsi="Times New Roman" w:cs="Times New Roman"/>
            <w:noProof/>
            <w:color w:val="000000" w:themeColor="text1"/>
            <w:sz w:val="24"/>
            <w:szCs w:val="24"/>
          </w:rPr>
          <w:t>Deininger and Jin, 2006</w:t>
        </w:r>
      </w:hyperlink>
      <w:r w:rsidR="007C3EF3">
        <w:rPr>
          <w:rFonts w:ascii="Times New Roman" w:eastAsia="LMRoman12-Regular" w:hAnsi="Times New Roman" w:cs="Times New Roman"/>
          <w:noProof/>
          <w:color w:val="000000" w:themeColor="text1"/>
          <w:sz w:val="24"/>
          <w:szCs w:val="24"/>
        </w:rPr>
        <w:t>)</w:t>
      </w:r>
      <w:r w:rsidR="0030566C">
        <w:rPr>
          <w:rFonts w:ascii="Times New Roman" w:eastAsia="LMRoman12-Regular" w:hAnsi="Times New Roman" w:cs="Times New Roman"/>
          <w:color w:val="000000" w:themeColor="text1"/>
          <w:sz w:val="24"/>
          <w:szCs w:val="24"/>
        </w:rPr>
        <w:fldChar w:fldCharType="end"/>
      </w:r>
      <w:r>
        <w:rPr>
          <w:rFonts w:ascii="Times New Roman" w:eastAsia="LMRoman12-Regular" w:hAnsi="Times New Roman" w:cs="Times New Roman"/>
          <w:color w:val="000000" w:themeColor="text1"/>
          <w:sz w:val="24"/>
          <w:szCs w:val="24"/>
        </w:rPr>
        <w:t>.</w:t>
      </w:r>
    </w:p>
    <w:p w:rsidR="00966947" w:rsidRDefault="00966947" w:rsidP="001770F4">
      <w:pPr>
        <w:autoSpaceDE w:val="0"/>
        <w:autoSpaceDN w:val="0"/>
        <w:adjustRightInd w:val="0"/>
        <w:spacing w:before="100" w:beforeAutospacing="1" w:after="100" w:afterAutospacing="1" w:line="360" w:lineRule="auto"/>
        <w:jc w:val="both"/>
        <w:rPr>
          <w:rFonts w:ascii="Times New Roman" w:eastAsia="LMRoman12-Regular" w:hAnsi="Times New Roman" w:cs="Times New Roman"/>
          <w:color w:val="000000" w:themeColor="text1"/>
          <w:sz w:val="24"/>
          <w:szCs w:val="24"/>
        </w:rPr>
      </w:pPr>
      <w:r>
        <w:rPr>
          <w:rFonts w:ascii="Times New Roman" w:eastAsia="LMRoman12-Regular" w:hAnsi="Times New Roman" w:cs="Times New Roman"/>
          <w:color w:val="000000" w:themeColor="text1"/>
          <w:sz w:val="24"/>
          <w:szCs w:val="24"/>
        </w:rPr>
        <w:lastRenderedPageBreak/>
        <w:t>Expropriation of land is therefore the most common way that land is transferred from small-scale farmers to large scale agriculture, industrial uses and urban expansion. Federal laws on expropriation entitle households to compensation if their land is expropriated. Households can be compensated with equivalent land in another part of the area where they live, or, if there is no land, financial compensation. In practice, this figure is impossible to calculate for an individual plot so administrators calculate a common price per square meter for the whole project area instead. For the project evaluated in this paper the compensation price reflects whether the plot is used for grazing, growing rain-fed crops for one season only (Meher land), or growing crops for two seasons (irrigated land). Households are also compensated for any trees or improvements that are on the expropriated plots and for their house. Households that lose their homestead are provided with a plot of land and/or money to rebuild their house.</w:t>
      </w:r>
    </w:p>
    <w:p w:rsidR="00966947" w:rsidRDefault="00A04CB7" w:rsidP="001770F4">
      <w:pPr>
        <w:autoSpaceDE w:val="0"/>
        <w:autoSpaceDN w:val="0"/>
        <w:adjustRightInd w:val="0"/>
        <w:spacing w:before="100" w:beforeAutospacing="1" w:after="100" w:afterAutospacing="1" w:line="360" w:lineRule="auto"/>
        <w:jc w:val="both"/>
        <w:rPr>
          <w:rFonts w:ascii="Times New Roman" w:eastAsia="LMRoman12-Regular"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Ghatak</w:t>
      </w:r>
      <w:proofErr w:type="spellEnd"/>
      <w:r>
        <w:rPr>
          <w:rFonts w:ascii="Times New Roman" w:hAnsi="Times New Roman" w:cs="Times New Roman"/>
          <w:color w:val="000000" w:themeColor="text1"/>
          <w:sz w:val="24"/>
          <w:szCs w:val="24"/>
        </w:rPr>
        <w:t xml:space="preserve"> and </w:t>
      </w:r>
      <w:proofErr w:type="spellStart"/>
      <w:r>
        <w:rPr>
          <w:rFonts w:ascii="Times New Roman" w:hAnsi="Times New Roman" w:cs="Times New Roman"/>
          <w:color w:val="000000" w:themeColor="text1"/>
          <w:sz w:val="24"/>
          <w:szCs w:val="24"/>
        </w:rPr>
        <w:t>Mookherjee</w:t>
      </w:r>
      <w:proofErr w:type="spellEnd"/>
      <w:r w:rsidR="009F525A">
        <w:rPr>
          <w:rFonts w:ascii="Times New Roman" w:hAnsi="Times New Roman" w:cs="Times New Roman"/>
          <w:color w:val="000000" w:themeColor="text1"/>
          <w:sz w:val="24"/>
          <w:szCs w:val="24"/>
        </w:rPr>
        <w:t xml:space="preserve"> </w:t>
      </w:r>
      <w:r w:rsidR="00966947">
        <w:rPr>
          <w:rFonts w:ascii="Times New Roman" w:hAnsi="Times New Roman" w:cs="Times New Roman"/>
          <w:color w:val="000000" w:themeColor="text1"/>
          <w:sz w:val="24"/>
          <w:szCs w:val="24"/>
        </w:rPr>
        <w:t>argue that households should be over-compensated, in the sense that</w:t>
      </w:r>
      <w:r w:rsidR="00255FEB">
        <w:rPr>
          <w:rFonts w:ascii="Times New Roman" w:hAnsi="Times New Roman" w:cs="Times New Roman"/>
          <w:color w:val="000000" w:themeColor="text1"/>
          <w:sz w:val="24"/>
          <w:szCs w:val="24"/>
        </w:rPr>
        <w:t xml:space="preserve"> </w:t>
      </w:r>
      <w:r w:rsidR="00966947">
        <w:rPr>
          <w:rFonts w:ascii="Times New Roman" w:hAnsi="Times New Roman" w:cs="Times New Roman"/>
          <w:color w:val="000000" w:themeColor="text1"/>
          <w:sz w:val="24"/>
          <w:szCs w:val="24"/>
        </w:rPr>
        <w:t xml:space="preserve">they should receive a payment that is greater than what the household receives from farming. They </w:t>
      </w:r>
      <w:r w:rsidR="009F525A">
        <w:rPr>
          <w:rFonts w:ascii="Times New Roman" w:hAnsi="Times New Roman" w:cs="Times New Roman"/>
          <w:color w:val="000000" w:themeColor="text1"/>
          <w:sz w:val="24"/>
          <w:szCs w:val="24"/>
        </w:rPr>
        <w:t>argue that</w:t>
      </w:r>
      <w:r w:rsidR="00966947">
        <w:rPr>
          <w:rFonts w:ascii="Times New Roman" w:hAnsi="Times New Roman" w:cs="Times New Roman"/>
          <w:color w:val="000000" w:themeColor="text1"/>
          <w:sz w:val="24"/>
          <w:szCs w:val="24"/>
        </w:rPr>
        <w:t xml:space="preserve"> households should be given a greater share of the economic surplus that is generated by transforming</w:t>
      </w:r>
      <w:r w:rsidR="00823A34">
        <w:rPr>
          <w:rFonts w:ascii="Times New Roman" w:hAnsi="Times New Roman" w:cs="Times New Roman"/>
          <w:color w:val="000000" w:themeColor="text1"/>
          <w:sz w:val="24"/>
          <w:szCs w:val="24"/>
        </w:rPr>
        <w:t xml:space="preserve"> </w:t>
      </w:r>
      <w:r w:rsidR="00966947">
        <w:rPr>
          <w:rFonts w:ascii="Times New Roman" w:hAnsi="Times New Roman" w:cs="Times New Roman"/>
          <w:color w:val="000000" w:themeColor="text1"/>
          <w:sz w:val="24"/>
          <w:szCs w:val="24"/>
        </w:rPr>
        <w:t>agricultural land into large scale irrigation. In a setting like Ethiopia, where there is no established price for farm</w:t>
      </w:r>
      <w:r w:rsidR="00823A34">
        <w:rPr>
          <w:rFonts w:ascii="Times New Roman" w:hAnsi="Times New Roman" w:cs="Times New Roman"/>
          <w:color w:val="000000" w:themeColor="text1"/>
          <w:sz w:val="24"/>
          <w:szCs w:val="24"/>
        </w:rPr>
        <w:t xml:space="preserve"> </w:t>
      </w:r>
      <w:r w:rsidR="00E70D64">
        <w:rPr>
          <w:rFonts w:ascii="Times New Roman" w:hAnsi="Times New Roman" w:cs="Times New Roman"/>
          <w:color w:val="000000" w:themeColor="text1"/>
          <w:sz w:val="24"/>
          <w:szCs w:val="24"/>
        </w:rPr>
        <w:t>land, one</w:t>
      </w:r>
      <w:r w:rsidR="00966947">
        <w:rPr>
          <w:rFonts w:ascii="Times New Roman" w:hAnsi="Times New Roman" w:cs="Times New Roman"/>
          <w:color w:val="000000" w:themeColor="text1"/>
          <w:sz w:val="24"/>
          <w:szCs w:val="24"/>
        </w:rPr>
        <w:t xml:space="preserve"> might think of this value as the expected net change in household income resulting from expropriation</w:t>
      </w:r>
      <w:r w:rsidR="0030566C">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EN.CITE &lt;EndNote&gt;&lt;Cite&gt;&lt;Author&gt;Ghatak&lt;/Author&gt;&lt;Year&gt;2013&lt;/Year&gt;&lt;RecNum&gt;7&lt;/RecNum&gt;&lt;DisplayText&gt;(Ghatak and Mookherjee. D., 2013)&lt;/DisplayText&gt;&lt;record&gt;&lt;rec-number&gt;7&lt;/rec-number&gt;&lt;foreign-keys&gt;&lt;key app="EN" db-id="frfvdrdflav2psedspwpx928xv0a9v99asv5"&gt;7&lt;/key&gt;&lt;/foreign-keys&gt;&lt;ref-type name="Journal Article"&gt;17&lt;/ref-type&gt;&lt;contributors&gt;&lt;authors&gt;&lt;author&gt;Ghatak, M.,&lt;/author&gt;&lt;author&gt;Mookherjee. D.,&lt;/author&gt;&lt;/authors&gt;&lt;/contributors&gt;&lt;titles&gt;&lt;title&gt;Land acquisition for industrialization and compensation of displaced farmers &lt;/title&gt;&lt;secondary-title&gt;&lt;style face="italic" font="default" size="100%"&gt;Journal of Development Economics&lt;/style&gt;&lt;/secondary-title&gt;&lt;/titles&gt;&lt;periodical&gt;&lt;full-title&gt;Journal of Development Economics&lt;/full-title&gt;&lt;/periodical&gt;&lt;dates&gt;&lt;year&gt;2013&lt;/year&gt;&lt;/dates&gt;&lt;urls&gt;&lt;/urls&gt;&lt;/record&gt;&lt;/Cite&gt;&lt;/EndNote&gt;</w:instrText>
      </w:r>
      <w:r w:rsidR="0030566C">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w:t>
      </w:r>
      <w:hyperlink w:anchor="_ENREF_14" w:tooltip="Ghatak, 2013 #7" w:history="1">
        <w:r w:rsidR="00B91F61">
          <w:rPr>
            <w:rFonts w:ascii="Times New Roman" w:hAnsi="Times New Roman" w:cs="Times New Roman"/>
            <w:noProof/>
            <w:color w:val="000000" w:themeColor="text1"/>
            <w:sz w:val="24"/>
            <w:szCs w:val="24"/>
          </w:rPr>
          <w:t>Ghatak and Mookherjee. D., 2013</w:t>
        </w:r>
      </w:hyperlink>
      <w:r>
        <w:rPr>
          <w:rFonts w:ascii="Times New Roman" w:hAnsi="Times New Roman" w:cs="Times New Roman"/>
          <w:noProof/>
          <w:color w:val="000000" w:themeColor="text1"/>
          <w:sz w:val="24"/>
          <w:szCs w:val="24"/>
        </w:rPr>
        <w:t>)</w:t>
      </w:r>
      <w:r w:rsidR="0030566C">
        <w:rPr>
          <w:rFonts w:ascii="Times New Roman" w:hAnsi="Times New Roman" w:cs="Times New Roman"/>
          <w:color w:val="000000" w:themeColor="text1"/>
          <w:sz w:val="24"/>
          <w:szCs w:val="24"/>
        </w:rPr>
        <w:fldChar w:fldCharType="end"/>
      </w:r>
      <w:r w:rsidR="00966947">
        <w:rPr>
          <w:rFonts w:ascii="Times New Roman" w:hAnsi="Times New Roman" w:cs="Times New Roman"/>
          <w:color w:val="000000" w:themeColor="text1"/>
          <w:sz w:val="24"/>
          <w:szCs w:val="24"/>
        </w:rPr>
        <w:t xml:space="preserve">.For example, </w:t>
      </w:r>
      <w:proofErr w:type="spellStart"/>
      <w:r w:rsidR="00966947">
        <w:rPr>
          <w:rFonts w:ascii="Times New Roman" w:hAnsi="Times New Roman" w:cs="Times New Roman"/>
          <w:color w:val="000000" w:themeColor="text1"/>
          <w:sz w:val="24"/>
          <w:szCs w:val="24"/>
        </w:rPr>
        <w:t>Fafchamps</w:t>
      </w:r>
      <w:proofErr w:type="spellEnd"/>
      <w:r w:rsidR="00966947">
        <w:rPr>
          <w:rFonts w:ascii="Times New Roman" w:hAnsi="Times New Roman" w:cs="Times New Roman"/>
          <w:color w:val="000000" w:themeColor="text1"/>
          <w:sz w:val="24"/>
          <w:szCs w:val="24"/>
        </w:rPr>
        <w:t xml:space="preserve"> and de Mel find that cash transfers do not yield positive returns for female micro-entrepreneurs</w:t>
      </w:r>
      <w:r w:rsidR="0030566C">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EN.CITE &lt;EndNote&gt;&lt;Cite&gt;&lt;Author&gt;Fafchamps  M.&lt;/Author&gt;&lt;Year&gt;2014&lt;/Year&gt;&lt;RecNum&gt;8&lt;/RecNum&gt;&lt;DisplayText&gt;(Fafchamps  M. et al., 2014, De Mel S. et al., 2008)&lt;/DisplayText&gt;&lt;record&gt;&lt;rec-number&gt;8&lt;/rec-number&gt;&lt;foreign-keys&gt;&lt;key app="EN" db-id="frfvdrdflav2psedspwpx928xv0a9v99asv5"&gt;8&lt;/key&gt;&lt;/foreign-keys&gt;&lt;ref-type name="Journal Article"&gt;17&lt;/ref-type&gt;&lt;contributors&gt;&lt;authors&gt;&lt;author&gt;Fafchamps  M., &lt;/author&gt;&lt;author&gt;McKenzie  D., &lt;/author&gt;&lt;author&gt;Quinn S.,&lt;/author&gt;&lt;author&gt;Woodruff  C.,&lt;/author&gt;&lt;/authors&gt;&lt;/contributors&gt;&lt;titles&gt;&lt;title&gt;Microenterprise growth and the flypaper effect: Evidence from a randomized experiment in Ghana&lt;/title&gt;&lt;secondary-title&gt;&lt;style face="italic" font="default" size="100%"&gt;Journal of Development Economics&lt;/style&gt;&lt;/secondary-title&gt;&lt;/titles&gt;&lt;periodical&gt;&lt;full-title&gt;Journal of Development Economics&lt;/full-title&gt;&lt;/periodical&gt;&lt;pages&gt;211-226&lt;/pages&gt;&lt;volume&gt;106&lt;/volume&gt;&lt;dates&gt;&lt;year&gt;2014&lt;/year&gt;&lt;/dates&gt;&lt;urls&gt;&lt;/urls&gt;&lt;/record&gt;&lt;/Cite&gt;&lt;Cite&gt;&lt;Author&gt;De Mel S.&lt;/Author&gt;&lt;Year&gt;2008&lt;/Year&gt;&lt;RecNum&gt;9&lt;/RecNum&gt;&lt;record&gt;&lt;rec-number&gt;9&lt;/rec-number&gt;&lt;foreign-keys&gt;&lt;key app="EN" db-id="frfvdrdflav2psedspwpx928xv0a9v99asv5"&gt;9&lt;/key&gt;&lt;/foreign-keys&gt;&lt;ref-type name="Journal Article"&gt;17&lt;/ref-type&gt;&lt;contributors&gt;&lt;authors&gt;&lt;author&gt;De Mel S., &lt;/author&gt;&lt;author&gt;McKenzie D., &lt;/author&gt;&lt;author&gt;Woodruff C.,&lt;/author&gt;&lt;/authors&gt;&lt;/contributors&gt;&lt;titles&gt;&lt;title&gt;Returns to capital in microenterprises: Evidence from a field experiment&lt;/title&gt;&lt;secondary-title&gt;&lt;style face="italic" font="default" size="100%"&gt;The Quarterly Journal of Economics&lt;/style&gt;&lt;/secondary-title&gt;&lt;/titles&gt;&lt;periodical&gt;&lt;full-title&gt;The Quarterly Journal of Economics&lt;/full-title&gt;&lt;/periodical&gt;&lt;pages&gt;1329- 1372&lt;/pages&gt;&lt;volume&gt;123&lt;/volume&gt;&lt;number&gt;4&lt;/number&gt;&lt;dates&gt;&lt;year&gt;2008&lt;/year&gt;&lt;/dates&gt;&lt;urls&gt;&lt;/urls&gt;&lt;/record&gt;&lt;/Cite&gt;&lt;/EndNote&gt;</w:instrText>
      </w:r>
      <w:r w:rsidR="0030566C">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w:t>
      </w:r>
      <w:hyperlink w:anchor="_ENREF_11" w:tooltip="Fafchamps  M., 2014 #8" w:history="1">
        <w:r w:rsidR="00B91F61">
          <w:rPr>
            <w:rFonts w:ascii="Times New Roman" w:hAnsi="Times New Roman" w:cs="Times New Roman"/>
            <w:noProof/>
            <w:color w:val="000000" w:themeColor="text1"/>
            <w:sz w:val="24"/>
            <w:szCs w:val="24"/>
          </w:rPr>
          <w:t>Fafchamps  M. et al., 2014</w:t>
        </w:r>
      </w:hyperlink>
      <w:r>
        <w:rPr>
          <w:rFonts w:ascii="Times New Roman" w:hAnsi="Times New Roman" w:cs="Times New Roman"/>
          <w:noProof/>
          <w:color w:val="000000" w:themeColor="text1"/>
          <w:sz w:val="24"/>
          <w:szCs w:val="24"/>
        </w:rPr>
        <w:t xml:space="preserve">, </w:t>
      </w:r>
      <w:hyperlink w:anchor="_ENREF_8" w:tooltip="De Mel S., 2008 #9" w:history="1">
        <w:r w:rsidR="00B91F61">
          <w:rPr>
            <w:rFonts w:ascii="Times New Roman" w:hAnsi="Times New Roman" w:cs="Times New Roman"/>
            <w:noProof/>
            <w:color w:val="000000" w:themeColor="text1"/>
            <w:sz w:val="24"/>
            <w:szCs w:val="24"/>
          </w:rPr>
          <w:t>De Mel S. et al., 2008</w:t>
        </w:r>
      </w:hyperlink>
      <w:r>
        <w:rPr>
          <w:rFonts w:ascii="Times New Roman" w:hAnsi="Times New Roman" w:cs="Times New Roman"/>
          <w:noProof/>
          <w:color w:val="000000" w:themeColor="text1"/>
          <w:sz w:val="24"/>
          <w:szCs w:val="24"/>
        </w:rPr>
        <w:t>)</w:t>
      </w:r>
      <w:r w:rsidR="0030566C">
        <w:rPr>
          <w:rFonts w:ascii="Times New Roman" w:hAnsi="Times New Roman" w:cs="Times New Roman"/>
          <w:color w:val="000000" w:themeColor="text1"/>
          <w:sz w:val="24"/>
          <w:szCs w:val="24"/>
        </w:rPr>
        <w:fldChar w:fldCharType="end"/>
      </w:r>
      <w:r w:rsidR="00966947">
        <w:rPr>
          <w:rFonts w:ascii="Times New Roman" w:hAnsi="Times New Roman" w:cs="Times New Roman"/>
          <w:color w:val="000000" w:themeColor="text1"/>
          <w:sz w:val="24"/>
          <w:szCs w:val="24"/>
        </w:rPr>
        <w:t>.</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A livelihood comprises the capabilities, assets (stores, resources, claims and access) and activities required for a means of living: a livelihood is sustainable which can cope with and recover from stress and shocks, maintain or enhance its capabilities and assets, and provide sustainable livelihood opportunities for the next generation: and which contributes net benefits to other livelihoods at the local and global levels in the long and short term.’</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Household Livelihood Security is defined as adequate and sustainable access to income and resources to meet basic needs (including adequate access to food, potable water, health facilities, educational opportunities, housing, and time for community participation and social integration). Livelihoods can be made up of a range of on-farm and off-farm activities that together provide a variety of procurement strategies for food and cash. Thus, each household can have several possible sources of </w:t>
      </w:r>
      <w:r>
        <w:rPr>
          <w:rFonts w:ascii="Times New Roman" w:hAnsi="Times New Roman" w:cs="Times New Roman"/>
          <w:color w:val="000000" w:themeColor="text1"/>
          <w:sz w:val="24"/>
          <w:szCs w:val="24"/>
        </w:rPr>
        <w:lastRenderedPageBreak/>
        <w:t>entitlement which constitute its livelihood. Entitlements include the rights, privileges and assets that a household has, and its position in the legal, political, and social fabric of society.</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House hold livelihood security (HLS) grows out of a food security perspective, but is based on the observation that food is only one important basic need among several, and adequate food consumption may be sacrificed for other important needs. Given that the causes of poverty are complex, House hold livelihood security provides a framework to analyze and understand the web of poverty and people’s mechanisms for dealing with it.</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risk of livelihood failure determines the level of vulnerability of a household to income, food, health and nutritional insecurity. The greater the share of resources devoted to food and health service acquisition, the higher the vulnerability of the household to food and nutritional insecurity.</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Therefore, livelihoods are secure when households have secure ownership of, or access to, resources (both tangible and intangible) and income earning activities, including reserves and assets, to off-set risks, ease shocks, and meet contingencies. Households have secure livelihoods when they are able to acquire, protect, develop, utilize, exchange, and benefit from assets and resources.</w:t>
      </w:r>
    </w:p>
    <w:p w:rsidR="00966947" w:rsidRDefault="00966947" w:rsidP="001770F4">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Expropriation of land from its initial owners and users has everlasting effects on their lives especially if these people depend on the land for their livelihood. In the peripheral areas of many African cities, public land acquisitions deny these land owners their means of livelihood and hence change their lives forever. This is why there is a general reluctance and hostility when an attempt is made to interfere with established land rights because land is a peculiar institution, which occupies a central position in the social organization of the community. Any attempt to change the existing land relations whether by expropriation or whatever means is likely to meet the strongest opposition even if such projects were implemented by the government itself.</w:t>
      </w:r>
    </w:p>
    <w:p w:rsidR="001910A8" w:rsidRDefault="001910A8" w:rsidP="001770F4">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281030" w:rsidRDefault="00281030" w:rsidP="001770F4">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281030" w:rsidRDefault="00281030" w:rsidP="001770F4">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024B15" w:rsidRDefault="00024B15" w:rsidP="001770F4">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0545B8" w:rsidRPr="00AD28E1" w:rsidRDefault="000545B8" w:rsidP="00D91833">
      <w:pPr>
        <w:pStyle w:val="Heading2"/>
        <w:numPr>
          <w:ilvl w:val="1"/>
          <w:numId w:val="10"/>
        </w:numPr>
      </w:pPr>
      <w:bookmarkStart w:id="12" w:name="_Toc415188231"/>
      <w:r w:rsidRPr="00AD28E1">
        <w:lastRenderedPageBreak/>
        <w:t>Objectives of the Study</w:t>
      </w:r>
      <w:bookmarkEnd w:id="12"/>
    </w:p>
    <w:p w:rsidR="000545B8" w:rsidRPr="00AD28E1" w:rsidRDefault="000545B8" w:rsidP="00D91833">
      <w:pPr>
        <w:pStyle w:val="ListParagraph"/>
        <w:numPr>
          <w:ilvl w:val="2"/>
          <w:numId w:val="24"/>
        </w:numPr>
        <w:rPr>
          <w:rFonts w:ascii="Times New Roman" w:hAnsi="Times New Roman" w:cs="Times New Roman"/>
          <w:b/>
          <w:sz w:val="24"/>
          <w:szCs w:val="24"/>
        </w:rPr>
      </w:pPr>
      <w:bookmarkStart w:id="13" w:name="_Toc415188232"/>
      <w:r w:rsidRPr="00AD28E1">
        <w:rPr>
          <w:rStyle w:val="Heading3Char"/>
        </w:rPr>
        <w:t>General objective</w:t>
      </w:r>
      <w:bookmarkEnd w:id="13"/>
    </w:p>
    <w:p w:rsidR="000545B8" w:rsidRDefault="000545B8" w:rsidP="000545B8">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1770F4">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overall </w:t>
      </w:r>
      <w:r w:rsidRPr="001770F4">
        <w:rPr>
          <w:rFonts w:ascii="Times New Roman" w:hAnsi="Times New Roman" w:cs="Times New Roman"/>
          <w:color w:val="000000" w:themeColor="text1"/>
          <w:sz w:val="24"/>
          <w:szCs w:val="24"/>
        </w:rPr>
        <w:t xml:space="preserve">objective of this paper is to </w:t>
      </w:r>
      <w:r>
        <w:rPr>
          <w:rFonts w:ascii="Times New Roman" w:hAnsi="Times New Roman" w:cs="Times New Roman"/>
          <w:color w:val="000000" w:themeColor="text1"/>
          <w:sz w:val="24"/>
          <w:szCs w:val="24"/>
        </w:rPr>
        <w:t>assess</w:t>
      </w:r>
      <w:r w:rsidRPr="001770F4">
        <w:rPr>
          <w:rFonts w:ascii="Times New Roman" w:hAnsi="Times New Roman" w:cs="Times New Roman"/>
          <w:color w:val="000000" w:themeColor="text1"/>
          <w:sz w:val="24"/>
          <w:szCs w:val="24"/>
        </w:rPr>
        <w:t xml:space="preserve"> the post livelihoods </w:t>
      </w:r>
      <w:r>
        <w:rPr>
          <w:rFonts w:ascii="Times New Roman" w:hAnsi="Times New Roman" w:cs="Times New Roman"/>
          <w:color w:val="000000" w:themeColor="text1"/>
          <w:sz w:val="24"/>
          <w:szCs w:val="24"/>
        </w:rPr>
        <w:t xml:space="preserve">status </w:t>
      </w:r>
      <w:r w:rsidRPr="001770F4">
        <w:rPr>
          <w:rFonts w:ascii="Times New Roman" w:hAnsi="Times New Roman" w:cs="Times New Roman"/>
          <w:color w:val="000000" w:themeColor="text1"/>
          <w:sz w:val="24"/>
          <w:szCs w:val="24"/>
        </w:rPr>
        <w:t xml:space="preserve">of expropriated farmers in Koga irrigation project. </w:t>
      </w:r>
    </w:p>
    <w:p w:rsidR="000545B8" w:rsidRPr="00AD28E1" w:rsidRDefault="00AD28E1" w:rsidP="00D91833">
      <w:pPr>
        <w:pStyle w:val="ListParagraph"/>
        <w:numPr>
          <w:ilvl w:val="2"/>
          <w:numId w:val="24"/>
        </w:numPr>
        <w:rPr>
          <w:rStyle w:val="Heading3Char"/>
        </w:rPr>
      </w:pPr>
      <w:bookmarkStart w:id="14" w:name="_Toc415188233"/>
      <w:r w:rsidRPr="00AD28E1">
        <w:rPr>
          <w:rStyle w:val="Heading3Char"/>
        </w:rPr>
        <w:t>Specific</w:t>
      </w:r>
      <w:r>
        <w:rPr>
          <w:rStyle w:val="Heading3Char"/>
        </w:rPr>
        <w:t xml:space="preserve"> objectives</w:t>
      </w:r>
      <w:bookmarkEnd w:id="14"/>
      <w:r w:rsidRPr="00AD28E1">
        <w:rPr>
          <w:rStyle w:val="Heading3Char"/>
        </w:rPr>
        <w:t xml:space="preserve"> </w:t>
      </w:r>
    </w:p>
    <w:p w:rsidR="002D3A48" w:rsidRDefault="002D3A48" w:rsidP="002D3A48">
      <w:pPr>
        <w:pStyle w:val="Default"/>
        <w:spacing w:line="360" w:lineRule="auto"/>
        <w:ind w:left="789"/>
        <w:jc w:val="both"/>
        <w:rPr>
          <w:color w:val="000000" w:themeColor="text1"/>
        </w:rPr>
      </w:pPr>
      <w:r>
        <w:rPr>
          <w:color w:val="000000" w:themeColor="text1"/>
        </w:rPr>
        <w:t xml:space="preserve"> To meet the general objectives the following specific objectives were designed</w:t>
      </w:r>
    </w:p>
    <w:p w:rsidR="000545B8" w:rsidRDefault="002D3A48" w:rsidP="00D91833">
      <w:pPr>
        <w:pStyle w:val="Default"/>
        <w:numPr>
          <w:ilvl w:val="0"/>
          <w:numId w:val="18"/>
        </w:numPr>
        <w:spacing w:line="360" w:lineRule="auto"/>
        <w:jc w:val="both"/>
        <w:rPr>
          <w:color w:val="000000" w:themeColor="text1"/>
        </w:rPr>
      </w:pPr>
      <w:r>
        <w:rPr>
          <w:color w:val="000000" w:themeColor="text1"/>
        </w:rPr>
        <w:t xml:space="preserve">It </w:t>
      </w:r>
      <w:r w:rsidR="000545B8">
        <w:rPr>
          <w:color w:val="000000" w:themeColor="text1"/>
        </w:rPr>
        <w:t xml:space="preserve">examines the post livelihood of expropriated status of farmers in Koga irrigation project based on </w:t>
      </w:r>
      <w:r w:rsidR="000545B8">
        <w:rPr>
          <w:bCs/>
          <w:color w:val="000000" w:themeColor="text1"/>
        </w:rPr>
        <w:t>Household Livelihood Security Assessment (HLSA</w:t>
      </w:r>
      <w:r w:rsidR="000545B8">
        <w:rPr>
          <w:b/>
          <w:bCs/>
          <w:color w:val="000000" w:themeColor="text1"/>
        </w:rPr>
        <w:t xml:space="preserve">) </w:t>
      </w:r>
    </w:p>
    <w:p w:rsidR="000545B8" w:rsidRDefault="002D3A48" w:rsidP="00D91833">
      <w:pPr>
        <w:pStyle w:val="Default"/>
        <w:numPr>
          <w:ilvl w:val="0"/>
          <w:numId w:val="18"/>
        </w:numPr>
        <w:spacing w:line="360" w:lineRule="auto"/>
        <w:jc w:val="both"/>
        <w:rPr>
          <w:color w:val="000000" w:themeColor="text1"/>
        </w:rPr>
      </w:pPr>
      <w:r>
        <w:rPr>
          <w:color w:val="000000" w:themeColor="text1"/>
        </w:rPr>
        <w:t xml:space="preserve">It </w:t>
      </w:r>
      <w:r w:rsidR="000545B8">
        <w:rPr>
          <w:color w:val="000000" w:themeColor="text1"/>
        </w:rPr>
        <w:t xml:space="preserve"> identifies factors affecting post expropriation livelihood status of expropriated farmers in Koga irrigation project</w:t>
      </w:r>
    </w:p>
    <w:p w:rsidR="00D865FB" w:rsidRDefault="00D865FB" w:rsidP="00D91833">
      <w:pPr>
        <w:pStyle w:val="Default"/>
        <w:numPr>
          <w:ilvl w:val="0"/>
          <w:numId w:val="18"/>
        </w:numPr>
        <w:spacing w:line="360" w:lineRule="auto"/>
        <w:jc w:val="both"/>
        <w:rPr>
          <w:color w:val="000000" w:themeColor="text1"/>
        </w:rPr>
      </w:pPr>
      <w:r>
        <w:rPr>
          <w:color w:val="000000" w:themeColor="text1"/>
        </w:rPr>
        <w:t>To identifies</w:t>
      </w:r>
      <w:r w:rsidR="00971FE4">
        <w:rPr>
          <w:color w:val="000000" w:themeColor="text1"/>
        </w:rPr>
        <w:t xml:space="preserve"> post livelihood change supporters</w:t>
      </w:r>
    </w:p>
    <w:p w:rsidR="006C4E63" w:rsidRDefault="006C4E63" w:rsidP="00D91833">
      <w:pPr>
        <w:pStyle w:val="Default"/>
        <w:numPr>
          <w:ilvl w:val="0"/>
          <w:numId w:val="18"/>
        </w:numPr>
        <w:spacing w:line="360" w:lineRule="auto"/>
        <w:jc w:val="both"/>
        <w:rPr>
          <w:color w:val="000000" w:themeColor="text1"/>
        </w:rPr>
      </w:pPr>
      <w:r>
        <w:rPr>
          <w:color w:val="000000" w:themeColor="text1"/>
        </w:rPr>
        <w:t>To show the fairness of the compensation</w:t>
      </w:r>
      <w:r w:rsidR="00971FE4">
        <w:rPr>
          <w:color w:val="000000" w:themeColor="text1"/>
        </w:rPr>
        <w:t xml:space="preserve"> in their post livelihood status</w:t>
      </w:r>
      <w:r w:rsidR="00F84E82">
        <w:rPr>
          <w:color w:val="000000" w:themeColor="text1"/>
        </w:rPr>
        <w:t xml:space="preserve"> of </w:t>
      </w:r>
      <w:r w:rsidR="00F84E82" w:rsidRPr="00EC4AD5">
        <w:rPr>
          <w:color w:val="000000" w:themeColor="text1"/>
        </w:rPr>
        <w:t xml:space="preserve">expropriated </w:t>
      </w:r>
      <w:r w:rsidR="00F84E82">
        <w:rPr>
          <w:color w:val="000000" w:themeColor="text1"/>
        </w:rPr>
        <w:t>farmers</w:t>
      </w:r>
    </w:p>
    <w:p w:rsidR="000545B8" w:rsidRPr="00AD28E1" w:rsidRDefault="000545B8" w:rsidP="00D91833">
      <w:pPr>
        <w:pStyle w:val="Heading2"/>
        <w:numPr>
          <w:ilvl w:val="1"/>
          <w:numId w:val="24"/>
        </w:numPr>
      </w:pPr>
      <w:bookmarkStart w:id="15" w:name="_Toc415188234"/>
      <w:r w:rsidRPr="00AD28E1">
        <w:t>Research questions</w:t>
      </w:r>
      <w:bookmarkEnd w:id="15"/>
    </w:p>
    <w:p w:rsidR="000545B8" w:rsidRDefault="000545B8" w:rsidP="000545B8">
      <w:pPr>
        <w:pStyle w:val="Default"/>
        <w:spacing w:line="360" w:lineRule="auto"/>
        <w:ind w:left="720"/>
        <w:jc w:val="both"/>
        <w:rPr>
          <w:color w:val="000000" w:themeColor="text1"/>
        </w:rPr>
      </w:pPr>
      <w:r>
        <w:rPr>
          <w:color w:val="000000" w:themeColor="text1"/>
        </w:rPr>
        <w:t xml:space="preserve">In order to reach these objectives the following research questions are formulated: </w:t>
      </w:r>
    </w:p>
    <w:p w:rsidR="000545B8" w:rsidRDefault="000545B8" w:rsidP="00B31754">
      <w:pPr>
        <w:pStyle w:val="Default"/>
        <w:numPr>
          <w:ilvl w:val="3"/>
          <w:numId w:val="1"/>
        </w:numPr>
        <w:spacing w:line="360" w:lineRule="auto"/>
        <w:ind w:left="1170"/>
        <w:jc w:val="both"/>
        <w:rPr>
          <w:color w:val="000000" w:themeColor="text1"/>
        </w:rPr>
      </w:pPr>
      <w:r w:rsidRPr="00EC4AD5">
        <w:rPr>
          <w:color w:val="000000" w:themeColor="text1"/>
        </w:rPr>
        <w:t xml:space="preserve">What </w:t>
      </w:r>
      <w:r>
        <w:rPr>
          <w:color w:val="000000" w:themeColor="text1"/>
        </w:rPr>
        <w:t xml:space="preserve">is the level of </w:t>
      </w:r>
      <w:r w:rsidRPr="00EC4AD5">
        <w:rPr>
          <w:color w:val="000000" w:themeColor="text1"/>
        </w:rPr>
        <w:t xml:space="preserve">post expropriation livelihood </w:t>
      </w:r>
      <w:r>
        <w:rPr>
          <w:color w:val="000000" w:themeColor="text1"/>
        </w:rPr>
        <w:t xml:space="preserve">status </w:t>
      </w:r>
      <w:r w:rsidRPr="00EC4AD5">
        <w:rPr>
          <w:color w:val="000000" w:themeColor="text1"/>
        </w:rPr>
        <w:t xml:space="preserve">of expropriated </w:t>
      </w:r>
      <w:r>
        <w:rPr>
          <w:color w:val="000000" w:themeColor="text1"/>
        </w:rPr>
        <w:t>farmers</w:t>
      </w:r>
      <w:r w:rsidRPr="00EC4AD5">
        <w:rPr>
          <w:color w:val="000000" w:themeColor="text1"/>
        </w:rPr>
        <w:t>?</w:t>
      </w:r>
    </w:p>
    <w:p w:rsidR="000545B8" w:rsidRDefault="000545B8" w:rsidP="00B31754">
      <w:pPr>
        <w:pStyle w:val="Default"/>
        <w:numPr>
          <w:ilvl w:val="3"/>
          <w:numId w:val="1"/>
        </w:numPr>
        <w:spacing w:line="360" w:lineRule="auto"/>
        <w:ind w:left="1170"/>
        <w:jc w:val="both"/>
        <w:rPr>
          <w:color w:val="000000" w:themeColor="text1"/>
        </w:rPr>
      </w:pPr>
      <w:r w:rsidRPr="00F80028">
        <w:rPr>
          <w:color w:val="000000" w:themeColor="text1"/>
        </w:rPr>
        <w:t xml:space="preserve">What are the possible factors that could affect </w:t>
      </w:r>
      <w:r>
        <w:rPr>
          <w:color w:val="000000" w:themeColor="text1"/>
        </w:rPr>
        <w:t xml:space="preserve">post expropriation </w:t>
      </w:r>
      <w:r w:rsidRPr="00F80028">
        <w:rPr>
          <w:color w:val="000000" w:themeColor="text1"/>
        </w:rPr>
        <w:t xml:space="preserve">livelihood </w:t>
      </w:r>
      <w:r>
        <w:rPr>
          <w:color w:val="000000" w:themeColor="text1"/>
        </w:rPr>
        <w:t xml:space="preserve">status </w:t>
      </w:r>
      <w:r w:rsidRPr="00F80028">
        <w:rPr>
          <w:color w:val="000000" w:themeColor="text1"/>
        </w:rPr>
        <w:t>of expropriated farmers in Koga irrigation project?</w:t>
      </w:r>
    </w:p>
    <w:p w:rsidR="00DF0595" w:rsidRDefault="00DF0595" w:rsidP="00B31754">
      <w:pPr>
        <w:pStyle w:val="Default"/>
        <w:numPr>
          <w:ilvl w:val="3"/>
          <w:numId w:val="1"/>
        </w:numPr>
        <w:spacing w:line="360" w:lineRule="auto"/>
        <w:ind w:left="1170"/>
        <w:jc w:val="both"/>
        <w:rPr>
          <w:color w:val="000000" w:themeColor="text1"/>
        </w:rPr>
      </w:pPr>
      <w:r>
        <w:rPr>
          <w:color w:val="000000" w:themeColor="text1"/>
        </w:rPr>
        <w:t xml:space="preserve">What are the possible supporters to change </w:t>
      </w:r>
      <w:r w:rsidRPr="00EC4AD5">
        <w:rPr>
          <w:color w:val="000000" w:themeColor="text1"/>
        </w:rPr>
        <w:t xml:space="preserve">post expropriation livelihood </w:t>
      </w:r>
      <w:r>
        <w:rPr>
          <w:color w:val="000000" w:themeColor="text1"/>
        </w:rPr>
        <w:t xml:space="preserve">status </w:t>
      </w:r>
      <w:r w:rsidRPr="00EC4AD5">
        <w:rPr>
          <w:color w:val="000000" w:themeColor="text1"/>
        </w:rPr>
        <w:t xml:space="preserve">of expropriated </w:t>
      </w:r>
      <w:r>
        <w:rPr>
          <w:color w:val="000000" w:themeColor="text1"/>
        </w:rPr>
        <w:t>farmers?</w:t>
      </w:r>
    </w:p>
    <w:p w:rsidR="00EB67D7" w:rsidRDefault="00EB67D7" w:rsidP="00B31754">
      <w:pPr>
        <w:pStyle w:val="Default"/>
        <w:numPr>
          <w:ilvl w:val="3"/>
          <w:numId w:val="1"/>
        </w:numPr>
        <w:spacing w:line="360" w:lineRule="auto"/>
        <w:ind w:left="1170"/>
        <w:jc w:val="both"/>
        <w:rPr>
          <w:color w:val="000000" w:themeColor="text1"/>
        </w:rPr>
      </w:pPr>
      <w:r>
        <w:rPr>
          <w:color w:val="000000" w:themeColor="text1"/>
        </w:rPr>
        <w:t>How to examine</w:t>
      </w:r>
      <w:r w:rsidRPr="00EB67D7">
        <w:rPr>
          <w:color w:val="000000" w:themeColor="text1"/>
        </w:rPr>
        <w:t xml:space="preserve"> </w:t>
      </w:r>
      <w:r>
        <w:rPr>
          <w:color w:val="000000" w:themeColor="text1"/>
        </w:rPr>
        <w:t xml:space="preserve">fairness of the compensation in their post livelihood status of </w:t>
      </w:r>
      <w:r w:rsidRPr="00EC4AD5">
        <w:rPr>
          <w:color w:val="000000" w:themeColor="text1"/>
        </w:rPr>
        <w:t>expropriated</w:t>
      </w:r>
      <w:r w:rsidR="00D709E9">
        <w:rPr>
          <w:color w:val="000000" w:themeColor="text1"/>
        </w:rPr>
        <w:t xml:space="preserve"> far</w:t>
      </w:r>
      <w:r>
        <w:rPr>
          <w:color w:val="000000" w:themeColor="text1"/>
        </w:rPr>
        <w:t>m</w:t>
      </w:r>
      <w:r w:rsidR="00D709E9">
        <w:rPr>
          <w:color w:val="000000" w:themeColor="text1"/>
        </w:rPr>
        <w:t>e</w:t>
      </w:r>
      <w:r>
        <w:rPr>
          <w:color w:val="000000" w:themeColor="text1"/>
        </w:rPr>
        <w:t>rs?</w:t>
      </w:r>
    </w:p>
    <w:p w:rsidR="000545B8" w:rsidRPr="00AD28E1" w:rsidRDefault="000545B8" w:rsidP="00D91833">
      <w:pPr>
        <w:pStyle w:val="Heading2"/>
        <w:numPr>
          <w:ilvl w:val="1"/>
          <w:numId w:val="24"/>
        </w:numPr>
      </w:pPr>
      <w:bookmarkStart w:id="16" w:name="_Toc434156434"/>
      <w:bookmarkStart w:id="17" w:name="_Toc415188235"/>
      <w:r w:rsidRPr="00AD28E1">
        <w:t>Delimitation of the Study</w:t>
      </w:r>
      <w:bookmarkEnd w:id="16"/>
      <w:bookmarkEnd w:id="17"/>
    </w:p>
    <w:p w:rsidR="008F3A0F" w:rsidRDefault="000545B8" w:rsidP="000545B8">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study will be limited to the assessment of post expropriation livelihood status of farmers who were displaced because of Koga irrigation project found in Amhara region, west Gojjam zone and Mecha woreda. The study will restrict itself only to the project area and the surrounding kebeles in which the expropriated farmers live in agricultural or other livelihoods</w:t>
      </w:r>
      <w:r w:rsidR="00915549">
        <w:rPr>
          <w:rFonts w:ascii="Times New Roman" w:hAnsi="Times New Roman" w:cs="Times New Roman"/>
          <w:color w:val="000000" w:themeColor="text1"/>
          <w:sz w:val="24"/>
          <w:szCs w:val="24"/>
        </w:rPr>
        <w:t>.</w:t>
      </w:r>
    </w:p>
    <w:p w:rsidR="00023DD5" w:rsidRPr="00AD28E1" w:rsidRDefault="00023DD5" w:rsidP="00D91833">
      <w:pPr>
        <w:pStyle w:val="Heading2"/>
        <w:numPr>
          <w:ilvl w:val="1"/>
          <w:numId w:val="24"/>
        </w:numPr>
      </w:pPr>
      <w:bookmarkStart w:id="18" w:name="_Toc415188236"/>
      <w:r w:rsidRPr="00AD28E1">
        <w:lastRenderedPageBreak/>
        <w:t>Organization of the Paper</w:t>
      </w:r>
      <w:bookmarkEnd w:id="18"/>
    </w:p>
    <w:p w:rsidR="008F3A0F" w:rsidRDefault="00023DD5" w:rsidP="006F18BE">
      <w:pPr>
        <w:pStyle w:val="ListParagraph"/>
        <w:autoSpaceDE w:val="0"/>
        <w:autoSpaceDN w:val="0"/>
        <w:adjustRightInd w:val="0"/>
        <w:spacing w:before="240" w:line="36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Following this section, the rest of the paper is structured in the following manner: chapter 2 examines theoretical value of assessing post expropriated livelihood of Koga project farmers for filling the gap of the procedures in post livelihood of the expropriation and the fairness of compensation during expropriation by analyzing the livelihood security of expropriated farmers using house hold livelihood security tools. continual follow up and management plan of different countries experience would be revised to compare the efficiency post livelihood support for expropriated farmers; chapter 3 looks at research methods including all techniques/ methods adopted for conducting this paper; chapter 4 considers results and discussions, and finally chapter 5 deals with conclusion, policy implications and recommendations.</w:t>
      </w:r>
    </w:p>
    <w:p w:rsidR="00822FF2" w:rsidRPr="00AD28E1" w:rsidRDefault="00822FF2" w:rsidP="00D91833">
      <w:pPr>
        <w:pStyle w:val="Heading2"/>
        <w:numPr>
          <w:ilvl w:val="1"/>
          <w:numId w:val="24"/>
        </w:numPr>
      </w:pPr>
      <w:bookmarkStart w:id="19" w:name="_Toc434156433"/>
      <w:bookmarkStart w:id="20" w:name="_Toc415188237"/>
      <w:r w:rsidRPr="00AD28E1">
        <w:t>Significance of the Study</w:t>
      </w:r>
      <w:bookmarkEnd w:id="19"/>
      <w:bookmarkEnd w:id="20"/>
    </w:p>
    <w:p w:rsidR="001078DC" w:rsidRDefault="00822FF2" w:rsidP="001078DC">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Assessing the post livelihood of expropriated farmers would help in the realization of the fairness of the compensation and its pre and post activities to change the livelihood.</w:t>
      </w:r>
    </w:p>
    <w:p w:rsidR="00281030" w:rsidRDefault="00822FF2" w:rsidP="00863AB9">
      <w:pPr>
        <w:widowControl w:val="0"/>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1078DC">
        <w:rPr>
          <w:rFonts w:ascii="Times New Roman" w:hAnsi="Times New Roman" w:cs="Times New Roman"/>
          <w:color w:val="000000" w:themeColor="text1"/>
          <w:sz w:val="24"/>
          <w:szCs w:val="24"/>
        </w:rPr>
        <w:t>There are few studies related to land expropriation in the country for different purpose. The studies considered the impact of expropriation in Koga irrigation project by analyzing post livelihood of rural farmers. The post livelihood of rural farmers that lost their lands partially and completely analyzed by using household livelily hood security tools. This study is initiated to serve as a basic source of information about the post livelihood of Koga irrigation project expropriated farmers specifically, and provide additional knowledge concerning compensation and expropriation procedures before and after</w:t>
      </w:r>
      <w:r w:rsidR="00863AB9">
        <w:rPr>
          <w:rFonts w:ascii="Times New Roman" w:hAnsi="Times New Roman" w:cs="Times New Roman"/>
          <w:color w:val="000000" w:themeColor="text1"/>
          <w:sz w:val="24"/>
          <w:szCs w:val="24"/>
        </w:rPr>
        <w:t xml:space="preserve"> the land lost for development.</w:t>
      </w:r>
    </w:p>
    <w:p w:rsidR="00822FF2" w:rsidRDefault="00822FF2" w:rsidP="00BC2378">
      <w:pPr>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It also shows </w:t>
      </w:r>
      <w:r w:rsidR="00BC2378">
        <w:rPr>
          <w:rFonts w:ascii="Times New Roman" w:hAnsi="Times New Roman" w:cs="Times New Roman"/>
          <w:color w:val="000000" w:themeColor="text1"/>
          <w:sz w:val="24"/>
          <w:szCs w:val="24"/>
        </w:rPr>
        <w:t>significant factors affecting the livelihood of expropriated farmers around koga irrigation project</w:t>
      </w:r>
      <w:r w:rsidR="009415D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Thus, the study is important for a number of reasons. First, the study is important for policy makers, donors and international organizations that are currently seeking policy measures for post livelihood improvement, compensation and expropriation matters. Second, All lands required for various </w:t>
      </w:r>
      <w:r w:rsidR="00115936">
        <w:rPr>
          <w:rFonts w:ascii="Times New Roman" w:hAnsi="Times New Roman" w:cs="Times New Roman"/>
          <w:color w:val="000000" w:themeColor="text1"/>
          <w:sz w:val="24"/>
          <w:szCs w:val="24"/>
        </w:rPr>
        <w:t>purposes</w:t>
      </w:r>
      <w:r>
        <w:rPr>
          <w:rFonts w:ascii="Times New Roman" w:hAnsi="Times New Roman" w:cs="Times New Roman"/>
          <w:color w:val="000000" w:themeColor="text1"/>
          <w:sz w:val="24"/>
          <w:szCs w:val="24"/>
        </w:rPr>
        <w:t xml:space="preserve"> in the development of the country require land expropriation. Which require fair compensation and intensive livelihood shifting activities? So the study show the gap between compensation fairness and the post livelihood change supports. Thirdly it show the role of government agencies, none governmental organizations (NGOS), and private investors in the post livelihood support beyond the fair compensation. Fourthly, this study helps to reduce grievance on development projects by assessing the possible problems in shifting livelihood of expropriated farmers and showing </w:t>
      </w:r>
      <w:r>
        <w:rPr>
          <w:rFonts w:ascii="Times New Roman" w:hAnsi="Times New Roman" w:cs="Times New Roman"/>
          <w:color w:val="000000" w:themeColor="text1"/>
          <w:sz w:val="24"/>
          <w:szCs w:val="24"/>
        </w:rPr>
        <w:lastRenderedPageBreak/>
        <w:t>the fairness of the compensation in their post livelihood. Finally, the findings in this study shall be another contribution into the existing stock of knowledge in the areas of post livelihood of expropriated farmers, grievance redress, and fair compensation in Ethiopia. The research can, together with results from studies in other countries, be the base for more general statements about post livelihood of expropriation strategies.</w:t>
      </w:r>
    </w:p>
    <w:p w:rsidR="005F1DB2" w:rsidRPr="00AD28E1" w:rsidRDefault="005F1DB2" w:rsidP="00D91833">
      <w:pPr>
        <w:pStyle w:val="Heading2"/>
        <w:numPr>
          <w:ilvl w:val="1"/>
          <w:numId w:val="24"/>
        </w:numPr>
        <w:rPr>
          <w:rStyle w:val="Heading2Char"/>
          <w:b/>
        </w:rPr>
      </w:pPr>
      <w:bookmarkStart w:id="21" w:name="_Toc415188238"/>
      <w:r w:rsidRPr="00AD28E1">
        <w:rPr>
          <w:rStyle w:val="Heading2Char"/>
          <w:b/>
        </w:rPr>
        <w:t>D</w:t>
      </w:r>
      <w:r w:rsidR="00AD28E1" w:rsidRPr="00AD28E1">
        <w:rPr>
          <w:rStyle w:val="Heading2Char"/>
          <w:b/>
        </w:rPr>
        <w:t>efinition of some terms</w:t>
      </w:r>
      <w:bookmarkEnd w:id="21"/>
      <w:r w:rsidR="00AD28E1" w:rsidRPr="00AD28E1">
        <w:rPr>
          <w:rStyle w:val="Heading2Char"/>
          <w:b/>
        </w:rPr>
        <w:t xml:space="preserve"> </w:t>
      </w:r>
    </w:p>
    <w:p w:rsidR="00E2034C" w:rsidRPr="00E2034C" w:rsidRDefault="005F1DB2" w:rsidP="00D91833">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AE6E2F">
        <w:rPr>
          <w:rFonts w:ascii="Times New Roman" w:hAnsi="Times New Roman" w:cs="Times New Roman"/>
          <w:b/>
          <w:color w:val="000000" w:themeColor="text1"/>
          <w:sz w:val="24"/>
          <w:szCs w:val="24"/>
        </w:rPr>
        <w:t>Expropriation land holding</w:t>
      </w:r>
      <w:r w:rsidRPr="00AE6E2F">
        <w:rPr>
          <w:rFonts w:ascii="Times New Roman" w:hAnsi="Times New Roman" w:cs="Times New Roman"/>
          <w:color w:val="000000" w:themeColor="text1"/>
          <w:sz w:val="24"/>
          <w:szCs w:val="24"/>
        </w:rPr>
        <w:t>: taking the rural land from the holder or user for the sake of public interest paying compensation in advance by government bodies; private investors, cooperative societies, or other bodies to undertake development activities by the decision of government body vested with power.( Amhara Rural Land Proclamation 133/2006 art 2(18))</w:t>
      </w:r>
    </w:p>
    <w:p w:rsidR="00E2034C" w:rsidRDefault="00E2034C" w:rsidP="00D91833">
      <w:pPr>
        <w:pStyle w:val="Default"/>
        <w:numPr>
          <w:ilvl w:val="0"/>
          <w:numId w:val="22"/>
        </w:numPr>
        <w:spacing w:line="360" w:lineRule="auto"/>
        <w:rPr>
          <w:color w:val="000000" w:themeColor="text1"/>
        </w:rPr>
      </w:pPr>
      <w:r w:rsidRPr="00E2034C">
        <w:rPr>
          <w:b/>
          <w:bCs/>
          <w:sz w:val="28"/>
          <w:szCs w:val="23"/>
        </w:rPr>
        <w:t>Public purpose</w:t>
      </w:r>
      <w:r>
        <w:rPr>
          <w:sz w:val="23"/>
          <w:szCs w:val="23"/>
        </w:rPr>
        <w:t xml:space="preserve">: </w:t>
      </w:r>
      <w:r w:rsidRPr="00E2034C">
        <w:rPr>
          <w:color w:val="000000" w:themeColor="text1"/>
        </w:rPr>
        <w:t xml:space="preserve">the use of land defined as such by decision of the appropriate body infirmity with urban structure plan or development plan in order to ensure the interest of the people to acquire direct or in direct benefit from the use of land and to consolidate sustainable socio-economic development. Proclamation 455/2005, Article2 (5) Of Rural Land of Ethiopia </w:t>
      </w:r>
    </w:p>
    <w:p w:rsidR="006162D6" w:rsidRPr="00CF7117" w:rsidRDefault="006162D6" w:rsidP="00D91833">
      <w:pPr>
        <w:pStyle w:val="ListParagraph"/>
        <w:numPr>
          <w:ilvl w:val="0"/>
          <w:numId w:val="2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162D6">
        <w:rPr>
          <w:rFonts w:ascii="Times New Roman" w:hAnsi="Times New Roman" w:cs="Times New Roman"/>
          <w:b/>
          <w:color w:val="000000" w:themeColor="text1"/>
          <w:sz w:val="28"/>
          <w:szCs w:val="24"/>
        </w:rPr>
        <w:t>Compensation</w:t>
      </w:r>
      <w:r>
        <w:rPr>
          <w:rFonts w:ascii="Times New Roman" w:hAnsi="Times New Roman" w:cs="Times New Roman"/>
          <w:b/>
          <w:color w:val="000000" w:themeColor="text1"/>
          <w:sz w:val="28"/>
          <w:szCs w:val="24"/>
        </w:rPr>
        <w:t>:</w:t>
      </w:r>
      <w:r w:rsidRPr="006162D6">
        <w:rPr>
          <w:rFonts w:ascii="Times New Roman" w:hAnsi="Times New Roman" w:cs="Times New Roman"/>
          <w:color w:val="000000" w:themeColor="text1"/>
          <w:sz w:val="28"/>
          <w:szCs w:val="24"/>
        </w:rPr>
        <w:t xml:space="preserve"> </w:t>
      </w:r>
      <w:r w:rsidRPr="006162D6">
        <w:rPr>
          <w:rFonts w:ascii="Times New Roman" w:hAnsi="Times New Roman" w:cs="Times New Roman"/>
          <w:color w:val="000000" w:themeColor="text1"/>
          <w:sz w:val="24"/>
          <w:szCs w:val="24"/>
        </w:rPr>
        <w:t>means payment to be made in cash or in kind or in both to a person for his property situated on his expropriated landholding;</w:t>
      </w:r>
      <w:r w:rsidR="002F24BA" w:rsidRPr="002F24BA">
        <w:rPr>
          <w:rFonts w:ascii="Times New Roman" w:hAnsi="Times New Roman" w:cs="Times New Roman"/>
          <w:noProof/>
          <w:sz w:val="24"/>
          <w:szCs w:val="24"/>
        </w:rPr>
        <w:t xml:space="preserve"> </w:t>
      </w:r>
      <w:r w:rsidR="002F24BA" w:rsidRPr="00ED5ECA">
        <w:rPr>
          <w:rFonts w:ascii="Times New Roman" w:hAnsi="Times New Roman" w:cs="Times New Roman"/>
          <w:noProof/>
          <w:sz w:val="24"/>
          <w:szCs w:val="24"/>
        </w:rPr>
        <w:t>Proclamation No.455/2005</w:t>
      </w:r>
      <w:r w:rsidR="002F24BA" w:rsidRPr="002F24BA">
        <w:rPr>
          <w:rFonts w:ascii="Times New Roman" w:hAnsi="Times New Roman" w:cs="Times New Roman"/>
          <w:noProof/>
          <w:sz w:val="24"/>
          <w:szCs w:val="24"/>
        </w:rPr>
        <w:t xml:space="preserve"> </w:t>
      </w:r>
      <w:r w:rsidR="002F24BA">
        <w:rPr>
          <w:rFonts w:ascii="Times New Roman" w:hAnsi="Times New Roman" w:cs="Times New Roman"/>
          <w:noProof/>
          <w:sz w:val="24"/>
          <w:szCs w:val="24"/>
        </w:rPr>
        <w:t xml:space="preserve"> </w:t>
      </w:r>
      <w:r w:rsidR="002F24BA" w:rsidRPr="00FB3D3E">
        <w:rPr>
          <w:rFonts w:ascii="Times New Roman" w:hAnsi="Times New Roman" w:cs="Times New Roman"/>
          <w:noProof/>
          <w:sz w:val="24"/>
          <w:szCs w:val="24"/>
        </w:rPr>
        <w:t>E</w:t>
      </w:r>
      <w:r w:rsidR="002F24BA" w:rsidRPr="00ED5ECA">
        <w:rPr>
          <w:rFonts w:ascii="Times New Roman" w:hAnsi="Times New Roman" w:cs="Times New Roman"/>
          <w:noProof/>
          <w:sz w:val="24"/>
          <w:szCs w:val="24"/>
        </w:rPr>
        <w:t>xpropri</w:t>
      </w:r>
      <w:r w:rsidR="002F24BA">
        <w:rPr>
          <w:rFonts w:ascii="Times New Roman" w:hAnsi="Times New Roman" w:cs="Times New Roman"/>
          <w:noProof/>
          <w:sz w:val="24"/>
          <w:szCs w:val="24"/>
        </w:rPr>
        <w:t xml:space="preserve">ation </w:t>
      </w:r>
      <w:r w:rsidR="002F24BA" w:rsidRPr="00ED5ECA">
        <w:rPr>
          <w:rFonts w:ascii="Times New Roman" w:hAnsi="Times New Roman" w:cs="Times New Roman"/>
          <w:noProof/>
          <w:sz w:val="24"/>
          <w:szCs w:val="24"/>
        </w:rPr>
        <w:t xml:space="preserve"> Purposes</w:t>
      </w:r>
      <w:r w:rsidR="002F24BA">
        <w:rPr>
          <w:rFonts w:ascii="Times New Roman" w:hAnsi="Times New Roman" w:cs="Times New Roman"/>
          <w:noProof/>
          <w:sz w:val="24"/>
          <w:szCs w:val="24"/>
        </w:rPr>
        <w:t xml:space="preserve"> </w:t>
      </w:r>
      <w:r w:rsidR="002F24BA" w:rsidRPr="00ED5ECA">
        <w:rPr>
          <w:rFonts w:ascii="Times New Roman" w:hAnsi="Times New Roman" w:cs="Times New Roman"/>
          <w:noProof/>
          <w:sz w:val="24"/>
          <w:szCs w:val="24"/>
        </w:rPr>
        <w:t>and Payment of Compensation</w:t>
      </w:r>
      <w:r w:rsidR="002F24BA">
        <w:rPr>
          <w:rFonts w:ascii="Times New Roman" w:hAnsi="Times New Roman" w:cs="Times New Roman"/>
          <w:noProof/>
          <w:sz w:val="24"/>
          <w:szCs w:val="24"/>
        </w:rPr>
        <w:t xml:space="preserve"> in</w:t>
      </w:r>
      <w:r w:rsidR="002F24BA" w:rsidRPr="002F24BA">
        <w:rPr>
          <w:color w:val="000000" w:themeColor="text1"/>
        </w:rPr>
        <w:t xml:space="preserve"> </w:t>
      </w:r>
      <w:r w:rsidR="002F24BA" w:rsidRPr="00E2034C">
        <w:rPr>
          <w:color w:val="000000" w:themeColor="text1"/>
        </w:rPr>
        <w:t>Ethiopia</w:t>
      </w:r>
      <w:r w:rsidR="002F24BA">
        <w:rPr>
          <w:color w:val="000000" w:themeColor="text1"/>
        </w:rPr>
        <w:t>.</w:t>
      </w:r>
    </w:p>
    <w:p w:rsidR="00CF7117" w:rsidRPr="00CF7117" w:rsidRDefault="00D82D98" w:rsidP="00D91833">
      <w:pPr>
        <w:pStyle w:val="ListParagraph"/>
        <w:numPr>
          <w:ilvl w:val="0"/>
          <w:numId w:val="22"/>
        </w:numPr>
        <w:autoSpaceDE w:val="0"/>
        <w:autoSpaceDN w:val="0"/>
        <w:adjustRightInd w:val="0"/>
        <w:spacing w:after="0" w:line="360" w:lineRule="auto"/>
        <w:rPr>
          <w:rFonts w:ascii="Times New Roman" w:hAnsi="Times New Roman" w:cs="Times New Roman"/>
          <w:sz w:val="20"/>
          <w:szCs w:val="20"/>
        </w:rPr>
      </w:pPr>
      <w:r w:rsidRPr="00CF7117">
        <w:rPr>
          <w:rFonts w:ascii="Times New Roman" w:hAnsi="Times New Roman" w:cs="Times New Roman"/>
          <w:b/>
          <w:sz w:val="28"/>
          <w:szCs w:val="20"/>
        </w:rPr>
        <w:t>Landholder</w:t>
      </w:r>
      <w:r>
        <w:rPr>
          <w:rFonts w:ascii="Times New Roman" w:hAnsi="Times New Roman" w:cs="Times New Roman"/>
          <w:sz w:val="20"/>
          <w:szCs w:val="20"/>
        </w:rPr>
        <w:t>:</w:t>
      </w:r>
      <w:r w:rsidR="00CF7117" w:rsidRPr="00CF7117">
        <w:rPr>
          <w:rFonts w:ascii="Times New Roman" w:hAnsi="Times New Roman" w:cs="Times New Roman"/>
          <w:sz w:val="20"/>
          <w:szCs w:val="20"/>
        </w:rPr>
        <w:t xml:space="preserve"> </w:t>
      </w:r>
      <w:r w:rsidR="00CF7117" w:rsidRPr="00CF7117">
        <w:rPr>
          <w:rFonts w:ascii="Times New Roman" w:hAnsi="Times New Roman" w:cs="Times New Roman"/>
          <w:color w:val="000000" w:themeColor="text1"/>
          <w:sz w:val="24"/>
          <w:szCs w:val="24"/>
        </w:rPr>
        <w:t>means an individual, government or private organization or any other organ which has legal personality and has lawful possession over the land to be expropriated and owns property situated thereon</w:t>
      </w:r>
      <w:r w:rsidR="00CF7117">
        <w:rPr>
          <w:rFonts w:ascii="Times New Roman" w:hAnsi="Times New Roman" w:cs="Times New Roman"/>
          <w:color w:val="000000" w:themeColor="text1"/>
          <w:sz w:val="24"/>
          <w:szCs w:val="24"/>
        </w:rPr>
        <w:t>.</w:t>
      </w:r>
    </w:p>
    <w:p w:rsidR="00E2034C" w:rsidRPr="00AE6E2F" w:rsidRDefault="00E2034C" w:rsidP="00E2034C">
      <w:pPr>
        <w:pStyle w:val="ListParagraph"/>
        <w:autoSpaceDE w:val="0"/>
        <w:autoSpaceDN w:val="0"/>
        <w:adjustRightInd w:val="0"/>
        <w:spacing w:after="0" w:line="360" w:lineRule="auto"/>
        <w:ind w:left="789"/>
        <w:jc w:val="both"/>
        <w:rPr>
          <w:rFonts w:ascii="Times New Roman" w:hAnsi="Times New Roman" w:cs="Times New Roman"/>
          <w:color w:val="000000" w:themeColor="text1"/>
          <w:sz w:val="24"/>
          <w:szCs w:val="24"/>
        </w:rPr>
      </w:pPr>
    </w:p>
    <w:p w:rsidR="005F1DB2" w:rsidRDefault="005F1DB2" w:rsidP="00BC2378">
      <w:pPr>
        <w:spacing w:before="100" w:beforeAutospacing="1" w:after="100" w:afterAutospacing="1" w:line="360" w:lineRule="auto"/>
        <w:jc w:val="both"/>
        <w:rPr>
          <w:rFonts w:ascii="Times New Roman" w:hAnsi="Times New Roman" w:cs="Times New Roman"/>
          <w:color w:val="000000" w:themeColor="text1"/>
          <w:sz w:val="24"/>
          <w:szCs w:val="24"/>
        </w:rPr>
      </w:pPr>
    </w:p>
    <w:p w:rsidR="00822FF2" w:rsidRDefault="00822FF2" w:rsidP="00822FF2">
      <w:pPr>
        <w:spacing w:line="360" w:lineRule="auto"/>
        <w:jc w:val="both"/>
        <w:rPr>
          <w:rFonts w:ascii="Times New Roman" w:hAnsi="Times New Roman" w:cs="Times New Roman"/>
          <w:color w:val="000000" w:themeColor="text1"/>
          <w:sz w:val="24"/>
          <w:szCs w:val="24"/>
        </w:rPr>
      </w:pPr>
    </w:p>
    <w:p w:rsidR="006B482B" w:rsidRDefault="006B482B" w:rsidP="00D424BC">
      <w:pPr>
        <w:spacing w:line="360" w:lineRule="auto"/>
        <w:jc w:val="both"/>
        <w:rPr>
          <w:rFonts w:ascii="Times New Roman" w:hAnsi="Times New Roman" w:cs="Times New Roman"/>
          <w:color w:val="000000" w:themeColor="text1"/>
          <w:sz w:val="24"/>
          <w:szCs w:val="24"/>
        </w:rPr>
      </w:pPr>
    </w:p>
    <w:p w:rsidR="00AD28E1" w:rsidRDefault="00AD28E1" w:rsidP="00D424BC">
      <w:pPr>
        <w:spacing w:line="360" w:lineRule="auto"/>
        <w:jc w:val="both"/>
        <w:rPr>
          <w:rFonts w:ascii="Times New Roman" w:hAnsi="Times New Roman" w:cs="Times New Roman"/>
          <w:color w:val="000000" w:themeColor="text1"/>
          <w:sz w:val="24"/>
          <w:szCs w:val="24"/>
        </w:rPr>
      </w:pPr>
    </w:p>
    <w:p w:rsidR="00AD28E1" w:rsidRDefault="00AD28E1" w:rsidP="00D424BC">
      <w:pPr>
        <w:spacing w:line="360" w:lineRule="auto"/>
        <w:jc w:val="both"/>
        <w:rPr>
          <w:rFonts w:ascii="Times New Roman" w:hAnsi="Times New Roman" w:cs="Times New Roman"/>
          <w:color w:val="000000" w:themeColor="text1"/>
          <w:sz w:val="24"/>
          <w:szCs w:val="24"/>
        </w:rPr>
      </w:pPr>
    </w:p>
    <w:p w:rsidR="005C6316" w:rsidRDefault="005C6316" w:rsidP="00D424BC">
      <w:pPr>
        <w:spacing w:line="360" w:lineRule="auto"/>
        <w:jc w:val="both"/>
        <w:rPr>
          <w:rFonts w:ascii="Times New Roman" w:hAnsi="Times New Roman" w:cs="Times New Roman"/>
          <w:color w:val="000000" w:themeColor="text1"/>
          <w:sz w:val="24"/>
          <w:szCs w:val="24"/>
        </w:rPr>
      </w:pPr>
    </w:p>
    <w:p w:rsidR="00AD28E1" w:rsidRDefault="00AD28E1" w:rsidP="00AD28E1">
      <w:pPr>
        <w:pStyle w:val="Heading1"/>
        <w:numPr>
          <w:ilvl w:val="0"/>
          <w:numId w:val="0"/>
        </w:numPr>
        <w:ind w:left="360"/>
      </w:pPr>
      <w:bookmarkStart w:id="22" w:name="_Toc415188239"/>
      <w:r>
        <w:lastRenderedPageBreak/>
        <w:t>CHAPTER TWO</w:t>
      </w:r>
      <w:bookmarkEnd w:id="22"/>
      <w:r w:rsidR="00D424BC" w:rsidRPr="00D424BC">
        <w:t xml:space="preserve"> </w:t>
      </w:r>
    </w:p>
    <w:p w:rsidR="00822FF2" w:rsidRDefault="00D424BC" w:rsidP="00AD28E1">
      <w:pPr>
        <w:pStyle w:val="Heading1"/>
      </w:pPr>
      <w:bookmarkStart w:id="23" w:name="_Toc415188240"/>
      <w:r w:rsidRPr="00D424BC">
        <w:t>LITERATURE REVIEW</w:t>
      </w:r>
      <w:bookmarkEnd w:id="23"/>
    </w:p>
    <w:p w:rsidR="00F50897" w:rsidRPr="00884187" w:rsidRDefault="00F50897" w:rsidP="00D91833">
      <w:pPr>
        <w:pStyle w:val="Heading2"/>
        <w:numPr>
          <w:ilvl w:val="1"/>
          <w:numId w:val="10"/>
        </w:numPr>
        <w:rPr>
          <w:color w:val="000000"/>
        </w:rPr>
      </w:pPr>
      <w:bookmarkStart w:id="24" w:name="_Toc415188241"/>
      <w:r w:rsidRPr="00884187">
        <w:t>E</w:t>
      </w:r>
      <w:r w:rsidR="00884187" w:rsidRPr="00884187">
        <w:t>xpropriation</w:t>
      </w:r>
      <w:bookmarkEnd w:id="24"/>
      <w:r w:rsidR="00884187" w:rsidRPr="00884187">
        <w:t xml:space="preserve"> </w:t>
      </w:r>
    </w:p>
    <w:p w:rsidR="00F50897" w:rsidRDefault="00F50897" w:rsidP="00D91833">
      <w:pPr>
        <w:pStyle w:val="Heading3"/>
        <w:numPr>
          <w:ilvl w:val="2"/>
          <w:numId w:val="25"/>
        </w:numPr>
      </w:pPr>
      <w:bookmarkStart w:id="25" w:name="_Toc415188242"/>
      <w:r w:rsidRPr="002D4F65">
        <w:t>General over view of expropriation</w:t>
      </w:r>
      <w:bookmarkEnd w:id="25"/>
    </w:p>
    <w:p w:rsidR="003361A9" w:rsidRDefault="003361A9" w:rsidP="003361A9">
      <w:pPr>
        <w:spacing w:line="360" w:lineRule="auto"/>
        <w:jc w:val="both"/>
        <w:rPr>
          <w:rFonts w:ascii="Times New Roman" w:hAnsi="Times New Roman" w:cs="Times New Roman"/>
          <w:sz w:val="24"/>
          <w:szCs w:val="24"/>
        </w:rPr>
      </w:pPr>
      <w:r w:rsidRPr="003361A9">
        <w:rPr>
          <w:rFonts w:ascii="Times New Roman" w:hAnsi="Times New Roman" w:cs="Times New Roman"/>
          <w:sz w:val="24"/>
          <w:szCs w:val="24"/>
        </w:rPr>
        <w:t xml:space="preserve">Expropriation is another concept related to land and considered as restriction on owners or holders. Expropriation is a means of land acquisition for the state. It is a forced taking of land from the owner against his wish but on payment of fair compensation. </w:t>
      </w:r>
    </w:p>
    <w:p w:rsidR="003361A9" w:rsidRPr="003361A9" w:rsidRDefault="003361A9" w:rsidP="003361A9">
      <w:pPr>
        <w:spacing w:line="360" w:lineRule="auto"/>
        <w:jc w:val="both"/>
        <w:rPr>
          <w:rFonts w:ascii="Times New Roman" w:hAnsi="Times New Roman" w:cs="Times New Roman"/>
          <w:sz w:val="24"/>
          <w:szCs w:val="24"/>
        </w:rPr>
      </w:pPr>
      <w:r w:rsidRPr="003361A9">
        <w:rPr>
          <w:rFonts w:ascii="Times New Roman" w:hAnsi="Times New Roman" w:cs="Times New Roman"/>
          <w:sz w:val="24"/>
          <w:szCs w:val="24"/>
        </w:rPr>
        <w:t>This is an inherent power of the state which was recognized from time immemorial. It goes even to the roman and biblical periods where states used to take private land for public purpose development activities. (Daniel w/</w:t>
      </w:r>
      <w:proofErr w:type="spellStart"/>
      <w:r w:rsidRPr="003361A9">
        <w:rPr>
          <w:rFonts w:ascii="Times New Roman" w:hAnsi="Times New Roman" w:cs="Times New Roman"/>
          <w:sz w:val="24"/>
          <w:szCs w:val="24"/>
        </w:rPr>
        <w:t>gebriel</w:t>
      </w:r>
      <w:proofErr w:type="spellEnd"/>
      <w:r w:rsidRPr="003361A9">
        <w:rPr>
          <w:rFonts w:ascii="Times New Roman" w:hAnsi="Times New Roman" w:cs="Times New Roman"/>
          <w:sz w:val="24"/>
          <w:szCs w:val="24"/>
        </w:rPr>
        <w:t>, 2009)</w:t>
      </w:r>
    </w:p>
    <w:p w:rsidR="00651C93" w:rsidRPr="00B046E8" w:rsidRDefault="00651C93" w:rsidP="00651C93">
      <w:pPr>
        <w:spacing w:before="100" w:beforeAutospacing="1" w:after="100" w:afterAutospacing="1" w:line="360" w:lineRule="auto"/>
        <w:jc w:val="both"/>
        <w:rPr>
          <w:rFonts w:ascii="Times New Roman" w:hAnsi="Times New Roman" w:cs="Times New Roman"/>
          <w:sz w:val="24"/>
          <w:szCs w:val="24"/>
        </w:rPr>
      </w:pPr>
      <w:r w:rsidRPr="009E3DCA">
        <w:rPr>
          <w:rFonts w:ascii="Times New Roman" w:hAnsi="Times New Roman" w:cs="Times New Roman"/>
          <w:sz w:val="24"/>
          <w:szCs w:val="24"/>
        </w:rPr>
        <w:t xml:space="preserve">According to Antony 2015, developing </w:t>
      </w:r>
      <w:r w:rsidRPr="00B046E8">
        <w:rPr>
          <w:rFonts w:ascii="Times New Roman" w:hAnsi="Times New Roman" w:cs="Times New Roman"/>
          <w:sz w:val="24"/>
          <w:szCs w:val="24"/>
        </w:rPr>
        <w:t>countries, especially where land markets function poorly and land is held in small, fragmented plots, government intervention in land transactions is common. Expropriation and compulsory purchase of farmland from small-scale farmers are important economic policy tools that enable governments to consolidate agricultural land and provide space for industry, large scale agriculture and urban expansion</w:t>
      </w:r>
      <w:r w:rsidR="0030566C">
        <w:rPr>
          <w:rFonts w:ascii="Times New Roman" w:hAnsi="Times New Roman" w:cs="Times New Roman"/>
          <w:sz w:val="24"/>
          <w:szCs w:val="24"/>
        </w:rPr>
        <w:fldChar w:fldCharType="begin"/>
      </w:r>
      <w:r w:rsidR="00323933">
        <w:rPr>
          <w:rFonts w:ascii="Times New Roman" w:hAnsi="Times New Roman" w:cs="Times New Roman"/>
          <w:sz w:val="24"/>
          <w:szCs w:val="24"/>
        </w:rPr>
        <w:instrText xml:space="preserve"> ADDIN EN.CITE &lt;EndNote&gt;&lt;Cite&gt;&lt;Author&gt;Anthony Harris&lt;/Author&gt;&lt;Year&gt;2015&lt;/Year&gt;&lt;RecNum&gt;8&lt;/RecNum&gt;&lt;DisplayText&gt;(Anthony Harris, 2015)&lt;/DisplayText&gt;&lt;record&gt;&lt;rec-number&gt;8&lt;/rec-number&gt;&lt;foreign-keys&gt;&lt;key app="EN" db-id="vpxa9dwpfzps0tear0ap595o02as5zfde2tf"&gt;8&lt;/key&gt;&lt;/foreign-keys&gt;&lt;ref-type name="Government Document"&gt;46&lt;/ref-type&gt;&lt;contributors&gt;&lt;authors&gt;&lt;author&gt;Anthony Harris, &lt;/author&gt;&lt;/authors&gt;&lt;/contributors&gt;&lt;titles&gt;&lt;title&gt;Expropriation, componsation and transitions to new livelihoods&lt;/title&gt;&lt;/titles&gt;&lt;dates&gt;&lt;year&gt;2015&lt;/year&gt;&lt;/dates&gt;&lt;urls&gt;&lt;/urls&gt;&lt;/record&gt;&lt;/Cite&gt;&lt;/EndNote&gt;</w:instrText>
      </w:r>
      <w:r w:rsidR="0030566C">
        <w:rPr>
          <w:rFonts w:ascii="Times New Roman" w:hAnsi="Times New Roman" w:cs="Times New Roman"/>
          <w:sz w:val="24"/>
          <w:szCs w:val="24"/>
        </w:rPr>
        <w:fldChar w:fldCharType="separate"/>
      </w:r>
      <w:r w:rsidR="00323933">
        <w:rPr>
          <w:rFonts w:ascii="Times New Roman" w:hAnsi="Times New Roman" w:cs="Times New Roman"/>
          <w:noProof/>
          <w:sz w:val="24"/>
          <w:szCs w:val="24"/>
        </w:rPr>
        <w:t>(</w:t>
      </w:r>
      <w:hyperlink w:anchor="_ENREF_2" w:tooltip="Anthony Harris, 2015 #8" w:history="1">
        <w:r w:rsidR="00B91F61">
          <w:rPr>
            <w:rFonts w:ascii="Times New Roman" w:hAnsi="Times New Roman" w:cs="Times New Roman"/>
            <w:noProof/>
            <w:sz w:val="24"/>
            <w:szCs w:val="24"/>
          </w:rPr>
          <w:t>Anthony Harris, 2015</w:t>
        </w:r>
      </w:hyperlink>
      <w:r w:rsidR="00323933">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B046E8">
        <w:rPr>
          <w:rFonts w:ascii="Times New Roman" w:hAnsi="Times New Roman" w:cs="Times New Roman"/>
          <w:sz w:val="24"/>
          <w:szCs w:val="24"/>
        </w:rPr>
        <w:t xml:space="preserve">. </w:t>
      </w:r>
    </w:p>
    <w:p w:rsidR="00651C93" w:rsidRPr="00B046E8" w:rsidRDefault="00651C93" w:rsidP="00651C93">
      <w:pPr>
        <w:spacing w:before="100" w:beforeAutospacing="1" w:after="100" w:afterAutospacing="1" w:line="360" w:lineRule="auto"/>
        <w:jc w:val="both"/>
        <w:rPr>
          <w:rFonts w:ascii="Times New Roman" w:hAnsi="Times New Roman" w:cs="Times New Roman"/>
          <w:sz w:val="24"/>
          <w:szCs w:val="24"/>
        </w:rPr>
      </w:pPr>
      <w:r w:rsidRPr="00B046E8">
        <w:rPr>
          <w:rFonts w:ascii="Times New Roman" w:hAnsi="Times New Roman" w:cs="Times New Roman"/>
          <w:sz w:val="24"/>
          <w:szCs w:val="24"/>
        </w:rPr>
        <w:t>According to Ding</w:t>
      </w:r>
      <w:r w:rsidR="001E563E">
        <w:rPr>
          <w:rFonts w:ascii="Times New Roman" w:hAnsi="Times New Roman" w:cs="Times New Roman"/>
          <w:sz w:val="24"/>
          <w:szCs w:val="24"/>
        </w:rPr>
        <w:t>,</w:t>
      </w:r>
      <w:r w:rsidRPr="00B046E8">
        <w:rPr>
          <w:rFonts w:ascii="Times New Roman" w:hAnsi="Times New Roman" w:cs="Times New Roman"/>
          <w:sz w:val="24"/>
          <w:szCs w:val="24"/>
        </w:rPr>
        <w:t xml:space="preserve"> China has relied heavily on expropriation to meet the demand for land for industry, infrastructure and urban expansion</w:t>
      </w:r>
      <w:r w:rsidR="0030566C">
        <w:rPr>
          <w:rFonts w:ascii="Times New Roman" w:hAnsi="Times New Roman" w:cs="Times New Roman"/>
          <w:sz w:val="24"/>
          <w:szCs w:val="24"/>
        </w:rPr>
        <w:fldChar w:fldCharType="begin"/>
      </w:r>
      <w:r w:rsidR="001E563E">
        <w:rPr>
          <w:rFonts w:ascii="Times New Roman" w:hAnsi="Times New Roman" w:cs="Times New Roman"/>
          <w:sz w:val="24"/>
          <w:szCs w:val="24"/>
        </w:rPr>
        <w:instrText xml:space="preserve"> ADDIN EN.CITE &lt;EndNote&gt;&lt;Cite&gt;&lt;Author&gt;Ding C.&lt;/Author&gt;&lt;Year&gt;2007&lt;/Year&gt;&lt;RecNum&gt;10&lt;/RecNum&gt;&lt;DisplayText&gt;(Ding C., 2007)&lt;/DisplayText&gt;&lt;record&gt;&lt;rec-number&gt;10&lt;/rec-number&gt;&lt;foreign-keys&gt;&lt;key app="EN" db-id="frfvdrdflav2psedspwpx928xv0a9v99asv5"&gt;10&lt;/key&gt;&lt;/foreign-keys&gt;&lt;ref-type name="Government Document"&gt;46&lt;/ref-type&gt;&lt;contributors&gt;&lt;authors&gt;&lt;author&gt;Ding C.,&lt;/author&gt;&lt;/authors&gt;&lt;secondary-authors&gt;&lt;author&gt;Land Use Policy&lt;/author&gt;&lt;/secondary-authors&gt;&lt;/contributors&gt;&lt;titles&gt;&lt;title&gt;Policy and praxis of land acquisition in china&lt;/title&gt;&lt;/titles&gt;&lt;pages&gt;1-13 &lt;/pages&gt;&lt;volume&gt;24&lt;/volume&gt;&lt;number&gt;1&lt;/number&gt;&lt;dates&gt;&lt;year&gt;2007&lt;/year&gt;&lt;/dates&gt;&lt;urls&gt;&lt;/urls&gt;&lt;/record&gt;&lt;/Cite&gt;&lt;/EndNote&gt;</w:instrText>
      </w:r>
      <w:r w:rsidR="0030566C">
        <w:rPr>
          <w:rFonts w:ascii="Times New Roman" w:hAnsi="Times New Roman" w:cs="Times New Roman"/>
          <w:sz w:val="24"/>
          <w:szCs w:val="24"/>
        </w:rPr>
        <w:fldChar w:fldCharType="separate"/>
      </w:r>
      <w:r w:rsidR="001E563E">
        <w:rPr>
          <w:rFonts w:ascii="Times New Roman" w:hAnsi="Times New Roman" w:cs="Times New Roman"/>
          <w:noProof/>
          <w:sz w:val="24"/>
          <w:szCs w:val="24"/>
        </w:rPr>
        <w:t>(</w:t>
      </w:r>
      <w:hyperlink w:anchor="_ENREF_10" w:tooltip="Ding C., 2007 #10" w:history="1">
        <w:r w:rsidR="00B91F61">
          <w:rPr>
            <w:rFonts w:ascii="Times New Roman" w:hAnsi="Times New Roman" w:cs="Times New Roman"/>
            <w:noProof/>
            <w:sz w:val="24"/>
            <w:szCs w:val="24"/>
          </w:rPr>
          <w:t>Ding C., 2007</w:t>
        </w:r>
      </w:hyperlink>
      <w:r w:rsidR="001E563E">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B046E8">
        <w:rPr>
          <w:rFonts w:ascii="Times New Roman" w:hAnsi="Times New Roman" w:cs="Times New Roman"/>
          <w:sz w:val="24"/>
          <w:szCs w:val="24"/>
        </w:rPr>
        <w:t>. Across Africa, Asia, and Latin America, land for large-scale commercial farms is often acquired through expropriation</w:t>
      </w:r>
      <w:r w:rsidR="0030566C">
        <w:rPr>
          <w:rFonts w:ascii="Times New Roman" w:hAnsi="Times New Roman" w:cs="Times New Roman"/>
          <w:sz w:val="24"/>
          <w:szCs w:val="24"/>
        </w:rPr>
        <w:fldChar w:fldCharType="begin"/>
      </w:r>
      <w:r w:rsidR="001E563E">
        <w:rPr>
          <w:rFonts w:ascii="Times New Roman" w:hAnsi="Times New Roman" w:cs="Times New Roman"/>
          <w:sz w:val="24"/>
          <w:szCs w:val="24"/>
        </w:rPr>
        <w:instrText xml:space="preserve"> ADDIN EN.CITE &lt;EndNote&gt;&lt;Cite&gt;&lt;Author&gt;Cotula&lt;/Author&gt;&lt;Year&gt;2009&lt;/Year&gt;&lt;RecNum&gt;1&lt;/RecNum&gt;&lt;DisplayText&gt;(Cotula et al., 2009)&lt;/DisplayText&gt;&lt;record&gt;&lt;rec-number&gt;1&lt;/rec-number&gt;&lt;foreign-keys&gt;&lt;key app="EN" db-id="vpxa9dwpfzps0tear0ap595o02as5zfde2tf"&gt;1&lt;/key&gt;&lt;/foreign-keys&gt;&lt;ref-type name="Journal Article"&gt;17&lt;/ref-type&gt;&lt;contributors&gt;&lt;authors&gt;&lt;author&gt;Cotula, L., &lt;/author&gt;&lt;author&gt;Vermeulen, S., &lt;/author&gt;&lt;author&gt;Leonard, R., &lt;/author&gt;&lt;author&gt;Keeley, J.,&lt;/author&gt;&lt;/authors&gt;&lt;/contributors&gt;&lt;titles&gt;&lt;title&gt;Land grab or development opportunity? Agricultural investment and international land deals in Africa. IIED, FAO and IFAD&lt;/title&gt;&lt;/titles&gt;&lt;dates&gt;&lt;year&gt;2009&lt;/year&gt;&lt;/dates&gt;&lt;urls&gt;&lt;/urls&gt;&lt;/record&gt;&lt;/Cite&gt;&lt;/EndNote&gt;</w:instrText>
      </w:r>
      <w:r w:rsidR="0030566C">
        <w:rPr>
          <w:rFonts w:ascii="Times New Roman" w:hAnsi="Times New Roman" w:cs="Times New Roman"/>
          <w:sz w:val="24"/>
          <w:szCs w:val="24"/>
        </w:rPr>
        <w:fldChar w:fldCharType="separate"/>
      </w:r>
      <w:r w:rsidR="001E563E">
        <w:rPr>
          <w:rFonts w:ascii="Times New Roman" w:hAnsi="Times New Roman" w:cs="Times New Roman"/>
          <w:noProof/>
          <w:sz w:val="24"/>
          <w:szCs w:val="24"/>
        </w:rPr>
        <w:t>(</w:t>
      </w:r>
      <w:hyperlink w:anchor="_ENREF_5" w:tooltip="Cotula, 2009 #1" w:history="1">
        <w:r w:rsidR="00B91F61">
          <w:rPr>
            <w:rFonts w:ascii="Times New Roman" w:hAnsi="Times New Roman" w:cs="Times New Roman"/>
            <w:noProof/>
            <w:sz w:val="24"/>
            <w:szCs w:val="24"/>
          </w:rPr>
          <w:t>Cotula et al., 2009</w:t>
        </w:r>
      </w:hyperlink>
      <w:r w:rsidR="001E563E">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B046E8">
        <w:rPr>
          <w:rFonts w:ascii="Times New Roman" w:hAnsi="Times New Roman" w:cs="Times New Roman"/>
          <w:sz w:val="24"/>
          <w:szCs w:val="24"/>
        </w:rPr>
        <w:t>. These policies are not without controversy.  In few countries the compulsory acquisitions of farmland lead to political unrest and violence. Without major changes to land markets, expropriation will continue to play an important part in the process of industrialization and development.</w:t>
      </w:r>
    </w:p>
    <w:p w:rsidR="00651C93" w:rsidRPr="00B046E8" w:rsidRDefault="003361A9" w:rsidP="00651C93">
      <w:pPr>
        <w:spacing w:before="100" w:beforeAutospacing="1" w:after="100" w:afterAutospacing="1" w:line="360" w:lineRule="auto"/>
        <w:jc w:val="both"/>
        <w:rPr>
          <w:rFonts w:ascii="Times New Roman" w:hAnsi="Times New Roman" w:cs="Times New Roman"/>
          <w:sz w:val="24"/>
          <w:szCs w:val="24"/>
        </w:rPr>
      </w:pPr>
      <w:r w:rsidRPr="00B046E8">
        <w:rPr>
          <w:rFonts w:ascii="Times New Roman" w:hAnsi="Times New Roman" w:cs="Times New Roman"/>
          <w:sz w:val="24"/>
          <w:szCs w:val="24"/>
        </w:rPr>
        <w:t>Expropriating</w:t>
      </w:r>
      <w:r>
        <w:rPr>
          <w:rFonts w:ascii="Times New Roman" w:hAnsi="Times New Roman" w:cs="Times New Roman"/>
          <w:sz w:val="24"/>
          <w:szCs w:val="24"/>
        </w:rPr>
        <w:t xml:space="preserve"> </w:t>
      </w:r>
      <w:r w:rsidRPr="00B046E8">
        <w:rPr>
          <w:rFonts w:ascii="Times New Roman" w:hAnsi="Times New Roman" w:cs="Times New Roman"/>
          <w:sz w:val="24"/>
          <w:szCs w:val="24"/>
        </w:rPr>
        <w:t>farm</w:t>
      </w:r>
      <w:r>
        <w:rPr>
          <w:rFonts w:ascii="Times New Roman" w:hAnsi="Times New Roman" w:cs="Times New Roman"/>
          <w:sz w:val="24"/>
          <w:szCs w:val="24"/>
        </w:rPr>
        <w:t xml:space="preserve"> </w:t>
      </w:r>
      <w:r w:rsidR="00651C93" w:rsidRPr="00B046E8">
        <w:rPr>
          <w:rFonts w:ascii="Times New Roman" w:hAnsi="Times New Roman" w:cs="Times New Roman"/>
          <w:sz w:val="24"/>
          <w:szCs w:val="24"/>
        </w:rPr>
        <w:t>land deprives rural small-holders of one of their most important income generating assets and forces them to find new livelihoods. Governments recognize this, and often provide households with compensation, which in some cases takes the form of a lump-sum payment. But are these lump-sum payments sufficient to compensate households for the land that is taken? A natural way to assess this is to determine whether a household’s permanent wealth has changed as a result of the intervention.</w:t>
      </w:r>
    </w:p>
    <w:p w:rsidR="00651C93" w:rsidRPr="00B046E8" w:rsidRDefault="00651C93" w:rsidP="00651C93">
      <w:pPr>
        <w:spacing w:before="100" w:beforeAutospacing="1" w:after="100" w:afterAutospacing="1" w:line="360" w:lineRule="auto"/>
        <w:jc w:val="both"/>
        <w:rPr>
          <w:rFonts w:ascii="Times New Roman" w:hAnsi="Times New Roman" w:cs="Times New Roman"/>
          <w:sz w:val="24"/>
          <w:szCs w:val="24"/>
        </w:rPr>
      </w:pPr>
      <w:r w:rsidRPr="00B046E8">
        <w:rPr>
          <w:rFonts w:ascii="Times New Roman" w:hAnsi="Times New Roman" w:cs="Times New Roman"/>
          <w:sz w:val="24"/>
          <w:szCs w:val="24"/>
        </w:rPr>
        <w:lastRenderedPageBreak/>
        <w:t>Evaluating this requires some understanding of how households adjust their asset and activity portfolio after losing land. It also requires an understanding of what households do with large lump-sum payments; households may use lump-sum payments for productive investments such as livestock or a new business or may look for paid wage employment, choosing to save or consume their payment instead. Changes to permanent wealth may also be reflected in household consumption, with increasing consumption an indication of increased wealth. However, previous liquidity constraints and behavioral biases may render changes in consumption a poor measure of changes in permanent wealth.</w:t>
      </w:r>
    </w:p>
    <w:p w:rsidR="00651C93" w:rsidRPr="00B046E8" w:rsidRDefault="00651C93" w:rsidP="00651C93">
      <w:pPr>
        <w:spacing w:before="100" w:beforeAutospacing="1" w:after="100" w:afterAutospacing="1" w:line="360" w:lineRule="auto"/>
        <w:jc w:val="both"/>
        <w:rPr>
          <w:rFonts w:ascii="Times New Roman" w:hAnsi="Times New Roman" w:cs="Times New Roman"/>
          <w:sz w:val="24"/>
          <w:szCs w:val="24"/>
        </w:rPr>
      </w:pPr>
      <w:r w:rsidRPr="00B046E8">
        <w:rPr>
          <w:rFonts w:ascii="Times New Roman" w:hAnsi="Times New Roman" w:cs="Times New Roman"/>
          <w:sz w:val="24"/>
          <w:szCs w:val="24"/>
        </w:rPr>
        <w:t>Beyond the analysis of the Singur case in West Bengal in Ghatak</w:t>
      </w:r>
      <w:r w:rsidR="001E563E">
        <w:rPr>
          <w:rFonts w:ascii="Times New Roman" w:hAnsi="Times New Roman" w:cs="Times New Roman"/>
          <w:sz w:val="24"/>
          <w:szCs w:val="24"/>
        </w:rPr>
        <w:t xml:space="preserve"> and Banerjee, </w:t>
      </w:r>
      <w:r w:rsidRPr="00B046E8">
        <w:rPr>
          <w:rFonts w:ascii="Times New Roman" w:hAnsi="Times New Roman" w:cs="Times New Roman"/>
          <w:sz w:val="24"/>
          <w:szCs w:val="24"/>
        </w:rPr>
        <w:t>very little is known about what happens to households that lose their land or the way in which they find new income generating activities</w:t>
      </w:r>
      <w:r w:rsidR="0030566C">
        <w:rPr>
          <w:rFonts w:ascii="Times New Roman" w:hAnsi="Times New Roman" w:cs="Times New Roman"/>
          <w:sz w:val="24"/>
          <w:szCs w:val="24"/>
        </w:rPr>
        <w:fldChar w:fldCharType="begin"/>
      </w:r>
      <w:r w:rsidR="001E563E">
        <w:rPr>
          <w:rFonts w:ascii="Times New Roman" w:hAnsi="Times New Roman" w:cs="Times New Roman"/>
          <w:sz w:val="24"/>
          <w:szCs w:val="24"/>
        </w:rPr>
        <w:instrText xml:space="preserve"> ADDIN EN.CITE &lt;EndNote&gt;&lt;Cite&gt;&lt;Author&gt;Ghatak&lt;/Author&gt;&lt;Year&gt;2012&lt;/Year&gt;&lt;RecNum&gt;2&lt;/RecNum&gt;&lt;DisplayText&gt;(Ghatak et al., 2012, Banerjee et al., 2007)&lt;/DisplayText&gt;&lt;record&gt;&lt;rec-number&gt;2&lt;/rec-number&gt;&lt;foreign-keys&gt;&lt;key app="EN" db-id="vpxa9dwpfzps0tear0ap595o02as5zfde2tf"&gt;2&lt;/key&gt;&lt;/foreign-keys&gt;&lt;ref-type name="Government Document"&gt;46&lt;/ref-type&gt;&lt;contributors&gt;&lt;authors&gt;&lt;author&gt;Ghatak, M., &lt;/author&gt;&lt;author&gt;Mitra, S.,&lt;/author&gt;&lt;author&gt; Mookherjee, D., &lt;/author&gt;&lt;author&gt;Nath, A,&lt;/author&gt;&lt;/authors&gt;&lt;/contributors&gt;&lt;titles&gt;&lt;title&gt;Land acquisition and compensate in singur: What really happened? Working PaperInstitute for Economic Development, Boston University.&lt;/title&gt;&lt;/titles&gt;&lt;dates&gt;&lt;year&gt;2012&lt;/year&gt;&lt;/dates&gt;&lt;urls&gt;&lt;/urls&gt;&lt;/record&gt;&lt;/Cite&gt;&lt;Cite&gt;&lt;Author&gt;Banerjee&lt;/Author&gt;&lt;Year&gt;2007&lt;/Year&gt;&lt;RecNum&gt;3&lt;/RecNum&gt;&lt;record&gt;&lt;rec-number&gt;3&lt;/rec-number&gt;&lt;foreign-keys&gt;&lt;key app="EN" db-id="vpxa9dwpfzps0tear0ap595o02as5zfde2tf"&gt;3&lt;/key&gt;&lt;/foreign-keys&gt;&lt;ref-type name="Journal Article"&gt;17&lt;/ref-type&gt;&lt;contributors&gt;&lt;authors&gt;&lt;author&gt;Banerjee, A. V., &lt;/author&gt;&lt;author&gt;Bardhan, P., &lt;/author&gt;&lt;author&gt;Basu, K., &lt;/author&gt;&lt;author&gt;Chaudhury, M. D., &lt;/author&gt;&lt;author&gt;Ghatak, M., &lt;/author&gt;&lt;author&gt;Guha, A. S., &lt;/author&gt;&lt;author&gt;Majumdar, M., &lt;/author&gt;&lt;author&gt;Mookherjee, D., &lt;/author&gt;&lt;author&gt;Ray, D,&lt;/author&gt;&lt;/authors&gt;&lt;/contributors&gt;&lt;titles&gt;&lt;title&gt;Beyond nandigram: Industrialisation in west bengal&lt;/title&gt;&lt;secondary-title&gt;&lt;style face="italic" font="default" size="100%"&gt;Economic and Political Weekly&lt;/style&gt;&lt;/secondary-title&gt;&lt;/titles&gt;&lt;periodical&gt;&lt;full-title&gt;Economic and Political Weekly&lt;/full-title&gt;&lt;/periodical&gt;&lt;pages&gt;1487-1489&lt;/pages&gt;&lt;volume&gt;42&lt;/volume&gt;&lt;number&gt;17&lt;/number&gt;&lt;dates&gt;&lt;year&gt;2007&lt;/year&gt;&lt;/dates&gt;&lt;urls&gt;&lt;/urls&gt;&lt;/record&gt;&lt;/Cite&gt;&lt;/EndNote&gt;</w:instrText>
      </w:r>
      <w:r w:rsidR="0030566C">
        <w:rPr>
          <w:rFonts w:ascii="Times New Roman" w:hAnsi="Times New Roman" w:cs="Times New Roman"/>
          <w:sz w:val="24"/>
          <w:szCs w:val="24"/>
        </w:rPr>
        <w:fldChar w:fldCharType="separate"/>
      </w:r>
      <w:r w:rsidR="001E563E">
        <w:rPr>
          <w:rFonts w:ascii="Times New Roman" w:hAnsi="Times New Roman" w:cs="Times New Roman"/>
          <w:noProof/>
          <w:sz w:val="24"/>
          <w:szCs w:val="24"/>
        </w:rPr>
        <w:t>(</w:t>
      </w:r>
      <w:hyperlink w:anchor="_ENREF_13" w:tooltip="Ghatak, 2012 #2" w:history="1">
        <w:r w:rsidR="00B91F61">
          <w:rPr>
            <w:rFonts w:ascii="Times New Roman" w:hAnsi="Times New Roman" w:cs="Times New Roman"/>
            <w:noProof/>
            <w:sz w:val="24"/>
            <w:szCs w:val="24"/>
          </w:rPr>
          <w:t>Ghatak et al., 2012</w:t>
        </w:r>
      </w:hyperlink>
      <w:r w:rsidR="001E563E">
        <w:rPr>
          <w:rFonts w:ascii="Times New Roman" w:hAnsi="Times New Roman" w:cs="Times New Roman"/>
          <w:noProof/>
          <w:sz w:val="24"/>
          <w:szCs w:val="24"/>
        </w:rPr>
        <w:t xml:space="preserve">, </w:t>
      </w:r>
      <w:hyperlink w:anchor="_ENREF_3" w:tooltip="Banerjee, 2007 #3" w:history="1">
        <w:r w:rsidR="00B91F61">
          <w:rPr>
            <w:rFonts w:ascii="Times New Roman" w:hAnsi="Times New Roman" w:cs="Times New Roman"/>
            <w:noProof/>
            <w:sz w:val="24"/>
            <w:szCs w:val="24"/>
          </w:rPr>
          <w:t>Banerjee et al., 2007</w:t>
        </w:r>
      </w:hyperlink>
      <w:r w:rsidR="001E563E">
        <w:rPr>
          <w:rFonts w:ascii="Times New Roman" w:hAnsi="Times New Roman" w:cs="Times New Roman"/>
          <w:noProof/>
          <w:sz w:val="24"/>
          <w:szCs w:val="24"/>
        </w:rPr>
        <w:t>)</w:t>
      </w:r>
      <w:r w:rsidR="0030566C">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6C796B" w:rsidRPr="00651C93" w:rsidRDefault="006C796B" w:rsidP="006C796B">
      <w:pPr>
        <w:spacing w:before="100" w:beforeAutospacing="1" w:after="100" w:afterAutospacing="1" w:line="360" w:lineRule="auto"/>
        <w:jc w:val="both"/>
        <w:rPr>
          <w:rFonts w:ascii="Times New Roman" w:hAnsi="Times New Roman" w:cs="Times New Roman"/>
          <w:sz w:val="24"/>
          <w:szCs w:val="24"/>
        </w:rPr>
      </w:pPr>
      <w:r w:rsidRPr="00651C93">
        <w:rPr>
          <w:rFonts w:ascii="Times New Roman" w:hAnsi="Times New Roman" w:cs="Times New Roman"/>
          <w:sz w:val="24"/>
          <w:szCs w:val="24"/>
        </w:rPr>
        <w:t>Land expropriation and cash payments are inextricably linked components of the policy intervention. There is a large literature on both expropriation and cash payments individually, but very little that studies their effect on the post livelihood of expropriated farmers. The exception to this is Ghatak, who study the aftermath of a land expropriation in India, where the government in Singur, West Bengal acquired farmland from households to build a car factory. In this setting, compensated households experienced slower income growth in the 5 years following expropriation and a majority of households reported spending their payment on house improvements and savings in the bank, rather than investing in new businesses. Households that relied heavily on agriculture for their livelihoods – owner cultivators and agricultural wage workers - were adversely affected by the policy and to a greater extent than households headed by non-agricultural wage workers</w:t>
      </w:r>
      <w:r w:rsidR="0030566C">
        <w:rPr>
          <w:rFonts w:ascii="Times New Roman" w:hAnsi="Times New Roman" w:cs="Times New Roman"/>
          <w:sz w:val="24"/>
          <w:szCs w:val="24"/>
        </w:rPr>
        <w:fldChar w:fldCharType="begin"/>
      </w:r>
      <w:r w:rsidR="0098171C">
        <w:rPr>
          <w:rFonts w:ascii="Times New Roman" w:hAnsi="Times New Roman" w:cs="Times New Roman"/>
          <w:sz w:val="24"/>
          <w:szCs w:val="24"/>
        </w:rPr>
        <w:instrText xml:space="preserve"> ADDIN EN.CITE &lt;EndNote&gt;&lt;Cite&gt;&lt;Author&gt;Ghatak&lt;/Author&gt;&lt;Year&gt;2012&lt;/Year&gt;&lt;RecNum&gt;2&lt;/RecNum&gt;&lt;DisplayText&gt;(Ghatak et al., 2012)&lt;/DisplayText&gt;&lt;record&gt;&lt;rec-number&gt;2&lt;/rec-number&gt;&lt;foreign-keys&gt;&lt;key app="EN" db-id="vpxa9dwpfzps0tear0ap595o02as5zfde2tf"&gt;2&lt;/key&gt;&lt;/foreign-keys&gt;&lt;ref-type name="Government Document"&gt;46&lt;/ref-type&gt;&lt;contributors&gt;&lt;authors&gt;&lt;author&gt;Ghatak, M., &lt;/author&gt;&lt;author&gt;Mitra, S.,&lt;/author&gt;&lt;author&gt; Mookherjee, D., &lt;/author&gt;&lt;author&gt;Nath, A,&lt;/author&gt;&lt;/authors&gt;&lt;/contributors&gt;&lt;titles&gt;&lt;title&gt;Land acquisition and compensate in singur: What really happened? Working PaperInstitute for Economic Development, Boston University.&lt;/title&gt;&lt;/titles&gt;&lt;dates&gt;&lt;year&gt;2012&lt;/year&gt;&lt;/dates&gt;&lt;urls&gt;&lt;/urls&gt;&lt;/record&gt;&lt;/Cite&gt;&lt;/EndNote&gt;</w:instrText>
      </w:r>
      <w:r w:rsidR="0030566C">
        <w:rPr>
          <w:rFonts w:ascii="Times New Roman" w:hAnsi="Times New Roman" w:cs="Times New Roman"/>
          <w:sz w:val="24"/>
          <w:szCs w:val="24"/>
        </w:rPr>
        <w:fldChar w:fldCharType="separate"/>
      </w:r>
      <w:r w:rsidR="0098171C">
        <w:rPr>
          <w:rFonts w:ascii="Times New Roman" w:hAnsi="Times New Roman" w:cs="Times New Roman"/>
          <w:noProof/>
          <w:sz w:val="24"/>
          <w:szCs w:val="24"/>
        </w:rPr>
        <w:t>(</w:t>
      </w:r>
      <w:hyperlink w:anchor="_ENREF_13" w:tooltip="Ghatak, 2012 #2" w:history="1">
        <w:r w:rsidR="00B91F61">
          <w:rPr>
            <w:rFonts w:ascii="Times New Roman" w:hAnsi="Times New Roman" w:cs="Times New Roman"/>
            <w:noProof/>
            <w:sz w:val="24"/>
            <w:szCs w:val="24"/>
          </w:rPr>
          <w:t>Ghatak et al., 2012</w:t>
        </w:r>
      </w:hyperlink>
      <w:r w:rsidR="0098171C">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651C93">
        <w:rPr>
          <w:rFonts w:ascii="Times New Roman" w:hAnsi="Times New Roman" w:cs="Times New Roman"/>
          <w:sz w:val="24"/>
          <w:szCs w:val="24"/>
        </w:rPr>
        <w:t>.</w:t>
      </w:r>
    </w:p>
    <w:p w:rsidR="006C796B" w:rsidRPr="00651C93" w:rsidRDefault="006C796B" w:rsidP="006C796B">
      <w:pPr>
        <w:spacing w:before="100" w:beforeAutospacing="1" w:after="100" w:afterAutospacing="1" w:line="360" w:lineRule="auto"/>
        <w:jc w:val="both"/>
        <w:rPr>
          <w:rFonts w:ascii="Times New Roman" w:hAnsi="Times New Roman" w:cs="Times New Roman"/>
          <w:sz w:val="24"/>
          <w:szCs w:val="24"/>
        </w:rPr>
      </w:pPr>
      <w:r w:rsidRPr="00651C93">
        <w:rPr>
          <w:rFonts w:ascii="Times New Roman" w:hAnsi="Times New Roman" w:cs="Times New Roman"/>
          <w:sz w:val="24"/>
          <w:szCs w:val="24"/>
        </w:rPr>
        <w:t xml:space="preserve">The large body of research on land expropriation tends to focus on the effect of expropriation risk on investment incentives and on the impact of improving tenure security in countries where the risk of expropriation is high, rather than on assessing what happens to households that lose their land. Typically, households that anticipate expropriation adjust their land-based investment, avoiding investments that are immovable or where the value cannot be verified. In some cases, households respond in the opposite way, investing in immovable assets precisely to reduce the risk of </w:t>
      </w:r>
      <w:r w:rsidR="0098171C" w:rsidRPr="00651C93">
        <w:rPr>
          <w:rFonts w:ascii="Times New Roman" w:hAnsi="Times New Roman" w:cs="Times New Roman"/>
          <w:sz w:val="24"/>
          <w:szCs w:val="24"/>
        </w:rPr>
        <w:t xml:space="preserve">expropriation </w:t>
      </w:r>
      <w:r w:rsidR="0030566C">
        <w:rPr>
          <w:rFonts w:ascii="Times New Roman" w:hAnsi="Times New Roman" w:cs="Times New Roman"/>
          <w:sz w:val="24"/>
          <w:szCs w:val="24"/>
        </w:rPr>
        <w:fldChar w:fldCharType="begin">
          <w:fldData xml:space="preserve">PEVuZE5vdGU+PENpdGU+PEF1dGhvcj5BbGk8L0F1dGhvcj48WWVhcj4yMDExPC9ZZWFyPjxSZWNO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</w:fldData>
        </w:fldChar>
      </w:r>
      <w:r w:rsidR="00B91F61">
        <w:rPr>
          <w:rFonts w:ascii="Times New Roman" w:hAnsi="Times New Roman" w:cs="Times New Roman"/>
          <w:sz w:val="24"/>
          <w:szCs w:val="24"/>
        </w:rPr>
        <w:instrText xml:space="preserve"> ADDIN EN.CITE </w:instrText>
      </w:r>
      <w:r w:rsidR="0030566C">
        <w:rPr>
          <w:rFonts w:ascii="Times New Roman" w:hAnsi="Times New Roman" w:cs="Times New Roman"/>
          <w:sz w:val="24"/>
          <w:szCs w:val="24"/>
        </w:rPr>
        <w:fldChar w:fldCharType="begin">
          <w:fldData xml:space="preserve">PEVuZE5vdGU+PENpdGU+PEF1dGhvcj5BbGk8L0F1dGhvcj48WWVhcj4yMDExPC9ZZWFyPjxSZWNO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</w:fldData>
        </w:fldChar>
      </w:r>
      <w:r w:rsidR="00B91F61">
        <w:rPr>
          <w:rFonts w:ascii="Times New Roman" w:hAnsi="Times New Roman" w:cs="Times New Roman"/>
          <w:sz w:val="24"/>
          <w:szCs w:val="24"/>
        </w:rPr>
        <w:instrText xml:space="preserve"> ADDIN EN.CITE.DATA </w:instrText>
      </w:r>
      <w:r w:rsidR="0030566C">
        <w:rPr>
          <w:rFonts w:ascii="Times New Roman" w:hAnsi="Times New Roman" w:cs="Times New Roman"/>
          <w:sz w:val="24"/>
          <w:szCs w:val="24"/>
        </w:rPr>
      </w:r>
      <w:r w:rsidR="0030566C">
        <w:rPr>
          <w:rFonts w:ascii="Times New Roman" w:hAnsi="Times New Roman" w:cs="Times New Roman"/>
          <w:sz w:val="24"/>
          <w:szCs w:val="24"/>
        </w:rPr>
        <w:fldChar w:fldCharType="end"/>
      </w:r>
      <w:r w:rsidR="0030566C">
        <w:rPr>
          <w:rFonts w:ascii="Times New Roman" w:hAnsi="Times New Roman" w:cs="Times New Roman"/>
          <w:sz w:val="24"/>
          <w:szCs w:val="24"/>
        </w:rPr>
      </w:r>
      <w:r w:rsidR="0030566C">
        <w:rPr>
          <w:rFonts w:ascii="Times New Roman" w:hAnsi="Times New Roman" w:cs="Times New Roman"/>
          <w:sz w:val="24"/>
          <w:szCs w:val="24"/>
        </w:rPr>
        <w:fldChar w:fldCharType="separate"/>
      </w:r>
      <w:r w:rsidR="00B91F61">
        <w:rPr>
          <w:rFonts w:ascii="Times New Roman" w:hAnsi="Times New Roman" w:cs="Times New Roman"/>
          <w:noProof/>
          <w:sz w:val="24"/>
          <w:szCs w:val="24"/>
        </w:rPr>
        <w:t>(</w:t>
      </w:r>
      <w:hyperlink w:anchor="_ENREF_1" w:tooltip="Ali, 2011 #5" w:history="1">
        <w:r w:rsidR="00B91F61">
          <w:rPr>
            <w:rFonts w:ascii="Times New Roman" w:hAnsi="Times New Roman" w:cs="Times New Roman"/>
            <w:noProof/>
            <w:sz w:val="24"/>
            <w:szCs w:val="24"/>
          </w:rPr>
          <w:t>Ali et al., 2011</w:t>
        </w:r>
      </w:hyperlink>
      <w:r w:rsidR="00B91F61">
        <w:rPr>
          <w:rFonts w:ascii="Times New Roman" w:hAnsi="Times New Roman" w:cs="Times New Roman"/>
          <w:noProof/>
          <w:sz w:val="24"/>
          <w:szCs w:val="24"/>
        </w:rPr>
        <w:t xml:space="preserve">, </w:t>
      </w:r>
      <w:hyperlink w:anchor="_ENREF_9" w:tooltip="Deininger, 2006 #6" w:history="1">
        <w:r w:rsidR="00B91F61">
          <w:rPr>
            <w:rFonts w:ascii="Times New Roman" w:hAnsi="Times New Roman" w:cs="Times New Roman"/>
            <w:noProof/>
            <w:sz w:val="24"/>
            <w:szCs w:val="24"/>
          </w:rPr>
          <w:t>Deininger and Jin, 2006</w:t>
        </w:r>
      </w:hyperlink>
      <w:r w:rsidR="00B91F61">
        <w:rPr>
          <w:rFonts w:ascii="Times New Roman" w:hAnsi="Times New Roman" w:cs="Times New Roman"/>
          <w:noProof/>
          <w:sz w:val="24"/>
          <w:szCs w:val="24"/>
        </w:rPr>
        <w:t xml:space="preserve">, </w:t>
      </w:r>
      <w:hyperlink w:anchor="_ENREF_15" w:tooltip="Jacoby, 2002 #4" w:history="1">
        <w:r w:rsidR="00B91F61">
          <w:rPr>
            <w:rFonts w:ascii="Times New Roman" w:hAnsi="Times New Roman" w:cs="Times New Roman"/>
            <w:noProof/>
            <w:sz w:val="24"/>
            <w:szCs w:val="24"/>
          </w:rPr>
          <w:t>Jacoby et al., 2002</w:t>
        </w:r>
      </w:hyperlink>
      <w:r w:rsidR="00B91F61">
        <w:rPr>
          <w:rFonts w:ascii="Times New Roman" w:hAnsi="Times New Roman" w:cs="Times New Roman"/>
          <w:noProof/>
          <w:sz w:val="24"/>
          <w:szCs w:val="24"/>
        </w:rPr>
        <w:t>)</w:t>
      </w:r>
      <w:r w:rsidR="0030566C">
        <w:rPr>
          <w:rFonts w:ascii="Times New Roman" w:hAnsi="Times New Roman" w:cs="Times New Roman"/>
          <w:sz w:val="24"/>
          <w:szCs w:val="24"/>
        </w:rPr>
        <w:fldChar w:fldCharType="end"/>
      </w:r>
      <w:r w:rsidRPr="00651C93">
        <w:rPr>
          <w:rFonts w:ascii="Times New Roman" w:hAnsi="Times New Roman" w:cs="Times New Roman"/>
          <w:sz w:val="24"/>
          <w:szCs w:val="24"/>
        </w:rPr>
        <w:t>.</w:t>
      </w:r>
    </w:p>
    <w:p w:rsidR="002E56C3" w:rsidRPr="002E56C3" w:rsidRDefault="002E56C3" w:rsidP="00D91833">
      <w:pPr>
        <w:pStyle w:val="Heading3"/>
        <w:numPr>
          <w:ilvl w:val="2"/>
          <w:numId w:val="25"/>
        </w:numPr>
      </w:pPr>
      <w:bookmarkStart w:id="26" w:name="_Toc415188243"/>
      <w:r w:rsidRPr="002E56C3">
        <w:lastRenderedPageBreak/>
        <w:t>Expropriation in Ethiopia</w:t>
      </w:r>
      <w:bookmarkEnd w:id="26"/>
      <w:r w:rsidRPr="002E56C3">
        <w:t xml:space="preserve"> </w:t>
      </w:r>
    </w:p>
    <w:p w:rsidR="006B240F" w:rsidRPr="00EC2EEF" w:rsidRDefault="002E56C3"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In Ethiopia, it is believed that it was introduced, at least in law, during the Minelik II era. The concept is predominantly understood as the inherent power of the state over its territory under which all owners of property including land exercise their property rights subject to this power of the state. However, since this thinking is against the natural right of man to own private property, legislations and constitutions of different countries have been trying to limit its application by setting forth conditions. </w:t>
      </w:r>
    </w:p>
    <w:p w:rsidR="002E56C3" w:rsidRPr="00EC2EEF" w:rsidRDefault="002E56C3"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Parliamentary enactments and court decisions over time have refined and reduced the scope and application of the state power of expropriation. In respect of land, now, expropriation is exercised only in cases where designated land is used for a public purpose and accompanied by payment of fair compensation. </w:t>
      </w:r>
      <w:proofErr w:type="gramStart"/>
      <w:r w:rsidRPr="00EC2EEF">
        <w:rPr>
          <w:rFonts w:ascii="Times New Roman" w:hAnsi="Times New Roman" w:cs="Times New Roman"/>
          <w:sz w:val="24"/>
          <w:szCs w:val="24"/>
        </w:rPr>
        <w:t>( Daniel</w:t>
      </w:r>
      <w:proofErr w:type="gramEnd"/>
      <w:r w:rsidRPr="00EC2EEF">
        <w:rPr>
          <w:rFonts w:ascii="Times New Roman" w:hAnsi="Times New Roman" w:cs="Times New Roman"/>
          <w:sz w:val="24"/>
          <w:szCs w:val="24"/>
        </w:rPr>
        <w:t xml:space="preserve"> W/Gebriel Ambaye,2009) </w:t>
      </w:r>
    </w:p>
    <w:p w:rsidR="002E56C3" w:rsidRPr="00EC2EEF" w:rsidRDefault="002E56C3" w:rsidP="002E56C3">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The issue of expropriation was formerly treated in the civil code, but now there is a new proclamation No. 455/2005 and an implementation regulation No.135/2007 at federal level and different other regulations at state level. The concept of “expropriation” is the most utilized terminology. Expropriation is a process whereby the state may take privately owned or leasehold land without the consent of the owner\possessor for a public purpose accompanied by payment of fair compensation. It has not been properly defined in the present expropriation proclamation. </w:t>
      </w:r>
      <w:r w:rsidR="00341C2C" w:rsidRPr="00EC2EEF">
        <w:rPr>
          <w:rFonts w:ascii="Times New Roman" w:hAnsi="Times New Roman" w:cs="Times New Roman"/>
          <w:sz w:val="24"/>
          <w:szCs w:val="24"/>
        </w:rPr>
        <w:t>(Daniel</w:t>
      </w:r>
      <w:r w:rsidRPr="00EC2EEF">
        <w:rPr>
          <w:rFonts w:ascii="Times New Roman" w:hAnsi="Times New Roman" w:cs="Times New Roman"/>
          <w:sz w:val="24"/>
          <w:szCs w:val="24"/>
        </w:rPr>
        <w:t xml:space="preserve"> W/Gebriel Ambaye, 2009)</w:t>
      </w:r>
    </w:p>
    <w:p w:rsidR="00341C2C" w:rsidRPr="00EC2EEF" w:rsidRDefault="00341C2C"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The first systematic definition of the concept in the Ethiopian legal system is given in the Civil Code of Ethiopia, which provides: </w:t>
      </w:r>
    </w:p>
    <w:p w:rsidR="00341C2C" w:rsidRPr="00EC2EEF" w:rsidRDefault="00341C2C"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Expropriation proceedings are proceedings whereby the competent authorities compel an owner to surrender the ownership of an immovable required by such authorities for public purposes. (The Ethiopian, civil code art. 1460) </w:t>
      </w:r>
    </w:p>
    <w:p w:rsidR="005B0E32" w:rsidRDefault="00341C2C" w:rsidP="005B0E32">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In this definition, the idea of the taking of private land by the state or authorities without the consent of the owner for public purpose is clearly envisaged. The phrase “expropriation proceeding” is employed here instead of the word “expropriation” because of a translation error</w:t>
      </w:r>
      <w:r w:rsidR="00D53884" w:rsidRPr="00EC2EEF">
        <w:rPr>
          <w:rFonts w:ascii="Times New Roman" w:hAnsi="Times New Roman" w:cs="Times New Roman"/>
          <w:sz w:val="24"/>
          <w:szCs w:val="24"/>
        </w:rPr>
        <w:t xml:space="preserve"> from the original French version (</w:t>
      </w:r>
      <w:proofErr w:type="spellStart"/>
      <w:r w:rsidR="00D53884" w:rsidRPr="00EC2EEF">
        <w:rPr>
          <w:rFonts w:ascii="Times New Roman" w:hAnsi="Times New Roman" w:cs="Times New Roman"/>
          <w:sz w:val="24"/>
          <w:szCs w:val="24"/>
        </w:rPr>
        <w:t>Getachew</w:t>
      </w:r>
      <w:proofErr w:type="spellEnd"/>
      <w:r w:rsidR="00D53884" w:rsidRPr="00EC2EEF">
        <w:rPr>
          <w:rFonts w:ascii="Times New Roman" w:hAnsi="Times New Roman" w:cs="Times New Roman"/>
          <w:sz w:val="24"/>
          <w:szCs w:val="24"/>
        </w:rPr>
        <w:t xml:space="preserve"> 1975:6).2 and yet, the rule, seen on its own, noticeably fails to include the principle </w:t>
      </w:r>
      <w:r w:rsidR="00D53884" w:rsidRPr="00EC2EEF">
        <w:rPr>
          <w:rFonts w:ascii="Times New Roman" w:hAnsi="Times New Roman" w:cs="Times New Roman"/>
          <w:sz w:val="24"/>
          <w:szCs w:val="24"/>
        </w:rPr>
        <w:lastRenderedPageBreak/>
        <w:t xml:space="preserve">of compensation. Of course, this does not mean that compensation is not included within the civil code rules of expropriation. </w:t>
      </w:r>
      <w:proofErr w:type="gramStart"/>
      <w:r w:rsidR="00D53884" w:rsidRPr="00EC2EEF">
        <w:rPr>
          <w:rFonts w:ascii="Times New Roman" w:hAnsi="Times New Roman" w:cs="Times New Roman"/>
          <w:sz w:val="24"/>
          <w:szCs w:val="24"/>
        </w:rPr>
        <w:t>( Daniel</w:t>
      </w:r>
      <w:proofErr w:type="gramEnd"/>
      <w:r w:rsidR="00D53884" w:rsidRPr="00EC2EEF">
        <w:rPr>
          <w:rFonts w:ascii="Times New Roman" w:hAnsi="Times New Roman" w:cs="Times New Roman"/>
          <w:sz w:val="24"/>
          <w:szCs w:val="24"/>
        </w:rPr>
        <w:t xml:space="preserve"> W/Gebriel Ambaye, 2009)</w:t>
      </w:r>
      <w:r w:rsidR="009A7F6C" w:rsidRPr="00EC2EEF">
        <w:rPr>
          <w:rFonts w:ascii="Times New Roman" w:hAnsi="Times New Roman" w:cs="Times New Roman"/>
          <w:sz w:val="24"/>
          <w:szCs w:val="24"/>
        </w:rPr>
        <w:t>.</w:t>
      </w:r>
      <w:r w:rsidR="005B0E32" w:rsidRPr="005B0E32">
        <w:rPr>
          <w:rFonts w:ascii="Times New Roman" w:hAnsi="Times New Roman" w:cs="Times New Roman"/>
          <w:sz w:val="24"/>
          <w:szCs w:val="24"/>
        </w:rPr>
        <w:t xml:space="preserve"> </w:t>
      </w:r>
    </w:p>
    <w:p w:rsidR="005B0E32" w:rsidRPr="00EC2EEF" w:rsidRDefault="005B0E32" w:rsidP="00341C2C">
      <w:pPr>
        <w:spacing w:before="100" w:beforeAutospacing="1" w:after="100" w:afterAutospacing="1" w:line="360" w:lineRule="auto"/>
        <w:jc w:val="both"/>
        <w:rPr>
          <w:rFonts w:ascii="Times New Roman" w:hAnsi="Times New Roman" w:cs="Times New Roman"/>
          <w:sz w:val="24"/>
          <w:szCs w:val="24"/>
        </w:rPr>
      </w:pPr>
      <w:r w:rsidRPr="00651C93">
        <w:rPr>
          <w:rFonts w:ascii="Times New Roman" w:hAnsi="Times New Roman" w:cs="Times New Roman"/>
          <w:sz w:val="24"/>
          <w:szCs w:val="24"/>
        </w:rPr>
        <w:t xml:space="preserve">According to Chambers and Conway, </w:t>
      </w:r>
      <w:r w:rsidRPr="00EC2EEF">
        <w:rPr>
          <w:rFonts w:ascii="Times New Roman" w:hAnsi="Times New Roman" w:cs="Times New Roman"/>
          <w:sz w:val="24"/>
          <w:szCs w:val="24"/>
        </w:rPr>
        <w:t>livelihood comprises the capabilities, assets (stores, resources, claims and access) and activities required for a means of living: a livelihood is sustainable which can cope with and recover from stress and shocks, maintain or enhance its capabilities and assets, and provide sustainable livelihood opportunities for the next generation and which contributes net benefits to other livelihoods at the local and global levels in the long and short term</w:t>
      </w:r>
      <w:r w:rsidR="0030566C" w:rsidRPr="00EC2EEF">
        <w:rPr>
          <w:rFonts w:ascii="Times New Roman" w:hAnsi="Times New Roman" w:cs="Times New Roman"/>
          <w:sz w:val="24"/>
          <w:szCs w:val="24"/>
        </w:rPr>
        <w:fldChar w:fldCharType="begin"/>
      </w:r>
      <w:r w:rsidR="00B91F61" w:rsidRPr="00EC2EEF">
        <w:rPr>
          <w:rFonts w:ascii="Times New Roman" w:hAnsi="Times New Roman" w:cs="Times New Roman"/>
          <w:sz w:val="24"/>
          <w:szCs w:val="24"/>
        </w:rPr>
        <w:instrText xml:space="preserve"> ADDIN EN.CITE &lt;EndNote&gt;&lt;Cite&gt;&lt;Author&gt;Chambers&lt;/Author&gt;&lt;Year&gt; 1992&lt;/Year&gt;&lt;RecNum&gt;5&lt;/RecNum&gt;&lt;DisplayText&gt;(Chambers and G. Conway, 1992)&lt;/DisplayText&gt;&lt;record&gt;&lt;rec-number&gt;5&lt;/rec-number&gt;&lt;foreign-keys&gt;&lt;key app="EN" db-id="vpxa9dwpfzps0tear0ap595o02as5zfde2tf"&gt;5&lt;/key&gt;&lt;/foreign-keys&gt;&lt;ref-type name="Journal Article"&gt;17&lt;/ref-type&gt;&lt;contributors&gt;&lt;authors&gt;&lt;author&gt;Chambers, R.,&lt;/author&gt;&lt;author&gt;G. Conway,&lt;/author&gt;&lt;/authors&gt;&lt;/contributors&gt;&lt;titles&gt;&lt;title&gt; &amp;quot;Sustainable rural livelihoods: practical concepts for the 21st century.&amp;quot;  Institute of Development Studies Discussion Paper 296. Brighton, UK: IDS.&lt;/title&gt;&lt;/titles&gt;&lt;dates&gt;&lt;year&gt; 1992&lt;/year&gt;&lt;/dates&gt;&lt;urls&gt;&lt;/urls&gt;&lt;/record&gt;&lt;/Cite&gt;&lt;/EndNote&gt;</w:instrText>
      </w:r>
      <w:r w:rsidR="0030566C" w:rsidRPr="00EC2EEF">
        <w:rPr>
          <w:rFonts w:ascii="Times New Roman" w:hAnsi="Times New Roman" w:cs="Times New Roman"/>
          <w:sz w:val="24"/>
          <w:szCs w:val="24"/>
        </w:rPr>
        <w:fldChar w:fldCharType="separate"/>
      </w:r>
      <w:r w:rsidRPr="00EC2EEF">
        <w:rPr>
          <w:rFonts w:ascii="Times New Roman" w:hAnsi="Times New Roman" w:cs="Times New Roman"/>
          <w:sz w:val="24"/>
          <w:szCs w:val="24"/>
        </w:rPr>
        <w:t>(</w:t>
      </w:r>
      <w:hyperlink w:anchor="_ENREF_4" w:tooltip="Chambers,  1992 #5" w:history="1">
        <w:r w:rsidR="00B91F61" w:rsidRPr="00EC2EEF">
          <w:rPr>
            <w:rFonts w:ascii="Times New Roman" w:hAnsi="Times New Roman" w:cs="Times New Roman"/>
            <w:sz w:val="24"/>
            <w:szCs w:val="24"/>
          </w:rPr>
          <w:t>Chambers and G. Conway, 1992</w:t>
        </w:r>
      </w:hyperlink>
      <w:r w:rsidRPr="00EC2EEF">
        <w:rPr>
          <w:rFonts w:ascii="Times New Roman" w:hAnsi="Times New Roman" w:cs="Times New Roman"/>
          <w:sz w:val="24"/>
          <w:szCs w:val="24"/>
        </w:rPr>
        <w:t>)</w:t>
      </w:r>
      <w:r w:rsidR="0030566C" w:rsidRPr="00EC2EEF">
        <w:rPr>
          <w:rFonts w:ascii="Times New Roman" w:hAnsi="Times New Roman" w:cs="Times New Roman"/>
          <w:sz w:val="24"/>
          <w:szCs w:val="24"/>
        </w:rPr>
        <w:fldChar w:fldCharType="end"/>
      </w:r>
    </w:p>
    <w:p w:rsidR="00D10A31" w:rsidRPr="00EC2EEF" w:rsidRDefault="006C796B"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Household Livelihood Security is defined as adequate and sustainable access to income and resources to meet basic needs (including adequate access to food, potable water, health facilities, educational opportunities, housing, and time for community participation and social integration). </w:t>
      </w:r>
    </w:p>
    <w:p w:rsidR="006C796B" w:rsidRPr="00EC2EEF" w:rsidRDefault="006C796B"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Livelihoods can be made up of a range of on-farm and off-farm activities that together provide a variety of procurement strategies for food and cash. Thus, each household can have several possible sources of entitlement which constitute its livelihood. Entitlements include the rights, privileges and assets that a household has, and its position in the legal, political, and social fabric of society.</w:t>
      </w:r>
    </w:p>
    <w:p w:rsidR="006C796B" w:rsidRPr="00651C93" w:rsidRDefault="006C796B"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The risk of livelihood failure determines the level of vulnerability of a household to income, food, health and nutritional insecurity. The greater the share of resources devoted to food and health service acquisition, the higher the vulnerability of the household to food and nutritional insecurity. Therefore, livelihoods are secure when households have secure ownership of, or access to, resources (both</w:t>
      </w:r>
      <w:r w:rsidRPr="00651C93">
        <w:rPr>
          <w:rFonts w:ascii="Times New Roman" w:hAnsi="Times New Roman" w:cs="Times New Roman"/>
          <w:sz w:val="24"/>
          <w:szCs w:val="24"/>
        </w:rPr>
        <w:t xml:space="preserve"> tangible and intangible) and income earning activities, including reserves and assets, to off-set risks, ease shocks, and meet contingencies. Households have secure livelihoods when they are able to acquire, protect, develop, utilize, exchange, and benefit from assets and resources.</w:t>
      </w:r>
    </w:p>
    <w:p w:rsidR="00486EFF" w:rsidRPr="00EC2EEF" w:rsidRDefault="00651C93" w:rsidP="00EC2EEF">
      <w:pPr>
        <w:spacing w:before="100" w:beforeAutospacing="1" w:after="100" w:afterAutospacing="1" w:line="360" w:lineRule="auto"/>
        <w:jc w:val="both"/>
        <w:rPr>
          <w:rFonts w:ascii="Times New Roman" w:hAnsi="Times New Roman" w:cs="Times New Roman"/>
          <w:sz w:val="24"/>
          <w:szCs w:val="24"/>
        </w:rPr>
      </w:pPr>
      <w:bookmarkStart w:id="27" w:name="_Toc412838399"/>
      <w:r w:rsidRPr="00EC2EEF">
        <w:rPr>
          <w:rFonts w:ascii="Times New Roman" w:hAnsi="Times New Roman" w:cs="Times New Roman"/>
          <w:sz w:val="24"/>
          <w:szCs w:val="24"/>
        </w:rPr>
        <w:t>A baseline survey that was conducted during expropriation, states households that lost 100% of their farmlands received compensation payments worth 90,000 ETB (4,000 USD) on average. This is equivalent of 10 time total annual production of the land and permanent plants but the livestock would not consider during compensation</w:t>
      </w:r>
      <w:r w:rsidR="00486EFF" w:rsidRPr="00EC2EEF">
        <w:rPr>
          <w:rFonts w:ascii="Times New Roman" w:hAnsi="Times New Roman" w:cs="Times New Roman"/>
          <w:sz w:val="24"/>
          <w:szCs w:val="24"/>
        </w:rPr>
        <w:t>.</w:t>
      </w:r>
      <w:bookmarkEnd w:id="27"/>
    </w:p>
    <w:p w:rsidR="003569B4" w:rsidRPr="00EC2EEF" w:rsidRDefault="00486EFF" w:rsidP="00EC2EEF">
      <w:pPr>
        <w:spacing w:before="100" w:beforeAutospacing="1" w:after="100" w:afterAutospacing="1"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 </w:t>
      </w:r>
      <w:bookmarkStart w:id="28" w:name="_Toc412838400"/>
      <w:r w:rsidRPr="00EC2EEF">
        <w:rPr>
          <w:rFonts w:ascii="Times New Roman" w:hAnsi="Times New Roman" w:cs="Times New Roman"/>
          <w:sz w:val="24"/>
          <w:szCs w:val="24"/>
        </w:rPr>
        <w:t xml:space="preserve">To help households meet their basic needs and realize their rights, four types of interventions are given emphasis in livelihood assessments, which are expanding the income and resource base of the </w:t>
      </w:r>
      <w:r w:rsidRPr="00EC2EEF">
        <w:rPr>
          <w:rFonts w:ascii="Times New Roman" w:hAnsi="Times New Roman" w:cs="Times New Roman"/>
          <w:sz w:val="24"/>
          <w:szCs w:val="24"/>
        </w:rPr>
        <w:lastRenderedPageBreak/>
        <w:t>poor (means), empowering households and communities to improve their access to services, expanding the access of poor households to basic services and interventions that attack the root causes of poverty using a rights-based approach.</w:t>
      </w:r>
      <w:bookmarkEnd w:id="28"/>
    </w:p>
    <w:p w:rsidR="00664B7D" w:rsidRDefault="00664B7D" w:rsidP="00D91833">
      <w:pPr>
        <w:pStyle w:val="Heading2"/>
        <w:numPr>
          <w:ilvl w:val="1"/>
          <w:numId w:val="19"/>
        </w:numPr>
      </w:pPr>
      <w:bookmarkStart w:id="29" w:name="_Toc415188244"/>
      <w:r>
        <w:t>Agriculture in the Koga Area</w:t>
      </w:r>
      <w:bookmarkEnd w:id="29"/>
    </w:p>
    <w:p w:rsidR="00664B7D" w:rsidRPr="00EC2EEF" w:rsidRDefault="00664B7D"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According to literature and interviewees' statements the majority of farmers in the area used traditional means of cultivation until the scheme was introduced i.e. oxen for plugging, river diversion or</w:t>
      </w:r>
    </w:p>
    <w:p w:rsidR="00664B7D" w:rsidRPr="00EC2EEF" w:rsidRDefault="00664B7D" w:rsidP="00EC2EEF">
      <w:pPr>
        <w:spacing w:line="360" w:lineRule="auto"/>
        <w:jc w:val="both"/>
        <w:rPr>
          <w:rFonts w:ascii="Times New Roman" w:hAnsi="Times New Roman" w:cs="Times New Roman"/>
          <w:sz w:val="24"/>
          <w:szCs w:val="24"/>
        </w:rPr>
      </w:pPr>
      <w:proofErr w:type="gramStart"/>
      <w:r w:rsidRPr="00EC2EEF">
        <w:rPr>
          <w:rFonts w:ascii="Times New Roman" w:hAnsi="Times New Roman" w:cs="Times New Roman"/>
          <w:sz w:val="24"/>
          <w:szCs w:val="24"/>
        </w:rPr>
        <w:t>abstraction</w:t>
      </w:r>
      <w:proofErr w:type="gramEnd"/>
      <w:r w:rsidRPr="00EC2EEF">
        <w:rPr>
          <w:rFonts w:ascii="Times New Roman" w:hAnsi="Times New Roman" w:cs="Times New Roman"/>
          <w:sz w:val="24"/>
          <w:szCs w:val="24"/>
        </w:rPr>
        <w:t xml:space="preserve"> as irrigation for horticulture if any and the amount of chemicals like fertilizer and especially insecticides and pesticides was considerably low. Accordingly, yields are generally low (average cereal yields were at 7 qt. per hectare according to the Feasibility Study from 1995). Most of the produce was consumed for household subsistence and if a part of the harvest was sold, it usually consisted of horticulture crops like peppers, shallots and tomatoes. Before the project about two thirds of land were used for cereals (maize 41%, finger millet 23.5% and teff 3%), almost twenty percent for non-agricultural purposes like pasture and woodland - mostly occupied by the widespread eucalyptus trees, while only about three percent had been allocated for vegetables (Cost Recovery Study Final Report 2008: 52).</w:t>
      </w:r>
    </w:p>
    <w:p w:rsidR="00664B7D" w:rsidRPr="00EC2EEF" w:rsidRDefault="00664B7D"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Another important base of living affected by the project in the Koga area is animal husbandry. It has significant variations between households and sexes. It can be seen here that less than half of the women in the area own oxen at all which enables them to plough the fields themselves or supply the oxen when a man – either a relative or hired workforce - is doing the plough for them.  </w:t>
      </w:r>
    </w:p>
    <w:p w:rsidR="00664B7D" w:rsidRPr="00EC2EEF" w:rsidRDefault="00664B7D"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In any case, the amount of livestock in the overall area is significant which is interfering with irrigation and vice versa due to needed grazing areas and the limited land available. While extensive grazing areas have been inundated for the dam reservoir, areas that could be used for grazing during dry season before are now being cropped more or less all year round. With reduced grazing land available farmers are obliged to feed crop residues to livestock which then cannot be used as natural fertilizer anymore, in an area where nutrient depletion plays an increasing role (Haile Selassie et al 2008: 16) and farmers do not have the financial capacity to purchase sufficient amounts of artificial fertilizer</w:t>
      </w:r>
    </w:p>
    <w:p w:rsidR="006C1229" w:rsidRPr="00EC2EEF" w:rsidRDefault="003C1E3B"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 A Household Livelihood Security Assessment (HLSA) is a holistic and multi-disciplinary analysis, which uses an integrated or systems approach to analysis, with recognition that poor people and poor </w:t>
      </w:r>
      <w:r w:rsidRPr="00EC2EEF">
        <w:rPr>
          <w:rFonts w:ascii="Times New Roman" w:hAnsi="Times New Roman" w:cs="Times New Roman"/>
          <w:sz w:val="24"/>
          <w:szCs w:val="24"/>
        </w:rPr>
        <w:lastRenderedPageBreak/>
        <w:t>households live and interact within broader socioeconomic and sociopolitical systems that influence resource production and allocation decisions.</w:t>
      </w:r>
      <w:r w:rsidR="006C1229" w:rsidRPr="00EC2EEF">
        <w:rPr>
          <w:rFonts w:ascii="Times New Roman" w:hAnsi="Times New Roman" w:cs="Times New Roman"/>
          <w:sz w:val="24"/>
          <w:szCs w:val="24"/>
        </w:rPr>
        <w:t xml:space="preserve"> </w:t>
      </w:r>
    </w:p>
    <w:p w:rsidR="006C1229" w:rsidRPr="00EC2EEF" w:rsidRDefault="006C1229"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 The combination of a Rights Based Approach and the HLS framework can be referred to as a rights-based approach to Household Livelihood Security (RBA to HLS). </w:t>
      </w:r>
    </w:p>
    <w:p w:rsidR="00651C93" w:rsidRPr="00EC2EEF" w:rsidRDefault="006C1229" w:rsidP="00EC2EEF">
      <w:pPr>
        <w:spacing w:line="360" w:lineRule="auto"/>
        <w:jc w:val="both"/>
        <w:rPr>
          <w:rFonts w:ascii="Times New Roman" w:hAnsi="Times New Roman" w:cs="Times New Roman"/>
          <w:sz w:val="24"/>
          <w:szCs w:val="24"/>
        </w:rPr>
      </w:pPr>
      <w:r w:rsidRPr="00EC2EEF">
        <w:rPr>
          <w:rFonts w:ascii="Times New Roman" w:hAnsi="Times New Roman" w:cs="Times New Roman"/>
          <w:sz w:val="24"/>
          <w:szCs w:val="24"/>
        </w:rPr>
        <w:t xml:space="preserve"> A Household Livelihood Security Assessment (HLSA) is a type of rapid rural appraisal (RRA) or participatory rural appraisal (PRA)</w:t>
      </w:r>
      <w:r w:rsidR="00651C93" w:rsidRPr="00EC2EEF">
        <w:rPr>
          <w:rFonts w:ascii="Times New Roman" w:hAnsi="Times New Roman" w:cs="Times New Roman"/>
          <w:sz w:val="24"/>
          <w:szCs w:val="24"/>
        </w:rPr>
        <w:t xml:space="preserve"> </w:t>
      </w:r>
    </w:p>
    <w:p w:rsidR="00404CD8" w:rsidRDefault="00404CD8" w:rsidP="00651C93">
      <w:pPr>
        <w:autoSpaceDE w:val="0"/>
        <w:autoSpaceDN w:val="0"/>
        <w:adjustRightInd w:val="0"/>
        <w:spacing w:before="100" w:beforeAutospacing="1" w:after="100" w:afterAutospacing="1" w:line="360" w:lineRule="auto"/>
        <w:jc w:val="both"/>
        <w:rPr>
          <w:rFonts w:ascii="Times New Roman" w:hAnsi="Times New Roman" w:cs="Times New Roman"/>
          <w:sz w:val="24"/>
          <w:szCs w:val="24"/>
        </w:rPr>
        <w:sectPr w:rsidR="00404CD8" w:rsidSect="002A2EBB">
          <w:footerReference w:type="default" r:id="rId12"/>
          <w:footerReference w:type="first" r:id="rId13"/>
          <w:pgSz w:w="12240" w:h="15840"/>
          <w:pgMar w:top="994" w:right="907" w:bottom="1440" w:left="1440" w:header="720" w:footer="720" w:gutter="0"/>
          <w:pgNumType w:start="1"/>
          <w:cols w:space="720"/>
          <w:docGrid w:linePitch="360"/>
        </w:sectPr>
      </w:pPr>
    </w:p>
    <w:p w:rsidR="00822FF2" w:rsidRPr="000545B8" w:rsidRDefault="0030566C" w:rsidP="00D91833">
      <w:pPr>
        <w:pStyle w:val="Heading2"/>
        <w:numPr>
          <w:ilvl w:val="1"/>
          <w:numId w:val="17"/>
        </w:numPr>
        <w:rPr>
          <w:sz w:val="28"/>
          <w:szCs w:val="28"/>
        </w:rPr>
      </w:pPr>
      <w:r w:rsidRPr="0030566C">
        <w:rPr>
          <w:noProof/>
        </w:rPr>
        <w:lastRenderedPageBreak/>
        <w:pict>
          <v:group id="Group 12" o:spid="_x0000_s1026" style="position:absolute;left:0;text-align:left;margin-left:-23.5pt;margin-top:10.35pt;width:712.55pt;height:386.45pt;z-index:251673600" coordsize="90494,490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">
            <v:rect id="Rectangle 2" o:spid="_x0000_s1027" style="position:absolute;top:2627;width:26797;height:190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18YcIA&#10;AADaAAAADwAAAGRycy9kb3ducmV2LnhtbESPQYvCMBSE7wv+h/AEb2vqHmStRpGCKO5paz14ezTP&#10;tti8lCZbW3/9RhA8DjPzDbPa9KYWHbWusqxgNo1AEOdWV1woyE67z28QziNrrC2TgoEcbNajjxXG&#10;2t75l7rUFyJA2MWooPS+iaV0eUkG3dQ2xMG72tagD7ItpG7xHuCmll9RNJcGKw4LJTaUlJTf0j+j&#10;4GeQvsvO88WjS6pBp5dkf6REqcm43y5BeOr9O/xqH7SCBTyvhBs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PXxhwgAAANoAAAAPAAAAAAAAAAAAAAAAAJgCAABkcnMvZG93&#10;bnJldi54bWxQSwUGAAAAAAQABAD1AAAAhwMAAAAA&#10;" fillcolor="white [3201]" strokecolor="black [3200]" strokeweight="2pt">
              <v:textbox>
                <w:txbxContent>
                  <w:p w:rsidR="002A2EBB" w:rsidRPr="002C2D5F" w:rsidRDefault="002A2EBB" w:rsidP="00D91833">
                    <w:pPr>
                      <w:pStyle w:val="ListParagraph"/>
                      <w:numPr>
                        <w:ilvl w:val="0"/>
                        <w:numId w:val="12"/>
                      </w:numPr>
                      <w:spacing w:before="100" w:beforeAutospacing="1" w:after="100" w:afterAutospacing="1"/>
                      <w:jc w:val="both"/>
                      <w:rPr>
                        <w:rFonts w:ascii="Times New Roman" w:hAnsi="Times New Roman" w:cs="Times New Roman"/>
                        <w:b/>
                        <w:sz w:val="24"/>
                        <w:szCs w:val="24"/>
                      </w:rPr>
                    </w:pPr>
                    <w:r w:rsidRPr="002C2D5F">
                      <w:rPr>
                        <w:rFonts w:ascii="Times New Roman" w:hAnsi="Times New Roman" w:cs="Times New Roman"/>
                        <w:b/>
                        <w:sz w:val="24"/>
                        <w:szCs w:val="24"/>
                      </w:rPr>
                      <w:t>Socio-demographic characteristics</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Sex</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Age</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Marital status</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Religion</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Educational status</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Family size</w:t>
                    </w:r>
                  </w:p>
                  <w:p w:rsidR="002A2EBB"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Occupational status</w:t>
                    </w:r>
                  </w:p>
                  <w:p w:rsidR="002A2EBB" w:rsidRDefault="002A2EBB" w:rsidP="002F574D">
                    <w:pPr>
                      <w:jc w:val="center"/>
                    </w:pPr>
                  </w:p>
                </w:txbxContent>
              </v:textbox>
            </v:rect>
            <v:rect id="Rectangle 4" o:spid="_x0000_s1028" style="position:absolute;left:29113;top:25855;width:33420;height:2322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orm8QA&#10;AADbAAAADwAAAGRycy9kb3ducmV2LnhtbESPQWvDMAyF74P9B6PBbqvdHMaW1i2lY2wwNkjTS28i&#10;VpPQWA6212b/fjoUepN4T+99Wq4nP6gzxdQHtjCfGVDETXA9txb29fvTC6iUkR0OgcnCHyVYr+7v&#10;lli6cOGKzrvcKgnhVKKFLuex1Do1HXlMszASi3YM0WOWNbbaRbxIuB90Ycyz9tizNHQ40raj5rT7&#10;9RZC0XzEqtbFd/3Wv1aHYIafL2Pt48O0WYDKNOWb+Xr96QRf6OUXGUC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6K5vEAAAA2wAAAA8AAAAAAAAAAAAAAAAAmAIAAGRycy9k&#10;b3ducmV2LnhtbFBLBQYAAAAABAAEAPUAAACJAwAAAAA=&#10;" strokeweight="2pt">
              <v:textbox>
                <w:txbxContent>
                  <w:p w:rsidR="002A2EBB" w:rsidRPr="00404CD8" w:rsidRDefault="002A2EBB" w:rsidP="00D91833">
                    <w:pPr>
                      <w:pStyle w:val="ListParagraph"/>
                      <w:numPr>
                        <w:ilvl w:val="0"/>
                        <w:numId w:val="12"/>
                      </w:numPr>
                      <w:spacing w:before="100" w:beforeAutospacing="1" w:after="100" w:afterAutospacing="1"/>
                      <w:jc w:val="both"/>
                      <w:rPr>
                        <w:rFonts w:ascii="Times New Roman" w:hAnsi="Times New Roman" w:cs="Times New Roman"/>
                        <w:b/>
                        <w:sz w:val="24"/>
                        <w:szCs w:val="24"/>
                      </w:rPr>
                    </w:pPr>
                    <w:r w:rsidRPr="00404CD8">
                      <w:rPr>
                        <w:rFonts w:ascii="Times New Roman" w:hAnsi="Times New Roman" w:cs="Times New Roman"/>
                        <w:b/>
                        <w:sz w:val="24"/>
                        <w:szCs w:val="24"/>
                      </w:rPr>
                      <w:t>Economic determinants of post expropriation</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Average monthly income</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Cooking energy</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Access to electricity, mobile, radio or television</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 xml:space="preserve">Land owned in hectare </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Amount of compensation paid</w:t>
                    </w:r>
                  </w:p>
                  <w:p w:rsidR="002A2EBB" w:rsidRDefault="002A2EBB" w:rsidP="002F574D">
                    <w:pPr>
                      <w:jc w:val="center"/>
                    </w:pPr>
                  </w:p>
                </w:txbxContent>
              </v:textbox>
            </v:rect>
            <v:rect id="Rectangle 6" o:spid="_x0000_s1029" style="position:absolute;left:62536;width:27958;height:221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QQd8EA&#10;AADbAAAADwAAAGRycy9kb3ducmV2LnhtbERPTWvCQBC9F/oflil4q7vNQWyajYhFWpAWYrz0NmTH&#10;JJidDburxn/fFQq9zeN9TrGa7CAu5EPvWMPLXIEgbpzpudVwqLfPSxAhIhscHJOGGwVYlY8PBebG&#10;Xbmiyz62IoVwyFFDF+OYSxmajiyGuRuJE3d03mJM0LfSeLymcDvITKmFtNhzauhwpE1HzWl/thpc&#10;1nz4qpbZV/3ev1Y/Tg3fO6X17Glav4GINMV/8Z/706T5Gdx/SQfI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kEHfBAAAA2wAAAA8AAAAAAAAAAAAAAAAAmAIAAGRycy9kb3du&#10;cmV2LnhtbFBLBQYAAAAABAAEAPUAAACGAwAAAAA=&#10;" strokeweight="2pt">
              <v:textbox>
                <w:txbxContent>
                  <w:p w:rsidR="002A2EBB" w:rsidRPr="00404CD8" w:rsidRDefault="002A2EBB" w:rsidP="00D91833">
                    <w:pPr>
                      <w:pStyle w:val="ListParagraph"/>
                      <w:numPr>
                        <w:ilvl w:val="0"/>
                        <w:numId w:val="12"/>
                      </w:numPr>
                      <w:spacing w:before="100" w:beforeAutospacing="1" w:after="100" w:afterAutospacing="1"/>
                      <w:jc w:val="both"/>
                      <w:rPr>
                        <w:rFonts w:ascii="Times New Roman" w:hAnsi="Times New Roman" w:cs="Times New Roman"/>
                        <w:b/>
                        <w:sz w:val="24"/>
                        <w:szCs w:val="24"/>
                      </w:rPr>
                    </w:pPr>
                    <w:r w:rsidRPr="00404CD8">
                      <w:rPr>
                        <w:rFonts w:ascii="Times New Roman" w:hAnsi="Times New Roman" w:cs="Times New Roman"/>
                        <w:b/>
                        <w:sz w:val="24"/>
                        <w:szCs w:val="24"/>
                      </w:rPr>
                      <w:t>Accessibility characteristics</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Distance from home to nearby primary school, secondary school, health center, FTC, town and protected water source</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Availability of latrine</w:t>
                    </w:r>
                  </w:p>
                  <w:p w:rsidR="002A2EBB" w:rsidRPr="00404CD8" w:rsidRDefault="002A2EBB" w:rsidP="00D91833">
                    <w:pPr>
                      <w:pStyle w:val="ListParagraph"/>
                      <w:numPr>
                        <w:ilvl w:val="0"/>
                        <w:numId w:val="11"/>
                      </w:numPr>
                      <w:spacing w:before="100" w:beforeAutospacing="1" w:after="100" w:afterAutospacing="1"/>
                      <w:jc w:val="both"/>
                      <w:rPr>
                        <w:rFonts w:ascii="Times New Roman" w:hAnsi="Times New Roman" w:cs="Times New Roman"/>
                        <w:sz w:val="24"/>
                        <w:szCs w:val="24"/>
                      </w:rPr>
                    </w:pPr>
                    <w:r w:rsidRPr="00404CD8">
                      <w:rPr>
                        <w:rFonts w:ascii="Times New Roman" w:hAnsi="Times New Roman" w:cs="Times New Roman"/>
                        <w:sz w:val="24"/>
                        <w:szCs w:val="24"/>
                      </w:rPr>
                      <w:t>Follow up</w:t>
                    </w:r>
                  </w:p>
                  <w:p w:rsidR="002A2EBB" w:rsidRDefault="002A2EBB" w:rsidP="002F574D">
                    <w:pPr>
                      <w:jc w:val="center"/>
                    </w:pPr>
                  </w:p>
                </w:txbxContent>
              </v:textbox>
            </v:rect>
            <v:oval id="Oval 8" o:spid="_x0000_s1030" style="position:absolute;left:34684;top:7567;width:19964;height:1303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PzR8IA&#10;AADbAAAADwAAAGRycy9kb3ducmV2LnhtbERPTWvCQBC9F/wPywi9NRsVWpNmFREEW3oxEXqdZqdJ&#10;NDsbsmuS/vtuoeBtHu9zsu1kWjFQ7xrLChZRDIK4tLrhSsG5ODytQTiPrLG1TAp+yMF2M3vIMNV2&#10;5BMNua9ECGGXooLa+y6V0pU1GXSR7YgD9217gz7AvpK6xzGEm1Yu4/hZGmw4NNTY0b6m8prfjILq&#10;dHXvS0zKy1fykr+1TfGRfBZKPc6n3SsIT5O/i//dRx3mr+Dvl3CA3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4/NHwgAAANsAAAAPAAAAAAAAAAAAAAAAAJgCAABkcnMvZG93&#10;bnJldi54bWxQSwUGAAAAAAQABAD1AAAAhwMAAAAA&#10;" fillcolor="white [3201]" strokecolor="black [3200]" strokeweight="2pt">
              <v:textbox>
                <w:txbxContent>
                  <w:p w:rsidR="002A2EBB" w:rsidRPr="002F574D" w:rsidRDefault="002A2EBB" w:rsidP="002F574D">
                    <w:pPr>
                      <w:jc w:val="center"/>
                      <w:rPr>
                        <w:rFonts w:ascii="Times New Roman" w:hAnsi="Times New Roman" w:cs="Times New Roman"/>
                        <w:sz w:val="24"/>
                        <w:szCs w:val="24"/>
                      </w:rPr>
                    </w:pPr>
                    <w:r w:rsidRPr="002F574D">
                      <w:rPr>
                        <w:rFonts w:ascii="Times New Roman" w:hAnsi="Times New Roman" w:cs="Times New Roman"/>
                        <w:sz w:val="24"/>
                        <w:szCs w:val="24"/>
                      </w:rPr>
                      <w:t>Post expropriation</w:t>
                    </w:r>
                    <w:r>
                      <w:rPr>
                        <w:rFonts w:ascii="Times New Roman" w:hAnsi="Times New Roman" w:cs="Times New Roman"/>
                        <w:sz w:val="24"/>
                        <w:szCs w:val="24"/>
                      </w:rPr>
                      <w:t xml:space="preserve"> livelihood </w:t>
                    </w:r>
                    <w:r w:rsidRPr="002F574D">
                      <w:rPr>
                        <w:rFonts w:ascii="Times New Roman" w:hAnsi="Times New Roman" w:cs="Times New Roman"/>
                        <w:sz w:val="24"/>
                        <w:szCs w:val="24"/>
                      </w:rPr>
                      <w:t>status</w:t>
                    </w:r>
                  </w:p>
                </w:txbxContent>
              </v:textbox>
            </v:oval>
            <v:shapetype id="_x0000_t32" coordsize="21600,21600" o:spt="32" o:oned="t" path="m,l21600,21600e" filled="f">
              <v:path arrowok="t" fillok="f" o:connecttype="none"/>
              <o:lock v:ext="edit" shapetype="t"/>
            </v:shapetype>
            <v:shape id="Straight Arrow Connector 9" o:spid="_x0000_s1031" type="#_x0000_t32" style="position:absolute;left:26801;top:12297;width:8623;height:1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iJPr8AAADbAAAADwAAAGRycy9kb3ducmV2LnhtbERPTYvCMBC9C/sfwix401QRka5RRHax&#10;elN38Toks221mZQm1vrvjSB4m8f7nPmys5VoqfGlYwWjYQKCWDtTcq7g9/gzmIHwAdlg5ZgU3MnD&#10;cvHRm2Nq3I331B5CLmII+xQVFCHUqZReF2TRD11NHLl/11gMETa5NA3eYrit5DhJptJiybGhwJrW&#10;BenL4WoV4CnT50s23ehTtcq2usXv9d9Oqf5nt/oCEagLb/HLnZk4fwLPX+IBcvE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3iJPr8AAADbAAAADwAAAAAAAAAAAAAAAACh&#10;AgAAZHJzL2Rvd25yZXYueG1sUEsFBgAAAAAEAAQA+QAAAI0DAAAAAA==&#10;" strokecolor="black [3200]" strokeweight="2pt">
              <v:stroke endarrow="open"/>
              <v:shadow on="t" color="black" opacity="24903f" origin=",.5" offset="0,.55556mm"/>
            </v:shape>
            <v:shape id="Straight Arrow Connector 10" o:spid="_x0000_s1032" type="#_x0000_t32" style="position:absolute;left:54548;top:13137;width:78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JjmcEAAADbAAAADwAAAGRycy9kb3ducmV2LnhtbERPS4vCMBC+C/6HMII3TRUV6TaVogiy&#10;Nx8Iexuase1uMylNrHV/vVlY8DYf33OSTW9q0VHrKssKZtMIBHFudcWFgst5P1mDcB5ZY22ZFDzJ&#10;wSYdDhKMtX3wkbqTL0QIYRejgtL7JpbS5SUZdFPbEAfuZluDPsC2kLrFRwg3tZxH0UoarDg0lNjQ&#10;tqT853Q3Chbfq112r76We/q08/Xh95Zd806p8ajPPkB46v1b/O8+6DB/CX+/hANk+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1wmOZwQAAANsAAAAPAAAAAAAAAAAAAAAA&#10;AKECAABkcnMvZG93bnJldi54bWxQSwUGAAAAAAQABAD5AAAAjwMAAAAA&#10;" strokeweight="2pt">
              <v:stroke endarrow="open"/>
              <v:shadow on="t" color="black" opacity="24903f" origin=",.5" offset="0,.55556mm"/>
            </v:shape>
            <v:shape id="Straight Arrow Connector 11" o:spid="_x0000_s1033" type="#_x0000_t32" style="position:absolute;left:44984;top:20600;width:0;height:514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D97sIAAADbAAAADwAAAGRycy9kb3ducmV2LnhtbERPTWuDQBC9B/oflin0FtdIK2KzCdIi&#10;hN6ahEJvgztRG3dW3NXY/PpsoZDbPN7nrLez6cREg2stK1hFMQjiyuqWawXHQ7nMQDiPrLGzTAp+&#10;ycF287BYY67thT9p2vtahBB2OSpovO9zKV3VkEEX2Z44cCc7GPQBDrXUA15CuOlkEsepNNhyaGiw&#10;p7eGqvN+NAqef9L3Ymy/X0r6sEm2u56Kr2pS6ulxLl5BeJr9Xfzv3ukwP4W/X8IBcnM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D97sIAAADbAAAADwAAAAAAAAAAAAAA&#10;AAChAgAAZHJzL2Rvd25yZXYueG1sUEsFBgAAAAAEAAQA+QAAAJADAAAAAA==&#10;" strokeweight="2pt">
              <v:stroke endarrow="open"/>
              <v:shadow on="t" color="black" opacity="24903f" origin=",.5" offset="0,.55556mm"/>
            </v:shape>
          </v:group>
        </w:pict>
      </w:r>
      <w:bookmarkStart w:id="30" w:name="_Toc415188245"/>
      <w:r w:rsidR="002F574D" w:rsidRPr="000545B8">
        <w:rPr>
          <w:sz w:val="28"/>
          <w:szCs w:val="28"/>
        </w:rPr>
        <w:t>Analytical framework</w:t>
      </w:r>
      <w:bookmarkEnd w:id="30"/>
    </w:p>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783822" w:rsidRDefault="00783822" w:rsidP="00783822"/>
    <w:p w:rsidR="002F574D" w:rsidRDefault="002F574D" w:rsidP="00783822"/>
    <w:p w:rsidR="002F574D" w:rsidRDefault="002F574D" w:rsidP="00783822"/>
    <w:p w:rsidR="002F574D" w:rsidRDefault="002F574D" w:rsidP="00783822"/>
    <w:p w:rsidR="002F574D" w:rsidRDefault="002F574D" w:rsidP="00783822"/>
    <w:p w:rsidR="00783822" w:rsidRPr="00C24C19" w:rsidRDefault="00C24C19" w:rsidP="00C24C19">
      <w:pPr>
        <w:pStyle w:val="Caption"/>
        <w:spacing w:line="360" w:lineRule="auto"/>
        <w:jc w:val="both"/>
        <w:rPr>
          <w:b w:val="0"/>
          <w:sz w:val="24"/>
          <w:szCs w:val="24"/>
        </w:rPr>
      </w:pPr>
      <w:bookmarkStart w:id="31" w:name="_Toc494873676"/>
      <w:r w:rsidRPr="00C24C19">
        <w:rPr>
          <w:i/>
          <w:sz w:val="24"/>
          <w:szCs w:val="24"/>
        </w:rPr>
        <w:t xml:space="preserve">Figure </w:t>
      </w:r>
      <w:r w:rsidR="0030566C" w:rsidRPr="00C24C19">
        <w:rPr>
          <w:i/>
          <w:sz w:val="24"/>
          <w:szCs w:val="24"/>
        </w:rPr>
        <w:fldChar w:fldCharType="begin"/>
      </w:r>
      <w:r w:rsidRPr="00C24C19">
        <w:rPr>
          <w:i/>
          <w:sz w:val="24"/>
          <w:szCs w:val="24"/>
        </w:rPr>
        <w:instrText xml:space="preserve"> SEQ Figure \* ARABIC </w:instrText>
      </w:r>
      <w:r w:rsidR="0030566C" w:rsidRPr="00C24C19">
        <w:rPr>
          <w:i/>
          <w:sz w:val="24"/>
          <w:szCs w:val="24"/>
        </w:rPr>
        <w:fldChar w:fldCharType="separate"/>
      </w:r>
      <w:r w:rsidR="002A2EBB">
        <w:rPr>
          <w:i/>
          <w:noProof/>
          <w:sz w:val="24"/>
          <w:szCs w:val="24"/>
        </w:rPr>
        <w:t>1</w:t>
      </w:r>
      <w:r w:rsidR="0030566C" w:rsidRPr="00C24C19">
        <w:rPr>
          <w:i/>
          <w:sz w:val="24"/>
          <w:szCs w:val="24"/>
        </w:rPr>
        <w:fldChar w:fldCharType="end"/>
      </w:r>
      <w:r w:rsidRPr="00C24C19">
        <w:rPr>
          <w:i/>
          <w:sz w:val="24"/>
          <w:szCs w:val="24"/>
        </w:rPr>
        <w:t>:</w:t>
      </w:r>
      <w:r w:rsidRPr="00C24C19">
        <w:rPr>
          <w:b w:val="0"/>
          <w:sz w:val="24"/>
          <w:szCs w:val="24"/>
        </w:rPr>
        <w:t xml:space="preserve"> Analytical framework developed by principal investigator </w:t>
      </w:r>
      <w:r>
        <w:rPr>
          <w:b w:val="0"/>
          <w:sz w:val="24"/>
          <w:szCs w:val="24"/>
        </w:rPr>
        <w:t>on</w:t>
      </w:r>
      <w:r w:rsidRPr="00C24C19">
        <w:rPr>
          <w:b w:val="0"/>
          <w:sz w:val="24"/>
          <w:szCs w:val="24"/>
        </w:rPr>
        <w:t xml:space="preserve"> post expropriation livelihood status of rural farmers in Koga irrigation project, 2017.</w:t>
      </w:r>
      <w:bookmarkEnd w:id="31"/>
    </w:p>
    <w:p w:rsidR="002F574D" w:rsidRPr="00C24C19" w:rsidRDefault="002F574D" w:rsidP="00D91833">
      <w:pPr>
        <w:pStyle w:val="Heading1"/>
        <w:numPr>
          <w:ilvl w:val="0"/>
          <w:numId w:val="25"/>
        </w:numPr>
        <w:spacing w:line="360" w:lineRule="auto"/>
        <w:jc w:val="both"/>
        <w:rPr>
          <w:rFonts w:cs="Times New Roman"/>
          <w:color w:val="000000" w:themeColor="text1"/>
          <w:spacing w:val="2"/>
          <w:w w:val="107"/>
          <w:sz w:val="24"/>
          <w:szCs w:val="24"/>
        </w:rPr>
        <w:sectPr w:rsidR="002F574D" w:rsidRPr="00C24C19" w:rsidSect="00733E7A">
          <w:pgSz w:w="15840" w:h="12240" w:orient="landscape"/>
          <w:pgMar w:top="1440" w:right="994" w:bottom="907" w:left="1440" w:header="720" w:footer="720" w:gutter="0"/>
          <w:pgNumType w:start="14"/>
          <w:cols w:space="720"/>
          <w:docGrid w:linePitch="360"/>
        </w:sectPr>
      </w:pPr>
      <w:bookmarkStart w:id="32" w:name="_Toc434156431"/>
    </w:p>
    <w:bookmarkEnd w:id="32"/>
    <w:p w:rsidR="00AA7701" w:rsidRDefault="00966947" w:rsidP="00AA7701">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w:t>
      </w:r>
      <w:bookmarkStart w:id="33" w:name="_Toc434156435"/>
    </w:p>
    <w:p w:rsidR="00AA7701" w:rsidRDefault="00AA7701" w:rsidP="00AA7701">
      <w:pPr>
        <w:spacing w:line="360" w:lineRule="auto"/>
        <w:jc w:val="both"/>
        <w:rPr>
          <w:rFonts w:ascii="Times New Roman" w:hAnsi="Times New Roman" w:cs="Times New Roman"/>
          <w:color w:val="000000" w:themeColor="text1"/>
          <w:sz w:val="24"/>
          <w:szCs w:val="24"/>
        </w:rPr>
      </w:pPr>
    </w:p>
    <w:p w:rsidR="0016282B" w:rsidRPr="0016282B" w:rsidRDefault="006E2934" w:rsidP="0016282B">
      <w:pPr>
        <w:pStyle w:val="Heading1"/>
        <w:numPr>
          <w:ilvl w:val="0"/>
          <w:numId w:val="0"/>
        </w:numPr>
        <w:ind w:left="360"/>
      </w:pPr>
      <w:bookmarkStart w:id="34" w:name="_Toc415188246"/>
      <w:r w:rsidRPr="0016282B">
        <w:t>CHAPTER</w:t>
      </w:r>
      <w:r w:rsidR="00381385" w:rsidRPr="0016282B">
        <w:t xml:space="preserve"> THREE</w:t>
      </w:r>
      <w:bookmarkEnd w:id="34"/>
    </w:p>
    <w:p w:rsidR="006E2934" w:rsidRPr="0016282B" w:rsidRDefault="00404CD8" w:rsidP="0016282B">
      <w:pPr>
        <w:pStyle w:val="Heading1"/>
      </w:pPr>
      <w:bookmarkStart w:id="35" w:name="_Toc415188247"/>
      <w:r w:rsidRPr="0016282B">
        <w:t>RESEARCH MTODOLOGY</w:t>
      </w:r>
      <w:bookmarkEnd w:id="35"/>
      <w:r w:rsidR="006E2934" w:rsidRPr="0016282B">
        <w:t xml:space="preserve"> </w:t>
      </w:r>
    </w:p>
    <w:p w:rsidR="00966947" w:rsidRPr="00D01A08" w:rsidRDefault="00966947" w:rsidP="00D91833">
      <w:pPr>
        <w:pStyle w:val="Heading2"/>
        <w:numPr>
          <w:ilvl w:val="1"/>
          <w:numId w:val="10"/>
        </w:numPr>
      </w:pPr>
      <w:bookmarkStart w:id="36" w:name="_Toc415188248"/>
      <w:r w:rsidRPr="0016282B">
        <w:rPr>
          <w:rStyle w:val="Heading2Char"/>
          <w:b/>
        </w:rPr>
        <w:t>D</w:t>
      </w:r>
      <w:r w:rsidR="0016282B" w:rsidRPr="0016282B">
        <w:rPr>
          <w:rStyle w:val="Heading2Char"/>
          <w:b/>
        </w:rPr>
        <w:t>escription of the study area</w:t>
      </w:r>
      <w:bookmarkEnd w:id="33"/>
      <w:bookmarkEnd w:id="36"/>
    </w:p>
    <w:p w:rsidR="00966947" w:rsidRDefault="00966947" w:rsidP="00436DDA">
      <w:pPr>
        <w:spacing w:after="240" w:line="360" w:lineRule="auto"/>
        <w:rPr>
          <w:rFonts w:ascii="Times New Roman" w:hAnsi="Times New Roman" w:cs="Times New Roman"/>
          <w:color w:val="000000" w:themeColor="text1"/>
          <w:sz w:val="24"/>
          <w:szCs w:val="24"/>
        </w:rPr>
      </w:pPr>
      <w:r w:rsidRPr="0098171C">
        <w:rPr>
          <w:rFonts w:ascii="Times New Roman" w:hAnsi="Times New Roman" w:cs="Times New Roman"/>
          <w:spacing w:val="1"/>
          <w:sz w:val="24"/>
          <w:szCs w:val="24"/>
        </w:rPr>
        <w:t>Ya</w:t>
      </w:r>
      <w:r w:rsidRPr="0098171C">
        <w:rPr>
          <w:rFonts w:ascii="Times New Roman" w:hAnsi="Times New Roman" w:cs="Times New Roman"/>
          <w:sz w:val="24"/>
          <w:szCs w:val="24"/>
        </w:rPr>
        <w:t>ng</w:t>
      </w:r>
      <w:r w:rsidRPr="0098171C">
        <w:rPr>
          <w:rFonts w:ascii="Times New Roman" w:hAnsi="Times New Roman" w:cs="Times New Roman"/>
          <w:spacing w:val="-1"/>
          <w:sz w:val="24"/>
          <w:szCs w:val="24"/>
        </w:rPr>
        <w:t>(</w:t>
      </w:r>
      <w:r w:rsidRPr="0098171C">
        <w:rPr>
          <w:rFonts w:ascii="Times New Roman" w:hAnsi="Times New Roman" w:cs="Times New Roman"/>
          <w:sz w:val="24"/>
          <w:szCs w:val="24"/>
        </w:rPr>
        <w:t>1965</w:t>
      </w:r>
      <w:r w:rsidR="006E2934">
        <w:rPr>
          <w:rFonts w:ascii="Times New Roman" w:hAnsi="Times New Roman" w:cs="Times New Roman"/>
          <w:sz w:val="24"/>
          <w:szCs w:val="24"/>
        </w:rPr>
        <w:t xml:space="preserve"> </w:t>
      </w:r>
      <w:r w:rsidRPr="0098171C">
        <w:rPr>
          <w:rFonts w:ascii="Times New Roman" w:hAnsi="Times New Roman" w:cs="Times New Roman"/>
          <w:sz w:val="24"/>
          <w:szCs w:val="24"/>
        </w:rPr>
        <w:t>)</w:t>
      </w:r>
      <w:r w:rsidR="006E2934">
        <w:rPr>
          <w:rFonts w:ascii="Times New Roman" w:hAnsi="Times New Roman" w:cs="Times New Roman"/>
          <w:sz w:val="24"/>
          <w:szCs w:val="24"/>
        </w:rPr>
        <w:t xml:space="preserve"> </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ndi</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pacing w:val="1"/>
          <w:sz w:val="24"/>
          <w:szCs w:val="24"/>
        </w:rPr>
        <w:t>a</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z w:val="24"/>
          <w:szCs w:val="24"/>
        </w:rPr>
        <w:t>s</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h</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z w:val="24"/>
          <w:szCs w:val="24"/>
        </w:rPr>
        <w:t>t</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pacing w:val="1"/>
          <w:sz w:val="24"/>
          <w:szCs w:val="24"/>
        </w:rPr>
        <w:t>e</w:t>
      </w:r>
      <w:r>
        <w:rPr>
          <w:rFonts w:ascii="Times New Roman" w:hAnsi="Times New Roman" w:cs="Times New Roman"/>
          <w:color w:val="000000" w:themeColor="text1"/>
          <w:sz w:val="24"/>
          <w:szCs w:val="24"/>
        </w:rPr>
        <w:t>a</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n</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1"/>
          <w:sz w:val="24"/>
          <w:szCs w:val="24"/>
        </w:rPr>
        <w:t>w</w:t>
      </w:r>
      <w:r>
        <w:rPr>
          <w:rFonts w:ascii="Times New Roman" w:hAnsi="Times New Roman" w:cs="Times New Roman"/>
          <w:color w:val="000000" w:themeColor="text1"/>
          <w:sz w:val="24"/>
          <w:szCs w:val="24"/>
        </w:rPr>
        <w:t>hi</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z w:val="24"/>
          <w:szCs w:val="24"/>
        </w:rPr>
        <w:t>h</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f</w:t>
      </w:r>
      <w:r>
        <w:rPr>
          <w:rFonts w:ascii="Times New Roman" w:hAnsi="Times New Roman" w:cs="Times New Roman"/>
          <w:color w:val="000000" w:themeColor="text1"/>
          <w:spacing w:val="1"/>
          <w:sz w:val="24"/>
          <w:szCs w:val="24"/>
        </w:rPr>
        <w:t>a</w:t>
      </w:r>
      <w:r>
        <w:rPr>
          <w:rFonts w:ascii="Times New Roman" w:hAnsi="Times New Roman" w:cs="Times New Roman"/>
          <w:color w:val="000000" w:themeColor="text1"/>
          <w:spacing w:val="2"/>
          <w:sz w:val="24"/>
          <w:szCs w:val="24"/>
        </w:rPr>
        <w:t>r</w:t>
      </w:r>
      <w:r>
        <w:rPr>
          <w:rFonts w:ascii="Times New Roman" w:hAnsi="Times New Roman" w:cs="Times New Roman"/>
          <w:color w:val="000000" w:themeColor="text1"/>
          <w:spacing w:val="-1"/>
          <w:sz w:val="24"/>
          <w:szCs w:val="24"/>
        </w:rPr>
        <w:t>m</w:t>
      </w:r>
      <w:r>
        <w:rPr>
          <w:rFonts w:ascii="Times New Roman" w:hAnsi="Times New Roman" w:cs="Times New Roman"/>
          <w:color w:val="000000" w:themeColor="text1"/>
          <w:sz w:val="24"/>
          <w:szCs w:val="24"/>
        </w:rPr>
        <w:t>ing</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bu</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n</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s</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u</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z w:val="24"/>
          <w:szCs w:val="24"/>
        </w:rPr>
        <w:t>v</w:t>
      </w:r>
      <w:r>
        <w:rPr>
          <w:rFonts w:ascii="Times New Roman" w:hAnsi="Times New Roman" w:cs="Times New Roman"/>
          <w:color w:val="000000" w:themeColor="text1"/>
          <w:spacing w:val="6"/>
          <w:sz w:val="24"/>
          <w:szCs w:val="24"/>
        </w:rPr>
        <w:t>e</w:t>
      </w:r>
      <w:r>
        <w:rPr>
          <w:rFonts w:ascii="Times New Roman" w:hAnsi="Times New Roman" w:cs="Times New Roman"/>
          <w:color w:val="000000" w:themeColor="text1"/>
          <w:sz w:val="24"/>
          <w:szCs w:val="24"/>
        </w:rPr>
        <w:t>y</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s</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to</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be</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w:t>
      </w:r>
      <w:r>
        <w:rPr>
          <w:rFonts w:ascii="Times New Roman" w:hAnsi="Times New Roman" w:cs="Times New Roman"/>
          <w:color w:val="000000" w:themeColor="text1"/>
          <w:spacing w:val="1"/>
          <w:sz w:val="24"/>
          <w:szCs w:val="24"/>
        </w:rPr>
        <w:t>a</w:t>
      </w:r>
      <w:r>
        <w:rPr>
          <w:rFonts w:ascii="Times New Roman" w:hAnsi="Times New Roman" w:cs="Times New Roman"/>
          <w:color w:val="000000" w:themeColor="text1"/>
          <w:sz w:val="24"/>
          <w:szCs w:val="24"/>
        </w:rPr>
        <w:t>de</w:t>
      </w:r>
      <w:r w:rsidR="006E293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w w:val="102"/>
          <w:sz w:val="24"/>
          <w:szCs w:val="24"/>
        </w:rPr>
        <w:t>d</w:t>
      </w:r>
      <w:r>
        <w:rPr>
          <w:rFonts w:ascii="Times New Roman" w:hAnsi="Times New Roman" w:cs="Times New Roman"/>
          <w:color w:val="000000" w:themeColor="text1"/>
          <w:spacing w:val="1"/>
          <w:w w:val="102"/>
          <w:sz w:val="24"/>
          <w:szCs w:val="24"/>
        </w:rPr>
        <w:t>e</w:t>
      </w:r>
      <w:r>
        <w:rPr>
          <w:rFonts w:ascii="Times New Roman" w:hAnsi="Times New Roman" w:cs="Times New Roman"/>
          <w:color w:val="000000" w:themeColor="text1"/>
          <w:w w:val="102"/>
          <w:sz w:val="24"/>
          <w:szCs w:val="24"/>
        </w:rPr>
        <w:t>p</w:t>
      </w:r>
      <w:r>
        <w:rPr>
          <w:rFonts w:ascii="Times New Roman" w:hAnsi="Times New Roman" w:cs="Times New Roman"/>
          <w:color w:val="000000" w:themeColor="text1"/>
          <w:spacing w:val="1"/>
          <w:w w:val="102"/>
          <w:sz w:val="24"/>
          <w:szCs w:val="24"/>
        </w:rPr>
        <w:t>e</w:t>
      </w:r>
      <w:r w:rsidR="00436DDA">
        <w:rPr>
          <w:rFonts w:ascii="Times New Roman" w:hAnsi="Times New Roman" w:cs="Times New Roman"/>
          <w:color w:val="000000" w:themeColor="text1"/>
          <w:w w:val="102"/>
          <w:sz w:val="24"/>
          <w:szCs w:val="24"/>
        </w:rPr>
        <w:t xml:space="preserve">nds </w:t>
      </w:r>
      <w:r>
        <w:rPr>
          <w:rFonts w:ascii="Times New Roman" w:hAnsi="Times New Roman" w:cs="Times New Roman"/>
          <w:color w:val="000000" w:themeColor="text1"/>
          <w:sz w:val="24"/>
          <w:szCs w:val="24"/>
        </w:rPr>
        <w:t>on</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he</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i</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z w:val="24"/>
          <w:szCs w:val="24"/>
        </w:rPr>
        <w:t>u</w:t>
      </w:r>
      <w:r>
        <w:rPr>
          <w:rFonts w:ascii="Times New Roman" w:hAnsi="Times New Roman" w:cs="Times New Roman"/>
          <w:color w:val="000000" w:themeColor="text1"/>
          <w:spacing w:val="2"/>
          <w:sz w:val="24"/>
          <w:szCs w:val="24"/>
        </w:rPr>
        <w:t>l</w:t>
      </w:r>
      <w:r>
        <w:rPr>
          <w:rFonts w:ascii="Times New Roman" w:hAnsi="Times New Roman" w:cs="Times New Roman"/>
          <w:color w:val="000000" w:themeColor="text1"/>
          <w:spacing w:val="-2"/>
          <w:sz w:val="24"/>
          <w:szCs w:val="24"/>
        </w:rPr>
        <w:t>a</w:t>
      </w:r>
      <w:r w:rsidR="00AA7701">
        <w:rPr>
          <w:rFonts w:ascii="Times New Roman" w:hAnsi="Times New Roman" w:cs="Times New Roman"/>
          <w:color w:val="000000" w:themeColor="text1"/>
          <w:spacing w:val="-2"/>
          <w:sz w:val="24"/>
          <w:szCs w:val="24"/>
        </w:rPr>
        <w:t xml:space="preserve">r </w:t>
      </w:r>
      <w:r>
        <w:rPr>
          <w:rFonts w:ascii="Times New Roman" w:hAnsi="Times New Roman" w:cs="Times New Roman"/>
          <w:color w:val="000000" w:themeColor="text1"/>
          <w:sz w:val="24"/>
          <w:szCs w:val="24"/>
        </w:rPr>
        <w:t>pu</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z w:val="24"/>
          <w:szCs w:val="24"/>
        </w:rPr>
        <w:t>po</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e</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he</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tu</w:t>
      </w:r>
      <w:r>
        <w:rPr>
          <w:rFonts w:ascii="Times New Roman" w:hAnsi="Times New Roman" w:cs="Times New Roman"/>
          <w:color w:val="000000" w:themeColor="text1"/>
          <w:spacing w:val="3"/>
          <w:sz w:val="24"/>
          <w:szCs w:val="24"/>
        </w:rPr>
        <w:t>d</w:t>
      </w:r>
      <w:r>
        <w:rPr>
          <w:rFonts w:ascii="Times New Roman" w:hAnsi="Times New Roman" w:cs="Times New Roman"/>
          <w:color w:val="000000" w:themeColor="text1"/>
          <w:sz w:val="24"/>
          <w:szCs w:val="24"/>
        </w:rPr>
        <w:t>y</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z w:val="24"/>
          <w:szCs w:val="24"/>
        </w:rPr>
        <w:t>i</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z w:val="24"/>
          <w:szCs w:val="24"/>
        </w:rPr>
        <w:t>d</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w:t>
      </w:r>
      <w:r w:rsidR="00AA7701">
        <w:rPr>
          <w:rFonts w:ascii="Times New Roman" w:hAnsi="Times New Roman" w:cs="Times New Roman"/>
          <w:color w:val="000000" w:themeColor="text1"/>
          <w:sz w:val="24"/>
          <w:szCs w:val="24"/>
        </w:rPr>
        <w:t xml:space="preserve"> </w:t>
      </w:r>
      <w:r w:rsidR="0030566C">
        <w:rPr>
          <w:rFonts w:ascii="Times New Roman" w:hAnsi="Times New Roman" w:cs="Times New Roman"/>
          <w:color w:val="000000" w:themeColor="text1"/>
          <w:spacing w:val="2"/>
          <w:sz w:val="24"/>
          <w:szCs w:val="24"/>
        </w:rPr>
        <w:fldChar w:fldCharType="begin"/>
      </w:r>
      <w:r w:rsidR="0098171C">
        <w:rPr>
          <w:rFonts w:ascii="Times New Roman" w:hAnsi="Times New Roman" w:cs="Times New Roman"/>
          <w:color w:val="000000" w:themeColor="text1"/>
          <w:spacing w:val="2"/>
          <w:sz w:val="24"/>
          <w:szCs w:val="24"/>
        </w:rPr>
        <w:instrText xml:space="preserve"> ADDIN EN.CITE &lt;EndNote&gt;&lt;Cite&gt;&lt;Author&gt;Solomon G/ Thadik&lt;/Author&gt;&lt;Year&gt;1996&lt;/Year&gt;&lt;RecNum&gt;6&lt;/RecNum&gt;&lt;DisplayText&gt;(Solomon G/ Thadik, 1996)&lt;/DisplayText&gt;&lt;record&gt;&lt;rec-number&gt;6&lt;/rec-number&gt;&lt;foreign-keys&gt;&lt;key app="EN" db-id="vpxa9dwpfzps0tear0ap595o02as5zfde2tf"&gt;6&lt;/key&gt;&lt;/foreign-keys&gt;&lt;ref-type name="Journal Article"&gt;17&lt;/ref-type&gt;&lt;contributors&gt;&lt;authors&gt;&lt;author&gt;Solomon G/ Thadik,&lt;/author&gt;&lt;/authors&gt;&lt;/contributors&gt;&lt;titles&gt;&lt;title&gt;Assessment of Smallholder Farming Systems in Selale and Jarso of North   Shawa   Zone   of  Oromiya.   Unpublished  M.   Sc Thesis. Alemaya University.&lt;/title&gt;&lt;/titles&gt;&lt;dates&gt;&lt;year&gt;1996&lt;/year&gt;&lt;/dates&gt;&lt;urls&gt;&lt;/urls&gt;&lt;/record&gt;&lt;/Cite&gt;&lt;/EndNote&gt;</w:instrText>
      </w:r>
      <w:r w:rsidR="0030566C">
        <w:rPr>
          <w:rFonts w:ascii="Times New Roman" w:hAnsi="Times New Roman" w:cs="Times New Roman"/>
          <w:color w:val="000000" w:themeColor="text1"/>
          <w:spacing w:val="2"/>
          <w:sz w:val="24"/>
          <w:szCs w:val="24"/>
        </w:rPr>
        <w:fldChar w:fldCharType="separate"/>
      </w:r>
      <w:r w:rsidR="0098171C">
        <w:rPr>
          <w:rFonts w:ascii="Times New Roman" w:hAnsi="Times New Roman" w:cs="Times New Roman"/>
          <w:noProof/>
          <w:color w:val="000000" w:themeColor="text1"/>
          <w:spacing w:val="2"/>
          <w:sz w:val="24"/>
          <w:szCs w:val="24"/>
        </w:rPr>
        <w:t>(</w:t>
      </w:r>
      <w:hyperlink w:anchor="_ENREF_17" w:tooltip="Solomon G/ Thadik, 1996 #6" w:history="1">
        <w:r w:rsidR="00B91F61">
          <w:rPr>
            <w:rFonts w:ascii="Times New Roman" w:hAnsi="Times New Roman" w:cs="Times New Roman"/>
            <w:noProof/>
            <w:color w:val="000000" w:themeColor="text1"/>
            <w:spacing w:val="2"/>
            <w:sz w:val="24"/>
            <w:szCs w:val="24"/>
          </w:rPr>
          <w:t>Solomon G/ Thadik, 1996</w:t>
        </w:r>
      </w:hyperlink>
      <w:r w:rsidR="0098171C">
        <w:rPr>
          <w:rFonts w:ascii="Times New Roman" w:hAnsi="Times New Roman" w:cs="Times New Roman"/>
          <w:noProof/>
          <w:color w:val="000000" w:themeColor="text1"/>
          <w:spacing w:val="2"/>
          <w:sz w:val="24"/>
          <w:szCs w:val="24"/>
        </w:rPr>
        <w:t>)</w:t>
      </w:r>
      <w:r w:rsidR="0030566C">
        <w:rPr>
          <w:rFonts w:ascii="Times New Roman" w:hAnsi="Times New Roman" w:cs="Times New Roman"/>
          <w:color w:val="000000" w:themeColor="text1"/>
          <w:spacing w:val="2"/>
          <w:sz w:val="24"/>
          <w:szCs w:val="24"/>
        </w:rPr>
        <w:fldChar w:fldCharType="end"/>
      </w:r>
      <w:r>
        <w:rPr>
          <w:rFonts w:ascii="Times New Roman" w:hAnsi="Times New Roman" w:cs="Times New Roman"/>
          <w:color w:val="000000" w:themeColor="text1"/>
          <w:sz w:val="24"/>
          <w:szCs w:val="24"/>
        </w:rPr>
        <w:t xml:space="preserve">.The study areas where this research </w:t>
      </w:r>
      <w:r w:rsidR="00716930">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take</w:t>
      </w:r>
      <w:r w:rsidR="00716930">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 xml:space="preserve"> place </w:t>
      </w:r>
      <w:r w:rsidR="00716930">
        <w:rPr>
          <w:rFonts w:ascii="Times New Roman" w:hAnsi="Times New Roman" w:cs="Times New Roman"/>
          <w:color w:val="000000" w:themeColor="text1"/>
          <w:sz w:val="24"/>
          <w:szCs w:val="24"/>
        </w:rPr>
        <w:t>were</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3"/>
          <w:sz w:val="24"/>
          <w:szCs w:val="24"/>
        </w:rPr>
        <w:t>p</w:t>
      </w:r>
      <w:r>
        <w:rPr>
          <w:rFonts w:ascii="Times New Roman" w:hAnsi="Times New Roman" w:cs="Times New Roman"/>
          <w:color w:val="000000" w:themeColor="text1"/>
          <w:sz w:val="24"/>
          <w:szCs w:val="24"/>
        </w:rPr>
        <w:t>u</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z w:val="24"/>
          <w:szCs w:val="24"/>
        </w:rPr>
        <w:t>po</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pacing w:val="-2"/>
          <w:sz w:val="24"/>
          <w:szCs w:val="24"/>
        </w:rPr>
        <w:t>e</w:t>
      </w:r>
      <w:r w:rsidR="00AA7701">
        <w:rPr>
          <w:rFonts w:ascii="Times New Roman" w:hAnsi="Times New Roman" w:cs="Times New Roman"/>
          <w:color w:val="000000" w:themeColor="text1"/>
          <w:spacing w:val="-2"/>
          <w:sz w:val="24"/>
          <w:szCs w:val="24"/>
        </w:rPr>
        <w:t xml:space="preserve"> </w:t>
      </w:r>
      <w:r>
        <w:rPr>
          <w:rFonts w:ascii="Times New Roman" w:hAnsi="Times New Roman" w:cs="Times New Roman"/>
          <w:color w:val="000000" w:themeColor="text1"/>
          <w:spacing w:val="-1"/>
          <w:sz w:val="24"/>
          <w:szCs w:val="24"/>
        </w:rPr>
        <w:t>f</w:t>
      </w:r>
      <w:r>
        <w:rPr>
          <w:rFonts w:ascii="Times New Roman" w:hAnsi="Times New Roman" w:cs="Times New Roman"/>
          <w:color w:val="000000" w:themeColor="text1"/>
          <w:sz w:val="24"/>
          <w:szCs w:val="24"/>
        </w:rPr>
        <w:t>ul</w:t>
      </w:r>
      <w:r>
        <w:rPr>
          <w:rFonts w:ascii="Times New Roman" w:hAnsi="Times New Roman" w:cs="Times New Roman"/>
          <w:color w:val="000000" w:themeColor="text1"/>
          <w:spacing w:val="7"/>
          <w:sz w:val="24"/>
          <w:szCs w:val="24"/>
        </w:rPr>
        <w:t>l</w:t>
      </w:r>
      <w:r>
        <w:rPr>
          <w:rFonts w:ascii="Times New Roman" w:hAnsi="Times New Roman" w:cs="Times New Roman"/>
          <w:color w:val="000000" w:themeColor="text1"/>
          <w:sz w:val="24"/>
          <w:szCs w:val="24"/>
        </w:rPr>
        <w:t>y</w:t>
      </w:r>
      <w:r w:rsidR="00AA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4"/>
          <w:w w:val="102"/>
          <w:sz w:val="24"/>
          <w:szCs w:val="24"/>
        </w:rPr>
        <w:t>s</w:t>
      </w:r>
      <w:r>
        <w:rPr>
          <w:rFonts w:ascii="Times New Roman" w:hAnsi="Times New Roman" w:cs="Times New Roman"/>
          <w:color w:val="000000" w:themeColor="text1"/>
          <w:spacing w:val="-2"/>
          <w:w w:val="102"/>
          <w:sz w:val="24"/>
          <w:szCs w:val="24"/>
        </w:rPr>
        <w:t>e</w:t>
      </w:r>
      <w:r>
        <w:rPr>
          <w:rFonts w:ascii="Times New Roman" w:hAnsi="Times New Roman" w:cs="Times New Roman"/>
          <w:color w:val="000000" w:themeColor="text1"/>
          <w:w w:val="102"/>
          <w:sz w:val="24"/>
          <w:szCs w:val="24"/>
        </w:rPr>
        <w:t>l</w:t>
      </w:r>
      <w:r>
        <w:rPr>
          <w:rFonts w:ascii="Times New Roman" w:hAnsi="Times New Roman" w:cs="Times New Roman"/>
          <w:color w:val="000000" w:themeColor="text1"/>
          <w:spacing w:val="1"/>
          <w:w w:val="102"/>
          <w:sz w:val="24"/>
          <w:szCs w:val="24"/>
        </w:rPr>
        <w:t>e</w:t>
      </w:r>
      <w:r>
        <w:rPr>
          <w:rFonts w:ascii="Times New Roman" w:hAnsi="Times New Roman" w:cs="Times New Roman"/>
          <w:color w:val="000000" w:themeColor="text1"/>
          <w:spacing w:val="-2"/>
          <w:w w:val="102"/>
          <w:sz w:val="24"/>
          <w:szCs w:val="24"/>
        </w:rPr>
        <w:t>c</w:t>
      </w:r>
      <w:r>
        <w:rPr>
          <w:rFonts w:ascii="Times New Roman" w:hAnsi="Times New Roman" w:cs="Times New Roman"/>
          <w:color w:val="000000" w:themeColor="text1"/>
          <w:w w:val="102"/>
          <w:sz w:val="24"/>
          <w:szCs w:val="24"/>
        </w:rPr>
        <w:t>t</w:t>
      </w:r>
      <w:r>
        <w:rPr>
          <w:rFonts w:ascii="Times New Roman" w:hAnsi="Times New Roman" w:cs="Times New Roman"/>
          <w:color w:val="000000" w:themeColor="text1"/>
          <w:spacing w:val="1"/>
          <w:w w:val="102"/>
          <w:sz w:val="24"/>
          <w:szCs w:val="24"/>
        </w:rPr>
        <w:t>e</w:t>
      </w:r>
      <w:r>
        <w:rPr>
          <w:rFonts w:ascii="Times New Roman" w:hAnsi="Times New Roman" w:cs="Times New Roman"/>
          <w:color w:val="000000" w:themeColor="text1"/>
          <w:w w:val="102"/>
          <w:sz w:val="24"/>
          <w:szCs w:val="24"/>
        </w:rPr>
        <w:t xml:space="preserve">d </w:t>
      </w:r>
      <w:r>
        <w:rPr>
          <w:rFonts w:ascii="Times New Roman" w:hAnsi="Times New Roman" w:cs="Times New Roman"/>
          <w:color w:val="000000" w:themeColor="text1"/>
          <w:spacing w:val="1"/>
          <w:sz w:val="24"/>
          <w:szCs w:val="24"/>
        </w:rPr>
        <w:t xml:space="preserve">that </w:t>
      </w:r>
      <w:r w:rsidR="00716930">
        <w:rPr>
          <w:rFonts w:ascii="Times New Roman" w:hAnsi="Times New Roman" w:cs="Times New Roman"/>
          <w:color w:val="000000" w:themeColor="text1"/>
          <w:spacing w:val="1"/>
          <w:sz w:val="24"/>
          <w:szCs w:val="24"/>
        </w:rPr>
        <w:t>was</w:t>
      </w:r>
      <w:r w:rsidR="00AA7701">
        <w:rPr>
          <w:rFonts w:ascii="Times New Roman" w:hAnsi="Times New Roman" w:cs="Times New Roman"/>
          <w:color w:val="000000" w:themeColor="text1"/>
          <w:spacing w:val="1"/>
          <w:sz w:val="24"/>
          <w:szCs w:val="24"/>
        </w:rPr>
        <w:t xml:space="preserve"> </w:t>
      </w:r>
      <w:r w:rsidR="001770F4">
        <w:rPr>
          <w:rFonts w:ascii="Times New Roman" w:hAnsi="Times New Roman" w:cs="Times New Roman"/>
          <w:color w:val="000000" w:themeColor="text1"/>
          <w:spacing w:val="1"/>
          <w:sz w:val="24"/>
          <w:szCs w:val="24"/>
        </w:rPr>
        <w:t>Koga</w:t>
      </w:r>
      <w:r>
        <w:rPr>
          <w:rFonts w:ascii="Times New Roman" w:hAnsi="Times New Roman" w:cs="Times New Roman"/>
          <w:color w:val="000000" w:themeColor="text1"/>
          <w:spacing w:val="1"/>
          <w:sz w:val="24"/>
          <w:szCs w:val="24"/>
        </w:rPr>
        <w:t xml:space="preserve"> irrigation found in </w:t>
      </w:r>
      <w:r>
        <w:rPr>
          <w:rFonts w:ascii="Times New Roman" w:hAnsi="Times New Roman" w:cs="Times New Roman"/>
          <w:color w:val="000000" w:themeColor="text1"/>
          <w:sz w:val="24"/>
          <w:szCs w:val="24"/>
        </w:rPr>
        <w:t xml:space="preserve">MechaWoreda, West Gojjam Zone, </w:t>
      </w:r>
      <w:r w:rsidR="00716930">
        <w:rPr>
          <w:rFonts w:ascii="Times New Roman" w:hAnsi="Times New Roman" w:cs="Times New Roman"/>
          <w:color w:val="000000" w:themeColor="text1"/>
          <w:sz w:val="24"/>
          <w:szCs w:val="24"/>
        </w:rPr>
        <w:t>Amahra</w:t>
      </w:r>
      <w:r>
        <w:rPr>
          <w:rFonts w:ascii="Times New Roman" w:hAnsi="Times New Roman" w:cs="Times New Roman"/>
          <w:color w:val="000000" w:themeColor="text1"/>
          <w:sz w:val="24"/>
          <w:szCs w:val="24"/>
        </w:rPr>
        <w:t xml:space="preserve"> Regional State.</w:t>
      </w:r>
    </w:p>
    <w:p w:rsidR="00912E39" w:rsidRPr="00404CD8" w:rsidRDefault="006E2934" w:rsidP="00912E39">
      <w:pPr>
        <w:pStyle w:val="ListParagraph"/>
        <w:spacing w:line="360" w:lineRule="auto"/>
        <w:ind w:left="360"/>
        <w:jc w:val="both"/>
        <w:rPr>
          <w:rFonts w:ascii="Times New Roman" w:hAnsi="Times New Roman" w:cs="Times New Roman"/>
          <w:b/>
          <w:sz w:val="28"/>
        </w:rPr>
      </w:pPr>
      <w:r w:rsidRPr="0016282B">
        <w:rPr>
          <w:rFonts w:ascii="Times New Roman" w:hAnsi="Times New Roman" w:cs="Times New Roman"/>
          <w:b/>
          <w:sz w:val="24"/>
          <w:szCs w:val="24"/>
        </w:rPr>
        <w:t>Location and Topography</w:t>
      </w:r>
    </w:p>
    <w:p w:rsidR="00966947" w:rsidRPr="00912E39" w:rsidRDefault="00966947" w:rsidP="00912E39">
      <w:pPr>
        <w:spacing w:line="360" w:lineRule="auto"/>
        <w:jc w:val="both"/>
        <w:rPr>
          <w:b/>
          <w:sz w:val="28"/>
        </w:rPr>
      </w:pPr>
      <w:r w:rsidRPr="00912E39">
        <w:rPr>
          <w:rFonts w:ascii="Times New Roman" w:hAnsi="Times New Roman" w:cs="Times New Roman"/>
          <w:color w:val="000000" w:themeColor="text1"/>
          <w:sz w:val="24"/>
          <w:szCs w:val="24"/>
        </w:rPr>
        <w:t xml:space="preserve">The </w:t>
      </w:r>
      <w:r w:rsidR="001770F4" w:rsidRPr="00912E39">
        <w:rPr>
          <w:rFonts w:ascii="Times New Roman" w:hAnsi="Times New Roman" w:cs="Times New Roman"/>
          <w:color w:val="000000" w:themeColor="text1"/>
          <w:sz w:val="24"/>
          <w:szCs w:val="24"/>
        </w:rPr>
        <w:t>Koga</w:t>
      </w:r>
      <w:r w:rsidRPr="00912E39">
        <w:rPr>
          <w:rFonts w:ascii="Times New Roman" w:hAnsi="Times New Roman" w:cs="Times New Roman"/>
          <w:color w:val="000000" w:themeColor="text1"/>
          <w:sz w:val="24"/>
          <w:szCs w:val="24"/>
        </w:rPr>
        <w:t xml:space="preserve"> project is situated in Amhara region, West </w:t>
      </w:r>
      <w:r w:rsidR="00AD5119" w:rsidRPr="00912E39">
        <w:rPr>
          <w:rFonts w:ascii="Times New Roman" w:hAnsi="Times New Roman" w:cs="Times New Roman"/>
          <w:color w:val="000000" w:themeColor="text1"/>
          <w:sz w:val="24"/>
          <w:szCs w:val="24"/>
        </w:rPr>
        <w:t>Gojjam</w:t>
      </w:r>
      <w:r w:rsidRPr="00912E39">
        <w:rPr>
          <w:rFonts w:ascii="Times New Roman" w:hAnsi="Times New Roman" w:cs="Times New Roman"/>
          <w:color w:val="000000" w:themeColor="text1"/>
          <w:sz w:val="24"/>
          <w:szCs w:val="24"/>
        </w:rPr>
        <w:t xml:space="preserve"> Zone, MechaWoreda close to Merawi town, which also lies about 35 kilometers southwest of the regional capital Bahir Dar. It is located in the highlands at an altitude of 1,900 to 3,200 meter above </w:t>
      </w:r>
      <w:r w:rsidR="00AD5119" w:rsidRPr="00912E39">
        <w:rPr>
          <w:rFonts w:ascii="Times New Roman" w:hAnsi="Times New Roman" w:cs="Times New Roman"/>
          <w:color w:val="000000" w:themeColor="text1"/>
          <w:sz w:val="24"/>
          <w:szCs w:val="24"/>
        </w:rPr>
        <w:t xml:space="preserve">sea level and is subject to </w:t>
      </w:r>
      <w:r w:rsidRPr="00912E39">
        <w:rPr>
          <w:rFonts w:ascii="Times New Roman" w:hAnsi="Times New Roman" w:cs="Times New Roman"/>
          <w:color w:val="000000" w:themeColor="text1"/>
          <w:sz w:val="24"/>
          <w:szCs w:val="24"/>
        </w:rPr>
        <w:t>inter</w:t>
      </w:r>
      <w:r w:rsidR="00716930" w:rsidRPr="00912E39">
        <w:rPr>
          <w:rFonts w:ascii="Times New Roman" w:hAnsi="Times New Roman" w:cs="Times New Roman"/>
          <w:color w:val="000000" w:themeColor="text1"/>
          <w:sz w:val="24"/>
          <w:szCs w:val="24"/>
        </w:rPr>
        <w:t>-</w:t>
      </w:r>
      <w:r w:rsidRPr="00912E39">
        <w:rPr>
          <w:rFonts w:ascii="Times New Roman" w:hAnsi="Times New Roman" w:cs="Times New Roman"/>
          <w:color w:val="000000" w:themeColor="text1"/>
          <w:sz w:val="24"/>
          <w:szCs w:val="24"/>
        </w:rPr>
        <w:t xml:space="preserve"> tropical convergence zone. This leads to a single rainy season roughly during the months between June/July and September/October allowing for only one rain fed cropping season.</w:t>
      </w:r>
    </w:p>
    <w:p w:rsidR="00C6498E" w:rsidRDefault="00966947"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With agricultural production being the main part of livelihood for the rural population, the high variability of rainfall (annual rainfall in the region varies between 800 and 2,200 mm with a mean </w:t>
      </w:r>
    </w:p>
    <w:p w:rsidR="00966947" w:rsidRDefault="00966947"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value</w:t>
      </w:r>
      <w:proofErr w:type="gramEnd"/>
      <w:r>
        <w:rPr>
          <w:rFonts w:ascii="Times New Roman" w:hAnsi="Times New Roman" w:cs="Times New Roman"/>
          <w:color w:val="000000" w:themeColor="text1"/>
          <w:sz w:val="24"/>
          <w:szCs w:val="24"/>
        </w:rPr>
        <w:t xml:space="preserve"> of about 1,420 mm with an 80% probability of at least 1245mm according to MoWR 2010) poses a major problem, as it leads to a high vulnerability amongst small-scale farmers whore</w:t>
      </w:r>
      <w:r w:rsidR="007120E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lies on rain fed agriculture.</w:t>
      </w: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D10A31" w:rsidRDefault="00D10A31"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D10A31" w:rsidRDefault="00D10A31"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E6E40" w:rsidRDefault="001E6E40"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966947" w:rsidRDefault="00966947" w:rsidP="00966947">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extent cx="5455578" cy="327745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459476" cy="3279798"/>
                    </a:xfrm>
                    <a:prstGeom prst="rect">
                      <a:avLst/>
                    </a:prstGeom>
                    <a:noFill/>
                    <a:ln w="9525">
                      <a:noFill/>
                      <a:miter lim="800000"/>
                      <a:headEnd/>
                      <a:tailEnd/>
                    </a:ln>
                  </pic:spPr>
                </pic:pic>
              </a:graphicData>
            </a:graphic>
          </wp:inline>
        </w:drawing>
      </w:r>
    </w:p>
    <w:p w:rsidR="008036DE" w:rsidRDefault="008036DE" w:rsidP="007A364B">
      <w:pPr>
        <w:tabs>
          <w:tab w:val="left" w:pos="7380"/>
        </w:tabs>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 1: Location of Research Site (Source: ZEF)</w:t>
      </w:r>
    </w:p>
    <w:p w:rsidR="000C116B" w:rsidRDefault="000C116B" w:rsidP="007A364B">
      <w:pPr>
        <w:tabs>
          <w:tab w:val="left" w:pos="7380"/>
        </w:tabs>
        <w:autoSpaceDE w:val="0"/>
        <w:autoSpaceDN w:val="0"/>
        <w:adjustRightInd w:val="0"/>
        <w:spacing w:after="0" w:line="360" w:lineRule="auto"/>
        <w:rPr>
          <w:rFonts w:ascii="Times New Roman" w:hAnsi="Times New Roman" w:cs="Times New Roman"/>
          <w:color w:val="000000" w:themeColor="text1"/>
          <w:sz w:val="24"/>
          <w:szCs w:val="24"/>
        </w:rPr>
      </w:pPr>
      <w:r w:rsidRPr="000C116B">
        <w:rPr>
          <w:rFonts w:ascii="Times New Roman" w:hAnsi="Times New Roman" w:cs="Times New Roman"/>
          <w:noProof/>
          <w:color w:val="000000" w:themeColor="text1"/>
          <w:sz w:val="24"/>
          <w:szCs w:val="24"/>
        </w:rPr>
        <w:drawing>
          <wp:inline distT="0" distB="0" distL="0" distR="0">
            <wp:extent cx="2721429" cy="3004457"/>
            <wp:effectExtent l="0" t="0" r="0" b="0"/>
            <wp:docPr id="2" name="Picture 1"/>
            <wp:cNvGraphicFramePr/>
            <a:graphic xmlns:a="http://schemas.openxmlformats.org/drawingml/2006/main">
              <a:graphicData uri="http://schemas.openxmlformats.org/drawingml/2006/picture">
                <pic:pic xmlns:pic="http://schemas.openxmlformats.org/drawingml/2006/picture">
                  <pic:nvPicPr>
                    <pic:cNvPr id="14342" name="Picture 3"/>
                    <pic:cNvPicPr>
                      <a:picLocks noChangeAspect="1" noChangeArrowheads="1"/>
                    </pic:cNvPicPr>
                  </pic:nvPicPr>
                  <pic:blipFill>
                    <a:blip r:embed="rId15" cstate="print"/>
                    <a:srcRect/>
                    <a:stretch>
                      <a:fillRect/>
                    </a:stretch>
                  </pic:blipFill>
                  <pic:spPr bwMode="auto">
                    <a:xfrm>
                      <a:off x="0" y="0"/>
                      <a:ext cx="2729108" cy="3012935"/>
                    </a:xfrm>
                    <a:prstGeom prst="rect">
                      <a:avLst/>
                    </a:prstGeom>
                    <a:noFill/>
                    <a:ln w="9525">
                      <a:noFill/>
                      <a:miter lim="800000"/>
                      <a:headEnd/>
                      <a:tailEnd/>
                    </a:ln>
                  </pic:spPr>
                </pic:pic>
              </a:graphicData>
            </a:graphic>
          </wp:inline>
        </w:drawing>
      </w:r>
      <w:r w:rsidR="007A2075" w:rsidRPr="007B5DFF">
        <w:rPr>
          <w:noProof/>
        </w:rPr>
        <w:drawing>
          <wp:inline distT="0" distB="0" distL="0" distR="0">
            <wp:extent cx="2644509" cy="2982685"/>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14341" name="Picture 4"/>
                    <pic:cNvPicPr>
                      <a:picLocks noChangeAspect="1" noChangeArrowheads="1"/>
                    </pic:cNvPicPr>
                  </pic:nvPicPr>
                  <pic:blipFill>
                    <a:blip r:embed="rId16" cstate="print"/>
                    <a:srcRect/>
                    <a:stretch>
                      <a:fillRect/>
                    </a:stretch>
                  </pic:blipFill>
                  <pic:spPr bwMode="auto">
                    <a:xfrm>
                      <a:off x="0" y="0"/>
                      <a:ext cx="2644509" cy="2982685"/>
                    </a:xfrm>
                    <a:prstGeom prst="rect">
                      <a:avLst/>
                    </a:prstGeom>
                    <a:noFill/>
                    <a:ln w="9525">
                      <a:noFill/>
                      <a:miter lim="800000"/>
                      <a:headEnd/>
                      <a:tailEnd/>
                    </a:ln>
                  </pic:spPr>
                </pic:pic>
              </a:graphicData>
            </a:graphic>
          </wp:inline>
        </w:drawing>
      </w:r>
    </w:p>
    <w:p w:rsidR="000C116B" w:rsidRDefault="00926692"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r>
        <w:rPr>
          <w:rFonts w:ascii="Nyala" w:hAnsi="Nyala" w:cs="Times New Roman"/>
          <w:color w:val="000000" w:themeColor="text1"/>
          <w:sz w:val="24"/>
          <w:szCs w:val="24"/>
        </w:rPr>
        <w:t xml:space="preserve">   Rural land administration and use </w:t>
      </w:r>
      <w:r w:rsidR="00BA51F5">
        <w:rPr>
          <w:rFonts w:ascii="Nyala" w:hAnsi="Nyala" w:cs="Times New Roman"/>
          <w:color w:val="000000" w:themeColor="text1"/>
          <w:sz w:val="24"/>
          <w:szCs w:val="24"/>
        </w:rPr>
        <w:t>biro of</w:t>
      </w:r>
      <w:r>
        <w:rPr>
          <w:rFonts w:ascii="Nyala" w:hAnsi="Nyala" w:cs="Times New Roman"/>
          <w:color w:val="000000" w:themeColor="text1"/>
          <w:sz w:val="24"/>
          <w:szCs w:val="24"/>
        </w:rPr>
        <w:t xml:space="preserve"> report (resources 2009 E.C</w:t>
      </w:r>
      <w:r w:rsidR="004B1310">
        <w:rPr>
          <w:rFonts w:ascii="Nyala" w:hAnsi="Nyala" w:cs="Times New Roman"/>
          <w:color w:val="000000" w:themeColor="text1"/>
          <w:sz w:val="24"/>
          <w:szCs w:val="24"/>
        </w:rPr>
        <w:t>)</w:t>
      </w: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1E6E40" w:rsidRDefault="001E6E40" w:rsidP="007A364B">
      <w:pPr>
        <w:tabs>
          <w:tab w:val="left" w:pos="7380"/>
        </w:tabs>
        <w:autoSpaceDE w:val="0"/>
        <w:autoSpaceDN w:val="0"/>
        <w:adjustRightInd w:val="0"/>
        <w:spacing w:after="0" w:line="360" w:lineRule="auto"/>
        <w:rPr>
          <w:rFonts w:ascii="Nyala" w:hAnsi="Nyala" w:cs="Times New Roman"/>
          <w:color w:val="000000" w:themeColor="text1"/>
          <w:sz w:val="24"/>
          <w:szCs w:val="24"/>
        </w:rPr>
      </w:pPr>
    </w:p>
    <w:p w:rsidR="00966947" w:rsidRDefault="00966947" w:rsidP="008036DE">
      <w:pPr>
        <w:autoSpaceDE w:val="0"/>
        <w:autoSpaceDN w:val="0"/>
        <w:adjustRightInd w:val="0"/>
        <w:spacing w:after="0" w:line="360" w:lineRule="auto"/>
        <w:jc w:val="both"/>
        <w:rPr>
          <w:rFonts w:ascii="Times New Roman" w:hAnsi="Times New Roman" w:cs="Times New Roman"/>
          <w:color w:val="000000" w:themeColor="text1"/>
          <w:sz w:val="24"/>
          <w:szCs w:val="24"/>
        </w:rPr>
      </w:pPr>
    </w:p>
    <w:p w:rsidR="00C566FD" w:rsidRPr="0016282B" w:rsidRDefault="00C566FD" w:rsidP="00D91833">
      <w:pPr>
        <w:pStyle w:val="Heading2"/>
        <w:numPr>
          <w:ilvl w:val="1"/>
          <w:numId w:val="10"/>
        </w:numPr>
      </w:pPr>
      <w:bookmarkStart w:id="37" w:name="_Toc415188249"/>
      <w:r w:rsidRPr="0016282B">
        <w:t>Research design:</w:t>
      </w:r>
      <w:bookmarkEnd w:id="37"/>
    </w:p>
    <w:p w:rsidR="0047172B" w:rsidRPr="00C566FD" w:rsidRDefault="00C566FD" w:rsidP="00C566FD">
      <w:pPr>
        <w:spacing w:line="360" w:lineRule="auto"/>
        <w:jc w:val="both"/>
        <w:rPr>
          <w:rFonts w:ascii="Times New Roman" w:hAnsi="Times New Roman" w:cs="Times New Roman"/>
          <w:sz w:val="24"/>
          <w:szCs w:val="24"/>
        </w:rPr>
      </w:pPr>
      <w:r w:rsidRPr="00C566FD">
        <w:rPr>
          <w:rFonts w:ascii="Times New Roman" w:hAnsi="Times New Roman" w:cs="Times New Roman"/>
          <w:sz w:val="24"/>
          <w:szCs w:val="24"/>
        </w:rPr>
        <w:t>Community based cross-sectional quantitative research design was used.</w:t>
      </w:r>
    </w:p>
    <w:p w:rsidR="00966947" w:rsidRDefault="006934AD" w:rsidP="00D91833">
      <w:pPr>
        <w:pStyle w:val="Heading2"/>
        <w:numPr>
          <w:ilvl w:val="1"/>
          <w:numId w:val="10"/>
        </w:numPr>
      </w:pPr>
      <w:bookmarkStart w:id="38" w:name="_Toc415188250"/>
      <w:r w:rsidRPr="0016282B">
        <w:t>Sampling Techniques</w:t>
      </w:r>
      <w:r w:rsidR="00C4555A" w:rsidRPr="0016282B">
        <w:t xml:space="preserve"> and sample size</w:t>
      </w:r>
      <w:bookmarkEnd w:id="38"/>
    </w:p>
    <w:p w:rsidR="00511F32" w:rsidRDefault="00966947" w:rsidP="00D3258A">
      <w:pPr>
        <w:widowControl w:val="0"/>
        <w:autoSpaceDE w:val="0"/>
        <w:autoSpaceDN w:val="0"/>
        <w:adjustRightInd w:val="0"/>
        <w:spacing w:after="0" w:line="360" w:lineRule="auto"/>
        <w:rPr>
          <w:rFonts w:ascii="Times New Roman" w:hAnsi="Times New Roman" w:cs="Times New Roman"/>
          <w:color w:val="000000" w:themeColor="text1"/>
          <w:spacing w:val="-2"/>
          <w:sz w:val="24"/>
          <w:szCs w:val="24"/>
        </w:rPr>
      </w:pP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 xml:space="preserve">he </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tu</w:t>
      </w:r>
      <w:r>
        <w:rPr>
          <w:rFonts w:ascii="Times New Roman" w:hAnsi="Times New Roman" w:cs="Times New Roman"/>
          <w:color w:val="000000" w:themeColor="text1"/>
          <w:spacing w:val="5"/>
          <w:sz w:val="24"/>
          <w:szCs w:val="24"/>
        </w:rPr>
        <w:t>d</w:t>
      </w:r>
      <w:r>
        <w:rPr>
          <w:rFonts w:ascii="Times New Roman" w:hAnsi="Times New Roman" w:cs="Times New Roman"/>
          <w:color w:val="000000" w:themeColor="text1"/>
          <w:sz w:val="24"/>
          <w:szCs w:val="24"/>
        </w:rPr>
        <w:t xml:space="preserve">y </w:t>
      </w:r>
      <w:r>
        <w:rPr>
          <w:rFonts w:ascii="Times New Roman" w:hAnsi="Times New Roman" w:cs="Times New Roman"/>
          <w:color w:val="000000" w:themeColor="text1"/>
          <w:spacing w:val="40"/>
          <w:sz w:val="24"/>
          <w:szCs w:val="24"/>
        </w:rPr>
        <w:t>is</w:t>
      </w:r>
      <w:r w:rsidR="00D952FD">
        <w:rPr>
          <w:rFonts w:ascii="Times New Roman" w:hAnsi="Times New Roman" w:cs="Times New Roman"/>
          <w:color w:val="000000" w:themeColor="text1"/>
          <w:spacing w:val="40"/>
          <w:sz w:val="24"/>
          <w:szCs w:val="24"/>
        </w:rPr>
        <w:t xml:space="preserve"> </w:t>
      </w:r>
      <w:r>
        <w:rPr>
          <w:rFonts w:ascii="Times New Roman" w:hAnsi="Times New Roman" w:cs="Times New Roman"/>
          <w:color w:val="000000" w:themeColor="text1"/>
          <w:sz w:val="24"/>
          <w:szCs w:val="24"/>
        </w:rPr>
        <w:t>d</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pacing w:val="-2"/>
          <w:sz w:val="24"/>
          <w:szCs w:val="24"/>
        </w:rPr>
        <w:t>g</w:t>
      </w:r>
      <w:r>
        <w:rPr>
          <w:rFonts w:ascii="Times New Roman" w:hAnsi="Times New Roman" w:cs="Times New Roman"/>
          <w:color w:val="000000" w:themeColor="text1"/>
          <w:spacing w:val="3"/>
          <w:sz w:val="24"/>
          <w:szCs w:val="24"/>
        </w:rPr>
        <w:t>ned</w:t>
      </w:r>
      <w:r>
        <w:rPr>
          <w:rFonts w:ascii="Times New Roman" w:hAnsi="Times New Roman" w:cs="Times New Roman"/>
          <w:color w:val="000000" w:themeColor="text1"/>
          <w:sz w:val="24"/>
          <w:szCs w:val="24"/>
        </w:rPr>
        <w:t xml:space="preserve"> to be und</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pacing w:val="-1"/>
          <w:sz w:val="24"/>
          <w:szCs w:val="24"/>
        </w:rPr>
        <w:t>r</w:t>
      </w:r>
      <w:r w:rsidR="00D952FD">
        <w:rPr>
          <w:rFonts w:ascii="Times New Roman" w:hAnsi="Times New Roman" w:cs="Times New Roman"/>
          <w:color w:val="000000" w:themeColor="text1"/>
          <w:spacing w:val="-1"/>
          <w:sz w:val="24"/>
          <w:szCs w:val="24"/>
        </w:rPr>
        <w:t xml:space="preserve"> </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pacing w:val="1"/>
          <w:sz w:val="24"/>
          <w:szCs w:val="24"/>
        </w:rPr>
        <w:t>a</w:t>
      </w:r>
      <w:r>
        <w:rPr>
          <w:rFonts w:ascii="Times New Roman" w:hAnsi="Times New Roman" w:cs="Times New Roman"/>
          <w:color w:val="000000" w:themeColor="text1"/>
          <w:sz w:val="24"/>
          <w:szCs w:val="24"/>
        </w:rPr>
        <w:t>k</w:t>
      </w:r>
      <w:r>
        <w:rPr>
          <w:rFonts w:ascii="Times New Roman" w:hAnsi="Times New Roman" w:cs="Times New Roman"/>
          <w:color w:val="000000" w:themeColor="text1"/>
          <w:spacing w:val="-2"/>
          <w:sz w:val="24"/>
          <w:szCs w:val="24"/>
        </w:rPr>
        <w:t>en</w:t>
      </w:r>
      <w:r w:rsidR="00D952FD">
        <w:rPr>
          <w:rFonts w:ascii="Times New Roman" w:hAnsi="Times New Roman" w:cs="Times New Roman"/>
          <w:color w:val="000000" w:themeColor="text1"/>
          <w:spacing w:val="-2"/>
          <w:sz w:val="24"/>
          <w:szCs w:val="24"/>
        </w:rPr>
        <w:t xml:space="preserve"> </w:t>
      </w:r>
      <w:r>
        <w:rPr>
          <w:rFonts w:ascii="Times New Roman" w:hAnsi="Times New Roman" w:cs="Times New Roman"/>
          <w:color w:val="000000" w:themeColor="text1"/>
          <w:spacing w:val="2"/>
          <w:sz w:val="24"/>
          <w:szCs w:val="24"/>
        </w:rPr>
        <w:t xml:space="preserve">in </w:t>
      </w:r>
      <w:r w:rsidR="001770F4">
        <w:rPr>
          <w:rFonts w:ascii="Times New Roman" w:hAnsi="Times New Roman" w:cs="Times New Roman"/>
          <w:color w:val="000000" w:themeColor="text1"/>
          <w:spacing w:val="2"/>
          <w:sz w:val="24"/>
          <w:szCs w:val="24"/>
        </w:rPr>
        <w:t>Koga</w:t>
      </w:r>
      <w:r>
        <w:rPr>
          <w:rFonts w:ascii="Times New Roman" w:hAnsi="Times New Roman" w:cs="Times New Roman"/>
          <w:color w:val="000000" w:themeColor="text1"/>
          <w:spacing w:val="2"/>
          <w:sz w:val="24"/>
          <w:szCs w:val="24"/>
        </w:rPr>
        <w:t xml:space="preserve"> irrigation project command area and the surrounding kebeles in which some expropriated farmers shift their livelihood. The post livelihood of expropriated farmers from the project would be assessed purposively </w:t>
      </w:r>
      <w:r>
        <w:rPr>
          <w:rFonts w:ascii="Times New Roman" w:hAnsi="Times New Roman" w:cs="Times New Roman"/>
          <w:color w:val="000000" w:themeColor="text1"/>
          <w:spacing w:val="1"/>
          <w:sz w:val="24"/>
          <w:szCs w:val="24"/>
        </w:rPr>
        <w:t>ac</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z w:val="24"/>
          <w:szCs w:val="24"/>
        </w:rPr>
        <w:t>o</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z w:val="24"/>
          <w:szCs w:val="24"/>
        </w:rPr>
        <w:t>di</w:t>
      </w:r>
      <w:r>
        <w:rPr>
          <w:rFonts w:ascii="Times New Roman" w:hAnsi="Times New Roman" w:cs="Times New Roman"/>
          <w:color w:val="000000" w:themeColor="text1"/>
          <w:spacing w:val="3"/>
          <w:sz w:val="24"/>
          <w:szCs w:val="24"/>
        </w:rPr>
        <w:t>n</w:t>
      </w:r>
      <w:r>
        <w:rPr>
          <w:rFonts w:ascii="Times New Roman" w:hAnsi="Times New Roman" w:cs="Times New Roman"/>
          <w:color w:val="000000" w:themeColor="text1"/>
          <w:spacing w:val="-2"/>
          <w:sz w:val="24"/>
          <w:szCs w:val="24"/>
        </w:rPr>
        <w:t xml:space="preserve">g to their present </w:t>
      </w:r>
    </w:p>
    <w:p w:rsidR="005B4457" w:rsidRDefault="00511F32" w:rsidP="00D3258A">
      <w:pPr>
        <w:widowControl w:val="0"/>
        <w:autoSpaceDE w:val="0"/>
        <w:autoSpaceDN w:val="0"/>
        <w:adjustRightInd w:val="0"/>
        <w:spacing w:after="0" w:line="360" w:lineRule="auto"/>
        <w:rPr>
          <w:rFonts w:ascii="Times New Roman" w:hAnsi="Times New Roman" w:cs="Times New Roman"/>
          <w:color w:val="000000" w:themeColor="text1"/>
          <w:spacing w:val="-2"/>
          <w:sz w:val="24"/>
          <w:szCs w:val="24"/>
        </w:rPr>
      </w:pPr>
      <w:r>
        <w:rPr>
          <w:rFonts w:ascii="Times New Roman" w:hAnsi="Times New Roman" w:cs="Times New Roman"/>
          <w:color w:val="000000" w:themeColor="text1"/>
          <w:spacing w:val="-2"/>
          <w:sz w:val="24"/>
          <w:szCs w:val="24"/>
        </w:rPr>
        <w:t>Income</w:t>
      </w:r>
      <w:r w:rsidR="00966947">
        <w:rPr>
          <w:rFonts w:ascii="Times New Roman" w:hAnsi="Times New Roman" w:cs="Times New Roman"/>
          <w:color w:val="000000" w:themeColor="text1"/>
          <w:spacing w:val="-2"/>
          <w:sz w:val="24"/>
          <w:szCs w:val="24"/>
        </w:rPr>
        <w:t xml:space="preserve"> generated by the family.</w:t>
      </w:r>
    </w:p>
    <w:p w:rsidR="00404CD8" w:rsidRPr="00404CD8" w:rsidRDefault="005B4457" w:rsidP="00D91833">
      <w:pPr>
        <w:pStyle w:val="ListParagraph"/>
        <w:widowControl w:val="0"/>
        <w:numPr>
          <w:ilvl w:val="3"/>
          <w:numId w:val="21"/>
        </w:numPr>
        <w:autoSpaceDE w:val="0"/>
        <w:autoSpaceDN w:val="0"/>
        <w:adjustRightInd w:val="0"/>
        <w:spacing w:after="0" w:line="360" w:lineRule="auto"/>
        <w:rPr>
          <w:rFonts w:ascii="Times New Roman" w:hAnsi="Times New Roman" w:cs="Times New Roman"/>
          <w:sz w:val="24"/>
          <w:szCs w:val="24"/>
        </w:rPr>
      </w:pPr>
      <w:r w:rsidRPr="00404CD8">
        <w:rPr>
          <w:rFonts w:ascii="Times New Roman" w:hAnsi="Times New Roman" w:cs="Times New Roman"/>
          <w:b/>
          <w:sz w:val="24"/>
          <w:szCs w:val="24"/>
        </w:rPr>
        <w:t>Sample size</w:t>
      </w:r>
      <w:r w:rsidRPr="00404CD8">
        <w:rPr>
          <w:rFonts w:ascii="Times New Roman" w:hAnsi="Times New Roman" w:cs="Times New Roman"/>
          <w:sz w:val="24"/>
          <w:szCs w:val="24"/>
        </w:rPr>
        <w:t xml:space="preserve"> </w:t>
      </w:r>
    </w:p>
    <w:p w:rsidR="00610F2D" w:rsidRPr="00404CD8" w:rsidRDefault="005B4457" w:rsidP="00404CD8">
      <w:pPr>
        <w:widowControl w:val="0"/>
        <w:autoSpaceDE w:val="0"/>
        <w:autoSpaceDN w:val="0"/>
        <w:adjustRightInd w:val="0"/>
        <w:spacing w:after="0" w:line="360" w:lineRule="auto"/>
        <w:rPr>
          <w:rFonts w:ascii="Times New Roman" w:hAnsi="Times New Roman" w:cs="Times New Roman"/>
          <w:color w:val="000000" w:themeColor="text1"/>
          <w:sz w:val="24"/>
          <w:szCs w:val="24"/>
        </w:rPr>
      </w:pPr>
      <w:r w:rsidRPr="00404CD8">
        <w:rPr>
          <w:sz w:val="23"/>
          <w:szCs w:val="23"/>
        </w:rPr>
        <w:t xml:space="preserve">As </w:t>
      </w:r>
      <w:r w:rsidRPr="00404CD8">
        <w:rPr>
          <w:rFonts w:ascii="Times New Roman" w:hAnsi="Times New Roman" w:cs="Times New Roman"/>
          <w:color w:val="000000" w:themeColor="text1"/>
          <w:sz w:val="24"/>
          <w:szCs w:val="24"/>
        </w:rPr>
        <w:t>the data indicated, the total of 210 sample respondents were taken from 417 displaced farmers purposively.</w:t>
      </w:r>
      <w:r w:rsidRPr="00404CD8">
        <w:rPr>
          <w:rFonts w:ascii="Times New Roman" w:hAnsi="Times New Roman" w:cs="Times New Roman"/>
          <w:color w:val="000000" w:themeColor="text1"/>
          <w:spacing w:val="-1"/>
          <w:sz w:val="24"/>
          <w:szCs w:val="24"/>
        </w:rPr>
        <w:t xml:space="preserve"> </w:t>
      </w:r>
      <w:r w:rsidRPr="00404CD8">
        <w:rPr>
          <w:rFonts w:ascii="Times New Roman" w:hAnsi="Times New Roman" w:cs="Times New Roman"/>
          <w:color w:val="000000" w:themeColor="text1"/>
          <w:sz w:val="24"/>
          <w:szCs w:val="24"/>
        </w:rPr>
        <w:t>It</w:t>
      </w:r>
      <w:r w:rsidR="00966947" w:rsidRPr="00404CD8">
        <w:rPr>
          <w:rFonts w:ascii="Times New Roman" w:hAnsi="Times New Roman" w:cs="Times New Roman"/>
          <w:color w:val="000000" w:themeColor="text1"/>
          <w:spacing w:val="2"/>
          <w:sz w:val="24"/>
          <w:szCs w:val="24"/>
        </w:rPr>
        <w:t xml:space="preserve"> i</w:t>
      </w:r>
      <w:r w:rsidR="00966947" w:rsidRPr="00404CD8">
        <w:rPr>
          <w:rFonts w:ascii="Times New Roman" w:hAnsi="Times New Roman" w:cs="Times New Roman"/>
          <w:color w:val="000000" w:themeColor="text1"/>
          <w:sz w:val="24"/>
          <w:szCs w:val="24"/>
        </w:rPr>
        <w:t>s</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t</w:t>
      </w:r>
      <w:r w:rsidR="00966947" w:rsidRPr="00404CD8">
        <w:rPr>
          <w:rFonts w:ascii="Times New Roman" w:hAnsi="Times New Roman" w:cs="Times New Roman"/>
          <w:color w:val="000000" w:themeColor="text1"/>
          <w:spacing w:val="1"/>
          <w:sz w:val="24"/>
          <w:szCs w:val="24"/>
        </w:rPr>
        <w:t>a</w:t>
      </w:r>
      <w:r w:rsidR="00966947" w:rsidRPr="00404CD8">
        <w:rPr>
          <w:rFonts w:ascii="Times New Roman" w:hAnsi="Times New Roman" w:cs="Times New Roman"/>
          <w:color w:val="000000" w:themeColor="text1"/>
          <w:sz w:val="24"/>
          <w:szCs w:val="24"/>
        </w:rPr>
        <w:t>t</w:t>
      </w:r>
      <w:r w:rsidR="00966947" w:rsidRPr="00404CD8">
        <w:rPr>
          <w:rFonts w:ascii="Times New Roman" w:hAnsi="Times New Roman" w:cs="Times New Roman"/>
          <w:color w:val="000000" w:themeColor="text1"/>
          <w:spacing w:val="1"/>
          <w:sz w:val="24"/>
          <w:szCs w:val="24"/>
        </w:rPr>
        <w:t>e</w:t>
      </w:r>
      <w:r w:rsidR="00966947" w:rsidRPr="00404CD8">
        <w:rPr>
          <w:rFonts w:ascii="Times New Roman" w:hAnsi="Times New Roman" w:cs="Times New Roman"/>
          <w:color w:val="000000" w:themeColor="text1"/>
          <w:sz w:val="24"/>
          <w:szCs w:val="24"/>
        </w:rPr>
        <w:t>d</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5"/>
          <w:sz w:val="24"/>
          <w:szCs w:val="24"/>
        </w:rPr>
        <w:t>b</w:t>
      </w:r>
      <w:r w:rsidR="00966947" w:rsidRPr="00404CD8">
        <w:rPr>
          <w:rFonts w:ascii="Times New Roman" w:hAnsi="Times New Roman" w:cs="Times New Roman"/>
          <w:color w:val="000000" w:themeColor="text1"/>
          <w:sz w:val="24"/>
          <w:szCs w:val="24"/>
        </w:rPr>
        <w:t xml:space="preserve">y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ome</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z w:val="24"/>
          <w:szCs w:val="24"/>
        </w:rPr>
        <w:t>ut</w:t>
      </w:r>
      <w:r w:rsidR="00966947" w:rsidRPr="00404CD8">
        <w:rPr>
          <w:rFonts w:ascii="Times New Roman" w:hAnsi="Times New Roman" w:cs="Times New Roman"/>
          <w:color w:val="000000" w:themeColor="text1"/>
          <w:spacing w:val="3"/>
          <w:sz w:val="24"/>
          <w:szCs w:val="24"/>
        </w:rPr>
        <w:t>h</w:t>
      </w:r>
      <w:r w:rsidR="00966947" w:rsidRPr="00404CD8">
        <w:rPr>
          <w:rFonts w:ascii="Times New Roman" w:hAnsi="Times New Roman" w:cs="Times New Roman"/>
          <w:color w:val="000000" w:themeColor="text1"/>
          <w:sz w:val="24"/>
          <w:szCs w:val="24"/>
        </w:rPr>
        <w:t>o</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z w:val="24"/>
          <w:szCs w:val="24"/>
        </w:rPr>
        <w:t>s</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2"/>
          <w:sz w:val="24"/>
          <w:szCs w:val="24"/>
        </w:rPr>
        <w:t>t</w:t>
      </w:r>
      <w:r w:rsidR="00966947" w:rsidRPr="00404CD8">
        <w:rPr>
          <w:rFonts w:ascii="Times New Roman" w:hAnsi="Times New Roman" w:cs="Times New Roman"/>
          <w:color w:val="000000" w:themeColor="text1"/>
          <w:sz w:val="24"/>
          <w:szCs w:val="24"/>
        </w:rPr>
        <w:t>h</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z w:val="24"/>
          <w:szCs w:val="24"/>
        </w:rPr>
        <w:t>t</w:t>
      </w:r>
      <w:r w:rsidR="007E5BAB" w:rsidRPr="00404CD8">
        <w:rPr>
          <w:rFonts w:ascii="Times New Roman" w:hAnsi="Times New Roman" w:cs="Times New Roman"/>
          <w:color w:val="000000" w:themeColor="text1"/>
          <w:sz w:val="24"/>
          <w:szCs w:val="24"/>
        </w:rPr>
        <w:t xml:space="preserve"> v</w:t>
      </w:r>
      <w:r w:rsidR="007E5BAB" w:rsidRPr="00404CD8">
        <w:rPr>
          <w:rFonts w:ascii="Times New Roman" w:hAnsi="Times New Roman" w:cs="Times New Roman"/>
          <w:color w:val="000000" w:themeColor="text1"/>
          <w:spacing w:val="-2"/>
          <w:sz w:val="24"/>
          <w:szCs w:val="24"/>
        </w:rPr>
        <w:t>a</w:t>
      </w:r>
      <w:r w:rsidR="007E5BAB" w:rsidRPr="00404CD8">
        <w:rPr>
          <w:rFonts w:ascii="Times New Roman" w:hAnsi="Times New Roman" w:cs="Times New Roman"/>
          <w:color w:val="000000" w:themeColor="text1"/>
          <w:spacing w:val="-1"/>
          <w:sz w:val="24"/>
          <w:szCs w:val="24"/>
        </w:rPr>
        <w:t>r</w:t>
      </w:r>
      <w:r w:rsidR="007E5BAB" w:rsidRPr="00404CD8">
        <w:rPr>
          <w:rFonts w:ascii="Times New Roman" w:hAnsi="Times New Roman" w:cs="Times New Roman"/>
          <w:color w:val="000000" w:themeColor="text1"/>
          <w:sz w:val="24"/>
          <w:szCs w:val="24"/>
        </w:rPr>
        <w:t>i</w:t>
      </w:r>
      <w:r w:rsidR="007E5BAB" w:rsidRPr="00404CD8">
        <w:rPr>
          <w:rFonts w:ascii="Times New Roman" w:hAnsi="Times New Roman" w:cs="Times New Roman"/>
          <w:color w:val="000000" w:themeColor="text1"/>
          <w:spacing w:val="1"/>
          <w:sz w:val="24"/>
          <w:szCs w:val="24"/>
        </w:rPr>
        <w:t>a</w:t>
      </w:r>
      <w:r w:rsidR="007E5BAB" w:rsidRPr="00404CD8">
        <w:rPr>
          <w:rFonts w:ascii="Times New Roman" w:hAnsi="Times New Roman" w:cs="Times New Roman"/>
          <w:color w:val="000000" w:themeColor="text1"/>
          <w:spacing w:val="3"/>
          <w:sz w:val="24"/>
          <w:szCs w:val="24"/>
        </w:rPr>
        <w:t>n</w:t>
      </w:r>
      <w:r w:rsidR="007E5BAB" w:rsidRPr="00404CD8">
        <w:rPr>
          <w:rFonts w:ascii="Times New Roman" w:hAnsi="Times New Roman" w:cs="Times New Roman"/>
          <w:color w:val="000000" w:themeColor="text1"/>
          <w:spacing w:val="-2"/>
          <w:sz w:val="24"/>
          <w:szCs w:val="24"/>
        </w:rPr>
        <w:t>ce</w:t>
      </w:r>
      <w:r w:rsidR="007E5BAB" w:rsidRPr="00404CD8">
        <w:rPr>
          <w:rFonts w:ascii="Times New Roman" w:hAnsi="Times New Roman" w:cs="Times New Roman"/>
          <w:color w:val="000000" w:themeColor="text1"/>
          <w:sz w:val="24"/>
          <w:szCs w:val="24"/>
        </w:rPr>
        <w:t>,</w:t>
      </w:r>
      <w:r w:rsidR="007E5BAB" w:rsidRPr="00404CD8">
        <w:rPr>
          <w:rFonts w:ascii="Times New Roman" w:hAnsi="Times New Roman" w:cs="Times New Roman"/>
          <w:color w:val="000000" w:themeColor="text1"/>
          <w:spacing w:val="4"/>
          <w:sz w:val="24"/>
          <w:szCs w:val="24"/>
        </w:rPr>
        <w:t xml:space="preserve"> sample</w:t>
      </w:r>
      <w:r w:rsidR="00D952FD" w:rsidRPr="00404CD8">
        <w:rPr>
          <w:rFonts w:ascii="Times New Roman" w:hAnsi="Times New Roman" w:cs="Times New Roman"/>
          <w:color w:val="000000" w:themeColor="text1"/>
          <w:spacing w:val="4"/>
          <w:sz w:val="24"/>
          <w:szCs w:val="24"/>
        </w:rPr>
        <w:t xml:space="preserve"> d</w:t>
      </w:r>
      <w:r w:rsidR="00D952FD" w:rsidRPr="00404CD8">
        <w:rPr>
          <w:rFonts w:ascii="Times New Roman" w:hAnsi="Times New Roman" w:cs="Times New Roman"/>
          <w:color w:val="000000" w:themeColor="text1"/>
          <w:spacing w:val="-1"/>
          <w:sz w:val="24"/>
          <w:szCs w:val="24"/>
        </w:rPr>
        <w:t>e</w:t>
      </w:r>
      <w:r w:rsidR="00D952FD" w:rsidRPr="00404CD8">
        <w:rPr>
          <w:rFonts w:ascii="Times New Roman" w:hAnsi="Times New Roman" w:cs="Times New Roman"/>
          <w:color w:val="000000" w:themeColor="text1"/>
          <w:spacing w:val="2"/>
          <w:sz w:val="24"/>
          <w:szCs w:val="24"/>
        </w:rPr>
        <w:t>i</w:t>
      </w:r>
      <w:r w:rsidR="00D952FD" w:rsidRPr="00404CD8">
        <w:rPr>
          <w:rFonts w:ascii="Times New Roman" w:hAnsi="Times New Roman" w:cs="Times New Roman"/>
          <w:color w:val="000000" w:themeColor="text1"/>
          <w:spacing w:val="-2"/>
          <w:sz w:val="24"/>
          <w:szCs w:val="24"/>
        </w:rPr>
        <w:t>g</w:t>
      </w:r>
      <w:r w:rsidR="00D952FD" w:rsidRPr="00404CD8">
        <w:rPr>
          <w:rFonts w:ascii="Times New Roman" w:hAnsi="Times New Roman" w:cs="Times New Roman"/>
          <w:color w:val="000000" w:themeColor="text1"/>
          <w:sz w:val="24"/>
          <w:szCs w:val="24"/>
        </w:rPr>
        <w:t xml:space="preserve">n </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z w:val="24"/>
          <w:szCs w:val="24"/>
        </w:rPr>
        <w:t>nd</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p</w:t>
      </w:r>
      <w:r w:rsidR="00966947" w:rsidRPr="00404CD8">
        <w:rPr>
          <w:rFonts w:ascii="Times New Roman" w:hAnsi="Times New Roman" w:cs="Times New Roman"/>
          <w:color w:val="000000" w:themeColor="text1"/>
          <w:spacing w:val="2"/>
          <w:sz w:val="24"/>
          <w:szCs w:val="24"/>
        </w:rPr>
        <w:t>r</w:t>
      </w:r>
      <w:r w:rsidR="00966947" w:rsidRPr="00404CD8">
        <w:rPr>
          <w:rFonts w:ascii="Times New Roman" w:hAnsi="Times New Roman" w:cs="Times New Roman"/>
          <w:color w:val="000000" w:themeColor="text1"/>
          <w:spacing w:val="-2"/>
          <w:sz w:val="24"/>
          <w:szCs w:val="24"/>
        </w:rPr>
        <w:t>ec</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z w:val="24"/>
          <w:szCs w:val="24"/>
        </w:rPr>
        <w:t>on</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n</w:t>
      </w:r>
      <w:r w:rsidR="00966947" w:rsidRPr="00404CD8">
        <w:rPr>
          <w:rFonts w:ascii="Times New Roman" w:hAnsi="Times New Roman" w:cs="Times New Roman"/>
          <w:color w:val="000000" w:themeColor="text1"/>
          <w:spacing w:val="1"/>
          <w:sz w:val="24"/>
          <w:szCs w:val="24"/>
        </w:rPr>
        <w:t>ee</w:t>
      </w:r>
      <w:r w:rsidR="00966947" w:rsidRPr="00404CD8">
        <w:rPr>
          <w:rFonts w:ascii="Times New Roman" w:hAnsi="Times New Roman" w:cs="Times New Roman"/>
          <w:color w:val="000000" w:themeColor="text1"/>
          <w:sz w:val="24"/>
          <w:szCs w:val="24"/>
        </w:rPr>
        <w:t>d</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d</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3"/>
          <w:sz w:val="24"/>
          <w:szCs w:val="24"/>
        </w:rPr>
        <w:t>a</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z w:val="24"/>
          <w:szCs w:val="24"/>
        </w:rPr>
        <w:t>e</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ome</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3"/>
          <w:w w:val="102"/>
          <w:sz w:val="24"/>
          <w:szCs w:val="24"/>
        </w:rPr>
        <w:t>b</w:t>
      </w:r>
      <w:r w:rsidR="00966947" w:rsidRPr="00404CD8">
        <w:rPr>
          <w:rFonts w:ascii="Times New Roman" w:hAnsi="Times New Roman" w:cs="Times New Roman"/>
          <w:color w:val="000000" w:themeColor="text1"/>
          <w:spacing w:val="-2"/>
          <w:w w:val="102"/>
          <w:sz w:val="24"/>
          <w:szCs w:val="24"/>
        </w:rPr>
        <w:t>a</w:t>
      </w:r>
      <w:r w:rsidR="00966947" w:rsidRPr="00404CD8">
        <w:rPr>
          <w:rFonts w:ascii="Times New Roman" w:hAnsi="Times New Roman" w:cs="Times New Roman"/>
          <w:color w:val="000000" w:themeColor="text1"/>
          <w:spacing w:val="1"/>
          <w:w w:val="102"/>
          <w:sz w:val="24"/>
          <w:szCs w:val="24"/>
        </w:rPr>
        <w:t>s</w:t>
      </w:r>
      <w:r w:rsidR="00966947" w:rsidRPr="00404CD8">
        <w:rPr>
          <w:rFonts w:ascii="Times New Roman" w:hAnsi="Times New Roman" w:cs="Times New Roman"/>
          <w:color w:val="000000" w:themeColor="text1"/>
          <w:w w:val="102"/>
          <w:sz w:val="24"/>
          <w:szCs w:val="24"/>
        </w:rPr>
        <w:t xml:space="preserve">ic </w:t>
      </w:r>
      <w:r w:rsidR="00966947" w:rsidRPr="00404CD8">
        <w:rPr>
          <w:rFonts w:ascii="Times New Roman" w:hAnsi="Times New Roman" w:cs="Times New Roman"/>
          <w:color w:val="000000" w:themeColor="text1"/>
          <w:spacing w:val="-2"/>
          <w:sz w:val="24"/>
          <w:szCs w:val="24"/>
        </w:rPr>
        <w:t>information</w:t>
      </w:r>
      <w:r w:rsidR="00D952FD" w:rsidRPr="00404CD8">
        <w:rPr>
          <w:rFonts w:ascii="Times New Roman" w:hAnsi="Times New Roman" w:cs="Times New Roman"/>
          <w:color w:val="000000" w:themeColor="text1"/>
          <w:spacing w:val="-2"/>
          <w:sz w:val="24"/>
          <w:szCs w:val="24"/>
        </w:rPr>
        <w:t xml:space="preserve"> </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qui</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pacing w:val="1"/>
          <w:sz w:val="24"/>
          <w:szCs w:val="24"/>
        </w:rPr>
        <w:t>e</w:t>
      </w:r>
      <w:r w:rsidR="00966947" w:rsidRPr="00404CD8">
        <w:rPr>
          <w:rFonts w:ascii="Times New Roman" w:hAnsi="Times New Roman" w:cs="Times New Roman"/>
          <w:color w:val="000000" w:themeColor="text1"/>
          <w:sz w:val="24"/>
          <w:szCs w:val="24"/>
        </w:rPr>
        <w:t>d</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ind</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pacing w:val="2"/>
          <w:sz w:val="24"/>
          <w:szCs w:val="24"/>
        </w:rPr>
        <w:t>t</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z w:val="24"/>
          <w:szCs w:val="24"/>
        </w:rPr>
        <w:t>m</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z w:val="24"/>
          <w:szCs w:val="24"/>
        </w:rPr>
        <w:t>n</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z w:val="24"/>
          <w:szCs w:val="24"/>
        </w:rPr>
        <w:t>t</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z w:val="24"/>
          <w:szCs w:val="24"/>
        </w:rPr>
        <w:t>on</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of</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pacing w:val="2"/>
          <w:sz w:val="24"/>
          <w:szCs w:val="24"/>
        </w:rPr>
        <w:t>m</w:t>
      </w:r>
      <w:r w:rsidR="00966947" w:rsidRPr="00404CD8">
        <w:rPr>
          <w:rFonts w:ascii="Times New Roman" w:hAnsi="Times New Roman" w:cs="Times New Roman"/>
          <w:color w:val="000000" w:themeColor="text1"/>
          <w:sz w:val="24"/>
          <w:szCs w:val="24"/>
        </w:rPr>
        <w:t>ple</w:t>
      </w:r>
      <w:r w:rsidR="00D952FD"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ize</w:t>
      </w:r>
      <w:r w:rsidR="0030566C" w:rsidRPr="00404CD8">
        <w:rPr>
          <w:rFonts w:ascii="Times New Roman" w:hAnsi="Times New Roman" w:cs="Times New Roman"/>
          <w:color w:val="000000" w:themeColor="text1"/>
          <w:sz w:val="24"/>
          <w:szCs w:val="24"/>
        </w:rPr>
        <w:fldChar w:fldCharType="begin"/>
      </w:r>
      <w:r w:rsidR="004A7C23" w:rsidRPr="00404CD8">
        <w:rPr>
          <w:rFonts w:ascii="Times New Roman" w:hAnsi="Times New Roman" w:cs="Times New Roman"/>
          <w:color w:val="000000" w:themeColor="text1"/>
          <w:sz w:val="24"/>
          <w:szCs w:val="24"/>
        </w:rPr>
        <w:instrText xml:space="preserve"> ADDIN EN.CITE &lt;EndNote&gt;&lt;Cite&gt;&lt;Author&gt;Kothari. C. R.&lt;/Author&gt;&lt;Year&gt;1978&lt;/Year&gt;&lt;RecNum&gt;7&lt;/RecNum&gt;&lt;DisplayText&gt;(Kothari. C. R., 1978)&lt;/DisplayText&gt;&lt;record&gt;&lt;rec-number&gt;7&lt;/rec-number&gt;&lt;foreign-keys&gt;&lt;key app="EN" db-id="vpxa9dwpfzps0tear0ap595o02as5zfde2tf"&gt;7&lt;/key&gt;&lt;/foreign-keys&gt;&lt;ref-type name="Journal Article"&gt;17&lt;/ref-type&gt;&lt;contributors&gt;&lt;authors&gt;&lt;author&gt;Kothari. C. R.,&lt;/author&gt;&lt;/authors&gt;&lt;/contributors&gt;&lt;titles&gt;&lt;title&gt;Quantitative Techniques, New Delhi, Vikas Publishing House Pvt. Ltd.,1978.&lt;/title&gt;&lt;/titles&gt;&lt;dates&gt;&lt;year&gt;1978&lt;/year&gt;&lt;/dates&gt;&lt;urls&gt;&lt;/urls&gt;&lt;/record&gt;&lt;/Cite&gt;&lt;/EndNote&gt;</w:instrText>
      </w:r>
      <w:r w:rsidR="0030566C" w:rsidRPr="00404CD8">
        <w:rPr>
          <w:rFonts w:ascii="Times New Roman" w:hAnsi="Times New Roman" w:cs="Times New Roman"/>
          <w:color w:val="000000" w:themeColor="text1"/>
          <w:sz w:val="24"/>
          <w:szCs w:val="24"/>
        </w:rPr>
        <w:fldChar w:fldCharType="separate"/>
      </w:r>
      <w:r w:rsidR="004A7C23" w:rsidRPr="00404CD8">
        <w:rPr>
          <w:rFonts w:ascii="Times New Roman" w:hAnsi="Times New Roman" w:cs="Times New Roman"/>
          <w:noProof/>
          <w:color w:val="000000" w:themeColor="text1"/>
          <w:sz w:val="24"/>
          <w:szCs w:val="24"/>
        </w:rPr>
        <w:t>(</w:t>
      </w:r>
      <w:hyperlink w:anchor="_ENREF_16" w:tooltip="Kothari. C. R., 1978 #7" w:history="1">
        <w:r w:rsidR="00B91F61" w:rsidRPr="00404CD8">
          <w:rPr>
            <w:rFonts w:ascii="Times New Roman" w:hAnsi="Times New Roman" w:cs="Times New Roman"/>
            <w:noProof/>
            <w:color w:val="000000" w:themeColor="text1"/>
            <w:sz w:val="24"/>
            <w:szCs w:val="24"/>
          </w:rPr>
          <w:t>Kothari. C. R., 1978</w:t>
        </w:r>
      </w:hyperlink>
      <w:r w:rsidR="004A7C23" w:rsidRPr="00404CD8">
        <w:rPr>
          <w:rFonts w:ascii="Times New Roman" w:hAnsi="Times New Roman" w:cs="Times New Roman"/>
          <w:noProof/>
          <w:color w:val="000000" w:themeColor="text1"/>
          <w:sz w:val="24"/>
          <w:szCs w:val="24"/>
        </w:rPr>
        <w:t>)</w:t>
      </w:r>
      <w:r w:rsidR="0030566C" w:rsidRPr="00404CD8">
        <w:rPr>
          <w:rFonts w:ascii="Times New Roman" w:hAnsi="Times New Roman" w:cs="Times New Roman"/>
          <w:color w:val="000000" w:themeColor="text1"/>
          <w:sz w:val="24"/>
          <w:szCs w:val="24"/>
        </w:rPr>
        <w:fldChar w:fldCharType="end"/>
      </w:r>
      <w:r w:rsidR="00511F32" w:rsidRPr="00404CD8">
        <w:rPr>
          <w:rFonts w:ascii="Times New Roman" w:hAnsi="Times New Roman" w:cs="Times New Roman"/>
          <w:color w:val="000000" w:themeColor="text1"/>
          <w:sz w:val="24"/>
          <w:szCs w:val="24"/>
        </w:rPr>
        <w:t>.</w:t>
      </w:r>
      <w:r w:rsidR="00966947" w:rsidRPr="00404CD8">
        <w:rPr>
          <w:rFonts w:ascii="Times New Roman" w:hAnsi="Times New Roman" w:cs="Times New Roman"/>
          <w:color w:val="000000" w:themeColor="text1"/>
          <w:spacing w:val="1"/>
          <w:w w:val="102"/>
          <w:sz w:val="24"/>
          <w:szCs w:val="24"/>
        </w:rPr>
        <w:t>O</w:t>
      </w:r>
      <w:r w:rsidR="00966947" w:rsidRPr="00404CD8">
        <w:rPr>
          <w:rFonts w:ascii="Times New Roman" w:hAnsi="Times New Roman" w:cs="Times New Roman"/>
          <w:color w:val="000000" w:themeColor="text1"/>
          <w:w w:val="102"/>
          <w:sz w:val="24"/>
          <w:szCs w:val="24"/>
        </w:rPr>
        <w:t>n</w:t>
      </w:r>
      <w:r w:rsidR="00D952FD" w:rsidRPr="00404CD8">
        <w:rPr>
          <w:rFonts w:ascii="Times New Roman" w:hAnsi="Times New Roman" w:cs="Times New Roman"/>
          <w:color w:val="000000" w:themeColor="text1"/>
          <w:w w:val="102"/>
          <w:sz w:val="24"/>
          <w:szCs w:val="24"/>
        </w:rPr>
        <w:t xml:space="preserve"> </w:t>
      </w:r>
      <w:r w:rsidR="00966947" w:rsidRPr="00404CD8">
        <w:rPr>
          <w:rFonts w:ascii="Times New Roman" w:hAnsi="Times New Roman" w:cs="Times New Roman"/>
          <w:color w:val="000000" w:themeColor="text1"/>
          <w:spacing w:val="2"/>
          <w:position w:val="-1"/>
          <w:sz w:val="24"/>
          <w:szCs w:val="24"/>
        </w:rPr>
        <w:t>t</w:t>
      </w:r>
      <w:r w:rsidR="00966947" w:rsidRPr="00404CD8">
        <w:rPr>
          <w:rFonts w:ascii="Times New Roman" w:hAnsi="Times New Roman" w:cs="Times New Roman"/>
          <w:color w:val="000000" w:themeColor="text1"/>
          <w:position w:val="-1"/>
          <w:sz w:val="24"/>
          <w:szCs w:val="24"/>
        </w:rPr>
        <w:t>he</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position w:val="-1"/>
          <w:sz w:val="24"/>
          <w:szCs w:val="24"/>
        </w:rPr>
        <w:t>oth</w:t>
      </w:r>
      <w:r w:rsidR="00966947" w:rsidRPr="00404CD8">
        <w:rPr>
          <w:rFonts w:ascii="Times New Roman" w:hAnsi="Times New Roman" w:cs="Times New Roman"/>
          <w:color w:val="000000" w:themeColor="text1"/>
          <w:spacing w:val="1"/>
          <w:position w:val="-1"/>
          <w:sz w:val="24"/>
          <w:szCs w:val="24"/>
        </w:rPr>
        <w:t>e</w:t>
      </w:r>
      <w:r w:rsidR="00966947" w:rsidRPr="00404CD8">
        <w:rPr>
          <w:rFonts w:ascii="Times New Roman" w:hAnsi="Times New Roman" w:cs="Times New Roman"/>
          <w:color w:val="000000" w:themeColor="text1"/>
          <w:position w:val="-1"/>
          <w:sz w:val="24"/>
          <w:szCs w:val="24"/>
        </w:rPr>
        <w:t>r</w:t>
      </w:r>
      <w:r w:rsidR="007E5BAB" w:rsidRPr="00404CD8">
        <w:rPr>
          <w:rFonts w:ascii="Times New Roman" w:hAnsi="Times New Roman" w:cs="Times New Roman"/>
          <w:color w:val="000000" w:themeColor="text1"/>
          <w:position w:val="-1"/>
          <w:sz w:val="24"/>
          <w:szCs w:val="24"/>
        </w:rPr>
        <w:t xml:space="preserve"> h</w:t>
      </w:r>
      <w:r w:rsidR="007E5BAB" w:rsidRPr="00404CD8">
        <w:rPr>
          <w:rFonts w:ascii="Times New Roman" w:hAnsi="Times New Roman" w:cs="Times New Roman"/>
          <w:color w:val="000000" w:themeColor="text1"/>
          <w:spacing w:val="1"/>
          <w:position w:val="-1"/>
          <w:sz w:val="24"/>
          <w:szCs w:val="24"/>
        </w:rPr>
        <w:t>a</w:t>
      </w:r>
      <w:r w:rsidR="007E5BAB" w:rsidRPr="00404CD8">
        <w:rPr>
          <w:rFonts w:ascii="Times New Roman" w:hAnsi="Times New Roman" w:cs="Times New Roman"/>
          <w:color w:val="000000" w:themeColor="text1"/>
          <w:position w:val="-1"/>
          <w:sz w:val="24"/>
          <w:szCs w:val="24"/>
        </w:rPr>
        <w:t>nd, t</w:t>
      </w:r>
      <w:r w:rsidR="007E5BAB" w:rsidRPr="00404CD8">
        <w:rPr>
          <w:rFonts w:ascii="Times New Roman" w:hAnsi="Times New Roman" w:cs="Times New Roman"/>
          <w:color w:val="000000" w:themeColor="text1"/>
          <w:spacing w:val="6"/>
          <w:position w:val="-1"/>
          <w:sz w:val="24"/>
          <w:szCs w:val="24"/>
        </w:rPr>
        <w:t>h</w:t>
      </w:r>
      <w:r w:rsidR="007E5BAB" w:rsidRPr="00404CD8">
        <w:rPr>
          <w:rFonts w:ascii="Times New Roman" w:hAnsi="Times New Roman" w:cs="Times New Roman"/>
          <w:color w:val="000000" w:themeColor="text1"/>
          <w:position w:val="-1"/>
          <w:sz w:val="24"/>
          <w:szCs w:val="24"/>
        </w:rPr>
        <w:t xml:space="preserve">ey </w:t>
      </w:r>
      <w:r w:rsidR="00966947" w:rsidRPr="00404CD8">
        <w:rPr>
          <w:rFonts w:ascii="Times New Roman" w:hAnsi="Times New Roman" w:cs="Times New Roman"/>
          <w:color w:val="000000" w:themeColor="text1"/>
          <w:position w:val="-1"/>
          <w:sz w:val="24"/>
          <w:szCs w:val="24"/>
        </w:rPr>
        <w:t>ind</w:t>
      </w:r>
      <w:r w:rsidR="00966947" w:rsidRPr="00404CD8">
        <w:rPr>
          <w:rFonts w:ascii="Times New Roman" w:hAnsi="Times New Roman" w:cs="Times New Roman"/>
          <w:color w:val="000000" w:themeColor="text1"/>
          <w:spacing w:val="2"/>
          <w:position w:val="-1"/>
          <w:sz w:val="24"/>
          <w:szCs w:val="24"/>
        </w:rPr>
        <w:t>i</w:t>
      </w:r>
      <w:r w:rsidR="00966947" w:rsidRPr="00404CD8">
        <w:rPr>
          <w:rFonts w:ascii="Times New Roman" w:hAnsi="Times New Roman" w:cs="Times New Roman"/>
          <w:color w:val="000000" w:themeColor="text1"/>
          <w:spacing w:val="1"/>
          <w:position w:val="-1"/>
          <w:sz w:val="24"/>
          <w:szCs w:val="24"/>
        </w:rPr>
        <w:t>c</w:t>
      </w:r>
      <w:r w:rsidR="00966947" w:rsidRPr="00404CD8">
        <w:rPr>
          <w:rFonts w:ascii="Times New Roman" w:hAnsi="Times New Roman" w:cs="Times New Roman"/>
          <w:color w:val="000000" w:themeColor="text1"/>
          <w:spacing w:val="-2"/>
          <w:position w:val="-1"/>
          <w:sz w:val="24"/>
          <w:szCs w:val="24"/>
        </w:rPr>
        <w:t>a</w:t>
      </w:r>
      <w:r w:rsidR="00966947" w:rsidRPr="00404CD8">
        <w:rPr>
          <w:rFonts w:ascii="Times New Roman" w:hAnsi="Times New Roman" w:cs="Times New Roman"/>
          <w:color w:val="000000" w:themeColor="text1"/>
          <w:position w:val="-1"/>
          <w:sz w:val="24"/>
          <w:szCs w:val="24"/>
        </w:rPr>
        <w:t>te</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spacing w:val="2"/>
          <w:position w:val="-1"/>
          <w:sz w:val="24"/>
          <w:szCs w:val="24"/>
        </w:rPr>
        <w:t>t</w:t>
      </w:r>
      <w:r w:rsidR="00966947" w:rsidRPr="00404CD8">
        <w:rPr>
          <w:rFonts w:ascii="Times New Roman" w:hAnsi="Times New Roman" w:cs="Times New Roman"/>
          <w:color w:val="000000" w:themeColor="text1"/>
          <w:position w:val="-1"/>
          <w:sz w:val="24"/>
          <w:szCs w:val="24"/>
        </w:rPr>
        <w:t>h</w:t>
      </w:r>
      <w:r w:rsidR="00966947" w:rsidRPr="00404CD8">
        <w:rPr>
          <w:rFonts w:ascii="Times New Roman" w:hAnsi="Times New Roman" w:cs="Times New Roman"/>
          <w:color w:val="000000" w:themeColor="text1"/>
          <w:spacing w:val="-2"/>
          <w:position w:val="-1"/>
          <w:sz w:val="24"/>
          <w:szCs w:val="24"/>
        </w:rPr>
        <w:t>a</w:t>
      </w:r>
      <w:r w:rsidR="00966947" w:rsidRPr="00404CD8">
        <w:rPr>
          <w:rFonts w:ascii="Times New Roman" w:hAnsi="Times New Roman" w:cs="Times New Roman"/>
          <w:color w:val="000000" w:themeColor="text1"/>
          <w:position w:val="-1"/>
          <w:sz w:val="24"/>
          <w:szCs w:val="24"/>
        </w:rPr>
        <w:t>t</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position w:val="-1"/>
          <w:sz w:val="24"/>
          <w:szCs w:val="24"/>
        </w:rPr>
        <w:t>d</w:t>
      </w:r>
      <w:r w:rsidR="00966947" w:rsidRPr="00404CD8">
        <w:rPr>
          <w:rFonts w:ascii="Times New Roman" w:hAnsi="Times New Roman" w:cs="Times New Roman"/>
          <w:color w:val="000000" w:themeColor="text1"/>
          <w:spacing w:val="-2"/>
          <w:position w:val="-1"/>
          <w:sz w:val="24"/>
          <w:szCs w:val="24"/>
        </w:rPr>
        <w:t>e</w:t>
      </w:r>
      <w:r w:rsidR="00966947" w:rsidRPr="00404CD8">
        <w:rPr>
          <w:rFonts w:ascii="Times New Roman" w:hAnsi="Times New Roman" w:cs="Times New Roman"/>
          <w:color w:val="000000" w:themeColor="text1"/>
          <w:spacing w:val="2"/>
          <w:position w:val="-1"/>
          <w:sz w:val="24"/>
          <w:szCs w:val="24"/>
        </w:rPr>
        <w:t>t</w:t>
      </w:r>
      <w:r w:rsidR="00966947" w:rsidRPr="00404CD8">
        <w:rPr>
          <w:rFonts w:ascii="Times New Roman" w:hAnsi="Times New Roman" w:cs="Times New Roman"/>
          <w:color w:val="000000" w:themeColor="text1"/>
          <w:spacing w:val="-2"/>
          <w:position w:val="-1"/>
          <w:sz w:val="24"/>
          <w:szCs w:val="24"/>
        </w:rPr>
        <w:t>e</w:t>
      </w:r>
      <w:r w:rsidR="00966947" w:rsidRPr="00404CD8">
        <w:rPr>
          <w:rFonts w:ascii="Times New Roman" w:hAnsi="Times New Roman" w:cs="Times New Roman"/>
          <w:color w:val="000000" w:themeColor="text1"/>
          <w:spacing w:val="-1"/>
          <w:position w:val="-1"/>
          <w:sz w:val="24"/>
          <w:szCs w:val="24"/>
        </w:rPr>
        <w:t>r</w:t>
      </w:r>
      <w:r w:rsidR="00966947" w:rsidRPr="00404CD8">
        <w:rPr>
          <w:rFonts w:ascii="Times New Roman" w:hAnsi="Times New Roman" w:cs="Times New Roman"/>
          <w:color w:val="000000" w:themeColor="text1"/>
          <w:spacing w:val="2"/>
          <w:position w:val="-1"/>
          <w:sz w:val="24"/>
          <w:szCs w:val="24"/>
        </w:rPr>
        <w:t>m</w:t>
      </w:r>
      <w:r w:rsidR="00966947" w:rsidRPr="00404CD8">
        <w:rPr>
          <w:rFonts w:ascii="Times New Roman" w:hAnsi="Times New Roman" w:cs="Times New Roman"/>
          <w:color w:val="000000" w:themeColor="text1"/>
          <w:position w:val="-1"/>
          <w:sz w:val="24"/>
          <w:szCs w:val="24"/>
        </w:rPr>
        <w:t>in</w:t>
      </w:r>
      <w:r w:rsidR="00966947" w:rsidRPr="00404CD8">
        <w:rPr>
          <w:rFonts w:ascii="Times New Roman" w:hAnsi="Times New Roman" w:cs="Times New Roman"/>
          <w:color w:val="000000" w:themeColor="text1"/>
          <w:spacing w:val="-2"/>
          <w:position w:val="-1"/>
          <w:sz w:val="24"/>
          <w:szCs w:val="24"/>
        </w:rPr>
        <w:t>a</w:t>
      </w:r>
      <w:r w:rsidR="00966947" w:rsidRPr="00404CD8">
        <w:rPr>
          <w:rFonts w:ascii="Times New Roman" w:hAnsi="Times New Roman" w:cs="Times New Roman"/>
          <w:color w:val="000000" w:themeColor="text1"/>
          <w:spacing w:val="2"/>
          <w:position w:val="-1"/>
          <w:sz w:val="24"/>
          <w:szCs w:val="24"/>
        </w:rPr>
        <w:t>t</w:t>
      </w:r>
      <w:r w:rsidR="00966947" w:rsidRPr="00404CD8">
        <w:rPr>
          <w:rFonts w:ascii="Times New Roman" w:hAnsi="Times New Roman" w:cs="Times New Roman"/>
          <w:color w:val="000000" w:themeColor="text1"/>
          <w:position w:val="-1"/>
          <w:sz w:val="24"/>
          <w:szCs w:val="24"/>
        </w:rPr>
        <w:t xml:space="preserve">ion </w:t>
      </w:r>
      <w:r w:rsidR="00966947" w:rsidRPr="00404CD8">
        <w:rPr>
          <w:rFonts w:ascii="Times New Roman" w:hAnsi="Times New Roman" w:cs="Times New Roman"/>
          <w:color w:val="000000" w:themeColor="text1"/>
          <w:spacing w:val="1"/>
          <w:position w:val="-1"/>
          <w:sz w:val="24"/>
          <w:szCs w:val="24"/>
        </w:rPr>
        <w:t>of</w:t>
      </w:r>
      <w:r w:rsidR="00D952FD" w:rsidRPr="00404CD8">
        <w:rPr>
          <w:rFonts w:ascii="Times New Roman" w:hAnsi="Times New Roman" w:cs="Times New Roman"/>
          <w:color w:val="000000" w:themeColor="text1"/>
          <w:spacing w:val="1"/>
          <w:position w:val="-1"/>
          <w:sz w:val="24"/>
          <w:szCs w:val="24"/>
        </w:rPr>
        <w:t xml:space="preserve"> </w:t>
      </w:r>
      <w:r w:rsidR="00966947" w:rsidRPr="00404CD8">
        <w:rPr>
          <w:rFonts w:ascii="Times New Roman" w:hAnsi="Times New Roman" w:cs="Times New Roman"/>
          <w:color w:val="000000" w:themeColor="text1"/>
          <w:spacing w:val="1"/>
          <w:position w:val="-1"/>
          <w:sz w:val="24"/>
          <w:szCs w:val="24"/>
        </w:rPr>
        <w:t>s</w:t>
      </w:r>
      <w:r w:rsidR="00966947" w:rsidRPr="00404CD8">
        <w:rPr>
          <w:rFonts w:ascii="Times New Roman" w:hAnsi="Times New Roman" w:cs="Times New Roman"/>
          <w:color w:val="000000" w:themeColor="text1"/>
          <w:spacing w:val="-2"/>
          <w:position w:val="-1"/>
          <w:sz w:val="24"/>
          <w:szCs w:val="24"/>
        </w:rPr>
        <w:t>a</w:t>
      </w:r>
      <w:r w:rsidR="00966947" w:rsidRPr="00404CD8">
        <w:rPr>
          <w:rFonts w:ascii="Times New Roman" w:hAnsi="Times New Roman" w:cs="Times New Roman"/>
          <w:color w:val="000000" w:themeColor="text1"/>
          <w:spacing w:val="2"/>
          <w:position w:val="-1"/>
          <w:sz w:val="24"/>
          <w:szCs w:val="24"/>
        </w:rPr>
        <w:t>m</w:t>
      </w:r>
      <w:r w:rsidR="00966947" w:rsidRPr="00404CD8">
        <w:rPr>
          <w:rFonts w:ascii="Times New Roman" w:hAnsi="Times New Roman" w:cs="Times New Roman"/>
          <w:color w:val="000000" w:themeColor="text1"/>
          <w:position w:val="-1"/>
          <w:sz w:val="24"/>
          <w:szCs w:val="24"/>
        </w:rPr>
        <w:t>ple</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spacing w:val="1"/>
          <w:position w:val="-1"/>
          <w:sz w:val="24"/>
          <w:szCs w:val="24"/>
        </w:rPr>
        <w:t>s</w:t>
      </w:r>
      <w:r w:rsidR="00966947" w:rsidRPr="00404CD8">
        <w:rPr>
          <w:rFonts w:ascii="Times New Roman" w:hAnsi="Times New Roman" w:cs="Times New Roman"/>
          <w:color w:val="000000" w:themeColor="text1"/>
          <w:position w:val="-1"/>
          <w:sz w:val="24"/>
          <w:szCs w:val="24"/>
        </w:rPr>
        <w:t>i</w:t>
      </w:r>
      <w:r w:rsidR="00966947" w:rsidRPr="00404CD8">
        <w:rPr>
          <w:rFonts w:ascii="Times New Roman" w:hAnsi="Times New Roman" w:cs="Times New Roman"/>
          <w:color w:val="000000" w:themeColor="text1"/>
          <w:spacing w:val="1"/>
          <w:position w:val="-1"/>
          <w:sz w:val="24"/>
          <w:szCs w:val="24"/>
        </w:rPr>
        <w:t>z</w:t>
      </w:r>
      <w:r w:rsidR="00966947" w:rsidRPr="00404CD8">
        <w:rPr>
          <w:rFonts w:ascii="Times New Roman" w:hAnsi="Times New Roman" w:cs="Times New Roman"/>
          <w:color w:val="000000" w:themeColor="text1"/>
          <w:position w:val="-1"/>
          <w:sz w:val="24"/>
          <w:szCs w:val="24"/>
        </w:rPr>
        <w:t>e</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position w:val="-1"/>
          <w:sz w:val="24"/>
          <w:szCs w:val="24"/>
        </w:rPr>
        <w:t>is</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spacing w:val="2"/>
          <w:position w:val="-1"/>
          <w:sz w:val="24"/>
          <w:szCs w:val="24"/>
        </w:rPr>
        <w:t>i</w:t>
      </w:r>
      <w:r w:rsidR="00966947" w:rsidRPr="00404CD8">
        <w:rPr>
          <w:rFonts w:ascii="Times New Roman" w:hAnsi="Times New Roman" w:cs="Times New Roman"/>
          <w:color w:val="000000" w:themeColor="text1"/>
          <w:position w:val="-1"/>
          <w:sz w:val="24"/>
          <w:szCs w:val="24"/>
        </w:rPr>
        <w:t>n</w:t>
      </w:r>
      <w:r w:rsidR="00966947" w:rsidRPr="00404CD8">
        <w:rPr>
          <w:rFonts w:ascii="Times New Roman" w:hAnsi="Times New Roman" w:cs="Times New Roman"/>
          <w:color w:val="000000" w:themeColor="text1"/>
          <w:spacing w:val="-1"/>
          <w:position w:val="-1"/>
          <w:sz w:val="24"/>
          <w:szCs w:val="24"/>
        </w:rPr>
        <w:t>f</w:t>
      </w:r>
      <w:r w:rsidR="00966947" w:rsidRPr="00404CD8">
        <w:rPr>
          <w:rFonts w:ascii="Times New Roman" w:hAnsi="Times New Roman" w:cs="Times New Roman"/>
          <w:color w:val="000000" w:themeColor="text1"/>
          <w:position w:val="-1"/>
          <w:sz w:val="24"/>
          <w:szCs w:val="24"/>
        </w:rPr>
        <w:t>lu</w:t>
      </w:r>
      <w:r w:rsidR="00966947" w:rsidRPr="00404CD8">
        <w:rPr>
          <w:rFonts w:ascii="Times New Roman" w:hAnsi="Times New Roman" w:cs="Times New Roman"/>
          <w:color w:val="000000" w:themeColor="text1"/>
          <w:spacing w:val="-2"/>
          <w:position w:val="-1"/>
          <w:sz w:val="24"/>
          <w:szCs w:val="24"/>
        </w:rPr>
        <w:t>en</w:t>
      </w:r>
      <w:r w:rsidR="00966947" w:rsidRPr="00404CD8">
        <w:rPr>
          <w:rFonts w:ascii="Times New Roman" w:hAnsi="Times New Roman" w:cs="Times New Roman"/>
          <w:color w:val="000000" w:themeColor="text1"/>
          <w:spacing w:val="1"/>
          <w:position w:val="-1"/>
          <w:sz w:val="24"/>
          <w:szCs w:val="24"/>
        </w:rPr>
        <w:t>c</w:t>
      </w:r>
      <w:r w:rsidR="00966947" w:rsidRPr="00404CD8">
        <w:rPr>
          <w:rFonts w:ascii="Times New Roman" w:hAnsi="Times New Roman" w:cs="Times New Roman"/>
          <w:color w:val="000000" w:themeColor="text1"/>
          <w:spacing w:val="-2"/>
          <w:position w:val="-1"/>
          <w:sz w:val="24"/>
          <w:szCs w:val="24"/>
        </w:rPr>
        <w:t>e</w:t>
      </w:r>
      <w:r w:rsidR="00966947" w:rsidRPr="00404CD8">
        <w:rPr>
          <w:rFonts w:ascii="Times New Roman" w:hAnsi="Times New Roman" w:cs="Times New Roman"/>
          <w:color w:val="000000" w:themeColor="text1"/>
          <w:position w:val="-1"/>
          <w:sz w:val="24"/>
          <w:szCs w:val="24"/>
        </w:rPr>
        <w:t>d</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spacing w:val="5"/>
          <w:position w:val="-1"/>
          <w:sz w:val="24"/>
          <w:szCs w:val="24"/>
        </w:rPr>
        <w:t>b</w:t>
      </w:r>
      <w:r w:rsidR="00966947" w:rsidRPr="00404CD8">
        <w:rPr>
          <w:rFonts w:ascii="Times New Roman" w:hAnsi="Times New Roman" w:cs="Times New Roman"/>
          <w:color w:val="000000" w:themeColor="text1"/>
          <w:position w:val="-1"/>
          <w:sz w:val="24"/>
          <w:szCs w:val="24"/>
        </w:rPr>
        <w:t>y</w:t>
      </w:r>
      <w:r w:rsidR="00D952FD" w:rsidRPr="00404CD8">
        <w:rPr>
          <w:rFonts w:ascii="Times New Roman" w:hAnsi="Times New Roman" w:cs="Times New Roman"/>
          <w:color w:val="000000" w:themeColor="text1"/>
          <w:position w:val="-1"/>
          <w:sz w:val="24"/>
          <w:szCs w:val="24"/>
        </w:rPr>
        <w:t xml:space="preserve"> </w:t>
      </w:r>
      <w:r w:rsidR="00966947" w:rsidRPr="00404CD8">
        <w:rPr>
          <w:rFonts w:ascii="Times New Roman" w:hAnsi="Times New Roman" w:cs="Times New Roman"/>
          <w:color w:val="000000" w:themeColor="text1"/>
          <w:spacing w:val="3"/>
          <w:w w:val="102"/>
          <w:position w:val="-1"/>
          <w:sz w:val="24"/>
          <w:szCs w:val="24"/>
        </w:rPr>
        <w:t>p</w:t>
      </w:r>
      <w:r w:rsidR="00966947" w:rsidRPr="00404CD8">
        <w:rPr>
          <w:rFonts w:ascii="Times New Roman" w:hAnsi="Times New Roman" w:cs="Times New Roman"/>
          <w:color w:val="000000" w:themeColor="text1"/>
          <w:spacing w:val="-1"/>
          <w:w w:val="102"/>
          <w:position w:val="-1"/>
          <w:sz w:val="24"/>
          <w:szCs w:val="24"/>
        </w:rPr>
        <w:t>r</w:t>
      </w:r>
      <w:r w:rsidR="00966947" w:rsidRPr="00404CD8">
        <w:rPr>
          <w:rFonts w:ascii="Times New Roman" w:hAnsi="Times New Roman" w:cs="Times New Roman"/>
          <w:color w:val="000000" w:themeColor="text1"/>
          <w:spacing w:val="-2"/>
          <w:w w:val="102"/>
          <w:position w:val="-1"/>
          <w:sz w:val="24"/>
          <w:szCs w:val="24"/>
        </w:rPr>
        <w:t>ac</w:t>
      </w:r>
      <w:r w:rsidR="00966947" w:rsidRPr="00404CD8">
        <w:rPr>
          <w:rFonts w:ascii="Times New Roman" w:hAnsi="Times New Roman" w:cs="Times New Roman"/>
          <w:color w:val="000000" w:themeColor="text1"/>
          <w:spacing w:val="2"/>
          <w:w w:val="102"/>
          <w:position w:val="-1"/>
          <w:sz w:val="24"/>
          <w:szCs w:val="24"/>
        </w:rPr>
        <w:t>t</w:t>
      </w:r>
      <w:r w:rsidR="00966947" w:rsidRPr="00404CD8">
        <w:rPr>
          <w:rFonts w:ascii="Times New Roman" w:hAnsi="Times New Roman" w:cs="Times New Roman"/>
          <w:color w:val="000000" w:themeColor="text1"/>
          <w:w w:val="102"/>
          <w:position w:val="-1"/>
          <w:sz w:val="24"/>
          <w:szCs w:val="24"/>
        </w:rPr>
        <w:t>i</w:t>
      </w:r>
      <w:r w:rsidR="00966947" w:rsidRPr="00404CD8">
        <w:rPr>
          <w:rFonts w:ascii="Times New Roman" w:hAnsi="Times New Roman" w:cs="Times New Roman"/>
          <w:color w:val="000000" w:themeColor="text1"/>
          <w:spacing w:val="1"/>
          <w:w w:val="102"/>
          <w:position w:val="-1"/>
          <w:sz w:val="24"/>
          <w:szCs w:val="24"/>
        </w:rPr>
        <w:t>ca</w:t>
      </w:r>
      <w:r w:rsidR="00966947" w:rsidRPr="00404CD8">
        <w:rPr>
          <w:rFonts w:ascii="Times New Roman" w:hAnsi="Times New Roman" w:cs="Times New Roman"/>
          <w:color w:val="000000" w:themeColor="text1"/>
          <w:w w:val="102"/>
          <w:position w:val="-1"/>
          <w:sz w:val="24"/>
          <w:szCs w:val="24"/>
        </w:rPr>
        <w:t>lity</w:t>
      </w:r>
      <w:r w:rsidR="00D952FD" w:rsidRPr="00404CD8">
        <w:rPr>
          <w:rFonts w:ascii="Times New Roman" w:hAnsi="Times New Roman" w:cs="Times New Roman"/>
          <w:color w:val="000000" w:themeColor="text1"/>
          <w:w w:val="102"/>
          <w:position w:val="-1"/>
          <w:sz w:val="24"/>
          <w:szCs w:val="24"/>
        </w:rPr>
        <w:t xml:space="preserve"> </w:t>
      </w:r>
      <w:r w:rsidRPr="00404CD8">
        <w:rPr>
          <w:rFonts w:ascii="Times New Roman" w:hAnsi="Times New Roman" w:cs="Times New Roman"/>
          <w:color w:val="000000" w:themeColor="text1"/>
          <w:spacing w:val="2"/>
          <w:sz w:val="24"/>
          <w:szCs w:val="24"/>
        </w:rPr>
        <w:t>t</w:t>
      </w:r>
      <w:r w:rsidRPr="00404CD8">
        <w:rPr>
          <w:rFonts w:ascii="Times New Roman" w:hAnsi="Times New Roman" w:cs="Times New Roman"/>
          <w:color w:val="000000" w:themeColor="text1"/>
          <w:sz w:val="24"/>
          <w:szCs w:val="24"/>
        </w:rPr>
        <w:t>oo.</w:t>
      </w:r>
      <w:r w:rsidRPr="00404CD8">
        <w:rPr>
          <w:rFonts w:ascii="Times New Roman" w:hAnsi="Times New Roman" w:cs="Times New Roman"/>
          <w:color w:val="000000" w:themeColor="text1"/>
          <w:spacing w:val="2"/>
          <w:sz w:val="24"/>
          <w:szCs w:val="24"/>
        </w:rPr>
        <w:t xml:space="preserve"> </w:t>
      </w:r>
      <w:r w:rsidRPr="00404CD8">
        <w:rPr>
          <w:rFonts w:ascii="Times New Roman" w:hAnsi="Times New Roman" w:cs="Times New Roman"/>
          <w:color w:val="000000" w:themeColor="text1"/>
          <w:spacing w:val="-1"/>
          <w:sz w:val="24"/>
          <w:szCs w:val="24"/>
        </w:rPr>
        <w:t>P</w:t>
      </w:r>
      <w:r w:rsidRPr="00404CD8">
        <w:rPr>
          <w:rFonts w:ascii="Times New Roman" w:hAnsi="Times New Roman" w:cs="Times New Roman"/>
          <w:color w:val="000000" w:themeColor="text1"/>
          <w:spacing w:val="-2"/>
          <w:sz w:val="24"/>
          <w:szCs w:val="24"/>
        </w:rPr>
        <w:t>r</w:t>
      </w:r>
      <w:r w:rsidRPr="00404CD8">
        <w:rPr>
          <w:rFonts w:ascii="Times New Roman" w:hAnsi="Times New Roman" w:cs="Times New Roman"/>
          <w:color w:val="000000" w:themeColor="text1"/>
          <w:spacing w:val="1"/>
          <w:sz w:val="24"/>
          <w:szCs w:val="24"/>
        </w:rPr>
        <w:t>a</w:t>
      </w:r>
      <w:r w:rsidRPr="00404CD8">
        <w:rPr>
          <w:rFonts w:ascii="Times New Roman" w:hAnsi="Times New Roman" w:cs="Times New Roman"/>
          <w:color w:val="000000" w:themeColor="text1"/>
          <w:sz w:val="24"/>
          <w:szCs w:val="24"/>
        </w:rPr>
        <w:t>ct</w:t>
      </w:r>
      <w:r w:rsidRPr="00404CD8">
        <w:rPr>
          <w:rFonts w:ascii="Times New Roman" w:hAnsi="Times New Roman" w:cs="Times New Roman"/>
          <w:color w:val="000000" w:themeColor="text1"/>
          <w:spacing w:val="1"/>
          <w:sz w:val="24"/>
          <w:szCs w:val="24"/>
        </w:rPr>
        <w:t>i</w:t>
      </w:r>
      <w:r w:rsidRPr="00404CD8">
        <w:rPr>
          <w:rFonts w:ascii="Times New Roman" w:hAnsi="Times New Roman" w:cs="Times New Roman"/>
          <w:color w:val="000000" w:themeColor="text1"/>
          <w:spacing w:val="-2"/>
          <w:sz w:val="24"/>
          <w:szCs w:val="24"/>
        </w:rPr>
        <w:t>c</w:t>
      </w:r>
      <w:r w:rsidRPr="00404CD8">
        <w:rPr>
          <w:rFonts w:ascii="Times New Roman" w:hAnsi="Times New Roman" w:cs="Times New Roman"/>
          <w:color w:val="000000" w:themeColor="text1"/>
          <w:sz w:val="24"/>
          <w:szCs w:val="24"/>
        </w:rPr>
        <w:t>a</w:t>
      </w:r>
      <w:r w:rsidRPr="00404CD8">
        <w:rPr>
          <w:rFonts w:ascii="Times New Roman" w:hAnsi="Times New Roman" w:cs="Times New Roman"/>
          <w:color w:val="000000" w:themeColor="text1"/>
          <w:spacing w:val="2"/>
          <w:sz w:val="24"/>
          <w:szCs w:val="24"/>
        </w:rPr>
        <w:t>li</w:t>
      </w:r>
      <w:r w:rsidRPr="00404CD8">
        <w:rPr>
          <w:rFonts w:ascii="Times New Roman" w:hAnsi="Times New Roman" w:cs="Times New Roman"/>
          <w:color w:val="000000" w:themeColor="text1"/>
          <w:sz w:val="24"/>
          <w:szCs w:val="24"/>
        </w:rPr>
        <w:t>ty</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in</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this</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n</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e</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in</w:t>
      </w:r>
      <w:r w:rsidR="00966947" w:rsidRPr="00404CD8">
        <w:rPr>
          <w:rFonts w:ascii="Times New Roman" w:hAnsi="Times New Roman" w:cs="Times New Roman"/>
          <w:color w:val="000000" w:themeColor="text1"/>
          <w:spacing w:val="1"/>
          <w:sz w:val="24"/>
          <w:szCs w:val="24"/>
        </w:rPr>
        <w:t>c</w:t>
      </w:r>
      <w:r w:rsidR="00966947" w:rsidRPr="00404CD8">
        <w:rPr>
          <w:rFonts w:ascii="Times New Roman" w:hAnsi="Times New Roman" w:cs="Times New Roman"/>
          <w:color w:val="000000" w:themeColor="text1"/>
          <w:sz w:val="24"/>
          <w:szCs w:val="24"/>
        </w:rPr>
        <w:t>lud</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s</w:t>
      </w:r>
      <w:r w:rsidR="00FF7808" w:rsidRPr="00404CD8">
        <w:rPr>
          <w:rFonts w:ascii="Times New Roman" w:hAnsi="Times New Roman" w:cs="Times New Roman"/>
          <w:color w:val="000000" w:themeColor="text1"/>
          <w:sz w:val="24"/>
          <w:szCs w:val="24"/>
        </w:rPr>
        <w:t xml:space="preserve"> </w:t>
      </w:r>
      <w:r w:rsidR="00D3258A" w:rsidRPr="00404CD8">
        <w:rPr>
          <w:rFonts w:ascii="Times New Roman" w:hAnsi="Times New Roman" w:cs="Times New Roman"/>
          <w:color w:val="000000" w:themeColor="text1"/>
          <w:spacing w:val="-1"/>
          <w:sz w:val="24"/>
          <w:szCs w:val="24"/>
        </w:rPr>
        <w:t>r</w:t>
      </w:r>
      <w:r w:rsidR="00D3258A" w:rsidRPr="00404CD8">
        <w:rPr>
          <w:rFonts w:ascii="Times New Roman" w:hAnsi="Times New Roman" w:cs="Times New Roman"/>
          <w:color w:val="000000" w:themeColor="text1"/>
          <w:spacing w:val="-2"/>
          <w:sz w:val="24"/>
          <w:szCs w:val="24"/>
        </w:rPr>
        <w:t>e</w:t>
      </w:r>
      <w:r w:rsidR="00D3258A" w:rsidRPr="00404CD8">
        <w:rPr>
          <w:rFonts w:ascii="Times New Roman" w:hAnsi="Times New Roman" w:cs="Times New Roman"/>
          <w:color w:val="000000" w:themeColor="text1"/>
          <w:spacing w:val="1"/>
          <w:sz w:val="24"/>
          <w:szCs w:val="24"/>
        </w:rPr>
        <w:t>s</w:t>
      </w:r>
      <w:r w:rsidR="00D3258A" w:rsidRPr="00404CD8">
        <w:rPr>
          <w:rFonts w:ascii="Times New Roman" w:hAnsi="Times New Roman" w:cs="Times New Roman"/>
          <w:color w:val="000000" w:themeColor="text1"/>
          <w:sz w:val="24"/>
          <w:szCs w:val="24"/>
        </w:rPr>
        <w:t>ou</w:t>
      </w:r>
      <w:r w:rsidR="00D3258A" w:rsidRPr="00404CD8">
        <w:rPr>
          <w:rFonts w:ascii="Times New Roman" w:hAnsi="Times New Roman" w:cs="Times New Roman"/>
          <w:color w:val="000000" w:themeColor="text1"/>
          <w:spacing w:val="2"/>
          <w:sz w:val="24"/>
          <w:szCs w:val="24"/>
        </w:rPr>
        <w:t>r</w:t>
      </w:r>
      <w:r w:rsidR="00D3258A" w:rsidRPr="00404CD8">
        <w:rPr>
          <w:rFonts w:ascii="Times New Roman" w:hAnsi="Times New Roman" w:cs="Times New Roman"/>
          <w:color w:val="000000" w:themeColor="text1"/>
          <w:spacing w:val="-2"/>
          <w:sz w:val="24"/>
          <w:szCs w:val="24"/>
        </w:rPr>
        <w:t>c</w:t>
      </w:r>
      <w:r w:rsidR="00D3258A" w:rsidRPr="00404CD8">
        <w:rPr>
          <w:rFonts w:ascii="Times New Roman" w:hAnsi="Times New Roman" w:cs="Times New Roman"/>
          <w:color w:val="000000" w:themeColor="text1"/>
          <w:spacing w:val="1"/>
          <w:sz w:val="24"/>
          <w:szCs w:val="24"/>
        </w:rPr>
        <w:t>e</w:t>
      </w:r>
      <w:r w:rsidR="00D3258A" w:rsidRPr="00404CD8">
        <w:rPr>
          <w:rFonts w:ascii="Times New Roman" w:hAnsi="Times New Roman" w:cs="Times New Roman"/>
          <w:color w:val="000000" w:themeColor="text1"/>
          <w:spacing w:val="-1"/>
          <w:sz w:val="24"/>
          <w:szCs w:val="24"/>
        </w:rPr>
        <w:t>s</w:t>
      </w:r>
      <w:r w:rsidR="00D3258A" w:rsidRPr="00404CD8">
        <w:rPr>
          <w:rFonts w:ascii="Times New Roman" w:hAnsi="Times New Roman" w:cs="Times New Roman"/>
          <w:color w:val="000000" w:themeColor="text1"/>
          <w:sz w:val="24"/>
          <w:szCs w:val="24"/>
        </w:rPr>
        <w:t xml:space="preserve">, </w:t>
      </w:r>
      <w:r w:rsidR="00D3258A" w:rsidRPr="00404CD8">
        <w:rPr>
          <w:rFonts w:ascii="Times New Roman" w:hAnsi="Times New Roman" w:cs="Times New Roman"/>
          <w:color w:val="000000" w:themeColor="text1"/>
          <w:spacing w:val="2"/>
          <w:sz w:val="24"/>
          <w:szCs w:val="24"/>
        </w:rPr>
        <w:t>t</w:t>
      </w:r>
      <w:r w:rsidR="00D3258A" w:rsidRPr="00404CD8">
        <w:rPr>
          <w:rFonts w:ascii="Times New Roman" w:hAnsi="Times New Roman" w:cs="Times New Roman"/>
          <w:color w:val="000000" w:themeColor="text1"/>
          <w:sz w:val="24"/>
          <w:szCs w:val="24"/>
        </w:rPr>
        <w:t>ime</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1"/>
          <w:sz w:val="24"/>
          <w:szCs w:val="24"/>
        </w:rPr>
        <w:t>a</w:t>
      </w:r>
      <w:r w:rsidR="00966947" w:rsidRPr="00404CD8">
        <w:rPr>
          <w:rFonts w:ascii="Times New Roman" w:hAnsi="Times New Roman" w:cs="Times New Roman"/>
          <w:color w:val="000000" w:themeColor="text1"/>
          <w:sz w:val="24"/>
          <w:szCs w:val="24"/>
        </w:rPr>
        <w:t>nd</w:t>
      </w:r>
      <w:r w:rsidR="00FF7808"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2"/>
          <w:sz w:val="24"/>
          <w:szCs w:val="24"/>
        </w:rPr>
        <w:t>a</w:t>
      </w:r>
      <w:r w:rsidR="00966947" w:rsidRPr="00404CD8">
        <w:rPr>
          <w:rFonts w:ascii="Times New Roman" w:hAnsi="Times New Roman" w:cs="Times New Roman"/>
          <w:color w:val="000000" w:themeColor="text1"/>
          <w:sz w:val="24"/>
          <w:szCs w:val="24"/>
        </w:rPr>
        <w:t>v</w:t>
      </w:r>
      <w:r w:rsidR="00966947" w:rsidRPr="00404CD8">
        <w:rPr>
          <w:rFonts w:ascii="Times New Roman" w:hAnsi="Times New Roman" w:cs="Times New Roman"/>
          <w:color w:val="000000" w:themeColor="text1"/>
          <w:spacing w:val="1"/>
          <w:sz w:val="24"/>
          <w:szCs w:val="24"/>
        </w:rPr>
        <w:t>a</w:t>
      </w:r>
      <w:r w:rsidR="00966947" w:rsidRPr="00404CD8">
        <w:rPr>
          <w:rFonts w:ascii="Times New Roman" w:hAnsi="Times New Roman" w:cs="Times New Roman"/>
          <w:color w:val="000000" w:themeColor="text1"/>
          <w:sz w:val="24"/>
          <w:szCs w:val="24"/>
        </w:rPr>
        <w:t>il</w:t>
      </w:r>
      <w:r w:rsidR="00966947" w:rsidRPr="00404CD8">
        <w:rPr>
          <w:rFonts w:ascii="Times New Roman" w:hAnsi="Times New Roman" w:cs="Times New Roman"/>
          <w:color w:val="000000" w:themeColor="text1"/>
          <w:spacing w:val="1"/>
          <w:sz w:val="24"/>
          <w:szCs w:val="24"/>
        </w:rPr>
        <w:t>a</w:t>
      </w:r>
      <w:r w:rsidR="00966947" w:rsidRPr="00404CD8">
        <w:rPr>
          <w:rFonts w:ascii="Times New Roman" w:hAnsi="Times New Roman" w:cs="Times New Roman"/>
          <w:color w:val="000000" w:themeColor="text1"/>
          <w:sz w:val="24"/>
          <w:szCs w:val="24"/>
        </w:rPr>
        <w:t>bil</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pacing w:val="5"/>
          <w:sz w:val="24"/>
          <w:szCs w:val="24"/>
        </w:rPr>
        <w:t>t</w:t>
      </w:r>
      <w:r w:rsidR="00966947" w:rsidRPr="00404CD8">
        <w:rPr>
          <w:rFonts w:ascii="Times New Roman" w:hAnsi="Times New Roman" w:cs="Times New Roman"/>
          <w:color w:val="000000" w:themeColor="text1"/>
          <w:sz w:val="24"/>
          <w:szCs w:val="24"/>
        </w:rPr>
        <w:t>y</w:t>
      </w:r>
      <w:r w:rsidR="00517701"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 xml:space="preserve">of </w:t>
      </w:r>
      <w:r w:rsidR="00966947" w:rsidRPr="00404CD8">
        <w:rPr>
          <w:rFonts w:ascii="Times New Roman" w:hAnsi="Times New Roman" w:cs="Times New Roman"/>
          <w:color w:val="000000" w:themeColor="text1"/>
          <w:spacing w:val="2"/>
          <w:sz w:val="24"/>
          <w:szCs w:val="24"/>
        </w:rPr>
        <w:t>r</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qu</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pacing w:val="-1"/>
          <w:sz w:val="24"/>
          <w:szCs w:val="24"/>
        </w:rPr>
        <w:t>r</w:t>
      </w:r>
      <w:r w:rsidR="00966947" w:rsidRPr="00404CD8">
        <w:rPr>
          <w:rFonts w:ascii="Times New Roman" w:hAnsi="Times New Roman" w:cs="Times New Roman"/>
          <w:color w:val="000000" w:themeColor="text1"/>
          <w:spacing w:val="-2"/>
          <w:sz w:val="24"/>
          <w:szCs w:val="24"/>
        </w:rPr>
        <w:t>e</w:t>
      </w:r>
      <w:r w:rsidR="00966947" w:rsidRPr="00404CD8">
        <w:rPr>
          <w:rFonts w:ascii="Times New Roman" w:hAnsi="Times New Roman" w:cs="Times New Roman"/>
          <w:color w:val="000000" w:themeColor="text1"/>
          <w:sz w:val="24"/>
          <w:szCs w:val="24"/>
        </w:rPr>
        <w:t>d</w:t>
      </w:r>
      <w:r w:rsidR="00517701"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z w:val="24"/>
          <w:szCs w:val="24"/>
        </w:rPr>
        <w:t>numb</w:t>
      </w:r>
      <w:r w:rsidR="00966947" w:rsidRPr="00404CD8">
        <w:rPr>
          <w:rFonts w:ascii="Times New Roman" w:hAnsi="Times New Roman" w:cs="Times New Roman"/>
          <w:color w:val="000000" w:themeColor="text1"/>
          <w:spacing w:val="3"/>
          <w:sz w:val="24"/>
          <w:szCs w:val="24"/>
        </w:rPr>
        <w:t>e</w:t>
      </w:r>
      <w:r w:rsidR="00966947" w:rsidRPr="00404CD8">
        <w:rPr>
          <w:rFonts w:ascii="Times New Roman" w:hAnsi="Times New Roman" w:cs="Times New Roman"/>
          <w:color w:val="000000" w:themeColor="text1"/>
          <w:sz w:val="24"/>
          <w:szCs w:val="24"/>
        </w:rPr>
        <w:t>r</w:t>
      </w:r>
      <w:r w:rsidR="00517701" w:rsidRPr="00404CD8">
        <w:rPr>
          <w:rFonts w:ascii="Times New Roman" w:hAnsi="Times New Roman" w:cs="Times New Roman"/>
          <w:color w:val="000000" w:themeColor="text1"/>
          <w:sz w:val="24"/>
          <w:szCs w:val="24"/>
        </w:rPr>
        <w:t xml:space="preserve"> </w:t>
      </w:r>
      <w:r w:rsidR="00966947" w:rsidRPr="00404CD8">
        <w:rPr>
          <w:rFonts w:ascii="Times New Roman" w:hAnsi="Times New Roman" w:cs="Times New Roman"/>
          <w:color w:val="000000" w:themeColor="text1"/>
          <w:spacing w:val="3"/>
          <w:w w:val="102"/>
          <w:sz w:val="24"/>
          <w:szCs w:val="24"/>
        </w:rPr>
        <w:t>o</w:t>
      </w:r>
      <w:r w:rsidR="00966947" w:rsidRPr="00404CD8">
        <w:rPr>
          <w:rFonts w:ascii="Times New Roman" w:hAnsi="Times New Roman" w:cs="Times New Roman"/>
          <w:color w:val="000000" w:themeColor="text1"/>
          <w:w w:val="102"/>
          <w:sz w:val="24"/>
          <w:szCs w:val="24"/>
        </w:rPr>
        <w:t xml:space="preserve">f </w:t>
      </w:r>
      <w:r w:rsidR="00966947" w:rsidRPr="00404CD8">
        <w:rPr>
          <w:rFonts w:ascii="Times New Roman" w:hAnsi="Times New Roman" w:cs="Times New Roman"/>
          <w:color w:val="000000" w:themeColor="text1"/>
          <w:sz w:val="24"/>
          <w:szCs w:val="24"/>
        </w:rPr>
        <w:t>un</w:t>
      </w:r>
      <w:r w:rsidR="00966947" w:rsidRPr="00404CD8">
        <w:rPr>
          <w:rFonts w:ascii="Times New Roman" w:hAnsi="Times New Roman" w:cs="Times New Roman"/>
          <w:color w:val="000000" w:themeColor="text1"/>
          <w:spacing w:val="2"/>
          <w:sz w:val="24"/>
          <w:szCs w:val="24"/>
        </w:rPr>
        <w:t>i</w:t>
      </w:r>
      <w:r w:rsidR="00966947" w:rsidRPr="00404CD8">
        <w:rPr>
          <w:rFonts w:ascii="Times New Roman" w:hAnsi="Times New Roman" w:cs="Times New Roman"/>
          <w:color w:val="000000" w:themeColor="text1"/>
          <w:sz w:val="24"/>
          <w:szCs w:val="24"/>
        </w:rPr>
        <w:t>t</w:t>
      </w:r>
      <w:r w:rsidR="00966947" w:rsidRPr="00404CD8">
        <w:rPr>
          <w:rFonts w:ascii="Times New Roman" w:hAnsi="Times New Roman" w:cs="Times New Roman"/>
          <w:color w:val="000000" w:themeColor="text1"/>
          <w:spacing w:val="1"/>
          <w:sz w:val="24"/>
          <w:szCs w:val="24"/>
        </w:rPr>
        <w:t>s</w:t>
      </w:r>
      <w:r w:rsidR="00966947" w:rsidRPr="00404CD8">
        <w:rPr>
          <w:rFonts w:ascii="Times New Roman" w:hAnsi="Times New Roman" w:cs="Times New Roman"/>
          <w:color w:val="000000" w:themeColor="text1"/>
          <w:sz w:val="24"/>
          <w:szCs w:val="24"/>
        </w:rPr>
        <w:t xml:space="preserve">. </w:t>
      </w:r>
    </w:p>
    <w:p w:rsidR="00DC2244" w:rsidRDefault="00966947" w:rsidP="00D3258A">
      <w:pPr>
        <w:widowControl w:val="0"/>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 xml:space="preserve">he sample </w:t>
      </w:r>
      <w:r>
        <w:rPr>
          <w:rFonts w:ascii="Times New Roman" w:hAnsi="Times New Roman" w:cs="Times New Roman"/>
          <w:color w:val="000000" w:themeColor="text1"/>
          <w:spacing w:val="8"/>
          <w:sz w:val="24"/>
          <w:szCs w:val="24"/>
        </w:rPr>
        <w:t>size</w:t>
      </w:r>
      <w:r w:rsidR="00517701">
        <w:rPr>
          <w:rFonts w:ascii="Times New Roman" w:hAnsi="Times New Roman" w:cs="Times New Roman"/>
          <w:color w:val="000000" w:themeColor="text1"/>
          <w:spacing w:val="8"/>
          <w:sz w:val="24"/>
          <w:szCs w:val="24"/>
        </w:rPr>
        <w:t xml:space="preserve"> </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n</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 xml:space="preserve">s </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z w:val="24"/>
          <w:szCs w:val="24"/>
        </w:rPr>
        <w:t>tu</w:t>
      </w:r>
      <w:r>
        <w:rPr>
          <w:rFonts w:ascii="Times New Roman" w:hAnsi="Times New Roman" w:cs="Times New Roman"/>
          <w:color w:val="000000" w:themeColor="text1"/>
          <w:spacing w:val="3"/>
          <w:sz w:val="24"/>
          <w:szCs w:val="24"/>
        </w:rPr>
        <w:t>d</w:t>
      </w:r>
      <w:r>
        <w:rPr>
          <w:rFonts w:ascii="Times New Roman" w:hAnsi="Times New Roman" w:cs="Times New Roman"/>
          <w:color w:val="000000" w:themeColor="text1"/>
          <w:sz w:val="24"/>
          <w:szCs w:val="24"/>
        </w:rPr>
        <w:t>y will d</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z w:val="24"/>
          <w:szCs w:val="24"/>
        </w:rPr>
        <w:t>t</w:t>
      </w:r>
      <w:r>
        <w:rPr>
          <w:rFonts w:ascii="Times New Roman" w:hAnsi="Times New Roman" w:cs="Times New Roman"/>
          <w:color w:val="000000" w:themeColor="text1"/>
          <w:spacing w:val="3"/>
          <w:sz w:val="24"/>
          <w:szCs w:val="24"/>
        </w:rPr>
        <w:t>e</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pacing w:val="2"/>
          <w:sz w:val="24"/>
          <w:szCs w:val="24"/>
        </w:rPr>
        <w:t>m</w:t>
      </w:r>
      <w:r>
        <w:rPr>
          <w:rFonts w:ascii="Times New Roman" w:hAnsi="Times New Roman" w:cs="Times New Roman"/>
          <w:color w:val="000000" w:themeColor="text1"/>
          <w:sz w:val="24"/>
          <w:szCs w:val="24"/>
        </w:rPr>
        <w:t>in</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z w:val="24"/>
          <w:szCs w:val="24"/>
        </w:rPr>
        <w:t xml:space="preserve"> b</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pacing w:val="-2"/>
          <w:sz w:val="24"/>
          <w:szCs w:val="24"/>
        </w:rPr>
        <w:t>e</w:t>
      </w:r>
      <w:r>
        <w:rPr>
          <w:rFonts w:ascii="Times New Roman" w:hAnsi="Times New Roman" w:cs="Times New Roman"/>
          <w:color w:val="000000" w:themeColor="text1"/>
          <w:sz w:val="24"/>
          <w:szCs w:val="24"/>
        </w:rPr>
        <w:t xml:space="preserve">d </w:t>
      </w:r>
      <w:r>
        <w:rPr>
          <w:rFonts w:ascii="Times New Roman" w:hAnsi="Times New Roman" w:cs="Times New Roman"/>
          <w:color w:val="000000" w:themeColor="text1"/>
          <w:spacing w:val="6"/>
          <w:sz w:val="24"/>
          <w:szCs w:val="24"/>
        </w:rPr>
        <w:t>on</w:t>
      </w:r>
      <w:r>
        <w:rPr>
          <w:rFonts w:ascii="Times New Roman" w:hAnsi="Times New Roman" w:cs="Times New Roman"/>
          <w:color w:val="000000" w:themeColor="text1"/>
          <w:sz w:val="24"/>
          <w:szCs w:val="24"/>
        </w:rPr>
        <w:t xml:space="preserve"> the</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pacing w:val="3"/>
          <w:sz w:val="24"/>
          <w:szCs w:val="24"/>
        </w:rPr>
        <w:t>a</w:t>
      </w:r>
      <w:r>
        <w:rPr>
          <w:rFonts w:ascii="Times New Roman" w:hAnsi="Times New Roman" w:cs="Times New Roman"/>
          <w:color w:val="000000" w:themeColor="text1"/>
          <w:spacing w:val="-2"/>
          <w:sz w:val="24"/>
          <w:szCs w:val="24"/>
        </w:rPr>
        <w:t>c</w:t>
      </w:r>
      <w:r>
        <w:rPr>
          <w:rFonts w:ascii="Times New Roman" w:hAnsi="Times New Roman" w:cs="Times New Roman"/>
          <w:color w:val="000000" w:themeColor="text1"/>
          <w:sz w:val="24"/>
          <w:szCs w:val="24"/>
        </w:rPr>
        <w:t>t</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pacing w:val="-2"/>
          <w:sz w:val="24"/>
          <w:szCs w:val="24"/>
        </w:rPr>
        <w:t>ca</w:t>
      </w:r>
      <w:r>
        <w:rPr>
          <w:rFonts w:ascii="Times New Roman" w:hAnsi="Times New Roman" w:cs="Times New Roman"/>
          <w:color w:val="000000" w:themeColor="text1"/>
          <w:spacing w:val="2"/>
          <w:sz w:val="24"/>
          <w:szCs w:val="24"/>
        </w:rPr>
        <w:t>l</w:t>
      </w:r>
      <w:r>
        <w:rPr>
          <w:rFonts w:ascii="Times New Roman" w:hAnsi="Times New Roman" w:cs="Times New Roman"/>
          <w:color w:val="000000" w:themeColor="text1"/>
          <w:sz w:val="24"/>
          <w:szCs w:val="24"/>
        </w:rPr>
        <w:t>i</w:t>
      </w:r>
      <w:r>
        <w:rPr>
          <w:rFonts w:ascii="Times New Roman" w:hAnsi="Times New Roman" w:cs="Times New Roman"/>
          <w:color w:val="000000" w:themeColor="text1"/>
          <w:spacing w:val="2"/>
          <w:sz w:val="24"/>
          <w:szCs w:val="24"/>
        </w:rPr>
        <w:t>t</w:t>
      </w:r>
      <w:r>
        <w:rPr>
          <w:rFonts w:ascii="Times New Roman" w:hAnsi="Times New Roman" w:cs="Times New Roman"/>
          <w:color w:val="000000" w:themeColor="text1"/>
          <w:sz w:val="24"/>
          <w:szCs w:val="24"/>
        </w:rPr>
        <w:t>y</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of</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1"/>
          <w:w w:val="102"/>
          <w:sz w:val="24"/>
          <w:szCs w:val="24"/>
        </w:rPr>
        <w:t>s</w:t>
      </w:r>
      <w:r>
        <w:rPr>
          <w:rFonts w:ascii="Times New Roman" w:hAnsi="Times New Roman" w:cs="Times New Roman"/>
          <w:color w:val="000000" w:themeColor="text1"/>
          <w:spacing w:val="1"/>
          <w:w w:val="102"/>
          <w:sz w:val="24"/>
          <w:szCs w:val="24"/>
        </w:rPr>
        <w:t>a</w:t>
      </w:r>
      <w:r>
        <w:rPr>
          <w:rFonts w:ascii="Times New Roman" w:hAnsi="Times New Roman" w:cs="Times New Roman"/>
          <w:color w:val="000000" w:themeColor="text1"/>
          <w:w w:val="102"/>
          <w:sz w:val="24"/>
          <w:szCs w:val="24"/>
        </w:rPr>
        <w:t xml:space="preserve">mple </w:t>
      </w:r>
      <w:r>
        <w:rPr>
          <w:rFonts w:ascii="Times New Roman" w:hAnsi="Times New Roman" w:cs="Times New Roman"/>
          <w:color w:val="000000" w:themeColor="text1"/>
          <w:sz w:val="24"/>
          <w:szCs w:val="24"/>
        </w:rPr>
        <w:t>d</w:t>
      </w:r>
      <w:r>
        <w:rPr>
          <w:rFonts w:ascii="Times New Roman" w:hAnsi="Times New Roman" w:cs="Times New Roman"/>
          <w:color w:val="000000" w:themeColor="text1"/>
          <w:spacing w:val="1"/>
          <w:sz w:val="24"/>
          <w:szCs w:val="24"/>
        </w:rPr>
        <w:t>e</w:t>
      </w:r>
      <w:r>
        <w:rPr>
          <w:rFonts w:ascii="Times New Roman" w:hAnsi="Times New Roman" w:cs="Times New Roman"/>
          <w:color w:val="000000" w:themeColor="text1"/>
          <w:sz w:val="24"/>
          <w:szCs w:val="24"/>
        </w:rPr>
        <w:t>t</w:t>
      </w:r>
      <w:r>
        <w:rPr>
          <w:rFonts w:ascii="Times New Roman" w:hAnsi="Times New Roman" w:cs="Times New Roman"/>
          <w:color w:val="000000" w:themeColor="text1"/>
          <w:spacing w:val="1"/>
          <w:sz w:val="24"/>
          <w:szCs w:val="24"/>
        </w:rPr>
        <w:t>e</w:t>
      </w:r>
      <w:r>
        <w:rPr>
          <w:rFonts w:ascii="Times New Roman" w:hAnsi="Times New Roman" w:cs="Times New Roman"/>
          <w:color w:val="000000" w:themeColor="text1"/>
          <w:spacing w:val="-1"/>
          <w:sz w:val="24"/>
          <w:szCs w:val="24"/>
        </w:rPr>
        <w:t>r</w:t>
      </w:r>
      <w:r>
        <w:rPr>
          <w:rFonts w:ascii="Times New Roman" w:hAnsi="Times New Roman" w:cs="Times New Roman"/>
          <w:color w:val="000000" w:themeColor="text1"/>
          <w:sz w:val="24"/>
          <w:szCs w:val="24"/>
        </w:rPr>
        <w:t>min</w:t>
      </w:r>
      <w:r>
        <w:rPr>
          <w:rFonts w:ascii="Times New Roman" w:hAnsi="Times New Roman" w:cs="Times New Roman"/>
          <w:color w:val="000000" w:themeColor="text1"/>
          <w:spacing w:val="1"/>
          <w:sz w:val="24"/>
          <w:szCs w:val="24"/>
        </w:rPr>
        <w:t>a</w:t>
      </w:r>
      <w:r w:rsidR="00D3258A">
        <w:rPr>
          <w:rFonts w:ascii="Times New Roman" w:hAnsi="Times New Roman" w:cs="Times New Roman"/>
          <w:color w:val="000000" w:themeColor="text1"/>
          <w:sz w:val="24"/>
          <w:szCs w:val="24"/>
        </w:rPr>
        <w:t xml:space="preserve">tion. </w:t>
      </w:r>
    </w:p>
    <w:p w:rsidR="001A7D43" w:rsidRDefault="00966947" w:rsidP="00D3258A">
      <w:pPr>
        <w:widowControl w:val="0"/>
        <w:autoSpaceDE w:val="0"/>
        <w:autoSpaceDN w:val="0"/>
        <w:adjustRightInd w:val="0"/>
        <w:spacing w:after="0" w:line="360" w:lineRule="auto"/>
      </w:pP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z w:val="24"/>
          <w:szCs w:val="24"/>
        </w:rPr>
        <w:t>s</w:t>
      </w:r>
      <w:r>
        <w:rPr>
          <w:rFonts w:ascii="Times New Roman" w:hAnsi="Times New Roman" w:cs="Times New Roman"/>
          <w:color w:val="000000" w:themeColor="text1"/>
          <w:spacing w:val="1"/>
          <w:sz w:val="24"/>
          <w:szCs w:val="24"/>
        </w:rPr>
        <w:t xml:space="preserve"> s</w:t>
      </w:r>
      <w:r>
        <w:rPr>
          <w:rFonts w:ascii="Times New Roman" w:hAnsi="Times New Roman" w:cs="Times New Roman"/>
          <w:color w:val="000000" w:themeColor="text1"/>
          <w:sz w:val="24"/>
          <w:szCs w:val="24"/>
        </w:rPr>
        <w:t>tu</w:t>
      </w:r>
      <w:r>
        <w:rPr>
          <w:rFonts w:ascii="Times New Roman" w:hAnsi="Times New Roman" w:cs="Times New Roman"/>
          <w:color w:val="000000" w:themeColor="text1"/>
          <w:spacing w:val="3"/>
          <w:sz w:val="24"/>
          <w:szCs w:val="24"/>
        </w:rPr>
        <w:t>d</w:t>
      </w:r>
      <w:r>
        <w:rPr>
          <w:rFonts w:ascii="Times New Roman" w:hAnsi="Times New Roman" w:cs="Times New Roman"/>
          <w:color w:val="000000" w:themeColor="text1"/>
          <w:sz w:val="24"/>
          <w:szCs w:val="24"/>
        </w:rPr>
        <w:t xml:space="preserve">y </w:t>
      </w:r>
      <w:r>
        <w:rPr>
          <w:rFonts w:ascii="Times New Roman" w:hAnsi="Times New Roman" w:cs="Times New Roman"/>
          <w:color w:val="000000" w:themeColor="text1"/>
          <w:spacing w:val="1"/>
          <w:sz w:val="24"/>
          <w:szCs w:val="24"/>
        </w:rPr>
        <w:t>will</w:t>
      </w:r>
      <w:r w:rsidR="00517701">
        <w:rPr>
          <w:rFonts w:ascii="Times New Roman" w:hAnsi="Times New Roman" w:cs="Times New Roman"/>
          <w:color w:val="000000" w:themeColor="text1"/>
          <w:spacing w:val="1"/>
          <w:sz w:val="24"/>
          <w:szCs w:val="24"/>
        </w:rPr>
        <w:t xml:space="preserve"> </w:t>
      </w:r>
      <w:r w:rsidR="00DD2F4F">
        <w:rPr>
          <w:rFonts w:ascii="Times New Roman" w:hAnsi="Times New Roman" w:cs="Times New Roman"/>
          <w:color w:val="000000" w:themeColor="text1"/>
          <w:spacing w:val="-2"/>
          <w:sz w:val="24"/>
          <w:szCs w:val="24"/>
        </w:rPr>
        <w:t>c</w:t>
      </w:r>
      <w:r w:rsidR="00DD2F4F">
        <w:rPr>
          <w:rFonts w:ascii="Times New Roman" w:hAnsi="Times New Roman" w:cs="Times New Roman"/>
          <w:color w:val="000000" w:themeColor="text1"/>
          <w:sz w:val="24"/>
          <w:szCs w:val="24"/>
        </w:rPr>
        <w:t>on</w:t>
      </w:r>
      <w:r w:rsidR="00DD2F4F">
        <w:rPr>
          <w:rFonts w:ascii="Times New Roman" w:hAnsi="Times New Roman" w:cs="Times New Roman"/>
          <w:color w:val="000000" w:themeColor="text1"/>
          <w:spacing w:val="1"/>
          <w:sz w:val="24"/>
          <w:szCs w:val="24"/>
        </w:rPr>
        <w:t>s</w:t>
      </w:r>
      <w:r w:rsidR="00DD2F4F">
        <w:rPr>
          <w:rFonts w:ascii="Times New Roman" w:hAnsi="Times New Roman" w:cs="Times New Roman"/>
          <w:color w:val="000000" w:themeColor="text1"/>
          <w:sz w:val="24"/>
          <w:szCs w:val="24"/>
        </w:rPr>
        <w:t>t</w:t>
      </w:r>
      <w:r w:rsidR="00DD2F4F">
        <w:rPr>
          <w:rFonts w:ascii="Times New Roman" w:hAnsi="Times New Roman" w:cs="Times New Roman"/>
          <w:color w:val="000000" w:themeColor="text1"/>
          <w:spacing w:val="-1"/>
          <w:sz w:val="24"/>
          <w:szCs w:val="24"/>
        </w:rPr>
        <w:t>r</w:t>
      </w:r>
      <w:r w:rsidR="00DD2F4F">
        <w:rPr>
          <w:rFonts w:ascii="Times New Roman" w:hAnsi="Times New Roman" w:cs="Times New Roman"/>
          <w:color w:val="000000" w:themeColor="text1"/>
          <w:spacing w:val="1"/>
          <w:sz w:val="24"/>
          <w:szCs w:val="24"/>
        </w:rPr>
        <w:t>a</w:t>
      </w:r>
      <w:r w:rsidR="00DD2F4F">
        <w:rPr>
          <w:rFonts w:ascii="Times New Roman" w:hAnsi="Times New Roman" w:cs="Times New Roman"/>
          <w:color w:val="000000" w:themeColor="text1"/>
          <w:sz w:val="24"/>
          <w:szCs w:val="24"/>
        </w:rPr>
        <w:t>in</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2"/>
          <w:sz w:val="24"/>
          <w:szCs w:val="24"/>
        </w:rPr>
        <w:t>w</w:t>
      </w:r>
      <w:r>
        <w:rPr>
          <w:rFonts w:ascii="Times New Roman" w:hAnsi="Times New Roman" w:cs="Times New Roman"/>
          <w:color w:val="000000" w:themeColor="text1"/>
          <w:spacing w:val="2"/>
          <w:sz w:val="24"/>
          <w:szCs w:val="24"/>
        </w:rPr>
        <w:t>i</w:t>
      </w:r>
      <w:r>
        <w:rPr>
          <w:rFonts w:ascii="Times New Roman" w:hAnsi="Times New Roman" w:cs="Times New Roman"/>
          <w:color w:val="000000" w:themeColor="text1"/>
          <w:sz w:val="24"/>
          <w:szCs w:val="24"/>
        </w:rPr>
        <w:t>th</w:t>
      </w:r>
      <w:r w:rsidR="00D3258A">
        <w:rPr>
          <w:rFonts w:ascii="Times New Roman" w:hAnsi="Times New Roman" w:cs="Times New Roman"/>
          <w:color w:val="000000" w:themeColor="text1"/>
          <w:sz w:val="24"/>
          <w:szCs w:val="24"/>
        </w:rPr>
        <w:t xml:space="preserve"> t</w:t>
      </w:r>
      <w:r w:rsidR="00D3258A">
        <w:rPr>
          <w:rFonts w:ascii="Times New Roman" w:hAnsi="Times New Roman" w:cs="Times New Roman"/>
          <w:color w:val="000000" w:themeColor="text1"/>
          <w:spacing w:val="2"/>
          <w:sz w:val="24"/>
          <w:szCs w:val="24"/>
        </w:rPr>
        <w:t>i</w:t>
      </w:r>
      <w:r w:rsidR="00D3258A">
        <w:rPr>
          <w:rFonts w:ascii="Times New Roman" w:hAnsi="Times New Roman" w:cs="Times New Roman"/>
          <w:color w:val="000000" w:themeColor="text1"/>
          <w:sz w:val="24"/>
          <w:szCs w:val="24"/>
        </w:rPr>
        <w:t>m</w:t>
      </w:r>
      <w:r w:rsidR="00D3258A">
        <w:rPr>
          <w:rFonts w:ascii="Times New Roman" w:hAnsi="Times New Roman" w:cs="Times New Roman"/>
          <w:color w:val="000000" w:themeColor="text1"/>
          <w:spacing w:val="-2"/>
          <w:sz w:val="24"/>
          <w:szCs w:val="24"/>
        </w:rPr>
        <w:t>e</w:t>
      </w:r>
      <w:r w:rsidR="00517701">
        <w:rPr>
          <w:rFonts w:ascii="Times New Roman" w:hAnsi="Times New Roman" w:cs="Times New Roman"/>
          <w:color w:val="000000" w:themeColor="text1"/>
          <w:spacing w:val="-2"/>
          <w:sz w:val="24"/>
          <w:szCs w:val="24"/>
        </w:rPr>
        <w:t xml:space="preserve"> </w:t>
      </w:r>
      <w:r w:rsidR="00D3258A">
        <w:rPr>
          <w:rFonts w:ascii="Times New Roman" w:hAnsi="Times New Roman" w:cs="Times New Roman"/>
          <w:color w:val="000000" w:themeColor="text1"/>
          <w:sz w:val="24"/>
          <w:szCs w:val="24"/>
        </w:rPr>
        <w:t xml:space="preserve">funds </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z w:val="24"/>
          <w:szCs w:val="24"/>
        </w:rPr>
        <w:t>nd</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w:t>
      </w:r>
      <w:r w:rsidR="00D3258A">
        <w:rPr>
          <w:rFonts w:ascii="Times New Roman" w:hAnsi="Times New Roman" w:cs="Times New Roman"/>
          <w:color w:val="000000" w:themeColor="text1"/>
          <w:sz w:val="24"/>
          <w:szCs w:val="24"/>
        </w:rPr>
        <w:t xml:space="preserve"> p</w:t>
      </w:r>
      <w:r w:rsidR="00D3258A">
        <w:rPr>
          <w:rFonts w:ascii="Times New Roman" w:hAnsi="Times New Roman" w:cs="Times New Roman"/>
          <w:color w:val="000000" w:themeColor="text1"/>
          <w:spacing w:val="-2"/>
          <w:sz w:val="24"/>
          <w:szCs w:val="24"/>
        </w:rPr>
        <w:t>e</w:t>
      </w:r>
      <w:r w:rsidR="00D3258A">
        <w:rPr>
          <w:rFonts w:ascii="Times New Roman" w:hAnsi="Times New Roman" w:cs="Times New Roman"/>
          <w:color w:val="000000" w:themeColor="text1"/>
          <w:spacing w:val="-1"/>
          <w:sz w:val="24"/>
          <w:szCs w:val="24"/>
        </w:rPr>
        <w:t>r</w:t>
      </w:r>
      <w:r w:rsidR="00D3258A">
        <w:rPr>
          <w:rFonts w:ascii="Times New Roman" w:hAnsi="Times New Roman" w:cs="Times New Roman"/>
          <w:color w:val="000000" w:themeColor="text1"/>
          <w:spacing w:val="1"/>
          <w:sz w:val="24"/>
          <w:szCs w:val="24"/>
        </w:rPr>
        <w:t>s</w:t>
      </w:r>
      <w:r w:rsidR="00D3258A">
        <w:rPr>
          <w:rFonts w:ascii="Times New Roman" w:hAnsi="Times New Roman" w:cs="Times New Roman"/>
          <w:color w:val="000000" w:themeColor="text1"/>
          <w:sz w:val="24"/>
          <w:szCs w:val="24"/>
        </w:rPr>
        <w:t>onn</w:t>
      </w:r>
      <w:r w:rsidR="00D3258A">
        <w:rPr>
          <w:rFonts w:ascii="Times New Roman" w:hAnsi="Times New Roman" w:cs="Times New Roman"/>
          <w:color w:val="000000" w:themeColor="text1"/>
          <w:spacing w:val="-2"/>
          <w:sz w:val="24"/>
          <w:szCs w:val="24"/>
        </w:rPr>
        <w:t>e</w:t>
      </w:r>
      <w:r w:rsidR="00D3258A">
        <w:rPr>
          <w:rFonts w:ascii="Times New Roman" w:hAnsi="Times New Roman" w:cs="Times New Roman"/>
          <w:color w:val="000000" w:themeColor="text1"/>
          <w:spacing w:val="2"/>
          <w:sz w:val="24"/>
          <w:szCs w:val="24"/>
        </w:rPr>
        <w:t>l</w:t>
      </w:r>
      <w:r w:rsidR="00D3258A">
        <w:rPr>
          <w:rFonts w:ascii="Times New Roman" w:hAnsi="Times New Roman" w:cs="Times New Roman"/>
          <w:color w:val="000000" w:themeColor="text1"/>
          <w:sz w:val="24"/>
          <w:szCs w:val="24"/>
        </w:rPr>
        <w:t xml:space="preserve">, the </w:t>
      </w:r>
      <w:r>
        <w:rPr>
          <w:rFonts w:ascii="Times New Roman" w:hAnsi="Times New Roman" w:cs="Times New Roman"/>
          <w:color w:val="000000" w:themeColor="text1"/>
          <w:spacing w:val="1"/>
          <w:sz w:val="24"/>
          <w:szCs w:val="24"/>
        </w:rPr>
        <w:t>s</w:t>
      </w:r>
      <w:r>
        <w:rPr>
          <w:rFonts w:ascii="Times New Roman" w:hAnsi="Times New Roman" w:cs="Times New Roman"/>
          <w:color w:val="000000" w:themeColor="text1"/>
          <w:spacing w:val="-2"/>
          <w:sz w:val="24"/>
          <w:szCs w:val="24"/>
        </w:rPr>
        <w:t>a</w:t>
      </w:r>
      <w:r>
        <w:rPr>
          <w:rFonts w:ascii="Times New Roman" w:hAnsi="Times New Roman" w:cs="Times New Roman"/>
          <w:color w:val="000000" w:themeColor="text1"/>
          <w:sz w:val="24"/>
          <w:szCs w:val="24"/>
        </w:rPr>
        <w:t>mp</w:t>
      </w:r>
      <w:r>
        <w:rPr>
          <w:rFonts w:ascii="Times New Roman" w:hAnsi="Times New Roman" w:cs="Times New Roman"/>
          <w:color w:val="000000" w:themeColor="text1"/>
          <w:spacing w:val="2"/>
          <w:sz w:val="24"/>
          <w:szCs w:val="24"/>
        </w:rPr>
        <w:t>l</w:t>
      </w:r>
      <w:r>
        <w:rPr>
          <w:rFonts w:ascii="Times New Roman" w:hAnsi="Times New Roman" w:cs="Times New Roman"/>
          <w:color w:val="000000" w:themeColor="text1"/>
          <w:sz w:val="24"/>
          <w:szCs w:val="24"/>
        </w:rPr>
        <w:t>e</w:t>
      </w:r>
      <w:r w:rsidR="005177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pacing w:val="1"/>
          <w:w w:val="102"/>
          <w:sz w:val="24"/>
          <w:szCs w:val="24"/>
        </w:rPr>
        <w:t>s</w:t>
      </w:r>
      <w:r>
        <w:rPr>
          <w:rFonts w:ascii="Times New Roman" w:hAnsi="Times New Roman" w:cs="Times New Roman"/>
          <w:color w:val="000000" w:themeColor="text1"/>
          <w:w w:val="102"/>
          <w:sz w:val="24"/>
          <w:szCs w:val="24"/>
        </w:rPr>
        <w:t>i</w:t>
      </w:r>
      <w:r>
        <w:rPr>
          <w:rFonts w:ascii="Times New Roman" w:hAnsi="Times New Roman" w:cs="Times New Roman"/>
          <w:color w:val="000000" w:themeColor="text1"/>
          <w:spacing w:val="1"/>
          <w:w w:val="102"/>
          <w:sz w:val="24"/>
          <w:szCs w:val="24"/>
        </w:rPr>
        <w:t>z</w:t>
      </w:r>
      <w:r>
        <w:rPr>
          <w:rFonts w:ascii="Times New Roman" w:hAnsi="Times New Roman" w:cs="Times New Roman"/>
          <w:color w:val="000000" w:themeColor="text1"/>
          <w:w w:val="102"/>
          <w:sz w:val="24"/>
          <w:szCs w:val="24"/>
        </w:rPr>
        <w:t xml:space="preserve">e </w:t>
      </w:r>
      <w:r>
        <w:rPr>
          <w:rFonts w:ascii="Times New Roman" w:hAnsi="Times New Roman" w:cs="Times New Roman"/>
          <w:color w:val="000000" w:themeColor="text1"/>
          <w:spacing w:val="1"/>
          <w:sz w:val="24"/>
          <w:szCs w:val="24"/>
        </w:rPr>
        <w:t>c</w:t>
      </w:r>
      <w:r>
        <w:rPr>
          <w:rFonts w:ascii="Times New Roman" w:hAnsi="Times New Roman" w:cs="Times New Roman"/>
          <w:color w:val="000000" w:themeColor="text1"/>
          <w:sz w:val="24"/>
          <w:szCs w:val="24"/>
        </w:rPr>
        <w:t>ould</w:t>
      </w:r>
      <w:r w:rsidR="00DC224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no</w:t>
      </w:r>
      <w:r w:rsidR="00DC224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w:t>
      </w:r>
      <w:r>
        <w:rPr>
          <w:rFonts w:ascii="Times New Roman" w:hAnsi="Times New Roman" w:cs="Times New Roman"/>
          <w:color w:val="000000" w:themeColor="text1"/>
          <w:spacing w:val="1"/>
          <w:sz w:val="24"/>
          <w:szCs w:val="24"/>
        </w:rPr>
        <w:t>e</w:t>
      </w:r>
      <w:r>
        <w:rPr>
          <w:rFonts w:ascii="Times New Roman" w:hAnsi="Times New Roman" w:cs="Times New Roman"/>
          <w:color w:val="000000" w:themeColor="text1"/>
          <w:spacing w:val="3"/>
          <w:sz w:val="24"/>
          <w:szCs w:val="24"/>
        </w:rPr>
        <w:t>x</w:t>
      </w:r>
      <w:r>
        <w:rPr>
          <w:rFonts w:ascii="Times New Roman" w:hAnsi="Times New Roman" w:cs="Times New Roman"/>
          <w:color w:val="000000" w:themeColor="text1"/>
          <w:spacing w:val="-2"/>
          <w:sz w:val="24"/>
          <w:szCs w:val="24"/>
        </w:rPr>
        <w:t>ce</w:t>
      </w:r>
      <w:r>
        <w:rPr>
          <w:rFonts w:ascii="Times New Roman" w:hAnsi="Times New Roman" w:cs="Times New Roman"/>
          <w:color w:val="000000" w:themeColor="text1"/>
          <w:spacing w:val="1"/>
          <w:sz w:val="24"/>
          <w:szCs w:val="24"/>
        </w:rPr>
        <w:t>e</w:t>
      </w:r>
      <w:r>
        <w:rPr>
          <w:rFonts w:ascii="Times New Roman" w:hAnsi="Times New Roman" w:cs="Times New Roman"/>
          <w:color w:val="000000" w:themeColor="text1"/>
          <w:sz w:val="24"/>
          <w:szCs w:val="24"/>
        </w:rPr>
        <w:t>d</w:t>
      </w:r>
      <w:r w:rsidR="008A6DB5">
        <w:rPr>
          <w:rFonts w:ascii="Times New Roman" w:hAnsi="Times New Roman" w:cs="Times New Roman"/>
          <w:color w:val="000000" w:themeColor="text1"/>
          <w:sz w:val="24"/>
          <w:szCs w:val="24"/>
        </w:rPr>
        <w:t>210</w:t>
      </w:r>
      <w:r>
        <w:rPr>
          <w:rFonts w:ascii="Times New Roman" w:hAnsi="Times New Roman" w:cs="Times New Roman"/>
          <w:color w:val="000000" w:themeColor="text1"/>
          <w:sz w:val="24"/>
          <w:szCs w:val="24"/>
        </w:rPr>
        <w:t xml:space="preserve"> expropriated farmers</w:t>
      </w:r>
      <w:r w:rsidR="001A7D43" w:rsidRPr="001A7D43">
        <w:t xml:space="preserve"> </w:t>
      </w: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DE1F19" w:rsidRDefault="00DE1F19" w:rsidP="00D3258A">
      <w:pPr>
        <w:widowControl w:val="0"/>
        <w:autoSpaceDE w:val="0"/>
        <w:autoSpaceDN w:val="0"/>
        <w:adjustRightInd w:val="0"/>
        <w:spacing w:after="0" w:line="360" w:lineRule="auto"/>
      </w:pPr>
    </w:p>
    <w:p w:rsidR="001A7D43" w:rsidRPr="0016282B" w:rsidRDefault="007120E2" w:rsidP="00D91833">
      <w:pPr>
        <w:pStyle w:val="Heading2"/>
        <w:numPr>
          <w:ilvl w:val="1"/>
          <w:numId w:val="10"/>
        </w:numPr>
        <w:rPr>
          <w:rFonts w:cs="Times New Roman"/>
          <w:b w:val="0"/>
          <w:color w:val="000000" w:themeColor="text1"/>
          <w:szCs w:val="24"/>
        </w:rPr>
      </w:pPr>
      <w:bookmarkStart w:id="39" w:name="_Toc415188251"/>
      <w:r>
        <w:rPr>
          <w:rStyle w:val="Heading2Char"/>
          <w:b/>
        </w:rPr>
        <w:t xml:space="preserve"> </w:t>
      </w:r>
      <w:r w:rsidR="00016A7B">
        <w:rPr>
          <w:rStyle w:val="Heading2Char"/>
          <w:b/>
        </w:rPr>
        <w:t xml:space="preserve"> </w:t>
      </w:r>
      <w:r w:rsidR="001A7D43" w:rsidRPr="00597A30">
        <w:rPr>
          <w:rStyle w:val="Heading2Char"/>
          <w:b/>
        </w:rPr>
        <w:t xml:space="preserve">Sources of </w:t>
      </w:r>
      <w:r w:rsidR="00783FE0" w:rsidRPr="00597A30">
        <w:rPr>
          <w:rStyle w:val="Heading2Char"/>
          <w:b/>
        </w:rPr>
        <w:t>data and d</w:t>
      </w:r>
      <w:r w:rsidR="001A7D43" w:rsidRPr="00597A30">
        <w:rPr>
          <w:rStyle w:val="Heading2Char"/>
          <w:b/>
        </w:rPr>
        <w:t xml:space="preserve">ata </w:t>
      </w:r>
      <w:r w:rsidR="00404CD8" w:rsidRPr="00597A30">
        <w:rPr>
          <w:rStyle w:val="Heading2Char"/>
          <w:b/>
        </w:rPr>
        <w:t>Collection Instruments</w:t>
      </w:r>
      <w:r w:rsidR="001E6E40" w:rsidRPr="0016282B">
        <w:rPr>
          <w:rStyle w:val="Heading2Char"/>
          <w:b/>
        </w:rPr>
        <w:t>.</w:t>
      </w:r>
      <w:bookmarkEnd w:id="39"/>
    </w:p>
    <w:p w:rsidR="002C2D5F" w:rsidRPr="00B059C4" w:rsidRDefault="00404CD8" w:rsidP="00B059C4">
      <w:pPr>
        <w:widowControl w:val="0"/>
        <w:autoSpaceDE w:val="0"/>
        <w:autoSpaceDN w:val="0"/>
        <w:adjustRightInd w:val="0"/>
        <w:spacing w:after="0" w:line="360" w:lineRule="auto"/>
        <w:rPr>
          <w:rFonts w:ascii="Times New Roman" w:hAnsi="Times New Roman" w:cs="Times New Roman"/>
          <w:b/>
          <w:color w:val="000000" w:themeColor="text1"/>
          <w:sz w:val="24"/>
          <w:szCs w:val="24"/>
        </w:rPr>
      </w:pPr>
      <w:r w:rsidRPr="0016282B">
        <w:rPr>
          <w:rFonts w:ascii="Times New Roman" w:hAnsi="Times New Roman" w:cs="Times New Roman"/>
          <w:b/>
          <w:sz w:val="24"/>
          <w:szCs w:val="24"/>
        </w:rPr>
        <w:t>3.3.1 Sources</w:t>
      </w:r>
      <w:r w:rsidR="001A7D43" w:rsidRPr="0016282B">
        <w:rPr>
          <w:rFonts w:ascii="Times New Roman" w:hAnsi="Times New Roman" w:cs="Times New Roman"/>
          <w:b/>
          <w:sz w:val="24"/>
          <w:szCs w:val="24"/>
        </w:rPr>
        <w:t xml:space="preserve"> of </w:t>
      </w:r>
      <w:r w:rsidR="00E4779D">
        <w:rPr>
          <w:rFonts w:ascii="Times New Roman" w:hAnsi="Times New Roman" w:cs="Times New Roman"/>
          <w:b/>
          <w:sz w:val="24"/>
          <w:szCs w:val="24"/>
        </w:rPr>
        <w:t>d</w:t>
      </w:r>
      <w:r w:rsidRPr="0016282B">
        <w:rPr>
          <w:rFonts w:ascii="Times New Roman" w:hAnsi="Times New Roman" w:cs="Times New Roman"/>
          <w:b/>
          <w:sz w:val="24"/>
          <w:szCs w:val="24"/>
        </w:rPr>
        <w:t>ata</w:t>
      </w:r>
      <w:r w:rsidRPr="0016282B">
        <w:rPr>
          <w:rFonts w:ascii="Times New Roman" w:hAnsi="Times New Roman" w:cs="Times New Roman"/>
          <w:b/>
          <w:bCs/>
          <w:sz w:val="24"/>
          <w:szCs w:val="24"/>
        </w:rPr>
        <w:t>:</w:t>
      </w:r>
      <w:r w:rsidR="001A378B" w:rsidRPr="002D4F65">
        <w:rPr>
          <w:rFonts w:ascii="Times New Roman" w:hAnsi="Times New Roman" w:cs="Times New Roman"/>
          <w:sz w:val="24"/>
          <w:szCs w:val="24"/>
        </w:rPr>
        <w:t xml:space="preserve"> both primary and secondary data type and source used from the selected kebeles that are Enamirt, Kudmi, Enashenfalen, Abiwot Fana, and Kurit Bahir which are 417 displaced landholders of which 50% (210 farmers) are </w:t>
      </w:r>
      <w:r w:rsidRPr="002D4F65">
        <w:rPr>
          <w:rFonts w:ascii="Times New Roman" w:hAnsi="Times New Roman" w:cs="Times New Roman"/>
          <w:sz w:val="24"/>
          <w:szCs w:val="24"/>
        </w:rPr>
        <w:t>selected.</w:t>
      </w:r>
      <w:r>
        <w:rPr>
          <w:rFonts w:ascii="Times New Roman" w:hAnsi="Times New Roman" w:cs="Times New Roman"/>
          <w:sz w:val="24"/>
          <w:szCs w:val="24"/>
        </w:rPr>
        <w:t xml:space="preserve"> Data</w:t>
      </w:r>
      <w:r w:rsidR="002C2D5F">
        <w:rPr>
          <w:rFonts w:ascii="Times New Roman" w:hAnsi="Times New Roman" w:cs="Times New Roman"/>
          <w:sz w:val="24"/>
          <w:szCs w:val="24"/>
        </w:rPr>
        <w:t xml:space="preserve"> was</w:t>
      </w:r>
      <w:r w:rsidR="002C2D5F" w:rsidRPr="00935FE2">
        <w:rPr>
          <w:rFonts w:ascii="Times New Roman" w:hAnsi="Times New Roman" w:cs="Times New Roman"/>
          <w:sz w:val="24"/>
          <w:szCs w:val="24"/>
        </w:rPr>
        <w:t xml:space="preserve"> collected from the study population using a structured questionnaire through face to face interviews in local language by trained data collectors.</w:t>
      </w:r>
      <w:r w:rsidR="002C2D5F">
        <w:rPr>
          <w:rFonts w:ascii="Times New Roman" w:hAnsi="Times New Roman" w:cs="Times New Roman"/>
          <w:sz w:val="24"/>
          <w:szCs w:val="24"/>
        </w:rPr>
        <w:t xml:space="preserve"> The interview was made in separate place to ensure privacy and to facilitate discussion between the interviewer and respondents.</w:t>
      </w:r>
      <w:r w:rsidR="002C2D5F" w:rsidRPr="00935FE2">
        <w:rPr>
          <w:rFonts w:ascii="Times New Roman" w:hAnsi="Times New Roman" w:cs="Times New Roman"/>
          <w:sz w:val="24"/>
          <w:szCs w:val="24"/>
        </w:rPr>
        <w:t xml:space="preserve"> The</w:t>
      </w:r>
      <w:r w:rsidR="002C2D5F">
        <w:rPr>
          <w:rFonts w:ascii="Times New Roman" w:hAnsi="Times New Roman" w:cs="Times New Roman"/>
          <w:sz w:val="24"/>
          <w:szCs w:val="24"/>
        </w:rPr>
        <w:t xml:space="preserve"> data was collected by </w:t>
      </w:r>
      <w:r w:rsidR="00025E65">
        <w:rPr>
          <w:rFonts w:ascii="Times New Roman" w:hAnsi="Times New Roman" w:cs="Times New Roman"/>
          <w:sz w:val="24"/>
          <w:szCs w:val="24"/>
        </w:rPr>
        <w:t>two</w:t>
      </w:r>
      <w:r w:rsidR="00D56053">
        <w:rPr>
          <w:rFonts w:ascii="Times New Roman" w:hAnsi="Times New Roman" w:cs="Times New Roman"/>
          <w:sz w:val="24"/>
          <w:szCs w:val="24"/>
        </w:rPr>
        <w:t xml:space="preserve"> </w:t>
      </w:r>
      <w:r w:rsidR="00025E65">
        <w:rPr>
          <w:rFonts w:ascii="Times New Roman" w:hAnsi="Times New Roman" w:cs="Times New Roman"/>
          <w:sz w:val="24"/>
          <w:szCs w:val="24"/>
        </w:rPr>
        <w:t>development agents</w:t>
      </w:r>
      <w:r w:rsidR="002C2D5F">
        <w:rPr>
          <w:rFonts w:ascii="Times New Roman" w:hAnsi="Times New Roman" w:cs="Times New Roman"/>
          <w:sz w:val="24"/>
          <w:szCs w:val="24"/>
        </w:rPr>
        <w:t xml:space="preserve"> and close supervision during data collection was done </w:t>
      </w:r>
      <w:r w:rsidR="002C2D5F" w:rsidRPr="00935FE2">
        <w:rPr>
          <w:rFonts w:ascii="Times New Roman" w:hAnsi="Times New Roman" w:cs="Times New Roman"/>
          <w:sz w:val="24"/>
          <w:szCs w:val="24"/>
        </w:rPr>
        <w:t>by principal investigat</w:t>
      </w:r>
      <w:r w:rsidR="002C2D5F">
        <w:rPr>
          <w:rFonts w:ascii="Times New Roman" w:hAnsi="Times New Roman" w:cs="Times New Roman"/>
          <w:sz w:val="24"/>
          <w:szCs w:val="24"/>
        </w:rPr>
        <w:t xml:space="preserve">or. </w:t>
      </w:r>
    </w:p>
    <w:p w:rsidR="005F6577" w:rsidRDefault="00B059C4" w:rsidP="001E6E40">
      <w:pPr>
        <w:spacing w:line="360" w:lineRule="auto"/>
        <w:jc w:val="both"/>
      </w:pPr>
      <w:bookmarkStart w:id="40" w:name="_Toc482440127"/>
      <w:r>
        <w:rPr>
          <w:noProof/>
        </w:rPr>
        <w:drawing>
          <wp:anchor distT="0" distB="0" distL="114300" distR="114300" simplePos="0" relativeHeight="251675648" behindDoc="0" locked="0" layoutInCell="1" allowOverlap="1">
            <wp:simplePos x="0" y="0"/>
            <wp:positionH relativeFrom="margin">
              <wp:posOffset>3382645</wp:posOffset>
            </wp:positionH>
            <wp:positionV relativeFrom="margin">
              <wp:posOffset>3624580</wp:posOffset>
            </wp:positionV>
            <wp:extent cx="2803525" cy="2960370"/>
            <wp:effectExtent l="95250" t="0" r="73025" b="0"/>
            <wp:wrapSquare wrapText="bothSides"/>
            <wp:docPr id="11" name="Picture 3" descr="C:\Users\ICT\AppData\Local\Microsoft\Windows\Temporary Internet Files\Content.Word\20170724_161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CT\AppData\Local\Microsoft\Windows\Temporary Internet Files\Content.Word\20170724_161053.jpg"/>
                    <pic:cNvPicPr>
                      <a:picLocks noChangeAspect="1" noChangeArrowheads="1"/>
                    </pic:cNvPicPr>
                  </pic:nvPicPr>
                  <pic:blipFill rotWithShape="1">
                    <a:blip r:embed="rId17" cstate="print"/>
                    <a:srcRect l="18217" t="6564" r="9776" b="10368"/>
                    <a:stretch/>
                  </pic:blipFill>
                  <pic:spPr bwMode="auto">
                    <a:xfrm rot="5400000">
                      <a:off x="0" y="0"/>
                      <a:ext cx="2803525" cy="296037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anchor>
        </w:drawing>
      </w:r>
      <w:r w:rsidR="005F6577">
        <w:t xml:space="preserve">   </w:t>
      </w:r>
    </w:p>
    <w:p w:rsidR="001E6E40" w:rsidRDefault="001E6E40" w:rsidP="001E6E40">
      <w:pPr>
        <w:spacing w:line="360" w:lineRule="auto"/>
        <w:jc w:val="both"/>
      </w:pPr>
      <w:r w:rsidRPr="001E6E40">
        <w:rPr>
          <w:noProof/>
        </w:rPr>
        <w:drawing>
          <wp:inline distT="0" distB="0" distL="0" distR="0">
            <wp:extent cx="3052620" cy="3160478"/>
            <wp:effectExtent l="76200" t="0" r="52530" b="0"/>
            <wp:docPr id="6" name="Picture 25" descr="C:\Users\ICT\AppData\Local\Microsoft\Windows\Temporary Internet Files\Content.Word\20170724_154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ICT\AppData\Local\Microsoft\Windows\Temporary Internet Files\Content.Word\20170724_154400.jpg"/>
                    <pic:cNvPicPr>
                      <a:picLocks noChangeAspect="1" noChangeArrowheads="1"/>
                    </pic:cNvPicPr>
                  </pic:nvPicPr>
                  <pic:blipFill>
                    <a:blip r:embed="rId18" cstate="print"/>
                    <a:srcRect l="16264" t="4140"/>
                    <a:stretch>
                      <a:fillRect/>
                    </a:stretch>
                  </pic:blipFill>
                  <pic:spPr bwMode="auto">
                    <a:xfrm rot="5400000">
                      <a:off x="0" y="0"/>
                      <a:ext cx="3093858" cy="3203173"/>
                    </a:xfrm>
                    <a:prstGeom prst="rect">
                      <a:avLst/>
                    </a:prstGeom>
                    <a:noFill/>
                    <a:ln w="9525">
                      <a:noFill/>
                      <a:miter lim="800000"/>
                      <a:headEnd/>
                      <a:tailEnd/>
                    </a:ln>
                  </pic:spPr>
                </pic:pic>
              </a:graphicData>
            </a:graphic>
          </wp:inline>
        </w:drawing>
      </w:r>
    </w:p>
    <w:p w:rsidR="001E6E40" w:rsidRPr="001E6E40" w:rsidRDefault="001E6E40" w:rsidP="001E6E40">
      <w:pPr>
        <w:spacing w:line="360" w:lineRule="auto"/>
        <w:jc w:val="both"/>
        <w:rPr>
          <w:rFonts w:ascii="Times New Roman" w:hAnsi="Times New Roman" w:cs="Times New Roman"/>
          <w:sz w:val="24"/>
          <w:szCs w:val="24"/>
        </w:rPr>
      </w:pPr>
    </w:p>
    <w:p w:rsidR="002C2D5F" w:rsidRPr="0016282B" w:rsidRDefault="00B059C4" w:rsidP="00D91833">
      <w:pPr>
        <w:pStyle w:val="Heading2"/>
        <w:numPr>
          <w:ilvl w:val="1"/>
          <w:numId w:val="10"/>
        </w:numPr>
      </w:pPr>
      <w:bookmarkStart w:id="41" w:name="_Toc415188252"/>
      <w:r w:rsidRPr="0016282B">
        <w:t>Data</w:t>
      </w:r>
      <w:r w:rsidR="002C2D5F" w:rsidRPr="0016282B">
        <w:t xml:space="preserve"> quality assurance</w:t>
      </w:r>
      <w:bookmarkEnd w:id="40"/>
      <w:bookmarkEnd w:id="41"/>
    </w:p>
    <w:p w:rsidR="002C2D5F" w:rsidRDefault="002C2D5F" w:rsidP="002C2D5F">
      <w:pPr>
        <w:spacing w:line="360" w:lineRule="auto"/>
        <w:jc w:val="both"/>
        <w:rPr>
          <w:rFonts w:ascii="Times New Roman" w:hAnsi="Times New Roman" w:cs="Times New Roman"/>
          <w:sz w:val="24"/>
          <w:szCs w:val="24"/>
        </w:rPr>
      </w:pPr>
      <w:r>
        <w:rPr>
          <w:rFonts w:ascii="Times New Roman" w:hAnsi="Times New Roman" w:cs="Times New Roman"/>
          <w:sz w:val="24"/>
          <w:szCs w:val="24"/>
        </w:rPr>
        <w:t>Training was</w:t>
      </w:r>
      <w:r w:rsidRPr="003B1CC9">
        <w:rPr>
          <w:rFonts w:ascii="Times New Roman" w:hAnsi="Times New Roman" w:cs="Times New Roman"/>
          <w:sz w:val="24"/>
          <w:szCs w:val="24"/>
        </w:rPr>
        <w:t xml:space="preserve"> given to data collectors and properly designed and pre tested questionnaire</w:t>
      </w:r>
      <w:r>
        <w:rPr>
          <w:rFonts w:ascii="Times New Roman" w:hAnsi="Times New Roman" w:cs="Times New Roman"/>
          <w:sz w:val="24"/>
          <w:szCs w:val="24"/>
        </w:rPr>
        <w:t xml:space="preserve"> was</w:t>
      </w:r>
      <w:r w:rsidRPr="003B1CC9">
        <w:rPr>
          <w:rFonts w:ascii="Times New Roman" w:hAnsi="Times New Roman" w:cs="Times New Roman"/>
          <w:sz w:val="24"/>
          <w:szCs w:val="24"/>
        </w:rPr>
        <w:t xml:space="preserve"> used</w:t>
      </w:r>
      <w:r w:rsidRPr="0055381C">
        <w:rPr>
          <w:rFonts w:ascii="Times New Roman" w:hAnsi="Times New Roman" w:cs="Times New Roman"/>
          <w:sz w:val="24"/>
          <w:szCs w:val="24"/>
        </w:rPr>
        <w:t xml:space="preserve"> to</w:t>
      </w:r>
      <w:r w:rsidR="002B033B">
        <w:rPr>
          <w:rFonts w:ascii="Times New Roman" w:hAnsi="Times New Roman" w:cs="Times New Roman"/>
          <w:sz w:val="24"/>
          <w:szCs w:val="24"/>
        </w:rPr>
        <w:t xml:space="preserve"> </w:t>
      </w:r>
      <w:r w:rsidRPr="00C77BB3">
        <w:rPr>
          <w:rFonts w:ascii="Times New Roman" w:hAnsi="Times New Roman" w:cs="Times New Roman"/>
          <w:sz w:val="24"/>
          <w:szCs w:val="24"/>
        </w:rPr>
        <w:t>prevent any confusion and had a common understanding about the study.</w:t>
      </w:r>
      <w:r>
        <w:rPr>
          <w:rFonts w:ascii="Times New Roman" w:hAnsi="Times New Roman" w:cs="Times New Roman"/>
          <w:sz w:val="24"/>
          <w:szCs w:val="24"/>
        </w:rPr>
        <w:t xml:space="preserve"> The questionnaire was pre tested on 5% of study population to avoid un</w:t>
      </w:r>
      <w:r w:rsidR="00D3258A">
        <w:rPr>
          <w:rFonts w:ascii="Times New Roman" w:hAnsi="Times New Roman" w:cs="Times New Roman"/>
          <w:sz w:val="24"/>
          <w:szCs w:val="24"/>
        </w:rPr>
        <w:t>clarity</w:t>
      </w:r>
      <w:r>
        <w:rPr>
          <w:rFonts w:ascii="Times New Roman" w:hAnsi="Times New Roman" w:cs="Times New Roman"/>
          <w:sz w:val="24"/>
          <w:szCs w:val="24"/>
        </w:rPr>
        <w:t xml:space="preserve"> prior to actual data collection</w:t>
      </w:r>
      <w:r w:rsidR="002821A5">
        <w:rPr>
          <w:rFonts w:ascii="Times New Roman" w:hAnsi="Times New Roman" w:cs="Times New Roman"/>
          <w:sz w:val="24"/>
          <w:szCs w:val="24"/>
        </w:rPr>
        <w:t xml:space="preserve">. </w:t>
      </w:r>
      <w:r w:rsidR="002821A5">
        <w:rPr>
          <w:rFonts w:ascii="Nyala" w:hAnsi="Nyala" w:cs="Times New Roman"/>
          <w:sz w:val="24"/>
          <w:szCs w:val="24"/>
        </w:rPr>
        <w:t>The</w:t>
      </w:r>
      <w:r>
        <w:rPr>
          <w:rFonts w:ascii="Times New Roman" w:hAnsi="Times New Roman" w:cs="Times New Roman"/>
          <w:sz w:val="24"/>
          <w:szCs w:val="24"/>
        </w:rPr>
        <w:t xml:space="preserve"> filled questionnaire was checked for completeness by data collectors and principal investigators on daily basis. Consequently, any problem was discussed and solved immediately.</w:t>
      </w:r>
    </w:p>
    <w:p w:rsidR="00F87310" w:rsidRDefault="00F87310" w:rsidP="002C2D5F">
      <w:pPr>
        <w:spacing w:line="360" w:lineRule="auto"/>
        <w:jc w:val="both"/>
        <w:rPr>
          <w:rFonts w:ascii="Times New Roman" w:hAnsi="Times New Roman" w:cs="Times New Roman"/>
          <w:sz w:val="24"/>
          <w:szCs w:val="24"/>
        </w:rPr>
      </w:pPr>
    </w:p>
    <w:p w:rsidR="00F87310" w:rsidRPr="002821A5" w:rsidRDefault="00F87310" w:rsidP="002C2D5F">
      <w:pPr>
        <w:spacing w:line="360" w:lineRule="auto"/>
        <w:jc w:val="both"/>
        <w:rPr>
          <w:rFonts w:ascii="Times New Roman" w:hAnsi="Times New Roman" w:cs="Times New Roman"/>
          <w:sz w:val="24"/>
          <w:szCs w:val="24"/>
        </w:rPr>
      </w:pPr>
    </w:p>
    <w:p w:rsidR="002C2D5F" w:rsidRPr="00AB09FC" w:rsidRDefault="002C2D5F" w:rsidP="00D91833">
      <w:pPr>
        <w:pStyle w:val="Heading2"/>
        <w:numPr>
          <w:ilvl w:val="1"/>
          <w:numId w:val="10"/>
        </w:numPr>
      </w:pPr>
      <w:bookmarkStart w:id="42" w:name="_Toc482440128"/>
      <w:bookmarkStart w:id="43" w:name="_Toc415188253"/>
      <w:r w:rsidRPr="00AB09FC">
        <w:t>Data management and Analysis</w:t>
      </w:r>
      <w:bookmarkEnd w:id="42"/>
      <w:bookmarkEnd w:id="43"/>
    </w:p>
    <w:p w:rsidR="007C3DD5" w:rsidRPr="00D3258A" w:rsidRDefault="002C2D5F" w:rsidP="007C3DD5">
      <w:pPr>
        <w:pStyle w:val="ListParagraph"/>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The collected data was</w:t>
      </w:r>
      <w:r w:rsidRPr="003B1CC9">
        <w:rPr>
          <w:rFonts w:ascii="Times New Roman" w:hAnsi="Times New Roman" w:cs="Times New Roman"/>
          <w:sz w:val="24"/>
          <w:szCs w:val="24"/>
        </w:rPr>
        <w:t xml:space="preserve"> entered and cleaned </w:t>
      </w:r>
      <w:r>
        <w:rPr>
          <w:rFonts w:ascii="Times New Roman" w:hAnsi="Times New Roman" w:cs="Times New Roman"/>
          <w:sz w:val="24"/>
          <w:szCs w:val="24"/>
        </w:rPr>
        <w:t>to SPSS</w:t>
      </w:r>
      <w:r w:rsidRPr="003B1CC9">
        <w:rPr>
          <w:rFonts w:ascii="Times New Roman" w:hAnsi="Times New Roman" w:cs="Times New Roman"/>
          <w:sz w:val="24"/>
          <w:szCs w:val="24"/>
        </w:rPr>
        <w:t xml:space="preserve"> version</w:t>
      </w:r>
      <w:r>
        <w:rPr>
          <w:rFonts w:ascii="Times New Roman" w:hAnsi="Times New Roman" w:cs="Times New Roman"/>
          <w:sz w:val="24"/>
          <w:szCs w:val="24"/>
        </w:rPr>
        <w:t xml:space="preserve"> 20.0 for analysis and statistical package for social sciences software was used to process the data. Descriptive statistics like frequency tables and percentages was used. </w:t>
      </w:r>
      <w:r w:rsidR="00DA7235">
        <w:rPr>
          <w:rFonts w:ascii="Times New Roman" w:hAnsi="Times New Roman" w:cs="Times New Roman"/>
          <w:sz w:val="24"/>
          <w:szCs w:val="24"/>
        </w:rPr>
        <w:t xml:space="preserve">Binary logistic regression was used. </w:t>
      </w:r>
      <w:r>
        <w:rPr>
          <w:rFonts w:ascii="Times New Roman" w:hAnsi="Times New Roman" w:cs="Times New Roman"/>
          <w:sz w:val="24"/>
          <w:szCs w:val="24"/>
        </w:rPr>
        <w:t>Bivariate analysis was conducted</w:t>
      </w:r>
      <w:r w:rsidR="0037038B">
        <w:rPr>
          <w:rFonts w:ascii="Times New Roman" w:hAnsi="Times New Roman" w:cs="Times New Roman"/>
          <w:sz w:val="24"/>
          <w:szCs w:val="24"/>
        </w:rPr>
        <w:t xml:space="preserve"> </w:t>
      </w:r>
      <w:r>
        <w:rPr>
          <w:rFonts w:ascii="Times New Roman" w:hAnsi="Times New Roman" w:cs="Times New Roman"/>
          <w:sz w:val="24"/>
          <w:szCs w:val="24"/>
        </w:rPr>
        <w:t>primarily to check which variables have association with the dependent variable individually. Finally those variables that show association in bivariate analysis and which have p-value less than 0.2 was entered into multivariate logistic regression. Variables with below 0.05 p-values</w:t>
      </w:r>
      <w:r w:rsidR="00025E65">
        <w:rPr>
          <w:rFonts w:ascii="Times New Roman" w:hAnsi="Times New Roman" w:cs="Times New Roman"/>
          <w:sz w:val="24"/>
          <w:szCs w:val="24"/>
        </w:rPr>
        <w:t xml:space="preserve"> at 95% confidence interval</w:t>
      </w:r>
      <w:r>
        <w:rPr>
          <w:rFonts w:ascii="Times New Roman" w:hAnsi="Times New Roman" w:cs="Times New Roman"/>
          <w:sz w:val="24"/>
          <w:szCs w:val="24"/>
        </w:rPr>
        <w:t xml:space="preserve"> in multivariate analysis were </w:t>
      </w:r>
      <w:r w:rsidR="00025E65">
        <w:rPr>
          <w:rFonts w:ascii="Times New Roman" w:hAnsi="Times New Roman" w:cs="Times New Roman"/>
          <w:sz w:val="24"/>
          <w:szCs w:val="24"/>
        </w:rPr>
        <w:t>used to declare existence association with the dependent variable</w:t>
      </w:r>
      <w:r>
        <w:rPr>
          <w:rFonts w:ascii="Times New Roman" w:hAnsi="Times New Roman" w:cs="Times New Roman"/>
          <w:sz w:val="24"/>
          <w:szCs w:val="24"/>
        </w:rPr>
        <w:t xml:space="preserve">.  </w:t>
      </w:r>
    </w:p>
    <w:p w:rsidR="007C3DD5" w:rsidRPr="00F37C53" w:rsidRDefault="007C3DD5" w:rsidP="00D91833">
      <w:pPr>
        <w:pStyle w:val="Heading2"/>
        <w:numPr>
          <w:ilvl w:val="1"/>
          <w:numId w:val="10"/>
        </w:numPr>
      </w:pPr>
      <w:bookmarkStart w:id="44" w:name="_Toc482440125"/>
      <w:bookmarkStart w:id="45" w:name="_Toc415188254"/>
      <w:r w:rsidRPr="00F37C53">
        <w:t>Operational definitions</w:t>
      </w:r>
      <w:bookmarkEnd w:id="44"/>
      <w:bookmarkEnd w:id="45"/>
    </w:p>
    <w:p w:rsidR="007C3DD5" w:rsidRDefault="007C3DD5" w:rsidP="007C3DD5">
      <w:pPr>
        <w:spacing w:before="100" w:beforeAutospacing="1" w:after="100" w:afterAutospacing="1" w:line="360" w:lineRule="auto"/>
        <w:jc w:val="both"/>
        <w:rPr>
          <w:rFonts w:ascii="Times New Roman" w:hAnsi="Times New Roman" w:cs="Times New Roman"/>
          <w:sz w:val="24"/>
          <w:szCs w:val="24"/>
        </w:rPr>
      </w:pPr>
      <w:r w:rsidRPr="00F37C53">
        <w:rPr>
          <w:rFonts w:ascii="Times New Roman" w:hAnsi="Times New Roman" w:cs="Times New Roman"/>
          <w:b/>
          <w:sz w:val="24"/>
          <w:szCs w:val="24"/>
        </w:rPr>
        <w:t>Post expropriation livelihood status</w:t>
      </w:r>
      <w:r w:rsidRPr="00F37C53">
        <w:rPr>
          <w:rFonts w:ascii="Times New Roman" w:hAnsi="Times New Roman" w:cs="Times New Roman"/>
          <w:sz w:val="24"/>
          <w:szCs w:val="24"/>
        </w:rPr>
        <w:t xml:space="preserve">:- According to this research, </w:t>
      </w:r>
      <w:r>
        <w:rPr>
          <w:rFonts w:ascii="Times New Roman" w:hAnsi="Times New Roman" w:cs="Times New Roman"/>
          <w:sz w:val="24"/>
          <w:szCs w:val="24"/>
        </w:rPr>
        <w:t>post expropriation livelihood status</w:t>
      </w:r>
      <w:r w:rsidRPr="00F37C53">
        <w:rPr>
          <w:rFonts w:ascii="Times New Roman" w:hAnsi="Times New Roman" w:cs="Times New Roman"/>
          <w:sz w:val="24"/>
          <w:szCs w:val="24"/>
        </w:rPr>
        <w:t xml:space="preserve"> was dictated as good if respondents answered above the mean value to the given five questions</w:t>
      </w:r>
      <w:r>
        <w:rPr>
          <w:rFonts w:ascii="Times New Roman" w:hAnsi="Times New Roman" w:cs="Times New Roman"/>
          <w:sz w:val="24"/>
          <w:szCs w:val="24"/>
        </w:rPr>
        <w:t>. Respondents who scored the mean value and below were considered as having poor post expropriation livelihood status</w:t>
      </w:r>
    </w:p>
    <w:p w:rsidR="002C2D5F" w:rsidRPr="003B1CC9" w:rsidRDefault="007C3DD5" w:rsidP="007C3DD5">
      <w:pPr>
        <w:spacing w:line="360" w:lineRule="auto"/>
        <w:jc w:val="both"/>
        <w:rPr>
          <w:rFonts w:ascii="Times New Roman" w:hAnsi="Times New Roman" w:cs="Times New Roman"/>
          <w:sz w:val="24"/>
          <w:szCs w:val="24"/>
        </w:rPr>
      </w:pPr>
      <w:r w:rsidRPr="009B7336">
        <w:rPr>
          <w:rFonts w:ascii="Times New Roman" w:hAnsi="Times New Roman" w:cs="Times New Roman"/>
          <w:b/>
          <w:sz w:val="24"/>
          <w:szCs w:val="24"/>
        </w:rPr>
        <w:t>Mean value</w:t>
      </w:r>
      <w:r w:rsidR="00404CD8">
        <w:rPr>
          <w:rFonts w:ascii="Times New Roman" w:hAnsi="Times New Roman" w:cs="Times New Roman"/>
          <w:b/>
          <w:sz w:val="24"/>
          <w:szCs w:val="24"/>
        </w:rPr>
        <w:t xml:space="preserve"> </w:t>
      </w:r>
      <w:r w:rsidR="00404CD8" w:rsidRPr="00404CD8">
        <w:rPr>
          <w:rFonts w:ascii="Times New Roman" w:hAnsi="Times New Roman" w:cs="Times New Roman"/>
          <w:sz w:val="24"/>
          <w:szCs w:val="24"/>
        </w:rPr>
        <w:t>(Sum of values of each participant divided by the total number of study participants)</w:t>
      </w:r>
      <w:r>
        <w:rPr>
          <w:rFonts w:ascii="Times New Roman" w:hAnsi="Times New Roman" w:cs="Times New Roman"/>
          <w:sz w:val="24"/>
          <w:szCs w:val="24"/>
        </w:rPr>
        <w:t xml:space="preserve"> was used to categorize continuous variables such as age, average monthly income, family size and amount of money paid for compensation</w:t>
      </w:r>
    </w:p>
    <w:p w:rsidR="007830DE" w:rsidRPr="0016282B" w:rsidRDefault="006D0B2A" w:rsidP="00D91833">
      <w:pPr>
        <w:pStyle w:val="Heading2"/>
        <w:numPr>
          <w:ilvl w:val="1"/>
          <w:numId w:val="10"/>
        </w:numPr>
      </w:pPr>
      <w:bookmarkStart w:id="46" w:name="_Toc415188255"/>
      <w:r w:rsidRPr="0016282B">
        <w:t>Study</w:t>
      </w:r>
      <w:r w:rsidR="007830DE" w:rsidRPr="0016282B">
        <w:t xml:space="preserve"> variables</w:t>
      </w:r>
      <w:bookmarkEnd w:id="46"/>
    </w:p>
    <w:p w:rsidR="007830DE" w:rsidRPr="0016282B" w:rsidRDefault="007830DE" w:rsidP="00D91833">
      <w:pPr>
        <w:pStyle w:val="ListParagraph"/>
        <w:numPr>
          <w:ilvl w:val="0"/>
          <w:numId w:val="23"/>
        </w:numPr>
        <w:rPr>
          <w:rFonts w:ascii="Times New Roman" w:hAnsi="Times New Roman" w:cs="Times New Roman"/>
          <w:b/>
          <w:sz w:val="24"/>
          <w:szCs w:val="24"/>
        </w:rPr>
      </w:pPr>
      <w:r w:rsidRPr="0016282B">
        <w:rPr>
          <w:rFonts w:ascii="Times New Roman" w:hAnsi="Times New Roman" w:cs="Times New Roman"/>
          <w:b/>
          <w:sz w:val="24"/>
          <w:szCs w:val="24"/>
        </w:rPr>
        <w:t>Dependent Variable: Post expropriation livelihood status (Good/Poor)</w:t>
      </w:r>
      <w:bookmarkStart w:id="47" w:name="_Toc482440123"/>
    </w:p>
    <w:p w:rsidR="007830DE" w:rsidRPr="0016282B" w:rsidRDefault="007830DE" w:rsidP="00D91833">
      <w:pPr>
        <w:pStyle w:val="ListParagraph"/>
        <w:numPr>
          <w:ilvl w:val="0"/>
          <w:numId w:val="23"/>
        </w:numPr>
        <w:spacing w:before="100" w:beforeAutospacing="1" w:after="100" w:afterAutospacing="1" w:line="360" w:lineRule="auto"/>
        <w:jc w:val="both"/>
        <w:rPr>
          <w:rFonts w:ascii="Times New Roman" w:hAnsi="Times New Roman" w:cs="Times New Roman"/>
          <w:b/>
          <w:sz w:val="24"/>
          <w:szCs w:val="24"/>
        </w:rPr>
      </w:pPr>
      <w:r w:rsidRPr="0016282B">
        <w:rPr>
          <w:rFonts w:ascii="Times New Roman" w:hAnsi="Times New Roman" w:cs="Times New Roman"/>
          <w:b/>
          <w:sz w:val="24"/>
          <w:szCs w:val="24"/>
        </w:rPr>
        <w:t>Independent variables</w:t>
      </w:r>
      <w:bookmarkEnd w:id="47"/>
      <w:r w:rsidRPr="0016282B">
        <w:rPr>
          <w:rFonts w:ascii="Times New Roman" w:hAnsi="Times New Roman" w:cs="Times New Roman"/>
          <w:b/>
          <w:sz w:val="24"/>
          <w:szCs w:val="24"/>
        </w:rPr>
        <w:t>;</w:t>
      </w:r>
    </w:p>
    <w:p w:rsidR="007830DE" w:rsidRPr="002C2D5F" w:rsidRDefault="007830DE" w:rsidP="00D91833">
      <w:pPr>
        <w:pStyle w:val="ListParagraph"/>
        <w:numPr>
          <w:ilvl w:val="0"/>
          <w:numId w:val="8"/>
        </w:numPr>
        <w:spacing w:before="100" w:beforeAutospacing="1" w:after="100" w:afterAutospacing="1" w:line="360" w:lineRule="auto"/>
        <w:ind w:left="0"/>
        <w:jc w:val="both"/>
        <w:rPr>
          <w:rFonts w:ascii="Times New Roman" w:hAnsi="Times New Roman" w:cs="Times New Roman"/>
          <w:b/>
          <w:sz w:val="24"/>
          <w:szCs w:val="24"/>
        </w:rPr>
      </w:pPr>
      <w:r w:rsidRPr="002C2D5F">
        <w:rPr>
          <w:rFonts w:ascii="Times New Roman" w:hAnsi="Times New Roman" w:cs="Times New Roman"/>
          <w:b/>
          <w:sz w:val="24"/>
          <w:szCs w:val="24"/>
        </w:rPr>
        <w:t>Socio-demographic characteristics</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Sex</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Age</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Marital status</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Religion</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Educational status</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Family size</w:t>
      </w:r>
    </w:p>
    <w:p w:rsidR="007830DE" w:rsidRDefault="007830DE" w:rsidP="00D91833">
      <w:pPr>
        <w:pStyle w:val="ListParagraph"/>
        <w:numPr>
          <w:ilvl w:val="0"/>
          <w:numId w:val="7"/>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Occupational status</w:t>
      </w:r>
    </w:p>
    <w:p w:rsidR="00D80E40" w:rsidRDefault="00D80E40" w:rsidP="00D80E40">
      <w:pPr>
        <w:spacing w:before="100" w:beforeAutospacing="1" w:after="100" w:afterAutospacing="1" w:line="360" w:lineRule="auto"/>
        <w:jc w:val="both"/>
        <w:rPr>
          <w:rFonts w:ascii="Times New Roman" w:hAnsi="Times New Roman" w:cs="Times New Roman"/>
          <w:sz w:val="24"/>
          <w:szCs w:val="24"/>
        </w:rPr>
      </w:pPr>
    </w:p>
    <w:p w:rsidR="00D80E40" w:rsidRDefault="00D80E40" w:rsidP="00D80E40">
      <w:pPr>
        <w:spacing w:before="100" w:beforeAutospacing="1" w:after="100" w:afterAutospacing="1" w:line="360" w:lineRule="auto"/>
        <w:jc w:val="both"/>
        <w:rPr>
          <w:rFonts w:ascii="Times New Roman" w:hAnsi="Times New Roman" w:cs="Times New Roman"/>
          <w:sz w:val="24"/>
          <w:szCs w:val="24"/>
        </w:rPr>
      </w:pPr>
    </w:p>
    <w:p w:rsidR="00644DF8" w:rsidRDefault="00644DF8" w:rsidP="00D80E40">
      <w:pPr>
        <w:spacing w:before="100" w:beforeAutospacing="1" w:after="100" w:afterAutospacing="1" w:line="360" w:lineRule="auto"/>
        <w:jc w:val="both"/>
        <w:rPr>
          <w:rFonts w:ascii="Times New Roman" w:hAnsi="Times New Roman" w:cs="Times New Roman"/>
          <w:sz w:val="24"/>
          <w:szCs w:val="24"/>
        </w:rPr>
      </w:pPr>
    </w:p>
    <w:p w:rsidR="00D80E40" w:rsidRPr="00D80E40" w:rsidRDefault="00D80E40" w:rsidP="00D80E40">
      <w:pPr>
        <w:spacing w:before="100" w:beforeAutospacing="1" w:after="100" w:afterAutospacing="1" w:line="360" w:lineRule="auto"/>
        <w:jc w:val="both"/>
        <w:rPr>
          <w:rFonts w:ascii="Times New Roman" w:hAnsi="Times New Roman" w:cs="Times New Roman"/>
          <w:sz w:val="24"/>
          <w:szCs w:val="24"/>
        </w:rPr>
      </w:pPr>
    </w:p>
    <w:p w:rsidR="007830DE" w:rsidRPr="006D67ED" w:rsidRDefault="007830DE" w:rsidP="00D91833">
      <w:pPr>
        <w:pStyle w:val="ListParagraph"/>
        <w:numPr>
          <w:ilvl w:val="0"/>
          <w:numId w:val="8"/>
        </w:numPr>
        <w:spacing w:before="100" w:beforeAutospacing="1" w:after="100" w:afterAutospacing="1" w:line="360" w:lineRule="auto"/>
        <w:ind w:left="0"/>
        <w:jc w:val="both"/>
        <w:rPr>
          <w:rFonts w:ascii="Times New Roman" w:hAnsi="Times New Roman" w:cs="Times New Roman"/>
          <w:b/>
          <w:sz w:val="24"/>
          <w:szCs w:val="24"/>
        </w:rPr>
      </w:pPr>
      <w:r w:rsidRPr="006D67ED">
        <w:rPr>
          <w:rFonts w:ascii="Times New Roman" w:hAnsi="Times New Roman" w:cs="Times New Roman"/>
          <w:b/>
          <w:sz w:val="24"/>
          <w:szCs w:val="24"/>
        </w:rPr>
        <w:t>Accessibility characteristics</w:t>
      </w:r>
    </w:p>
    <w:p w:rsidR="007830DE" w:rsidRDefault="007830DE" w:rsidP="00D91833">
      <w:pPr>
        <w:pStyle w:val="ListParagraph"/>
        <w:numPr>
          <w:ilvl w:val="0"/>
          <w:numId w:val="6"/>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Distance from home to nearby primary school, secondary school, health center, FTC, town and protected water source</w:t>
      </w:r>
    </w:p>
    <w:p w:rsidR="007830DE" w:rsidRDefault="007830DE" w:rsidP="00D91833">
      <w:pPr>
        <w:pStyle w:val="ListParagraph"/>
        <w:numPr>
          <w:ilvl w:val="0"/>
          <w:numId w:val="6"/>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Availability of latrine</w:t>
      </w:r>
    </w:p>
    <w:p w:rsidR="007830DE" w:rsidRDefault="007830DE" w:rsidP="00D91833">
      <w:pPr>
        <w:pStyle w:val="ListParagraph"/>
        <w:numPr>
          <w:ilvl w:val="0"/>
          <w:numId w:val="6"/>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Follow up</w:t>
      </w:r>
    </w:p>
    <w:p w:rsidR="007830DE" w:rsidRPr="006D67ED" w:rsidRDefault="007830DE" w:rsidP="00D91833">
      <w:pPr>
        <w:pStyle w:val="ListParagraph"/>
        <w:numPr>
          <w:ilvl w:val="0"/>
          <w:numId w:val="8"/>
        </w:numPr>
        <w:spacing w:before="100" w:beforeAutospacing="1" w:after="100" w:afterAutospacing="1" w:line="360" w:lineRule="auto"/>
        <w:ind w:left="0"/>
        <w:jc w:val="both"/>
        <w:rPr>
          <w:rFonts w:ascii="Times New Roman" w:hAnsi="Times New Roman" w:cs="Times New Roman"/>
          <w:b/>
          <w:sz w:val="24"/>
          <w:szCs w:val="24"/>
        </w:rPr>
      </w:pPr>
      <w:r w:rsidRPr="006D67ED">
        <w:rPr>
          <w:rFonts w:ascii="Times New Roman" w:hAnsi="Times New Roman" w:cs="Times New Roman"/>
          <w:b/>
          <w:sz w:val="24"/>
          <w:szCs w:val="24"/>
        </w:rPr>
        <w:t>Economic determinants of post expropriation</w:t>
      </w:r>
    </w:p>
    <w:p w:rsidR="007830DE" w:rsidRDefault="007830DE" w:rsidP="00D91833">
      <w:pPr>
        <w:pStyle w:val="ListParagraph"/>
        <w:numPr>
          <w:ilvl w:val="0"/>
          <w:numId w:val="9"/>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Average monthly income</w:t>
      </w:r>
    </w:p>
    <w:p w:rsidR="007830DE" w:rsidRDefault="007830DE" w:rsidP="00D91833">
      <w:pPr>
        <w:pStyle w:val="ListParagraph"/>
        <w:numPr>
          <w:ilvl w:val="0"/>
          <w:numId w:val="9"/>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Cooking energy</w:t>
      </w:r>
    </w:p>
    <w:p w:rsidR="007830DE" w:rsidRDefault="007830DE" w:rsidP="00D91833">
      <w:pPr>
        <w:pStyle w:val="ListParagraph"/>
        <w:numPr>
          <w:ilvl w:val="0"/>
          <w:numId w:val="9"/>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Access to electricity, mobile, radio or television</w:t>
      </w:r>
    </w:p>
    <w:p w:rsidR="007830DE" w:rsidRDefault="007830DE" w:rsidP="00D91833">
      <w:pPr>
        <w:pStyle w:val="ListParagraph"/>
        <w:numPr>
          <w:ilvl w:val="0"/>
          <w:numId w:val="9"/>
        </w:numPr>
        <w:spacing w:before="100" w:beforeAutospacing="1" w:after="100" w:afterAutospacing="1"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Land owned in hectare </w:t>
      </w:r>
    </w:p>
    <w:p w:rsidR="007830DE" w:rsidRPr="007C3DD5" w:rsidRDefault="007830DE" w:rsidP="00D91833">
      <w:pPr>
        <w:pStyle w:val="ListParagraph"/>
        <w:numPr>
          <w:ilvl w:val="0"/>
          <w:numId w:val="9"/>
        </w:numPr>
        <w:spacing w:before="100" w:beforeAutospacing="1" w:after="100" w:afterAutospacing="1" w:line="360" w:lineRule="auto"/>
        <w:ind w:left="0"/>
        <w:jc w:val="both"/>
        <w:rPr>
          <w:rFonts w:ascii="Times New Roman" w:hAnsi="Times New Roman" w:cs="Times New Roman"/>
          <w:sz w:val="24"/>
          <w:szCs w:val="24"/>
        </w:rPr>
      </w:pPr>
      <w:r w:rsidRPr="00992F53">
        <w:rPr>
          <w:rFonts w:ascii="Times New Roman" w:hAnsi="Times New Roman" w:cs="Times New Roman"/>
          <w:sz w:val="24"/>
          <w:szCs w:val="24"/>
        </w:rPr>
        <w:t>Amount of compensation paid</w:t>
      </w:r>
      <w:r w:rsidRPr="007C3DD5">
        <w:rPr>
          <w:rFonts w:ascii="Times New Roman" w:hAnsi="Times New Roman" w:cs="Times New Roman"/>
          <w:sz w:val="24"/>
          <w:szCs w:val="24"/>
        </w:rPr>
        <w:t>.</w:t>
      </w:r>
    </w:p>
    <w:p w:rsidR="009862A4" w:rsidRDefault="009862A4" w:rsidP="00B26C48">
      <w:pPr>
        <w:pStyle w:val="Heading1"/>
        <w:numPr>
          <w:ilvl w:val="0"/>
          <w:numId w:val="0"/>
        </w:numPr>
        <w:spacing w:before="100" w:beforeAutospacing="1" w:after="100" w:afterAutospacing="1" w:line="360" w:lineRule="auto"/>
        <w:ind w:left="630"/>
        <w:rPr>
          <w:rFonts w:cs="Times New Roman"/>
          <w:sz w:val="32"/>
        </w:rPr>
      </w:pPr>
    </w:p>
    <w:p w:rsidR="00DE1F19" w:rsidRDefault="00DE1F19" w:rsidP="00DE1F19"/>
    <w:p w:rsidR="007713A6" w:rsidRDefault="007713A6" w:rsidP="00DE1F19"/>
    <w:p w:rsidR="00404CD8" w:rsidRDefault="00404CD8" w:rsidP="00DE1F19"/>
    <w:p w:rsidR="00404CD8" w:rsidRDefault="00404CD8" w:rsidP="00DE1F19"/>
    <w:p w:rsidR="00AD28E1" w:rsidRDefault="00AD28E1"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DE1F19"/>
    <w:p w:rsidR="0016282B" w:rsidRDefault="0016282B" w:rsidP="0016282B">
      <w:pPr>
        <w:pStyle w:val="Heading1"/>
        <w:numPr>
          <w:ilvl w:val="0"/>
          <w:numId w:val="0"/>
        </w:numPr>
        <w:ind w:left="360"/>
      </w:pPr>
      <w:bookmarkStart w:id="48" w:name="_Toc415188256"/>
      <w:r>
        <w:t>Chapter four</w:t>
      </w:r>
      <w:bookmarkEnd w:id="48"/>
    </w:p>
    <w:p w:rsidR="007713A6" w:rsidRDefault="00AD28E1" w:rsidP="0016282B">
      <w:pPr>
        <w:pStyle w:val="Heading1"/>
      </w:pPr>
      <w:bookmarkStart w:id="49" w:name="_Toc415188257"/>
      <w:r>
        <w:t>Results and discussion</w:t>
      </w:r>
      <w:bookmarkEnd w:id="49"/>
      <w:r>
        <w:t xml:space="preserve"> </w:t>
      </w:r>
    </w:p>
    <w:p w:rsidR="009862A4" w:rsidRPr="00B26C48" w:rsidRDefault="00181468" w:rsidP="00D91833">
      <w:pPr>
        <w:pStyle w:val="ListParagraph"/>
        <w:numPr>
          <w:ilvl w:val="1"/>
          <w:numId w:val="20"/>
        </w:numPr>
        <w:spacing w:before="100" w:beforeAutospacing="1" w:after="100" w:afterAutospacing="1" w:line="360" w:lineRule="auto"/>
        <w:rPr>
          <w:rFonts w:ascii="Times New Roman" w:hAnsi="Times New Roman" w:cs="Times New Roman"/>
          <w:b/>
          <w:sz w:val="28"/>
          <w:szCs w:val="24"/>
        </w:rPr>
      </w:pPr>
      <w:r>
        <w:rPr>
          <w:rFonts w:ascii="Times New Roman" w:hAnsi="Times New Roman" w:cs="Times New Roman"/>
          <w:b/>
          <w:sz w:val="28"/>
          <w:szCs w:val="24"/>
        </w:rPr>
        <w:t xml:space="preserve">.1 </w:t>
      </w:r>
      <w:r w:rsidR="0041182C" w:rsidRPr="00B26C48">
        <w:rPr>
          <w:rFonts w:ascii="Times New Roman" w:hAnsi="Times New Roman" w:cs="Times New Roman"/>
          <w:b/>
          <w:sz w:val="28"/>
          <w:szCs w:val="24"/>
        </w:rPr>
        <w:t xml:space="preserve">Socio-demographic determinants of post expropriation </w:t>
      </w:r>
      <w:r w:rsidR="00C63F78" w:rsidRPr="00B26C48">
        <w:rPr>
          <w:rFonts w:ascii="Times New Roman" w:hAnsi="Times New Roman" w:cs="Times New Roman"/>
          <w:b/>
          <w:sz w:val="28"/>
          <w:szCs w:val="24"/>
        </w:rPr>
        <w:t>livelihood status</w:t>
      </w:r>
    </w:p>
    <w:p w:rsidR="0041182C" w:rsidRPr="002302E5" w:rsidRDefault="0041182C" w:rsidP="002302E5">
      <w:pPr>
        <w:spacing w:before="100" w:beforeAutospacing="1" w:after="100" w:afterAutospacing="1" w:line="360" w:lineRule="auto"/>
        <w:jc w:val="both"/>
        <w:rPr>
          <w:rFonts w:ascii="Times New Roman" w:hAnsi="Times New Roman" w:cs="Times New Roman"/>
          <w:sz w:val="24"/>
          <w:szCs w:val="24"/>
        </w:rPr>
      </w:pPr>
      <w:r w:rsidRPr="002302E5">
        <w:rPr>
          <w:rFonts w:ascii="Times New Roman" w:hAnsi="Times New Roman" w:cs="Times New Roman"/>
          <w:sz w:val="24"/>
          <w:szCs w:val="24"/>
        </w:rPr>
        <w:t xml:space="preserve">A total of 210 study participants were included in the study with a mean age of 46.33 </w:t>
      </w:r>
      <w:r w:rsidR="008E6A20" w:rsidRPr="002302E5">
        <w:rPr>
          <w:rFonts w:ascii="Times New Roman" w:hAnsi="Times New Roman" w:cs="Times New Roman"/>
          <w:sz w:val="24"/>
          <w:szCs w:val="24"/>
        </w:rPr>
        <w:t>years (</w:t>
      </w:r>
      <w:r w:rsidR="006F21BA">
        <w:rPr>
          <w:rFonts w:ascii="Times New Roman" w:hAnsi="Times New Roman" w:cs="Times New Roman"/>
          <w:sz w:val="24"/>
          <w:szCs w:val="24"/>
        </w:rPr>
        <w:t>SD=±16.9 years</w:t>
      </w:r>
      <w:r w:rsidR="00E47C34">
        <w:rPr>
          <w:rFonts w:ascii="Times New Roman" w:hAnsi="Times New Roman" w:cs="Times New Roman"/>
          <w:sz w:val="24"/>
          <w:szCs w:val="24"/>
        </w:rPr>
        <w:t xml:space="preserve">). This means that </w:t>
      </w:r>
      <w:r w:rsidR="006F21BA">
        <w:rPr>
          <w:rFonts w:ascii="Times New Roman" w:hAnsi="Times New Roman" w:cs="Times New Roman"/>
          <w:sz w:val="24"/>
          <w:szCs w:val="24"/>
        </w:rPr>
        <w:t xml:space="preserve">if the study was conducted among the total expropriated </w:t>
      </w:r>
      <w:r w:rsidR="00E47C34">
        <w:rPr>
          <w:rFonts w:ascii="Times New Roman" w:hAnsi="Times New Roman" w:cs="Times New Roman"/>
          <w:sz w:val="24"/>
          <w:szCs w:val="24"/>
        </w:rPr>
        <w:t>population,</w:t>
      </w:r>
      <w:r w:rsidR="006F21BA">
        <w:rPr>
          <w:rFonts w:ascii="Times New Roman" w:hAnsi="Times New Roman" w:cs="Times New Roman"/>
          <w:sz w:val="24"/>
          <w:szCs w:val="24"/>
        </w:rPr>
        <w:t xml:space="preserve"> </w:t>
      </w:r>
      <w:r w:rsidR="008F3E49">
        <w:rPr>
          <w:rFonts w:ascii="Times New Roman" w:hAnsi="Times New Roman" w:cs="Times New Roman"/>
          <w:sz w:val="24"/>
          <w:szCs w:val="24"/>
        </w:rPr>
        <w:t>with</w:t>
      </w:r>
      <w:r w:rsidR="006F21BA">
        <w:rPr>
          <w:rFonts w:ascii="Times New Roman" w:hAnsi="Times New Roman" w:cs="Times New Roman"/>
          <w:sz w:val="24"/>
          <w:szCs w:val="24"/>
        </w:rPr>
        <w:t xml:space="preserve"> this model we were </w:t>
      </w:r>
      <w:r w:rsidR="008F3E49">
        <w:rPr>
          <w:rFonts w:ascii="Times New Roman" w:hAnsi="Times New Roman" w:cs="Times New Roman"/>
          <w:sz w:val="24"/>
          <w:szCs w:val="24"/>
        </w:rPr>
        <w:t xml:space="preserve">95% </w:t>
      </w:r>
      <w:r w:rsidR="006F21BA">
        <w:rPr>
          <w:rFonts w:ascii="Times New Roman" w:hAnsi="Times New Roman" w:cs="Times New Roman"/>
          <w:sz w:val="24"/>
          <w:szCs w:val="24"/>
        </w:rPr>
        <w:t xml:space="preserve">confident that the total expropriated </w:t>
      </w:r>
      <w:r w:rsidR="009600C4">
        <w:rPr>
          <w:rFonts w:ascii="Times New Roman" w:hAnsi="Times New Roman" w:cs="Times New Roman"/>
          <w:sz w:val="24"/>
          <w:szCs w:val="24"/>
        </w:rPr>
        <w:t>populations mean</w:t>
      </w:r>
      <w:r w:rsidR="006F21BA">
        <w:rPr>
          <w:rFonts w:ascii="Times New Roman" w:hAnsi="Times New Roman" w:cs="Times New Roman"/>
          <w:sz w:val="24"/>
          <w:szCs w:val="24"/>
        </w:rPr>
        <w:t xml:space="preserve"> age could be found in between 29.43 and 63.23. </w:t>
      </w:r>
      <w:r w:rsidR="008E6A20" w:rsidRPr="002302E5">
        <w:rPr>
          <w:rFonts w:ascii="Times New Roman" w:hAnsi="Times New Roman" w:cs="Times New Roman"/>
          <w:sz w:val="24"/>
          <w:szCs w:val="24"/>
        </w:rPr>
        <w:t>One hundred eighteen (56.2%) of the study participants were in the age group less than 46.33 years.  Majority (85.7%) of household heads included in the study were male in sex.</w:t>
      </w:r>
    </w:p>
    <w:p w:rsidR="00DB59AE" w:rsidRDefault="008E6A20" w:rsidP="002302E5">
      <w:pPr>
        <w:spacing w:before="100" w:beforeAutospacing="1" w:after="100" w:afterAutospacing="1" w:line="360" w:lineRule="auto"/>
        <w:jc w:val="both"/>
        <w:rPr>
          <w:rFonts w:ascii="Times New Roman" w:hAnsi="Times New Roman" w:cs="Times New Roman"/>
          <w:sz w:val="24"/>
          <w:szCs w:val="24"/>
        </w:rPr>
      </w:pPr>
      <w:r w:rsidRPr="002302E5">
        <w:rPr>
          <w:rFonts w:ascii="Times New Roman" w:hAnsi="Times New Roman" w:cs="Times New Roman"/>
          <w:sz w:val="24"/>
          <w:szCs w:val="24"/>
        </w:rPr>
        <w:t>All the study participants were orthodox in their religion and 184(87.6%) of them were married.  More than half (63.8%) of them were unable to read and write whereas 158(75.2%) of them were dependent on farming and livestock together in their occupation. The mean family size of the study participants was 5.88 member with SD=±2.58</w:t>
      </w:r>
      <w:r w:rsidR="0037055E">
        <w:rPr>
          <w:rFonts w:ascii="Times New Roman" w:hAnsi="Times New Roman" w:cs="Times New Roman"/>
          <w:sz w:val="24"/>
          <w:szCs w:val="24"/>
        </w:rPr>
        <w:t xml:space="preserve"> meaning if the study was conducted among the total expropriated population, with this model we were 95% confident that the total expropriated population mean family size could be found in between 3.3 and 8.46</w:t>
      </w:r>
      <w:r w:rsidRPr="002302E5">
        <w:rPr>
          <w:rFonts w:ascii="Times New Roman" w:hAnsi="Times New Roman" w:cs="Times New Roman"/>
          <w:sz w:val="24"/>
          <w:szCs w:val="24"/>
        </w:rPr>
        <w:t xml:space="preserve"> and more than </w:t>
      </w:r>
      <w:r w:rsidR="002302E5" w:rsidRPr="002302E5">
        <w:rPr>
          <w:rFonts w:ascii="Times New Roman" w:hAnsi="Times New Roman" w:cs="Times New Roman"/>
          <w:sz w:val="24"/>
          <w:szCs w:val="24"/>
        </w:rPr>
        <w:t>half (</w:t>
      </w:r>
      <w:r w:rsidRPr="002302E5">
        <w:rPr>
          <w:rFonts w:ascii="Times New Roman" w:hAnsi="Times New Roman" w:cs="Times New Roman"/>
          <w:sz w:val="24"/>
          <w:szCs w:val="24"/>
        </w:rPr>
        <w:t>55.2%) of the household heads had more than 5.88 members in the family (Table 1</w:t>
      </w:r>
      <w:r w:rsidR="005F5F77">
        <w:rPr>
          <w:rFonts w:ascii="Times New Roman" w:hAnsi="Times New Roman" w:cs="Times New Roman"/>
          <w:sz w:val="24"/>
          <w:szCs w:val="24"/>
        </w:rPr>
        <w:t>).</w:t>
      </w: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404CD8" w:rsidRDefault="00404CD8" w:rsidP="002302E5">
      <w:pPr>
        <w:spacing w:before="100" w:beforeAutospacing="1" w:after="100" w:afterAutospacing="1" w:line="360" w:lineRule="auto"/>
        <w:jc w:val="both"/>
        <w:rPr>
          <w:rFonts w:ascii="Times New Roman" w:hAnsi="Times New Roman" w:cs="Times New Roman"/>
          <w:sz w:val="24"/>
          <w:szCs w:val="24"/>
        </w:rPr>
      </w:pPr>
    </w:p>
    <w:p w:rsidR="00887DB6" w:rsidRPr="00404CD8" w:rsidRDefault="00C63F78" w:rsidP="00404CD8">
      <w:pPr>
        <w:pStyle w:val="Caption"/>
        <w:spacing w:line="360" w:lineRule="auto"/>
        <w:jc w:val="both"/>
        <w:rPr>
          <w:b w:val="0"/>
          <w:sz w:val="24"/>
          <w:szCs w:val="24"/>
        </w:rPr>
      </w:pPr>
      <w:bookmarkStart w:id="50" w:name="_Toc494869927"/>
      <w:r w:rsidRPr="00404CD8">
        <w:rPr>
          <w:i/>
          <w:sz w:val="24"/>
          <w:szCs w:val="24"/>
        </w:rPr>
        <w:t xml:space="preserve">Table </w:t>
      </w:r>
      <w:r w:rsidR="0030566C" w:rsidRPr="00404CD8">
        <w:rPr>
          <w:i/>
          <w:sz w:val="24"/>
          <w:szCs w:val="24"/>
        </w:rPr>
        <w:fldChar w:fldCharType="begin"/>
      </w:r>
      <w:r w:rsidRPr="00404CD8">
        <w:rPr>
          <w:i/>
          <w:sz w:val="24"/>
          <w:szCs w:val="24"/>
        </w:rPr>
        <w:instrText xml:space="preserve"> SEQ Table \* ARABIC </w:instrText>
      </w:r>
      <w:r w:rsidR="0030566C" w:rsidRPr="00404CD8">
        <w:rPr>
          <w:i/>
          <w:sz w:val="24"/>
          <w:szCs w:val="24"/>
        </w:rPr>
        <w:fldChar w:fldCharType="separate"/>
      </w:r>
      <w:r w:rsidR="002A2EBB">
        <w:rPr>
          <w:i/>
          <w:noProof/>
          <w:sz w:val="24"/>
          <w:szCs w:val="24"/>
        </w:rPr>
        <w:t>1</w:t>
      </w:r>
      <w:r w:rsidR="0030566C" w:rsidRPr="00404CD8">
        <w:rPr>
          <w:i/>
          <w:sz w:val="24"/>
          <w:szCs w:val="24"/>
        </w:rPr>
        <w:fldChar w:fldCharType="end"/>
      </w:r>
      <w:r w:rsidRPr="00404CD8">
        <w:rPr>
          <w:i/>
          <w:sz w:val="24"/>
          <w:szCs w:val="24"/>
        </w:rPr>
        <w:t>:</w:t>
      </w:r>
      <w:r w:rsidRPr="00404CD8">
        <w:rPr>
          <w:b w:val="0"/>
          <w:sz w:val="24"/>
          <w:szCs w:val="24"/>
        </w:rPr>
        <w:t xml:space="preserve"> Socio-demographic determinants of post expropriation livelihood of rural farmers in Koga irrigation project, 2017.</w:t>
      </w:r>
      <w:bookmarkEnd w:id="5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228"/>
        <w:gridCol w:w="1620"/>
        <w:gridCol w:w="1620"/>
      </w:tblGrid>
      <w:tr w:rsidR="002302E5" w:rsidRPr="00404CD8" w:rsidTr="00C63F78">
        <w:tc>
          <w:tcPr>
            <w:tcW w:w="6228" w:type="dxa"/>
            <w:tcBorders>
              <w:bottom w:val="single" w:sz="4" w:space="0" w:color="auto"/>
            </w:tcBorders>
          </w:tcPr>
          <w:p w:rsidR="002302E5" w:rsidRPr="00404CD8" w:rsidRDefault="002302E5"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Variables</w:t>
            </w:r>
          </w:p>
        </w:tc>
        <w:tc>
          <w:tcPr>
            <w:tcW w:w="1620" w:type="dxa"/>
            <w:tcBorders>
              <w:bottom w:val="single" w:sz="4" w:space="0" w:color="auto"/>
            </w:tcBorders>
          </w:tcPr>
          <w:p w:rsidR="002302E5" w:rsidRPr="00404CD8" w:rsidRDefault="002302E5" w:rsidP="00404CD8">
            <w:pPr>
              <w:spacing w:before="100" w:beforeAutospacing="1" w:after="100" w:afterAutospacing="1" w:line="360" w:lineRule="auto"/>
              <w:jc w:val="center"/>
              <w:rPr>
                <w:rFonts w:ascii="Times New Roman" w:hAnsi="Times New Roman" w:cs="Times New Roman"/>
                <w:b/>
                <w:sz w:val="24"/>
                <w:szCs w:val="24"/>
              </w:rPr>
            </w:pPr>
            <w:r w:rsidRPr="00404CD8">
              <w:rPr>
                <w:rFonts w:ascii="Times New Roman" w:hAnsi="Times New Roman" w:cs="Times New Roman"/>
                <w:b/>
                <w:sz w:val="24"/>
                <w:szCs w:val="24"/>
              </w:rPr>
              <w:t>Frequency</w:t>
            </w:r>
          </w:p>
        </w:tc>
        <w:tc>
          <w:tcPr>
            <w:tcW w:w="1620" w:type="dxa"/>
            <w:tcBorders>
              <w:bottom w:val="single" w:sz="4" w:space="0" w:color="auto"/>
            </w:tcBorders>
          </w:tcPr>
          <w:p w:rsidR="002302E5" w:rsidRPr="00404CD8" w:rsidRDefault="002302E5" w:rsidP="00404CD8">
            <w:pPr>
              <w:spacing w:before="100" w:beforeAutospacing="1" w:after="100" w:afterAutospacing="1" w:line="360" w:lineRule="auto"/>
              <w:jc w:val="center"/>
              <w:rPr>
                <w:rFonts w:ascii="Times New Roman" w:hAnsi="Times New Roman" w:cs="Times New Roman"/>
                <w:b/>
                <w:sz w:val="24"/>
                <w:szCs w:val="24"/>
              </w:rPr>
            </w:pPr>
            <w:r w:rsidRPr="00404CD8">
              <w:rPr>
                <w:rFonts w:ascii="Times New Roman" w:hAnsi="Times New Roman" w:cs="Times New Roman"/>
                <w:b/>
                <w:sz w:val="24"/>
                <w:szCs w:val="24"/>
              </w:rPr>
              <w:t>Percent</w:t>
            </w:r>
          </w:p>
        </w:tc>
      </w:tr>
      <w:tr w:rsidR="002302E5" w:rsidRPr="00404CD8" w:rsidTr="00C63F78">
        <w:tc>
          <w:tcPr>
            <w:tcW w:w="6228" w:type="dxa"/>
            <w:tcBorders>
              <w:top w:val="single" w:sz="4" w:space="0" w:color="auto"/>
            </w:tcBorders>
          </w:tcPr>
          <w:p w:rsidR="002302E5" w:rsidRPr="00404CD8" w:rsidRDefault="002302E5"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Sex of the household head</w:t>
            </w:r>
          </w:p>
        </w:tc>
        <w:tc>
          <w:tcPr>
            <w:tcW w:w="1620" w:type="dxa"/>
            <w:tcBorders>
              <w:top w:val="single" w:sz="4" w:space="0" w:color="auto"/>
            </w:tcBorders>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c>
          <w:tcPr>
            <w:tcW w:w="1620" w:type="dxa"/>
            <w:tcBorders>
              <w:top w:val="single" w:sz="4" w:space="0" w:color="auto"/>
            </w:tcBorders>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Male</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180</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85.7</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Female</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30</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14.3</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Age of the respondents</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&lt;46.33 years</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118</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56.2</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≥46.33 years</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92</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43.8</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Marital status of respondents</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Married</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184</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87.6</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Single</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10</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4.8</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Divorced</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12</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5.7</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Widowed</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4</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1.9</w:t>
            </w: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Educational status of respondents</w:t>
            </w: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c>
          <w:tcPr>
            <w:tcW w:w="1620" w:type="dxa"/>
          </w:tcPr>
          <w:p w:rsidR="002302E5" w:rsidRPr="00404CD8" w:rsidRDefault="002302E5" w:rsidP="00404CD8">
            <w:pPr>
              <w:spacing w:before="100" w:beforeAutospacing="1" w:after="100" w:afterAutospacing="1" w:line="360" w:lineRule="auto"/>
              <w:jc w:val="center"/>
              <w:rPr>
                <w:rFonts w:ascii="Times New Roman" w:hAnsi="Times New Roman" w:cs="Times New Roman"/>
                <w:sz w:val="24"/>
                <w:szCs w:val="24"/>
              </w:rPr>
            </w:pPr>
          </w:p>
        </w:tc>
      </w:tr>
      <w:tr w:rsidR="002302E5" w:rsidRPr="00404CD8" w:rsidTr="00C63F78">
        <w:tc>
          <w:tcPr>
            <w:tcW w:w="6228" w:type="dxa"/>
          </w:tcPr>
          <w:p w:rsidR="002302E5" w:rsidRPr="00404CD8" w:rsidRDefault="002302E5"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Unable to read and write</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134</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63.8</w:t>
            </w:r>
          </w:p>
        </w:tc>
      </w:tr>
      <w:tr w:rsidR="002302E5" w:rsidRPr="00404CD8" w:rsidTr="00C63F78">
        <w:tc>
          <w:tcPr>
            <w:tcW w:w="6228" w:type="dxa"/>
          </w:tcPr>
          <w:p w:rsidR="002302E5"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Able to read and write</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56</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26.7</w:t>
            </w:r>
          </w:p>
        </w:tc>
      </w:tr>
      <w:tr w:rsidR="002302E5" w:rsidRPr="00404CD8" w:rsidTr="00C63F78">
        <w:tc>
          <w:tcPr>
            <w:tcW w:w="6228" w:type="dxa"/>
          </w:tcPr>
          <w:p w:rsidR="002302E5"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Primary(1-8</w:t>
            </w:r>
            <w:r w:rsidRPr="00404CD8">
              <w:rPr>
                <w:rFonts w:ascii="Times New Roman" w:hAnsi="Times New Roman" w:cs="Times New Roman"/>
                <w:sz w:val="24"/>
                <w:szCs w:val="24"/>
                <w:vertAlign w:val="superscript"/>
              </w:rPr>
              <w:t>th</w:t>
            </w:r>
            <w:r w:rsidRPr="00404CD8">
              <w:rPr>
                <w:rFonts w:ascii="Times New Roman" w:hAnsi="Times New Roman" w:cs="Times New Roman"/>
                <w:sz w:val="24"/>
                <w:szCs w:val="24"/>
              </w:rPr>
              <w:t xml:space="preserve"> grade)</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20</w:t>
            </w:r>
          </w:p>
        </w:tc>
        <w:tc>
          <w:tcPr>
            <w:tcW w:w="1620" w:type="dxa"/>
          </w:tcPr>
          <w:p w:rsidR="002302E5"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9.5</w:t>
            </w: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Occupational status of the respondents</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Farming and livestock</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158</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75.2</w:t>
            </w: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Farming and trading</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36</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17.1</w:t>
            </w: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Farming but daily laborer</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16</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7.6</w:t>
            </w: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b/>
                <w:sz w:val="24"/>
                <w:szCs w:val="24"/>
              </w:rPr>
            </w:pPr>
            <w:r w:rsidRPr="00404CD8">
              <w:rPr>
                <w:rFonts w:ascii="Times New Roman" w:hAnsi="Times New Roman" w:cs="Times New Roman"/>
                <w:b/>
                <w:sz w:val="24"/>
                <w:szCs w:val="24"/>
              </w:rPr>
              <w:t>Family size</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p>
        </w:tc>
      </w:tr>
      <w:tr w:rsidR="00887DB6" w:rsidRPr="00404CD8" w:rsidTr="00C63F78">
        <w:tc>
          <w:tcPr>
            <w:tcW w:w="6228" w:type="dxa"/>
          </w:tcPr>
          <w:p w:rsidR="00887DB6"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 5.88 members</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94</w:t>
            </w:r>
          </w:p>
        </w:tc>
        <w:tc>
          <w:tcPr>
            <w:tcW w:w="1620" w:type="dxa"/>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44.8</w:t>
            </w:r>
          </w:p>
        </w:tc>
      </w:tr>
      <w:tr w:rsidR="00887DB6" w:rsidRPr="00404CD8" w:rsidTr="00C63F78">
        <w:tc>
          <w:tcPr>
            <w:tcW w:w="6228" w:type="dxa"/>
            <w:tcBorders>
              <w:bottom w:val="single" w:sz="4" w:space="0" w:color="auto"/>
            </w:tcBorders>
          </w:tcPr>
          <w:p w:rsidR="00887DB6" w:rsidRPr="00404CD8" w:rsidRDefault="00887DB6" w:rsidP="00404CD8">
            <w:pPr>
              <w:spacing w:before="100" w:beforeAutospacing="1" w:after="100" w:afterAutospacing="1" w:line="360" w:lineRule="auto"/>
              <w:jc w:val="both"/>
              <w:rPr>
                <w:rFonts w:ascii="Times New Roman" w:hAnsi="Times New Roman" w:cs="Times New Roman"/>
                <w:sz w:val="24"/>
                <w:szCs w:val="24"/>
              </w:rPr>
            </w:pPr>
            <w:r w:rsidRPr="00404CD8">
              <w:rPr>
                <w:rFonts w:ascii="Times New Roman" w:hAnsi="Times New Roman" w:cs="Times New Roman"/>
                <w:sz w:val="24"/>
                <w:szCs w:val="24"/>
              </w:rPr>
              <w:t>&gt;5.88 members</w:t>
            </w:r>
          </w:p>
        </w:tc>
        <w:tc>
          <w:tcPr>
            <w:tcW w:w="1620" w:type="dxa"/>
            <w:tcBorders>
              <w:bottom w:val="single" w:sz="4" w:space="0" w:color="auto"/>
            </w:tcBorders>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116</w:t>
            </w:r>
          </w:p>
        </w:tc>
        <w:tc>
          <w:tcPr>
            <w:tcW w:w="1620" w:type="dxa"/>
            <w:tcBorders>
              <w:bottom w:val="single" w:sz="4" w:space="0" w:color="auto"/>
            </w:tcBorders>
          </w:tcPr>
          <w:p w:rsidR="00887DB6" w:rsidRPr="00404CD8" w:rsidRDefault="00887DB6" w:rsidP="00404CD8">
            <w:pPr>
              <w:spacing w:before="100" w:beforeAutospacing="1" w:after="100" w:afterAutospacing="1" w:line="360" w:lineRule="auto"/>
              <w:jc w:val="center"/>
              <w:rPr>
                <w:rFonts w:ascii="Times New Roman" w:hAnsi="Times New Roman" w:cs="Times New Roman"/>
                <w:sz w:val="24"/>
                <w:szCs w:val="24"/>
              </w:rPr>
            </w:pPr>
            <w:r w:rsidRPr="00404CD8">
              <w:rPr>
                <w:rFonts w:ascii="Times New Roman" w:hAnsi="Times New Roman" w:cs="Times New Roman"/>
                <w:sz w:val="24"/>
                <w:szCs w:val="24"/>
              </w:rPr>
              <w:t>55.2</w:t>
            </w:r>
          </w:p>
        </w:tc>
      </w:tr>
    </w:tbl>
    <w:p w:rsidR="002302E5" w:rsidRPr="0016282B" w:rsidRDefault="00AB7939" w:rsidP="00D91833">
      <w:pPr>
        <w:pStyle w:val="ListParagraph"/>
        <w:numPr>
          <w:ilvl w:val="1"/>
          <w:numId w:val="26"/>
        </w:numPr>
        <w:spacing w:before="100" w:beforeAutospacing="1" w:after="100" w:afterAutospacing="1" w:line="360" w:lineRule="auto"/>
        <w:rPr>
          <w:rFonts w:ascii="Times New Roman" w:hAnsi="Times New Roman" w:cs="Times New Roman"/>
          <w:b/>
          <w:sz w:val="24"/>
          <w:szCs w:val="24"/>
        </w:rPr>
      </w:pPr>
      <w:r w:rsidRPr="0016282B">
        <w:rPr>
          <w:rFonts w:ascii="Times New Roman" w:hAnsi="Times New Roman" w:cs="Times New Roman"/>
          <w:b/>
          <w:sz w:val="24"/>
          <w:szCs w:val="24"/>
        </w:rPr>
        <w:t xml:space="preserve">Accessibility </w:t>
      </w:r>
      <w:r w:rsidR="00C63F78" w:rsidRPr="0016282B">
        <w:rPr>
          <w:rFonts w:ascii="Times New Roman" w:hAnsi="Times New Roman" w:cs="Times New Roman"/>
          <w:b/>
          <w:sz w:val="24"/>
          <w:szCs w:val="24"/>
        </w:rPr>
        <w:t>determinants of post expropriation livelihood status</w:t>
      </w:r>
    </w:p>
    <w:p w:rsidR="007E472C" w:rsidRDefault="00C47312" w:rsidP="00C47312">
      <w:pPr>
        <w:spacing w:before="100" w:beforeAutospacing="1" w:after="100" w:afterAutospacing="1" w:line="360" w:lineRule="auto"/>
        <w:jc w:val="both"/>
        <w:rPr>
          <w:rFonts w:ascii="Times New Roman" w:hAnsi="Times New Roman" w:cs="Times New Roman"/>
          <w:sz w:val="24"/>
          <w:szCs w:val="24"/>
        </w:rPr>
      </w:pPr>
      <w:r w:rsidRPr="00C47312">
        <w:rPr>
          <w:rFonts w:ascii="Times New Roman" w:hAnsi="Times New Roman" w:cs="Times New Roman"/>
          <w:sz w:val="24"/>
          <w:szCs w:val="24"/>
        </w:rPr>
        <w:t>All study participants were asked to estimate distance to nearest primary</w:t>
      </w:r>
      <w:r w:rsidR="00CF4A75">
        <w:rPr>
          <w:rFonts w:ascii="Times New Roman" w:hAnsi="Times New Roman" w:cs="Times New Roman"/>
          <w:sz w:val="24"/>
          <w:szCs w:val="24"/>
        </w:rPr>
        <w:t xml:space="preserve"> and secondary</w:t>
      </w:r>
      <w:r w:rsidRPr="00C47312">
        <w:rPr>
          <w:rFonts w:ascii="Times New Roman" w:hAnsi="Times New Roman" w:cs="Times New Roman"/>
          <w:sz w:val="24"/>
          <w:szCs w:val="24"/>
        </w:rPr>
        <w:t xml:space="preserve"> school and only</w:t>
      </w:r>
      <w:r w:rsidR="00CF4A75" w:rsidRPr="00C47312">
        <w:rPr>
          <w:rFonts w:ascii="Times New Roman" w:hAnsi="Times New Roman" w:cs="Times New Roman"/>
          <w:sz w:val="24"/>
          <w:szCs w:val="24"/>
        </w:rPr>
        <w:t>, 68</w:t>
      </w:r>
      <w:r w:rsidR="008A6564">
        <w:rPr>
          <w:rFonts w:ascii="Times New Roman" w:hAnsi="Times New Roman" w:cs="Times New Roman"/>
          <w:sz w:val="24"/>
          <w:szCs w:val="24"/>
        </w:rPr>
        <w:t>(32.38</w:t>
      </w:r>
      <w:r w:rsidR="00CF4A75">
        <w:rPr>
          <w:rFonts w:ascii="Times New Roman" w:hAnsi="Times New Roman" w:cs="Times New Roman"/>
          <w:sz w:val="24"/>
          <w:szCs w:val="24"/>
        </w:rPr>
        <w:t>%) and 14(6.</w:t>
      </w:r>
      <w:r w:rsidR="008A6564">
        <w:rPr>
          <w:rFonts w:ascii="Times New Roman" w:hAnsi="Times New Roman" w:cs="Times New Roman"/>
          <w:sz w:val="24"/>
          <w:szCs w:val="24"/>
        </w:rPr>
        <w:t>6</w:t>
      </w:r>
      <w:r w:rsidR="00CF4A75">
        <w:rPr>
          <w:rFonts w:ascii="Times New Roman" w:hAnsi="Times New Roman" w:cs="Times New Roman"/>
          <w:sz w:val="24"/>
          <w:szCs w:val="24"/>
        </w:rPr>
        <w:t xml:space="preserve">7%) of them were living in less than 1km distance </w:t>
      </w:r>
      <w:r w:rsidR="00E37654">
        <w:rPr>
          <w:rFonts w:ascii="Times New Roman" w:hAnsi="Times New Roman" w:cs="Times New Roman"/>
          <w:sz w:val="24"/>
          <w:szCs w:val="24"/>
        </w:rPr>
        <w:t>respectively (Figure 2)</w:t>
      </w:r>
      <w:r w:rsidR="00CF4A75">
        <w:rPr>
          <w:rFonts w:ascii="Times New Roman" w:hAnsi="Times New Roman" w:cs="Times New Roman"/>
          <w:sz w:val="24"/>
          <w:szCs w:val="24"/>
        </w:rPr>
        <w:t>.</w:t>
      </w:r>
    </w:p>
    <w:p w:rsidR="00644DF8" w:rsidRDefault="00644DF8" w:rsidP="00C47312">
      <w:pPr>
        <w:spacing w:before="100" w:beforeAutospacing="1" w:after="100" w:afterAutospacing="1" w:line="360" w:lineRule="auto"/>
        <w:jc w:val="both"/>
        <w:rPr>
          <w:rFonts w:ascii="Times New Roman" w:hAnsi="Times New Roman" w:cs="Times New Roman"/>
          <w:sz w:val="24"/>
          <w:szCs w:val="24"/>
        </w:rPr>
      </w:pPr>
    </w:p>
    <w:p w:rsidR="00644DF8" w:rsidRDefault="00644DF8" w:rsidP="00C47312">
      <w:pPr>
        <w:spacing w:before="100" w:beforeAutospacing="1" w:after="100" w:afterAutospacing="1" w:line="360" w:lineRule="auto"/>
        <w:jc w:val="both"/>
        <w:rPr>
          <w:rFonts w:ascii="Times New Roman" w:hAnsi="Times New Roman" w:cs="Times New Roman"/>
          <w:sz w:val="24"/>
          <w:szCs w:val="24"/>
        </w:rPr>
      </w:pPr>
    </w:p>
    <w:p w:rsidR="00644DF8" w:rsidRDefault="00644DF8" w:rsidP="00C47312">
      <w:pPr>
        <w:spacing w:before="100" w:beforeAutospacing="1" w:after="100" w:afterAutospacing="1" w:line="360" w:lineRule="auto"/>
        <w:jc w:val="both"/>
        <w:rPr>
          <w:rFonts w:ascii="Times New Roman" w:hAnsi="Times New Roman" w:cs="Times New Roman"/>
          <w:sz w:val="24"/>
          <w:szCs w:val="24"/>
        </w:rPr>
      </w:pPr>
    </w:p>
    <w:p w:rsidR="007E472C" w:rsidRDefault="007E472C" w:rsidP="00C47312">
      <w:pPr>
        <w:spacing w:before="100" w:beforeAutospacing="1" w:after="100" w:afterAutospacing="1" w:line="360" w:lineRule="auto"/>
        <w:jc w:val="both"/>
        <w:rPr>
          <w:rFonts w:ascii="Times New Roman" w:hAnsi="Times New Roman" w:cs="Times New Roman"/>
          <w:sz w:val="24"/>
          <w:szCs w:val="24"/>
        </w:rPr>
      </w:pPr>
      <w:r>
        <w:rPr>
          <w:noProof/>
        </w:rPr>
        <w:drawing>
          <wp:inline distT="0" distB="0" distL="0" distR="0">
            <wp:extent cx="6281057" cy="3810000"/>
            <wp:effectExtent l="0" t="0" r="24765"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E472C" w:rsidRPr="007E472C" w:rsidRDefault="007E472C" w:rsidP="007E472C">
      <w:pPr>
        <w:pStyle w:val="Caption"/>
        <w:spacing w:line="360" w:lineRule="auto"/>
        <w:jc w:val="both"/>
        <w:rPr>
          <w:sz w:val="24"/>
          <w:szCs w:val="24"/>
        </w:rPr>
      </w:pPr>
      <w:r w:rsidRPr="007E472C">
        <w:rPr>
          <w:i/>
          <w:sz w:val="24"/>
          <w:szCs w:val="24"/>
        </w:rPr>
        <w:t xml:space="preserve">Figure </w:t>
      </w:r>
      <w:r w:rsidR="00DE6A39">
        <w:rPr>
          <w:i/>
          <w:sz w:val="24"/>
          <w:szCs w:val="24"/>
        </w:rPr>
        <w:t>2</w:t>
      </w:r>
      <w:r w:rsidRPr="007E472C">
        <w:rPr>
          <w:i/>
          <w:sz w:val="24"/>
          <w:szCs w:val="24"/>
        </w:rPr>
        <w:t>:</w:t>
      </w:r>
      <w:r w:rsidRPr="007E472C">
        <w:rPr>
          <w:sz w:val="24"/>
          <w:szCs w:val="24"/>
        </w:rPr>
        <w:t xml:space="preserve">  </w:t>
      </w:r>
      <w:r w:rsidRPr="007E472C">
        <w:rPr>
          <w:b w:val="0"/>
          <w:sz w:val="24"/>
          <w:szCs w:val="24"/>
        </w:rPr>
        <w:t>Distance to nearby primary school after expropriation of rural farmers in Koga irrigation project, 2017.</w:t>
      </w:r>
    </w:p>
    <w:p w:rsidR="00CF4A75" w:rsidRDefault="00CF4A75" w:rsidP="00C4731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Moreover, 107(51%)</w:t>
      </w:r>
      <w:r w:rsidR="008B44BC">
        <w:rPr>
          <w:rFonts w:ascii="Times New Roman" w:hAnsi="Times New Roman" w:cs="Times New Roman"/>
          <w:sz w:val="24"/>
          <w:szCs w:val="24"/>
        </w:rPr>
        <w:t>,</w:t>
      </w:r>
      <w:r>
        <w:rPr>
          <w:rFonts w:ascii="Times New Roman" w:hAnsi="Times New Roman" w:cs="Times New Roman"/>
          <w:sz w:val="24"/>
          <w:szCs w:val="24"/>
        </w:rPr>
        <w:t xml:space="preserve"> 94(44.8%) </w:t>
      </w:r>
      <w:r w:rsidR="008B44BC">
        <w:rPr>
          <w:rFonts w:ascii="Times New Roman" w:hAnsi="Times New Roman" w:cs="Times New Roman"/>
          <w:sz w:val="24"/>
          <w:szCs w:val="24"/>
        </w:rPr>
        <w:t>and 34(16.2%) of</w:t>
      </w:r>
      <w:r>
        <w:rPr>
          <w:rFonts w:ascii="Times New Roman" w:hAnsi="Times New Roman" w:cs="Times New Roman"/>
          <w:sz w:val="24"/>
          <w:szCs w:val="24"/>
        </w:rPr>
        <w:t xml:space="preserve"> the households were living within 1-3 km distance to nearby health</w:t>
      </w:r>
      <w:r w:rsidR="008B44BC">
        <w:rPr>
          <w:rFonts w:ascii="Times New Roman" w:hAnsi="Times New Roman" w:cs="Times New Roman"/>
          <w:sz w:val="24"/>
          <w:szCs w:val="24"/>
        </w:rPr>
        <w:t xml:space="preserve"> center,</w:t>
      </w:r>
      <w:r>
        <w:rPr>
          <w:rFonts w:ascii="Times New Roman" w:hAnsi="Times New Roman" w:cs="Times New Roman"/>
          <w:sz w:val="24"/>
          <w:szCs w:val="24"/>
        </w:rPr>
        <w:t xml:space="preserve"> farmers training center </w:t>
      </w:r>
      <w:r w:rsidR="008B44BC">
        <w:rPr>
          <w:rFonts w:ascii="Times New Roman" w:hAnsi="Times New Roman" w:cs="Times New Roman"/>
          <w:sz w:val="24"/>
          <w:szCs w:val="24"/>
        </w:rPr>
        <w:t xml:space="preserve">and town </w:t>
      </w:r>
      <w:r>
        <w:rPr>
          <w:rFonts w:ascii="Times New Roman" w:hAnsi="Times New Roman" w:cs="Times New Roman"/>
          <w:sz w:val="24"/>
          <w:szCs w:val="24"/>
        </w:rPr>
        <w:t>respectively.</w:t>
      </w:r>
    </w:p>
    <w:p w:rsidR="008B44BC" w:rsidRDefault="008B44BC" w:rsidP="00C4731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Regarding access to latrine, 185(88.1%) of them had latrine and all latrines are traditional pit latrines. Almost half (52.9%) of the households were getting drinking water from hand pumps despite 99 (47.1%) of the households reported that 30-60 minutes were taken to fetch water from nearby water source.</w:t>
      </w:r>
    </w:p>
    <w:p w:rsidR="00A51A95" w:rsidRDefault="00CF4A75" w:rsidP="00C4731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none of the study participants were </w:t>
      </w:r>
      <w:r w:rsidR="008B44BC">
        <w:rPr>
          <w:rFonts w:ascii="Times New Roman" w:hAnsi="Times New Roman" w:cs="Times New Roman"/>
          <w:sz w:val="24"/>
          <w:szCs w:val="24"/>
        </w:rPr>
        <w:t>supervised by their respective Kebele or woreda or other officials after expropriation</w:t>
      </w:r>
      <w:r w:rsidR="001353C3">
        <w:rPr>
          <w:rFonts w:ascii="Times New Roman" w:hAnsi="Times New Roman" w:cs="Times New Roman"/>
          <w:sz w:val="24"/>
          <w:szCs w:val="24"/>
        </w:rPr>
        <w:t xml:space="preserve"> (Table 2</w:t>
      </w:r>
      <w:r w:rsidR="007E472C">
        <w:rPr>
          <w:rFonts w:ascii="Times New Roman" w:hAnsi="Times New Roman" w:cs="Times New Roman"/>
          <w:sz w:val="24"/>
          <w:szCs w:val="24"/>
        </w:rPr>
        <w:t>)</w:t>
      </w:r>
    </w:p>
    <w:p w:rsidR="00E37654" w:rsidRDefault="00E37654" w:rsidP="00C47312">
      <w:pPr>
        <w:spacing w:before="100" w:beforeAutospacing="1" w:after="100" w:afterAutospacing="1" w:line="360" w:lineRule="auto"/>
        <w:jc w:val="both"/>
        <w:rPr>
          <w:rFonts w:ascii="Times New Roman" w:hAnsi="Times New Roman" w:cs="Times New Roman"/>
          <w:sz w:val="24"/>
          <w:szCs w:val="24"/>
        </w:rPr>
      </w:pPr>
    </w:p>
    <w:p w:rsidR="00E37654" w:rsidRDefault="00E37654" w:rsidP="00C47312">
      <w:pPr>
        <w:spacing w:before="100" w:beforeAutospacing="1" w:after="100" w:afterAutospacing="1" w:line="360" w:lineRule="auto"/>
        <w:jc w:val="both"/>
        <w:rPr>
          <w:rFonts w:ascii="Times New Roman" w:hAnsi="Times New Roman" w:cs="Times New Roman"/>
          <w:sz w:val="24"/>
          <w:szCs w:val="24"/>
        </w:rPr>
      </w:pPr>
    </w:p>
    <w:p w:rsidR="007E472C" w:rsidRDefault="007E472C" w:rsidP="00C47312">
      <w:pPr>
        <w:spacing w:before="100" w:beforeAutospacing="1" w:after="100" w:afterAutospacing="1" w:line="360" w:lineRule="auto"/>
        <w:jc w:val="both"/>
        <w:rPr>
          <w:rFonts w:ascii="Times New Roman" w:hAnsi="Times New Roman" w:cs="Times New Roman"/>
          <w:sz w:val="24"/>
          <w:szCs w:val="24"/>
        </w:rPr>
      </w:pPr>
    </w:p>
    <w:p w:rsidR="007E472C" w:rsidRDefault="007E472C" w:rsidP="00C47312">
      <w:pPr>
        <w:spacing w:before="100" w:beforeAutospacing="1" w:after="100" w:afterAutospacing="1" w:line="360" w:lineRule="auto"/>
        <w:jc w:val="both"/>
        <w:rPr>
          <w:rFonts w:ascii="Times New Roman" w:hAnsi="Times New Roman" w:cs="Times New Roman"/>
          <w:sz w:val="24"/>
          <w:szCs w:val="24"/>
        </w:rPr>
      </w:pPr>
    </w:p>
    <w:p w:rsidR="002B491B" w:rsidRPr="00AB7939" w:rsidRDefault="00AB7939" w:rsidP="00AB7939">
      <w:pPr>
        <w:pStyle w:val="Caption"/>
        <w:jc w:val="both"/>
        <w:rPr>
          <w:b w:val="0"/>
          <w:sz w:val="24"/>
          <w:szCs w:val="24"/>
        </w:rPr>
      </w:pPr>
      <w:bookmarkStart w:id="51" w:name="_Toc494869928"/>
      <w:r w:rsidRPr="00AB7939">
        <w:rPr>
          <w:i/>
          <w:sz w:val="24"/>
          <w:szCs w:val="24"/>
        </w:rPr>
        <w:t xml:space="preserve">Table </w:t>
      </w:r>
      <w:r w:rsidR="0030566C" w:rsidRPr="00AB7939">
        <w:rPr>
          <w:i/>
          <w:sz w:val="24"/>
          <w:szCs w:val="24"/>
        </w:rPr>
        <w:fldChar w:fldCharType="begin"/>
      </w:r>
      <w:r w:rsidRPr="00AB7939">
        <w:rPr>
          <w:i/>
          <w:sz w:val="24"/>
          <w:szCs w:val="24"/>
        </w:rPr>
        <w:instrText xml:space="preserve"> SEQ Table \* ARABIC </w:instrText>
      </w:r>
      <w:r w:rsidR="0030566C" w:rsidRPr="00AB7939">
        <w:rPr>
          <w:i/>
          <w:sz w:val="24"/>
          <w:szCs w:val="24"/>
        </w:rPr>
        <w:fldChar w:fldCharType="separate"/>
      </w:r>
      <w:r w:rsidR="002A2EBB">
        <w:rPr>
          <w:i/>
          <w:noProof/>
          <w:sz w:val="24"/>
          <w:szCs w:val="24"/>
        </w:rPr>
        <w:t>2</w:t>
      </w:r>
      <w:r w:rsidR="0030566C" w:rsidRPr="00AB7939">
        <w:rPr>
          <w:i/>
          <w:sz w:val="24"/>
          <w:szCs w:val="24"/>
        </w:rPr>
        <w:fldChar w:fldCharType="end"/>
      </w:r>
      <w:r w:rsidR="009F2918">
        <w:rPr>
          <w:i/>
          <w:sz w:val="24"/>
          <w:szCs w:val="24"/>
        </w:rPr>
        <w:t>;</w:t>
      </w:r>
      <w:r w:rsidR="009F2918" w:rsidRPr="00AB7939">
        <w:rPr>
          <w:b w:val="0"/>
          <w:sz w:val="24"/>
          <w:szCs w:val="24"/>
        </w:rPr>
        <w:t xml:space="preserve"> Accessibility</w:t>
      </w:r>
      <w:r w:rsidRPr="00AB7939">
        <w:rPr>
          <w:b w:val="0"/>
          <w:sz w:val="24"/>
          <w:szCs w:val="24"/>
        </w:rPr>
        <w:t xml:space="preserve"> determinants of post expropriation livelihood of rural farmers in Koga irrigation project, 2017.</w:t>
      </w:r>
      <w:bookmarkEnd w:id="5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252"/>
        <w:gridCol w:w="1435"/>
        <w:gridCol w:w="1626"/>
      </w:tblGrid>
      <w:tr w:rsidR="002B491B" w:rsidRPr="001353C3" w:rsidTr="009F2918">
        <w:trPr>
          <w:trHeight w:val="259"/>
        </w:trPr>
        <w:tc>
          <w:tcPr>
            <w:tcW w:w="6252" w:type="dxa"/>
            <w:tcBorders>
              <w:bottom w:val="single" w:sz="4" w:space="0" w:color="auto"/>
            </w:tcBorders>
          </w:tcPr>
          <w:p w:rsidR="002B491B" w:rsidRPr="001353C3" w:rsidRDefault="002B491B" w:rsidP="006D0715">
            <w:pPr>
              <w:spacing w:before="100" w:beforeAutospacing="1" w:after="100" w:afterAutospacing="1"/>
              <w:jc w:val="both"/>
              <w:rPr>
                <w:rFonts w:ascii="Times New Roman" w:hAnsi="Times New Roman" w:cs="Times New Roman"/>
                <w:b/>
                <w:sz w:val="24"/>
                <w:szCs w:val="24"/>
              </w:rPr>
            </w:pPr>
            <w:r w:rsidRPr="001353C3">
              <w:rPr>
                <w:rFonts w:ascii="Times New Roman" w:hAnsi="Times New Roman" w:cs="Times New Roman"/>
                <w:b/>
                <w:sz w:val="24"/>
                <w:szCs w:val="24"/>
              </w:rPr>
              <w:t>Variables</w:t>
            </w:r>
          </w:p>
        </w:tc>
        <w:tc>
          <w:tcPr>
            <w:tcW w:w="1435" w:type="dxa"/>
            <w:tcBorders>
              <w:bottom w:val="single" w:sz="4" w:space="0" w:color="auto"/>
            </w:tcBorders>
          </w:tcPr>
          <w:p w:rsidR="002B491B" w:rsidRPr="001353C3" w:rsidRDefault="002B491B" w:rsidP="001353C3">
            <w:pPr>
              <w:spacing w:before="100" w:beforeAutospacing="1" w:after="100" w:afterAutospacing="1"/>
              <w:jc w:val="center"/>
              <w:rPr>
                <w:rFonts w:ascii="Times New Roman" w:hAnsi="Times New Roman" w:cs="Times New Roman"/>
                <w:b/>
                <w:sz w:val="24"/>
                <w:szCs w:val="24"/>
              </w:rPr>
            </w:pPr>
            <w:r w:rsidRPr="001353C3">
              <w:rPr>
                <w:rFonts w:ascii="Times New Roman" w:hAnsi="Times New Roman" w:cs="Times New Roman"/>
                <w:b/>
                <w:sz w:val="24"/>
                <w:szCs w:val="24"/>
              </w:rPr>
              <w:t>Frequency</w:t>
            </w:r>
          </w:p>
        </w:tc>
        <w:tc>
          <w:tcPr>
            <w:tcW w:w="1626" w:type="dxa"/>
            <w:tcBorders>
              <w:bottom w:val="single" w:sz="4" w:space="0" w:color="auto"/>
            </w:tcBorders>
          </w:tcPr>
          <w:p w:rsidR="002B491B" w:rsidRPr="001353C3" w:rsidRDefault="002B491B" w:rsidP="001353C3">
            <w:pPr>
              <w:spacing w:before="100" w:beforeAutospacing="1" w:after="100" w:afterAutospacing="1"/>
              <w:jc w:val="center"/>
              <w:rPr>
                <w:rFonts w:ascii="Times New Roman" w:hAnsi="Times New Roman" w:cs="Times New Roman"/>
                <w:b/>
                <w:sz w:val="24"/>
                <w:szCs w:val="24"/>
              </w:rPr>
            </w:pPr>
            <w:r w:rsidRPr="001353C3">
              <w:rPr>
                <w:rFonts w:ascii="Times New Roman" w:hAnsi="Times New Roman" w:cs="Times New Roman"/>
                <w:b/>
                <w:sz w:val="24"/>
                <w:szCs w:val="24"/>
              </w:rPr>
              <w:t>Percent</w:t>
            </w:r>
          </w:p>
        </w:tc>
      </w:tr>
      <w:tr w:rsidR="002B491B" w:rsidRPr="001353C3" w:rsidTr="009F2918">
        <w:trPr>
          <w:trHeight w:val="259"/>
        </w:trPr>
        <w:tc>
          <w:tcPr>
            <w:tcW w:w="6252" w:type="dxa"/>
            <w:tcBorders>
              <w:top w:val="single" w:sz="4" w:space="0" w:color="auto"/>
            </w:tcBorders>
          </w:tcPr>
          <w:p w:rsidR="002B491B" w:rsidRPr="001353C3" w:rsidRDefault="003138C4" w:rsidP="003138C4">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b/>
                <w:sz w:val="24"/>
                <w:szCs w:val="24"/>
              </w:rPr>
              <w:t>Distance to nearby secondary school</w:t>
            </w:r>
          </w:p>
        </w:tc>
        <w:tc>
          <w:tcPr>
            <w:tcW w:w="1435" w:type="dxa"/>
            <w:tcBorders>
              <w:top w:val="single" w:sz="4" w:space="0" w:color="auto"/>
            </w:tcBorders>
          </w:tcPr>
          <w:p w:rsidR="002B491B" w:rsidRPr="001353C3" w:rsidRDefault="002B491B" w:rsidP="001353C3">
            <w:pPr>
              <w:spacing w:before="100" w:beforeAutospacing="1" w:after="100" w:afterAutospacing="1"/>
              <w:jc w:val="center"/>
              <w:rPr>
                <w:rFonts w:ascii="Times New Roman" w:hAnsi="Times New Roman" w:cs="Times New Roman"/>
                <w:sz w:val="24"/>
                <w:szCs w:val="24"/>
              </w:rPr>
            </w:pPr>
          </w:p>
        </w:tc>
        <w:tc>
          <w:tcPr>
            <w:tcW w:w="1626" w:type="dxa"/>
            <w:tcBorders>
              <w:top w:val="single" w:sz="4" w:space="0" w:color="auto"/>
            </w:tcBorders>
          </w:tcPr>
          <w:p w:rsidR="002B491B" w:rsidRPr="001353C3" w:rsidRDefault="002B491B" w:rsidP="001353C3">
            <w:pPr>
              <w:spacing w:before="100" w:beforeAutospacing="1" w:after="100" w:afterAutospacing="1"/>
              <w:jc w:val="center"/>
              <w:rPr>
                <w:rFonts w:ascii="Times New Roman" w:hAnsi="Times New Roman" w:cs="Times New Roman"/>
                <w:sz w:val="24"/>
                <w:szCs w:val="24"/>
              </w:rPr>
            </w:pP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&lt;1km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14</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6.7</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1-3km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25</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11.9</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3.1-6km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95</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45.2</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6.1-10 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45</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21.4</w:t>
            </w:r>
          </w:p>
        </w:tc>
      </w:tr>
      <w:tr w:rsidR="003138C4" w:rsidRPr="001353C3" w:rsidTr="009F2918">
        <w:trPr>
          <w:trHeight w:val="275"/>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&gt;10km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31</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14.8</w:t>
            </w:r>
          </w:p>
        </w:tc>
      </w:tr>
      <w:tr w:rsidR="003138C4" w:rsidRPr="001353C3" w:rsidTr="009F2918">
        <w:trPr>
          <w:trHeight w:val="259"/>
        </w:trPr>
        <w:tc>
          <w:tcPr>
            <w:tcW w:w="6252" w:type="dxa"/>
          </w:tcPr>
          <w:p w:rsidR="003138C4" w:rsidRPr="001353C3" w:rsidRDefault="003138C4" w:rsidP="003138C4">
            <w:pPr>
              <w:spacing w:before="100" w:beforeAutospacing="1" w:after="100" w:afterAutospacing="1"/>
              <w:jc w:val="both"/>
              <w:rPr>
                <w:rFonts w:ascii="Times New Roman" w:hAnsi="Times New Roman" w:cs="Times New Roman"/>
                <w:b/>
                <w:sz w:val="24"/>
                <w:szCs w:val="24"/>
              </w:rPr>
            </w:pPr>
            <w:r w:rsidRPr="001353C3">
              <w:rPr>
                <w:rFonts w:ascii="Times New Roman" w:hAnsi="Times New Roman" w:cs="Times New Roman"/>
                <w:b/>
                <w:sz w:val="24"/>
                <w:szCs w:val="24"/>
              </w:rPr>
              <w:t>Distance to nearby health center</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&lt;1km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68</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32.4</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1-3km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107</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51</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3.1-6km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21</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10</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6.1-10 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14</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6.7</w:t>
            </w:r>
          </w:p>
        </w:tc>
      </w:tr>
      <w:tr w:rsidR="003138C4" w:rsidRPr="001353C3" w:rsidTr="009F2918">
        <w:trPr>
          <w:trHeight w:val="259"/>
        </w:trPr>
        <w:tc>
          <w:tcPr>
            <w:tcW w:w="6252" w:type="dxa"/>
          </w:tcPr>
          <w:p w:rsidR="003138C4" w:rsidRPr="001353C3" w:rsidRDefault="003138C4" w:rsidP="003138C4">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b/>
                <w:sz w:val="24"/>
                <w:szCs w:val="24"/>
              </w:rPr>
              <w:t>Distance to nearby farmers training center</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r>
      <w:tr w:rsidR="003138C4" w:rsidRPr="001353C3" w:rsidTr="009F2918">
        <w:trPr>
          <w:trHeight w:val="275"/>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&lt;1km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54</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25.7</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1-3km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94</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44.8</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3.1-6km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17</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8.1</w:t>
            </w:r>
          </w:p>
        </w:tc>
      </w:tr>
      <w:tr w:rsidR="003138C4" w:rsidRPr="001353C3" w:rsidTr="009F2918">
        <w:trPr>
          <w:trHeight w:val="278"/>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6.1-10 km</w:t>
            </w:r>
          </w:p>
        </w:tc>
        <w:tc>
          <w:tcPr>
            <w:tcW w:w="1435" w:type="dxa"/>
          </w:tcPr>
          <w:p w:rsidR="003138C4" w:rsidRPr="009F2918" w:rsidRDefault="003138C4" w:rsidP="009F2918">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45</w:t>
            </w:r>
          </w:p>
        </w:tc>
        <w:tc>
          <w:tcPr>
            <w:tcW w:w="1626" w:type="dxa"/>
          </w:tcPr>
          <w:p w:rsidR="006B096B" w:rsidRPr="001353C3" w:rsidRDefault="003138C4" w:rsidP="009F2918">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21.4</w:t>
            </w:r>
          </w:p>
        </w:tc>
      </w:tr>
      <w:tr w:rsidR="003138C4" w:rsidRPr="001353C3" w:rsidTr="009F2918">
        <w:trPr>
          <w:trHeight w:val="278"/>
        </w:trPr>
        <w:tc>
          <w:tcPr>
            <w:tcW w:w="6252" w:type="dxa"/>
          </w:tcPr>
          <w:p w:rsidR="003138C4" w:rsidRPr="001353C3" w:rsidRDefault="003138C4" w:rsidP="003138C4">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b/>
                <w:sz w:val="24"/>
                <w:szCs w:val="24"/>
              </w:rPr>
              <w:t>Distance to nearby town</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c>
          <w:tcPr>
            <w:tcW w:w="1626" w:type="dxa"/>
          </w:tcPr>
          <w:p w:rsidR="006B096B" w:rsidRPr="001353C3" w:rsidRDefault="006B096B" w:rsidP="004F4D19">
            <w:pPr>
              <w:spacing w:before="100" w:beforeAutospacing="1" w:after="100" w:afterAutospacing="1"/>
              <w:rPr>
                <w:rFonts w:ascii="Times New Roman" w:hAnsi="Times New Roman" w:cs="Times New Roman"/>
                <w:sz w:val="24"/>
                <w:szCs w:val="24"/>
              </w:rPr>
            </w:pP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&lt;1km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8</w:t>
            </w: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3.8</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1-3km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34</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16.2</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3.1-6km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92</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43.8</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6.1-10 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41</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19.5</w:t>
            </w:r>
          </w:p>
        </w:tc>
      </w:tr>
      <w:tr w:rsidR="003138C4" w:rsidRPr="001353C3" w:rsidTr="009F2918">
        <w:trPr>
          <w:trHeight w:val="259"/>
        </w:trPr>
        <w:tc>
          <w:tcPr>
            <w:tcW w:w="6252" w:type="dxa"/>
          </w:tcPr>
          <w:p w:rsidR="003138C4" w:rsidRPr="001353C3" w:rsidRDefault="003138C4"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&gt;10km</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35</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16.7</w:t>
            </w:r>
          </w:p>
        </w:tc>
      </w:tr>
      <w:tr w:rsidR="001353C3" w:rsidRPr="001353C3" w:rsidTr="009F2918">
        <w:trPr>
          <w:trHeight w:val="259"/>
        </w:trPr>
        <w:tc>
          <w:tcPr>
            <w:tcW w:w="6252" w:type="dxa"/>
          </w:tcPr>
          <w:p w:rsidR="001353C3" w:rsidRPr="001353C3" w:rsidRDefault="001353C3" w:rsidP="006D0715">
            <w:pPr>
              <w:spacing w:before="100" w:beforeAutospacing="1" w:after="100" w:afterAutospacing="1"/>
              <w:jc w:val="both"/>
              <w:rPr>
                <w:rFonts w:ascii="Times New Roman" w:hAnsi="Times New Roman" w:cs="Times New Roman"/>
                <w:b/>
                <w:sz w:val="24"/>
                <w:szCs w:val="24"/>
              </w:rPr>
            </w:pPr>
            <w:r w:rsidRPr="001353C3">
              <w:rPr>
                <w:rFonts w:ascii="Times New Roman" w:hAnsi="Times New Roman" w:cs="Times New Roman"/>
                <w:b/>
                <w:sz w:val="24"/>
                <w:szCs w:val="24"/>
              </w:rPr>
              <w:t>Type of water source</w:t>
            </w:r>
          </w:p>
        </w:tc>
        <w:tc>
          <w:tcPr>
            <w:tcW w:w="1435"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p>
        </w:tc>
        <w:tc>
          <w:tcPr>
            <w:tcW w:w="1626"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p>
        </w:tc>
      </w:tr>
      <w:tr w:rsidR="001353C3" w:rsidRPr="001353C3" w:rsidTr="009F2918">
        <w:trPr>
          <w:trHeight w:val="259"/>
        </w:trPr>
        <w:tc>
          <w:tcPr>
            <w:tcW w:w="6252" w:type="dxa"/>
          </w:tcPr>
          <w:p w:rsidR="001353C3"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Piped water</w:t>
            </w:r>
          </w:p>
        </w:tc>
        <w:tc>
          <w:tcPr>
            <w:tcW w:w="1435"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35</w:t>
            </w:r>
          </w:p>
        </w:tc>
        <w:tc>
          <w:tcPr>
            <w:tcW w:w="1626"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16.7</w:t>
            </w:r>
          </w:p>
        </w:tc>
      </w:tr>
      <w:tr w:rsidR="001353C3" w:rsidRPr="001353C3" w:rsidTr="009F2918">
        <w:trPr>
          <w:trHeight w:val="275"/>
        </w:trPr>
        <w:tc>
          <w:tcPr>
            <w:tcW w:w="6252" w:type="dxa"/>
          </w:tcPr>
          <w:p w:rsidR="001353C3"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Hand pump</w:t>
            </w:r>
          </w:p>
        </w:tc>
        <w:tc>
          <w:tcPr>
            <w:tcW w:w="1435"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111</w:t>
            </w:r>
          </w:p>
        </w:tc>
        <w:tc>
          <w:tcPr>
            <w:tcW w:w="1626"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52.9</w:t>
            </w:r>
          </w:p>
        </w:tc>
      </w:tr>
      <w:tr w:rsidR="001353C3" w:rsidRPr="001353C3" w:rsidTr="009F2918">
        <w:trPr>
          <w:trHeight w:val="259"/>
        </w:trPr>
        <w:tc>
          <w:tcPr>
            <w:tcW w:w="6252" w:type="dxa"/>
          </w:tcPr>
          <w:p w:rsidR="001353C3"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Dug well</w:t>
            </w:r>
          </w:p>
        </w:tc>
        <w:tc>
          <w:tcPr>
            <w:tcW w:w="1435"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64</w:t>
            </w:r>
          </w:p>
        </w:tc>
        <w:tc>
          <w:tcPr>
            <w:tcW w:w="1626" w:type="dxa"/>
          </w:tcPr>
          <w:p w:rsidR="001353C3"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30.5</w:t>
            </w: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b/>
                <w:sz w:val="24"/>
                <w:szCs w:val="24"/>
              </w:rPr>
            </w:pPr>
            <w:r w:rsidRPr="001353C3">
              <w:rPr>
                <w:rFonts w:ascii="Times New Roman" w:hAnsi="Times New Roman" w:cs="Times New Roman"/>
                <w:b/>
                <w:sz w:val="24"/>
                <w:szCs w:val="24"/>
              </w:rPr>
              <w:t>Time taken to fetch water from nearby water source</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&lt;30 minutes</w:t>
            </w:r>
          </w:p>
        </w:tc>
        <w:tc>
          <w:tcPr>
            <w:tcW w:w="1435"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29</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13.8</w:t>
            </w: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30-60 minutes</w:t>
            </w:r>
          </w:p>
        </w:tc>
        <w:tc>
          <w:tcPr>
            <w:tcW w:w="1435"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99</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47.1</w:t>
            </w: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&gt;1 hour</w:t>
            </w:r>
          </w:p>
        </w:tc>
        <w:tc>
          <w:tcPr>
            <w:tcW w:w="1435"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82</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39</w:t>
            </w: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b/>
                <w:sz w:val="24"/>
                <w:szCs w:val="24"/>
              </w:rPr>
            </w:pPr>
            <w:r w:rsidRPr="001353C3">
              <w:rPr>
                <w:rFonts w:ascii="Times New Roman" w:hAnsi="Times New Roman" w:cs="Times New Roman"/>
                <w:b/>
                <w:sz w:val="24"/>
                <w:szCs w:val="24"/>
              </w:rPr>
              <w:t>Availability of latrine</w:t>
            </w:r>
          </w:p>
        </w:tc>
        <w:tc>
          <w:tcPr>
            <w:tcW w:w="1435"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c>
          <w:tcPr>
            <w:tcW w:w="1626" w:type="dxa"/>
          </w:tcPr>
          <w:p w:rsidR="003138C4" w:rsidRPr="001353C3" w:rsidRDefault="003138C4" w:rsidP="001353C3">
            <w:pPr>
              <w:spacing w:before="100" w:beforeAutospacing="1" w:after="100" w:afterAutospacing="1"/>
              <w:jc w:val="center"/>
              <w:rPr>
                <w:rFonts w:ascii="Times New Roman" w:hAnsi="Times New Roman" w:cs="Times New Roman"/>
                <w:sz w:val="24"/>
                <w:szCs w:val="24"/>
              </w:rPr>
            </w:pPr>
          </w:p>
        </w:tc>
      </w:tr>
      <w:tr w:rsidR="003138C4" w:rsidRPr="001353C3" w:rsidTr="009F2918">
        <w:trPr>
          <w:trHeight w:val="259"/>
        </w:trPr>
        <w:tc>
          <w:tcPr>
            <w:tcW w:w="6252" w:type="dxa"/>
          </w:tcPr>
          <w:p w:rsidR="003138C4" w:rsidRPr="001353C3" w:rsidRDefault="001353C3" w:rsidP="006D0715">
            <w:pPr>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No</w:t>
            </w:r>
          </w:p>
        </w:tc>
        <w:tc>
          <w:tcPr>
            <w:tcW w:w="1435"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25</w:t>
            </w:r>
          </w:p>
        </w:tc>
        <w:tc>
          <w:tcPr>
            <w:tcW w:w="1626" w:type="dxa"/>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11.9</w:t>
            </w:r>
          </w:p>
        </w:tc>
      </w:tr>
      <w:tr w:rsidR="003138C4" w:rsidRPr="001353C3" w:rsidTr="009F2918">
        <w:trPr>
          <w:trHeight w:val="84"/>
        </w:trPr>
        <w:tc>
          <w:tcPr>
            <w:tcW w:w="6252" w:type="dxa"/>
            <w:tcBorders>
              <w:bottom w:val="single" w:sz="4" w:space="0" w:color="auto"/>
            </w:tcBorders>
          </w:tcPr>
          <w:p w:rsidR="003138C4" w:rsidRPr="001353C3" w:rsidRDefault="001353C3" w:rsidP="006365E3">
            <w:pPr>
              <w:tabs>
                <w:tab w:val="center" w:pos="3006"/>
              </w:tabs>
              <w:spacing w:before="100" w:beforeAutospacing="1" w:after="100" w:afterAutospacing="1"/>
              <w:jc w:val="both"/>
              <w:rPr>
                <w:rFonts w:ascii="Times New Roman" w:hAnsi="Times New Roman" w:cs="Times New Roman"/>
                <w:sz w:val="24"/>
                <w:szCs w:val="24"/>
              </w:rPr>
            </w:pPr>
            <w:r w:rsidRPr="001353C3">
              <w:rPr>
                <w:rFonts w:ascii="Times New Roman" w:hAnsi="Times New Roman" w:cs="Times New Roman"/>
                <w:sz w:val="24"/>
                <w:szCs w:val="24"/>
              </w:rPr>
              <w:t>Yes</w:t>
            </w:r>
            <w:r w:rsidR="006365E3">
              <w:rPr>
                <w:rFonts w:ascii="Times New Roman" w:hAnsi="Times New Roman" w:cs="Times New Roman"/>
                <w:sz w:val="24"/>
                <w:szCs w:val="24"/>
              </w:rPr>
              <w:tab/>
            </w:r>
          </w:p>
        </w:tc>
        <w:tc>
          <w:tcPr>
            <w:tcW w:w="1435" w:type="dxa"/>
            <w:tcBorders>
              <w:bottom w:val="single" w:sz="4" w:space="0" w:color="auto"/>
            </w:tcBorders>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185</w:t>
            </w:r>
          </w:p>
        </w:tc>
        <w:tc>
          <w:tcPr>
            <w:tcW w:w="1626" w:type="dxa"/>
            <w:tcBorders>
              <w:bottom w:val="single" w:sz="4" w:space="0" w:color="auto"/>
            </w:tcBorders>
          </w:tcPr>
          <w:p w:rsidR="003138C4" w:rsidRPr="001353C3" w:rsidRDefault="001353C3" w:rsidP="001353C3">
            <w:pPr>
              <w:spacing w:before="100" w:beforeAutospacing="1" w:after="100" w:afterAutospacing="1"/>
              <w:jc w:val="center"/>
              <w:rPr>
                <w:rFonts w:ascii="Times New Roman" w:hAnsi="Times New Roman" w:cs="Times New Roman"/>
                <w:sz w:val="24"/>
                <w:szCs w:val="24"/>
              </w:rPr>
            </w:pPr>
            <w:r w:rsidRPr="001353C3">
              <w:rPr>
                <w:rFonts w:ascii="Times New Roman" w:hAnsi="Times New Roman" w:cs="Times New Roman"/>
                <w:sz w:val="24"/>
                <w:szCs w:val="24"/>
              </w:rPr>
              <w:t>88.1</w:t>
            </w:r>
          </w:p>
        </w:tc>
      </w:tr>
    </w:tbl>
    <w:p w:rsidR="0025591F" w:rsidRPr="0016282B" w:rsidRDefault="0025591F" w:rsidP="00D91833">
      <w:pPr>
        <w:pStyle w:val="ListParagraph"/>
        <w:numPr>
          <w:ilvl w:val="1"/>
          <w:numId w:val="26"/>
        </w:numPr>
        <w:spacing w:before="100" w:beforeAutospacing="1" w:after="100" w:afterAutospacing="1" w:line="360" w:lineRule="auto"/>
        <w:rPr>
          <w:rFonts w:ascii="Times New Roman" w:hAnsi="Times New Roman" w:cs="Times New Roman"/>
          <w:b/>
          <w:sz w:val="24"/>
          <w:szCs w:val="24"/>
        </w:rPr>
      </w:pPr>
      <w:r w:rsidRPr="0016282B">
        <w:rPr>
          <w:rFonts w:ascii="Times New Roman" w:hAnsi="Times New Roman" w:cs="Times New Roman"/>
          <w:b/>
          <w:sz w:val="24"/>
          <w:szCs w:val="24"/>
        </w:rPr>
        <w:t>Economical determinants of</w:t>
      </w:r>
      <w:r w:rsidR="00014A9E" w:rsidRPr="0016282B">
        <w:rPr>
          <w:rFonts w:ascii="Times New Roman" w:hAnsi="Times New Roman" w:cs="Times New Roman"/>
          <w:b/>
          <w:sz w:val="24"/>
          <w:szCs w:val="24"/>
        </w:rPr>
        <w:t xml:space="preserve"> </w:t>
      </w:r>
      <w:r w:rsidRPr="0016282B">
        <w:rPr>
          <w:rFonts w:ascii="Times New Roman" w:hAnsi="Times New Roman" w:cs="Times New Roman"/>
          <w:b/>
          <w:sz w:val="24"/>
          <w:szCs w:val="24"/>
        </w:rPr>
        <w:t>post expropriation livelihood status</w:t>
      </w:r>
    </w:p>
    <w:p w:rsidR="006365E3" w:rsidRDefault="00F6027C" w:rsidP="002B491B">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For compensation to expropriation, 100(47.6%) of them were paid more than 10, 000 Ethiopian birr and the mean value of average monthly income of study participants was 2255.38 ETB with SD of ±1047.654 ETB.</w:t>
      </w:r>
      <w:r w:rsidR="00EE68E9">
        <w:rPr>
          <w:rFonts w:ascii="Times New Roman" w:hAnsi="Times New Roman" w:cs="Times New Roman"/>
          <w:sz w:val="24"/>
          <w:szCs w:val="24"/>
        </w:rPr>
        <w:t xml:space="preserve"> Regarding land owned in hectare, 118(56.2%) of them were having≤1 hectare. </w:t>
      </w:r>
      <w:r w:rsidR="00E4245B">
        <w:rPr>
          <w:rFonts w:ascii="Times New Roman" w:hAnsi="Times New Roman" w:cs="Times New Roman"/>
          <w:sz w:val="24"/>
          <w:szCs w:val="24"/>
        </w:rPr>
        <w:t>One hundred forty three (68.1%</w:t>
      </w:r>
      <w:proofErr w:type="gramStart"/>
      <w:r w:rsidR="00E4245B">
        <w:rPr>
          <w:rFonts w:ascii="Times New Roman" w:hAnsi="Times New Roman" w:cs="Times New Roman"/>
          <w:sz w:val="24"/>
          <w:szCs w:val="24"/>
        </w:rPr>
        <w:t>)of</w:t>
      </w:r>
      <w:proofErr w:type="gramEnd"/>
      <w:r w:rsidR="00E4245B">
        <w:rPr>
          <w:rFonts w:ascii="Times New Roman" w:hAnsi="Times New Roman" w:cs="Times New Roman"/>
          <w:sz w:val="24"/>
          <w:szCs w:val="24"/>
        </w:rPr>
        <w:t xml:space="preserve"> the study participants had cell phone mobile and </w:t>
      </w:r>
      <w:r w:rsidR="00842E1D">
        <w:rPr>
          <w:rFonts w:ascii="Times New Roman" w:hAnsi="Times New Roman" w:cs="Times New Roman"/>
          <w:sz w:val="24"/>
          <w:szCs w:val="24"/>
        </w:rPr>
        <w:t>181(86.2%) of them had either mobile or television in their home.</w:t>
      </w:r>
    </w:p>
    <w:p w:rsidR="00C35B6A" w:rsidRDefault="00C35B6A" w:rsidP="002B491B">
      <w:pPr>
        <w:spacing w:after="100" w:afterAutospacing="1" w:line="360" w:lineRule="auto"/>
        <w:jc w:val="both"/>
        <w:rPr>
          <w:rFonts w:ascii="Times New Roman" w:hAnsi="Times New Roman" w:cs="Times New Roman"/>
          <w:sz w:val="24"/>
          <w:szCs w:val="24"/>
        </w:rPr>
      </w:pPr>
    </w:p>
    <w:p w:rsidR="00C35B6A" w:rsidRDefault="00C35B6A" w:rsidP="002B491B">
      <w:pPr>
        <w:spacing w:after="100" w:afterAutospacing="1" w:line="360" w:lineRule="auto"/>
        <w:jc w:val="both"/>
        <w:rPr>
          <w:rFonts w:ascii="Times New Roman" w:hAnsi="Times New Roman" w:cs="Times New Roman"/>
          <w:sz w:val="24"/>
          <w:szCs w:val="24"/>
        </w:rPr>
      </w:pPr>
    </w:p>
    <w:p w:rsidR="006B096B" w:rsidRDefault="00AF167F" w:rsidP="006365E3">
      <w:pPr>
        <w:spacing w:before="100" w:beforeAutospacing="1" w:after="0" w:line="360" w:lineRule="auto"/>
        <w:jc w:val="both"/>
        <w:rPr>
          <w:rFonts w:ascii="Times New Roman" w:hAnsi="Times New Roman" w:cs="Times New Roman"/>
          <w:sz w:val="24"/>
          <w:szCs w:val="24"/>
        </w:rPr>
      </w:pPr>
      <w:r>
        <w:rPr>
          <w:rFonts w:ascii="Times New Roman" w:hAnsi="Times New Roman" w:cs="Times New Roman"/>
          <w:sz w:val="24"/>
          <w:szCs w:val="24"/>
        </w:rPr>
        <w:t>All households were living in a house made of corrugated iron sheet</w:t>
      </w:r>
      <w:r w:rsidR="009468FF">
        <w:rPr>
          <w:rFonts w:ascii="Times New Roman" w:hAnsi="Times New Roman" w:cs="Times New Roman"/>
          <w:sz w:val="24"/>
          <w:szCs w:val="24"/>
        </w:rPr>
        <w:t>. Though, 168 (80%) of the study participants had access to electricity either from solar (54.8%) or electricity (25.2%), 172</w:t>
      </w:r>
      <w:r>
        <w:rPr>
          <w:rFonts w:ascii="Times New Roman" w:hAnsi="Times New Roman" w:cs="Times New Roman"/>
          <w:sz w:val="24"/>
          <w:szCs w:val="24"/>
        </w:rPr>
        <w:t xml:space="preserve"> (81.9%) of them were using wood as a cooking material/as a </w:t>
      </w:r>
      <w:r w:rsidR="009468FF">
        <w:rPr>
          <w:rFonts w:ascii="Times New Roman" w:hAnsi="Times New Roman" w:cs="Times New Roman"/>
          <w:sz w:val="24"/>
          <w:szCs w:val="24"/>
        </w:rPr>
        <w:t>source of energy</w:t>
      </w:r>
      <w:proofErr w:type="gramStart"/>
      <w:r>
        <w:rPr>
          <w:rFonts w:ascii="Times New Roman" w:hAnsi="Times New Roman" w:cs="Times New Roman"/>
          <w:sz w:val="24"/>
          <w:szCs w:val="24"/>
        </w:rPr>
        <w:t>/</w:t>
      </w:r>
      <w:r w:rsidR="00842E1D">
        <w:rPr>
          <w:rFonts w:ascii="Times New Roman" w:hAnsi="Times New Roman" w:cs="Times New Roman"/>
          <w:sz w:val="24"/>
          <w:szCs w:val="24"/>
        </w:rPr>
        <w:t>(</w:t>
      </w:r>
      <w:proofErr w:type="gramEnd"/>
      <w:r w:rsidR="00842E1D">
        <w:rPr>
          <w:rFonts w:ascii="Times New Roman" w:hAnsi="Times New Roman" w:cs="Times New Roman"/>
          <w:sz w:val="24"/>
          <w:szCs w:val="24"/>
        </w:rPr>
        <w:t>Table 3)</w:t>
      </w:r>
      <w:r>
        <w:rPr>
          <w:rFonts w:ascii="Times New Roman" w:hAnsi="Times New Roman" w:cs="Times New Roman"/>
          <w:sz w:val="24"/>
          <w:szCs w:val="24"/>
        </w:rPr>
        <w:t>.</w:t>
      </w:r>
    </w:p>
    <w:p w:rsidR="00842E1D" w:rsidRPr="00842E1D" w:rsidRDefault="00842E1D" w:rsidP="006365E3">
      <w:pPr>
        <w:pStyle w:val="Caption"/>
        <w:jc w:val="both"/>
        <w:rPr>
          <w:b w:val="0"/>
          <w:sz w:val="24"/>
          <w:szCs w:val="24"/>
        </w:rPr>
      </w:pPr>
      <w:bookmarkStart w:id="52" w:name="_Toc494869929"/>
      <w:r w:rsidRPr="00842E1D">
        <w:rPr>
          <w:i/>
          <w:sz w:val="24"/>
          <w:szCs w:val="24"/>
        </w:rPr>
        <w:t xml:space="preserve">Table </w:t>
      </w:r>
      <w:r w:rsidR="0030566C" w:rsidRPr="00842E1D">
        <w:rPr>
          <w:i/>
          <w:sz w:val="24"/>
          <w:szCs w:val="24"/>
        </w:rPr>
        <w:fldChar w:fldCharType="begin"/>
      </w:r>
      <w:r w:rsidRPr="00842E1D">
        <w:rPr>
          <w:i/>
          <w:sz w:val="24"/>
          <w:szCs w:val="24"/>
        </w:rPr>
        <w:instrText xml:space="preserve"> SEQ Table \* ARABIC </w:instrText>
      </w:r>
      <w:r w:rsidR="0030566C" w:rsidRPr="00842E1D">
        <w:rPr>
          <w:i/>
          <w:sz w:val="24"/>
          <w:szCs w:val="24"/>
        </w:rPr>
        <w:fldChar w:fldCharType="separate"/>
      </w:r>
      <w:r w:rsidR="002A2EBB">
        <w:rPr>
          <w:i/>
          <w:noProof/>
          <w:sz w:val="24"/>
          <w:szCs w:val="24"/>
        </w:rPr>
        <w:t>3</w:t>
      </w:r>
      <w:r w:rsidR="0030566C" w:rsidRPr="00842E1D">
        <w:rPr>
          <w:i/>
          <w:sz w:val="24"/>
          <w:szCs w:val="24"/>
        </w:rPr>
        <w:fldChar w:fldCharType="end"/>
      </w:r>
      <w:r w:rsidRPr="00842E1D">
        <w:rPr>
          <w:i/>
          <w:sz w:val="24"/>
          <w:szCs w:val="24"/>
        </w:rPr>
        <w:t>:</w:t>
      </w:r>
      <w:r w:rsidRPr="00842E1D">
        <w:rPr>
          <w:b w:val="0"/>
          <w:sz w:val="24"/>
          <w:szCs w:val="24"/>
        </w:rPr>
        <w:t xml:space="preserve"> Economical determinants of post expropriation livelihood of rural farmers in Koga irrigation project, 2017.</w:t>
      </w:r>
      <w:bookmarkEnd w:id="5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488"/>
        <w:gridCol w:w="1688"/>
        <w:gridCol w:w="1688"/>
      </w:tblGrid>
      <w:tr w:rsidR="00842E1D" w:rsidRPr="00EE501E" w:rsidTr="003678A2">
        <w:trPr>
          <w:trHeight w:val="211"/>
        </w:trPr>
        <w:tc>
          <w:tcPr>
            <w:tcW w:w="6488" w:type="dxa"/>
            <w:tcBorders>
              <w:bottom w:val="single" w:sz="4" w:space="0" w:color="auto"/>
            </w:tcBorders>
          </w:tcPr>
          <w:p w:rsidR="00842E1D" w:rsidRPr="00EE501E" w:rsidRDefault="00842E1D"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Variables</w:t>
            </w:r>
          </w:p>
        </w:tc>
        <w:tc>
          <w:tcPr>
            <w:tcW w:w="1688" w:type="dxa"/>
            <w:tcBorders>
              <w:bottom w:val="single" w:sz="4" w:space="0" w:color="auto"/>
            </w:tcBorders>
          </w:tcPr>
          <w:p w:rsidR="00842E1D" w:rsidRPr="00EE501E" w:rsidRDefault="00842E1D" w:rsidP="006D0715">
            <w:pPr>
              <w:spacing w:before="100" w:beforeAutospacing="1" w:after="100" w:afterAutospacing="1"/>
              <w:jc w:val="center"/>
              <w:rPr>
                <w:rFonts w:ascii="Times New Roman" w:hAnsi="Times New Roman" w:cs="Times New Roman"/>
                <w:b/>
                <w:szCs w:val="24"/>
              </w:rPr>
            </w:pPr>
            <w:r w:rsidRPr="00EE501E">
              <w:rPr>
                <w:rFonts w:ascii="Times New Roman" w:hAnsi="Times New Roman" w:cs="Times New Roman"/>
                <w:b/>
                <w:szCs w:val="24"/>
              </w:rPr>
              <w:t>Frequency</w:t>
            </w:r>
          </w:p>
        </w:tc>
        <w:tc>
          <w:tcPr>
            <w:tcW w:w="1688" w:type="dxa"/>
            <w:tcBorders>
              <w:bottom w:val="single" w:sz="4" w:space="0" w:color="auto"/>
            </w:tcBorders>
          </w:tcPr>
          <w:p w:rsidR="00842E1D" w:rsidRPr="00EE501E" w:rsidRDefault="00842E1D" w:rsidP="006D0715">
            <w:pPr>
              <w:spacing w:before="100" w:beforeAutospacing="1" w:after="100" w:afterAutospacing="1"/>
              <w:jc w:val="center"/>
              <w:rPr>
                <w:rFonts w:ascii="Times New Roman" w:hAnsi="Times New Roman" w:cs="Times New Roman"/>
                <w:b/>
                <w:szCs w:val="24"/>
              </w:rPr>
            </w:pPr>
            <w:r w:rsidRPr="00EE501E">
              <w:rPr>
                <w:rFonts w:ascii="Times New Roman" w:hAnsi="Times New Roman" w:cs="Times New Roman"/>
                <w:b/>
                <w:szCs w:val="24"/>
              </w:rPr>
              <w:t>Percent</w:t>
            </w:r>
          </w:p>
        </w:tc>
      </w:tr>
      <w:tr w:rsidR="00842E1D" w:rsidRPr="00EE501E" w:rsidTr="003678A2">
        <w:trPr>
          <w:trHeight w:val="187"/>
        </w:trPr>
        <w:tc>
          <w:tcPr>
            <w:tcW w:w="6488" w:type="dxa"/>
            <w:tcBorders>
              <w:top w:val="single" w:sz="4" w:space="0" w:color="auto"/>
            </w:tcBorders>
          </w:tcPr>
          <w:p w:rsidR="00842E1D" w:rsidRPr="00EE501E" w:rsidRDefault="00842E1D"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 xml:space="preserve">Amount of money paid for compensation </w:t>
            </w:r>
          </w:p>
        </w:tc>
        <w:tc>
          <w:tcPr>
            <w:tcW w:w="1688" w:type="dxa"/>
            <w:tcBorders>
              <w:top w:val="single" w:sz="4" w:space="0" w:color="auto"/>
            </w:tcBorders>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Borders>
              <w:top w:val="single" w:sz="4" w:space="0" w:color="auto"/>
            </w:tcBorders>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842E1D"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Not paid at all</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20</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9.5</w:t>
            </w:r>
          </w:p>
        </w:tc>
      </w:tr>
      <w:tr w:rsidR="00842E1D" w:rsidRPr="00EE501E" w:rsidTr="003678A2">
        <w:trPr>
          <w:trHeight w:val="198"/>
        </w:trPr>
        <w:tc>
          <w:tcPr>
            <w:tcW w:w="6488" w:type="dxa"/>
          </w:tcPr>
          <w:p w:rsidR="00842E1D" w:rsidRPr="00EE501E" w:rsidRDefault="00842E1D"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 10,000 ETB</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90</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42.9</w:t>
            </w:r>
          </w:p>
        </w:tc>
      </w:tr>
      <w:tr w:rsidR="00842E1D" w:rsidRPr="00EE501E" w:rsidTr="003678A2">
        <w:trPr>
          <w:trHeight w:val="211"/>
        </w:trPr>
        <w:tc>
          <w:tcPr>
            <w:tcW w:w="6488" w:type="dxa"/>
          </w:tcPr>
          <w:p w:rsidR="00842E1D" w:rsidRPr="00EE501E" w:rsidRDefault="00842E1D"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&gt;</w:t>
            </w:r>
            <w:r w:rsidRPr="00EE501E">
              <w:rPr>
                <w:rFonts w:ascii="Times New Roman" w:hAnsi="Times New Roman" w:cs="Times New Roman"/>
                <w:szCs w:val="24"/>
              </w:rPr>
              <w:t>10, 000 ETB</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100</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47.6</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b/>
                <w:szCs w:val="24"/>
              </w:rPr>
              <w:t>Average monthly income</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 2255 ETB</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100</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47.6</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&gt;</w:t>
            </w:r>
            <w:r w:rsidRPr="00EE501E">
              <w:rPr>
                <w:rFonts w:ascii="Times New Roman" w:hAnsi="Times New Roman" w:cs="Times New Roman"/>
                <w:szCs w:val="24"/>
              </w:rPr>
              <w:t>2255 ETB</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110</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52.4</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b/>
                <w:szCs w:val="24"/>
              </w:rPr>
              <w:t>Access to electricity</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No</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42</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20</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Yes</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168</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80</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b/>
                <w:szCs w:val="24"/>
              </w:rPr>
              <w:t>Source of light</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szCs w:val="24"/>
              </w:rPr>
              <w:t>Solar energy</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115</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54.8</w:t>
            </w:r>
          </w:p>
        </w:tc>
      </w:tr>
      <w:tr w:rsidR="00842E1D" w:rsidRPr="00EE501E" w:rsidTr="003678A2">
        <w:trPr>
          <w:trHeight w:val="198"/>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Electricity</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53</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25.2</w:t>
            </w:r>
          </w:p>
        </w:tc>
      </w:tr>
      <w:tr w:rsidR="00842E1D" w:rsidRPr="00EE501E" w:rsidTr="003678A2">
        <w:trPr>
          <w:trHeight w:val="211"/>
        </w:trPr>
        <w:tc>
          <w:tcPr>
            <w:tcW w:w="6488" w:type="dxa"/>
          </w:tcPr>
          <w:p w:rsidR="00842E1D" w:rsidRPr="00EE501E" w:rsidRDefault="00993CD6"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Kerosene</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42</w:t>
            </w:r>
          </w:p>
        </w:tc>
        <w:tc>
          <w:tcPr>
            <w:tcW w:w="1688" w:type="dxa"/>
          </w:tcPr>
          <w:p w:rsidR="00842E1D" w:rsidRPr="00EE501E" w:rsidRDefault="00993CD6"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20</w:t>
            </w:r>
          </w:p>
        </w:tc>
      </w:tr>
      <w:tr w:rsidR="00842E1D" w:rsidRPr="00EE501E" w:rsidTr="003678A2">
        <w:trPr>
          <w:trHeight w:val="198"/>
        </w:trPr>
        <w:tc>
          <w:tcPr>
            <w:tcW w:w="6488" w:type="dxa"/>
          </w:tcPr>
          <w:p w:rsidR="00842E1D" w:rsidRPr="00EE501E" w:rsidRDefault="00455AE4"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Type of energy</w:t>
            </w:r>
            <w:r w:rsidR="009E2ED7" w:rsidRPr="00EE501E">
              <w:rPr>
                <w:rFonts w:ascii="Times New Roman" w:hAnsi="Times New Roman" w:cs="Times New Roman"/>
                <w:b/>
                <w:szCs w:val="24"/>
              </w:rPr>
              <w:t xml:space="preserve"> for cooking</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szCs w:val="24"/>
              </w:rPr>
              <w:t>Wood</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172</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81.9</w:t>
            </w:r>
          </w:p>
        </w:tc>
      </w:tr>
      <w:tr w:rsidR="00842E1D" w:rsidRPr="00EE501E" w:rsidTr="003678A2">
        <w:trPr>
          <w:trHeight w:val="198"/>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Wood with charcoal</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38</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18.1</w:t>
            </w:r>
          </w:p>
        </w:tc>
      </w:tr>
      <w:tr w:rsidR="00842E1D" w:rsidRPr="00EE501E" w:rsidTr="003678A2">
        <w:trPr>
          <w:trHeight w:val="198"/>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Availability of mobile</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98"/>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No</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67</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31.9</w:t>
            </w:r>
          </w:p>
        </w:tc>
      </w:tr>
      <w:tr w:rsidR="00842E1D" w:rsidRPr="00EE501E" w:rsidTr="003678A2">
        <w:trPr>
          <w:trHeight w:val="198"/>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szCs w:val="24"/>
              </w:rPr>
              <w:t>Yes</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143</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68.1</w:t>
            </w:r>
          </w:p>
        </w:tc>
      </w:tr>
      <w:tr w:rsidR="00842E1D" w:rsidRPr="00EE501E" w:rsidTr="003678A2">
        <w:trPr>
          <w:trHeight w:val="187"/>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b/>
                <w:szCs w:val="24"/>
              </w:rPr>
            </w:pPr>
            <w:r w:rsidRPr="00EE501E">
              <w:rPr>
                <w:rFonts w:ascii="Times New Roman" w:hAnsi="Times New Roman" w:cs="Times New Roman"/>
                <w:b/>
                <w:szCs w:val="24"/>
              </w:rPr>
              <w:t xml:space="preserve">Availability of either radio or television </w:t>
            </w: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c>
          <w:tcPr>
            <w:tcW w:w="1688" w:type="dxa"/>
          </w:tcPr>
          <w:p w:rsidR="00842E1D" w:rsidRPr="00EE501E" w:rsidRDefault="00842E1D" w:rsidP="006D0715">
            <w:pPr>
              <w:spacing w:before="100" w:beforeAutospacing="1" w:after="100" w:afterAutospacing="1"/>
              <w:jc w:val="center"/>
              <w:rPr>
                <w:rFonts w:ascii="Times New Roman" w:hAnsi="Times New Roman" w:cs="Times New Roman"/>
                <w:szCs w:val="24"/>
              </w:rPr>
            </w:pPr>
          </w:p>
        </w:tc>
      </w:tr>
      <w:tr w:rsidR="00842E1D" w:rsidRPr="00EE501E" w:rsidTr="003678A2">
        <w:trPr>
          <w:trHeight w:val="187"/>
        </w:trPr>
        <w:tc>
          <w:tcPr>
            <w:tcW w:w="6488" w:type="dxa"/>
          </w:tcPr>
          <w:p w:rsidR="00842E1D" w:rsidRPr="00EE501E" w:rsidRDefault="009E2ED7"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No</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29</w:t>
            </w:r>
          </w:p>
        </w:tc>
        <w:tc>
          <w:tcPr>
            <w:tcW w:w="1688" w:type="dxa"/>
          </w:tcPr>
          <w:p w:rsidR="00842E1D"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13.8</w:t>
            </w:r>
          </w:p>
        </w:tc>
      </w:tr>
      <w:tr w:rsidR="009E2ED7" w:rsidRPr="00EE501E" w:rsidTr="003678A2">
        <w:trPr>
          <w:trHeight w:val="225"/>
        </w:trPr>
        <w:tc>
          <w:tcPr>
            <w:tcW w:w="6488" w:type="dxa"/>
          </w:tcPr>
          <w:p w:rsidR="009E2ED7" w:rsidRPr="00EE501E" w:rsidRDefault="009E2ED7"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Yes</w:t>
            </w:r>
          </w:p>
        </w:tc>
        <w:tc>
          <w:tcPr>
            <w:tcW w:w="1688" w:type="dxa"/>
          </w:tcPr>
          <w:p w:rsidR="009E2ED7"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181</w:t>
            </w:r>
          </w:p>
        </w:tc>
        <w:tc>
          <w:tcPr>
            <w:tcW w:w="1688" w:type="dxa"/>
          </w:tcPr>
          <w:p w:rsidR="009E2ED7" w:rsidRPr="00EE501E" w:rsidRDefault="009E2ED7"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86.2</w:t>
            </w:r>
          </w:p>
        </w:tc>
      </w:tr>
      <w:tr w:rsidR="00EE68E9" w:rsidRPr="00EE501E" w:rsidTr="003678A2">
        <w:trPr>
          <w:trHeight w:val="236"/>
        </w:trPr>
        <w:tc>
          <w:tcPr>
            <w:tcW w:w="6488" w:type="dxa"/>
          </w:tcPr>
          <w:p w:rsidR="00EE68E9" w:rsidRPr="00EE501E" w:rsidRDefault="00EE68E9"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b/>
                <w:szCs w:val="24"/>
              </w:rPr>
              <w:t>Land owned in hectare</w:t>
            </w: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p>
        </w:tc>
      </w:tr>
      <w:tr w:rsidR="00EE68E9" w:rsidRPr="00EE501E" w:rsidTr="003678A2">
        <w:trPr>
          <w:trHeight w:val="236"/>
        </w:trPr>
        <w:tc>
          <w:tcPr>
            <w:tcW w:w="6488" w:type="dxa"/>
          </w:tcPr>
          <w:p w:rsidR="00EE68E9" w:rsidRPr="00EE501E" w:rsidRDefault="00EE68E9"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Have no land at all</w:t>
            </w: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35</w:t>
            </w: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16.7</w:t>
            </w:r>
          </w:p>
        </w:tc>
      </w:tr>
      <w:tr w:rsidR="00EE68E9" w:rsidRPr="00EE501E" w:rsidTr="003678A2">
        <w:trPr>
          <w:trHeight w:val="236"/>
        </w:trPr>
        <w:tc>
          <w:tcPr>
            <w:tcW w:w="6488" w:type="dxa"/>
          </w:tcPr>
          <w:p w:rsidR="00EE68E9" w:rsidRPr="00EE501E" w:rsidRDefault="00EE68E9"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≤1 hectare</w:t>
            </w: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118</w:t>
            </w:r>
          </w:p>
        </w:tc>
        <w:tc>
          <w:tcPr>
            <w:tcW w:w="1688" w:type="dxa"/>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56.2</w:t>
            </w:r>
          </w:p>
        </w:tc>
      </w:tr>
      <w:tr w:rsidR="00EE68E9" w:rsidRPr="00EE501E" w:rsidTr="003678A2">
        <w:trPr>
          <w:trHeight w:val="261"/>
        </w:trPr>
        <w:tc>
          <w:tcPr>
            <w:tcW w:w="6488" w:type="dxa"/>
            <w:tcBorders>
              <w:bottom w:val="single" w:sz="4" w:space="0" w:color="auto"/>
            </w:tcBorders>
          </w:tcPr>
          <w:p w:rsidR="00EE68E9" w:rsidRPr="00EE501E" w:rsidRDefault="00EE68E9" w:rsidP="006D0715">
            <w:pPr>
              <w:spacing w:before="100" w:beforeAutospacing="1" w:after="100" w:afterAutospacing="1"/>
              <w:jc w:val="both"/>
              <w:rPr>
                <w:rFonts w:ascii="Times New Roman" w:hAnsi="Times New Roman" w:cs="Times New Roman"/>
                <w:szCs w:val="24"/>
              </w:rPr>
            </w:pPr>
            <w:r w:rsidRPr="00EE501E">
              <w:rPr>
                <w:rFonts w:ascii="Times New Roman" w:hAnsi="Times New Roman" w:cs="Times New Roman"/>
                <w:szCs w:val="24"/>
              </w:rPr>
              <w:t>&gt;1 hectare</w:t>
            </w:r>
          </w:p>
        </w:tc>
        <w:tc>
          <w:tcPr>
            <w:tcW w:w="1688" w:type="dxa"/>
            <w:tcBorders>
              <w:bottom w:val="single" w:sz="4" w:space="0" w:color="auto"/>
            </w:tcBorders>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57</w:t>
            </w:r>
          </w:p>
        </w:tc>
        <w:tc>
          <w:tcPr>
            <w:tcW w:w="1688" w:type="dxa"/>
            <w:tcBorders>
              <w:bottom w:val="single" w:sz="4" w:space="0" w:color="auto"/>
            </w:tcBorders>
          </w:tcPr>
          <w:p w:rsidR="00EE68E9" w:rsidRPr="00EE501E" w:rsidRDefault="00EE68E9" w:rsidP="006D0715">
            <w:pPr>
              <w:spacing w:before="100" w:beforeAutospacing="1" w:after="100" w:afterAutospacing="1"/>
              <w:jc w:val="center"/>
              <w:rPr>
                <w:rFonts w:ascii="Times New Roman" w:hAnsi="Times New Roman" w:cs="Times New Roman"/>
                <w:szCs w:val="24"/>
              </w:rPr>
            </w:pPr>
            <w:r w:rsidRPr="00EE501E">
              <w:rPr>
                <w:rFonts w:ascii="Times New Roman" w:hAnsi="Times New Roman" w:cs="Times New Roman"/>
                <w:szCs w:val="24"/>
              </w:rPr>
              <w:t>27.1</w:t>
            </w:r>
          </w:p>
        </w:tc>
      </w:tr>
      <w:tr w:rsidR="00EE501E" w:rsidRPr="00EE501E" w:rsidTr="00BB258B">
        <w:trPr>
          <w:trHeight w:val="79"/>
        </w:trPr>
        <w:tc>
          <w:tcPr>
            <w:tcW w:w="9863" w:type="dxa"/>
            <w:gridSpan w:val="3"/>
            <w:tcBorders>
              <w:top w:val="single" w:sz="4" w:space="0" w:color="auto"/>
              <w:bottom w:val="single" w:sz="4" w:space="0" w:color="auto"/>
            </w:tcBorders>
          </w:tcPr>
          <w:p w:rsidR="00EE501E" w:rsidRPr="00EE501E" w:rsidRDefault="00EE501E" w:rsidP="006D0715">
            <w:pPr>
              <w:spacing w:before="100" w:beforeAutospacing="1" w:after="100" w:afterAutospacing="1"/>
              <w:jc w:val="center"/>
              <w:rPr>
                <w:rFonts w:ascii="Times New Roman" w:hAnsi="Times New Roman" w:cs="Times New Roman"/>
                <w:szCs w:val="24"/>
              </w:rPr>
            </w:pPr>
          </w:p>
        </w:tc>
      </w:tr>
      <w:tr w:rsidR="00BB258B" w:rsidRPr="00EE501E" w:rsidTr="004F4D19">
        <w:trPr>
          <w:trHeight w:val="79"/>
        </w:trPr>
        <w:tc>
          <w:tcPr>
            <w:tcW w:w="9863" w:type="dxa"/>
            <w:gridSpan w:val="3"/>
            <w:tcBorders>
              <w:top w:val="single" w:sz="4" w:space="0" w:color="auto"/>
            </w:tcBorders>
          </w:tcPr>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Default="00BB258B" w:rsidP="006D0715">
            <w:pPr>
              <w:spacing w:before="100" w:beforeAutospacing="1" w:after="100" w:afterAutospacing="1"/>
              <w:jc w:val="center"/>
              <w:rPr>
                <w:rFonts w:ascii="Times New Roman" w:hAnsi="Times New Roman" w:cs="Times New Roman"/>
                <w:szCs w:val="24"/>
              </w:rPr>
            </w:pPr>
          </w:p>
          <w:p w:rsidR="00BB258B" w:rsidRPr="00EE501E" w:rsidRDefault="00BB258B" w:rsidP="006D0715">
            <w:pPr>
              <w:spacing w:before="100" w:beforeAutospacing="1" w:after="100" w:afterAutospacing="1"/>
              <w:jc w:val="center"/>
              <w:rPr>
                <w:rFonts w:ascii="Times New Roman" w:hAnsi="Times New Roman" w:cs="Times New Roman"/>
                <w:szCs w:val="24"/>
              </w:rPr>
            </w:pPr>
          </w:p>
        </w:tc>
      </w:tr>
    </w:tbl>
    <w:p w:rsidR="00842E1D" w:rsidRPr="0016282B" w:rsidRDefault="009E2ED7" w:rsidP="00D91833">
      <w:pPr>
        <w:pStyle w:val="ListParagraph"/>
        <w:numPr>
          <w:ilvl w:val="1"/>
          <w:numId w:val="26"/>
        </w:numPr>
        <w:spacing w:before="100" w:beforeAutospacing="1" w:after="100" w:afterAutospacing="1" w:line="360" w:lineRule="auto"/>
        <w:rPr>
          <w:rFonts w:ascii="Times New Roman" w:hAnsi="Times New Roman" w:cs="Times New Roman"/>
          <w:b/>
          <w:sz w:val="24"/>
          <w:szCs w:val="24"/>
        </w:rPr>
      </w:pPr>
      <w:r w:rsidRPr="0016282B">
        <w:rPr>
          <w:rFonts w:ascii="Times New Roman" w:hAnsi="Times New Roman" w:cs="Times New Roman"/>
          <w:b/>
          <w:sz w:val="24"/>
          <w:szCs w:val="24"/>
        </w:rPr>
        <w:lastRenderedPageBreak/>
        <w:t>Post expropriation livelihood status</w:t>
      </w:r>
    </w:p>
    <w:p w:rsidR="00842E1D" w:rsidRDefault="00881984" w:rsidP="002B491B">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Based on five</w:t>
      </w:r>
      <w:r w:rsidR="001D4075">
        <w:rPr>
          <w:rFonts w:ascii="Times New Roman" w:hAnsi="Times New Roman" w:cs="Times New Roman"/>
          <w:sz w:val="24"/>
          <w:szCs w:val="24"/>
        </w:rPr>
        <w:t xml:space="preserve"> major indicators to measure </w:t>
      </w:r>
      <w:r w:rsidR="00716930">
        <w:rPr>
          <w:rFonts w:ascii="Times New Roman" w:hAnsi="Times New Roman" w:cs="Times New Roman"/>
          <w:sz w:val="24"/>
          <w:szCs w:val="24"/>
        </w:rPr>
        <w:t>post expropriation livelihood status</w:t>
      </w:r>
      <w:r w:rsidR="001D4075">
        <w:rPr>
          <w:rFonts w:ascii="Times New Roman" w:hAnsi="Times New Roman" w:cs="Times New Roman"/>
          <w:sz w:val="24"/>
          <w:szCs w:val="24"/>
        </w:rPr>
        <w:t xml:space="preserve">, </w:t>
      </w:r>
      <w:r w:rsidR="00452485">
        <w:rPr>
          <w:rFonts w:ascii="Times New Roman" w:hAnsi="Times New Roman" w:cs="Times New Roman"/>
          <w:sz w:val="24"/>
          <w:szCs w:val="24"/>
        </w:rPr>
        <w:t xml:space="preserve">145(69%) of the study participants scored more than the mean value that is 0.74 and grouped to have good </w:t>
      </w:r>
      <w:r w:rsidR="00716930">
        <w:rPr>
          <w:rFonts w:ascii="Times New Roman" w:hAnsi="Times New Roman" w:cs="Times New Roman"/>
          <w:sz w:val="24"/>
          <w:szCs w:val="24"/>
        </w:rPr>
        <w:t>post expropriation livelihood status</w:t>
      </w:r>
      <w:r w:rsidR="00452485">
        <w:rPr>
          <w:rFonts w:ascii="Times New Roman" w:hAnsi="Times New Roman" w:cs="Times New Roman"/>
          <w:sz w:val="24"/>
          <w:szCs w:val="24"/>
        </w:rPr>
        <w:t>.</w:t>
      </w:r>
    </w:p>
    <w:p w:rsidR="00452485" w:rsidRDefault="00452485" w:rsidP="002B491B">
      <w:pPr>
        <w:spacing w:before="100" w:beforeAutospacing="1" w:after="100" w:afterAutospacing="1" w:line="360" w:lineRule="auto"/>
        <w:jc w:val="both"/>
        <w:rPr>
          <w:rFonts w:ascii="Times New Roman" w:hAnsi="Times New Roman" w:cs="Times New Roman"/>
          <w:sz w:val="24"/>
          <w:szCs w:val="24"/>
        </w:rPr>
      </w:pPr>
      <w:r>
        <w:rPr>
          <w:noProof/>
        </w:rPr>
        <w:drawing>
          <wp:inline distT="0" distB="0" distL="0" distR="0">
            <wp:extent cx="6041204" cy="2743200"/>
            <wp:effectExtent l="0" t="0" r="17145"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14A9E" w:rsidRDefault="00452485" w:rsidP="00A81DF2">
      <w:pPr>
        <w:pStyle w:val="Caption"/>
        <w:rPr>
          <w:b w:val="0"/>
        </w:rPr>
      </w:pPr>
      <w:bookmarkStart w:id="53" w:name="_Toc494873677"/>
      <w:r w:rsidRPr="00452485">
        <w:rPr>
          <w:i/>
        </w:rPr>
        <w:t xml:space="preserve">Figure </w:t>
      </w:r>
      <w:r w:rsidR="00DE6A39">
        <w:rPr>
          <w:i/>
        </w:rPr>
        <w:t>3</w:t>
      </w:r>
      <w:r w:rsidRPr="00452485">
        <w:rPr>
          <w:i/>
        </w:rPr>
        <w:t>:</w:t>
      </w:r>
      <w:r w:rsidRPr="00452485">
        <w:rPr>
          <w:b w:val="0"/>
        </w:rPr>
        <w:t xml:space="preserve"> Post expropriation livelihood of status of rural farmers in Koga irrigation project, 2017</w:t>
      </w:r>
      <w:bookmarkEnd w:id="53"/>
    </w:p>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Default="00882C72" w:rsidP="00882C72"/>
    <w:p w:rsidR="00882C72" w:rsidRPr="00882C72" w:rsidRDefault="00882C72" w:rsidP="00882C72"/>
    <w:p w:rsidR="00014A9E" w:rsidRDefault="00014A9E" w:rsidP="00014A9E"/>
    <w:p w:rsidR="001B204D" w:rsidRPr="0016282B" w:rsidRDefault="008F0CA6" w:rsidP="00D91833">
      <w:pPr>
        <w:pStyle w:val="ListParagraph"/>
        <w:numPr>
          <w:ilvl w:val="1"/>
          <w:numId w:val="26"/>
        </w:numPr>
        <w:spacing w:before="100" w:beforeAutospacing="1" w:after="100" w:afterAutospacing="1" w:line="360" w:lineRule="auto"/>
        <w:rPr>
          <w:rFonts w:ascii="Times New Roman" w:hAnsi="Times New Roman" w:cs="Times New Roman"/>
          <w:b/>
          <w:sz w:val="24"/>
          <w:szCs w:val="24"/>
        </w:rPr>
      </w:pPr>
      <w:r w:rsidRPr="0016282B">
        <w:rPr>
          <w:rFonts w:ascii="Times New Roman" w:hAnsi="Times New Roman" w:cs="Times New Roman"/>
          <w:b/>
          <w:sz w:val="24"/>
          <w:szCs w:val="24"/>
        </w:rPr>
        <w:t>Determinants of post expropriation livelihood status</w:t>
      </w:r>
    </w:p>
    <w:p w:rsidR="00670C3E" w:rsidRDefault="00670C3E" w:rsidP="00A02C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Bivariable analysis is usually performed to see the effect of a single independent variable on the dependent variable holding other variables constant. For instance, when we see the effect of age on post expropriation livelihood status holding other variables constant</w:t>
      </w:r>
      <w:r w:rsidR="002B5CE2">
        <w:rPr>
          <w:rFonts w:ascii="Times New Roman" w:hAnsi="Times New Roman" w:cs="Times New Roman"/>
          <w:sz w:val="24"/>
          <w:szCs w:val="24"/>
        </w:rPr>
        <w:t xml:space="preserve"> the effect of age on post expropriation livelihood status was 1.97.</w:t>
      </w:r>
    </w:p>
    <w:p w:rsidR="00D900EC" w:rsidRDefault="00A02C52" w:rsidP="00A02C52">
      <w:pPr>
        <w:spacing w:before="100" w:beforeAutospacing="1" w:after="100" w:afterAutospacing="1" w:line="360" w:lineRule="auto"/>
        <w:jc w:val="both"/>
        <w:rPr>
          <w:rFonts w:ascii="Times New Roman" w:hAnsi="Times New Roman" w:cs="Times New Roman"/>
          <w:sz w:val="24"/>
          <w:szCs w:val="24"/>
        </w:rPr>
      </w:pPr>
      <w:r w:rsidRPr="00A02C52">
        <w:rPr>
          <w:rFonts w:ascii="Times New Roman" w:hAnsi="Times New Roman" w:cs="Times New Roman"/>
          <w:sz w:val="24"/>
          <w:szCs w:val="24"/>
        </w:rPr>
        <w:t>Bi-variable analysis was done for each variable to see their crude effect on the dependent variable. The following variables such as</w:t>
      </w:r>
      <w:r>
        <w:rPr>
          <w:rFonts w:ascii="Times New Roman" w:hAnsi="Times New Roman" w:cs="Times New Roman"/>
          <w:sz w:val="24"/>
          <w:szCs w:val="24"/>
        </w:rPr>
        <w:t xml:space="preserve"> age </w:t>
      </w:r>
      <w:r w:rsidRPr="00A02C52">
        <w:rPr>
          <w:rFonts w:ascii="Times New Roman" w:hAnsi="Times New Roman" w:cs="Times New Roman"/>
          <w:sz w:val="24"/>
          <w:szCs w:val="24"/>
        </w:rPr>
        <w:t>[COR=</w:t>
      </w:r>
      <w:r>
        <w:rPr>
          <w:rFonts w:ascii="Times New Roman" w:hAnsi="Times New Roman" w:cs="Times New Roman"/>
          <w:sz w:val="24"/>
          <w:szCs w:val="24"/>
        </w:rPr>
        <w:t>1.97</w:t>
      </w:r>
      <w:r w:rsidRPr="00A02C52">
        <w:rPr>
          <w:rFonts w:ascii="Times New Roman" w:hAnsi="Times New Roman" w:cs="Times New Roman"/>
          <w:sz w:val="24"/>
          <w:szCs w:val="24"/>
        </w:rPr>
        <w:t>, 95% CI= (</w:t>
      </w:r>
      <w:r>
        <w:rPr>
          <w:rFonts w:ascii="Times New Roman" w:hAnsi="Times New Roman" w:cs="Times New Roman"/>
          <w:sz w:val="24"/>
          <w:szCs w:val="24"/>
        </w:rPr>
        <w:t>1.09</w:t>
      </w:r>
      <w:r w:rsidRPr="00A02C52">
        <w:rPr>
          <w:rFonts w:ascii="Times New Roman" w:hAnsi="Times New Roman" w:cs="Times New Roman"/>
          <w:sz w:val="24"/>
          <w:szCs w:val="24"/>
        </w:rPr>
        <w:t>-</w:t>
      </w:r>
      <w:r>
        <w:rPr>
          <w:rFonts w:ascii="Times New Roman" w:hAnsi="Times New Roman" w:cs="Times New Roman"/>
          <w:sz w:val="24"/>
          <w:szCs w:val="24"/>
        </w:rPr>
        <w:t>3.57</w:t>
      </w:r>
      <w:r w:rsidRPr="00A02C52">
        <w:rPr>
          <w:rFonts w:ascii="Times New Roman" w:hAnsi="Times New Roman" w:cs="Times New Roman"/>
          <w:sz w:val="24"/>
          <w:szCs w:val="24"/>
        </w:rPr>
        <w:t>)]</w:t>
      </w:r>
      <w:r>
        <w:rPr>
          <w:rFonts w:ascii="Times New Roman" w:hAnsi="Times New Roman" w:cs="Times New Roman"/>
          <w:sz w:val="24"/>
          <w:szCs w:val="24"/>
        </w:rPr>
        <w:t xml:space="preserve">, </w:t>
      </w:r>
      <w:r w:rsidR="00C16A99">
        <w:rPr>
          <w:rFonts w:ascii="Times New Roman" w:hAnsi="Times New Roman" w:cs="Times New Roman"/>
          <w:sz w:val="24"/>
          <w:szCs w:val="24"/>
        </w:rPr>
        <w:t xml:space="preserve">sex </w:t>
      </w:r>
      <w:r w:rsidR="00C16A99" w:rsidRPr="00A02C52">
        <w:rPr>
          <w:rFonts w:ascii="Times New Roman" w:hAnsi="Times New Roman" w:cs="Times New Roman"/>
          <w:sz w:val="24"/>
          <w:szCs w:val="24"/>
        </w:rPr>
        <w:t>[COR=</w:t>
      </w:r>
      <w:r w:rsidR="00C16A99">
        <w:rPr>
          <w:rFonts w:ascii="Times New Roman" w:hAnsi="Times New Roman" w:cs="Times New Roman"/>
          <w:sz w:val="24"/>
          <w:szCs w:val="24"/>
        </w:rPr>
        <w:t>1.88</w:t>
      </w:r>
      <w:r w:rsidR="00C16A99" w:rsidRPr="00A02C52">
        <w:rPr>
          <w:rFonts w:ascii="Times New Roman" w:hAnsi="Times New Roman" w:cs="Times New Roman"/>
          <w:sz w:val="24"/>
          <w:szCs w:val="24"/>
        </w:rPr>
        <w:t>, 95% CI= (</w:t>
      </w:r>
      <w:r w:rsidR="00C16A99">
        <w:rPr>
          <w:rFonts w:ascii="Times New Roman" w:hAnsi="Times New Roman" w:cs="Times New Roman"/>
          <w:sz w:val="24"/>
          <w:szCs w:val="24"/>
        </w:rPr>
        <w:t>0.84</w:t>
      </w:r>
      <w:r w:rsidR="00C16A99" w:rsidRPr="00A02C52">
        <w:rPr>
          <w:rFonts w:ascii="Times New Roman" w:hAnsi="Times New Roman" w:cs="Times New Roman"/>
          <w:sz w:val="24"/>
          <w:szCs w:val="24"/>
        </w:rPr>
        <w:t>-</w:t>
      </w:r>
      <w:r w:rsidR="00C16A99">
        <w:rPr>
          <w:rFonts w:ascii="Times New Roman" w:hAnsi="Times New Roman" w:cs="Times New Roman"/>
          <w:sz w:val="24"/>
          <w:szCs w:val="24"/>
        </w:rPr>
        <w:t>4.15</w:t>
      </w:r>
      <w:r w:rsidR="00C16A99" w:rsidRPr="00A02C52">
        <w:rPr>
          <w:rFonts w:ascii="Times New Roman" w:hAnsi="Times New Roman" w:cs="Times New Roman"/>
          <w:sz w:val="24"/>
          <w:szCs w:val="24"/>
        </w:rPr>
        <w:t>)]</w:t>
      </w:r>
      <w:r w:rsidR="00C16A99">
        <w:rPr>
          <w:rFonts w:ascii="Times New Roman" w:hAnsi="Times New Roman" w:cs="Times New Roman"/>
          <w:sz w:val="24"/>
          <w:szCs w:val="24"/>
        </w:rPr>
        <w:t>,</w:t>
      </w:r>
      <w:r>
        <w:rPr>
          <w:rFonts w:ascii="Times New Roman" w:hAnsi="Times New Roman" w:cs="Times New Roman"/>
          <w:sz w:val="24"/>
          <w:szCs w:val="24"/>
        </w:rPr>
        <w:t xml:space="preserve">compensation paid </w:t>
      </w:r>
      <w:r w:rsidRPr="00A02C52">
        <w:rPr>
          <w:rFonts w:ascii="Times New Roman" w:hAnsi="Times New Roman" w:cs="Times New Roman"/>
          <w:sz w:val="24"/>
          <w:szCs w:val="24"/>
        </w:rPr>
        <w:t>[COR=</w:t>
      </w:r>
      <w:r>
        <w:rPr>
          <w:rFonts w:ascii="Times New Roman" w:hAnsi="Times New Roman" w:cs="Times New Roman"/>
          <w:sz w:val="24"/>
          <w:szCs w:val="24"/>
        </w:rPr>
        <w:t>5.71, 95% CI= (1.90</w:t>
      </w:r>
      <w:r w:rsidRPr="00A02C52">
        <w:rPr>
          <w:rFonts w:ascii="Times New Roman" w:hAnsi="Times New Roman" w:cs="Times New Roman"/>
          <w:sz w:val="24"/>
          <w:szCs w:val="24"/>
        </w:rPr>
        <w:t>-</w:t>
      </w:r>
      <w:r>
        <w:rPr>
          <w:rFonts w:ascii="Times New Roman" w:hAnsi="Times New Roman" w:cs="Times New Roman"/>
          <w:sz w:val="24"/>
          <w:szCs w:val="24"/>
        </w:rPr>
        <w:t>17.18</w:t>
      </w:r>
      <w:r w:rsidRPr="00A02C52">
        <w:rPr>
          <w:rFonts w:ascii="Times New Roman" w:hAnsi="Times New Roman" w:cs="Times New Roman"/>
          <w:sz w:val="24"/>
          <w:szCs w:val="24"/>
        </w:rPr>
        <w:t>)]</w:t>
      </w:r>
      <w:r>
        <w:rPr>
          <w:rFonts w:ascii="Times New Roman" w:hAnsi="Times New Roman" w:cs="Times New Roman"/>
          <w:sz w:val="24"/>
          <w:szCs w:val="24"/>
        </w:rPr>
        <w:t xml:space="preserve"> and </w:t>
      </w:r>
      <w:r w:rsidRPr="00A02C52">
        <w:rPr>
          <w:rFonts w:ascii="Times New Roman" w:hAnsi="Times New Roman" w:cs="Times New Roman"/>
          <w:sz w:val="24"/>
          <w:szCs w:val="24"/>
        </w:rPr>
        <w:t>[COR=</w:t>
      </w:r>
      <w:r>
        <w:rPr>
          <w:rFonts w:ascii="Times New Roman" w:hAnsi="Times New Roman" w:cs="Times New Roman"/>
          <w:sz w:val="24"/>
          <w:szCs w:val="24"/>
        </w:rPr>
        <w:t>12.79, 95% CI= (4.14</w:t>
      </w:r>
      <w:r w:rsidRPr="00A02C52">
        <w:rPr>
          <w:rFonts w:ascii="Times New Roman" w:hAnsi="Times New Roman" w:cs="Times New Roman"/>
          <w:sz w:val="24"/>
          <w:szCs w:val="24"/>
        </w:rPr>
        <w:t>-</w:t>
      </w:r>
      <w:r>
        <w:rPr>
          <w:rFonts w:ascii="Times New Roman" w:hAnsi="Times New Roman" w:cs="Times New Roman"/>
          <w:sz w:val="24"/>
          <w:szCs w:val="24"/>
        </w:rPr>
        <w:t>39.54</w:t>
      </w:r>
      <w:r w:rsidRPr="00A02C52">
        <w:rPr>
          <w:rFonts w:ascii="Times New Roman" w:hAnsi="Times New Roman" w:cs="Times New Roman"/>
          <w:sz w:val="24"/>
          <w:szCs w:val="24"/>
        </w:rPr>
        <w:t xml:space="preserve">)], </w:t>
      </w:r>
      <w:r>
        <w:rPr>
          <w:rFonts w:ascii="Times New Roman" w:hAnsi="Times New Roman" w:cs="Times New Roman"/>
          <w:sz w:val="24"/>
          <w:szCs w:val="24"/>
        </w:rPr>
        <w:t xml:space="preserve">average monthly income </w:t>
      </w:r>
      <w:r w:rsidRPr="00A02C52">
        <w:rPr>
          <w:rFonts w:ascii="Times New Roman" w:hAnsi="Times New Roman" w:cs="Times New Roman"/>
          <w:sz w:val="24"/>
          <w:szCs w:val="24"/>
        </w:rPr>
        <w:t>[COR=</w:t>
      </w:r>
      <w:r>
        <w:rPr>
          <w:rFonts w:ascii="Times New Roman" w:hAnsi="Times New Roman" w:cs="Times New Roman"/>
          <w:sz w:val="24"/>
          <w:szCs w:val="24"/>
        </w:rPr>
        <w:t>2.27</w:t>
      </w:r>
      <w:r w:rsidRPr="00A02C52">
        <w:rPr>
          <w:rFonts w:ascii="Times New Roman" w:hAnsi="Times New Roman" w:cs="Times New Roman"/>
          <w:sz w:val="24"/>
          <w:szCs w:val="24"/>
        </w:rPr>
        <w:t>, 95% CI= (</w:t>
      </w:r>
      <w:r>
        <w:rPr>
          <w:rFonts w:ascii="Times New Roman" w:hAnsi="Times New Roman" w:cs="Times New Roman"/>
          <w:sz w:val="24"/>
          <w:szCs w:val="24"/>
        </w:rPr>
        <w:t>1.25</w:t>
      </w:r>
      <w:r w:rsidRPr="00A02C52">
        <w:rPr>
          <w:rFonts w:ascii="Times New Roman" w:hAnsi="Times New Roman" w:cs="Times New Roman"/>
          <w:sz w:val="24"/>
          <w:szCs w:val="24"/>
        </w:rPr>
        <w:t>-</w:t>
      </w:r>
      <w:r>
        <w:rPr>
          <w:rFonts w:ascii="Times New Roman" w:hAnsi="Times New Roman" w:cs="Times New Roman"/>
          <w:sz w:val="24"/>
          <w:szCs w:val="24"/>
        </w:rPr>
        <w:t>4.13</w:t>
      </w:r>
      <w:r w:rsidRPr="00A02C52">
        <w:rPr>
          <w:rFonts w:ascii="Times New Roman" w:hAnsi="Times New Roman" w:cs="Times New Roman"/>
          <w:sz w:val="24"/>
          <w:szCs w:val="24"/>
        </w:rPr>
        <w:t>)]</w:t>
      </w:r>
      <w:r>
        <w:rPr>
          <w:rFonts w:ascii="Times New Roman" w:hAnsi="Times New Roman" w:cs="Times New Roman"/>
          <w:sz w:val="24"/>
          <w:szCs w:val="24"/>
        </w:rPr>
        <w:t xml:space="preserve"> and land owned in hectare </w:t>
      </w:r>
      <w:r w:rsidRPr="00A02C52">
        <w:rPr>
          <w:rFonts w:ascii="Times New Roman" w:hAnsi="Times New Roman" w:cs="Times New Roman"/>
          <w:sz w:val="24"/>
          <w:szCs w:val="24"/>
        </w:rPr>
        <w:t>[COR=</w:t>
      </w:r>
      <w:r>
        <w:rPr>
          <w:rFonts w:ascii="Times New Roman" w:hAnsi="Times New Roman" w:cs="Times New Roman"/>
          <w:sz w:val="24"/>
          <w:szCs w:val="24"/>
        </w:rPr>
        <w:t>7.76, 95% CI= (3.29</w:t>
      </w:r>
      <w:r w:rsidRPr="00A02C52">
        <w:rPr>
          <w:rFonts w:ascii="Times New Roman" w:hAnsi="Times New Roman" w:cs="Times New Roman"/>
          <w:sz w:val="24"/>
          <w:szCs w:val="24"/>
        </w:rPr>
        <w:t>-</w:t>
      </w:r>
      <w:r>
        <w:rPr>
          <w:rFonts w:ascii="Times New Roman" w:hAnsi="Times New Roman" w:cs="Times New Roman"/>
          <w:sz w:val="24"/>
          <w:szCs w:val="24"/>
        </w:rPr>
        <w:t>18.34</w:t>
      </w:r>
      <w:r w:rsidRPr="00A02C52">
        <w:rPr>
          <w:rFonts w:ascii="Times New Roman" w:hAnsi="Times New Roman" w:cs="Times New Roman"/>
          <w:sz w:val="24"/>
          <w:szCs w:val="24"/>
        </w:rPr>
        <w:t>)]</w:t>
      </w:r>
      <w:r>
        <w:rPr>
          <w:rFonts w:ascii="Times New Roman" w:hAnsi="Times New Roman" w:cs="Times New Roman"/>
          <w:sz w:val="24"/>
          <w:szCs w:val="24"/>
        </w:rPr>
        <w:t xml:space="preserve"> and </w:t>
      </w:r>
      <w:r w:rsidRPr="00A02C52">
        <w:rPr>
          <w:rFonts w:ascii="Times New Roman" w:hAnsi="Times New Roman" w:cs="Times New Roman"/>
          <w:sz w:val="24"/>
          <w:szCs w:val="24"/>
        </w:rPr>
        <w:t>[COR=</w:t>
      </w:r>
      <w:r>
        <w:rPr>
          <w:rFonts w:ascii="Times New Roman" w:hAnsi="Times New Roman" w:cs="Times New Roman"/>
          <w:sz w:val="24"/>
          <w:szCs w:val="24"/>
        </w:rPr>
        <w:t>20.64, 95% CI= (6.9</w:t>
      </w:r>
      <w:r w:rsidRPr="00A02C52">
        <w:rPr>
          <w:rFonts w:ascii="Times New Roman" w:hAnsi="Times New Roman" w:cs="Times New Roman"/>
          <w:sz w:val="24"/>
          <w:szCs w:val="24"/>
        </w:rPr>
        <w:t>-</w:t>
      </w:r>
      <w:r>
        <w:rPr>
          <w:rFonts w:ascii="Times New Roman" w:hAnsi="Times New Roman" w:cs="Times New Roman"/>
          <w:sz w:val="24"/>
          <w:szCs w:val="24"/>
        </w:rPr>
        <w:t>61.71</w:t>
      </w:r>
      <w:r w:rsidRPr="00A02C52">
        <w:rPr>
          <w:rFonts w:ascii="Times New Roman" w:hAnsi="Times New Roman" w:cs="Times New Roman"/>
          <w:sz w:val="24"/>
          <w:szCs w:val="24"/>
        </w:rPr>
        <w:t xml:space="preserve">)]were found to have </w:t>
      </w:r>
      <w:r w:rsidR="00D900EC">
        <w:rPr>
          <w:rFonts w:ascii="Times New Roman" w:hAnsi="Times New Roman" w:cs="Times New Roman"/>
          <w:sz w:val="24"/>
          <w:szCs w:val="24"/>
        </w:rPr>
        <w:t xml:space="preserve"> </w:t>
      </w:r>
      <w:r w:rsidRPr="00A02C52">
        <w:rPr>
          <w:rFonts w:ascii="Times New Roman" w:hAnsi="Times New Roman" w:cs="Times New Roman"/>
          <w:sz w:val="24"/>
          <w:szCs w:val="24"/>
        </w:rPr>
        <w:t xml:space="preserve">association with </w:t>
      </w:r>
      <w:r w:rsidR="00716930">
        <w:rPr>
          <w:rFonts w:ascii="Times New Roman" w:hAnsi="Times New Roman" w:cs="Times New Roman"/>
          <w:sz w:val="24"/>
          <w:szCs w:val="24"/>
        </w:rPr>
        <w:t>post expropriation livelihood status</w:t>
      </w:r>
      <w:r w:rsidRPr="00A02C52">
        <w:rPr>
          <w:rFonts w:ascii="Times New Roman" w:hAnsi="Times New Roman" w:cs="Times New Roman"/>
          <w:sz w:val="24"/>
          <w:szCs w:val="24"/>
        </w:rPr>
        <w:t xml:space="preserve"> at p-value&lt;0.2 with 95% confidence interval (Table </w:t>
      </w:r>
      <w:r>
        <w:rPr>
          <w:rFonts w:ascii="Times New Roman" w:hAnsi="Times New Roman" w:cs="Times New Roman"/>
          <w:sz w:val="24"/>
          <w:szCs w:val="24"/>
        </w:rPr>
        <w:t>4</w:t>
      </w:r>
      <w:r w:rsidRPr="00A02C52">
        <w:rPr>
          <w:rFonts w:ascii="Times New Roman" w:hAnsi="Times New Roman" w:cs="Times New Roman"/>
          <w:sz w:val="24"/>
          <w:szCs w:val="24"/>
        </w:rPr>
        <w:t>)</w:t>
      </w:r>
      <w:r w:rsidR="006B096B">
        <w:rPr>
          <w:rFonts w:ascii="Times New Roman" w:hAnsi="Times New Roman" w:cs="Times New Roman"/>
          <w:sz w:val="24"/>
          <w:szCs w:val="24"/>
        </w:rPr>
        <w:t>.</w:t>
      </w:r>
    </w:p>
    <w:p w:rsidR="002B5CE2" w:rsidRDefault="002B5CE2" w:rsidP="00A02C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Multivariable analysis is scientifically performed to see the net effect of each independent variable on the dependent variable by applying all variables to the model as long as all of them meets a certain assumption in our case if the a significance level (P value) of  a variable is less than 0.2 at bivariable analysis.</w:t>
      </w:r>
      <w:bookmarkStart w:id="54" w:name="_GoBack"/>
      <w:bookmarkEnd w:id="54"/>
    </w:p>
    <w:p w:rsidR="00A51A95" w:rsidRDefault="00A02C52" w:rsidP="00A02C52">
      <w:pPr>
        <w:spacing w:before="100" w:beforeAutospacing="1" w:after="100" w:afterAutospacing="1" w:line="360" w:lineRule="auto"/>
        <w:jc w:val="both"/>
        <w:rPr>
          <w:rFonts w:ascii="Times New Roman" w:hAnsi="Times New Roman" w:cs="Times New Roman"/>
          <w:sz w:val="24"/>
          <w:szCs w:val="24"/>
        </w:rPr>
      </w:pPr>
      <w:r w:rsidRPr="00A02C52">
        <w:rPr>
          <w:rFonts w:ascii="Times New Roman" w:hAnsi="Times New Roman" w:cs="Times New Roman"/>
          <w:sz w:val="24"/>
          <w:szCs w:val="24"/>
        </w:rPr>
        <w:t xml:space="preserve">The multivariate analysis showed </w:t>
      </w:r>
      <w:r w:rsidR="00973E60">
        <w:rPr>
          <w:rFonts w:ascii="Times New Roman" w:hAnsi="Times New Roman" w:cs="Times New Roman"/>
          <w:sz w:val="24"/>
          <w:szCs w:val="24"/>
        </w:rPr>
        <w:t>age</w:t>
      </w:r>
      <w:r w:rsidRPr="00A02C52">
        <w:rPr>
          <w:rFonts w:ascii="Times New Roman" w:hAnsi="Times New Roman" w:cs="Times New Roman"/>
          <w:sz w:val="24"/>
          <w:szCs w:val="24"/>
        </w:rPr>
        <w:t xml:space="preserve">, </w:t>
      </w:r>
      <w:r w:rsidR="00973E60">
        <w:rPr>
          <w:rFonts w:ascii="Times New Roman" w:hAnsi="Times New Roman" w:cs="Times New Roman"/>
          <w:sz w:val="24"/>
          <w:szCs w:val="24"/>
        </w:rPr>
        <w:t xml:space="preserve">compensation </w:t>
      </w:r>
      <w:r w:rsidR="00014A9E">
        <w:rPr>
          <w:rFonts w:ascii="Times New Roman" w:hAnsi="Times New Roman" w:cs="Times New Roman"/>
          <w:sz w:val="24"/>
          <w:szCs w:val="24"/>
        </w:rPr>
        <w:t>paid; average</w:t>
      </w:r>
      <w:r w:rsidR="00973E60">
        <w:rPr>
          <w:rFonts w:ascii="Times New Roman" w:hAnsi="Times New Roman" w:cs="Times New Roman"/>
          <w:sz w:val="24"/>
          <w:szCs w:val="24"/>
        </w:rPr>
        <w:t xml:space="preserve"> monthly </w:t>
      </w:r>
      <w:r w:rsidR="00EE68E9">
        <w:rPr>
          <w:rFonts w:ascii="Times New Roman" w:hAnsi="Times New Roman" w:cs="Times New Roman"/>
          <w:sz w:val="24"/>
          <w:szCs w:val="24"/>
        </w:rPr>
        <w:t xml:space="preserve">income </w:t>
      </w:r>
      <w:r w:rsidR="00EE68E9" w:rsidRPr="00A02C52">
        <w:rPr>
          <w:rFonts w:ascii="Times New Roman" w:hAnsi="Times New Roman" w:cs="Times New Roman"/>
          <w:sz w:val="24"/>
          <w:szCs w:val="24"/>
        </w:rPr>
        <w:t>and</w:t>
      </w:r>
      <w:r w:rsidR="00014A9E">
        <w:rPr>
          <w:rFonts w:ascii="Times New Roman" w:hAnsi="Times New Roman" w:cs="Times New Roman"/>
          <w:sz w:val="24"/>
          <w:szCs w:val="24"/>
        </w:rPr>
        <w:t xml:space="preserve"> </w:t>
      </w:r>
      <w:r w:rsidR="00973E60">
        <w:rPr>
          <w:rFonts w:ascii="Times New Roman" w:hAnsi="Times New Roman" w:cs="Times New Roman"/>
          <w:sz w:val="24"/>
          <w:szCs w:val="24"/>
        </w:rPr>
        <w:t>land owned in hectare</w:t>
      </w:r>
      <w:r w:rsidRPr="00A02C52">
        <w:rPr>
          <w:rFonts w:ascii="Times New Roman" w:hAnsi="Times New Roman" w:cs="Times New Roman"/>
          <w:sz w:val="24"/>
          <w:szCs w:val="24"/>
        </w:rPr>
        <w:t xml:space="preserve"> were found to be the determinant factors for </w:t>
      </w:r>
      <w:r w:rsidR="00716930">
        <w:rPr>
          <w:rFonts w:ascii="Times New Roman" w:hAnsi="Times New Roman" w:cs="Times New Roman"/>
          <w:sz w:val="24"/>
          <w:szCs w:val="24"/>
        </w:rPr>
        <w:t>post expropriation livelihood status</w:t>
      </w:r>
      <w:r w:rsidR="00973E60">
        <w:rPr>
          <w:rFonts w:ascii="Times New Roman" w:hAnsi="Times New Roman" w:cs="Times New Roman"/>
          <w:sz w:val="24"/>
          <w:szCs w:val="24"/>
        </w:rPr>
        <w:t>.</w:t>
      </w:r>
      <w:r w:rsidR="002501D0">
        <w:rPr>
          <w:rFonts w:ascii="Times New Roman" w:hAnsi="Times New Roman" w:cs="Times New Roman"/>
          <w:sz w:val="24"/>
          <w:szCs w:val="24"/>
        </w:rPr>
        <w:t xml:space="preserve"> </w:t>
      </w: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911716" w:rsidRDefault="00911716" w:rsidP="00A02C52">
      <w:pPr>
        <w:spacing w:before="100" w:beforeAutospacing="1" w:after="100" w:afterAutospacing="1" w:line="360" w:lineRule="auto"/>
        <w:jc w:val="both"/>
        <w:rPr>
          <w:rFonts w:ascii="Times New Roman" w:hAnsi="Times New Roman" w:cs="Times New Roman"/>
          <w:sz w:val="24"/>
          <w:szCs w:val="24"/>
        </w:rPr>
      </w:pPr>
    </w:p>
    <w:p w:rsidR="00644DF8" w:rsidRDefault="00644DF8" w:rsidP="00A02C52">
      <w:pPr>
        <w:spacing w:before="100" w:beforeAutospacing="1" w:after="100" w:afterAutospacing="1" w:line="360" w:lineRule="auto"/>
        <w:jc w:val="both"/>
        <w:rPr>
          <w:rFonts w:ascii="Times New Roman" w:hAnsi="Times New Roman" w:cs="Times New Roman"/>
          <w:sz w:val="24"/>
          <w:szCs w:val="24"/>
        </w:rPr>
      </w:pPr>
    </w:p>
    <w:tbl>
      <w:tblPr>
        <w:tblStyle w:val="TableGrid"/>
        <w:tblW w:w="0" w:type="auto"/>
        <w:tblLook w:val="04A0"/>
      </w:tblPr>
      <w:tblGrid>
        <w:gridCol w:w="10116"/>
      </w:tblGrid>
      <w:tr w:rsidR="00882C72" w:rsidTr="002B5CE2">
        <w:trPr>
          <w:trHeight w:val="1070"/>
        </w:trPr>
        <w:tc>
          <w:tcPr>
            <w:tcW w:w="10116" w:type="dxa"/>
          </w:tcPr>
          <w:p w:rsidR="00882C72" w:rsidRDefault="00882C72" w:rsidP="00882C7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general binary regression model</w:t>
            </w:r>
            <w:r w:rsidR="00B91F61">
              <w:rPr>
                <w:rFonts w:ascii="Times New Roman" w:hAnsi="Times New Roman" w:cs="Times New Roman"/>
                <w:sz w:val="24"/>
                <w:szCs w:val="24"/>
              </w:rPr>
              <w:t xml:space="preserve"> </w:t>
            </w:r>
            <w:r w:rsidR="0030566C">
              <w:rPr>
                <w:rFonts w:ascii="Times New Roman" w:hAnsi="Times New Roman" w:cs="Times New Roman"/>
                <w:sz w:val="24"/>
                <w:szCs w:val="24"/>
              </w:rPr>
              <w:fldChar w:fldCharType="begin"/>
            </w:r>
            <w:r w:rsidR="00B91F61">
              <w:rPr>
                <w:rFonts w:ascii="Times New Roman" w:hAnsi="Times New Roman" w:cs="Times New Roman"/>
                <w:sz w:val="24"/>
                <w:szCs w:val="24"/>
              </w:rPr>
              <w:instrText xml:space="preserve"> ADDIN EN.CITE &lt;EndNote&gt;&lt;Cite&gt;&lt;Author&gt;Tranmer&lt;/Author&gt;&lt;Year&gt;2008&lt;/Year&gt;&lt;RecNum&gt;9&lt;/RecNum&gt;&lt;DisplayText&gt;(Tranmer and Elliot, 2008)&lt;/DisplayText&gt;&lt;record&gt;&lt;rec-number&gt;9&lt;/rec-number&gt;&lt;foreign-keys&gt;&lt;key app="EN" db-id="vpxa9dwpfzps0tear0ap595o02as5zfde2tf"&gt;9&lt;/key&gt;&lt;/foreign-keys&gt;&lt;ref-type name="Government Document"&gt;46&lt;/ref-type&gt;&lt;contributors&gt;&lt;authors&gt;&lt;author&gt;Mark Tranmer&lt;/author&gt;&lt;author&gt;Mark Elliot&lt;/author&gt;&lt;/authors&gt;&lt;/contributors&gt;&lt;titles&gt;&lt;title&gt;Binary Logistic Regression&lt;/title&gt;&lt;/titles&gt;&lt;dates&gt;&lt;year&gt;2008&lt;/year&gt;&lt;/dates&gt;&lt;urls&gt;&lt;/urls&gt;&lt;/record&gt;&lt;/Cite&gt;&lt;/EndNote&gt;</w:instrText>
            </w:r>
            <w:r w:rsidR="0030566C">
              <w:rPr>
                <w:rFonts w:ascii="Times New Roman" w:hAnsi="Times New Roman" w:cs="Times New Roman"/>
                <w:sz w:val="24"/>
                <w:szCs w:val="24"/>
              </w:rPr>
              <w:fldChar w:fldCharType="separate"/>
            </w:r>
            <w:r w:rsidR="00B91F61">
              <w:rPr>
                <w:rFonts w:ascii="Times New Roman" w:hAnsi="Times New Roman" w:cs="Times New Roman"/>
                <w:noProof/>
                <w:sz w:val="24"/>
                <w:szCs w:val="24"/>
              </w:rPr>
              <w:t>(</w:t>
            </w:r>
            <w:hyperlink w:anchor="_ENREF_18" w:tooltip="Tranmer, 2008 #9" w:history="1">
              <w:r w:rsidR="00B91F61">
                <w:rPr>
                  <w:rFonts w:ascii="Times New Roman" w:hAnsi="Times New Roman" w:cs="Times New Roman"/>
                  <w:noProof/>
                  <w:sz w:val="24"/>
                  <w:szCs w:val="24"/>
                </w:rPr>
                <w:t>Tranmer and Elliot, 2008</w:t>
              </w:r>
            </w:hyperlink>
            <w:r w:rsidR="00B91F61">
              <w:rPr>
                <w:rFonts w:ascii="Times New Roman" w:hAnsi="Times New Roman" w:cs="Times New Roman"/>
                <w:noProof/>
                <w:sz w:val="24"/>
                <w:szCs w:val="24"/>
              </w:rPr>
              <w:t>)</w:t>
            </w:r>
            <w:r w:rsidR="0030566C">
              <w:rPr>
                <w:rFonts w:ascii="Times New Roman" w:hAnsi="Times New Roman" w:cs="Times New Roman"/>
                <w:sz w:val="24"/>
                <w:szCs w:val="24"/>
              </w:rPr>
              <w:fldChar w:fldCharType="end"/>
            </w:r>
          </w:p>
          <w:p w:rsidR="00882C72" w:rsidRDefault="00882C72" w:rsidP="00A02C52">
            <w:pPr>
              <w:spacing w:before="100" w:beforeAutospacing="1" w:after="100" w:afterAutospacing="1" w:line="360" w:lineRule="auto"/>
              <w:jc w:val="both"/>
              <w:rPr>
                <w:rFonts w:ascii="Times New Roman" w:hAnsi="Times New Roman" w:cs="Times New Roman"/>
                <w:sz w:val="24"/>
                <w:szCs w:val="24"/>
              </w:rPr>
            </w:pPr>
            <w:r>
              <w:rPr>
                <w:noProof/>
              </w:rPr>
              <w:drawing>
                <wp:inline distT="0" distB="0" distL="0" distR="0">
                  <wp:extent cx="4176968" cy="462337"/>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4216611" cy="466725"/>
                          </a:xfrm>
                          <a:prstGeom prst="rect">
                            <a:avLst/>
                          </a:prstGeom>
                        </pic:spPr>
                      </pic:pic>
                    </a:graphicData>
                  </a:graphic>
                </wp:inline>
              </w:drawing>
            </w:r>
          </w:p>
          <w:p w:rsidR="009C3DA1" w:rsidRDefault="009C3DA1" w:rsidP="00882C7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Here, f(y) stands for the dependent variable in our case Post expropriation livelihood status</w:t>
            </w:r>
          </w:p>
          <w:p w:rsidR="009C3DA1" w:rsidRDefault="009C3DA1" w:rsidP="009C3D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Beta (</w:t>
            </w:r>
            <w:r w:rsidRPr="009C3DA1">
              <w:rPr>
                <w:rFonts w:ascii="Times New Roman" w:hAnsi="Times New Roman" w:cs="Times New Roman"/>
                <w:noProof/>
                <w:sz w:val="24"/>
                <w:szCs w:val="24"/>
              </w:rPr>
              <w:drawing>
                <wp:inline distT="0" distB="0" distL="0" distR="0">
                  <wp:extent cx="302115" cy="184934"/>
                  <wp:effectExtent l="0" t="0" r="3175"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304800" cy="186577"/>
                          </a:xfrm>
                          <a:prstGeom prst="rect">
                            <a:avLst/>
                          </a:prstGeom>
                        </pic:spPr>
                      </pic:pic>
                    </a:graphicData>
                  </a:graphic>
                </wp:inline>
              </w:drawing>
            </w:r>
            <w:r>
              <w:rPr>
                <w:rFonts w:ascii="Times New Roman" w:hAnsi="Times New Roman" w:cs="Times New Roman"/>
                <w:sz w:val="24"/>
                <w:szCs w:val="24"/>
              </w:rPr>
              <w:t xml:space="preserve">)  </w:t>
            </w:r>
            <w:r w:rsidRPr="009C3DA1">
              <w:rPr>
                <w:rFonts w:ascii="Times New Roman" w:hAnsi="Times New Roman" w:cs="Times New Roman"/>
                <w:sz w:val="24"/>
                <w:szCs w:val="24"/>
              </w:rPr>
              <w:t xml:space="preserve">indicates </w:t>
            </w:r>
            <w:r>
              <w:rPr>
                <w:rFonts w:ascii="Times New Roman" w:hAnsi="Times New Roman" w:cs="Times New Roman"/>
                <w:sz w:val="24"/>
                <w:szCs w:val="24"/>
              </w:rPr>
              <w:t>the direction of f(y) as the values of the independent variables (age</w:t>
            </w:r>
            <w:r w:rsidRPr="00A02C52">
              <w:rPr>
                <w:rFonts w:ascii="Times New Roman" w:hAnsi="Times New Roman" w:cs="Times New Roman"/>
                <w:sz w:val="24"/>
                <w:szCs w:val="24"/>
              </w:rPr>
              <w:t xml:space="preserve">, </w:t>
            </w:r>
            <w:r>
              <w:rPr>
                <w:rFonts w:ascii="Times New Roman" w:hAnsi="Times New Roman" w:cs="Times New Roman"/>
                <w:sz w:val="24"/>
                <w:szCs w:val="24"/>
              </w:rPr>
              <w:t xml:space="preserve">compensation paid, average monthly income </w:t>
            </w:r>
            <w:r w:rsidRPr="00A02C52">
              <w:rPr>
                <w:rFonts w:ascii="Times New Roman" w:hAnsi="Times New Roman" w:cs="Times New Roman"/>
                <w:sz w:val="24"/>
                <w:szCs w:val="24"/>
              </w:rPr>
              <w:t>and</w:t>
            </w:r>
            <w:r>
              <w:rPr>
                <w:rFonts w:ascii="Times New Roman" w:hAnsi="Times New Roman" w:cs="Times New Roman"/>
                <w:sz w:val="24"/>
                <w:szCs w:val="24"/>
              </w:rPr>
              <w:t xml:space="preserve"> land owned in hectare) changes </w:t>
            </w:r>
            <w:r w:rsidR="004700E1">
              <w:rPr>
                <w:rFonts w:ascii="Times New Roman" w:hAnsi="Times New Roman" w:cs="Times New Roman"/>
                <w:sz w:val="24"/>
                <w:szCs w:val="24"/>
              </w:rPr>
              <w:t>/</w:t>
            </w:r>
            <w:r>
              <w:rPr>
                <w:rFonts w:ascii="Times New Roman" w:hAnsi="Times New Roman" w:cs="Times New Roman"/>
                <w:sz w:val="24"/>
                <w:szCs w:val="24"/>
              </w:rPr>
              <w:t>slope of the curve</w:t>
            </w:r>
            <w:r w:rsidR="004700E1">
              <w:rPr>
                <w:rFonts w:ascii="Times New Roman" w:hAnsi="Times New Roman" w:cs="Times New Roman"/>
                <w:sz w:val="24"/>
                <w:szCs w:val="24"/>
              </w:rPr>
              <w:t>/</w:t>
            </w:r>
            <w:r>
              <w:rPr>
                <w:rFonts w:ascii="Times New Roman" w:hAnsi="Times New Roman" w:cs="Times New Roman"/>
                <w:sz w:val="24"/>
                <w:szCs w:val="24"/>
              </w:rPr>
              <w:t xml:space="preserve"> </w:t>
            </w:r>
          </w:p>
          <w:p w:rsidR="004700E1" w:rsidRDefault="004700E1" w:rsidP="004700E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Whereas</w:t>
            </w:r>
            <w:r w:rsidR="008A0D35">
              <w:rPr>
                <w:rFonts w:ascii="Times New Roman" w:hAnsi="Times New Roman" w:cs="Times New Roman"/>
                <w:sz w:val="24"/>
                <w:szCs w:val="24"/>
              </w:rPr>
              <w:t xml:space="preserve"> </w:t>
            </w:r>
            <w:r w:rsidRPr="004700E1">
              <w:rPr>
                <w:rFonts w:ascii="Times New Roman" w:hAnsi="Times New Roman" w:cs="Times New Roman"/>
                <w:sz w:val="24"/>
                <w:szCs w:val="24"/>
              </w:rPr>
              <w:t>β1, β2 and  βp</w:t>
            </w:r>
            <w:r>
              <w:rPr>
                <w:rFonts w:ascii="Times New Roman" w:hAnsi="Times New Roman" w:cs="Times New Roman"/>
                <w:sz w:val="24"/>
                <w:szCs w:val="24"/>
              </w:rPr>
              <w:t xml:space="preserve"> are coefficients/odds ratio/ of the independent variables such as age, compensation, average monthly income and owned in hectare</w:t>
            </w:r>
            <w:r>
              <w:rPr>
                <w:rFonts w:ascii="Times New Roman" w:hAnsi="Times New Roman" w:cs="Times New Roman"/>
                <w:sz w:val="24"/>
                <w:szCs w:val="24"/>
                <w:vertAlign w:val="subscript"/>
              </w:rPr>
              <w:t xml:space="preserve"> </w:t>
            </w:r>
          </w:p>
          <w:p w:rsidR="00882C72" w:rsidRDefault="00882C72" w:rsidP="00882C7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When fitted into the findings of this research </w:t>
            </w:r>
          </w:p>
          <w:p w:rsidR="00882C72" w:rsidRDefault="00882C72" w:rsidP="00A02C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Post expropriation livelihood status=-4.55 +2.48 age +5.88componsation</w:t>
            </w:r>
            <w:r w:rsidRPr="00882C72">
              <w:rPr>
                <w:rFonts w:ascii="Times New Roman" w:hAnsi="Times New Roman" w:cs="Times New Roman"/>
                <w:sz w:val="24"/>
                <w:szCs w:val="24"/>
                <w:vertAlign w:val="subscript"/>
              </w:rPr>
              <w:t>1</w:t>
            </w:r>
            <w:r>
              <w:rPr>
                <w:rFonts w:ascii="Times New Roman" w:hAnsi="Times New Roman" w:cs="Times New Roman"/>
                <w:sz w:val="24"/>
                <w:szCs w:val="24"/>
              </w:rPr>
              <w:t xml:space="preserve"> (≤10,000) +13.6 compensation</w:t>
            </w:r>
            <w:r w:rsidRPr="00882C72">
              <w:rPr>
                <w:rFonts w:ascii="Times New Roman" w:hAnsi="Times New Roman" w:cs="Times New Roman"/>
                <w:sz w:val="24"/>
                <w:szCs w:val="24"/>
                <w:vertAlign w:val="subscript"/>
              </w:rPr>
              <w:t>2</w:t>
            </w:r>
            <w:r>
              <w:rPr>
                <w:rFonts w:ascii="Times New Roman" w:hAnsi="Times New Roman" w:cs="Times New Roman"/>
                <w:sz w:val="24"/>
                <w:szCs w:val="24"/>
              </w:rPr>
              <w:t xml:space="preserve"> (&gt;10,000) +2.78 average monthly income + 9.9 land owned in hectare</w:t>
            </w:r>
            <w:r w:rsidRPr="00882C72">
              <w:rPr>
                <w:rFonts w:ascii="Times New Roman" w:hAnsi="Times New Roman" w:cs="Times New Roman"/>
                <w:sz w:val="24"/>
                <w:szCs w:val="24"/>
                <w:vertAlign w:val="subscript"/>
              </w:rPr>
              <w:t>1</w:t>
            </w:r>
            <w:r>
              <w:rPr>
                <w:rFonts w:ascii="Times New Roman" w:hAnsi="Times New Roman" w:cs="Times New Roman"/>
                <w:sz w:val="24"/>
                <w:szCs w:val="24"/>
              </w:rPr>
              <w:t xml:space="preserve"> (≤1) + 20</w:t>
            </w:r>
            <w:r w:rsidRPr="00882C72">
              <w:rPr>
                <w:rFonts w:ascii="Times New Roman" w:hAnsi="Times New Roman" w:cs="Times New Roman"/>
                <w:sz w:val="24"/>
                <w:szCs w:val="24"/>
              </w:rPr>
              <w:t xml:space="preserve"> </w:t>
            </w:r>
            <w:r>
              <w:rPr>
                <w:rFonts w:ascii="Times New Roman" w:hAnsi="Times New Roman" w:cs="Times New Roman"/>
                <w:sz w:val="24"/>
                <w:szCs w:val="24"/>
              </w:rPr>
              <w:t>land owned in hectare</w:t>
            </w:r>
            <w:r>
              <w:rPr>
                <w:rFonts w:ascii="Times New Roman" w:hAnsi="Times New Roman" w:cs="Times New Roman"/>
                <w:sz w:val="24"/>
                <w:szCs w:val="24"/>
                <w:vertAlign w:val="subscript"/>
              </w:rPr>
              <w:t>2</w:t>
            </w:r>
            <w:r>
              <w:rPr>
                <w:rFonts w:ascii="Times New Roman" w:hAnsi="Times New Roman" w:cs="Times New Roman"/>
                <w:sz w:val="24"/>
                <w:szCs w:val="24"/>
              </w:rPr>
              <w:t xml:space="preserve"> (&gt;1)</w:t>
            </w:r>
          </w:p>
          <w:p w:rsidR="00B91F61" w:rsidRDefault="00B91F61" w:rsidP="00B91F6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Interpretation= A unit decrease in the age of expropriated household head age or increase in the amount of compensation paid or  average monthly income or land owned in hectare  will increase good post expropriation livelihood status of expropriated farmers by one</w:t>
            </w:r>
          </w:p>
        </w:tc>
      </w:tr>
    </w:tbl>
    <w:p w:rsidR="00882C72" w:rsidRPr="00B91F61" w:rsidRDefault="00B91F61" w:rsidP="00A02C52">
      <w:pPr>
        <w:spacing w:before="100" w:beforeAutospacing="1" w:after="100" w:afterAutospacing="1" w:line="360" w:lineRule="auto"/>
        <w:jc w:val="both"/>
        <w:rPr>
          <w:rFonts w:ascii="Times New Roman" w:hAnsi="Times New Roman" w:cs="Times New Roman"/>
          <w:b/>
          <w:sz w:val="24"/>
          <w:szCs w:val="24"/>
        </w:rPr>
      </w:pPr>
      <w:r w:rsidRPr="00B91F61">
        <w:rPr>
          <w:rFonts w:ascii="Times New Roman" w:hAnsi="Times New Roman" w:cs="Times New Roman"/>
          <w:b/>
          <w:sz w:val="24"/>
          <w:szCs w:val="24"/>
        </w:rPr>
        <w:t xml:space="preserve">In other words </w:t>
      </w:r>
    </w:p>
    <w:p w:rsidR="003678A2" w:rsidRDefault="00A02C52" w:rsidP="00A02C52">
      <w:pPr>
        <w:spacing w:before="100" w:beforeAutospacing="1" w:after="100" w:afterAutospacing="1" w:line="360" w:lineRule="auto"/>
        <w:jc w:val="both"/>
        <w:rPr>
          <w:rFonts w:ascii="Times New Roman" w:hAnsi="Times New Roman" w:cs="Times New Roman"/>
          <w:sz w:val="24"/>
          <w:szCs w:val="24"/>
        </w:rPr>
      </w:pPr>
      <w:r w:rsidRPr="00A02C52">
        <w:rPr>
          <w:rFonts w:ascii="Times New Roman" w:hAnsi="Times New Roman" w:cs="Times New Roman"/>
          <w:sz w:val="24"/>
          <w:szCs w:val="24"/>
        </w:rPr>
        <w:t xml:space="preserve">The </w:t>
      </w:r>
      <w:r w:rsidR="006D0715">
        <w:rPr>
          <w:rFonts w:ascii="Times New Roman" w:hAnsi="Times New Roman" w:cs="Times New Roman"/>
          <w:sz w:val="24"/>
          <w:szCs w:val="24"/>
        </w:rPr>
        <w:t>age</w:t>
      </w:r>
      <w:r w:rsidRPr="00A02C52">
        <w:rPr>
          <w:rFonts w:ascii="Times New Roman" w:hAnsi="Times New Roman" w:cs="Times New Roman"/>
          <w:sz w:val="24"/>
          <w:szCs w:val="24"/>
        </w:rPr>
        <w:t xml:space="preserve"> of the respondents was significantly associated with </w:t>
      </w:r>
      <w:r w:rsidR="00716930">
        <w:rPr>
          <w:rFonts w:ascii="Times New Roman" w:hAnsi="Times New Roman" w:cs="Times New Roman"/>
          <w:sz w:val="24"/>
          <w:szCs w:val="24"/>
        </w:rPr>
        <w:t>post expropriation livelihood status</w:t>
      </w:r>
      <w:r w:rsidRPr="00A02C52">
        <w:rPr>
          <w:rFonts w:ascii="Times New Roman" w:hAnsi="Times New Roman" w:cs="Times New Roman"/>
          <w:sz w:val="24"/>
          <w:szCs w:val="24"/>
        </w:rPr>
        <w:t xml:space="preserve">. </w:t>
      </w:r>
      <w:r w:rsidR="006D0715">
        <w:rPr>
          <w:rFonts w:ascii="Times New Roman" w:hAnsi="Times New Roman" w:cs="Times New Roman"/>
          <w:sz w:val="24"/>
          <w:szCs w:val="24"/>
        </w:rPr>
        <w:t xml:space="preserve">Household heads with age </w:t>
      </w:r>
      <w:r w:rsidR="00EE68E9">
        <w:rPr>
          <w:rFonts w:ascii="Times New Roman" w:hAnsi="Times New Roman" w:cs="Times New Roman"/>
          <w:sz w:val="24"/>
          <w:szCs w:val="24"/>
        </w:rPr>
        <w:t>&lt;46.33 years</w:t>
      </w:r>
      <w:r w:rsidRPr="00A02C52">
        <w:rPr>
          <w:rFonts w:ascii="Times New Roman" w:hAnsi="Times New Roman" w:cs="Times New Roman"/>
          <w:sz w:val="24"/>
          <w:szCs w:val="24"/>
        </w:rPr>
        <w:t xml:space="preserve"> were </w:t>
      </w:r>
      <w:r w:rsidR="00EE68E9">
        <w:rPr>
          <w:rFonts w:ascii="Times New Roman" w:hAnsi="Times New Roman" w:cs="Times New Roman"/>
          <w:sz w:val="24"/>
          <w:szCs w:val="24"/>
        </w:rPr>
        <w:t>2.48</w:t>
      </w:r>
      <w:r w:rsidRPr="00A02C52">
        <w:rPr>
          <w:rFonts w:ascii="Times New Roman" w:hAnsi="Times New Roman" w:cs="Times New Roman"/>
          <w:sz w:val="24"/>
          <w:szCs w:val="24"/>
        </w:rPr>
        <w:t xml:space="preserve"> times more likely to have </w:t>
      </w:r>
      <w:r w:rsidR="00EE68E9">
        <w:rPr>
          <w:rFonts w:ascii="Times New Roman" w:hAnsi="Times New Roman" w:cs="Times New Roman"/>
          <w:sz w:val="24"/>
          <w:szCs w:val="24"/>
        </w:rPr>
        <w:t xml:space="preserve">good </w:t>
      </w:r>
      <w:r w:rsidR="00716930">
        <w:rPr>
          <w:rFonts w:ascii="Times New Roman" w:hAnsi="Times New Roman" w:cs="Times New Roman"/>
          <w:sz w:val="24"/>
          <w:szCs w:val="24"/>
        </w:rPr>
        <w:t>post expropriation</w:t>
      </w:r>
      <w:r w:rsidR="003678A2">
        <w:rPr>
          <w:rFonts w:ascii="Times New Roman" w:hAnsi="Times New Roman" w:cs="Times New Roman"/>
          <w:sz w:val="24"/>
          <w:szCs w:val="24"/>
        </w:rPr>
        <w:t xml:space="preserve"> </w:t>
      </w:r>
      <w:r w:rsidR="00050879">
        <w:rPr>
          <w:rFonts w:ascii="Times New Roman" w:hAnsi="Times New Roman" w:cs="Times New Roman"/>
          <w:sz w:val="24"/>
          <w:szCs w:val="24"/>
        </w:rPr>
        <w:t>Livelihood</w:t>
      </w:r>
      <w:r w:rsidR="00716930">
        <w:rPr>
          <w:rFonts w:ascii="Times New Roman" w:hAnsi="Times New Roman" w:cs="Times New Roman"/>
          <w:sz w:val="24"/>
          <w:szCs w:val="24"/>
        </w:rPr>
        <w:t xml:space="preserve"> status</w:t>
      </w:r>
      <w:r w:rsidRPr="00A02C52">
        <w:rPr>
          <w:rFonts w:ascii="Times New Roman" w:hAnsi="Times New Roman" w:cs="Times New Roman"/>
          <w:sz w:val="24"/>
          <w:szCs w:val="24"/>
        </w:rPr>
        <w:t xml:space="preserve"> compared to </w:t>
      </w:r>
      <w:r w:rsidR="00EE68E9">
        <w:rPr>
          <w:rFonts w:ascii="Times New Roman" w:hAnsi="Times New Roman" w:cs="Times New Roman"/>
          <w:sz w:val="24"/>
          <w:szCs w:val="24"/>
        </w:rPr>
        <w:t>household heads with age ≥ 46.33 years</w:t>
      </w:r>
      <w:r w:rsidR="00050879">
        <w:rPr>
          <w:rFonts w:ascii="Times New Roman" w:hAnsi="Times New Roman" w:cs="Times New Roman"/>
          <w:sz w:val="24"/>
          <w:szCs w:val="24"/>
        </w:rPr>
        <w:t xml:space="preserve"> </w:t>
      </w:r>
      <w:r w:rsidRPr="00A02C52">
        <w:rPr>
          <w:rFonts w:ascii="Times New Roman" w:hAnsi="Times New Roman" w:cs="Times New Roman"/>
          <w:sz w:val="24"/>
          <w:szCs w:val="24"/>
        </w:rPr>
        <w:t>[AOR=</w:t>
      </w:r>
      <w:r w:rsidR="00EE68E9">
        <w:rPr>
          <w:rFonts w:ascii="Times New Roman" w:hAnsi="Times New Roman" w:cs="Times New Roman"/>
          <w:sz w:val="24"/>
          <w:szCs w:val="24"/>
        </w:rPr>
        <w:t>2.48</w:t>
      </w:r>
      <w:r w:rsidRPr="00A02C52">
        <w:rPr>
          <w:rFonts w:ascii="Times New Roman" w:hAnsi="Times New Roman" w:cs="Times New Roman"/>
          <w:sz w:val="24"/>
          <w:szCs w:val="24"/>
        </w:rPr>
        <w:t>, 95% CI= (</w:t>
      </w:r>
      <w:r w:rsidR="00EE68E9">
        <w:rPr>
          <w:rFonts w:ascii="Times New Roman" w:hAnsi="Times New Roman" w:cs="Times New Roman"/>
          <w:sz w:val="24"/>
          <w:szCs w:val="24"/>
        </w:rPr>
        <w:t>1.18</w:t>
      </w:r>
      <w:r w:rsidRPr="00A02C52">
        <w:rPr>
          <w:rFonts w:ascii="Times New Roman" w:hAnsi="Times New Roman" w:cs="Times New Roman"/>
          <w:sz w:val="24"/>
          <w:szCs w:val="24"/>
        </w:rPr>
        <w:t>-</w:t>
      </w:r>
      <w:r w:rsidR="00EE68E9">
        <w:rPr>
          <w:rFonts w:ascii="Times New Roman" w:hAnsi="Times New Roman" w:cs="Times New Roman"/>
          <w:sz w:val="24"/>
          <w:szCs w:val="24"/>
        </w:rPr>
        <w:t>5.22</w:t>
      </w:r>
      <w:r w:rsidRPr="00A02C52">
        <w:rPr>
          <w:rFonts w:ascii="Times New Roman" w:hAnsi="Times New Roman" w:cs="Times New Roman"/>
          <w:sz w:val="24"/>
          <w:szCs w:val="24"/>
        </w:rPr>
        <w:t>)</w:t>
      </w:r>
    </w:p>
    <w:p w:rsidR="00644DF8" w:rsidRDefault="00644DF8" w:rsidP="00A02C52">
      <w:pPr>
        <w:spacing w:before="100" w:beforeAutospacing="1" w:after="100" w:afterAutospacing="1" w:line="360" w:lineRule="auto"/>
        <w:jc w:val="both"/>
        <w:rPr>
          <w:rFonts w:ascii="Times New Roman" w:hAnsi="Times New Roman" w:cs="Times New Roman"/>
          <w:sz w:val="24"/>
          <w:szCs w:val="24"/>
        </w:rPr>
      </w:pPr>
    </w:p>
    <w:p w:rsidR="00644DF8" w:rsidRDefault="00644DF8" w:rsidP="00A02C52">
      <w:pPr>
        <w:spacing w:before="100" w:beforeAutospacing="1" w:after="100" w:afterAutospacing="1" w:line="360" w:lineRule="auto"/>
        <w:jc w:val="both"/>
        <w:rPr>
          <w:rFonts w:ascii="Times New Roman" w:hAnsi="Times New Roman" w:cs="Times New Roman"/>
          <w:sz w:val="24"/>
          <w:szCs w:val="24"/>
        </w:rPr>
      </w:pPr>
    </w:p>
    <w:p w:rsidR="00644DF8" w:rsidRDefault="00644DF8" w:rsidP="00A02C52">
      <w:pPr>
        <w:spacing w:before="100" w:beforeAutospacing="1" w:after="100" w:afterAutospacing="1" w:line="360" w:lineRule="auto"/>
        <w:jc w:val="both"/>
        <w:rPr>
          <w:rFonts w:ascii="Times New Roman" w:hAnsi="Times New Roman" w:cs="Times New Roman"/>
          <w:sz w:val="24"/>
          <w:szCs w:val="24"/>
        </w:rPr>
      </w:pPr>
    </w:p>
    <w:p w:rsidR="00644DF8" w:rsidRDefault="00644DF8" w:rsidP="00A02C52">
      <w:pPr>
        <w:spacing w:before="100" w:beforeAutospacing="1" w:after="100" w:afterAutospacing="1" w:line="360" w:lineRule="auto"/>
        <w:jc w:val="both"/>
        <w:rPr>
          <w:rFonts w:ascii="Times New Roman" w:hAnsi="Times New Roman" w:cs="Times New Roman"/>
          <w:sz w:val="24"/>
          <w:szCs w:val="24"/>
        </w:rPr>
      </w:pPr>
    </w:p>
    <w:p w:rsidR="00A118C3" w:rsidRDefault="008A1BA7" w:rsidP="00A02C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w:t>
      </w:r>
      <w:r w:rsidR="00EE68E9">
        <w:rPr>
          <w:rFonts w:ascii="Times New Roman" w:hAnsi="Times New Roman" w:cs="Times New Roman"/>
          <w:sz w:val="24"/>
          <w:szCs w:val="24"/>
        </w:rPr>
        <w:t xml:space="preserve">ouseholds who were paid ≤10,000 </w:t>
      </w:r>
      <w:r>
        <w:rPr>
          <w:rFonts w:ascii="Times New Roman" w:hAnsi="Times New Roman" w:cs="Times New Roman"/>
          <w:sz w:val="24"/>
          <w:szCs w:val="24"/>
        </w:rPr>
        <w:t>ETB</w:t>
      </w:r>
      <w:r w:rsidRPr="00A02C52">
        <w:rPr>
          <w:rFonts w:ascii="Times New Roman" w:hAnsi="Times New Roman" w:cs="Times New Roman"/>
          <w:sz w:val="24"/>
          <w:szCs w:val="24"/>
        </w:rPr>
        <w:t xml:space="preserve"> were</w:t>
      </w:r>
      <w:r w:rsidR="00EE68E9">
        <w:rPr>
          <w:rFonts w:ascii="Times New Roman" w:hAnsi="Times New Roman" w:cs="Times New Roman"/>
          <w:sz w:val="24"/>
          <w:szCs w:val="24"/>
        </w:rPr>
        <w:t>5.88</w:t>
      </w:r>
      <w:r w:rsidR="00A02C52" w:rsidRPr="00A02C52">
        <w:rPr>
          <w:rFonts w:ascii="Times New Roman" w:hAnsi="Times New Roman" w:cs="Times New Roman"/>
          <w:sz w:val="24"/>
          <w:szCs w:val="24"/>
        </w:rPr>
        <w:t xml:space="preserve"> times more likely to have </w:t>
      </w:r>
      <w:r w:rsidR="00EE68E9">
        <w:rPr>
          <w:rFonts w:ascii="Times New Roman" w:hAnsi="Times New Roman" w:cs="Times New Roman"/>
          <w:sz w:val="24"/>
          <w:szCs w:val="24"/>
        </w:rPr>
        <w:t xml:space="preserve">good </w:t>
      </w:r>
      <w:r w:rsidR="00716930">
        <w:rPr>
          <w:rFonts w:ascii="Times New Roman" w:hAnsi="Times New Roman" w:cs="Times New Roman"/>
          <w:sz w:val="24"/>
          <w:szCs w:val="24"/>
        </w:rPr>
        <w:t>post expropriation livelihood status</w:t>
      </w:r>
      <w:r w:rsidR="00A02C52" w:rsidRPr="00A02C52">
        <w:rPr>
          <w:rFonts w:ascii="Times New Roman" w:hAnsi="Times New Roman" w:cs="Times New Roman"/>
          <w:sz w:val="24"/>
          <w:szCs w:val="24"/>
        </w:rPr>
        <w:t xml:space="preserve"> compared to </w:t>
      </w:r>
      <w:r w:rsidR="00EE68E9">
        <w:rPr>
          <w:rFonts w:ascii="Times New Roman" w:hAnsi="Times New Roman" w:cs="Times New Roman"/>
          <w:sz w:val="24"/>
          <w:szCs w:val="24"/>
        </w:rPr>
        <w:t>those who were no paid</w:t>
      </w:r>
      <w:r>
        <w:rPr>
          <w:rFonts w:ascii="Times New Roman" w:hAnsi="Times New Roman" w:cs="Times New Roman"/>
          <w:sz w:val="24"/>
          <w:szCs w:val="24"/>
        </w:rPr>
        <w:t xml:space="preserve"> at all</w:t>
      </w:r>
      <w:r w:rsidR="00B51165">
        <w:rPr>
          <w:rFonts w:ascii="Times New Roman" w:hAnsi="Times New Roman" w:cs="Times New Roman"/>
          <w:sz w:val="24"/>
          <w:szCs w:val="24"/>
        </w:rPr>
        <w:t xml:space="preserve"> </w:t>
      </w:r>
      <w:r w:rsidR="00A02C52" w:rsidRPr="00A02C52">
        <w:rPr>
          <w:rFonts w:ascii="Times New Roman" w:hAnsi="Times New Roman" w:cs="Times New Roman"/>
          <w:sz w:val="24"/>
          <w:szCs w:val="24"/>
        </w:rPr>
        <w:t>[AOR=</w:t>
      </w:r>
      <w:r w:rsidR="00EE68E9">
        <w:rPr>
          <w:rFonts w:ascii="Times New Roman" w:hAnsi="Times New Roman" w:cs="Times New Roman"/>
          <w:sz w:val="24"/>
          <w:szCs w:val="24"/>
        </w:rPr>
        <w:t>5.88</w:t>
      </w:r>
      <w:r w:rsidR="00A02C52" w:rsidRPr="00A02C52">
        <w:rPr>
          <w:rFonts w:ascii="Times New Roman" w:hAnsi="Times New Roman" w:cs="Times New Roman"/>
          <w:sz w:val="24"/>
          <w:szCs w:val="24"/>
        </w:rPr>
        <w:t>, 95% CI= (</w:t>
      </w:r>
      <w:r w:rsidR="00EE68E9">
        <w:rPr>
          <w:rFonts w:ascii="Times New Roman" w:hAnsi="Times New Roman" w:cs="Times New Roman"/>
          <w:sz w:val="24"/>
          <w:szCs w:val="24"/>
        </w:rPr>
        <w:t>1.65</w:t>
      </w:r>
      <w:r w:rsidR="00A02C52" w:rsidRPr="00A02C52">
        <w:rPr>
          <w:rFonts w:ascii="Times New Roman" w:hAnsi="Times New Roman" w:cs="Times New Roman"/>
          <w:sz w:val="24"/>
          <w:szCs w:val="24"/>
        </w:rPr>
        <w:t>-</w:t>
      </w:r>
      <w:r w:rsidR="00EE68E9">
        <w:rPr>
          <w:rFonts w:ascii="Times New Roman" w:hAnsi="Times New Roman" w:cs="Times New Roman"/>
          <w:sz w:val="24"/>
          <w:szCs w:val="24"/>
        </w:rPr>
        <w:t>21.00</w:t>
      </w:r>
      <w:r w:rsidR="00A02C52" w:rsidRPr="00A02C52">
        <w:rPr>
          <w:rFonts w:ascii="Times New Roman" w:hAnsi="Times New Roman" w:cs="Times New Roman"/>
          <w:sz w:val="24"/>
          <w:szCs w:val="24"/>
        </w:rPr>
        <w:t>)]</w:t>
      </w:r>
      <w:r w:rsidR="00EE68E9">
        <w:rPr>
          <w:rFonts w:ascii="Times New Roman" w:hAnsi="Times New Roman" w:cs="Times New Roman"/>
          <w:sz w:val="24"/>
          <w:szCs w:val="24"/>
        </w:rPr>
        <w:t xml:space="preserve"> and those households who were paid greater than 10,000 ETB were 13.6 times more likely to have good </w:t>
      </w:r>
      <w:r w:rsidR="00716930">
        <w:rPr>
          <w:rFonts w:ascii="Times New Roman" w:hAnsi="Times New Roman" w:cs="Times New Roman"/>
          <w:sz w:val="24"/>
          <w:szCs w:val="24"/>
        </w:rPr>
        <w:t>post expropriation livelihood status</w:t>
      </w:r>
      <w:r w:rsidR="00EE68E9">
        <w:rPr>
          <w:rFonts w:ascii="Times New Roman" w:hAnsi="Times New Roman" w:cs="Times New Roman"/>
          <w:sz w:val="24"/>
          <w:szCs w:val="24"/>
        </w:rPr>
        <w:t xml:space="preserve"> compared to those who were not paid at all </w:t>
      </w:r>
      <w:r w:rsidR="00EE68E9" w:rsidRPr="00A02C52">
        <w:rPr>
          <w:rFonts w:ascii="Times New Roman" w:hAnsi="Times New Roman" w:cs="Times New Roman"/>
          <w:sz w:val="24"/>
          <w:szCs w:val="24"/>
        </w:rPr>
        <w:t>[AOR=</w:t>
      </w:r>
      <w:r w:rsidR="00EE68E9">
        <w:rPr>
          <w:rFonts w:ascii="Times New Roman" w:hAnsi="Times New Roman" w:cs="Times New Roman"/>
          <w:sz w:val="24"/>
          <w:szCs w:val="24"/>
        </w:rPr>
        <w:t>13.60</w:t>
      </w:r>
      <w:r w:rsidR="00EE68E9" w:rsidRPr="00A02C52">
        <w:rPr>
          <w:rFonts w:ascii="Times New Roman" w:hAnsi="Times New Roman" w:cs="Times New Roman"/>
          <w:sz w:val="24"/>
          <w:szCs w:val="24"/>
        </w:rPr>
        <w:t>, 95% CI= (</w:t>
      </w:r>
      <w:r w:rsidR="00EE68E9">
        <w:rPr>
          <w:rFonts w:ascii="Times New Roman" w:hAnsi="Times New Roman" w:cs="Times New Roman"/>
          <w:sz w:val="24"/>
          <w:szCs w:val="24"/>
        </w:rPr>
        <w:t>3.66</w:t>
      </w:r>
      <w:r w:rsidR="00EE68E9" w:rsidRPr="00A02C52">
        <w:rPr>
          <w:rFonts w:ascii="Times New Roman" w:hAnsi="Times New Roman" w:cs="Times New Roman"/>
          <w:sz w:val="24"/>
          <w:szCs w:val="24"/>
        </w:rPr>
        <w:t>-</w:t>
      </w:r>
      <w:r w:rsidR="00EE68E9">
        <w:rPr>
          <w:rFonts w:ascii="Times New Roman" w:hAnsi="Times New Roman" w:cs="Times New Roman"/>
          <w:sz w:val="24"/>
          <w:szCs w:val="24"/>
        </w:rPr>
        <w:t>50.57</w:t>
      </w:r>
      <w:r w:rsidR="00EE68E9" w:rsidRPr="00A02C52">
        <w:rPr>
          <w:rFonts w:ascii="Times New Roman" w:hAnsi="Times New Roman" w:cs="Times New Roman"/>
          <w:sz w:val="24"/>
          <w:szCs w:val="24"/>
        </w:rPr>
        <w:t>)]</w:t>
      </w:r>
      <w:r w:rsidR="00EE68E9">
        <w:rPr>
          <w:rFonts w:ascii="Times New Roman" w:hAnsi="Times New Roman" w:cs="Times New Roman"/>
          <w:sz w:val="24"/>
          <w:szCs w:val="24"/>
        </w:rPr>
        <w:t>.</w:t>
      </w:r>
    </w:p>
    <w:p w:rsidR="00EE68E9" w:rsidRDefault="00EE68E9" w:rsidP="00A02C52">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Households with average monthly income &gt;2255 ETB were 2.78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households having average monthly income ≤2255 ETB </w:t>
      </w:r>
      <w:r w:rsidRPr="00A02C52">
        <w:rPr>
          <w:rFonts w:ascii="Times New Roman" w:hAnsi="Times New Roman" w:cs="Times New Roman"/>
          <w:sz w:val="24"/>
          <w:szCs w:val="24"/>
        </w:rPr>
        <w:t>[AOR=</w:t>
      </w:r>
      <w:r>
        <w:rPr>
          <w:rFonts w:ascii="Times New Roman" w:hAnsi="Times New Roman" w:cs="Times New Roman"/>
          <w:sz w:val="24"/>
          <w:szCs w:val="24"/>
        </w:rPr>
        <w:t>2.78</w:t>
      </w:r>
      <w:r w:rsidRPr="00A02C52">
        <w:rPr>
          <w:rFonts w:ascii="Times New Roman" w:hAnsi="Times New Roman" w:cs="Times New Roman"/>
          <w:sz w:val="24"/>
          <w:szCs w:val="24"/>
        </w:rPr>
        <w:t>, 95% CI= (</w:t>
      </w:r>
      <w:r>
        <w:rPr>
          <w:rFonts w:ascii="Times New Roman" w:hAnsi="Times New Roman" w:cs="Times New Roman"/>
          <w:sz w:val="24"/>
          <w:szCs w:val="24"/>
        </w:rPr>
        <w:t>1.32</w:t>
      </w:r>
      <w:r w:rsidRPr="00A02C52">
        <w:rPr>
          <w:rFonts w:ascii="Times New Roman" w:hAnsi="Times New Roman" w:cs="Times New Roman"/>
          <w:sz w:val="24"/>
          <w:szCs w:val="24"/>
        </w:rPr>
        <w:t>-</w:t>
      </w:r>
      <w:r>
        <w:rPr>
          <w:rFonts w:ascii="Times New Roman" w:hAnsi="Times New Roman" w:cs="Times New Roman"/>
          <w:sz w:val="24"/>
          <w:szCs w:val="24"/>
        </w:rPr>
        <w:t>5.88</w:t>
      </w:r>
      <w:r w:rsidRPr="00A02C52">
        <w:rPr>
          <w:rFonts w:ascii="Times New Roman" w:hAnsi="Times New Roman" w:cs="Times New Roman"/>
          <w:sz w:val="24"/>
          <w:szCs w:val="24"/>
        </w:rPr>
        <w:t>)]</w:t>
      </w:r>
      <w:r>
        <w:rPr>
          <w:rFonts w:ascii="Times New Roman" w:hAnsi="Times New Roman" w:cs="Times New Roman"/>
          <w:sz w:val="24"/>
          <w:szCs w:val="24"/>
        </w:rPr>
        <w:t xml:space="preserve">. Moreover, households who owned land ≤1 hectare were 9.9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who owned no land </w:t>
      </w:r>
      <w:r w:rsidRPr="00A02C52">
        <w:rPr>
          <w:rFonts w:ascii="Times New Roman" w:hAnsi="Times New Roman" w:cs="Times New Roman"/>
          <w:sz w:val="24"/>
          <w:szCs w:val="24"/>
        </w:rPr>
        <w:t>[AOR=</w:t>
      </w:r>
      <w:r>
        <w:rPr>
          <w:rFonts w:ascii="Times New Roman" w:hAnsi="Times New Roman" w:cs="Times New Roman"/>
          <w:sz w:val="24"/>
          <w:szCs w:val="24"/>
        </w:rPr>
        <w:t>9.9</w:t>
      </w:r>
      <w:r w:rsidRPr="00A02C52">
        <w:rPr>
          <w:rFonts w:ascii="Times New Roman" w:hAnsi="Times New Roman" w:cs="Times New Roman"/>
          <w:sz w:val="24"/>
          <w:szCs w:val="24"/>
        </w:rPr>
        <w:t>, 95% CI= (</w:t>
      </w:r>
      <w:r>
        <w:rPr>
          <w:rFonts w:ascii="Times New Roman" w:hAnsi="Times New Roman" w:cs="Times New Roman"/>
          <w:sz w:val="24"/>
          <w:szCs w:val="24"/>
        </w:rPr>
        <w:t>3.6</w:t>
      </w:r>
      <w:r w:rsidRPr="00A02C52">
        <w:rPr>
          <w:rFonts w:ascii="Times New Roman" w:hAnsi="Times New Roman" w:cs="Times New Roman"/>
          <w:sz w:val="24"/>
          <w:szCs w:val="24"/>
        </w:rPr>
        <w:t>-</w:t>
      </w:r>
      <w:r>
        <w:rPr>
          <w:rFonts w:ascii="Times New Roman" w:hAnsi="Times New Roman" w:cs="Times New Roman"/>
          <w:sz w:val="24"/>
          <w:szCs w:val="24"/>
        </w:rPr>
        <w:t>27.21</w:t>
      </w:r>
      <w:r w:rsidRPr="00A02C52">
        <w:rPr>
          <w:rFonts w:ascii="Times New Roman" w:hAnsi="Times New Roman" w:cs="Times New Roman"/>
          <w:sz w:val="24"/>
          <w:szCs w:val="24"/>
        </w:rPr>
        <w:t>)]</w:t>
      </w:r>
      <w:r>
        <w:rPr>
          <w:rFonts w:ascii="Times New Roman" w:hAnsi="Times New Roman" w:cs="Times New Roman"/>
          <w:sz w:val="24"/>
          <w:szCs w:val="24"/>
        </w:rPr>
        <w:t xml:space="preserve">. Consequently,  households who owned land &gt;1 hectare were 20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who owned no land </w:t>
      </w:r>
      <w:r w:rsidRPr="00A02C52">
        <w:rPr>
          <w:rFonts w:ascii="Times New Roman" w:hAnsi="Times New Roman" w:cs="Times New Roman"/>
          <w:sz w:val="24"/>
          <w:szCs w:val="24"/>
        </w:rPr>
        <w:t>[AOR=</w:t>
      </w:r>
      <w:r>
        <w:rPr>
          <w:rFonts w:ascii="Times New Roman" w:hAnsi="Times New Roman" w:cs="Times New Roman"/>
          <w:sz w:val="24"/>
          <w:szCs w:val="24"/>
        </w:rPr>
        <w:t>20</w:t>
      </w:r>
      <w:r w:rsidRPr="00A02C52">
        <w:rPr>
          <w:rFonts w:ascii="Times New Roman" w:hAnsi="Times New Roman" w:cs="Times New Roman"/>
          <w:sz w:val="24"/>
          <w:szCs w:val="24"/>
        </w:rPr>
        <w:t>, 95% CI= (</w:t>
      </w:r>
      <w:r>
        <w:rPr>
          <w:rFonts w:ascii="Times New Roman" w:hAnsi="Times New Roman" w:cs="Times New Roman"/>
          <w:sz w:val="24"/>
          <w:szCs w:val="24"/>
        </w:rPr>
        <w:t>5.97</w:t>
      </w:r>
      <w:r w:rsidRPr="00A02C52">
        <w:rPr>
          <w:rFonts w:ascii="Times New Roman" w:hAnsi="Times New Roman" w:cs="Times New Roman"/>
          <w:sz w:val="24"/>
          <w:szCs w:val="24"/>
        </w:rPr>
        <w:t>-</w:t>
      </w:r>
      <w:r>
        <w:rPr>
          <w:rFonts w:ascii="Times New Roman" w:hAnsi="Times New Roman" w:cs="Times New Roman"/>
          <w:sz w:val="24"/>
          <w:szCs w:val="24"/>
        </w:rPr>
        <w:t>67.74</w:t>
      </w:r>
      <w:r w:rsidRPr="00A02C52">
        <w:rPr>
          <w:rFonts w:ascii="Times New Roman" w:hAnsi="Times New Roman" w:cs="Times New Roman"/>
          <w:sz w:val="24"/>
          <w:szCs w:val="24"/>
        </w:rPr>
        <w:t>)]</w:t>
      </w:r>
      <w:r>
        <w:rPr>
          <w:rFonts w:ascii="Times New Roman" w:hAnsi="Times New Roman" w:cs="Times New Roman"/>
          <w:sz w:val="24"/>
          <w:szCs w:val="24"/>
        </w:rPr>
        <w:t xml:space="preserve"> (Table 4).</w:t>
      </w:r>
    </w:p>
    <w:p w:rsidR="00A02C52" w:rsidRPr="00A02C52" w:rsidRDefault="00A02C52" w:rsidP="00A02C52">
      <w:pPr>
        <w:spacing w:before="100" w:beforeAutospacing="1" w:after="100" w:afterAutospacing="1" w:line="360" w:lineRule="auto"/>
        <w:jc w:val="both"/>
        <w:rPr>
          <w:rFonts w:ascii="Times New Roman" w:hAnsi="Times New Roman" w:cs="Times New Roman"/>
          <w:sz w:val="24"/>
          <w:szCs w:val="24"/>
        </w:rPr>
      </w:pPr>
      <w:r w:rsidRPr="00A02C52">
        <w:rPr>
          <w:rFonts w:ascii="Times New Roman" w:hAnsi="Times New Roman" w:cs="Times New Roman"/>
          <w:sz w:val="24"/>
          <w:szCs w:val="24"/>
        </w:rPr>
        <w:t>.</w:t>
      </w:r>
    </w:p>
    <w:p w:rsidR="00A02C52" w:rsidRPr="00A02C52" w:rsidRDefault="00A02C52" w:rsidP="00A02C52">
      <w:pPr>
        <w:spacing w:before="100" w:beforeAutospacing="1" w:after="100" w:afterAutospacing="1" w:line="360" w:lineRule="auto"/>
        <w:jc w:val="both"/>
        <w:rPr>
          <w:rFonts w:ascii="Times New Roman" w:hAnsi="Times New Roman" w:cs="Times New Roman"/>
          <w:sz w:val="24"/>
          <w:szCs w:val="24"/>
        </w:rPr>
        <w:sectPr w:rsidR="00A02C52" w:rsidRPr="00A02C52" w:rsidSect="00733E7A">
          <w:pgSz w:w="12240" w:h="15840"/>
          <w:pgMar w:top="0" w:right="900" w:bottom="1440" w:left="1440" w:header="1152" w:footer="864" w:gutter="0"/>
          <w:pgNumType w:start="15"/>
          <w:cols w:space="720"/>
          <w:docGrid w:linePitch="360"/>
        </w:sectPr>
      </w:pPr>
    </w:p>
    <w:p w:rsidR="00EE68E9" w:rsidRPr="00EE68E9" w:rsidRDefault="00EE68E9" w:rsidP="00EE68E9">
      <w:pPr>
        <w:pStyle w:val="Caption"/>
        <w:spacing w:line="360" w:lineRule="auto"/>
        <w:rPr>
          <w:b w:val="0"/>
          <w:sz w:val="24"/>
          <w:szCs w:val="24"/>
        </w:rPr>
      </w:pPr>
      <w:bookmarkStart w:id="55" w:name="_Toc494869930"/>
      <w:r w:rsidRPr="00EE68E9">
        <w:rPr>
          <w:b w:val="0"/>
          <w:sz w:val="24"/>
          <w:szCs w:val="24"/>
        </w:rPr>
        <w:lastRenderedPageBreak/>
        <w:t xml:space="preserve">Table </w:t>
      </w:r>
      <w:r w:rsidR="0030566C" w:rsidRPr="00EE68E9">
        <w:rPr>
          <w:b w:val="0"/>
          <w:sz w:val="24"/>
          <w:szCs w:val="24"/>
        </w:rPr>
        <w:fldChar w:fldCharType="begin"/>
      </w:r>
      <w:r w:rsidRPr="00EE68E9">
        <w:rPr>
          <w:b w:val="0"/>
          <w:sz w:val="24"/>
          <w:szCs w:val="24"/>
        </w:rPr>
        <w:instrText xml:space="preserve"> SEQ Table \* ARABIC </w:instrText>
      </w:r>
      <w:r w:rsidR="0030566C" w:rsidRPr="00EE68E9">
        <w:rPr>
          <w:b w:val="0"/>
          <w:sz w:val="24"/>
          <w:szCs w:val="24"/>
        </w:rPr>
        <w:fldChar w:fldCharType="separate"/>
      </w:r>
      <w:r w:rsidR="002A2EBB">
        <w:rPr>
          <w:b w:val="0"/>
          <w:noProof/>
          <w:sz w:val="24"/>
          <w:szCs w:val="24"/>
        </w:rPr>
        <w:t>4</w:t>
      </w:r>
      <w:r w:rsidR="0030566C" w:rsidRPr="00EE68E9">
        <w:rPr>
          <w:b w:val="0"/>
          <w:sz w:val="24"/>
          <w:szCs w:val="24"/>
        </w:rPr>
        <w:fldChar w:fldCharType="end"/>
      </w:r>
      <w:r w:rsidRPr="00EE68E9">
        <w:rPr>
          <w:b w:val="0"/>
          <w:sz w:val="24"/>
          <w:szCs w:val="24"/>
        </w:rPr>
        <w:t>: Bivariable and multivariable analysis of factors affecting post expropriation livelihood of rural farmers in Koga irrigation project, 2017 (N=210).</w:t>
      </w:r>
      <w:bookmarkEnd w:id="55"/>
    </w:p>
    <w:tbl>
      <w:tblPr>
        <w:tblStyle w:val="TableGrid"/>
        <w:tblW w:w="13968" w:type="dxa"/>
        <w:tblLayout w:type="fixed"/>
        <w:tblLook w:val="04A0"/>
      </w:tblPr>
      <w:tblGrid>
        <w:gridCol w:w="4968"/>
        <w:gridCol w:w="1620"/>
        <w:gridCol w:w="1710"/>
        <w:gridCol w:w="2070"/>
        <w:gridCol w:w="2430"/>
        <w:gridCol w:w="1170"/>
      </w:tblGrid>
      <w:tr w:rsidR="009B6195" w:rsidRPr="0085114B" w:rsidTr="009B6195">
        <w:tc>
          <w:tcPr>
            <w:tcW w:w="4968" w:type="dxa"/>
            <w:vMerge w:val="restart"/>
          </w:tcPr>
          <w:p w:rsidR="009B6195" w:rsidRPr="0085114B" w:rsidRDefault="009B6195" w:rsidP="00EE68E9">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Variable</w:t>
            </w:r>
          </w:p>
        </w:tc>
        <w:tc>
          <w:tcPr>
            <w:tcW w:w="3330" w:type="dxa"/>
            <w:gridSpan w:val="2"/>
          </w:tcPr>
          <w:p w:rsidR="009B6195" w:rsidRPr="0085114B" w:rsidRDefault="009B6195" w:rsidP="00EE68E9">
            <w:pPr>
              <w:spacing w:before="100" w:beforeAutospacing="1"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Post expropriation livelihood status</w:t>
            </w:r>
          </w:p>
        </w:tc>
        <w:tc>
          <w:tcPr>
            <w:tcW w:w="2070" w:type="dxa"/>
            <w:vMerge w:val="restart"/>
          </w:tcPr>
          <w:p w:rsidR="009B6195" w:rsidRPr="0085114B" w:rsidRDefault="009B6195" w:rsidP="00EE68E9">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COR with 95% CI</w:t>
            </w:r>
          </w:p>
        </w:tc>
        <w:tc>
          <w:tcPr>
            <w:tcW w:w="2430" w:type="dxa"/>
            <w:vMerge w:val="restart"/>
          </w:tcPr>
          <w:p w:rsidR="009B6195" w:rsidRPr="0085114B" w:rsidRDefault="009B6195" w:rsidP="00EE68E9">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AOR with 95% CI</w:t>
            </w:r>
          </w:p>
        </w:tc>
        <w:tc>
          <w:tcPr>
            <w:tcW w:w="1170" w:type="dxa"/>
            <w:vMerge w:val="restart"/>
          </w:tcPr>
          <w:p w:rsidR="009B6195" w:rsidRPr="0085114B" w:rsidRDefault="009B6195" w:rsidP="00EE68E9">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P-value</w:t>
            </w:r>
          </w:p>
        </w:tc>
      </w:tr>
      <w:tr w:rsidR="009B6195" w:rsidRPr="00A02C52" w:rsidTr="009B6195">
        <w:tc>
          <w:tcPr>
            <w:tcW w:w="4968" w:type="dxa"/>
            <w:vMerge/>
          </w:tcPr>
          <w:p w:rsidR="009B6195" w:rsidRPr="00A02C52" w:rsidRDefault="009B6195" w:rsidP="00A02C52">
            <w:pPr>
              <w:spacing w:before="100" w:beforeAutospacing="1" w:after="100" w:afterAutospacing="1" w:line="360" w:lineRule="auto"/>
              <w:jc w:val="both"/>
              <w:rPr>
                <w:rFonts w:ascii="Times New Roman" w:hAnsi="Times New Roman" w:cs="Times New Roman"/>
                <w:sz w:val="24"/>
                <w:szCs w:val="24"/>
              </w:rPr>
            </w:pPr>
          </w:p>
        </w:tc>
        <w:tc>
          <w:tcPr>
            <w:tcW w:w="1620" w:type="dxa"/>
          </w:tcPr>
          <w:p w:rsidR="009B6195" w:rsidRPr="0085114B" w:rsidRDefault="009B6195" w:rsidP="00F0068E">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Poor</w:t>
            </w:r>
          </w:p>
        </w:tc>
        <w:tc>
          <w:tcPr>
            <w:tcW w:w="1710" w:type="dxa"/>
          </w:tcPr>
          <w:p w:rsidR="009B6195" w:rsidRPr="0085114B" w:rsidRDefault="009B6195" w:rsidP="00F0068E">
            <w:pPr>
              <w:spacing w:before="100" w:beforeAutospacing="1" w:after="100" w:afterAutospacing="1" w:line="360" w:lineRule="auto"/>
              <w:jc w:val="both"/>
              <w:rPr>
                <w:rFonts w:ascii="Times New Roman" w:hAnsi="Times New Roman" w:cs="Times New Roman"/>
                <w:b/>
                <w:sz w:val="24"/>
                <w:szCs w:val="24"/>
              </w:rPr>
            </w:pPr>
            <w:r w:rsidRPr="0085114B">
              <w:rPr>
                <w:rFonts w:ascii="Times New Roman" w:hAnsi="Times New Roman" w:cs="Times New Roman"/>
                <w:b/>
                <w:sz w:val="24"/>
                <w:szCs w:val="24"/>
              </w:rPr>
              <w:t>Good</w:t>
            </w:r>
          </w:p>
        </w:tc>
        <w:tc>
          <w:tcPr>
            <w:tcW w:w="2070" w:type="dxa"/>
            <w:vMerge/>
          </w:tcPr>
          <w:p w:rsidR="009B6195" w:rsidRPr="00A02C52" w:rsidRDefault="009B6195" w:rsidP="00A02C52">
            <w:pPr>
              <w:spacing w:before="100" w:beforeAutospacing="1" w:after="100" w:afterAutospacing="1" w:line="360" w:lineRule="auto"/>
              <w:jc w:val="both"/>
              <w:rPr>
                <w:rFonts w:ascii="Times New Roman" w:hAnsi="Times New Roman" w:cs="Times New Roman"/>
                <w:sz w:val="24"/>
                <w:szCs w:val="24"/>
              </w:rPr>
            </w:pPr>
          </w:p>
        </w:tc>
        <w:tc>
          <w:tcPr>
            <w:tcW w:w="2430" w:type="dxa"/>
            <w:vMerge/>
          </w:tcPr>
          <w:p w:rsidR="009B6195" w:rsidRPr="00A02C52" w:rsidRDefault="009B6195" w:rsidP="00A02C52">
            <w:pPr>
              <w:spacing w:before="100" w:beforeAutospacing="1" w:after="100" w:afterAutospacing="1" w:line="360" w:lineRule="auto"/>
              <w:jc w:val="both"/>
              <w:rPr>
                <w:rFonts w:ascii="Times New Roman" w:hAnsi="Times New Roman" w:cs="Times New Roman"/>
                <w:sz w:val="24"/>
                <w:szCs w:val="24"/>
              </w:rPr>
            </w:pPr>
          </w:p>
        </w:tc>
        <w:tc>
          <w:tcPr>
            <w:tcW w:w="1170" w:type="dxa"/>
            <w:vMerge/>
          </w:tcPr>
          <w:p w:rsidR="009B6195" w:rsidRPr="00A02C52" w:rsidRDefault="009B6195" w:rsidP="00A02C52">
            <w:pPr>
              <w:spacing w:before="100" w:beforeAutospacing="1" w:after="100" w:afterAutospacing="1" w:line="360" w:lineRule="auto"/>
              <w:jc w:val="both"/>
              <w:rPr>
                <w:rFonts w:ascii="Times New Roman" w:hAnsi="Times New Roman" w:cs="Times New Roman"/>
                <w:sz w:val="24"/>
                <w:szCs w:val="24"/>
              </w:rPr>
            </w:pPr>
          </w:p>
        </w:tc>
      </w:tr>
      <w:tr w:rsidR="009B6195" w:rsidRPr="00A02C52" w:rsidTr="009B6195">
        <w:tc>
          <w:tcPr>
            <w:tcW w:w="4968" w:type="dxa"/>
          </w:tcPr>
          <w:p w:rsidR="009B6195" w:rsidRPr="002302E5" w:rsidRDefault="009B6195" w:rsidP="00DC5573">
            <w:pPr>
              <w:spacing w:before="100" w:beforeAutospacing="1" w:after="100" w:afterAutospacing="1"/>
              <w:jc w:val="both"/>
              <w:rPr>
                <w:rFonts w:ascii="Times New Roman" w:hAnsi="Times New Roman" w:cs="Times New Roman"/>
                <w:b/>
                <w:sz w:val="24"/>
                <w:szCs w:val="24"/>
              </w:rPr>
            </w:pPr>
            <w:r w:rsidRPr="002302E5">
              <w:rPr>
                <w:rFonts w:ascii="Times New Roman" w:hAnsi="Times New Roman" w:cs="Times New Roman"/>
                <w:b/>
                <w:sz w:val="24"/>
                <w:szCs w:val="24"/>
              </w:rPr>
              <w:t>Age of the respondents</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243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&lt;46.33 years</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29</w:t>
            </w: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89</w:t>
            </w:r>
          </w:p>
        </w:tc>
        <w:tc>
          <w:tcPr>
            <w:tcW w:w="2070" w:type="dxa"/>
          </w:tcPr>
          <w:p w:rsidR="009B6195" w:rsidRPr="00EE68E9" w:rsidRDefault="00E974A7" w:rsidP="00E974A7">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1.97(</w:t>
            </w:r>
            <w:r w:rsidR="009B6195" w:rsidRPr="00EE68E9">
              <w:rPr>
                <w:rFonts w:ascii="Times New Roman" w:hAnsi="Times New Roman" w:cs="Times New Roman"/>
                <w:sz w:val="24"/>
                <w:szCs w:val="24"/>
              </w:rPr>
              <w:t>1.09-3.57)</w:t>
            </w:r>
          </w:p>
        </w:tc>
        <w:tc>
          <w:tcPr>
            <w:tcW w:w="2430" w:type="dxa"/>
          </w:tcPr>
          <w:p w:rsidR="009B6195" w:rsidRPr="0085114B" w:rsidRDefault="009B6195" w:rsidP="0085114B">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2.48(1.18-5.22)</w:t>
            </w: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r w:rsidRPr="0085114B">
              <w:rPr>
                <w:rFonts w:ascii="Times New Roman" w:hAnsi="Times New Roman" w:cs="Times New Roman"/>
                <w:sz w:val="24"/>
                <w:szCs w:val="24"/>
              </w:rPr>
              <w:t>P&lt;0.02</w:t>
            </w: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≥46.33 years</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36</w:t>
            </w: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56</w:t>
            </w: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1</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1</w:t>
            </w:r>
          </w:p>
        </w:tc>
        <w:tc>
          <w:tcPr>
            <w:tcW w:w="1170" w:type="dxa"/>
          </w:tcPr>
          <w:p w:rsidR="009B6195" w:rsidRPr="00EE68E9" w:rsidRDefault="009B6195" w:rsidP="0085114B">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Pr="002302E5" w:rsidRDefault="009B6195" w:rsidP="00DC5573">
            <w:pPr>
              <w:spacing w:before="100" w:beforeAutospacing="1" w:after="100" w:afterAutospacing="1"/>
              <w:jc w:val="both"/>
              <w:rPr>
                <w:rFonts w:ascii="Times New Roman" w:hAnsi="Times New Roman" w:cs="Times New Roman"/>
                <w:b/>
                <w:sz w:val="24"/>
                <w:szCs w:val="24"/>
              </w:rPr>
            </w:pPr>
            <w:r>
              <w:rPr>
                <w:rFonts w:ascii="Times New Roman" w:hAnsi="Times New Roman" w:cs="Times New Roman"/>
                <w:b/>
                <w:sz w:val="24"/>
                <w:szCs w:val="24"/>
              </w:rPr>
              <w:t xml:space="preserve">Amount of money paid for compensation </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243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Not paid at all</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15</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5</w:t>
            </w:r>
          </w:p>
        </w:tc>
        <w:tc>
          <w:tcPr>
            <w:tcW w:w="2070" w:type="dxa"/>
          </w:tcPr>
          <w:p w:rsidR="009B6195" w:rsidRPr="0074361E" w:rsidRDefault="009B6195" w:rsidP="00A02C52">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1</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1</w:t>
            </w: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 10,000 ETB</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31</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59</w:t>
            </w:r>
          </w:p>
        </w:tc>
        <w:tc>
          <w:tcPr>
            <w:tcW w:w="2070" w:type="dxa"/>
          </w:tcPr>
          <w:p w:rsidR="009B6195" w:rsidRPr="0074361E" w:rsidRDefault="009B6195" w:rsidP="00A02C52">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5.71(1.9-17.18)</w:t>
            </w:r>
          </w:p>
        </w:tc>
        <w:tc>
          <w:tcPr>
            <w:tcW w:w="2430" w:type="dxa"/>
          </w:tcPr>
          <w:p w:rsidR="009B6195" w:rsidRPr="0085114B" w:rsidRDefault="009B6195" w:rsidP="0085114B">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5.88(1.65-21.00)</w:t>
            </w:r>
          </w:p>
        </w:tc>
        <w:tc>
          <w:tcPr>
            <w:tcW w:w="117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P&lt;0.01</w:t>
            </w:r>
          </w:p>
        </w:tc>
      </w:tr>
      <w:tr w:rsidR="009B6195" w:rsidRPr="00A02C52" w:rsidTr="009B6195">
        <w:tc>
          <w:tcPr>
            <w:tcW w:w="4968" w:type="dxa"/>
          </w:tcPr>
          <w:p w:rsidR="009B6195" w:rsidRPr="002302E5" w:rsidRDefault="009B6195" w:rsidP="00DC5573">
            <w:pPr>
              <w:spacing w:before="100" w:beforeAutospacing="1" w:after="100" w:afterAutospacing="1"/>
              <w:jc w:val="both"/>
              <w:rPr>
                <w:rFonts w:ascii="Times New Roman" w:hAnsi="Times New Roman" w:cs="Times New Roman"/>
                <w:b/>
                <w:sz w:val="24"/>
                <w:szCs w:val="24"/>
              </w:rPr>
            </w:pPr>
            <w:r>
              <w:rPr>
                <w:rFonts w:ascii="Times New Roman" w:hAnsi="Times New Roman" w:cs="Times New Roman"/>
                <w:b/>
                <w:sz w:val="24"/>
                <w:szCs w:val="24"/>
              </w:rPr>
              <w:t>&gt;</w:t>
            </w:r>
            <w:r w:rsidRPr="00842E1D">
              <w:rPr>
                <w:rFonts w:ascii="Times New Roman" w:hAnsi="Times New Roman" w:cs="Times New Roman"/>
                <w:sz w:val="24"/>
                <w:szCs w:val="24"/>
              </w:rPr>
              <w:t>10, 000 ETB</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19</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81</w:t>
            </w:r>
          </w:p>
        </w:tc>
        <w:tc>
          <w:tcPr>
            <w:tcW w:w="2070" w:type="dxa"/>
          </w:tcPr>
          <w:p w:rsidR="009B6195" w:rsidRPr="0074361E" w:rsidRDefault="009B6195" w:rsidP="00A02C52">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12.79(4.14-39.54)</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13.6(3.66-50.57)</w:t>
            </w:r>
          </w:p>
        </w:tc>
        <w:tc>
          <w:tcPr>
            <w:tcW w:w="117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P&lt;0.001</w:t>
            </w: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sidRPr="00993CD6">
              <w:rPr>
                <w:rFonts w:ascii="Times New Roman" w:hAnsi="Times New Roman" w:cs="Times New Roman"/>
                <w:b/>
                <w:sz w:val="24"/>
                <w:szCs w:val="24"/>
              </w:rPr>
              <w:t>Average monthly income</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243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 2255 ETB</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40</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60</w:t>
            </w:r>
          </w:p>
        </w:tc>
        <w:tc>
          <w:tcPr>
            <w:tcW w:w="2070" w:type="dxa"/>
          </w:tcPr>
          <w:p w:rsidR="009B6195" w:rsidRPr="00EE68E9" w:rsidRDefault="009B6195" w:rsidP="00DC5573">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1</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 xml:space="preserve">1 </w:t>
            </w: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Pr="002302E5" w:rsidRDefault="009B6195" w:rsidP="00DC5573">
            <w:pPr>
              <w:spacing w:before="100" w:beforeAutospacing="1" w:after="100" w:afterAutospacing="1"/>
              <w:jc w:val="both"/>
              <w:rPr>
                <w:rFonts w:ascii="Times New Roman" w:hAnsi="Times New Roman" w:cs="Times New Roman"/>
                <w:b/>
                <w:sz w:val="24"/>
                <w:szCs w:val="24"/>
              </w:rPr>
            </w:pPr>
            <w:r>
              <w:rPr>
                <w:rFonts w:ascii="Times New Roman" w:hAnsi="Times New Roman" w:cs="Times New Roman"/>
                <w:b/>
                <w:sz w:val="24"/>
                <w:szCs w:val="24"/>
              </w:rPr>
              <w:t>&gt;</w:t>
            </w:r>
            <w:r w:rsidRPr="00993CD6">
              <w:rPr>
                <w:rFonts w:ascii="Times New Roman" w:hAnsi="Times New Roman" w:cs="Times New Roman"/>
                <w:sz w:val="24"/>
                <w:szCs w:val="24"/>
              </w:rPr>
              <w:t>2255 ETB</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25</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85</w:t>
            </w:r>
          </w:p>
        </w:tc>
        <w:tc>
          <w:tcPr>
            <w:tcW w:w="2070" w:type="dxa"/>
          </w:tcPr>
          <w:p w:rsidR="009B6195" w:rsidRPr="00EE68E9" w:rsidRDefault="009B6195" w:rsidP="00DC5573">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2.27(1.25-4.13)</w:t>
            </w:r>
          </w:p>
        </w:tc>
        <w:tc>
          <w:tcPr>
            <w:tcW w:w="2430" w:type="dxa"/>
          </w:tcPr>
          <w:p w:rsidR="009B6195" w:rsidRPr="0085114B" w:rsidRDefault="009B6195" w:rsidP="0085114B">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2.78(1.32-5.88)</w:t>
            </w:r>
          </w:p>
        </w:tc>
        <w:tc>
          <w:tcPr>
            <w:tcW w:w="1170" w:type="dxa"/>
          </w:tcPr>
          <w:p w:rsidR="009B6195" w:rsidRPr="00EE68E9" w:rsidRDefault="009B6195" w:rsidP="0085114B">
            <w:pPr>
              <w:spacing w:before="100" w:beforeAutospacing="1" w:after="100" w:afterAutospacing="1" w:line="360" w:lineRule="auto"/>
              <w:jc w:val="both"/>
              <w:rPr>
                <w:rFonts w:ascii="Times New Roman" w:hAnsi="Times New Roman" w:cs="Times New Roman"/>
                <w:color w:val="FF0000"/>
                <w:sz w:val="24"/>
                <w:szCs w:val="24"/>
              </w:rPr>
            </w:pPr>
            <w:r w:rsidRPr="0085114B">
              <w:rPr>
                <w:rFonts w:ascii="Times New Roman" w:hAnsi="Times New Roman" w:cs="Times New Roman"/>
                <w:sz w:val="24"/>
                <w:szCs w:val="24"/>
              </w:rPr>
              <w:t>P&lt;0.01</w:t>
            </w: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sidRPr="00EE68E9">
              <w:rPr>
                <w:rFonts w:ascii="Times New Roman" w:hAnsi="Times New Roman" w:cs="Times New Roman"/>
                <w:b/>
                <w:sz w:val="24"/>
                <w:szCs w:val="24"/>
              </w:rPr>
              <w:t>Land owned in hectare</w:t>
            </w:r>
          </w:p>
        </w:tc>
        <w:tc>
          <w:tcPr>
            <w:tcW w:w="162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1710" w:type="dxa"/>
          </w:tcPr>
          <w:p w:rsidR="009B6195" w:rsidRPr="00EE68E9" w:rsidRDefault="009B6195" w:rsidP="00F0068E">
            <w:pPr>
              <w:spacing w:before="100" w:beforeAutospacing="1" w:after="100" w:afterAutospacing="1" w:line="360" w:lineRule="auto"/>
              <w:jc w:val="both"/>
              <w:rPr>
                <w:rFonts w:ascii="Times New Roman" w:hAnsi="Times New Roman" w:cs="Times New Roman"/>
                <w:color w:val="FF0000"/>
                <w:sz w:val="24"/>
                <w:szCs w:val="24"/>
              </w:rPr>
            </w:pP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sz w:val="24"/>
                <w:szCs w:val="24"/>
              </w:rPr>
            </w:pPr>
          </w:p>
        </w:tc>
        <w:tc>
          <w:tcPr>
            <w:tcW w:w="243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Have no land at all</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26</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9</w:t>
            </w:r>
          </w:p>
        </w:tc>
        <w:tc>
          <w:tcPr>
            <w:tcW w:w="2070" w:type="dxa"/>
          </w:tcPr>
          <w:p w:rsidR="009B6195" w:rsidRPr="00EE68E9" w:rsidRDefault="009B6195" w:rsidP="00A02C52">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1</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1</w:t>
            </w:r>
          </w:p>
        </w:tc>
        <w:tc>
          <w:tcPr>
            <w:tcW w:w="1170" w:type="dxa"/>
          </w:tcPr>
          <w:p w:rsidR="009B6195" w:rsidRPr="00EE68E9" w:rsidRDefault="009B6195" w:rsidP="00A02C52">
            <w:pPr>
              <w:spacing w:before="100" w:beforeAutospacing="1" w:after="100" w:afterAutospacing="1" w:line="360" w:lineRule="auto"/>
              <w:jc w:val="both"/>
              <w:rPr>
                <w:rFonts w:ascii="Times New Roman" w:hAnsi="Times New Roman" w:cs="Times New Roman"/>
                <w:color w:val="FF0000"/>
                <w:sz w:val="24"/>
                <w:szCs w:val="24"/>
              </w:rPr>
            </w:pP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≤1 hectare</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32</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86</w:t>
            </w:r>
          </w:p>
        </w:tc>
        <w:tc>
          <w:tcPr>
            <w:tcW w:w="2070" w:type="dxa"/>
          </w:tcPr>
          <w:p w:rsidR="009B6195" w:rsidRPr="00EE68E9" w:rsidRDefault="009B6195" w:rsidP="00474B4F">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7.7</w:t>
            </w:r>
            <w:r w:rsidR="00474B4F">
              <w:rPr>
                <w:rFonts w:ascii="Times New Roman" w:hAnsi="Times New Roman" w:cs="Times New Roman"/>
                <w:sz w:val="24"/>
                <w:szCs w:val="24"/>
              </w:rPr>
              <w:t>6</w:t>
            </w:r>
            <w:r w:rsidRPr="00EE68E9">
              <w:rPr>
                <w:rFonts w:ascii="Times New Roman" w:hAnsi="Times New Roman" w:cs="Times New Roman"/>
                <w:sz w:val="24"/>
                <w:szCs w:val="24"/>
              </w:rPr>
              <w:t>(3.29-18.34)</w:t>
            </w:r>
          </w:p>
        </w:tc>
        <w:tc>
          <w:tcPr>
            <w:tcW w:w="243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9.9(3.6-27.20)</w:t>
            </w:r>
          </w:p>
        </w:tc>
        <w:tc>
          <w:tcPr>
            <w:tcW w:w="117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P&lt;0.001</w:t>
            </w:r>
          </w:p>
        </w:tc>
      </w:tr>
      <w:tr w:rsidR="009B6195" w:rsidRPr="00A02C52" w:rsidTr="009B6195">
        <w:tc>
          <w:tcPr>
            <w:tcW w:w="4968" w:type="dxa"/>
          </w:tcPr>
          <w:p w:rsidR="009B6195" w:rsidRDefault="009B6195" w:rsidP="00DC5573">
            <w:pPr>
              <w:spacing w:before="100" w:beforeAutospacing="1" w:after="100" w:afterAutospacing="1"/>
              <w:jc w:val="both"/>
              <w:rPr>
                <w:rFonts w:ascii="Times New Roman" w:hAnsi="Times New Roman" w:cs="Times New Roman"/>
                <w:sz w:val="24"/>
                <w:szCs w:val="24"/>
              </w:rPr>
            </w:pPr>
            <w:r>
              <w:rPr>
                <w:rFonts w:ascii="Times New Roman" w:hAnsi="Times New Roman" w:cs="Times New Roman"/>
                <w:sz w:val="24"/>
                <w:szCs w:val="24"/>
              </w:rPr>
              <w:t>&gt;1 hectare</w:t>
            </w:r>
          </w:p>
        </w:tc>
        <w:tc>
          <w:tcPr>
            <w:tcW w:w="162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7</w:t>
            </w:r>
          </w:p>
        </w:tc>
        <w:tc>
          <w:tcPr>
            <w:tcW w:w="1710" w:type="dxa"/>
          </w:tcPr>
          <w:p w:rsidR="009B6195" w:rsidRPr="0074361E" w:rsidRDefault="009B6195" w:rsidP="00F0068E">
            <w:pPr>
              <w:spacing w:before="100" w:beforeAutospacing="1" w:after="100" w:afterAutospacing="1" w:line="360" w:lineRule="auto"/>
              <w:jc w:val="both"/>
              <w:rPr>
                <w:rFonts w:ascii="Times New Roman" w:hAnsi="Times New Roman" w:cs="Times New Roman"/>
                <w:sz w:val="24"/>
                <w:szCs w:val="24"/>
              </w:rPr>
            </w:pPr>
            <w:r w:rsidRPr="0074361E">
              <w:rPr>
                <w:rFonts w:ascii="Times New Roman" w:hAnsi="Times New Roman" w:cs="Times New Roman"/>
                <w:sz w:val="24"/>
                <w:szCs w:val="24"/>
              </w:rPr>
              <w:t>50</w:t>
            </w:r>
          </w:p>
        </w:tc>
        <w:tc>
          <w:tcPr>
            <w:tcW w:w="2070" w:type="dxa"/>
          </w:tcPr>
          <w:p w:rsidR="009B6195" w:rsidRPr="00EE68E9" w:rsidRDefault="009B6195" w:rsidP="00474B4F">
            <w:pPr>
              <w:spacing w:before="100" w:beforeAutospacing="1" w:after="100" w:afterAutospacing="1" w:line="360" w:lineRule="auto"/>
              <w:jc w:val="both"/>
              <w:rPr>
                <w:rFonts w:ascii="Times New Roman" w:hAnsi="Times New Roman" w:cs="Times New Roman"/>
                <w:sz w:val="24"/>
                <w:szCs w:val="24"/>
              </w:rPr>
            </w:pPr>
            <w:r w:rsidRPr="00EE68E9">
              <w:rPr>
                <w:rFonts w:ascii="Times New Roman" w:hAnsi="Times New Roman" w:cs="Times New Roman"/>
                <w:sz w:val="24"/>
                <w:szCs w:val="24"/>
              </w:rPr>
              <w:t>20.6</w:t>
            </w:r>
            <w:r w:rsidR="00474B4F">
              <w:rPr>
                <w:rFonts w:ascii="Times New Roman" w:hAnsi="Times New Roman" w:cs="Times New Roman"/>
                <w:sz w:val="24"/>
                <w:szCs w:val="24"/>
              </w:rPr>
              <w:t>3</w:t>
            </w:r>
            <w:r w:rsidRPr="00EE68E9">
              <w:rPr>
                <w:rFonts w:ascii="Times New Roman" w:hAnsi="Times New Roman" w:cs="Times New Roman"/>
                <w:sz w:val="24"/>
                <w:szCs w:val="24"/>
              </w:rPr>
              <w:t>(6.9-61.71)</w:t>
            </w:r>
          </w:p>
        </w:tc>
        <w:tc>
          <w:tcPr>
            <w:tcW w:w="2430" w:type="dxa"/>
          </w:tcPr>
          <w:p w:rsidR="009B6195" w:rsidRPr="0085114B" w:rsidRDefault="009B6195" w:rsidP="0085114B">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20(5.97-67.74)</w:t>
            </w:r>
          </w:p>
        </w:tc>
        <w:tc>
          <w:tcPr>
            <w:tcW w:w="1170" w:type="dxa"/>
          </w:tcPr>
          <w:p w:rsidR="009B6195" w:rsidRPr="0085114B" w:rsidRDefault="009B6195" w:rsidP="00A02C52">
            <w:pPr>
              <w:spacing w:before="100" w:beforeAutospacing="1" w:after="100" w:afterAutospacing="1" w:line="360" w:lineRule="auto"/>
              <w:jc w:val="both"/>
              <w:rPr>
                <w:rFonts w:ascii="Times New Roman" w:hAnsi="Times New Roman" w:cs="Times New Roman"/>
                <w:sz w:val="24"/>
                <w:szCs w:val="24"/>
              </w:rPr>
            </w:pPr>
            <w:r w:rsidRPr="0085114B">
              <w:rPr>
                <w:rFonts w:ascii="Times New Roman" w:hAnsi="Times New Roman" w:cs="Times New Roman"/>
                <w:sz w:val="24"/>
                <w:szCs w:val="24"/>
              </w:rPr>
              <w:t>P&lt;0.001</w:t>
            </w:r>
          </w:p>
        </w:tc>
      </w:tr>
    </w:tbl>
    <w:p w:rsidR="00EE68E9" w:rsidRDefault="00EE68E9" w:rsidP="002B491B">
      <w:pPr>
        <w:spacing w:before="100" w:beforeAutospacing="1" w:after="100" w:afterAutospacing="1" w:line="360" w:lineRule="auto"/>
        <w:jc w:val="both"/>
        <w:rPr>
          <w:rFonts w:ascii="Times New Roman" w:hAnsi="Times New Roman" w:cs="Times New Roman"/>
          <w:sz w:val="24"/>
          <w:szCs w:val="24"/>
        </w:rPr>
        <w:sectPr w:rsidR="00EE68E9" w:rsidSect="00EE68E9">
          <w:pgSz w:w="15840" w:h="12240" w:orient="landscape"/>
          <w:pgMar w:top="1440" w:right="1440" w:bottom="1440" w:left="1440" w:header="720" w:footer="720" w:gutter="0"/>
          <w:cols w:space="720"/>
          <w:docGrid w:linePitch="360"/>
        </w:sectPr>
      </w:pPr>
    </w:p>
    <w:p w:rsidR="00C47312" w:rsidRPr="00C85ADA" w:rsidRDefault="00DC5573" w:rsidP="00C85ADA">
      <w:pPr>
        <w:spacing w:before="100" w:beforeAutospacing="1" w:after="100" w:afterAutospacing="1" w:line="360" w:lineRule="auto"/>
        <w:jc w:val="both"/>
        <w:rPr>
          <w:rFonts w:ascii="Times New Roman" w:hAnsi="Times New Roman" w:cs="Times New Roman"/>
          <w:sz w:val="24"/>
          <w:szCs w:val="24"/>
        </w:rPr>
      </w:pPr>
      <w:r w:rsidRPr="00C85ADA">
        <w:rPr>
          <w:rFonts w:ascii="Times New Roman" w:hAnsi="Times New Roman" w:cs="Times New Roman"/>
          <w:sz w:val="24"/>
          <w:szCs w:val="24"/>
        </w:rPr>
        <w:lastRenderedPageBreak/>
        <w:t xml:space="preserve">The finding </w:t>
      </w:r>
      <w:r w:rsidR="00A31774" w:rsidRPr="00C85ADA">
        <w:rPr>
          <w:rFonts w:ascii="Times New Roman" w:hAnsi="Times New Roman" w:cs="Times New Roman"/>
          <w:sz w:val="24"/>
          <w:szCs w:val="24"/>
        </w:rPr>
        <w:t xml:space="preserve">of this research indicated that </w:t>
      </w:r>
      <w:r w:rsidRPr="00C85ADA">
        <w:rPr>
          <w:rFonts w:ascii="Times New Roman" w:hAnsi="Times New Roman" w:cs="Times New Roman"/>
          <w:sz w:val="24"/>
          <w:szCs w:val="24"/>
        </w:rPr>
        <w:t>half</w:t>
      </w:r>
      <w:r w:rsidR="00A31774" w:rsidRPr="00C85ADA">
        <w:rPr>
          <w:rFonts w:ascii="Times New Roman" w:hAnsi="Times New Roman" w:cs="Times New Roman"/>
          <w:sz w:val="24"/>
          <w:szCs w:val="24"/>
        </w:rPr>
        <w:t xml:space="preserve"> of households owning less than or equal to one hectare land were generating average monthly income of greater than the mean value (&gt;2255 ETB). Consequently, 33 (57.9%) those households owning more than one hectare were generating average monthly income of greater than the mean value (&gt;2255 ETB)</w:t>
      </w:r>
      <w:r w:rsidR="0065683E" w:rsidRPr="00C85ADA">
        <w:rPr>
          <w:rFonts w:ascii="Times New Roman" w:hAnsi="Times New Roman" w:cs="Times New Roman"/>
          <w:sz w:val="24"/>
          <w:szCs w:val="24"/>
        </w:rPr>
        <w:t xml:space="preserve">. However, the difference is not that much significant. </w:t>
      </w:r>
      <w:r w:rsidR="00C85ADA" w:rsidRPr="00C85ADA">
        <w:rPr>
          <w:rFonts w:ascii="Times New Roman" w:hAnsi="Times New Roman" w:cs="Times New Roman"/>
          <w:sz w:val="24"/>
          <w:szCs w:val="24"/>
        </w:rPr>
        <w:t xml:space="preserve"> The possible justification for the finding could be related to the fact that those households with more than one hectare land may rely on their land and could not see other possibilities that can generate extra income for the household.</w:t>
      </w:r>
    </w:p>
    <w:p w:rsidR="00681CB4" w:rsidRDefault="00681CB4" w:rsidP="00681CB4">
      <w:pPr>
        <w:spacing w:before="100" w:beforeAutospacing="1" w:after="100" w:afterAutospacing="1" w:line="360" w:lineRule="auto"/>
        <w:jc w:val="both"/>
        <w:rPr>
          <w:rFonts w:ascii="Times New Roman" w:hAnsi="Times New Roman" w:cs="Times New Roman"/>
          <w:sz w:val="24"/>
          <w:szCs w:val="24"/>
        </w:rPr>
      </w:pPr>
      <w:r w:rsidRPr="00C47312">
        <w:rPr>
          <w:rFonts w:ascii="Times New Roman" w:hAnsi="Times New Roman" w:cs="Times New Roman"/>
          <w:sz w:val="24"/>
          <w:szCs w:val="24"/>
        </w:rPr>
        <w:t>All study participants were asked to estimate distance to nearest primary</w:t>
      </w:r>
      <w:r>
        <w:rPr>
          <w:rFonts w:ascii="Times New Roman" w:hAnsi="Times New Roman" w:cs="Times New Roman"/>
          <w:sz w:val="24"/>
          <w:szCs w:val="24"/>
        </w:rPr>
        <w:t xml:space="preserve"> and secondary</w:t>
      </w:r>
      <w:r w:rsidRPr="00C47312">
        <w:rPr>
          <w:rFonts w:ascii="Times New Roman" w:hAnsi="Times New Roman" w:cs="Times New Roman"/>
          <w:sz w:val="24"/>
          <w:szCs w:val="24"/>
        </w:rPr>
        <w:t xml:space="preserve"> school and only, 68</w:t>
      </w:r>
      <w:r>
        <w:rPr>
          <w:rFonts w:ascii="Times New Roman" w:hAnsi="Times New Roman" w:cs="Times New Roman"/>
          <w:sz w:val="24"/>
          <w:szCs w:val="24"/>
        </w:rPr>
        <w:t xml:space="preserve">(32.4%) and 14(6.7%) of them were living in less than 1km distance respectively. As distance to school gets far and far, the tendency of the households to send their children to school will also get harder and harder which in turn has its own effect on </w:t>
      </w:r>
      <w:r w:rsidR="007A71A1">
        <w:rPr>
          <w:rFonts w:ascii="Times New Roman" w:hAnsi="Times New Roman" w:cs="Times New Roman"/>
          <w:sz w:val="24"/>
          <w:szCs w:val="24"/>
        </w:rPr>
        <w:t>household’s</w:t>
      </w:r>
      <w:r>
        <w:rPr>
          <w:rFonts w:ascii="Times New Roman" w:hAnsi="Times New Roman" w:cs="Times New Roman"/>
          <w:sz w:val="24"/>
          <w:szCs w:val="24"/>
        </w:rPr>
        <w:t xml:space="preserve"> perception towards expropriation very negative and a negative feeling at post expropriation. </w:t>
      </w:r>
    </w:p>
    <w:p w:rsidR="007A71A1" w:rsidRDefault="007A71A1" w:rsidP="007A71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the total study participants included in the study, 145(69%) of them had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Off course, it is ideal to satisfy the needs of all households expropriated. However, more than 75% of the expropriated households should get at least basic necessities that could satisfy the needs of these individuals such as access to electricity, land and others based on the type of lifestyle of that community.  </w:t>
      </w:r>
    </w:p>
    <w:p w:rsidR="007A71A1" w:rsidRDefault="007A71A1" w:rsidP="007A71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Household heads with age &lt;46.33 years</w:t>
      </w:r>
      <w:r w:rsidRPr="00A02C52">
        <w:rPr>
          <w:rFonts w:ascii="Times New Roman" w:hAnsi="Times New Roman" w:cs="Times New Roman"/>
          <w:sz w:val="24"/>
          <w:szCs w:val="24"/>
        </w:rPr>
        <w:t xml:space="preserve"> were </w:t>
      </w:r>
      <w:r>
        <w:rPr>
          <w:rFonts w:ascii="Times New Roman" w:hAnsi="Times New Roman" w:cs="Times New Roman"/>
          <w:sz w:val="24"/>
          <w:szCs w:val="24"/>
        </w:rPr>
        <w:t>2.48</w:t>
      </w:r>
      <w:r w:rsidRPr="00A02C52">
        <w:rPr>
          <w:rFonts w:ascii="Times New Roman" w:hAnsi="Times New Roman" w:cs="Times New Roman"/>
          <w:sz w:val="24"/>
          <w:szCs w:val="24"/>
        </w:rPr>
        <w:t xml:space="preserve"> times more likely to have </w:t>
      </w:r>
      <w:r>
        <w:rPr>
          <w:rFonts w:ascii="Times New Roman" w:hAnsi="Times New Roman" w:cs="Times New Roman"/>
          <w:sz w:val="24"/>
          <w:szCs w:val="24"/>
        </w:rPr>
        <w:t xml:space="preserve">good </w:t>
      </w:r>
      <w:r w:rsidR="00716930">
        <w:rPr>
          <w:rFonts w:ascii="Times New Roman" w:hAnsi="Times New Roman" w:cs="Times New Roman"/>
          <w:sz w:val="24"/>
          <w:szCs w:val="24"/>
        </w:rPr>
        <w:t>post expropriation livelihood status</w:t>
      </w:r>
      <w:r w:rsidRPr="00A02C52">
        <w:rPr>
          <w:rFonts w:ascii="Times New Roman" w:hAnsi="Times New Roman" w:cs="Times New Roman"/>
          <w:sz w:val="24"/>
          <w:szCs w:val="24"/>
        </w:rPr>
        <w:t xml:space="preserve"> compared to </w:t>
      </w:r>
      <w:r>
        <w:rPr>
          <w:rFonts w:ascii="Times New Roman" w:hAnsi="Times New Roman" w:cs="Times New Roman"/>
          <w:sz w:val="24"/>
          <w:szCs w:val="24"/>
        </w:rPr>
        <w:t>household heads with age ≥ 46.33 years</w:t>
      </w:r>
      <w:r w:rsidRPr="00A02C52">
        <w:rPr>
          <w:rFonts w:ascii="Times New Roman" w:hAnsi="Times New Roman" w:cs="Times New Roman"/>
          <w:sz w:val="24"/>
          <w:szCs w:val="24"/>
        </w:rPr>
        <w:t>[AOR=</w:t>
      </w:r>
      <w:r>
        <w:rPr>
          <w:rFonts w:ascii="Times New Roman" w:hAnsi="Times New Roman" w:cs="Times New Roman"/>
          <w:sz w:val="24"/>
          <w:szCs w:val="24"/>
        </w:rPr>
        <w:t>2.48</w:t>
      </w:r>
      <w:r w:rsidRPr="00A02C52">
        <w:rPr>
          <w:rFonts w:ascii="Times New Roman" w:hAnsi="Times New Roman" w:cs="Times New Roman"/>
          <w:sz w:val="24"/>
          <w:szCs w:val="24"/>
        </w:rPr>
        <w:t>, 95% CI= (</w:t>
      </w:r>
      <w:r>
        <w:rPr>
          <w:rFonts w:ascii="Times New Roman" w:hAnsi="Times New Roman" w:cs="Times New Roman"/>
          <w:sz w:val="24"/>
          <w:szCs w:val="24"/>
        </w:rPr>
        <w:t>1.18</w:t>
      </w:r>
      <w:r w:rsidRPr="00A02C52">
        <w:rPr>
          <w:rFonts w:ascii="Times New Roman" w:hAnsi="Times New Roman" w:cs="Times New Roman"/>
          <w:sz w:val="24"/>
          <w:szCs w:val="24"/>
        </w:rPr>
        <w:t>-</w:t>
      </w:r>
      <w:r>
        <w:rPr>
          <w:rFonts w:ascii="Times New Roman" w:hAnsi="Times New Roman" w:cs="Times New Roman"/>
          <w:sz w:val="24"/>
          <w:szCs w:val="24"/>
        </w:rPr>
        <w:t>5.22</w:t>
      </w:r>
      <w:r w:rsidRPr="00A02C52">
        <w:rPr>
          <w:rFonts w:ascii="Times New Roman" w:hAnsi="Times New Roman" w:cs="Times New Roman"/>
          <w:sz w:val="24"/>
          <w:szCs w:val="24"/>
        </w:rPr>
        <w:t>).</w:t>
      </w:r>
      <w:r>
        <w:rPr>
          <w:rFonts w:ascii="Times New Roman" w:hAnsi="Times New Roman" w:cs="Times New Roman"/>
          <w:sz w:val="24"/>
          <w:szCs w:val="24"/>
        </w:rPr>
        <w:t xml:space="preserve"> This may happen due to the fact tha</w:t>
      </w:r>
      <w:r w:rsidR="00F671B3">
        <w:rPr>
          <w:rFonts w:ascii="Times New Roman" w:hAnsi="Times New Roman" w:cs="Times New Roman"/>
          <w:sz w:val="24"/>
          <w:szCs w:val="24"/>
        </w:rPr>
        <w:t>t in most cases elderly are less reactive to new environment than the younger age groups. Moreover, the younger the age of an individual, the greater the possibility of finding solutions to the existing problems and even the younger can change the challenges to opportunities faster than aged ones.</w:t>
      </w:r>
      <w:r w:rsidR="00A51A95">
        <w:rPr>
          <w:rFonts w:ascii="Times New Roman" w:hAnsi="Times New Roman" w:cs="Times New Roman"/>
          <w:sz w:val="24"/>
          <w:szCs w:val="24"/>
        </w:rPr>
        <w:t xml:space="preserve"> </w:t>
      </w:r>
      <w:r w:rsidR="00C26CC4">
        <w:rPr>
          <w:rFonts w:ascii="Times New Roman" w:hAnsi="Times New Roman" w:cs="Times New Roman"/>
          <w:sz w:val="24"/>
          <w:szCs w:val="24"/>
        </w:rPr>
        <w:t>H</w:t>
      </w:r>
      <w:r>
        <w:rPr>
          <w:rFonts w:ascii="Times New Roman" w:hAnsi="Times New Roman" w:cs="Times New Roman"/>
          <w:sz w:val="24"/>
          <w:szCs w:val="24"/>
        </w:rPr>
        <w:t>ouseholds who were paid ≤10,000 ETB</w:t>
      </w:r>
      <w:r w:rsidRPr="00A02C52">
        <w:rPr>
          <w:rFonts w:ascii="Times New Roman" w:hAnsi="Times New Roman" w:cs="Times New Roman"/>
          <w:sz w:val="24"/>
          <w:szCs w:val="24"/>
        </w:rPr>
        <w:t xml:space="preserve"> were </w:t>
      </w:r>
      <w:r>
        <w:rPr>
          <w:rFonts w:ascii="Times New Roman" w:hAnsi="Times New Roman" w:cs="Times New Roman"/>
          <w:sz w:val="24"/>
          <w:szCs w:val="24"/>
        </w:rPr>
        <w:t>5.88</w:t>
      </w:r>
      <w:r w:rsidRPr="00A02C52">
        <w:rPr>
          <w:rFonts w:ascii="Times New Roman" w:hAnsi="Times New Roman" w:cs="Times New Roman"/>
          <w:sz w:val="24"/>
          <w:szCs w:val="24"/>
        </w:rPr>
        <w:t xml:space="preserve"> times more likely to have </w:t>
      </w:r>
      <w:r>
        <w:rPr>
          <w:rFonts w:ascii="Times New Roman" w:hAnsi="Times New Roman" w:cs="Times New Roman"/>
          <w:sz w:val="24"/>
          <w:szCs w:val="24"/>
        </w:rPr>
        <w:t xml:space="preserve">good </w:t>
      </w:r>
      <w:r w:rsidR="00716930">
        <w:rPr>
          <w:rFonts w:ascii="Times New Roman" w:hAnsi="Times New Roman" w:cs="Times New Roman"/>
          <w:sz w:val="24"/>
          <w:szCs w:val="24"/>
        </w:rPr>
        <w:t>post expropriation livelihood status</w:t>
      </w:r>
      <w:r w:rsidRPr="00A02C52">
        <w:rPr>
          <w:rFonts w:ascii="Times New Roman" w:hAnsi="Times New Roman" w:cs="Times New Roman"/>
          <w:sz w:val="24"/>
          <w:szCs w:val="24"/>
        </w:rPr>
        <w:t xml:space="preserve"> compared to </w:t>
      </w:r>
      <w:r>
        <w:rPr>
          <w:rFonts w:ascii="Times New Roman" w:hAnsi="Times New Roman" w:cs="Times New Roman"/>
          <w:sz w:val="24"/>
          <w:szCs w:val="24"/>
        </w:rPr>
        <w:t>those who were no</w:t>
      </w:r>
      <w:r w:rsidR="00F671B3">
        <w:rPr>
          <w:rFonts w:ascii="Times New Roman" w:hAnsi="Times New Roman" w:cs="Times New Roman"/>
          <w:sz w:val="24"/>
          <w:szCs w:val="24"/>
        </w:rPr>
        <w:t>t</w:t>
      </w:r>
      <w:r>
        <w:rPr>
          <w:rFonts w:ascii="Times New Roman" w:hAnsi="Times New Roman" w:cs="Times New Roman"/>
          <w:sz w:val="24"/>
          <w:szCs w:val="24"/>
        </w:rPr>
        <w:t xml:space="preserve"> paid</w:t>
      </w:r>
      <w:r w:rsidR="00F671B3">
        <w:rPr>
          <w:rFonts w:ascii="Times New Roman" w:hAnsi="Times New Roman" w:cs="Times New Roman"/>
          <w:sz w:val="24"/>
          <w:szCs w:val="24"/>
        </w:rPr>
        <w:t xml:space="preserve"> at </w:t>
      </w:r>
      <w:r w:rsidR="00CC11F1">
        <w:rPr>
          <w:rFonts w:ascii="Times New Roman" w:hAnsi="Times New Roman" w:cs="Times New Roman"/>
          <w:sz w:val="24"/>
          <w:szCs w:val="24"/>
        </w:rPr>
        <w:t>all</w:t>
      </w:r>
      <w:r w:rsidR="00CC11F1" w:rsidRPr="00A02C52">
        <w:rPr>
          <w:rFonts w:ascii="Times New Roman" w:hAnsi="Times New Roman" w:cs="Times New Roman"/>
          <w:sz w:val="24"/>
          <w:szCs w:val="24"/>
        </w:rPr>
        <w:t xml:space="preserve"> [</w:t>
      </w:r>
      <w:r w:rsidRPr="00A02C52">
        <w:rPr>
          <w:rFonts w:ascii="Times New Roman" w:hAnsi="Times New Roman" w:cs="Times New Roman"/>
          <w:sz w:val="24"/>
          <w:szCs w:val="24"/>
        </w:rPr>
        <w:t>AOR=</w:t>
      </w:r>
      <w:r>
        <w:rPr>
          <w:rFonts w:ascii="Times New Roman" w:hAnsi="Times New Roman" w:cs="Times New Roman"/>
          <w:sz w:val="24"/>
          <w:szCs w:val="24"/>
        </w:rPr>
        <w:t>5.88</w:t>
      </w:r>
      <w:r w:rsidRPr="00A02C52">
        <w:rPr>
          <w:rFonts w:ascii="Times New Roman" w:hAnsi="Times New Roman" w:cs="Times New Roman"/>
          <w:sz w:val="24"/>
          <w:szCs w:val="24"/>
        </w:rPr>
        <w:t>, 95% CI= (</w:t>
      </w:r>
      <w:r>
        <w:rPr>
          <w:rFonts w:ascii="Times New Roman" w:hAnsi="Times New Roman" w:cs="Times New Roman"/>
          <w:sz w:val="24"/>
          <w:szCs w:val="24"/>
        </w:rPr>
        <w:t>1.65</w:t>
      </w:r>
      <w:r w:rsidRPr="00A02C52">
        <w:rPr>
          <w:rFonts w:ascii="Times New Roman" w:hAnsi="Times New Roman" w:cs="Times New Roman"/>
          <w:sz w:val="24"/>
          <w:szCs w:val="24"/>
        </w:rPr>
        <w:t>-</w:t>
      </w:r>
      <w:r>
        <w:rPr>
          <w:rFonts w:ascii="Times New Roman" w:hAnsi="Times New Roman" w:cs="Times New Roman"/>
          <w:sz w:val="24"/>
          <w:szCs w:val="24"/>
        </w:rPr>
        <w:t>21.00</w:t>
      </w:r>
      <w:r w:rsidRPr="00A02C52">
        <w:rPr>
          <w:rFonts w:ascii="Times New Roman" w:hAnsi="Times New Roman" w:cs="Times New Roman"/>
          <w:sz w:val="24"/>
          <w:szCs w:val="24"/>
        </w:rPr>
        <w:t>)]</w:t>
      </w:r>
      <w:r>
        <w:rPr>
          <w:rFonts w:ascii="Times New Roman" w:hAnsi="Times New Roman" w:cs="Times New Roman"/>
          <w:sz w:val="24"/>
          <w:szCs w:val="24"/>
        </w:rPr>
        <w:t xml:space="preserve"> and those households who were paid greater than 10,000 ETB were 13.6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who were not paid at all </w:t>
      </w:r>
      <w:r w:rsidRPr="00A02C52">
        <w:rPr>
          <w:rFonts w:ascii="Times New Roman" w:hAnsi="Times New Roman" w:cs="Times New Roman"/>
          <w:sz w:val="24"/>
          <w:szCs w:val="24"/>
        </w:rPr>
        <w:t>[AOR=</w:t>
      </w:r>
      <w:r>
        <w:rPr>
          <w:rFonts w:ascii="Times New Roman" w:hAnsi="Times New Roman" w:cs="Times New Roman"/>
          <w:sz w:val="24"/>
          <w:szCs w:val="24"/>
        </w:rPr>
        <w:t>13.60</w:t>
      </w:r>
      <w:r w:rsidRPr="00A02C52">
        <w:rPr>
          <w:rFonts w:ascii="Times New Roman" w:hAnsi="Times New Roman" w:cs="Times New Roman"/>
          <w:sz w:val="24"/>
          <w:szCs w:val="24"/>
        </w:rPr>
        <w:t>, 95% CI= (</w:t>
      </w:r>
      <w:r>
        <w:rPr>
          <w:rFonts w:ascii="Times New Roman" w:hAnsi="Times New Roman" w:cs="Times New Roman"/>
          <w:sz w:val="24"/>
          <w:szCs w:val="24"/>
        </w:rPr>
        <w:t>3.66</w:t>
      </w:r>
      <w:r w:rsidRPr="00A02C52">
        <w:rPr>
          <w:rFonts w:ascii="Times New Roman" w:hAnsi="Times New Roman" w:cs="Times New Roman"/>
          <w:sz w:val="24"/>
          <w:szCs w:val="24"/>
        </w:rPr>
        <w:t>-</w:t>
      </w:r>
      <w:r>
        <w:rPr>
          <w:rFonts w:ascii="Times New Roman" w:hAnsi="Times New Roman" w:cs="Times New Roman"/>
          <w:sz w:val="24"/>
          <w:szCs w:val="24"/>
        </w:rPr>
        <w:t>50.57</w:t>
      </w:r>
      <w:r w:rsidRPr="00A02C52">
        <w:rPr>
          <w:rFonts w:ascii="Times New Roman" w:hAnsi="Times New Roman" w:cs="Times New Roman"/>
          <w:sz w:val="24"/>
          <w:szCs w:val="24"/>
        </w:rPr>
        <w:t>)]</w:t>
      </w:r>
      <w:r>
        <w:rPr>
          <w:rFonts w:ascii="Times New Roman" w:hAnsi="Times New Roman" w:cs="Times New Roman"/>
          <w:sz w:val="24"/>
          <w:szCs w:val="24"/>
        </w:rPr>
        <w:t>.</w:t>
      </w:r>
      <w:r w:rsidR="00F671B3">
        <w:rPr>
          <w:rFonts w:ascii="Times New Roman" w:hAnsi="Times New Roman" w:cs="Times New Roman"/>
          <w:sz w:val="24"/>
          <w:szCs w:val="24"/>
        </w:rPr>
        <w:t xml:space="preserve"> In recent ideologies people believe that money is power. However, </w:t>
      </w:r>
      <w:r w:rsidR="00F671B3">
        <w:rPr>
          <w:rFonts w:ascii="Times New Roman" w:hAnsi="Times New Roman" w:cs="Times New Roman"/>
          <w:sz w:val="24"/>
          <w:szCs w:val="24"/>
        </w:rPr>
        <w:lastRenderedPageBreak/>
        <w:t xml:space="preserve">money without knowledge, skill and capacity has a little role in changing the world. The possible justification for the finding could be </w:t>
      </w:r>
      <w:r w:rsidR="00460BDC">
        <w:rPr>
          <w:rFonts w:ascii="Times New Roman" w:hAnsi="Times New Roman" w:cs="Times New Roman"/>
          <w:sz w:val="24"/>
          <w:szCs w:val="24"/>
        </w:rPr>
        <w:t>younger</w:t>
      </w:r>
      <w:r w:rsidR="00652D46">
        <w:rPr>
          <w:rFonts w:ascii="Times New Roman" w:hAnsi="Times New Roman" w:cs="Times New Roman"/>
          <w:sz w:val="24"/>
          <w:szCs w:val="24"/>
        </w:rPr>
        <w:t xml:space="preserve"> age household heads coupled with good compensation payment </w:t>
      </w:r>
      <w:r w:rsidR="00460BDC">
        <w:rPr>
          <w:rFonts w:ascii="Times New Roman" w:hAnsi="Times New Roman" w:cs="Times New Roman"/>
          <w:sz w:val="24"/>
          <w:szCs w:val="24"/>
        </w:rPr>
        <w:t xml:space="preserve">could motivate households work more, earn much more and have good </w:t>
      </w:r>
      <w:r w:rsidR="00716930">
        <w:rPr>
          <w:rFonts w:ascii="Times New Roman" w:hAnsi="Times New Roman" w:cs="Times New Roman"/>
          <w:sz w:val="24"/>
          <w:szCs w:val="24"/>
        </w:rPr>
        <w:t>post expropriation livelihood status</w:t>
      </w:r>
      <w:r w:rsidR="00460BDC">
        <w:rPr>
          <w:rFonts w:ascii="Times New Roman" w:hAnsi="Times New Roman" w:cs="Times New Roman"/>
          <w:sz w:val="24"/>
          <w:szCs w:val="24"/>
        </w:rPr>
        <w:t>.</w:t>
      </w:r>
    </w:p>
    <w:p w:rsidR="007A71A1" w:rsidRDefault="007A71A1" w:rsidP="007A71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Households with average monthly income &gt;2255 ETB were 2.78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households having average monthly income ≤2255 ETB </w:t>
      </w:r>
      <w:r w:rsidRPr="00A02C52">
        <w:rPr>
          <w:rFonts w:ascii="Times New Roman" w:hAnsi="Times New Roman" w:cs="Times New Roman"/>
          <w:sz w:val="24"/>
          <w:szCs w:val="24"/>
        </w:rPr>
        <w:t>[AOR=</w:t>
      </w:r>
      <w:r>
        <w:rPr>
          <w:rFonts w:ascii="Times New Roman" w:hAnsi="Times New Roman" w:cs="Times New Roman"/>
          <w:sz w:val="24"/>
          <w:szCs w:val="24"/>
        </w:rPr>
        <w:t>2.78</w:t>
      </w:r>
      <w:r w:rsidRPr="00A02C52">
        <w:rPr>
          <w:rFonts w:ascii="Times New Roman" w:hAnsi="Times New Roman" w:cs="Times New Roman"/>
          <w:sz w:val="24"/>
          <w:szCs w:val="24"/>
        </w:rPr>
        <w:t>, 95% CI= (</w:t>
      </w:r>
      <w:r>
        <w:rPr>
          <w:rFonts w:ascii="Times New Roman" w:hAnsi="Times New Roman" w:cs="Times New Roman"/>
          <w:sz w:val="24"/>
          <w:szCs w:val="24"/>
        </w:rPr>
        <w:t>1.32</w:t>
      </w:r>
      <w:r w:rsidRPr="00A02C52">
        <w:rPr>
          <w:rFonts w:ascii="Times New Roman" w:hAnsi="Times New Roman" w:cs="Times New Roman"/>
          <w:sz w:val="24"/>
          <w:szCs w:val="24"/>
        </w:rPr>
        <w:t>-</w:t>
      </w:r>
      <w:r>
        <w:rPr>
          <w:rFonts w:ascii="Times New Roman" w:hAnsi="Times New Roman" w:cs="Times New Roman"/>
          <w:sz w:val="24"/>
          <w:szCs w:val="24"/>
        </w:rPr>
        <w:t>5.88</w:t>
      </w:r>
      <w:r w:rsidRPr="00A02C52">
        <w:rPr>
          <w:rFonts w:ascii="Times New Roman" w:hAnsi="Times New Roman" w:cs="Times New Roman"/>
          <w:sz w:val="24"/>
          <w:szCs w:val="24"/>
        </w:rPr>
        <w:t>)]</w:t>
      </w:r>
      <w:r>
        <w:rPr>
          <w:rFonts w:ascii="Times New Roman" w:hAnsi="Times New Roman" w:cs="Times New Roman"/>
          <w:sz w:val="24"/>
          <w:szCs w:val="24"/>
        </w:rPr>
        <w:t xml:space="preserve">. </w:t>
      </w:r>
      <w:r w:rsidR="00460BDC">
        <w:rPr>
          <w:rFonts w:ascii="Times New Roman" w:hAnsi="Times New Roman" w:cs="Times New Roman"/>
          <w:sz w:val="24"/>
          <w:szCs w:val="24"/>
        </w:rPr>
        <w:t xml:space="preserve"> This is clear that a household getting a good average monthly income have the possibility to have electricity, land, mobile, TV or others to suit his/her lifestyle which inurn could score a good </w:t>
      </w:r>
      <w:r w:rsidR="00716930">
        <w:rPr>
          <w:rFonts w:ascii="Times New Roman" w:hAnsi="Times New Roman" w:cs="Times New Roman"/>
          <w:sz w:val="24"/>
          <w:szCs w:val="24"/>
        </w:rPr>
        <w:t>post expropriation livelihood status</w:t>
      </w:r>
      <w:r w:rsidR="00460BDC">
        <w:rPr>
          <w:rFonts w:ascii="Times New Roman" w:hAnsi="Times New Roman" w:cs="Times New Roman"/>
          <w:sz w:val="24"/>
          <w:szCs w:val="24"/>
        </w:rPr>
        <w:t>.</w:t>
      </w:r>
    </w:p>
    <w:p w:rsidR="007A71A1" w:rsidRDefault="007A71A1" w:rsidP="007A71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households who owned land ≤1 hectare were 9.9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who owned no land </w:t>
      </w:r>
      <w:r w:rsidRPr="00A02C52">
        <w:rPr>
          <w:rFonts w:ascii="Times New Roman" w:hAnsi="Times New Roman" w:cs="Times New Roman"/>
          <w:sz w:val="24"/>
          <w:szCs w:val="24"/>
        </w:rPr>
        <w:t>[AOR=</w:t>
      </w:r>
      <w:r>
        <w:rPr>
          <w:rFonts w:ascii="Times New Roman" w:hAnsi="Times New Roman" w:cs="Times New Roman"/>
          <w:sz w:val="24"/>
          <w:szCs w:val="24"/>
        </w:rPr>
        <w:t>9.9</w:t>
      </w:r>
      <w:r w:rsidRPr="00A02C52">
        <w:rPr>
          <w:rFonts w:ascii="Times New Roman" w:hAnsi="Times New Roman" w:cs="Times New Roman"/>
          <w:sz w:val="24"/>
          <w:szCs w:val="24"/>
        </w:rPr>
        <w:t>, 95% CI= (</w:t>
      </w:r>
      <w:r>
        <w:rPr>
          <w:rFonts w:ascii="Times New Roman" w:hAnsi="Times New Roman" w:cs="Times New Roman"/>
          <w:sz w:val="24"/>
          <w:szCs w:val="24"/>
        </w:rPr>
        <w:t>3.6</w:t>
      </w:r>
      <w:r w:rsidRPr="00A02C52">
        <w:rPr>
          <w:rFonts w:ascii="Times New Roman" w:hAnsi="Times New Roman" w:cs="Times New Roman"/>
          <w:sz w:val="24"/>
          <w:szCs w:val="24"/>
        </w:rPr>
        <w:t>-</w:t>
      </w:r>
      <w:r>
        <w:rPr>
          <w:rFonts w:ascii="Times New Roman" w:hAnsi="Times New Roman" w:cs="Times New Roman"/>
          <w:sz w:val="24"/>
          <w:szCs w:val="24"/>
        </w:rPr>
        <w:t>27.21</w:t>
      </w:r>
      <w:r w:rsidRPr="00A02C52">
        <w:rPr>
          <w:rFonts w:ascii="Times New Roman" w:hAnsi="Times New Roman" w:cs="Times New Roman"/>
          <w:sz w:val="24"/>
          <w:szCs w:val="24"/>
        </w:rPr>
        <w:t>)]</w:t>
      </w:r>
      <w:r>
        <w:rPr>
          <w:rFonts w:ascii="Times New Roman" w:hAnsi="Times New Roman" w:cs="Times New Roman"/>
          <w:sz w:val="24"/>
          <w:szCs w:val="24"/>
        </w:rPr>
        <w:t xml:space="preserve">. Consequently,  households who owned land &gt;1 hectare were 20 times more likely to have good </w:t>
      </w:r>
      <w:r w:rsidR="00716930">
        <w:rPr>
          <w:rFonts w:ascii="Times New Roman" w:hAnsi="Times New Roman" w:cs="Times New Roman"/>
          <w:sz w:val="24"/>
          <w:szCs w:val="24"/>
        </w:rPr>
        <w:t>post expropriation livelihood status</w:t>
      </w:r>
      <w:r>
        <w:rPr>
          <w:rFonts w:ascii="Times New Roman" w:hAnsi="Times New Roman" w:cs="Times New Roman"/>
          <w:sz w:val="24"/>
          <w:szCs w:val="24"/>
        </w:rPr>
        <w:t xml:space="preserve"> compared to those who owned no land </w:t>
      </w:r>
      <w:r w:rsidRPr="00A02C52">
        <w:rPr>
          <w:rFonts w:ascii="Times New Roman" w:hAnsi="Times New Roman" w:cs="Times New Roman"/>
          <w:sz w:val="24"/>
          <w:szCs w:val="24"/>
        </w:rPr>
        <w:t>[AOR=</w:t>
      </w:r>
      <w:r>
        <w:rPr>
          <w:rFonts w:ascii="Times New Roman" w:hAnsi="Times New Roman" w:cs="Times New Roman"/>
          <w:sz w:val="24"/>
          <w:szCs w:val="24"/>
        </w:rPr>
        <w:t>20</w:t>
      </w:r>
      <w:r w:rsidRPr="00A02C52">
        <w:rPr>
          <w:rFonts w:ascii="Times New Roman" w:hAnsi="Times New Roman" w:cs="Times New Roman"/>
          <w:sz w:val="24"/>
          <w:szCs w:val="24"/>
        </w:rPr>
        <w:t>, 95% CI= (</w:t>
      </w:r>
      <w:r>
        <w:rPr>
          <w:rFonts w:ascii="Times New Roman" w:hAnsi="Times New Roman" w:cs="Times New Roman"/>
          <w:sz w:val="24"/>
          <w:szCs w:val="24"/>
        </w:rPr>
        <w:t>5.97</w:t>
      </w:r>
      <w:r w:rsidRPr="00A02C52">
        <w:rPr>
          <w:rFonts w:ascii="Times New Roman" w:hAnsi="Times New Roman" w:cs="Times New Roman"/>
          <w:sz w:val="24"/>
          <w:szCs w:val="24"/>
        </w:rPr>
        <w:t>-</w:t>
      </w:r>
      <w:r>
        <w:rPr>
          <w:rFonts w:ascii="Times New Roman" w:hAnsi="Times New Roman" w:cs="Times New Roman"/>
          <w:sz w:val="24"/>
          <w:szCs w:val="24"/>
        </w:rPr>
        <w:t>67.74</w:t>
      </w:r>
      <w:r w:rsidRPr="00A02C52">
        <w:rPr>
          <w:rFonts w:ascii="Times New Roman" w:hAnsi="Times New Roman" w:cs="Times New Roman"/>
          <w:sz w:val="24"/>
          <w:szCs w:val="24"/>
        </w:rPr>
        <w:t>)]</w:t>
      </w:r>
      <w:r>
        <w:rPr>
          <w:rFonts w:ascii="Times New Roman" w:hAnsi="Times New Roman" w:cs="Times New Roman"/>
          <w:sz w:val="24"/>
          <w:szCs w:val="24"/>
        </w:rPr>
        <w:t>.</w:t>
      </w:r>
      <w:r w:rsidR="00460BDC">
        <w:rPr>
          <w:rFonts w:ascii="Times New Roman" w:hAnsi="Times New Roman" w:cs="Times New Roman"/>
          <w:sz w:val="24"/>
          <w:szCs w:val="24"/>
        </w:rPr>
        <w:t xml:space="preserve"> It is obvious that land is an important public asset that helps households to generate much more revenue. However, it is believed that land without knowledge, skill and capacity does not bring change. From this research majority of the study participants were younger age groups and had paid compensation therefore, these privileges coupled with land could produce a large amount of revenue which could lead households to have good </w:t>
      </w:r>
      <w:r w:rsidR="00716930">
        <w:rPr>
          <w:rFonts w:ascii="Times New Roman" w:hAnsi="Times New Roman" w:cs="Times New Roman"/>
          <w:sz w:val="24"/>
          <w:szCs w:val="24"/>
        </w:rPr>
        <w:t>post expropriation livelihood status</w:t>
      </w:r>
      <w:r w:rsidR="00460BDC">
        <w:rPr>
          <w:rFonts w:ascii="Times New Roman" w:hAnsi="Times New Roman" w:cs="Times New Roman"/>
          <w:sz w:val="24"/>
          <w:szCs w:val="24"/>
        </w:rPr>
        <w:t xml:space="preserve">.  </w:t>
      </w:r>
    </w:p>
    <w:p w:rsidR="003678A2" w:rsidRDefault="003678A2" w:rsidP="00BA31DC">
      <w:pPr>
        <w:pStyle w:val="Heading1"/>
        <w:numPr>
          <w:ilvl w:val="0"/>
          <w:numId w:val="0"/>
        </w:numPr>
        <w:spacing w:before="100" w:beforeAutospacing="1" w:after="100" w:afterAutospacing="1" w:line="360" w:lineRule="auto"/>
        <w:jc w:val="both"/>
        <w:rPr>
          <w:rFonts w:cs="Times New Roman"/>
        </w:rPr>
      </w:pPr>
    </w:p>
    <w:p w:rsidR="003678A2" w:rsidRDefault="003678A2" w:rsidP="00BA31DC">
      <w:pPr>
        <w:pStyle w:val="Heading1"/>
        <w:numPr>
          <w:ilvl w:val="0"/>
          <w:numId w:val="0"/>
        </w:numPr>
        <w:spacing w:before="100" w:beforeAutospacing="1" w:after="100" w:afterAutospacing="1" w:line="360" w:lineRule="auto"/>
        <w:jc w:val="both"/>
        <w:rPr>
          <w:rFonts w:cs="Times New Roman"/>
        </w:rPr>
      </w:pPr>
    </w:p>
    <w:p w:rsidR="003678A2" w:rsidRDefault="003678A2" w:rsidP="00BA31DC">
      <w:pPr>
        <w:pStyle w:val="Heading1"/>
        <w:numPr>
          <w:ilvl w:val="0"/>
          <w:numId w:val="0"/>
        </w:numPr>
        <w:spacing w:before="100" w:beforeAutospacing="1" w:after="100" w:afterAutospacing="1" w:line="360" w:lineRule="auto"/>
        <w:jc w:val="both"/>
        <w:rPr>
          <w:rFonts w:cs="Times New Roman"/>
        </w:rPr>
      </w:pPr>
    </w:p>
    <w:p w:rsidR="003678A2" w:rsidRDefault="003678A2" w:rsidP="003678A2"/>
    <w:p w:rsidR="003678A2" w:rsidRPr="003678A2" w:rsidRDefault="003678A2" w:rsidP="003678A2"/>
    <w:p w:rsidR="0016282B" w:rsidRPr="0016282B" w:rsidRDefault="00BA31DC" w:rsidP="0016282B">
      <w:pPr>
        <w:pStyle w:val="Heading1"/>
        <w:numPr>
          <w:ilvl w:val="0"/>
          <w:numId w:val="0"/>
        </w:numPr>
        <w:ind w:left="360"/>
      </w:pPr>
      <w:bookmarkStart w:id="56" w:name="_Toc415188258"/>
      <w:r w:rsidRPr="0016282B">
        <w:lastRenderedPageBreak/>
        <w:t>CHAPTER FIVE</w:t>
      </w:r>
      <w:bookmarkEnd w:id="56"/>
    </w:p>
    <w:p w:rsidR="00BA31DC" w:rsidRPr="0016282B" w:rsidRDefault="00BA31DC" w:rsidP="0016282B">
      <w:pPr>
        <w:pStyle w:val="Heading1"/>
      </w:pPr>
      <w:r w:rsidRPr="003678A2">
        <w:t xml:space="preserve"> </w:t>
      </w:r>
      <w:bookmarkStart w:id="57" w:name="_Toc415188259"/>
      <w:r w:rsidRPr="0016282B">
        <w:t>CONCLUSION</w:t>
      </w:r>
      <w:r w:rsidR="007713A6" w:rsidRPr="0016282B">
        <w:t xml:space="preserve"> </w:t>
      </w:r>
      <w:r w:rsidRPr="0016282B">
        <w:t>AND RECOMMENDATION</w:t>
      </w:r>
      <w:bookmarkEnd w:id="57"/>
    </w:p>
    <w:p w:rsidR="00BA31DC" w:rsidRPr="00F7204C" w:rsidRDefault="00F7204C" w:rsidP="00D91833">
      <w:pPr>
        <w:pStyle w:val="Heading2"/>
        <w:numPr>
          <w:ilvl w:val="1"/>
          <w:numId w:val="10"/>
        </w:numPr>
      </w:pPr>
      <w:bookmarkStart w:id="58" w:name="_Toc415188260"/>
      <w:r>
        <w:t>C</w:t>
      </w:r>
      <w:r w:rsidRPr="00F7204C">
        <w:t>onclusion</w:t>
      </w:r>
      <w:bookmarkEnd w:id="58"/>
    </w:p>
    <w:p w:rsidR="00D82035" w:rsidRPr="00F7204C" w:rsidRDefault="00D82035" w:rsidP="00F7204C">
      <w:pPr>
        <w:spacing w:before="100" w:beforeAutospacing="1" w:after="100" w:afterAutospacing="1" w:line="360" w:lineRule="auto"/>
        <w:jc w:val="both"/>
        <w:rPr>
          <w:rFonts w:ascii="Times New Roman" w:hAnsi="Times New Roman" w:cs="Times New Roman"/>
          <w:sz w:val="24"/>
          <w:szCs w:val="24"/>
        </w:rPr>
      </w:pPr>
      <w:bookmarkStart w:id="59" w:name="_Toc411102125"/>
      <w:bookmarkStart w:id="60" w:name="_Toc412838414"/>
      <w:r w:rsidRPr="00F7204C">
        <w:rPr>
          <w:rFonts w:ascii="Times New Roman" w:hAnsi="Times New Roman" w:cs="Times New Roman"/>
          <w:sz w:val="24"/>
          <w:szCs w:val="24"/>
        </w:rPr>
        <w:t>It is believed that the livelihood of expropriated people has to be better than the livelihood before expropriation in different dimensions. In this research, the post expropriation livelihood of farmers was assessed using five different variables. However,</w:t>
      </w:r>
      <w:r w:rsidR="00E4470F" w:rsidRPr="00F7204C">
        <w:rPr>
          <w:rFonts w:ascii="Times New Roman" w:hAnsi="Times New Roman" w:cs="Times New Roman"/>
          <w:sz w:val="24"/>
          <w:szCs w:val="24"/>
        </w:rPr>
        <w:t xml:space="preserve"> t</w:t>
      </w:r>
      <w:r w:rsidR="008139F7" w:rsidRPr="00F7204C">
        <w:rPr>
          <w:rFonts w:ascii="Times New Roman" w:hAnsi="Times New Roman" w:cs="Times New Roman"/>
          <w:sz w:val="24"/>
          <w:szCs w:val="24"/>
        </w:rPr>
        <w:t xml:space="preserve">he level of post expropriation livelihood status was </w:t>
      </w:r>
      <w:r w:rsidRPr="00F7204C">
        <w:rPr>
          <w:rFonts w:ascii="Times New Roman" w:hAnsi="Times New Roman" w:cs="Times New Roman"/>
          <w:sz w:val="24"/>
          <w:szCs w:val="24"/>
        </w:rPr>
        <w:t xml:space="preserve">found to be </w:t>
      </w:r>
      <w:r w:rsidR="008139F7" w:rsidRPr="00F7204C">
        <w:rPr>
          <w:rFonts w:ascii="Times New Roman" w:hAnsi="Times New Roman" w:cs="Times New Roman"/>
          <w:sz w:val="24"/>
          <w:szCs w:val="24"/>
        </w:rPr>
        <w:t>very low compared to expectations</w:t>
      </w:r>
      <w:r w:rsidR="00B87460" w:rsidRPr="00F7204C">
        <w:rPr>
          <w:rFonts w:ascii="Times New Roman" w:hAnsi="Times New Roman" w:cs="Times New Roman"/>
          <w:sz w:val="24"/>
          <w:szCs w:val="24"/>
        </w:rPr>
        <w:t>.</w:t>
      </w:r>
      <w:bookmarkEnd w:id="59"/>
      <w:bookmarkEnd w:id="60"/>
    </w:p>
    <w:p w:rsidR="008139F7" w:rsidRDefault="00CA7FB5" w:rsidP="00E4470F">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expropriation, the livelihood of farmers can be affected by other different variables. In </w:t>
      </w:r>
      <w:r w:rsidR="001A5699">
        <w:rPr>
          <w:rFonts w:ascii="Times New Roman" w:hAnsi="Times New Roman" w:cs="Times New Roman"/>
          <w:sz w:val="24"/>
          <w:szCs w:val="24"/>
        </w:rPr>
        <w:t>these research variables</w:t>
      </w:r>
      <w:r>
        <w:rPr>
          <w:rFonts w:ascii="Times New Roman" w:hAnsi="Times New Roman" w:cs="Times New Roman"/>
          <w:sz w:val="24"/>
          <w:szCs w:val="24"/>
        </w:rPr>
        <w:t xml:space="preserve"> such as </w:t>
      </w:r>
      <w:r w:rsidR="00E4470F">
        <w:rPr>
          <w:rFonts w:ascii="Times New Roman" w:hAnsi="Times New Roman" w:cs="Times New Roman"/>
          <w:sz w:val="24"/>
          <w:szCs w:val="24"/>
        </w:rPr>
        <w:t>a</w:t>
      </w:r>
      <w:r w:rsidR="008139F7" w:rsidRPr="00E4470F">
        <w:rPr>
          <w:rFonts w:ascii="Times New Roman" w:hAnsi="Times New Roman" w:cs="Times New Roman"/>
          <w:sz w:val="24"/>
          <w:szCs w:val="24"/>
        </w:rPr>
        <w:t xml:space="preserve">ge, compensation </w:t>
      </w:r>
      <w:r w:rsidR="00E4470F" w:rsidRPr="00E4470F">
        <w:rPr>
          <w:rFonts w:ascii="Times New Roman" w:hAnsi="Times New Roman" w:cs="Times New Roman"/>
          <w:sz w:val="24"/>
          <w:szCs w:val="24"/>
        </w:rPr>
        <w:t>paid</w:t>
      </w:r>
      <w:r>
        <w:rPr>
          <w:rFonts w:ascii="Times New Roman" w:hAnsi="Times New Roman" w:cs="Times New Roman"/>
          <w:sz w:val="24"/>
          <w:szCs w:val="24"/>
        </w:rPr>
        <w:t>,</w:t>
      </w:r>
      <w:r w:rsidR="008139F7" w:rsidRPr="00E4470F">
        <w:rPr>
          <w:rFonts w:ascii="Times New Roman" w:hAnsi="Times New Roman" w:cs="Times New Roman"/>
          <w:sz w:val="24"/>
          <w:szCs w:val="24"/>
        </w:rPr>
        <w:t xml:space="preserve"> average monthly income and land owned in hectare were found to be the determinant factors for </w:t>
      </w:r>
      <w:r w:rsidR="00716930" w:rsidRPr="00E4470F">
        <w:rPr>
          <w:rFonts w:ascii="Times New Roman" w:hAnsi="Times New Roman" w:cs="Times New Roman"/>
          <w:sz w:val="24"/>
          <w:szCs w:val="24"/>
        </w:rPr>
        <w:t>post expropriation livelihood status</w:t>
      </w:r>
      <w:r w:rsidR="00E4470F">
        <w:rPr>
          <w:rFonts w:ascii="Times New Roman" w:hAnsi="Times New Roman" w:cs="Times New Roman"/>
          <w:sz w:val="24"/>
          <w:szCs w:val="24"/>
        </w:rPr>
        <w:t xml:space="preserve">. </w:t>
      </w:r>
    </w:p>
    <w:p w:rsidR="009E05A9" w:rsidRDefault="008F391C" w:rsidP="00BA31D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critical difference in post expropriation livelihood status among those who were paid ≤10,000 ETB and &gt;10,000 ETB. </w:t>
      </w:r>
    </w:p>
    <w:p w:rsidR="00BA31DC" w:rsidRDefault="008F391C" w:rsidP="00BA31D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the difference in post expropriation livelihood is different among households who </w:t>
      </w:r>
      <w:r w:rsidR="009B114E">
        <w:rPr>
          <w:rFonts w:ascii="Times New Roman" w:hAnsi="Times New Roman" w:cs="Times New Roman"/>
          <w:sz w:val="24"/>
          <w:szCs w:val="24"/>
        </w:rPr>
        <w:t>owned ≤ 1 and &gt;1hectare of land. This indicates that as the amount of money paid for compensation and land owned hectare increases, good post expropriation livelihood status also increases</w:t>
      </w:r>
    </w:p>
    <w:p w:rsidR="00C35B6A" w:rsidRDefault="00C35B6A" w:rsidP="00BA31DC">
      <w:pPr>
        <w:spacing w:before="100" w:beforeAutospacing="1" w:after="100" w:afterAutospacing="1" w:line="360" w:lineRule="auto"/>
        <w:jc w:val="both"/>
        <w:rPr>
          <w:rFonts w:ascii="Times New Roman" w:hAnsi="Times New Roman" w:cs="Times New Roman"/>
          <w:sz w:val="24"/>
          <w:szCs w:val="24"/>
        </w:rPr>
      </w:pPr>
    </w:p>
    <w:p w:rsidR="00C35B6A" w:rsidRDefault="00C35B6A" w:rsidP="00BA31DC">
      <w:pPr>
        <w:spacing w:before="100" w:beforeAutospacing="1" w:after="100" w:afterAutospacing="1" w:line="360" w:lineRule="auto"/>
        <w:jc w:val="both"/>
        <w:rPr>
          <w:rFonts w:ascii="Times New Roman" w:hAnsi="Times New Roman" w:cs="Times New Roman"/>
          <w:sz w:val="24"/>
          <w:szCs w:val="24"/>
        </w:rPr>
      </w:pPr>
    </w:p>
    <w:p w:rsidR="00C35B6A" w:rsidRDefault="00C35B6A" w:rsidP="00BA31DC">
      <w:pPr>
        <w:spacing w:before="100" w:beforeAutospacing="1" w:after="100" w:afterAutospacing="1" w:line="360" w:lineRule="auto"/>
        <w:jc w:val="both"/>
        <w:rPr>
          <w:rFonts w:ascii="Times New Roman" w:hAnsi="Times New Roman" w:cs="Times New Roman"/>
          <w:sz w:val="24"/>
          <w:szCs w:val="24"/>
        </w:rPr>
      </w:pPr>
    </w:p>
    <w:p w:rsidR="00C35B6A" w:rsidRDefault="00C35B6A" w:rsidP="00BA31DC">
      <w:pPr>
        <w:spacing w:before="100" w:beforeAutospacing="1" w:after="100" w:afterAutospacing="1" w:line="360" w:lineRule="auto"/>
        <w:jc w:val="both"/>
        <w:rPr>
          <w:rFonts w:ascii="Times New Roman" w:hAnsi="Times New Roman" w:cs="Times New Roman"/>
          <w:sz w:val="24"/>
          <w:szCs w:val="24"/>
        </w:rPr>
      </w:pPr>
    </w:p>
    <w:p w:rsidR="00C35B6A" w:rsidRDefault="00C35B6A" w:rsidP="00BA31DC">
      <w:pPr>
        <w:spacing w:before="100" w:beforeAutospacing="1" w:after="100" w:afterAutospacing="1" w:line="360" w:lineRule="auto"/>
        <w:jc w:val="both"/>
        <w:rPr>
          <w:rFonts w:ascii="Times New Roman" w:hAnsi="Times New Roman" w:cs="Times New Roman"/>
          <w:sz w:val="24"/>
          <w:szCs w:val="24"/>
        </w:rPr>
      </w:pPr>
    </w:p>
    <w:p w:rsidR="00966947" w:rsidRPr="008139F7" w:rsidRDefault="008139F7" w:rsidP="00D91833">
      <w:pPr>
        <w:pStyle w:val="Heading2"/>
        <w:numPr>
          <w:ilvl w:val="1"/>
          <w:numId w:val="10"/>
        </w:numPr>
      </w:pPr>
      <w:bookmarkStart w:id="61" w:name="_Toc415188261"/>
      <w:r w:rsidRPr="008139F7">
        <w:lastRenderedPageBreak/>
        <w:t>Recommendation</w:t>
      </w:r>
      <w:bookmarkEnd w:id="61"/>
    </w:p>
    <w:p w:rsidR="008139F7" w:rsidRPr="00DB2D08" w:rsidRDefault="008139F7" w:rsidP="009E05A9">
      <w:pPr>
        <w:spacing w:before="100" w:beforeAutospacing="1" w:after="100" w:afterAutospacing="1" w:line="360" w:lineRule="auto"/>
        <w:rPr>
          <w:rFonts w:ascii="Times New Roman" w:hAnsi="Times New Roman" w:cs="Times New Roman"/>
          <w:sz w:val="24"/>
          <w:szCs w:val="24"/>
        </w:rPr>
      </w:pPr>
      <w:r w:rsidRPr="008139F7">
        <w:rPr>
          <w:rFonts w:ascii="Times New Roman" w:hAnsi="Times New Roman" w:cs="Times New Roman"/>
          <w:sz w:val="24"/>
          <w:szCs w:val="24"/>
        </w:rPr>
        <w:t xml:space="preserve">Based on the findings of the research, </w:t>
      </w:r>
      <w:r w:rsidR="009E05A9">
        <w:rPr>
          <w:rFonts w:ascii="Times New Roman" w:hAnsi="Times New Roman" w:cs="Times New Roman"/>
          <w:sz w:val="24"/>
          <w:szCs w:val="24"/>
        </w:rPr>
        <w:t>the</w:t>
      </w:r>
      <w:r w:rsidRPr="00DB2D08">
        <w:rPr>
          <w:rFonts w:ascii="Times New Roman" w:hAnsi="Times New Roman" w:cs="Times New Roman"/>
          <w:sz w:val="24"/>
          <w:szCs w:val="24"/>
        </w:rPr>
        <w:t xml:space="preserve"> government should:-</w:t>
      </w:r>
    </w:p>
    <w:p w:rsidR="008139F7" w:rsidRPr="008139F7" w:rsidRDefault="008139F7" w:rsidP="00F7297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139F7">
        <w:rPr>
          <w:rFonts w:ascii="Times New Roman" w:hAnsi="Times New Roman" w:cs="Times New Roman"/>
          <w:sz w:val="24"/>
          <w:szCs w:val="24"/>
        </w:rPr>
        <w:t>Design a strategy that specifically helps older age groups withstand life after expropriation</w:t>
      </w:r>
      <w:r w:rsidR="00F72975">
        <w:rPr>
          <w:rFonts w:ascii="Times New Roman" w:hAnsi="Times New Roman" w:cs="Times New Roman"/>
          <w:sz w:val="24"/>
          <w:szCs w:val="24"/>
        </w:rPr>
        <w:t>. This means that right after expropriation older age household heads are unable to adapt themselves with the new environment which in turn could have its own effect on post expropriation livelihood status</w:t>
      </w:r>
    </w:p>
    <w:p w:rsidR="008139F7" w:rsidRPr="008139F7" w:rsidRDefault="00F72975" w:rsidP="00F7297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139F7">
        <w:rPr>
          <w:rFonts w:ascii="Times New Roman" w:hAnsi="Times New Roman" w:cs="Times New Roman"/>
          <w:sz w:val="24"/>
          <w:szCs w:val="24"/>
        </w:rPr>
        <w:t>Pay compensation</w:t>
      </w:r>
      <w:r w:rsidR="008139F7" w:rsidRPr="008139F7">
        <w:rPr>
          <w:rFonts w:ascii="Times New Roman" w:hAnsi="Times New Roman" w:cs="Times New Roman"/>
          <w:sz w:val="24"/>
          <w:szCs w:val="24"/>
        </w:rPr>
        <w:t xml:space="preserve"> to those who were not paid at all</w:t>
      </w:r>
      <w:r>
        <w:rPr>
          <w:rFonts w:ascii="Times New Roman" w:hAnsi="Times New Roman" w:cs="Times New Roman"/>
          <w:sz w:val="24"/>
          <w:szCs w:val="24"/>
        </w:rPr>
        <w:t xml:space="preserve">. As indicated in the model households who were not paid compensation at all were leading a poor post expropriation livelihood status compared to those who were paid. </w:t>
      </w:r>
    </w:p>
    <w:p w:rsidR="008139F7" w:rsidRPr="008139F7" w:rsidRDefault="008139F7" w:rsidP="00F7297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139F7">
        <w:rPr>
          <w:rFonts w:ascii="Times New Roman" w:hAnsi="Times New Roman" w:cs="Times New Roman"/>
          <w:sz w:val="24"/>
          <w:szCs w:val="24"/>
        </w:rPr>
        <w:t>Motivate households to see alternatives to raise their average monthly income</w:t>
      </w:r>
    </w:p>
    <w:p w:rsidR="008139F7" w:rsidRDefault="008139F7" w:rsidP="00F7297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139F7">
        <w:rPr>
          <w:rFonts w:ascii="Times New Roman" w:hAnsi="Times New Roman" w:cs="Times New Roman"/>
          <w:sz w:val="24"/>
          <w:szCs w:val="24"/>
        </w:rPr>
        <w:t xml:space="preserve">Motivate those households who did not have land to get involved in any activities </w:t>
      </w:r>
    </w:p>
    <w:p w:rsidR="00DB2D08" w:rsidRDefault="00DB2D08" w:rsidP="00F72975">
      <w:pPr>
        <w:pStyle w:val="ListParagraph"/>
        <w:numPr>
          <w:ilvl w:val="0"/>
          <w:numId w:val="15"/>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Researchers should further investigate the possible reasons for their poor post expropriation livelihood status of expropriated farmer</w:t>
      </w: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D4683B" w:rsidRDefault="00D4683B" w:rsidP="00D4683B">
      <w:pPr>
        <w:spacing w:before="100" w:beforeAutospacing="1" w:after="100" w:afterAutospacing="1" w:line="360" w:lineRule="auto"/>
        <w:rPr>
          <w:rFonts w:ascii="Times New Roman" w:hAnsi="Times New Roman" w:cs="Times New Roman"/>
          <w:sz w:val="24"/>
          <w:szCs w:val="24"/>
        </w:rPr>
      </w:pPr>
    </w:p>
    <w:p w:rsidR="009E05A9" w:rsidRDefault="009E05A9" w:rsidP="00D4683B">
      <w:pPr>
        <w:spacing w:before="100" w:beforeAutospacing="1" w:after="100" w:afterAutospacing="1" w:line="360" w:lineRule="auto"/>
        <w:rPr>
          <w:rFonts w:ascii="Times New Roman" w:hAnsi="Times New Roman" w:cs="Times New Roman"/>
          <w:sz w:val="24"/>
          <w:szCs w:val="24"/>
        </w:rPr>
      </w:pPr>
    </w:p>
    <w:p w:rsidR="009E05A9" w:rsidRDefault="009E05A9" w:rsidP="00D4683B">
      <w:pPr>
        <w:spacing w:before="100" w:beforeAutospacing="1" w:after="100" w:afterAutospacing="1" w:line="360" w:lineRule="auto"/>
        <w:rPr>
          <w:rFonts w:ascii="Times New Roman" w:hAnsi="Times New Roman" w:cs="Times New Roman"/>
          <w:sz w:val="24"/>
          <w:szCs w:val="24"/>
        </w:rPr>
      </w:pPr>
    </w:p>
    <w:p w:rsidR="00966947" w:rsidRDefault="00966947" w:rsidP="00BA31DC">
      <w:pPr>
        <w:pStyle w:val="Heading1"/>
        <w:numPr>
          <w:ilvl w:val="0"/>
          <w:numId w:val="0"/>
        </w:numPr>
        <w:ind w:left="375"/>
      </w:pPr>
      <w:bookmarkStart w:id="62" w:name="_Toc412838416"/>
      <w:bookmarkStart w:id="63" w:name="_Toc415188262"/>
      <w:r>
        <w:t>Reference</w:t>
      </w:r>
      <w:bookmarkEnd w:id="62"/>
      <w:bookmarkEnd w:id="63"/>
    </w:p>
    <w:p w:rsidR="00B91F61" w:rsidRPr="00D4683B" w:rsidRDefault="0030566C" w:rsidP="00D4683B">
      <w:pPr>
        <w:spacing w:after="0" w:line="360" w:lineRule="auto"/>
        <w:ind w:left="720" w:hanging="720"/>
        <w:jc w:val="both"/>
        <w:rPr>
          <w:rFonts w:ascii="Times New Roman" w:hAnsi="Times New Roman" w:cs="Times New Roman"/>
          <w:noProof/>
          <w:sz w:val="24"/>
          <w:szCs w:val="24"/>
        </w:rPr>
      </w:pPr>
      <w:r w:rsidRPr="00D4683B">
        <w:rPr>
          <w:rFonts w:ascii="Times New Roman" w:hAnsi="Times New Roman" w:cs="Times New Roman"/>
          <w:sz w:val="24"/>
          <w:szCs w:val="24"/>
        </w:rPr>
        <w:fldChar w:fldCharType="begin"/>
      </w:r>
      <w:r w:rsidR="003E4DFD" w:rsidRPr="00D4683B">
        <w:rPr>
          <w:rFonts w:ascii="Times New Roman" w:hAnsi="Times New Roman" w:cs="Times New Roman"/>
          <w:sz w:val="24"/>
          <w:szCs w:val="24"/>
        </w:rPr>
        <w:instrText xml:space="preserve"> ADDIN EN.REFLIST </w:instrText>
      </w:r>
      <w:r w:rsidRPr="00D4683B">
        <w:rPr>
          <w:rFonts w:ascii="Times New Roman" w:hAnsi="Times New Roman" w:cs="Times New Roman"/>
          <w:sz w:val="24"/>
          <w:szCs w:val="24"/>
        </w:rPr>
        <w:fldChar w:fldCharType="separate"/>
      </w:r>
      <w:bookmarkStart w:id="64" w:name="_ENREF_1"/>
      <w:r w:rsidR="00B91F61" w:rsidRPr="00D4683B">
        <w:rPr>
          <w:rFonts w:ascii="Times New Roman" w:hAnsi="Times New Roman" w:cs="Times New Roman"/>
          <w:noProof/>
          <w:sz w:val="24"/>
          <w:szCs w:val="24"/>
        </w:rPr>
        <w:t xml:space="preserve">ALI, D. A., DERCON, S. &amp; GAUTAM, M. 2011. Property rights in a very poor country: Tenure insecurity and investment in ethiopia. </w:t>
      </w:r>
      <w:r w:rsidR="00B91F61" w:rsidRPr="00D4683B">
        <w:rPr>
          <w:rFonts w:ascii="Times New Roman" w:hAnsi="Times New Roman" w:cs="Times New Roman"/>
          <w:i/>
          <w:noProof/>
          <w:sz w:val="24"/>
          <w:szCs w:val="24"/>
        </w:rPr>
        <w:t>Agricultural Economics,</w:t>
      </w:r>
      <w:r w:rsidR="00B91F61" w:rsidRPr="00D4683B">
        <w:rPr>
          <w:rFonts w:ascii="Times New Roman" w:hAnsi="Times New Roman" w:cs="Times New Roman"/>
          <w:noProof/>
          <w:sz w:val="24"/>
          <w:szCs w:val="24"/>
        </w:rPr>
        <w:t xml:space="preserve"> 42</w:t>
      </w:r>
      <w:r w:rsidR="00B91F61" w:rsidRPr="00D4683B">
        <w:rPr>
          <w:rFonts w:ascii="Times New Roman" w:hAnsi="Times New Roman" w:cs="Times New Roman"/>
          <w:b/>
          <w:noProof/>
          <w:sz w:val="24"/>
          <w:szCs w:val="24"/>
        </w:rPr>
        <w:t>,</w:t>
      </w:r>
      <w:r w:rsidR="00B91F61" w:rsidRPr="00D4683B">
        <w:rPr>
          <w:rFonts w:ascii="Times New Roman" w:hAnsi="Times New Roman" w:cs="Times New Roman"/>
          <w:noProof/>
          <w:sz w:val="24"/>
          <w:szCs w:val="24"/>
        </w:rPr>
        <w:t xml:space="preserve"> 75-86.</w:t>
      </w:r>
      <w:bookmarkEnd w:id="64"/>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65" w:name="_ENREF_2"/>
      <w:r w:rsidRPr="00D4683B">
        <w:rPr>
          <w:rFonts w:ascii="Times New Roman" w:hAnsi="Times New Roman" w:cs="Times New Roman"/>
          <w:noProof/>
          <w:sz w:val="24"/>
          <w:szCs w:val="24"/>
        </w:rPr>
        <w:t>ANTHONY HARRIS 2015. Expropriation, componsation and transitions to new livelihoods.</w:t>
      </w:r>
      <w:bookmarkEnd w:id="65"/>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66" w:name="_ENREF_3"/>
      <w:r w:rsidRPr="00D4683B">
        <w:rPr>
          <w:rFonts w:ascii="Times New Roman" w:hAnsi="Times New Roman" w:cs="Times New Roman"/>
          <w:noProof/>
          <w:sz w:val="24"/>
          <w:szCs w:val="24"/>
        </w:rPr>
        <w:t xml:space="preserve">BANERJEE, A. V., BARDHAN, P., BASU, K., CHAUDHURY, M. D., GHATAK, M., GUHA, A. S., MAJUMDAR, M., MOOKHERJEE, D. &amp; RAY, D. 2007. Beyond nandigram: Industrialisation in west bengal. </w:t>
      </w:r>
      <w:r w:rsidRPr="00D4683B">
        <w:rPr>
          <w:rFonts w:ascii="Times New Roman" w:hAnsi="Times New Roman" w:cs="Times New Roman"/>
          <w:i/>
          <w:noProof/>
          <w:sz w:val="24"/>
          <w:szCs w:val="24"/>
        </w:rPr>
        <w:t>Economic and Political Weekly,</w:t>
      </w:r>
      <w:r w:rsidRPr="00D4683B">
        <w:rPr>
          <w:rFonts w:ascii="Times New Roman" w:hAnsi="Times New Roman" w:cs="Times New Roman"/>
          <w:noProof/>
          <w:sz w:val="24"/>
          <w:szCs w:val="24"/>
        </w:rPr>
        <w:t xml:space="preserve"> 42</w:t>
      </w:r>
      <w:r w:rsidRPr="00D4683B">
        <w:rPr>
          <w:rFonts w:ascii="Times New Roman" w:hAnsi="Times New Roman" w:cs="Times New Roman"/>
          <w:b/>
          <w:noProof/>
          <w:sz w:val="24"/>
          <w:szCs w:val="24"/>
        </w:rPr>
        <w:t>,</w:t>
      </w:r>
      <w:r w:rsidRPr="00D4683B">
        <w:rPr>
          <w:rFonts w:ascii="Times New Roman" w:hAnsi="Times New Roman" w:cs="Times New Roman"/>
          <w:noProof/>
          <w:sz w:val="24"/>
          <w:szCs w:val="24"/>
        </w:rPr>
        <w:t xml:space="preserve"> 1487-1489.</w:t>
      </w:r>
      <w:bookmarkEnd w:id="66"/>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67" w:name="_ENREF_4"/>
      <w:r w:rsidRPr="00D4683B">
        <w:rPr>
          <w:rFonts w:ascii="Times New Roman" w:hAnsi="Times New Roman" w:cs="Times New Roman"/>
          <w:noProof/>
          <w:sz w:val="24"/>
          <w:szCs w:val="24"/>
        </w:rPr>
        <w:t>CHAMBERS, R. &amp; G. CONWAY 1992. "Sustainable rural livelihoods: practical concepts for the 21st century."  Institute of Development Studies Discussion Paper 296. Brighton, UK: IDS.</w:t>
      </w:r>
      <w:bookmarkEnd w:id="67"/>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68" w:name="_ENREF_5"/>
      <w:r w:rsidRPr="00D4683B">
        <w:rPr>
          <w:rFonts w:ascii="Times New Roman" w:hAnsi="Times New Roman" w:cs="Times New Roman"/>
          <w:noProof/>
          <w:sz w:val="24"/>
          <w:szCs w:val="24"/>
        </w:rPr>
        <w:t>COTULA, L., VERMEULEN, S., LEONARD, R. &amp; KEELEY, J. 2009. Land grab or development opportunity? Agricultural investment and international land deals in Africa. IIED, FAO and IFAD.</w:t>
      </w:r>
      <w:bookmarkEnd w:id="68"/>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69" w:name="_ENREF_6"/>
      <w:r w:rsidRPr="00D4683B">
        <w:rPr>
          <w:rFonts w:ascii="Times New Roman" w:hAnsi="Times New Roman" w:cs="Times New Roman"/>
          <w:noProof/>
          <w:sz w:val="24"/>
          <w:szCs w:val="24"/>
        </w:rPr>
        <w:t>DANIEL WELDEGEBRIEL AMBAYE 2004. Land Valuation for Expropriation in Ethiopia: Valuation Methods and Adequacy of Compensation.</w:t>
      </w:r>
      <w:bookmarkEnd w:id="69"/>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0" w:name="_ENREF_7"/>
      <w:r w:rsidRPr="00D4683B">
        <w:rPr>
          <w:rFonts w:ascii="Times New Roman" w:hAnsi="Times New Roman" w:cs="Times New Roman"/>
          <w:noProof/>
          <w:sz w:val="24"/>
          <w:szCs w:val="24"/>
        </w:rPr>
        <w:t>DANIEL WELDEGEBRIEL AMBAYE 2009. Land Valuation for Expropriation in Ethiopia: Valuation Methods and Adequacy of Compensation.</w:t>
      </w:r>
      <w:bookmarkEnd w:id="70"/>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1" w:name="_ENREF_8"/>
      <w:r w:rsidRPr="00D4683B">
        <w:rPr>
          <w:rFonts w:ascii="Times New Roman" w:hAnsi="Times New Roman" w:cs="Times New Roman"/>
          <w:noProof/>
          <w:sz w:val="24"/>
          <w:szCs w:val="24"/>
        </w:rPr>
        <w:t xml:space="preserve">DE MEL S., MCKENZIE D. &amp; WOODRUFF C. 2008. Returns to capital in microenterprises: Evidence from a field experiment. </w:t>
      </w:r>
      <w:r w:rsidRPr="00D4683B">
        <w:rPr>
          <w:rFonts w:ascii="Times New Roman" w:hAnsi="Times New Roman" w:cs="Times New Roman"/>
          <w:i/>
          <w:noProof/>
          <w:sz w:val="24"/>
          <w:szCs w:val="24"/>
        </w:rPr>
        <w:t>The Quarterly Journal of Economics,</w:t>
      </w:r>
      <w:r w:rsidRPr="00D4683B">
        <w:rPr>
          <w:rFonts w:ascii="Times New Roman" w:hAnsi="Times New Roman" w:cs="Times New Roman"/>
          <w:noProof/>
          <w:sz w:val="24"/>
          <w:szCs w:val="24"/>
        </w:rPr>
        <w:t xml:space="preserve"> 123</w:t>
      </w:r>
      <w:r w:rsidRPr="00D4683B">
        <w:rPr>
          <w:rFonts w:ascii="Times New Roman" w:hAnsi="Times New Roman" w:cs="Times New Roman"/>
          <w:b/>
          <w:noProof/>
          <w:sz w:val="24"/>
          <w:szCs w:val="24"/>
        </w:rPr>
        <w:t>,</w:t>
      </w:r>
      <w:r w:rsidRPr="00D4683B">
        <w:rPr>
          <w:rFonts w:ascii="Times New Roman" w:hAnsi="Times New Roman" w:cs="Times New Roman"/>
          <w:noProof/>
          <w:sz w:val="24"/>
          <w:szCs w:val="24"/>
        </w:rPr>
        <w:t xml:space="preserve"> 1329- 1372.</w:t>
      </w:r>
      <w:bookmarkEnd w:id="71"/>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2" w:name="_ENREF_9"/>
      <w:r w:rsidRPr="00D4683B">
        <w:rPr>
          <w:rFonts w:ascii="Times New Roman" w:hAnsi="Times New Roman" w:cs="Times New Roman"/>
          <w:noProof/>
          <w:sz w:val="24"/>
          <w:szCs w:val="24"/>
        </w:rPr>
        <w:t xml:space="preserve">DEININGER, K. &amp; JIN, S. 2006. Tenure security and land-related investment: Evidence from Ethiopia. </w:t>
      </w:r>
      <w:r w:rsidRPr="00D4683B">
        <w:rPr>
          <w:rFonts w:ascii="Times New Roman" w:hAnsi="Times New Roman" w:cs="Times New Roman"/>
          <w:i/>
          <w:noProof/>
          <w:sz w:val="24"/>
          <w:szCs w:val="24"/>
        </w:rPr>
        <w:t>European Economic Review,</w:t>
      </w:r>
      <w:r w:rsidRPr="00D4683B">
        <w:rPr>
          <w:rFonts w:ascii="Times New Roman" w:hAnsi="Times New Roman" w:cs="Times New Roman"/>
          <w:noProof/>
          <w:sz w:val="24"/>
          <w:szCs w:val="24"/>
        </w:rPr>
        <w:t xml:space="preserve"> 50</w:t>
      </w:r>
      <w:r w:rsidRPr="00D4683B">
        <w:rPr>
          <w:rFonts w:ascii="Times New Roman" w:hAnsi="Times New Roman" w:cs="Times New Roman"/>
          <w:b/>
          <w:noProof/>
          <w:sz w:val="24"/>
          <w:szCs w:val="24"/>
        </w:rPr>
        <w:t>,</w:t>
      </w:r>
      <w:r w:rsidRPr="00D4683B">
        <w:rPr>
          <w:rFonts w:ascii="Times New Roman" w:hAnsi="Times New Roman" w:cs="Times New Roman"/>
          <w:noProof/>
          <w:sz w:val="24"/>
          <w:szCs w:val="24"/>
        </w:rPr>
        <w:t xml:space="preserve"> 1245-1277.</w:t>
      </w:r>
      <w:bookmarkEnd w:id="72"/>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3" w:name="_ENREF_10"/>
      <w:r w:rsidRPr="00D4683B">
        <w:rPr>
          <w:rFonts w:ascii="Times New Roman" w:hAnsi="Times New Roman" w:cs="Times New Roman"/>
          <w:noProof/>
          <w:sz w:val="24"/>
          <w:szCs w:val="24"/>
        </w:rPr>
        <w:t xml:space="preserve">DING C. 2007. Policy and praxis of land acquisition in china. </w:t>
      </w:r>
      <w:r w:rsidRPr="00D4683B">
        <w:rPr>
          <w:rFonts w:ascii="Times New Roman" w:hAnsi="Times New Roman" w:cs="Times New Roman"/>
          <w:i/>
          <w:noProof/>
          <w:sz w:val="24"/>
          <w:szCs w:val="24"/>
        </w:rPr>
        <w:t>In:</w:t>
      </w:r>
      <w:r w:rsidRPr="00D4683B">
        <w:rPr>
          <w:rFonts w:ascii="Times New Roman" w:hAnsi="Times New Roman" w:cs="Times New Roman"/>
          <w:noProof/>
          <w:sz w:val="24"/>
          <w:szCs w:val="24"/>
        </w:rPr>
        <w:t xml:space="preserve"> POLICY, L. U. (ed.).</w:t>
      </w:r>
      <w:bookmarkEnd w:id="73"/>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4" w:name="_ENREF_11"/>
      <w:r w:rsidRPr="00D4683B">
        <w:rPr>
          <w:rFonts w:ascii="Times New Roman" w:hAnsi="Times New Roman" w:cs="Times New Roman"/>
          <w:noProof/>
          <w:sz w:val="24"/>
          <w:szCs w:val="24"/>
        </w:rPr>
        <w:t xml:space="preserve">FAFCHAMPS  M., MCKENZIE  D., QUINN S. &amp; WOODRUFF  C. 2014. Microenterprise growth and the flypaper effect: Evidence from a randomized experiment in Ghana. </w:t>
      </w:r>
      <w:r w:rsidRPr="00D4683B">
        <w:rPr>
          <w:rFonts w:ascii="Times New Roman" w:hAnsi="Times New Roman" w:cs="Times New Roman"/>
          <w:i/>
          <w:noProof/>
          <w:sz w:val="24"/>
          <w:szCs w:val="24"/>
        </w:rPr>
        <w:t>Journal of Development Economics,</w:t>
      </w:r>
      <w:r w:rsidRPr="00D4683B">
        <w:rPr>
          <w:rFonts w:ascii="Times New Roman" w:hAnsi="Times New Roman" w:cs="Times New Roman"/>
          <w:noProof/>
          <w:sz w:val="24"/>
          <w:szCs w:val="24"/>
        </w:rPr>
        <w:t xml:space="preserve"> 106</w:t>
      </w:r>
      <w:r w:rsidRPr="00D4683B">
        <w:rPr>
          <w:rFonts w:ascii="Times New Roman" w:hAnsi="Times New Roman" w:cs="Times New Roman"/>
          <w:b/>
          <w:noProof/>
          <w:sz w:val="24"/>
          <w:szCs w:val="24"/>
        </w:rPr>
        <w:t>,</w:t>
      </w:r>
      <w:r w:rsidRPr="00D4683B">
        <w:rPr>
          <w:rFonts w:ascii="Times New Roman" w:hAnsi="Times New Roman" w:cs="Times New Roman"/>
          <w:noProof/>
          <w:sz w:val="24"/>
          <w:szCs w:val="24"/>
        </w:rPr>
        <w:t xml:space="preserve"> 211-226.</w:t>
      </w:r>
      <w:bookmarkEnd w:id="74"/>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5" w:name="_ENREF_12"/>
      <w:r w:rsidRPr="00D4683B">
        <w:rPr>
          <w:rFonts w:ascii="Times New Roman" w:hAnsi="Times New Roman" w:cs="Times New Roman"/>
          <w:noProof/>
          <w:sz w:val="24"/>
          <w:szCs w:val="24"/>
        </w:rPr>
        <w:t>FEDERAL DEMOCRATIC REPUBLIC OF ETHIOPIA Rural Land Administration and Land Use Proclamation: Proclamation No. 456/2005. Negarit Gazeta. Year 11, No. 44..</w:t>
      </w:r>
      <w:bookmarkEnd w:id="75"/>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6" w:name="_ENREF_13"/>
      <w:r w:rsidRPr="00D4683B">
        <w:rPr>
          <w:rFonts w:ascii="Times New Roman" w:hAnsi="Times New Roman" w:cs="Times New Roman"/>
          <w:noProof/>
          <w:sz w:val="24"/>
          <w:szCs w:val="24"/>
        </w:rPr>
        <w:lastRenderedPageBreak/>
        <w:t>GHATAK, M., MITRA, S., MOOKHERJEE, D. &amp; NATH, A. 2012. Land acquisition and compensate in singur: What really happened? Working PaperInstitute for Economic Development, Boston University.</w:t>
      </w:r>
      <w:bookmarkEnd w:id="76"/>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7" w:name="_ENREF_14"/>
      <w:r w:rsidRPr="00D4683B">
        <w:rPr>
          <w:rFonts w:ascii="Times New Roman" w:hAnsi="Times New Roman" w:cs="Times New Roman"/>
          <w:noProof/>
          <w:sz w:val="24"/>
          <w:szCs w:val="24"/>
        </w:rPr>
        <w:t xml:space="preserve">GHATAK, M. &amp; MOOKHERJEE. D. 2013. Land acquisition for industrialization and compensation of displaced farmers </w:t>
      </w:r>
      <w:r w:rsidRPr="00D4683B">
        <w:rPr>
          <w:rFonts w:ascii="Times New Roman" w:hAnsi="Times New Roman" w:cs="Times New Roman"/>
          <w:i/>
          <w:noProof/>
          <w:sz w:val="24"/>
          <w:szCs w:val="24"/>
        </w:rPr>
        <w:t>Journal of Development Economics</w:t>
      </w:r>
      <w:r w:rsidRPr="00D4683B">
        <w:rPr>
          <w:rFonts w:ascii="Times New Roman" w:hAnsi="Times New Roman" w:cs="Times New Roman"/>
          <w:noProof/>
          <w:sz w:val="24"/>
          <w:szCs w:val="24"/>
        </w:rPr>
        <w:t>.</w:t>
      </w:r>
      <w:bookmarkEnd w:id="77"/>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8" w:name="_ENREF_15"/>
      <w:r w:rsidRPr="00D4683B">
        <w:rPr>
          <w:rFonts w:ascii="Times New Roman" w:hAnsi="Times New Roman" w:cs="Times New Roman"/>
          <w:noProof/>
          <w:sz w:val="24"/>
          <w:szCs w:val="24"/>
        </w:rPr>
        <w:t xml:space="preserve">JACOBY, H. G., LI, G. &amp; ROZELLE, S. 2002. Hazards of expropriation: Tenure insecurity and investment in rural china. </w:t>
      </w:r>
      <w:r w:rsidRPr="00D4683B">
        <w:rPr>
          <w:rFonts w:ascii="Times New Roman" w:hAnsi="Times New Roman" w:cs="Times New Roman"/>
          <w:i/>
          <w:noProof/>
          <w:sz w:val="24"/>
          <w:szCs w:val="24"/>
        </w:rPr>
        <w:t>The American Economic Review,</w:t>
      </w:r>
      <w:r w:rsidRPr="00D4683B">
        <w:rPr>
          <w:rFonts w:ascii="Times New Roman" w:hAnsi="Times New Roman" w:cs="Times New Roman"/>
          <w:noProof/>
          <w:sz w:val="24"/>
          <w:szCs w:val="24"/>
        </w:rPr>
        <w:t xml:space="preserve"> 92</w:t>
      </w:r>
      <w:r w:rsidRPr="00D4683B">
        <w:rPr>
          <w:rFonts w:ascii="Times New Roman" w:hAnsi="Times New Roman" w:cs="Times New Roman"/>
          <w:b/>
          <w:noProof/>
          <w:sz w:val="24"/>
          <w:szCs w:val="24"/>
        </w:rPr>
        <w:t>,</w:t>
      </w:r>
      <w:r w:rsidRPr="00D4683B">
        <w:rPr>
          <w:rFonts w:ascii="Times New Roman" w:hAnsi="Times New Roman" w:cs="Times New Roman"/>
          <w:noProof/>
          <w:sz w:val="24"/>
          <w:szCs w:val="24"/>
        </w:rPr>
        <w:t xml:space="preserve"> 1420-1447.</w:t>
      </w:r>
      <w:bookmarkEnd w:id="78"/>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79" w:name="_ENREF_16"/>
      <w:r w:rsidRPr="00D4683B">
        <w:rPr>
          <w:rFonts w:ascii="Times New Roman" w:hAnsi="Times New Roman" w:cs="Times New Roman"/>
          <w:noProof/>
          <w:sz w:val="24"/>
          <w:szCs w:val="24"/>
        </w:rPr>
        <w:t>KOTHARI. C. R. 1978. Quantitative Techniques, New Delhi, Vikas Publishing House Pvt. Ltd.,1978.</w:t>
      </w:r>
      <w:bookmarkEnd w:id="79"/>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80" w:name="_ENREF_17"/>
      <w:r w:rsidRPr="00D4683B">
        <w:rPr>
          <w:rFonts w:ascii="Times New Roman" w:hAnsi="Times New Roman" w:cs="Times New Roman"/>
          <w:noProof/>
          <w:sz w:val="24"/>
          <w:szCs w:val="24"/>
        </w:rPr>
        <w:t>SOLOMON G/ THADIK 1996. Assessment of Smallholder Farming Systems in Selale and Jarso of North   Shawa   Zone   of  Oromiya.   Unpublished  M.   Sc Thesis. Alemaya University.</w:t>
      </w:r>
      <w:bookmarkEnd w:id="80"/>
    </w:p>
    <w:p w:rsidR="00B91F61" w:rsidRPr="00D4683B" w:rsidRDefault="00B91F61" w:rsidP="00D4683B">
      <w:pPr>
        <w:spacing w:after="0" w:line="360" w:lineRule="auto"/>
        <w:ind w:left="720" w:hanging="720"/>
        <w:jc w:val="both"/>
        <w:rPr>
          <w:rFonts w:ascii="Times New Roman" w:hAnsi="Times New Roman" w:cs="Times New Roman"/>
          <w:noProof/>
          <w:sz w:val="24"/>
          <w:szCs w:val="24"/>
        </w:rPr>
      </w:pPr>
      <w:bookmarkStart w:id="81" w:name="_ENREF_18"/>
      <w:r w:rsidRPr="00D4683B">
        <w:rPr>
          <w:rFonts w:ascii="Times New Roman" w:hAnsi="Times New Roman" w:cs="Times New Roman"/>
          <w:noProof/>
          <w:sz w:val="24"/>
          <w:szCs w:val="24"/>
        </w:rPr>
        <w:t>TRANMER, M. &amp; ELLIOT, M. 2008. Binary Logistic Regression.</w:t>
      </w:r>
      <w:bookmarkEnd w:id="81"/>
    </w:p>
    <w:p w:rsidR="00B91F61" w:rsidRPr="00D4683B" w:rsidRDefault="00B91F61" w:rsidP="00D4683B">
      <w:pPr>
        <w:spacing w:line="360" w:lineRule="auto"/>
        <w:ind w:left="720" w:hanging="720"/>
        <w:jc w:val="both"/>
        <w:rPr>
          <w:rFonts w:ascii="Times New Roman" w:hAnsi="Times New Roman" w:cs="Times New Roman"/>
          <w:noProof/>
          <w:sz w:val="24"/>
          <w:szCs w:val="24"/>
        </w:rPr>
      </w:pPr>
      <w:bookmarkStart w:id="82" w:name="_ENREF_19"/>
      <w:r w:rsidRPr="00D4683B">
        <w:rPr>
          <w:rFonts w:ascii="Times New Roman" w:hAnsi="Times New Roman" w:cs="Times New Roman"/>
          <w:noProof/>
          <w:sz w:val="24"/>
          <w:szCs w:val="24"/>
        </w:rPr>
        <w:t>UN 2012 United Nations Conference on Trade and Development (UNCTAD) Series on Issues in International Investment Agreements II New York and Geneva.</w:t>
      </w:r>
      <w:bookmarkEnd w:id="82"/>
    </w:p>
    <w:p w:rsidR="00B91F61" w:rsidRPr="00D4683B" w:rsidRDefault="00B91F61" w:rsidP="00D4683B">
      <w:pPr>
        <w:spacing w:line="360" w:lineRule="auto"/>
        <w:jc w:val="both"/>
        <w:rPr>
          <w:rFonts w:ascii="Times New Roman" w:hAnsi="Times New Roman" w:cs="Times New Roman"/>
          <w:noProof/>
          <w:sz w:val="24"/>
          <w:szCs w:val="24"/>
        </w:rPr>
      </w:pPr>
    </w:p>
    <w:p w:rsidR="004A7C23" w:rsidRDefault="0030566C" w:rsidP="00D4683B">
      <w:pPr>
        <w:spacing w:line="360" w:lineRule="auto"/>
        <w:ind w:left="720" w:hanging="720"/>
        <w:jc w:val="both"/>
        <w:rPr>
          <w:rFonts w:ascii="Times New Roman" w:hAnsi="Times New Roman" w:cs="Times New Roman"/>
          <w:noProof/>
          <w:sz w:val="24"/>
          <w:szCs w:val="24"/>
        </w:rPr>
      </w:pPr>
      <w:r w:rsidRPr="00D4683B">
        <w:rPr>
          <w:rFonts w:ascii="Times New Roman" w:hAnsi="Times New Roman" w:cs="Times New Roman"/>
          <w:sz w:val="24"/>
          <w:szCs w:val="24"/>
        </w:rPr>
        <w:fldChar w:fldCharType="end"/>
      </w: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4A7C23" w:rsidRDefault="004A7C23" w:rsidP="004A7C23">
      <w:pPr>
        <w:spacing w:line="360" w:lineRule="auto"/>
        <w:ind w:left="720" w:hanging="720"/>
        <w:jc w:val="both"/>
        <w:rPr>
          <w:rFonts w:ascii="Times New Roman" w:hAnsi="Times New Roman" w:cs="Times New Roman"/>
          <w:noProof/>
          <w:sz w:val="24"/>
          <w:szCs w:val="24"/>
        </w:rPr>
      </w:pPr>
    </w:p>
    <w:p w:rsidR="009C3DA1" w:rsidRDefault="009C3DA1" w:rsidP="004A7C23">
      <w:pPr>
        <w:spacing w:line="360" w:lineRule="auto"/>
        <w:ind w:left="720" w:hanging="720"/>
        <w:jc w:val="both"/>
        <w:rPr>
          <w:rFonts w:ascii="Times New Roman" w:hAnsi="Times New Roman" w:cs="Times New Roman"/>
          <w:noProof/>
          <w:sz w:val="24"/>
          <w:szCs w:val="24"/>
        </w:rPr>
      </w:pPr>
    </w:p>
    <w:p w:rsidR="006D4906" w:rsidRDefault="006D4906" w:rsidP="00D552E4">
      <w:pPr>
        <w:autoSpaceDE w:val="0"/>
        <w:autoSpaceDN w:val="0"/>
        <w:adjustRightInd w:val="0"/>
        <w:spacing w:before="240" w:line="360" w:lineRule="auto"/>
        <w:rPr>
          <w:rFonts w:ascii="Times New Roman" w:hAnsi="Times New Roman" w:cs="Times New Roman"/>
          <w:color w:val="000000" w:themeColor="text1"/>
          <w:sz w:val="24"/>
          <w:szCs w:val="24"/>
        </w:rPr>
      </w:pPr>
    </w:p>
    <w:p w:rsidR="00875475" w:rsidRPr="00875475" w:rsidRDefault="00875475" w:rsidP="00EC2EEF">
      <w:pPr>
        <w:pStyle w:val="Heading1"/>
        <w:numPr>
          <w:ilvl w:val="0"/>
          <w:numId w:val="0"/>
        </w:numPr>
        <w:spacing w:line="360" w:lineRule="auto"/>
        <w:ind w:left="375"/>
        <w:jc w:val="both"/>
        <w:rPr>
          <w:rFonts w:cs="Times New Roman"/>
        </w:rPr>
      </w:pPr>
      <w:bookmarkStart w:id="83" w:name="_Toc482440135"/>
      <w:bookmarkStart w:id="84" w:name="_Toc415188263"/>
      <w:r>
        <w:t>A</w:t>
      </w:r>
      <w:r w:rsidR="005F0244">
        <w:t>nn</w:t>
      </w:r>
      <w:r w:rsidR="005F0244" w:rsidRPr="00875475">
        <w:rPr>
          <w:rFonts w:cs="Times New Roman"/>
        </w:rPr>
        <w:t>ex</w:t>
      </w:r>
      <w:r w:rsidRPr="00875475">
        <w:rPr>
          <w:rFonts w:cs="Times New Roman"/>
        </w:rPr>
        <w:t>: Q</w:t>
      </w:r>
      <w:r w:rsidR="005F0244" w:rsidRPr="00875475">
        <w:rPr>
          <w:rFonts w:cs="Times New Roman"/>
        </w:rPr>
        <w:t>uestionnaire</w:t>
      </w:r>
      <w:bookmarkEnd w:id="83"/>
      <w:bookmarkEnd w:id="84"/>
    </w:p>
    <w:p w:rsidR="00875475" w:rsidRPr="00875475" w:rsidRDefault="00875475" w:rsidP="00875475">
      <w:pPr>
        <w:spacing w:line="360" w:lineRule="auto"/>
        <w:jc w:val="both"/>
        <w:rPr>
          <w:rFonts w:ascii="Times New Roman" w:hAnsi="Times New Roman" w:cs="Times New Roman"/>
          <w:bCs/>
          <w:sz w:val="24"/>
          <w:szCs w:val="24"/>
        </w:rPr>
      </w:pPr>
      <w:r w:rsidRPr="00875475">
        <w:rPr>
          <w:rFonts w:ascii="Times New Roman" w:hAnsi="Times New Roman" w:cs="Times New Roman"/>
          <w:bCs/>
          <w:sz w:val="24"/>
          <w:szCs w:val="24"/>
        </w:rPr>
        <w:t>BAHIR DAR UNIVERSITY</w:t>
      </w:r>
    </w:p>
    <w:p w:rsidR="00875475" w:rsidRPr="00875475" w:rsidRDefault="00875475" w:rsidP="00875475">
      <w:pPr>
        <w:spacing w:line="360" w:lineRule="auto"/>
        <w:jc w:val="both"/>
        <w:rPr>
          <w:rFonts w:ascii="Times New Roman" w:hAnsi="Times New Roman" w:cs="Times New Roman"/>
          <w:sz w:val="28"/>
          <w:szCs w:val="28"/>
        </w:rPr>
      </w:pPr>
      <w:r w:rsidRPr="00875475">
        <w:rPr>
          <w:rFonts w:ascii="Times New Roman" w:hAnsi="Times New Roman" w:cs="Times New Roman"/>
          <w:bCs/>
          <w:sz w:val="24"/>
          <w:szCs w:val="24"/>
        </w:rPr>
        <w:t xml:space="preserve"> Questionnaire on </w:t>
      </w:r>
      <w:r w:rsidRPr="00875475">
        <w:rPr>
          <w:rFonts w:ascii="Times New Roman" w:eastAsia="Calibri" w:hAnsi="Times New Roman" w:cs="Times New Roman"/>
          <w:color w:val="000000"/>
          <w:sz w:val="28"/>
          <w:szCs w:val="28"/>
        </w:rPr>
        <w:t xml:space="preserve">assessment of post expropriation livelihood of rural farmers in Koga irrigation project </w:t>
      </w:r>
    </w:p>
    <w:p w:rsidR="00875475" w:rsidRPr="00875475" w:rsidRDefault="00875475" w:rsidP="00875475">
      <w:pPr>
        <w:tabs>
          <w:tab w:val="left" w:pos="5130"/>
        </w:tabs>
        <w:spacing w:line="360" w:lineRule="auto"/>
        <w:jc w:val="both"/>
        <w:rPr>
          <w:rFonts w:ascii="Times New Roman" w:hAnsi="Times New Roman" w:cs="Times New Roman"/>
          <w:b/>
          <w:bCs/>
          <w:sz w:val="24"/>
          <w:szCs w:val="24"/>
        </w:rPr>
      </w:pPr>
      <w:r w:rsidRPr="00875475">
        <w:rPr>
          <w:rFonts w:ascii="Times New Roman" w:hAnsi="Times New Roman" w:cs="Times New Roman"/>
          <w:b/>
          <w:bCs/>
          <w:sz w:val="24"/>
          <w:szCs w:val="24"/>
        </w:rPr>
        <w:t xml:space="preserve">                                 Informed consent form</w:t>
      </w:r>
      <w:r w:rsidRPr="00875475">
        <w:rPr>
          <w:rFonts w:ascii="Times New Roman" w:hAnsi="Times New Roman" w:cs="Times New Roman"/>
          <w:b/>
          <w:bCs/>
          <w:sz w:val="24"/>
          <w:szCs w:val="24"/>
        </w:rPr>
        <w:tab/>
      </w:r>
    </w:p>
    <w:p w:rsidR="00875475" w:rsidRPr="00875475" w:rsidRDefault="00875475" w:rsidP="00875475">
      <w:pPr>
        <w:spacing w:line="360" w:lineRule="auto"/>
        <w:jc w:val="both"/>
        <w:rPr>
          <w:rFonts w:ascii="Times New Roman" w:hAnsi="Times New Roman" w:cs="Times New Roman"/>
          <w:sz w:val="24"/>
          <w:szCs w:val="24"/>
        </w:rPr>
      </w:pPr>
      <w:r w:rsidRPr="00875475">
        <w:rPr>
          <w:rFonts w:ascii="Times New Roman" w:hAnsi="Times New Roman" w:cs="Times New Roman"/>
          <w:b/>
          <w:bCs/>
          <w:sz w:val="24"/>
          <w:szCs w:val="24"/>
        </w:rPr>
        <w:t xml:space="preserve">Title of the </w:t>
      </w:r>
      <w:r w:rsidR="005C3BE4" w:rsidRPr="00875475">
        <w:rPr>
          <w:rFonts w:ascii="Times New Roman" w:hAnsi="Times New Roman" w:cs="Times New Roman"/>
          <w:b/>
          <w:bCs/>
          <w:sz w:val="24"/>
          <w:szCs w:val="24"/>
        </w:rPr>
        <w:t>study</w:t>
      </w:r>
      <w:r w:rsidR="005C3BE4" w:rsidRPr="00875475">
        <w:rPr>
          <w:rFonts w:ascii="Times New Roman" w:hAnsi="Times New Roman" w:cs="Times New Roman"/>
          <w:b/>
          <w:sz w:val="24"/>
          <w:szCs w:val="24"/>
        </w:rPr>
        <w:t>:</w:t>
      </w:r>
      <w:r w:rsidR="005C3BE4" w:rsidRPr="00875475">
        <w:rPr>
          <w:rFonts w:ascii="Times New Roman" w:eastAsia="Calibri" w:hAnsi="Times New Roman" w:cs="Times New Roman"/>
          <w:color w:val="000000"/>
          <w:sz w:val="28"/>
          <w:szCs w:val="28"/>
        </w:rPr>
        <w:t xml:space="preserve"> post</w:t>
      </w:r>
      <w:r w:rsidRPr="00875475">
        <w:rPr>
          <w:rFonts w:ascii="Times New Roman" w:eastAsia="Calibri" w:hAnsi="Times New Roman" w:cs="Times New Roman"/>
          <w:color w:val="000000"/>
          <w:sz w:val="28"/>
          <w:szCs w:val="28"/>
        </w:rPr>
        <w:t xml:space="preserve"> expropriation livelihood</w:t>
      </w:r>
      <w:r w:rsidRPr="00875475">
        <w:rPr>
          <w:rFonts w:ascii="Times New Roman" w:hAnsi="Times New Roman" w:cs="Times New Roman"/>
          <w:sz w:val="24"/>
          <w:szCs w:val="24"/>
        </w:rPr>
        <w:t>.</w:t>
      </w:r>
    </w:p>
    <w:p w:rsidR="00875475" w:rsidRPr="00875475" w:rsidRDefault="00875475" w:rsidP="00875475">
      <w:pPr>
        <w:spacing w:line="360" w:lineRule="auto"/>
        <w:jc w:val="both"/>
        <w:rPr>
          <w:rFonts w:ascii="Times New Roman" w:hAnsi="Times New Roman" w:cs="Times New Roman"/>
          <w:sz w:val="24"/>
          <w:szCs w:val="24"/>
          <w:lang w:eastAsia="zh-CN"/>
        </w:rPr>
      </w:pPr>
      <w:r w:rsidRPr="00875475">
        <w:rPr>
          <w:rFonts w:ascii="Times New Roman" w:hAnsi="Times New Roman" w:cs="Times New Roman"/>
          <w:b/>
          <w:bCs/>
          <w:color w:val="000000" w:themeColor="text1"/>
          <w:sz w:val="24"/>
          <w:szCs w:val="24"/>
        </w:rPr>
        <w:t xml:space="preserve">Introduction: </w:t>
      </w:r>
      <w:r w:rsidRPr="00875475">
        <w:rPr>
          <w:rFonts w:ascii="Times New Roman" w:hAnsi="Times New Roman" w:cs="Times New Roman"/>
          <w:sz w:val="24"/>
          <w:szCs w:val="24"/>
          <w:lang w:eastAsia="zh-CN"/>
        </w:rPr>
        <w:t xml:space="preserve">This information sheet and consent form is prepared for the aim of explaining the research project that you are asked to join by the group of research team. </w:t>
      </w:r>
    </w:p>
    <w:p w:rsidR="00875475" w:rsidRPr="00875475" w:rsidRDefault="00875475" w:rsidP="00875475">
      <w:pPr>
        <w:pStyle w:val="Heading7"/>
        <w:spacing w:line="360" w:lineRule="auto"/>
        <w:jc w:val="both"/>
        <w:rPr>
          <w:rFonts w:ascii="Times New Roman" w:hAnsi="Times New Roman" w:cs="Times New Roman"/>
          <w:color w:val="000000" w:themeColor="text1"/>
          <w:sz w:val="24"/>
          <w:szCs w:val="24"/>
        </w:rPr>
      </w:pPr>
      <w:r w:rsidRPr="00875475">
        <w:rPr>
          <w:rFonts w:ascii="Times New Roman" w:hAnsi="Times New Roman" w:cs="Times New Roman"/>
          <w:color w:val="000000" w:themeColor="text1"/>
          <w:sz w:val="24"/>
          <w:szCs w:val="24"/>
        </w:rPr>
        <w:t>Greeting-------------------------------------</w:t>
      </w:r>
    </w:p>
    <w:p w:rsidR="00875475" w:rsidRPr="00875475" w:rsidRDefault="00875475" w:rsidP="00875475">
      <w:pPr>
        <w:spacing w:line="360" w:lineRule="auto"/>
        <w:jc w:val="both"/>
        <w:rPr>
          <w:rFonts w:ascii="Times New Roman" w:hAnsi="Times New Roman" w:cs="Times New Roman"/>
          <w:color w:val="000000" w:themeColor="text1"/>
          <w:sz w:val="24"/>
          <w:szCs w:val="24"/>
        </w:rPr>
      </w:pPr>
      <w:r w:rsidRPr="00875475">
        <w:rPr>
          <w:rFonts w:ascii="Times New Roman" w:hAnsi="Times New Roman" w:cs="Times New Roman"/>
          <w:noProof/>
          <w:color w:val="000000" w:themeColor="text1"/>
          <w:sz w:val="24"/>
          <w:szCs w:val="24"/>
        </w:rPr>
        <w:t xml:space="preserve">My </w:t>
      </w:r>
      <w:r w:rsidRPr="00875475">
        <w:rPr>
          <w:rFonts w:ascii="Times New Roman" w:hAnsi="Times New Roman" w:cs="Times New Roman"/>
          <w:color w:val="000000" w:themeColor="text1"/>
          <w:sz w:val="24"/>
          <w:szCs w:val="24"/>
        </w:rPr>
        <w:t xml:space="preserve">name is ________________________ </w:t>
      </w:r>
      <w:r w:rsidRPr="00875475">
        <w:rPr>
          <w:rFonts w:ascii="Times New Roman" w:hAnsi="Times New Roman" w:cs="Times New Roman"/>
          <w:sz w:val="24"/>
          <w:szCs w:val="24"/>
        </w:rPr>
        <w:t>I</w:t>
      </w:r>
      <w:r w:rsidRPr="00875475">
        <w:rPr>
          <w:rFonts w:ascii="Times New Roman" w:hAnsi="Times New Roman" w:cs="Times New Roman"/>
          <w:sz w:val="24"/>
          <w:szCs w:val="24"/>
          <w:lang w:eastAsia="zh-CN"/>
        </w:rPr>
        <w:t xml:space="preserve"> am a data collector for the research to be conducted by </w:t>
      </w:r>
      <w:r w:rsidRPr="00875475">
        <w:rPr>
          <w:rFonts w:ascii="Times New Roman" w:hAnsi="Times New Roman" w:cs="Times New Roman"/>
          <w:sz w:val="24"/>
          <w:szCs w:val="24"/>
          <w:lang w:val="en-GB" w:eastAsia="en-GB"/>
        </w:rPr>
        <w:t>Tadfie</w:t>
      </w:r>
      <w:r w:rsidR="005C3BE4">
        <w:rPr>
          <w:rFonts w:ascii="Times New Roman" w:hAnsi="Times New Roman" w:cs="Times New Roman"/>
          <w:sz w:val="24"/>
          <w:szCs w:val="24"/>
          <w:lang w:val="en-GB" w:eastAsia="en-GB"/>
        </w:rPr>
        <w:t xml:space="preserve"> </w:t>
      </w:r>
      <w:r w:rsidRPr="00875475">
        <w:rPr>
          <w:rFonts w:ascii="Times New Roman" w:hAnsi="Times New Roman" w:cs="Times New Roman"/>
          <w:sz w:val="24"/>
          <w:szCs w:val="24"/>
          <w:lang w:val="en-GB" w:eastAsia="en-GB"/>
        </w:rPr>
        <w:t>Alemu</w:t>
      </w:r>
      <w:r w:rsidRPr="00875475">
        <w:rPr>
          <w:rFonts w:ascii="Times New Roman" w:hAnsi="Times New Roman" w:cs="Times New Roman"/>
          <w:sz w:val="24"/>
          <w:szCs w:val="24"/>
          <w:lang w:eastAsia="zh-CN"/>
        </w:rPr>
        <w:t>,</w:t>
      </w:r>
      <w:r w:rsidRPr="00875475">
        <w:rPr>
          <w:rFonts w:ascii="Times New Roman" w:hAnsi="Times New Roman" w:cs="Times New Roman"/>
          <w:sz w:val="24"/>
          <w:szCs w:val="24"/>
          <w:lang w:val="en-GB" w:eastAsia="en-GB"/>
        </w:rPr>
        <w:t xml:space="preserve"> student of Bahir Dar University, Institute of land administration</w:t>
      </w:r>
      <w:r w:rsidRPr="00875475">
        <w:rPr>
          <w:rFonts w:ascii="Times New Roman" w:hAnsi="Times New Roman" w:cs="Times New Roman"/>
          <w:sz w:val="24"/>
          <w:szCs w:val="24"/>
          <w:lang w:eastAsia="zh-CN"/>
        </w:rPr>
        <w:t xml:space="preserve">. She is conducting a study on </w:t>
      </w:r>
      <w:r w:rsidRPr="00875475">
        <w:rPr>
          <w:rFonts w:ascii="Times New Roman" w:eastAsia="Calibri" w:hAnsi="Times New Roman" w:cs="Times New Roman"/>
          <w:color w:val="000000"/>
          <w:sz w:val="28"/>
          <w:szCs w:val="28"/>
        </w:rPr>
        <w:t>assessment of post expropriation livelihood of rural farmers in Koga irrigation project</w:t>
      </w:r>
      <w:r w:rsidRPr="00875475">
        <w:rPr>
          <w:rFonts w:ascii="Times New Roman" w:hAnsi="Times New Roman" w:cs="Times New Roman"/>
          <w:color w:val="000000" w:themeColor="text1"/>
          <w:sz w:val="24"/>
          <w:szCs w:val="24"/>
        </w:rPr>
        <w:t xml:space="preserve">. </w:t>
      </w:r>
      <w:r w:rsidRPr="00875475">
        <w:rPr>
          <w:rFonts w:ascii="Times New Roman" w:hAnsi="Times New Roman" w:cs="Times New Roman"/>
          <w:sz w:val="24"/>
          <w:szCs w:val="24"/>
        </w:rPr>
        <w:t>The information collected from this research project will be kept confidential and stored in a file, without your name. In addition, it will not be revealed to anyone except the investigators. All the responses given by participants will be kept confidential by using key and locked system like computer password whereby no one will have an access to it. If you feel something uncomfortable,</w:t>
      </w:r>
      <w:r w:rsidRPr="00875475">
        <w:rPr>
          <w:rFonts w:ascii="Times New Roman" w:hAnsi="Times New Roman" w:cs="Times New Roman"/>
          <w:color w:val="000000" w:themeColor="text1"/>
          <w:sz w:val="24"/>
          <w:szCs w:val="24"/>
        </w:rPr>
        <w:t xml:space="preserve"> you have full right to withdraw from this study at any time without a need to mention the reason why you wanted to withdraw. We value your input to make this study a successful one.</w:t>
      </w:r>
    </w:p>
    <w:p w:rsidR="00875475" w:rsidRPr="00875475" w:rsidRDefault="00875475" w:rsidP="00875475">
      <w:pPr>
        <w:pStyle w:val="Heading7"/>
        <w:spacing w:line="360" w:lineRule="auto"/>
        <w:ind w:left="1296" w:hanging="1296"/>
        <w:jc w:val="both"/>
        <w:rPr>
          <w:rFonts w:ascii="Times New Roman" w:hAnsi="Times New Roman" w:cs="Times New Roman"/>
          <w:b/>
          <w:bCs/>
          <w:i w:val="0"/>
          <w:color w:val="000000" w:themeColor="text1"/>
          <w:sz w:val="24"/>
          <w:szCs w:val="24"/>
        </w:rPr>
      </w:pPr>
      <w:r w:rsidRPr="00875475">
        <w:rPr>
          <w:rFonts w:ascii="Times New Roman" w:hAnsi="Times New Roman" w:cs="Times New Roman"/>
          <w:b/>
          <w:bCs/>
          <w:i w:val="0"/>
          <w:color w:val="000000" w:themeColor="text1"/>
          <w:sz w:val="24"/>
          <w:szCs w:val="24"/>
        </w:rPr>
        <w:t>Purpose of the study</w:t>
      </w:r>
      <w:r w:rsidRPr="00875475">
        <w:rPr>
          <w:rFonts w:ascii="Times New Roman" w:hAnsi="Times New Roman" w:cs="Times New Roman"/>
          <w:b/>
          <w:bCs/>
          <w:i w:val="0"/>
          <w:color w:val="000000" w:themeColor="text1"/>
          <w:sz w:val="24"/>
          <w:szCs w:val="24"/>
        </w:rPr>
        <w:tab/>
      </w:r>
    </w:p>
    <w:p w:rsidR="00875475" w:rsidRPr="003678A2" w:rsidRDefault="00875475" w:rsidP="00875475">
      <w:pPr>
        <w:spacing w:line="360" w:lineRule="auto"/>
        <w:jc w:val="both"/>
        <w:rPr>
          <w:rFonts w:ascii="Times New Roman" w:hAnsi="Times New Roman" w:cs="Times New Roman"/>
          <w:sz w:val="24"/>
          <w:szCs w:val="24"/>
        </w:rPr>
      </w:pPr>
      <w:r w:rsidRPr="003678A2">
        <w:rPr>
          <w:rFonts w:ascii="Times New Roman" w:hAnsi="Times New Roman" w:cs="Times New Roman"/>
          <w:sz w:val="24"/>
          <w:szCs w:val="24"/>
        </w:rPr>
        <w:t xml:space="preserve">The main purpose of this study is to assess of post expropriation livelihood of rural farmers in Koga irrigation project. The information that you will provide us will help us to improve post expropriation in the study area in particular and in Ethiopia in general. </w:t>
      </w:r>
    </w:p>
    <w:p w:rsidR="00875475" w:rsidRPr="00875475" w:rsidRDefault="00875475" w:rsidP="00875475">
      <w:pPr>
        <w:autoSpaceDE w:val="0"/>
        <w:autoSpaceDN w:val="0"/>
        <w:adjustRightInd w:val="0"/>
        <w:spacing w:after="0" w:line="360" w:lineRule="auto"/>
        <w:jc w:val="both"/>
        <w:rPr>
          <w:rFonts w:ascii="Times New Roman" w:hAnsi="Times New Roman" w:cs="Times New Roman"/>
          <w:sz w:val="24"/>
          <w:szCs w:val="24"/>
        </w:rPr>
      </w:pPr>
      <w:r w:rsidRPr="00875475">
        <w:rPr>
          <w:rFonts w:ascii="Times New Roman" w:hAnsi="Times New Roman" w:cs="Times New Roman"/>
          <w:sz w:val="24"/>
          <w:szCs w:val="24"/>
        </w:rPr>
        <w:lastRenderedPageBreak/>
        <w:t>Are you willing to participate in this study?</w:t>
      </w:r>
    </w:p>
    <w:p w:rsidR="00875475" w:rsidRPr="00875475" w:rsidRDefault="00875475" w:rsidP="00D91833">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875475">
        <w:rPr>
          <w:rFonts w:ascii="Times New Roman" w:hAnsi="Times New Roman" w:cs="Times New Roman"/>
          <w:sz w:val="24"/>
          <w:szCs w:val="24"/>
        </w:rPr>
        <w:t xml:space="preserve">No (Say Thank you)           2. Yes  </w:t>
      </w:r>
      <w:r w:rsidRPr="00875475">
        <w:rPr>
          <w:rFonts w:ascii="Times New Roman" w:hAnsi="Times New Roman" w:cs="Times New Roman"/>
          <w:sz w:val="24"/>
          <w:szCs w:val="24"/>
        </w:rPr>
        <w:sym w:font="Wingdings" w:char="F0E0"/>
      </w:r>
      <w:r w:rsidRPr="00875475">
        <w:rPr>
          <w:rFonts w:ascii="Times New Roman" w:hAnsi="Times New Roman" w:cs="Times New Roman"/>
          <w:sz w:val="24"/>
          <w:szCs w:val="24"/>
        </w:rPr>
        <w:t xml:space="preserve"> continue your interview</w:t>
      </w:r>
    </w:p>
    <w:p w:rsidR="00875475" w:rsidRPr="00875475" w:rsidRDefault="00875475" w:rsidP="00D91833">
      <w:pPr>
        <w:pStyle w:val="ListParagraph"/>
        <w:numPr>
          <w:ilvl w:val="0"/>
          <w:numId w:val="5"/>
        </w:numPr>
        <w:spacing w:line="360" w:lineRule="auto"/>
        <w:jc w:val="both"/>
        <w:rPr>
          <w:rFonts w:ascii="Times New Roman" w:hAnsi="Times New Roman" w:cs="Times New Roman"/>
          <w:sz w:val="24"/>
          <w:szCs w:val="24"/>
          <w:lang w:val="fr-FR"/>
        </w:rPr>
      </w:pPr>
      <w:r w:rsidRPr="00875475">
        <w:rPr>
          <w:rFonts w:ascii="Times New Roman" w:hAnsi="Times New Roman" w:cs="Times New Roman"/>
          <w:sz w:val="24"/>
          <w:szCs w:val="24"/>
          <w:lang w:val="fr-FR"/>
        </w:rPr>
        <w:t>Questionnaire ID. ----------------------------------------</w:t>
      </w:r>
    </w:p>
    <w:p w:rsidR="00875475" w:rsidRPr="00875475" w:rsidRDefault="00875475" w:rsidP="00D91833">
      <w:pPr>
        <w:pStyle w:val="ListParagraph"/>
        <w:numPr>
          <w:ilvl w:val="0"/>
          <w:numId w:val="5"/>
        </w:numPr>
        <w:spacing w:line="360" w:lineRule="auto"/>
        <w:jc w:val="both"/>
        <w:rPr>
          <w:rFonts w:ascii="Times New Roman" w:hAnsi="Times New Roman" w:cs="Times New Roman"/>
          <w:sz w:val="24"/>
          <w:szCs w:val="24"/>
        </w:rPr>
      </w:pPr>
      <w:r w:rsidRPr="00875475">
        <w:rPr>
          <w:rFonts w:ascii="Times New Roman" w:hAnsi="Times New Roman" w:cs="Times New Roman"/>
          <w:sz w:val="24"/>
          <w:szCs w:val="24"/>
        </w:rPr>
        <w:t xml:space="preserve"> Date of data collection: -------/------------/-------------E.C</w:t>
      </w:r>
    </w:p>
    <w:p w:rsidR="00875475" w:rsidRPr="00875475" w:rsidRDefault="00875475" w:rsidP="00D91833">
      <w:pPr>
        <w:pStyle w:val="ListParagraph"/>
        <w:numPr>
          <w:ilvl w:val="0"/>
          <w:numId w:val="5"/>
        </w:numPr>
        <w:spacing w:line="360" w:lineRule="auto"/>
        <w:jc w:val="both"/>
        <w:rPr>
          <w:rFonts w:ascii="Times New Roman" w:hAnsi="Times New Roman" w:cs="Times New Roman"/>
          <w:b/>
          <w:sz w:val="24"/>
          <w:szCs w:val="24"/>
          <w:lang w:val="fr-FR"/>
        </w:rPr>
      </w:pPr>
      <w:r w:rsidRPr="00875475">
        <w:rPr>
          <w:rFonts w:ascii="Times New Roman" w:hAnsi="Times New Roman" w:cs="Times New Roman"/>
          <w:sz w:val="24"/>
          <w:szCs w:val="24"/>
        </w:rPr>
        <w:t>Data collector code  ---------------------------------------</w:t>
      </w:r>
    </w:p>
    <w:p w:rsidR="00992F53" w:rsidRPr="00992F53" w:rsidRDefault="00992F53" w:rsidP="00B31754">
      <w:pPr>
        <w:pStyle w:val="ListParagraph"/>
        <w:numPr>
          <w:ilvl w:val="0"/>
          <w:numId w:val="3"/>
        </w:numPr>
        <w:spacing w:before="240" w:after="0" w:line="360" w:lineRule="auto"/>
        <w:rPr>
          <w:rFonts w:ascii="Times New Roman" w:hAnsi="Times New Roman" w:cs="Times New Roman"/>
          <w:b/>
          <w:sz w:val="24"/>
          <w:szCs w:val="24"/>
        </w:rPr>
      </w:pPr>
      <w:r w:rsidRPr="00992F53">
        <w:rPr>
          <w:rFonts w:ascii="Times New Roman" w:hAnsi="Times New Roman" w:cs="Times New Roman"/>
          <w:b/>
          <w:sz w:val="24"/>
          <w:szCs w:val="24"/>
        </w:rPr>
        <w:t xml:space="preserve">Socio-demographic determinants of  post expropriation </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Age----------in years</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Sex of household head  a) Male b) Female</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Marital status of the household head a) Married b) Single c)Divorced  d) Widowed</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Religion of the household head a) Orthodox b) Muslim c)Protestant  d) Catholic e) Others, please specify--------------</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Educational status of the household head a) Unable to read and write b)  Able to read and write  c) Primary(1-8</w:t>
      </w:r>
      <w:r w:rsidRPr="00992F53">
        <w:rPr>
          <w:rFonts w:ascii="Times New Roman" w:hAnsi="Times New Roman" w:cs="Times New Roman"/>
          <w:sz w:val="24"/>
          <w:szCs w:val="24"/>
          <w:vertAlign w:val="superscript"/>
        </w:rPr>
        <w:t>th</w:t>
      </w:r>
      <w:r w:rsidRPr="00992F53">
        <w:rPr>
          <w:rFonts w:ascii="Times New Roman" w:hAnsi="Times New Roman" w:cs="Times New Roman"/>
          <w:sz w:val="24"/>
          <w:szCs w:val="24"/>
        </w:rPr>
        <w:t>)  d) High school (9-10</w:t>
      </w:r>
      <w:r w:rsidRPr="00992F53">
        <w:rPr>
          <w:rFonts w:ascii="Times New Roman" w:hAnsi="Times New Roman" w:cs="Times New Roman"/>
          <w:sz w:val="24"/>
          <w:szCs w:val="24"/>
          <w:vertAlign w:val="superscript"/>
        </w:rPr>
        <w:t>th</w:t>
      </w:r>
      <w:r w:rsidRPr="00992F53">
        <w:rPr>
          <w:rFonts w:ascii="Times New Roman" w:hAnsi="Times New Roman" w:cs="Times New Roman"/>
          <w:sz w:val="24"/>
          <w:szCs w:val="24"/>
        </w:rPr>
        <w:t>)  e)  Preparatory and above</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The number of family members dependent on the household head------------</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Occupational status of the household head a) farming and livestock raring     b. farming and trading       d. employee          e. other; specify------------------</w:t>
      </w:r>
    </w:p>
    <w:p w:rsidR="00992F53" w:rsidRPr="00992F53" w:rsidRDefault="00992F53" w:rsidP="00B31754">
      <w:pPr>
        <w:pStyle w:val="ListParagraph"/>
        <w:numPr>
          <w:ilvl w:val="0"/>
          <w:numId w:val="3"/>
        </w:numPr>
        <w:spacing w:before="240" w:after="0" w:line="360" w:lineRule="auto"/>
        <w:rPr>
          <w:rFonts w:ascii="Times New Roman" w:hAnsi="Times New Roman" w:cs="Times New Roman"/>
          <w:b/>
          <w:sz w:val="24"/>
          <w:szCs w:val="24"/>
        </w:rPr>
      </w:pPr>
      <w:r w:rsidRPr="00992F53">
        <w:rPr>
          <w:rFonts w:ascii="Times New Roman" w:hAnsi="Times New Roman" w:cs="Times New Roman"/>
          <w:b/>
          <w:sz w:val="24"/>
          <w:szCs w:val="24"/>
        </w:rPr>
        <w:t>Accessibility determinants of post expropriation</w:t>
      </w:r>
    </w:p>
    <w:p w:rsidR="00992F53" w:rsidRPr="00992F53" w:rsidRDefault="00992F53" w:rsidP="00B31754">
      <w:pPr>
        <w:pStyle w:val="ListParagraph"/>
        <w:numPr>
          <w:ilvl w:val="1"/>
          <w:numId w:val="3"/>
        </w:numPr>
        <w:spacing w:before="240" w:after="0" w:line="360" w:lineRule="auto"/>
        <w:ind w:left="810"/>
        <w:rPr>
          <w:rFonts w:ascii="Times New Roman" w:hAnsi="Times New Roman" w:cs="Times New Roman"/>
          <w:sz w:val="24"/>
          <w:szCs w:val="24"/>
        </w:rPr>
      </w:pPr>
      <w:r w:rsidRPr="00992F53">
        <w:rPr>
          <w:rFonts w:ascii="Times New Roman" w:hAnsi="Times New Roman" w:cs="Times New Roman"/>
          <w:sz w:val="24"/>
          <w:szCs w:val="24"/>
        </w:rPr>
        <w:t>Distance from your home to</w:t>
      </w:r>
    </w:p>
    <w:tbl>
      <w:tblPr>
        <w:tblStyle w:val="TableGrid"/>
        <w:tblW w:w="10008" w:type="dxa"/>
        <w:tblInd w:w="-432" w:type="dxa"/>
        <w:tblLayout w:type="fixed"/>
        <w:tblLook w:val="04A0"/>
      </w:tblPr>
      <w:tblGrid>
        <w:gridCol w:w="1350"/>
        <w:gridCol w:w="2898"/>
        <w:gridCol w:w="1080"/>
        <w:gridCol w:w="1080"/>
        <w:gridCol w:w="1260"/>
        <w:gridCol w:w="1170"/>
        <w:gridCol w:w="1170"/>
      </w:tblGrid>
      <w:tr w:rsidR="00992F53" w:rsidRPr="00992F53" w:rsidTr="00443FBB">
        <w:tc>
          <w:tcPr>
            <w:tcW w:w="1350"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No.</w:t>
            </w: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b/>
                <w:sz w:val="24"/>
                <w:szCs w:val="24"/>
              </w:rPr>
            </w:pPr>
            <w:r w:rsidRPr="00992F53">
              <w:rPr>
                <w:rFonts w:ascii="Times New Roman" w:hAnsi="Times New Roman" w:cs="Times New Roman"/>
                <w:b/>
                <w:sz w:val="24"/>
                <w:szCs w:val="24"/>
              </w:rPr>
              <w:t>&lt; 1KM</w:t>
            </w:r>
          </w:p>
        </w:tc>
        <w:tc>
          <w:tcPr>
            <w:tcW w:w="1080" w:type="dxa"/>
          </w:tcPr>
          <w:p w:rsidR="00992F53" w:rsidRPr="00992F53" w:rsidRDefault="00992F53" w:rsidP="00443FBB">
            <w:pPr>
              <w:spacing w:line="360" w:lineRule="auto"/>
              <w:rPr>
                <w:rFonts w:ascii="Times New Roman" w:hAnsi="Times New Roman" w:cs="Times New Roman"/>
                <w:b/>
                <w:sz w:val="24"/>
                <w:szCs w:val="24"/>
              </w:rPr>
            </w:pPr>
            <w:r w:rsidRPr="00992F53">
              <w:rPr>
                <w:rFonts w:ascii="Times New Roman" w:hAnsi="Times New Roman" w:cs="Times New Roman"/>
                <w:b/>
                <w:sz w:val="24"/>
                <w:szCs w:val="24"/>
              </w:rPr>
              <w:t>1- 3KM</w:t>
            </w:r>
          </w:p>
        </w:tc>
        <w:tc>
          <w:tcPr>
            <w:tcW w:w="1260" w:type="dxa"/>
          </w:tcPr>
          <w:p w:rsidR="00992F53" w:rsidRPr="00992F53" w:rsidRDefault="00992F53" w:rsidP="00443FBB">
            <w:pPr>
              <w:pStyle w:val="ListParagraph"/>
              <w:spacing w:line="360" w:lineRule="auto"/>
              <w:ind w:left="0"/>
              <w:rPr>
                <w:rFonts w:ascii="Times New Roman" w:hAnsi="Times New Roman" w:cs="Times New Roman"/>
                <w:b/>
                <w:sz w:val="24"/>
                <w:szCs w:val="24"/>
              </w:rPr>
            </w:pPr>
            <w:r w:rsidRPr="00992F53">
              <w:rPr>
                <w:rFonts w:ascii="Times New Roman" w:hAnsi="Times New Roman" w:cs="Times New Roman"/>
                <w:b/>
                <w:sz w:val="24"/>
                <w:szCs w:val="24"/>
              </w:rPr>
              <w:t>3 -6KM</w:t>
            </w:r>
          </w:p>
        </w:tc>
        <w:tc>
          <w:tcPr>
            <w:tcW w:w="1170" w:type="dxa"/>
          </w:tcPr>
          <w:p w:rsidR="00992F53" w:rsidRPr="00992F53" w:rsidRDefault="00992F53" w:rsidP="00443FBB">
            <w:pPr>
              <w:pStyle w:val="ListParagraph"/>
              <w:spacing w:line="360" w:lineRule="auto"/>
              <w:ind w:left="0"/>
              <w:rPr>
                <w:rFonts w:ascii="Times New Roman" w:hAnsi="Times New Roman" w:cs="Times New Roman"/>
                <w:b/>
                <w:sz w:val="24"/>
                <w:szCs w:val="24"/>
              </w:rPr>
            </w:pPr>
            <w:r w:rsidRPr="00992F53">
              <w:rPr>
                <w:rFonts w:ascii="Times New Roman" w:hAnsi="Times New Roman" w:cs="Times New Roman"/>
                <w:b/>
                <w:sz w:val="24"/>
                <w:szCs w:val="24"/>
              </w:rPr>
              <w:t>6 -10KM</w:t>
            </w:r>
          </w:p>
        </w:tc>
        <w:tc>
          <w:tcPr>
            <w:tcW w:w="1170" w:type="dxa"/>
          </w:tcPr>
          <w:p w:rsidR="00992F53" w:rsidRPr="00992F53" w:rsidRDefault="00992F53" w:rsidP="00443FBB">
            <w:pPr>
              <w:pStyle w:val="ListParagraph"/>
              <w:spacing w:line="360" w:lineRule="auto"/>
              <w:ind w:left="0"/>
              <w:rPr>
                <w:rFonts w:ascii="Times New Roman" w:hAnsi="Times New Roman" w:cs="Times New Roman"/>
                <w:b/>
                <w:sz w:val="24"/>
                <w:szCs w:val="24"/>
              </w:rPr>
            </w:pPr>
            <w:r w:rsidRPr="00992F53">
              <w:rPr>
                <w:rFonts w:ascii="Times New Roman" w:hAnsi="Times New Roman" w:cs="Times New Roman"/>
                <w:b/>
                <w:sz w:val="24"/>
                <w:szCs w:val="24"/>
              </w:rPr>
              <w:t>&gt;10KM</w:t>
            </w: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Primary school</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Secondary school</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Health center</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Farmer training center</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Nearby town</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r w:rsidR="00992F53" w:rsidRPr="00992F53" w:rsidTr="00443FBB">
        <w:tc>
          <w:tcPr>
            <w:tcW w:w="1350" w:type="dxa"/>
          </w:tcPr>
          <w:p w:rsidR="00992F53" w:rsidRPr="00992F53" w:rsidRDefault="00992F53" w:rsidP="00B31754">
            <w:pPr>
              <w:pStyle w:val="ListParagraph"/>
              <w:numPr>
                <w:ilvl w:val="2"/>
                <w:numId w:val="3"/>
              </w:numPr>
              <w:spacing w:line="360" w:lineRule="auto"/>
              <w:rPr>
                <w:rFonts w:ascii="Times New Roman" w:hAnsi="Times New Roman" w:cs="Times New Roman"/>
                <w:sz w:val="24"/>
                <w:szCs w:val="24"/>
              </w:rPr>
            </w:pPr>
            <w:r w:rsidRPr="00992F53">
              <w:rPr>
                <w:rFonts w:ascii="Times New Roman" w:hAnsi="Times New Roman" w:cs="Times New Roman"/>
                <w:sz w:val="24"/>
                <w:szCs w:val="24"/>
              </w:rPr>
              <w:t>DA</w:t>
            </w:r>
          </w:p>
        </w:tc>
        <w:tc>
          <w:tcPr>
            <w:tcW w:w="2898" w:type="dxa"/>
          </w:tcPr>
          <w:p w:rsidR="00992F53" w:rsidRPr="00992F53" w:rsidRDefault="00992F53" w:rsidP="00443FBB">
            <w:pPr>
              <w:pStyle w:val="ListParagraph"/>
              <w:spacing w:line="360" w:lineRule="auto"/>
              <w:ind w:left="0"/>
              <w:rPr>
                <w:rFonts w:ascii="Times New Roman" w:hAnsi="Times New Roman" w:cs="Times New Roman"/>
                <w:sz w:val="24"/>
                <w:szCs w:val="24"/>
              </w:rPr>
            </w:pPr>
            <w:r w:rsidRPr="00992F53">
              <w:rPr>
                <w:rFonts w:ascii="Times New Roman" w:hAnsi="Times New Roman" w:cs="Times New Roman"/>
                <w:sz w:val="24"/>
                <w:szCs w:val="24"/>
              </w:rPr>
              <w:t>Protected water source</w:t>
            </w: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08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26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c>
          <w:tcPr>
            <w:tcW w:w="1170" w:type="dxa"/>
          </w:tcPr>
          <w:p w:rsidR="00992F53" w:rsidRPr="00992F53" w:rsidRDefault="00992F53" w:rsidP="00443FBB">
            <w:pPr>
              <w:pStyle w:val="ListParagraph"/>
              <w:spacing w:line="360" w:lineRule="auto"/>
              <w:ind w:left="0"/>
              <w:rPr>
                <w:rFonts w:ascii="Times New Roman" w:hAnsi="Times New Roman" w:cs="Times New Roman"/>
                <w:sz w:val="24"/>
                <w:szCs w:val="24"/>
              </w:rPr>
            </w:pPr>
          </w:p>
        </w:tc>
      </w:tr>
    </w:tbl>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Do you have latrine  a) Yes b) No</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If your answer for question number 2.2 is yes, what type of latrine do you have a) Ventilated improved pit latrine(VIPL) b)  Pit latrine  C) other; specify------------------</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lastRenderedPageBreak/>
        <w:t>Have you ever had follow up from any organization or individual just after compensation? a) Yes b) No</w:t>
      </w:r>
    </w:p>
    <w:p w:rsid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If your answer for question number 2.4 is yes,   how often did they follow-----------</w:t>
      </w:r>
    </w:p>
    <w:p w:rsidR="00A472A7" w:rsidRPr="00992F53" w:rsidRDefault="00A472A7" w:rsidP="00A472A7">
      <w:pPr>
        <w:pStyle w:val="ListParagraph"/>
        <w:spacing w:before="240" w:after="0" w:line="360" w:lineRule="auto"/>
        <w:ind w:left="780"/>
        <w:rPr>
          <w:rFonts w:ascii="Times New Roman" w:hAnsi="Times New Roman" w:cs="Times New Roman"/>
          <w:sz w:val="24"/>
          <w:szCs w:val="24"/>
        </w:rPr>
      </w:pPr>
    </w:p>
    <w:p w:rsidR="00992F53" w:rsidRPr="00992F53" w:rsidRDefault="00992F53" w:rsidP="00B31754">
      <w:pPr>
        <w:pStyle w:val="ListParagraph"/>
        <w:numPr>
          <w:ilvl w:val="0"/>
          <w:numId w:val="3"/>
        </w:numPr>
        <w:spacing w:before="240" w:after="0" w:line="360" w:lineRule="auto"/>
        <w:rPr>
          <w:rFonts w:ascii="Times New Roman" w:hAnsi="Times New Roman" w:cs="Times New Roman"/>
          <w:b/>
          <w:sz w:val="24"/>
          <w:szCs w:val="24"/>
        </w:rPr>
      </w:pPr>
      <w:r w:rsidRPr="00992F53">
        <w:rPr>
          <w:rFonts w:ascii="Times New Roman" w:hAnsi="Times New Roman" w:cs="Times New Roman"/>
          <w:b/>
          <w:sz w:val="24"/>
          <w:szCs w:val="24"/>
        </w:rPr>
        <w:t>Economical determinants of post expropriation</w:t>
      </w:r>
    </w:p>
    <w:p w:rsidR="00992F53" w:rsidRPr="00992F53" w:rsidRDefault="00992F53" w:rsidP="00B31754">
      <w:pPr>
        <w:pStyle w:val="ListParagraph"/>
        <w:numPr>
          <w:ilvl w:val="1"/>
          <w:numId w:val="3"/>
        </w:numPr>
        <w:spacing w:before="240" w:after="0" w:line="360" w:lineRule="auto"/>
        <w:rPr>
          <w:rFonts w:ascii="Times New Roman" w:hAnsi="Times New Roman" w:cs="Times New Roman"/>
          <w:b/>
          <w:sz w:val="24"/>
          <w:szCs w:val="24"/>
        </w:rPr>
      </w:pPr>
      <w:r w:rsidRPr="00992F53">
        <w:rPr>
          <w:rFonts w:ascii="Times New Roman" w:hAnsi="Times New Roman" w:cs="Times New Roman"/>
          <w:sz w:val="24"/>
          <w:szCs w:val="24"/>
        </w:rPr>
        <w:t>The average monthly income of the household-------in Ethiopian Birr</w:t>
      </w:r>
    </w:p>
    <w:p w:rsidR="00992F53" w:rsidRPr="00992F53" w:rsidRDefault="00992F53" w:rsidP="00B31754">
      <w:pPr>
        <w:pStyle w:val="ListParagraph"/>
        <w:numPr>
          <w:ilvl w:val="1"/>
          <w:numId w:val="3"/>
        </w:numPr>
        <w:spacing w:before="240" w:after="0" w:line="360" w:lineRule="auto"/>
        <w:ind w:left="990" w:hanging="630"/>
        <w:rPr>
          <w:rFonts w:ascii="Times New Roman" w:hAnsi="Times New Roman" w:cs="Times New Roman"/>
          <w:sz w:val="24"/>
          <w:szCs w:val="24"/>
        </w:rPr>
      </w:pPr>
      <w:r w:rsidRPr="00992F53">
        <w:rPr>
          <w:rFonts w:ascii="Times New Roman" w:hAnsi="Times New Roman" w:cs="Times New Roman"/>
          <w:sz w:val="24"/>
          <w:szCs w:val="24"/>
        </w:rPr>
        <w:t xml:space="preserve">What type of cooking fuel does your household use  a) Charcoal   b) Firewood </w:t>
      </w:r>
    </w:p>
    <w:p w:rsidR="00992F53" w:rsidRPr="00992F53" w:rsidRDefault="00992F53" w:rsidP="00992F53">
      <w:pPr>
        <w:pStyle w:val="ListParagraph"/>
        <w:spacing w:before="240" w:line="360" w:lineRule="auto"/>
        <w:ind w:left="990"/>
        <w:rPr>
          <w:rFonts w:ascii="Times New Roman" w:hAnsi="Times New Roman" w:cs="Times New Roman"/>
          <w:sz w:val="24"/>
          <w:szCs w:val="24"/>
        </w:rPr>
      </w:pPr>
      <w:r w:rsidRPr="00992F53">
        <w:rPr>
          <w:rFonts w:ascii="Times New Roman" w:hAnsi="Times New Roman" w:cs="Times New Roman"/>
          <w:sz w:val="24"/>
          <w:szCs w:val="24"/>
        </w:rPr>
        <w:t xml:space="preserve">c) Kerosene/paraffin    d) Gas cylinder     e) Electricity    f) other, specify_______________ </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Do you have access to electricity a) Yes b) No</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Do you have access to any telecommunication device in your home? a) Yes b) No</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Do you have radio or television in your home a) Yes b) No</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Land owned in hectare------------</w:t>
      </w:r>
    </w:p>
    <w:p w:rsidR="00992F53" w:rsidRPr="00992F53" w:rsidRDefault="00992F53" w:rsidP="00B31754">
      <w:pPr>
        <w:pStyle w:val="ListParagraph"/>
        <w:numPr>
          <w:ilvl w:val="1"/>
          <w:numId w:val="3"/>
        </w:numPr>
        <w:spacing w:before="240" w:after="0" w:line="360" w:lineRule="auto"/>
        <w:rPr>
          <w:rFonts w:ascii="Times New Roman" w:hAnsi="Times New Roman" w:cs="Times New Roman"/>
          <w:sz w:val="24"/>
          <w:szCs w:val="24"/>
        </w:rPr>
      </w:pPr>
      <w:r w:rsidRPr="00992F53">
        <w:rPr>
          <w:rFonts w:ascii="Times New Roman" w:hAnsi="Times New Roman" w:cs="Times New Roman"/>
          <w:sz w:val="24"/>
          <w:szCs w:val="24"/>
        </w:rPr>
        <w:t>Amount of compensation paid---------------------in Ethiopian birr</w:t>
      </w:r>
    </w:p>
    <w:p w:rsidR="00992F53" w:rsidRPr="00992F53" w:rsidRDefault="00992F53" w:rsidP="00992F53">
      <w:pPr>
        <w:pStyle w:val="ListParagraph"/>
        <w:spacing w:before="240" w:line="360" w:lineRule="auto"/>
        <w:ind w:left="870"/>
        <w:rPr>
          <w:rFonts w:ascii="Times New Roman" w:hAnsi="Times New Roman" w:cs="Times New Roman"/>
          <w:b/>
          <w:sz w:val="24"/>
          <w:szCs w:val="24"/>
        </w:rPr>
      </w:pPr>
    </w:p>
    <w:p w:rsidR="00992F53" w:rsidRPr="00992F53" w:rsidRDefault="00992F53" w:rsidP="00992F53">
      <w:pPr>
        <w:spacing w:before="240" w:line="360" w:lineRule="auto"/>
        <w:rPr>
          <w:rFonts w:ascii="Times New Roman" w:hAnsi="Times New Roman" w:cs="Times New Roman"/>
          <w:sz w:val="24"/>
          <w:szCs w:val="24"/>
        </w:rPr>
      </w:pPr>
    </w:p>
    <w:p w:rsidR="00992F53" w:rsidRPr="00992F53" w:rsidRDefault="00992F53" w:rsidP="00992F53">
      <w:pPr>
        <w:pStyle w:val="ListParagraph"/>
        <w:rPr>
          <w:rFonts w:ascii="Times New Roman" w:hAnsi="Times New Roman" w:cs="Times New Roman"/>
          <w:sz w:val="24"/>
          <w:szCs w:val="24"/>
        </w:rPr>
      </w:pPr>
    </w:p>
    <w:p w:rsidR="00992F53" w:rsidRPr="00992F53" w:rsidRDefault="00992F53" w:rsidP="00992F53">
      <w:pPr>
        <w:pStyle w:val="ListParagraph"/>
        <w:rPr>
          <w:rFonts w:ascii="Times New Roman" w:hAnsi="Times New Roman" w:cs="Times New Roman"/>
          <w:sz w:val="24"/>
          <w:szCs w:val="24"/>
        </w:rPr>
      </w:pPr>
    </w:p>
    <w:p w:rsidR="00992F53" w:rsidRPr="00992F53" w:rsidRDefault="00992F53" w:rsidP="00992F53">
      <w:pPr>
        <w:pStyle w:val="ListParagraph"/>
        <w:rPr>
          <w:rFonts w:ascii="Times New Roman" w:hAnsi="Times New Roman" w:cs="Times New Roman"/>
          <w:sz w:val="24"/>
          <w:szCs w:val="24"/>
        </w:rPr>
      </w:pPr>
    </w:p>
    <w:p w:rsidR="00992F53" w:rsidRDefault="00992F53" w:rsidP="00F46D94">
      <w:pPr>
        <w:pStyle w:val="ListParagraph"/>
        <w:spacing w:line="480" w:lineRule="auto"/>
        <w:rPr>
          <w:rFonts w:ascii="Times New Roman" w:hAnsi="Times New Roman" w:cs="Times New Roman"/>
          <w:b/>
          <w:sz w:val="24"/>
          <w:szCs w:val="24"/>
        </w:rPr>
      </w:pPr>
      <w:r w:rsidRPr="00992F53">
        <w:rPr>
          <w:rFonts w:ascii="Times New Roman" w:hAnsi="Times New Roman" w:cs="Times New Roman"/>
          <w:b/>
          <w:sz w:val="24"/>
          <w:szCs w:val="24"/>
        </w:rPr>
        <w:t>Thank you very much for your kind cooperation</w:t>
      </w:r>
    </w:p>
    <w:p w:rsidR="00A8678E" w:rsidRDefault="00A8678E" w:rsidP="00992F53">
      <w:pPr>
        <w:pStyle w:val="ListParagraph"/>
        <w:spacing w:line="480" w:lineRule="auto"/>
        <w:jc w:val="center"/>
        <w:rPr>
          <w:rFonts w:ascii="Times New Roman" w:hAnsi="Times New Roman" w:cs="Times New Roman"/>
          <w:b/>
          <w:sz w:val="24"/>
          <w:szCs w:val="24"/>
        </w:rPr>
      </w:pPr>
    </w:p>
    <w:p w:rsidR="00A8678E" w:rsidRDefault="00A8678E" w:rsidP="00992F53">
      <w:pPr>
        <w:pStyle w:val="ListParagraph"/>
        <w:spacing w:line="480" w:lineRule="auto"/>
        <w:jc w:val="center"/>
        <w:rPr>
          <w:rFonts w:ascii="Times New Roman" w:hAnsi="Times New Roman" w:cs="Times New Roman"/>
          <w:b/>
          <w:sz w:val="24"/>
          <w:szCs w:val="24"/>
        </w:rPr>
      </w:pPr>
    </w:p>
    <w:p w:rsidR="00A8678E" w:rsidRDefault="00A8678E" w:rsidP="00992F53">
      <w:pPr>
        <w:pStyle w:val="ListParagraph"/>
        <w:spacing w:line="480" w:lineRule="auto"/>
        <w:jc w:val="center"/>
        <w:rPr>
          <w:rFonts w:ascii="Times New Roman" w:hAnsi="Times New Roman" w:cs="Times New Roman"/>
          <w:b/>
          <w:sz w:val="24"/>
          <w:szCs w:val="24"/>
        </w:rPr>
      </w:pPr>
    </w:p>
    <w:p w:rsidR="00A8678E" w:rsidRPr="00992F53" w:rsidRDefault="00A8678E" w:rsidP="00992F53">
      <w:pPr>
        <w:pStyle w:val="ListParagraph"/>
        <w:spacing w:line="480" w:lineRule="auto"/>
        <w:jc w:val="center"/>
        <w:rPr>
          <w:rFonts w:ascii="Times New Roman" w:hAnsi="Times New Roman" w:cs="Times New Roman"/>
          <w:b/>
          <w:sz w:val="24"/>
          <w:szCs w:val="24"/>
        </w:rPr>
      </w:pPr>
    </w:p>
    <w:p w:rsidR="00992F53" w:rsidRPr="00FE6D0A" w:rsidRDefault="00992F53" w:rsidP="00992F53">
      <w:pPr>
        <w:pStyle w:val="ListParagraph"/>
        <w:spacing w:before="240" w:line="360" w:lineRule="auto"/>
        <w:ind w:left="1080"/>
      </w:pPr>
    </w:p>
    <w:p w:rsidR="00992F53" w:rsidRDefault="00992F53" w:rsidP="00992F53"/>
    <w:p w:rsidR="00CF2F9A" w:rsidRDefault="00CF2F9A"/>
    <w:p w:rsidR="00A8678E" w:rsidRPr="00145756" w:rsidRDefault="00A8678E" w:rsidP="00A8678E">
      <w:pPr>
        <w:tabs>
          <w:tab w:val="left" w:pos="1752"/>
        </w:tabs>
        <w:jc w:val="center"/>
        <w:rPr>
          <w:rFonts w:ascii="Power Geez Unicode1" w:hAnsi="Power Geez Unicode1" w:cs="Times New Roman"/>
          <w:b/>
          <w:sz w:val="24"/>
          <w:szCs w:val="24"/>
        </w:rPr>
      </w:pPr>
      <w:proofErr w:type="spellStart"/>
      <w:r w:rsidRPr="00145756">
        <w:rPr>
          <w:rFonts w:ascii="Power Geez Unicode1" w:hAnsi="Power Geez Unicode1" w:cs="Times New Roman"/>
          <w:b/>
          <w:sz w:val="24"/>
          <w:szCs w:val="24"/>
        </w:rPr>
        <w:lastRenderedPageBreak/>
        <w:t>የአማርኛ</w:t>
      </w:r>
      <w:proofErr w:type="spellEnd"/>
      <w:r w:rsidR="003D5467">
        <w:rPr>
          <w:rFonts w:ascii="Power Geez Unicode1" w:hAnsi="Power Geez Unicode1" w:cs="Times New Roman"/>
          <w:b/>
          <w:sz w:val="24"/>
          <w:szCs w:val="24"/>
        </w:rPr>
        <w:t xml:space="preserve"> </w:t>
      </w:r>
      <w:proofErr w:type="spellStart"/>
      <w:r w:rsidRPr="00145756">
        <w:rPr>
          <w:rFonts w:ascii="Power Geez Unicode1" w:hAnsi="Power Geez Unicode1" w:cs="Times New Roman"/>
          <w:b/>
          <w:sz w:val="24"/>
          <w:szCs w:val="24"/>
        </w:rPr>
        <w:t>ትርጉም</w:t>
      </w:r>
      <w:proofErr w:type="spellEnd"/>
      <w:r w:rsidR="003D5467">
        <w:rPr>
          <w:rFonts w:ascii="Power Geez Unicode1" w:hAnsi="Power Geez Unicode1" w:cs="Times New Roman"/>
          <w:b/>
          <w:sz w:val="24"/>
          <w:szCs w:val="24"/>
        </w:rPr>
        <w:t xml:space="preserve"> </w:t>
      </w:r>
      <w:proofErr w:type="spellStart"/>
      <w:r w:rsidRPr="00145756">
        <w:rPr>
          <w:rFonts w:ascii="Power Geez Unicode1" w:hAnsi="Power Geez Unicode1" w:cs="Times New Roman"/>
          <w:b/>
          <w:sz w:val="24"/>
          <w:szCs w:val="24"/>
        </w:rPr>
        <w:t>መጠይቆች</w:t>
      </w:r>
      <w:proofErr w:type="spellEnd"/>
    </w:p>
    <w:p w:rsidR="00A8678E" w:rsidRPr="00994D0E" w:rsidRDefault="000537E2" w:rsidP="00EC7B56">
      <w:pPr>
        <w:jc w:val="both"/>
        <w:rPr>
          <w:rFonts w:ascii="Power Geez Unicode1" w:hAnsi="Power Geez Unicode1"/>
          <w:sz w:val="24"/>
          <w:szCs w:val="24"/>
          <w:u w:val="single"/>
        </w:rPr>
      </w:pPr>
      <w:proofErr w:type="spellStart"/>
      <w:r w:rsidRPr="00145756">
        <w:rPr>
          <w:rFonts w:ascii="Power Geez Unicode1" w:hAnsi="Power Geez Unicode1" w:cs="Times New Roman"/>
          <w:sz w:val="24"/>
          <w:szCs w:val="24"/>
        </w:rPr>
        <w:t>ከመፈናቀል</w:t>
      </w:r>
      <w:proofErr w:type="spellEnd"/>
      <w:r w:rsidR="003D5467">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በኋላ</w:t>
      </w:r>
      <w:proofErr w:type="spellEnd"/>
      <w:r w:rsidR="003D5467">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አረሶአደሮች</w:t>
      </w:r>
      <w:proofErr w:type="spellEnd"/>
      <w:r w:rsidR="003D5467">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የሉበትን</w:t>
      </w:r>
      <w:proofErr w:type="spellEnd"/>
      <w:r w:rsidR="003D5467">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የኑሮ</w:t>
      </w:r>
      <w:proofErr w:type="spellEnd"/>
      <w:r w:rsidR="003D5467">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ሁኔታና</w:t>
      </w:r>
      <w:proofErr w:type="spellEnd"/>
      <w:r w:rsidR="003D5467">
        <w:rPr>
          <w:rFonts w:ascii="Power Geez Unicode1" w:hAnsi="Power Geez Unicode1" w:cs="Times New Roman"/>
          <w:sz w:val="24"/>
          <w:szCs w:val="24"/>
        </w:rPr>
        <w:t xml:space="preserve"> </w:t>
      </w:r>
      <w:proofErr w:type="spellStart"/>
      <w:r w:rsidR="00A8678E" w:rsidRPr="00145756">
        <w:rPr>
          <w:rFonts w:ascii="Power Geez Unicode1" w:hAnsi="Power Geez Unicode1" w:cs="Times New Roman"/>
          <w:sz w:val="24"/>
          <w:szCs w:val="24"/>
        </w:rPr>
        <w:t>አጋላጭ</w:t>
      </w:r>
      <w:proofErr w:type="spellEnd"/>
      <w:r w:rsidR="003D5467">
        <w:rPr>
          <w:rFonts w:ascii="Power Geez Unicode1" w:hAnsi="Power Geez Unicode1" w:cs="Times New Roman"/>
          <w:sz w:val="24"/>
          <w:szCs w:val="24"/>
        </w:rPr>
        <w:t xml:space="preserve"> </w:t>
      </w:r>
      <w:proofErr w:type="spellStart"/>
      <w:r w:rsidR="00A8678E" w:rsidRPr="00145756">
        <w:rPr>
          <w:rFonts w:ascii="Power Geez Unicode1" w:hAnsi="Power Geez Unicode1" w:cs="Times New Roman"/>
          <w:sz w:val="24"/>
          <w:szCs w:val="24"/>
        </w:rPr>
        <w:t>ሁኔታዎችን</w:t>
      </w:r>
      <w:proofErr w:type="spellEnd"/>
      <w:r w:rsidR="003D5467">
        <w:rPr>
          <w:rFonts w:ascii="Power Geez Unicode1" w:hAnsi="Power Geez Unicode1" w:cs="Times New Roman"/>
          <w:sz w:val="24"/>
          <w:szCs w:val="24"/>
        </w:rPr>
        <w:t xml:space="preserve"> </w:t>
      </w:r>
      <w:proofErr w:type="spellStart"/>
      <w:r w:rsidR="00A8678E" w:rsidRPr="00145756">
        <w:rPr>
          <w:rFonts w:ascii="Power Geez Unicode1" w:hAnsi="Power Geez Unicode1" w:cs="Times New Roman"/>
          <w:sz w:val="24"/>
          <w:szCs w:val="24"/>
        </w:rPr>
        <w:t>ለማጥናት</w:t>
      </w:r>
      <w:proofErr w:type="spellEnd"/>
      <w:r w:rsidR="003D5467">
        <w:rPr>
          <w:rFonts w:ascii="Power Geez Unicode1" w:hAnsi="Power Geez Unicode1" w:cs="Times New Roman"/>
          <w:sz w:val="24"/>
          <w:szCs w:val="24"/>
        </w:rPr>
        <w:t xml:space="preserve"> </w:t>
      </w:r>
      <w:proofErr w:type="spellStart"/>
      <w:r w:rsidR="00A8678E" w:rsidRPr="00145756">
        <w:rPr>
          <w:rFonts w:ascii="Power Geez Unicode1" w:hAnsi="Power Geez Unicode1" w:cs="Times New Roman"/>
          <w:sz w:val="24"/>
          <w:szCs w:val="24"/>
        </w:rPr>
        <w:t>የተዘጋጀ</w:t>
      </w:r>
      <w:proofErr w:type="spellEnd"/>
      <w:r w:rsidR="003D5467">
        <w:rPr>
          <w:rFonts w:ascii="Power Geez Unicode1" w:hAnsi="Power Geez Unicode1" w:cs="Times New Roman"/>
          <w:sz w:val="24"/>
          <w:szCs w:val="24"/>
        </w:rPr>
        <w:t xml:space="preserve"> </w:t>
      </w:r>
      <w:proofErr w:type="spellStart"/>
      <w:r w:rsidR="00A8678E" w:rsidRPr="00145756">
        <w:rPr>
          <w:rFonts w:ascii="Power Geez Unicode1" w:hAnsi="Power Geez Unicode1" w:cs="Times New Roman"/>
          <w:sz w:val="24"/>
          <w:szCs w:val="24"/>
        </w:rPr>
        <w:t>መጠይቅ</w:t>
      </w:r>
      <w:proofErr w:type="spellEnd"/>
    </w:p>
    <w:p w:rsidR="00A8678E" w:rsidRPr="00145756" w:rsidRDefault="00A8678E" w:rsidP="00EC7B56">
      <w:pPr>
        <w:jc w:val="both"/>
        <w:rPr>
          <w:rFonts w:ascii="Power Geez Unicode1" w:hAnsi="Power Geez Unicode1" w:cs="Times New Roman"/>
          <w:sz w:val="24"/>
          <w:szCs w:val="24"/>
          <w:u w:val="single"/>
        </w:rPr>
      </w:pPr>
      <w:proofErr w:type="spellStart"/>
      <w:r w:rsidRPr="00145756">
        <w:rPr>
          <w:rFonts w:ascii="Power Geez Unicode1" w:hAnsi="Power Geez Unicode1" w:cs="Times New Roman"/>
          <w:sz w:val="24"/>
          <w:szCs w:val="24"/>
          <w:u w:val="single"/>
        </w:rPr>
        <w:t>የፍቃደኝነት</w:t>
      </w:r>
      <w:proofErr w:type="spellEnd"/>
      <w:r w:rsidR="00610F2D">
        <w:rPr>
          <w:rFonts w:ascii="Power Geez Unicode1" w:hAnsi="Power Geez Unicode1" w:cs="Times New Roman"/>
          <w:sz w:val="24"/>
          <w:szCs w:val="24"/>
          <w:u w:val="single"/>
        </w:rPr>
        <w:t xml:space="preserve"> </w:t>
      </w:r>
      <w:proofErr w:type="spellStart"/>
      <w:r w:rsidRPr="00145756">
        <w:rPr>
          <w:rFonts w:ascii="Power Geez Unicode1" w:hAnsi="Power Geez Unicode1" w:cs="Times New Roman"/>
          <w:sz w:val="24"/>
          <w:szCs w:val="24"/>
          <w:u w:val="single"/>
        </w:rPr>
        <w:t>መጠይቅ</w:t>
      </w:r>
      <w:proofErr w:type="spellEnd"/>
      <w:r w:rsidR="00610F2D">
        <w:rPr>
          <w:rFonts w:ascii="Power Geez Unicode1" w:hAnsi="Power Geez Unicode1" w:cs="Times New Roman"/>
          <w:sz w:val="24"/>
          <w:szCs w:val="24"/>
          <w:u w:val="single"/>
        </w:rPr>
        <w:t xml:space="preserve"> </w:t>
      </w:r>
      <w:proofErr w:type="spellStart"/>
      <w:r w:rsidRPr="00145756">
        <w:rPr>
          <w:rFonts w:ascii="Power Geez Unicode1" w:hAnsi="Power Geez Unicode1" w:cs="Times New Roman"/>
          <w:sz w:val="24"/>
          <w:szCs w:val="24"/>
          <w:u w:val="single"/>
        </w:rPr>
        <w:t>ቅፅ</w:t>
      </w:r>
      <w:proofErr w:type="spellEnd"/>
      <w:r w:rsidRPr="00145756">
        <w:rPr>
          <w:rFonts w:ascii="Power Geez Unicode1" w:hAnsi="Power Geez Unicode1" w:cs="Times New Roman"/>
          <w:sz w:val="24"/>
          <w:szCs w:val="24"/>
          <w:u w:val="single"/>
        </w:rPr>
        <w:t xml:space="preserve">፤ </w:t>
      </w:r>
    </w:p>
    <w:p w:rsidR="00A8678E" w:rsidRPr="00145756" w:rsidRDefault="00A8678E" w:rsidP="00EC7B56">
      <w:pPr>
        <w:jc w:val="both"/>
        <w:rPr>
          <w:rFonts w:ascii="Power Geez Unicode1" w:hAnsi="Power Geez Unicode1" w:cs="Times New Roman"/>
          <w:sz w:val="24"/>
          <w:szCs w:val="24"/>
        </w:rPr>
      </w:pPr>
      <w:proofErr w:type="spellStart"/>
      <w:r w:rsidRPr="00145756">
        <w:rPr>
          <w:rFonts w:ascii="Power Geez Unicode1" w:hAnsi="Power Geez Unicode1" w:cs="Times New Roman"/>
          <w:sz w:val="24"/>
          <w:szCs w:val="24"/>
          <w:u w:val="single"/>
        </w:rPr>
        <w:t>የጥናቱርዕስ</w:t>
      </w:r>
      <w:proofErr w:type="spellEnd"/>
      <w:r w:rsidRPr="00145756">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ከመፈናቀል</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በኋላ</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አረሶአደሮች</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የሉበት</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የኑሮ</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ሁኔታና</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አጋላጭ</w:t>
      </w:r>
      <w:proofErr w:type="spellEnd"/>
      <w:r w:rsidR="00610F2D">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ሁኔታዎች</w:t>
      </w:r>
      <w:proofErr w:type="spellEnd"/>
    </w:p>
    <w:p w:rsidR="00A8678E" w:rsidRPr="00145756" w:rsidRDefault="00A8678E" w:rsidP="00EC7B56">
      <w:pPr>
        <w:jc w:val="both"/>
        <w:rPr>
          <w:rFonts w:ascii="Power Geez Unicode1" w:hAnsi="Power Geez Unicode1" w:cs="Times New Roman"/>
          <w:sz w:val="24"/>
          <w:szCs w:val="24"/>
        </w:rPr>
      </w:pPr>
      <w:proofErr w:type="spellStart"/>
      <w:r w:rsidRPr="00145756">
        <w:rPr>
          <w:rFonts w:ascii="Power Geez Unicode1" w:hAnsi="Power Geez Unicode1" w:cs="Times New Roman"/>
          <w:sz w:val="24"/>
          <w:szCs w:val="24"/>
          <w:u w:val="single"/>
        </w:rPr>
        <w:t>መግቢያ</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ይህ</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የመረጃ</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መሰብሰቢያና</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የተሣታፊነት</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ፈቃድ</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መጠይቅ</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ቅፅ</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የተዘጋጀው</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ስለሚጠናው</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ጥናት</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ለጥናቱ</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ተሳታፊ</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ለመግለፅና</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ፍቃደኝነትን</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ለመጠየቅ</w:t>
      </w:r>
      <w:proofErr w:type="spellEnd"/>
      <w:r w:rsidR="00610F2D">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ነው</w:t>
      </w:r>
      <w:proofErr w:type="spellEnd"/>
      <w:r w:rsidRPr="00145756">
        <w:rPr>
          <w:rFonts w:ascii="Power Geez Unicode1" w:hAnsi="Power Geez Unicode1" w:cs="Times New Roman"/>
          <w:sz w:val="24"/>
          <w:szCs w:val="24"/>
        </w:rPr>
        <w:t>፡፡</w:t>
      </w:r>
    </w:p>
    <w:p w:rsidR="00994D0E" w:rsidRDefault="00A8678E" w:rsidP="00EC7B56">
      <w:pPr>
        <w:jc w:val="both"/>
        <w:rPr>
          <w:rFonts w:ascii="Power Geez Unicode1" w:hAnsi="Power Geez Unicode1" w:cs="Times New Roman"/>
          <w:sz w:val="24"/>
          <w:szCs w:val="24"/>
        </w:rPr>
      </w:pPr>
      <w:proofErr w:type="spellStart"/>
      <w:r w:rsidRPr="00145756">
        <w:rPr>
          <w:rFonts w:ascii="Power Geez Unicode1" w:hAnsi="Power Geez Unicode1" w:cs="Times New Roman"/>
          <w:sz w:val="24"/>
          <w:szCs w:val="24"/>
        </w:rPr>
        <w:t>ሰላምታ</w:t>
      </w:r>
      <w:proofErr w:type="spellEnd"/>
      <w:r w:rsidRPr="00145756">
        <w:rPr>
          <w:rFonts w:ascii="Power Geez Unicode1" w:hAnsi="Power Geez Unicode1" w:cs="Times New Roman"/>
          <w:sz w:val="24"/>
          <w:szCs w:val="24"/>
        </w:rPr>
        <w:t>--------------</w:t>
      </w:r>
    </w:p>
    <w:p w:rsidR="00A8678E" w:rsidRPr="00145756" w:rsidRDefault="00A8678E" w:rsidP="00EC7B56">
      <w:pPr>
        <w:jc w:val="both"/>
        <w:rPr>
          <w:rFonts w:ascii="Power Geez Unicode1" w:hAnsi="Power Geez Unicode1" w:cs="Times New Roman"/>
          <w:sz w:val="24"/>
          <w:szCs w:val="24"/>
        </w:rPr>
      </w:pPr>
      <w:proofErr w:type="spellStart"/>
      <w:r w:rsidRPr="00145756">
        <w:rPr>
          <w:rFonts w:ascii="Power Geez Unicode1" w:hAnsi="Power Geez Unicode1" w:cs="Times New Roman"/>
          <w:sz w:val="24"/>
          <w:szCs w:val="24"/>
        </w:rPr>
        <w:t>ስሜ</w:t>
      </w:r>
      <w:proofErr w:type="spellEnd"/>
      <w:r w:rsidRPr="00145756">
        <w:rPr>
          <w:rFonts w:ascii="Power Geez Unicode1" w:hAnsi="Power Geez Unicode1" w:cs="Times New Roman"/>
          <w:sz w:val="24"/>
          <w:szCs w:val="24"/>
        </w:rPr>
        <w:t>---</w:t>
      </w:r>
      <w:r w:rsidR="00994D0E">
        <w:rPr>
          <w:rFonts w:ascii="Power Geez Unicode1" w:hAnsi="Power Geez Unicode1" w:cs="Times New Roman"/>
          <w:sz w:val="24"/>
          <w:szCs w:val="24"/>
        </w:rPr>
        <w:t>-------------------------------</w:t>
      </w:r>
      <w:proofErr w:type="spellStart"/>
      <w:r w:rsidRPr="00145756">
        <w:rPr>
          <w:rFonts w:ascii="Power Geez Unicode1" w:hAnsi="Power Geez Unicode1" w:cs="Times New Roman"/>
          <w:sz w:val="24"/>
          <w:szCs w:val="24"/>
        </w:rPr>
        <w:t>ይባላል</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የስራ</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ድርሻ</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የበ</w:t>
      </w:r>
      <w:r w:rsidR="000537E2" w:rsidRPr="00145756">
        <w:rPr>
          <w:rFonts w:ascii="Power Geez Unicode1" w:hAnsi="Power Geez Unicode1" w:cs="Times New Roman"/>
          <w:sz w:val="24"/>
          <w:szCs w:val="24"/>
        </w:rPr>
        <w:t>ባህርዳር</w:t>
      </w:r>
      <w:r w:rsidRPr="00145756">
        <w:rPr>
          <w:rFonts w:ascii="Power Geez Unicode1" w:hAnsi="Power Geez Unicode1" w:cs="Times New Roman"/>
          <w:sz w:val="24"/>
          <w:szCs w:val="24"/>
        </w:rPr>
        <w:t>ዩኒቨርስቲ</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የመሬትአስተዳድር</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ተቋም</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ተማሪ</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ለሆነ</w:t>
      </w:r>
      <w:r w:rsidR="000537E2" w:rsidRPr="00145756">
        <w:rPr>
          <w:rFonts w:ascii="Power Geez Unicode1" w:hAnsi="Power Geez Unicode1" w:cs="Times New Roman"/>
          <w:sz w:val="24"/>
          <w:szCs w:val="24"/>
        </w:rPr>
        <w:t>ችው</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ታድፌ</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አለሙ</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በሚሰራው</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የጥናት</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ስራ</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ውስጥ</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መረጃ</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ሰብሳቢነኝ</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ጥናቱም</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ከመፈናቀል</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በኋላ</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አረሶአደሮች</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የሉበት</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የኑሮ</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ሁኔታና</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አጋላጭ</w:t>
      </w:r>
      <w:proofErr w:type="spellEnd"/>
      <w:r w:rsidR="00D33681">
        <w:rPr>
          <w:rFonts w:ascii="Power Geez Unicode1" w:hAnsi="Power Geez Unicode1" w:cs="Times New Roman"/>
          <w:sz w:val="24"/>
          <w:szCs w:val="24"/>
        </w:rPr>
        <w:t xml:space="preserve"> </w:t>
      </w:r>
      <w:proofErr w:type="spellStart"/>
      <w:r w:rsidR="000537E2" w:rsidRPr="00145756">
        <w:rPr>
          <w:rFonts w:ascii="Power Geez Unicode1" w:hAnsi="Power Geez Unicode1" w:cs="Times New Roman"/>
          <w:sz w:val="24"/>
          <w:szCs w:val="24"/>
        </w:rPr>
        <w:t>ሁኔታዎች</w:t>
      </w:r>
      <w:proofErr w:type="spellEnd"/>
      <w:r w:rsidR="00D33681">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w:t>
      </w:r>
      <w:r w:rsidR="000537E2" w:rsidRPr="00145756">
        <w:rPr>
          <w:rFonts w:ascii="Power Geez Unicode1" w:hAnsi="Power Geez Unicode1" w:cs="Times New Roman"/>
          <w:sz w:val="24"/>
          <w:szCs w:val="24"/>
        </w:rPr>
        <w:t>ሚመለከት</w:t>
      </w:r>
      <w:proofErr w:type="spellEnd"/>
      <w:r w:rsidR="00432832">
        <w:rPr>
          <w:rFonts w:ascii="Power Geez Unicode1" w:hAnsi="Power Geez Unicode1" w:cs="Times New Roman"/>
          <w:sz w:val="24"/>
          <w:szCs w:val="24"/>
        </w:rPr>
        <w:t xml:space="preserve"> </w:t>
      </w:r>
      <w:proofErr w:type="spellStart"/>
      <w:r w:rsidR="004B7F76" w:rsidRPr="00145756">
        <w:rPr>
          <w:rFonts w:ascii="Power Geez Unicode1" w:hAnsi="Power Geez Unicode1" w:cs="Times New Roman"/>
          <w:sz w:val="24"/>
          <w:szCs w:val="24"/>
        </w:rPr>
        <w:t>በ</w:t>
      </w:r>
      <w:r w:rsidR="000537E2" w:rsidRPr="00145756">
        <w:rPr>
          <w:rFonts w:ascii="Power Geez Unicode1" w:hAnsi="Power Geez Unicode1" w:cs="Times New Roman"/>
          <w:sz w:val="24"/>
          <w:szCs w:val="24"/>
        </w:rPr>
        <w:t>ቆጋ</w:t>
      </w:r>
      <w:proofErr w:type="spellEnd"/>
      <w:r w:rsidR="00432832">
        <w:rPr>
          <w:rFonts w:ascii="Power Geez Unicode1" w:hAnsi="Power Geez Unicode1" w:cs="Times New Roman"/>
          <w:sz w:val="24"/>
          <w:szCs w:val="24"/>
        </w:rPr>
        <w:t xml:space="preserve">  </w:t>
      </w:r>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ለዚህ</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ጥናት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የሚሰበሰቡ</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ማናቸውም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መረጃዎች</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የግለሰቡን</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ማንነት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ሳያካትቱ</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በሚስጥር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የሚያዙ</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ይሆናሉ</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በተጨማሪም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ጥናቱን</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ከሚሰራው</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ባለሙያ</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ውጭ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ለማንም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ይፋ</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አይሆኑም</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ከተሳታፊዎች</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የተሰበሰቡ</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ማናቸውም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መረጃዎች</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በኮምፒተር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ውስጥ</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በሚስጥራዊ</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ቁጥር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ተቆልፈው</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ስለሚቀመጡ</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ጥናቱን</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ከሚሰራው</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ግለሰብ</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ወጭ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ለማንም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የተጋለጡ</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አይደሉም</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በጥናቱ</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የመረጃ</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መሰብሰቢያ</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ወቅት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በየትኛውም</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ምክንያት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የማይመች</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ነገር</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ከተሰማዎትና</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ለመውጣት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ቢፈልጉ</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ምክንያትዎችን</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መግለፅ</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ሳይጠበቅብዎት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ከጥናቱ</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መውጣት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ይችላሉ</w:t>
      </w:r>
      <w:proofErr w:type="spellEnd"/>
      <w:r w:rsidRPr="00145756">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ለጥናቱ</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ስኬት</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የእርስዎ</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ተሳትፎ</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ዋጋ</w:t>
      </w:r>
      <w:proofErr w:type="spellEnd"/>
      <w:r w:rsidR="00432832">
        <w:rPr>
          <w:rFonts w:ascii="Power Geez Unicode1" w:hAnsi="Power Geez Unicode1" w:cs="Times New Roman"/>
          <w:sz w:val="24"/>
          <w:szCs w:val="24"/>
        </w:rPr>
        <w:t xml:space="preserve"> </w:t>
      </w:r>
      <w:proofErr w:type="spellStart"/>
      <w:r w:rsidRPr="00145756">
        <w:rPr>
          <w:rFonts w:ascii="Power Geez Unicode1" w:hAnsi="Power Geez Unicode1" w:cs="Times New Roman"/>
          <w:sz w:val="24"/>
          <w:szCs w:val="24"/>
        </w:rPr>
        <w:t>አለው</w:t>
      </w:r>
      <w:proofErr w:type="spellEnd"/>
      <w:r w:rsidRPr="00145756">
        <w:rPr>
          <w:rFonts w:ascii="Power Geez Unicode1" w:hAnsi="Power Geez Unicode1" w:cs="Times New Roman"/>
          <w:sz w:val="24"/>
          <w:szCs w:val="24"/>
        </w:rPr>
        <w:t>፡፡</w:t>
      </w:r>
    </w:p>
    <w:p w:rsidR="00A8678E" w:rsidRPr="004B7F76" w:rsidRDefault="00A8678E" w:rsidP="00EC7B56">
      <w:pPr>
        <w:tabs>
          <w:tab w:val="left" w:pos="8250"/>
        </w:tabs>
        <w:jc w:val="both"/>
        <w:rPr>
          <w:rFonts w:ascii="Power Geez Unicode1" w:hAnsi="Power Geez Unicode1" w:cs="Times New Roman"/>
          <w:b/>
          <w:i/>
          <w:sz w:val="24"/>
          <w:szCs w:val="24"/>
          <w:u w:val="single"/>
        </w:rPr>
      </w:pPr>
      <w:proofErr w:type="spellStart"/>
      <w:r w:rsidRPr="004B7F76">
        <w:rPr>
          <w:rFonts w:ascii="Power Geez Unicode1" w:hAnsi="Power Geez Unicode1" w:cs="Times New Roman"/>
          <w:b/>
          <w:i/>
          <w:sz w:val="24"/>
          <w:szCs w:val="24"/>
          <w:u w:val="single"/>
        </w:rPr>
        <w:t>የጥናቱ</w:t>
      </w:r>
      <w:proofErr w:type="spellEnd"/>
      <w:r w:rsidR="00D30654">
        <w:rPr>
          <w:rFonts w:ascii="Power Geez Unicode1" w:hAnsi="Power Geez Unicode1" w:cs="Times New Roman"/>
          <w:b/>
          <w:i/>
          <w:sz w:val="24"/>
          <w:szCs w:val="24"/>
          <w:u w:val="single"/>
        </w:rPr>
        <w:t xml:space="preserve"> </w:t>
      </w:r>
      <w:proofErr w:type="spellStart"/>
      <w:r w:rsidRPr="004B7F76">
        <w:rPr>
          <w:rFonts w:ascii="Power Geez Unicode1" w:hAnsi="Power Geez Unicode1" w:cs="Times New Roman"/>
          <w:b/>
          <w:i/>
          <w:sz w:val="24"/>
          <w:szCs w:val="24"/>
          <w:u w:val="single"/>
        </w:rPr>
        <w:t>አስፈላጊነት</w:t>
      </w:r>
      <w:proofErr w:type="spellEnd"/>
      <w:r w:rsidRPr="004B7F76">
        <w:rPr>
          <w:rFonts w:ascii="Power Geez Unicode1" w:hAnsi="Power Geez Unicode1" w:cs="Times New Roman"/>
          <w:b/>
          <w:i/>
          <w:sz w:val="24"/>
          <w:szCs w:val="24"/>
        </w:rPr>
        <w:tab/>
      </w:r>
    </w:p>
    <w:p w:rsidR="00A8678E" w:rsidRDefault="00A8678E" w:rsidP="00EC7B56">
      <w:pPr>
        <w:jc w:val="both"/>
        <w:rPr>
          <w:rFonts w:ascii="Power Geez Unicode1" w:hAnsi="Power Geez Unicode1" w:cs="Nyala"/>
          <w:i/>
          <w:sz w:val="24"/>
          <w:szCs w:val="24"/>
        </w:rPr>
      </w:pPr>
      <w:proofErr w:type="spellStart"/>
      <w:r w:rsidRPr="004B7F76">
        <w:rPr>
          <w:rFonts w:ascii="Power Geez Unicode1" w:hAnsi="Power Geez Unicode1" w:cs="Times New Roman"/>
          <w:i/>
          <w:sz w:val="24"/>
          <w:szCs w:val="24"/>
        </w:rPr>
        <w:t>ይህ</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ጥናት</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ያስፍለገበት</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ዋናው</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ምክንያት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ከመፈናቀል</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በኋላ</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አረሶአደሮች</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የሉበት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የኑሮ</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ሁኔታና</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አጋላጭ</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ሁኔታዎች</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በሚመለከት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በቆጋ</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መስኖ</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ልማት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ፕሮጀክት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ምክኒያት</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የተፈናቀሉ</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ህብረተሰብ</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ክፍሎች</w:t>
      </w:r>
      <w:proofErr w:type="spellEnd"/>
      <w:r w:rsidR="00D30654">
        <w:rPr>
          <w:rFonts w:ascii="Power Geez Unicode1" w:hAnsi="Power Geez Unicode1" w:cs="Times New Roman"/>
          <w:i/>
          <w:sz w:val="24"/>
          <w:szCs w:val="24"/>
        </w:rPr>
        <w:t xml:space="preserve"> </w:t>
      </w:r>
      <w:proofErr w:type="spellStart"/>
      <w:r w:rsidR="004B7F76" w:rsidRPr="004B7F76">
        <w:rPr>
          <w:rFonts w:ascii="Power Geez Unicode1" w:hAnsi="Power Geez Unicode1" w:cs="Times New Roman"/>
          <w:i/>
          <w:sz w:val="24"/>
          <w:szCs w:val="24"/>
        </w:rPr>
        <w:t>ላይ</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ለማጥናት</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ነው</w:t>
      </w:r>
      <w:proofErr w:type="spellEnd"/>
      <w:r w:rsidRPr="004B7F76">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እርስዎ</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የሚሰጡን</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መረጃዎች</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ጥናቱ</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በሚካሄድበት</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አካባቢ</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ብሎም</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በሀገር</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Nyala"/>
          <w:i/>
          <w:sz w:val="24"/>
          <w:szCs w:val="24"/>
        </w:rPr>
        <w:t>አቀፍ</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ደረጃ</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ለሚሰሩ</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የ</w:t>
      </w:r>
      <w:r w:rsidR="004B7F76" w:rsidRPr="004B7F76">
        <w:rPr>
          <w:rFonts w:ascii="Power Geez Unicode1" w:hAnsi="Power Geez Unicode1" w:cs="Nyala"/>
          <w:i/>
          <w:sz w:val="24"/>
          <w:szCs w:val="24"/>
        </w:rPr>
        <w:t>መስኖ</w:t>
      </w:r>
      <w:proofErr w:type="spellEnd"/>
      <w:r w:rsidR="00D30654">
        <w:rPr>
          <w:rFonts w:ascii="Power Geez Unicode1" w:hAnsi="Power Geez Unicode1" w:cs="Nyala"/>
          <w:i/>
          <w:sz w:val="24"/>
          <w:szCs w:val="24"/>
        </w:rPr>
        <w:t xml:space="preserve"> </w:t>
      </w:r>
      <w:proofErr w:type="spellStart"/>
      <w:r w:rsidR="004B7F76" w:rsidRPr="004B7F76">
        <w:rPr>
          <w:rFonts w:ascii="Power Geez Unicode1" w:hAnsi="Power Geez Unicode1" w:cs="Nyala"/>
          <w:i/>
          <w:sz w:val="24"/>
          <w:szCs w:val="24"/>
        </w:rPr>
        <w:t>ፕሮጀክት</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ስራዎች</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መሻሻልና</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ውጤታማነት</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አጋዥ</w:t>
      </w:r>
      <w:proofErr w:type="spellEnd"/>
      <w:r w:rsidR="00D30654">
        <w:rPr>
          <w:rFonts w:ascii="Power Geez Unicode1" w:hAnsi="Power Geez Unicode1" w:cs="Nyala"/>
          <w:i/>
          <w:sz w:val="24"/>
          <w:szCs w:val="24"/>
        </w:rPr>
        <w:t xml:space="preserve"> </w:t>
      </w:r>
      <w:proofErr w:type="spellStart"/>
      <w:r w:rsidRPr="004B7F76">
        <w:rPr>
          <w:rFonts w:ascii="Power Geez Unicode1" w:hAnsi="Power Geez Unicode1" w:cs="Nyala"/>
          <w:i/>
          <w:sz w:val="24"/>
          <w:szCs w:val="24"/>
        </w:rPr>
        <w:t>ይሆናል</w:t>
      </w:r>
      <w:proofErr w:type="spellEnd"/>
      <w:r w:rsidRPr="004B7F76">
        <w:rPr>
          <w:rFonts w:ascii="Power Geez Unicode1" w:hAnsi="Power Geez Unicode1" w:cs="Nyala"/>
          <w:i/>
          <w:sz w:val="24"/>
          <w:szCs w:val="24"/>
        </w:rPr>
        <w:t>፡፡</w:t>
      </w:r>
    </w:p>
    <w:p w:rsidR="00D30654" w:rsidRPr="004B7F76" w:rsidRDefault="00D30654" w:rsidP="00EC7B56">
      <w:pPr>
        <w:jc w:val="both"/>
        <w:rPr>
          <w:rFonts w:ascii="Power Geez Unicode1" w:hAnsi="Power Geez Unicode1" w:cs="Times New Roman"/>
          <w:i/>
          <w:sz w:val="24"/>
          <w:szCs w:val="24"/>
        </w:rPr>
      </w:pPr>
    </w:p>
    <w:p w:rsidR="00A8678E" w:rsidRPr="004B7F76" w:rsidRDefault="00A8678E" w:rsidP="00A8678E">
      <w:pPr>
        <w:jc w:val="both"/>
        <w:rPr>
          <w:rFonts w:ascii="Power Geez Unicode1" w:hAnsi="Power Geez Unicode1" w:cs="Times New Roman"/>
          <w:i/>
          <w:sz w:val="24"/>
          <w:szCs w:val="24"/>
        </w:rPr>
      </w:pPr>
      <w:proofErr w:type="spellStart"/>
      <w:r w:rsidRPr="004B7F76">
        <w:rPr>
          <w:rFonts w:ascii="Power Geez Unicode1" w:hAnsi="Power Geez Unicode1" w:cs="Times New Roman"/>
          <w:i/>
          <w:sz w:val="24"/>
          <w:szCs w:val="24"/>
        </w:rPr>
        <w:t>በጥናቱ</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ለመሳተፍ</w:t>
      </w:r>
      <w:proofErr w:type="spellEnd"/>
      <w:r w:rsidR="00D30654">
        <w:rPr>
          <w:rFonts w:ascii="Power Geez Unicode1" w:hAnsi="Power Geez Unicode1" w:cs="Times New Roman"/>
          <w:i/>
          <w:sz w:val="24"/>
          <w:szCs w:val="24"/>
        </w:rPr>
        <w:t xml:space="preserve"> </w:t>
      </w:r>
      <w:proofErr w:type="spellStart"/>
      <w:r w:rsidRPr="004B7F76">
        <w:rPr>
          <w:rFonts w:ascii="Power Geez Unicode1" w:hAnsi="Power Geez Unicode1" w:cs="Times New Roman"/>
          <w:i/>
          <w:sz w:val="24"/>
          <w:szCs w:val="24"/>
        </w:rPr>
        <w:t>ፍቃደኛንዎት</w:t>
      </w:r>
      <w:proofErr w:type="spellEnd"/>
      <w:r w:rsidRPr="004B7F76">
        <w:rPr>
          <w:rFonts w:ascii="Power Geez Unicode1" w:hAnsi="Power Geez Unicode1" w:cs="Times New Roman"/>
          <w:i/>
          <w:sz w:val="24"/>
          <w:szCs w:val="24"/>
        </w:rPr>
        <w:t>?</w:t>
      </w:r>
    </w:p>
    <w:p w:rsidR="00A8678E" w:rsidRPr="004B7F76" w:rsidRDefault="00A8678E" w:rsidP="00A8678E">
      <w:pPr>
        <w:jc w:val="both"/>
        <w:rPr>
          <w:rFonts w:ascii="Power Geez Unicode1" w:hAnsi="Power Geez Unicode1" w:cs="Times New Roman"/>
          <w:i/>
          <w:sz w:val="24"/>
          <w:szCs w:val="24"/>
        </w:rPr>
      </w:pPr>
      <w:r w:rsidRPr="004B7F76">
        <w:rPr>
          <w:rFonts w:ascii="Power Geez Unicode1" w:hAnsi="Power Geez Unicode1" w:cs="Times New Roman"/>
          <w:i/>
          <w:sz w:val="24"/>
          <w:szCs w:val="24"/>
        </w:rPr>
        <w:t>1.አይደለም (</w:t>
      </w:r>
      <w:proofErr w:type="spellStart"/>
      <w:r w:rsidRPr="004B7F76">
        <w:rPr>
          <w:rFonts w:ascii="Power Geez Unicode1" w:hAnsi="Power Geez Unicode1" w:cs="Times New Roman"/>
          <w:i/>
          <w:sz w:val="24"/>
          <w:szCs w:val="24"/>
        </w:rPr>
        <w:t>አመሰግናለሁ</w:t>
      </w:r>
      <w:proofErr w:type="spellEnd"/>
      <w:r w:rsidRPr="004B7F76">
        <w:rPr>
          <w:rFonts w:ascii="Power Geez Unicode1" w:hAnsi="Power Geez Unicode1" w:cs="Times New Roman"/>
          <w:i/>
          <w:sz w:val="24"/>
          <w:szCs w:val="24"/>
        </w:rPr>
        <w:t>)       2.አዎ (</w:t>
      </w:r>
      <w:proofErr w:type="spellStart"/>
      <w:r w:rsidRPr="004B7F76">
        <w:rPr>
          <w:rFonts w:ascii="Power Geez Unicode1" w:hAnsi="Power Geez Unicode1" w:cs="Times New Roman"/>
          <w:i/>
          <w:sz w:val="24"/>
          <w:szCs w:val="24"/>
        </w:rPr>
        <w:t>መጠይቁንቀጥል</w:t>
      </w:r>
      <w:proofErr w:type="spellEnd"/>
      <w:r w:rsidRPr="004B7F76">
        <w:rPr>
          <w:rFonts w:ascii="Power Geez Unicode1" w:hAnsi="Power Geez Unicode1" w:cs="Times New Roman"/>
          <w:i/>
          <w:sz w:val="24"/>
          <w:szCs w:val="24"/>
        </w:rPr>
        <w:t xml:space="preserve">) </w:t>
      </w:r>
    </w:p>
    <w:p w:rsidR="00A8678E" w:rsidRPr="004B7F76" w:rsidRDefault="00A8678E" w:rsidP="00A8678E">
      <w:pPr>
        <w:jc w:val="both"/>
        <w:rPr>
          <w:rFonts w:ascii="Power Geez Unicode1" w:hAnsi="Power Geez Unicode1" w:cs="Times New Roman"/>
          <w:sz w:val="24"/>
          <w:szCs w:val="24"/>
        </w:rPr>
      </w:pPr>
    </w:p>
    <w:p w:rsidR="00A8678E" w:rsidRPr="004B7F76" w:rsidRDefault="00A8678E" w:rsidP="00A8678E">
      <w:pPr>
        <w:jc w:val="both"/>
        <w:rPr>
          <w:rFonts w:ascii="Power Geez Unicode1" w:hAnsi="Power Geez Unicode1" w:cs="Times New Roman"/>
          <w:sz w:val="24"/>
          <w:szCs w:val="24"/>
        </w:rPr>
      </w:pPr>
    </w:p>
    <w:p w:rsidR="00A8678E" w:rsidRPr="004B7F76" w:rsidRDefault="00A8678E" w:rsidP="00A8678E">
      <w:pPr>
        <w:jc w:val="both"/>
        <w:rPr>
          <w:rFonts w:ascii="Power Geez Unicode1" w:hAnsi="Power Geez Unicode1" w:cs="Times New Roman"/>
          <w:sz w:val="24"/>
          <w:szCs w:val="24"/>
        </w:rPr>
      </w:pPr>
      <w:r w:rsidRPr="004B7F76">
        <w:rPr>
          <w:rFonts w:ascii="Power Geez Unicode1" w:hAnsi="Power Geez Unicode1" w:cs="Times New Roman"/>
          <w:sz w:val="24"/>
          <w:szCs w:val="24"/>
        </w:rPr>
        <w:t xml:space="preserve">1.የመጠይቁ </w:t>
      </w:r>
      <w:proofErr w:type="spellStart"/>
      <w:r w:rsidRPr="004B7F76">
        <w:rPr>
          <w:rFonts w:ascii="Power Geez Unicode1" w:hAnsi="Power Geez Unicode1" w:cs="Times New Roman"/>
          <w:sz w:val="24"/>
          <w:szCs w:val="24"/>
        </w:rPr>
        <w:t>መለያቁጥር</w:t>
      </w:r>
      <w:proofErr w:type="spellEnd"/>
      <w:r w:rsidRPr="004B7F76">
        <w:rPr>
          <w:rFonts w:ascii="Power Geez Unicode1" w:hAnsi="Power Geez Unicode1" w:cs="Times New Roman"/>
          <w:sz w:val="24"/>
          <w:szCs w:val="24"/>
        </w:rPr>
        <w:t>------------------</w:t>
      </w:r>
    </w:p>
    <w:p w:rsidR="00A8678E" w:rsidRPr="004B7F76" w:rsidRDefault="00A8678E" w:rsidP="00A8678E">
      <w:pPr>
        <w:jc w:val="both"/>
        <w:rPr>
          <w:rFonts w:ascii="Power Geez Unicode1" w:hAnsi="Power Geez Unicode1" w:cs="Times New Roman"/>
          <w:sz w:val="24"/>
          <w:szCs w:val="24"/>
        </w:rPr>
      </w:pPr>
      <w:r w:rsidRPr="004B7F76">
        <w:rPr>
          <w:rFonts w:ascii="Power Geez Unicode1" w:hAnsi="Power Geez Unicode1" w:cs="Times New Roman"/>
          <w:sz w:val="24"/>
          <w:szCs w:val="24"/>
        </w:rPr>
        <w:t xml:space="preserve">2.መረጃው </w:t>
      </w:r>
      <w:proofErr w:type="spellStart"/>
      <w:r w:rsidRPr="004B7F76">
        <w:rPr>
          <w:rFonts w:ascii="Power Geez Unicode1" w:hAnsi="Power Geez Unicode1" w:cs="Times New Roman"/>
          <w:sz w:val="24"/>
          <w:szCs w:val="24"/>
        </w:rPr>
        <w:t>የተሰበሰበበትቀን</w:t>
      </w:r>
      <w:proofErr w:type="spellEnd"/>
      <w:r w:rsidRPr="004B7F76">
        <w:rPr>
          <w:rFonts w:ascii="Power Geez Unicode1" w:hAnsi="Power Geez Unicode1" w:cs="Times New Roman"/>
          <w:sz w:val="24"/>
          <w:szCs w:val="24"/>
        </w:rPr>
        <w:t>-----/----------/--------</w:t>
      </w:r>
      <w:proofErr w:type="spellStart"/>
      <w:r w:rsidRPr="004B7F76">
        <w:rPr>
          <w:rFonts w:ascii="Power Geez Unicode1" w:hAnsi="Power Geez Unicode1" w:cs="Times New Roman"/>
          <w:sz w:val="24"/>
          <w:szCs w:val="24"/>
        </w:rPr>
        <w:t>ዓ.ም</w:t>
      </w:r>
      <w:proofErr w:type="spellEnd"/>
    </w:p>
    <w:p w:rsidR="00A8678E" w:rsidRPr="004B7F76" w:rsidRDefault="00A8678E" w:rsidP="00991B91">
      <w:pPr>
        <w:spacing w:before="100" w:beforeAutospacing="1" w:after="100" w:afterAutospacing="1" w:line="360" w:lineRule="auto"/>
        <w:jc w:val="both"/>
        <w:rPr>
          <w:rFonts w:ascii="Power Geez Unicode1" w:hAnsi="Power Geez Unicode1" w:cs="Times New Roman"/>
          <w:sz w:val="24"/>
          <w:szCs w:val="24"/>
        </w:rPr>
      </w:pPr>
      <w:r w:rsidRPr="004B7F76">
        <w:rPr>
          <w:rFonts w:ascii="Power Geez Unicode1" w:hAnsi="Power Geez Unicode1" w:cs="Times New Roman"/>
          <w:sz w:val="24"/>
          <w:szCs w:val="24"/>
        </w:rPr>
        <w:t xml:space="preserve">3.የመረጃው </w:t>
      </w:r>
      <w:proofErr w:type="spellStart"/>
      <w:r w:rsidRPr="004B7F76">
        <w:rPr>
          <w:rFonts w:ascii="Power Geez Unicode1" w:hAnsi="Power Geez Unicode1" w:cs="Times New Roman"/>
          <w:sz w:val="24"/>
          <w:szCs w:val="24"/>
        </w:rPr>
        <w:t>ሰብሳቢመለያኮድ</w:t>
      </w:r>
      <w:proofErr w:type="spellEnd"/>
      <w:r w:rsidRPr="004B7F76">
        <w:rPr>
          <w:rFonts w:ascii="Power Geez Unicode1" w:hAnsi="Power Geez Unicode1" w:cs="Times New Roman"/>
          <w:sz w:val="24"/>
          <w:szCs w:val="24"/>
        </w:rPr>
        <w:t>-------------------------</w:t>
      </w:r>
    </w:p>
    <w:p w:rsidR="00A8678E" w:rsidRPr="004B7F76" w:rsidRDefault="00A8678E" w:rsidP="00991B91">
      <w:pPr>
        <w:spacing w:before="100" w:beforeAutospacing="1" w:after="100" w:afterAutospacing="1" w:line="360" w:lineRule="auto"/>
        <w:jc w:val="center"/>
        <w:rPr>
          <w:rFonts w:ascii="Power Geez Unicode1" w:hAnsi="Power Geez Unicode1" w:cs="Times New Roman"/>
          <w:b/>
          <w:sz w:val="24"/>
          <w:szCs w:val="24"/>
        </w:rPr>
      </w:pPr>
      <w:proofErr w:type="spellStart"/>
      <w:r w:rsidRPr="004B7F76">
        <w:rPr>
          <w:rFonts w:ascii="Power Geez Unicode1" w:hAnsi="Power Geez Unicode1" w:cs="Times New Roman"/>
          <w:b/>
          <w:sz w:val="24"/>
          <w:szCs w:val="24"/>
        </w:rPr>
        <w:t>ክፍልአንድ</w:t>
      </w:r>
      <w:proofErr w:type="spellEnd"/>
      <w:r w:rsidRPr="004B7F76">
        <w:rPr>
          <w:rFonts w:ascii="Power Geez Unicode1" w:hAnsi="Power Geez Unicode1" w:cs="Times New Roman"/>
          <w:b/>
          <w:sz w:val="24"/>
          <w:szCs w:val="24"/>
        </w:rPr>
        <w:t xml:space="preserve">፡- </w:t>
      </w:r>
      <w:proofErr w:type="spellStart"/>
      <w:r w:rsidRPr="004B7F76">
        <w:rPr>
          <w:rFonts w:ascii="Power Geez Unicode1" w:hAnsi="Power Geez Unicode1" w:cs="Times New Roman"/>
          <w:b/>
          <w:sz w:val="24"/>
          <w:szCs w:val="24"/>
        </w:rPr>
        <w:t>የስነ-ህዝብሁኔታ</w:t>
      </w:r>
      <w:proofErr w:type="spellEnd"/>
      <w:r w:rsidRPr="004B7F76">
        <w:rPr>
          <w:rFonts w:ascii="Power Geez Unicode1" w:hAnsi="Power Geez Unicode1" w:cs="Times New Roman"/>
          <w:b/>
          <w:sz w:val="24"/>
          <w:szCs w:val="24"/>
        </w:rPr>
        <w:t>(</w:t>
      </w:r>
      <w:proofErr w:type="spellStart"/>
      <w:r w:rsidRPr="004B7F76">
        <w:rPr>
          <w:rFonts w:ascii="Power Geez Unicode1" w:hAnsi="Power Geez Unicode1" w:cs="Times New Roman"/>
          <w:b/>
          <w:sz w:val="24"/>
          <w:szCs w:val="24"/>
        </w:rPr>
        <w:t>መሰረታዊመረጃ</w:t>
      </w:r>
      <w:proofErr w:type="spellEnd"/>
      <w:r w:rsidRPr="004B7F76">
        <w:rPr>
          <w:rFonts w:ascii="Power Geez Unicode1" w:hAnsi="Power Geez Unicode1" w:cs="Times New Roman"/>
          <w:b/>
          <w:sz w:val="24"/>
          <w:szCs w:val="24"/>
        </w:rPr>
        <w:t xml:space="preserve">) </w:t>
      </w:r>
      <w:proofErr w:type="spellStart"/>
      <w:r w:rsidRPr="004B7F76">
        <w:rPr>
          <w:rFonts w:ascii="Power Geez Unicode1" w:hAnsi="Power Geez Unicode1" w:cs="Times New Roman"/>
          <w:b/>
          <w:sz w:val="24"/>
          <w:szCs w:val="24"/>
        </w:rPr>
        <w:t>መጠይቆች</w:t>
      </w:r>
      <w:proofErr w:type="spellEnd"/>
    </w:p>
    <w:p w:rsidR="004B7F76" w:rsidRPr="004B7F76" w:rsidRDefault="004B7F76"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4B7F76">
        <w:rPr>
          <w:rFonts w:ascii="Power Geez Unicode1" w:hAnsi="Power Geez Unicode1"/>
          <w:sz w:val="24"/>
          <w:szCs w:val="24"/>
        </w:rPr>
        <w:t>እድሜ</w:t>
      </w:r>
      <w:proofErr w:type="spellEnd"/>
      <w:r w:rsidRPr="004B7F76">
        <w:rPr>
          <w:rFonts w:ascii="Power Geez Unicode1" w:hAnsi="Power Geez Unicode1"/>
          <w:sz w:val="24"/>
          <w:szCs w:val="24"/>
        </w:rPr>
        <w:t>-----</w:t>
      </w:r>
      <w:proofErr w:type="spellStart"/>
      <w:r w:rsidRPr="004B7F76">
        <w:rPr>
          <w:rFonts w:ascii="Power Geez Unicode1" w:hAnsi="Power Geez Unicode1"/>
          <w:sz w:val="24"/>
          <w:szCs w:val="24"/>
        </w:rPr>
        <w:t>ዓመት</w:t>
      </w:r>
      <w:proofErr w:type="spellEnd"/>
    </w:p>
    <w:p w:rsidR="004B7F76" w:rsidRPr="004B7F76" w:rsidRDefault="004B7F76"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4B7F76">
        <w:rPr>
          <w:rFonts w:ascii="Power Geez Unicode1" w:hAnsi="Power Geez Unicode1"/>
          <w:sz w:val="24"/>
          <w:szCs w:val="24"/>
        </w:rPr>
        <w:t>የቤተሰብኃላፊፆታ</w:t>
      </w:r>
      <w:proofErr w:type="spellEnd"/>
      <w:r w:rsidRPr="004B7F76">
        <w:rPr>
          <w:rFonts w:ascii="Power Geez Unicode1" w:hAnsi="Power Geez Unicode1"/>
          <w:sz w:val="24"/>
          <w:szCs w:val="24"/>
        </w:rPr>
        <w:t xml:space="preserve"> ሀ) </w:t>
      </w:r>
      <w:proofErr w:type="spellStart"/>
      <w:r w:rsidRPr="004B7F76">
        <w:rPr>
          <w:rFonts w:ascii="Power Geez Unicode1" w:hAnsi="Power Geez Unicode1"/>
          <w:sz w:val="24"/>
          <w:szCs w:val="24"/>
        </w:rPr>
        <w:t>ወንድ</w:t>
      </w:r>
      <w:proofErr w:type="spellEnd"/>
      <w:r w:rsidRPr="004B7F76">
        <w:rPr>
          <w:rFonts w:ascii="Power Geez Unicode1" w:hAnsi="Power Geez Unicode1"/>
          <w:sz w:val="24"/>
          <w:szCs w:val="24"/>
        </w:rPr>
        <w:t xml:space="preserve"> ለ) </w:t>
      </w:r>
      <w:proofErr w:type="spellStart"/>
      <w:r w:rsidRPr="004B7F76">
        <w:rPr>
          <w:rFonts w:ascii="Power Geez Unicode1" w:hAnsi="Power Geez Unicode1"/>
          <w:sz w:val="24"/>
          <w:szCs w:val="24"/>
        </w:rPr>
        <w:t>ሴት</w:t>
      </w:r>
      <w:proofErr w:type="spellEnd"/>
    </w:p>
    <w:p w:rsidR="004B7F76" w:rsidRPr="004B7F76" w:rsidRDefault="004B7F76"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4B7F76">
        <w:rPr>
          <w:rFonts w:ascii="Power Geez Unicode1" w:hAnsi="Power Geez Unicode1"/>
          <w:sz w:val="24"/>
          <w:szCs w:val="24"/>
        </w:rPr>
        <w:t>የቤተሰብኃላፊየጋብቻሁኔታ</w:t>
      </w:r>
      <w:proofErr w:type="spellEnd"/>
      <w:r w:rsidRPr="004B7F76">
        <w:rPr>
          <w:rFonts w:ascii="Power Geez Unicode1" w:hAnsi="Power Geez Unicode1"/>
          <w:sz w:val="24"/>
          <w:szCs w:val="24"/>
        </w:rPr>
        <w:t xml:space="preserve"> ሀ) </w:t>
      </w:r>
      <w:proofErr w:type="spellStart"/>
      <w:r w:rsidRPr="004B7F76">
        <w:rPr>
          <w:rFonts w:ascii="Power Geez Unicode1" w:hAnsi="Power Geez Unicode1"/>
          <w:sz w:val="24"/>
          <w:szCs w:val="24"/>
        </w:rPr>
        <w:t>ያገባ</w:t>
      </w:r>
      <w:proofErr w:type="spellEnd"/>
      <w:r w:rsidRPr="004B7F76">
        <w:rPr>
          <w:rFonts w:ascii="Power Geez Unicode1" w:hAnsi="Power Geez Unicode1"/>
          <w:sz w:val="24"/>
          <w:szCs w:val="24"/>
        </w:rPr>
        <w:t xml:space="preserve">/ች ለ) </w:t>
      </w:r>
      <w:proofErr w:type="spellStart"/>
      <w:r w:rsidRPr="004B7F76">
        <w:rPr>
          <w:rFonts w:ascii="Power Geez Unicode1" w:hAnsi="Power Geez Unicode1"/>
          <w:sz w:val="24"/>
          <w:szCs w:val="24"/>
        </w:rPr>
        <w:t>ያለገባ</w:t>
      </w:r>
      <w:proofErr w:type="spellEnd"/>
      <w:r w:rsidRPr="004B7F76">
        <w:rPr>
          <w:rFonts w:ascii="Power Geez Unicode1" w:hAnsi="Power Geez Unicode1"/>
          <w:sz w:val="24"/>
          <w:szCs w:val="24"/>
        </w:rPr>
        <w:t xml:space="preserve">/ች ሐ) </w:t>
      </w:r>
      <w:proofErr w:type="spellStart"/>
      <w:r w:rsidRPr="004B7F76">
        <w:rPr>
          <w:rFonts w:ascii="Power Geez Unicode1" w:hAnsi="Power Geez Unicode1"/>
          <w:sz w:val="24"/>
          <w:szCs w:val="24"/>
        </w:rPr>
        <w:t>የፈታ</w:t>
      </w:r>
      <w:proofErr w:type="spellEnd"/>
      <w:r w:rsidRPr="004B7F76">
        <w:rPr>
          <w:rFonts w:ascii="Power Geez Unicode1" w:hAnsi="Power Geez Unicode1"/>
          <w:sz w:val="24"/>
          <w:szCs w:val="24"/>
        </w:rPr>
        <w:t xml:space="preserve">/ች መ) </w:t>
      </w:r>
      <w:proofErr w:type="spellStart"/>
      <w:r w:rsidRPr="004B7F76">
        <w:rPr>
          <w:rFonts w:ascii="Power Geez Unicode1" w:hAnsi="Power Geez Unicode1"/>
          <w:sz w:val="24"/>
          <w:szCs w:val="24"/>
        </w:rPr>
        <w:t>የሞተችበት</w:t>
      </w:r>
      <w:proofErr w:type="spellEnd"/>
      <w:r w:rsidRPr="004B7F76">
        <w:rPr>
          <w:rFonts w:ascii="Power Geez Unicode1" w:hAnsi="Power Geez Unicode1"/>
          <w:sz w:val="24"/>
          <w:szCs w:val="24"/>
        </w:rPr>
        <w:t>/</w:t>
      </w:r>
      <w:proofErr w:type="spellStart"/>
      <w:r w:rsidRPr="004B7F76">
        <w:rPr>
          <w:rFonts w:ascii="Power Geez Unicode1" w:hAnsi="Power Geez Unicode1"/>
          <w:sz w:val="24"/>
          <w:szCs w:val="24"/>
        </w:rPr>
        <w:t>የሞተባት</w:t>
      </w:r>
      <w:proofErr w:type="spellEnd"/>
    </w:p>
    <w:p w:rsidR="004B7F76" w:rsidRPr="004B7F76" w:rsidRDefault="004B7F76"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4B7F76">
        <w:rPr>
          <w:rFonts w:ascii="Power Geez Unicode1" w:hAnsi="Power Geez Unicode1"/>
          <w:sz w:val="24"/>
          <w:szCs w:val="24"/>
        </w:rPr>
        <w:t>የቤተሰብኃላፊኃይማኖት</w:t>
      </w:r>
      <w:proofErr w:type="spellEnd"/>
      <w:r w:rsidRPr="004B7F76">
        <w:rPr>
          <w:rFonts w:ascii="Power Geez Unicode1" w:hAnsi="Power Geez Unicode1"/>
          <w:sz w:val="24"/>
          <w:szCs w:val="24"/>
        </w:rPr>
        <w:t xml:space="preserve"> ሀ) </w:t>
      </w:r>
      <w:proofErr w:type="spellStart"/>
      <w:r w:rsidRPr="004B7F76">
        <w:rPr>
          <w:rFonts w:ascii="Power Geez Unicode1" w:hAnsi="Power Geez Unicode1"/>
          <w:sz w:val="24"/>
          <w:szCs w:val="24"/>
        </w:rPr>
        <w:t>ኦርቶዶክስ</w:t>
      </w:r>
      <w:proofErr w:type="spellEnd"/>
      <w:r w:rsidRPr="004B7F76">
        <w:rPr>
          <w:rFonts w:ascii="Power Geez Unicode1" w:hAnsi="Power Geez Unicode1"/>
          <w:sz w:val="24"/>
          <w:szCs w:val="24"/>
        </w:rPr>
        <w:t xml:space="preserve"> ለ) </w:t>
      </w:r>
      <w:proofErr w:type="spellStart"/>
      <w:r w:rsidRPr="004B7F76">
        <w:rPr>
          <w:rFonts w:ascii="Power Geez Unicode1" w:hAnsi="Power Geez Unicode1"/>
          <w:sz w:val="24"/>
          <w:szCs w:val="24"/>
        </w:rPr>
        <w:t>ሙስሊም</w:t>
      </w:r>
      <w:proofErr w:type="spellEnd"/>
      <w:r w:rsidRPr="004B7F76">
        <w:rPr>
          <w:rFonts w:ascii="Power Geez Unicode1" w:hAnsi="Power Geez Unicode1"/>
          <w:sz w:val="24"/>
          <w:szCs w:val="24"/>
        </w:rPr>
        <w:t xml:space="preserve"> ሐ) </w:t>
      </w:r>
      <w:proofErr w:type="spellStart"/>
      <w:r w:rsidRPr="004B7F76">
        <w:rPr>
          <w:rFonts w:ascii="Power Geez Unicode1" w:hAnsi="Power Geez Unicode1"/>
          <w:sz w:val="24"/>
          <w:szCs w:val="24"/>
        </w:rPr>
        <w:t>ፕሮቴስታንት</w:t>
      </w:r>
      <w:proofErr w:type="spellEnd"/>
      <w:r w:rsidRPr="004B7F76">
        <w:rPr>
          <w:rFonts w:ascii="Power Geez Unicode1" w:hAnsi="Power Geez Unicode1"/>
          <w:sz w:val="24"/>
          <w:szCs w:val="24"/>
        </w:rPr>
        <w:t xml:space="preserve"> መ) </w:t>
      </w:r>
      <w:proofErr w:type="spellStart"/>
      <w:r w:rsidRPr="004B7F76">
        <w:rPr>
          <w:rFonts w:ascii="Power Geez Unicode1" w:hAnsi="Power Geez Unicode1"/>
          <w:sz w:val="24"/>
          <w:szCs w:val="24"/>
        </w:rPr>
        <w:t>ካቶሊክ</w:t>
      </w:r>
      <w:proofErr w:type="spellEnd"/>
      <w:r w:rsidRPr="004B7F76">
        <w:rPr>
          <w:rFonts w:ascii="Power Geez Unicode1" w:hAnsi="Power Geez Unicode1"/>
          <w:sz w:val="24"/>
          <w:szCs w:val="24"/>
        </w:rPr>
        <w:t xml:space="preserve"> ሠ) </w:t>
      </w:r>
      <w:proofErr w:type="spellStart"/>
      <w:r w:rsidRPr="004B7F76">
        <w:rPr>
          <w:rFonts w:ascii="Power Geez Unicode1" w:hAnsi="Power Geez Unicode1"/>
          <w:sz w:val="24"/>
          <w:szCs w:val="24"/>
        </w:rPr>
        <w:t>ሌላ</w:t>
      </w:r>
      <w:proofErr w:type="spellEnd"/>
    </w:p>
    <w:p w:rsidR="00991B91" w:rsidRDefault="004B7F76"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4B7F76">
        <w:rPr>
          <w:rFonts w:ascii="Power Geez Unicode1" w:hAnsi="Power Geez Unicode1"/>
          <w:sz w:val="24"/>
          <w:szCs w:val="24"/>
        </w:rPr>
        <w:t>የቤተሰብኃላፊየትምህርትሁኔታ</w:t>
      </w:r>
      <w:r>
        <w:rPr>
          <w:rFonts w:ascii="Power Geez Unicode1" w:hAnsi="Power Geez Unicode1"/>
          <w:sz w:val="24"/>
          <w:szCs w:val="24"/>
        </w:rPr>
        <w:t>ሀ</w:t>
      </w:r>
      <w:proofErr w:type="spellEnd"/>
      <w:r>
        <w:rPr>
          <w:rFonts w:ascii="Power Geez Unicode1" w:hAnsi="Power Geez Unicode1"/>
          <w:sz w:val="24"/>
          <w:szCs w:val="24"/>
        </w:rPr>
        <w:t>)</w:t>
      </w:r>
      <w:proofErr w:type="spellStart"/>
      <w:r w:rsidR="00991B91">
        <w:rPr>
          <w:rFonts w:ascii="Power Geez Unicode1" w:hAnsi="Power Geez Unicode1"/>
          <w:sz w:val="24"/>
          <w:szCs w:val="24"/>
        </w:rPr>
        <w:t>መፃፍናማንበብየማይችሉ</w:t>
      </w:r>
      <w:proofErr w:type="spellEnd"/>
      <w:r w:rsidR="00991B91">
        <w:rPr>
          <w:rFonts w:ascii="Power Geez Unicode1" w:hAnsi="Power Geez Unicode1"/>
          <w:sz w:val="24"/>
          <w:szCs w:val="24"/>
        </w:rPr>
        <w:t xml:space="preserve"> ለ) </w:t>
      </w:r>
      <w:proofErr w:type="spellStart"/>
      <w:r w:rsidR="00991B91">
        <w:rPr>
          <w:rFonts w:ascii="Power Geez Unicode1" w:hAnsi="Power Geez Unicode1"/>
          <w:sz w:val="24"/>
          <w:szCs w:val="24"/>
        </w:rPr>
        <w:t>መፃፍናማንበብየሚችሉ</w:t>
      </w:r>
      <w:proofErr w:type="spellEnd"/>
      <w:r w:rsidR="00991B91">
        <w:rPr>
          <w:rFonts w:ascii="Power Geez Unicode1" w:hAnsi="Power Geez Unicode1"/>
          <w:sz w:val="24"/>
          <w:szCs w:val="24"/>
        </w:rPr>
        <w:t xml:space="preserve"> ሐ) </w:t>
      </w:r>
      <w:proofErr w:type="spellStart"/>
      <w:r w:rsidR="00991B91">
        <w:rPr>
          <w:rFonts w:ascii="Power Geez Unicode1" w:hAnsi="Power Geez Unicode1"/>
          <w:sz w:val="24"/>
          <w:szCs w:val="24"/>
        </w:rPr>
        <w:t>አንደኛደረጃየተማሩ</w:t>
      </w:r>
      <w:proofErr w:type="spellEnd"/>
      <w:r w:rsidR="00991B91">
        <w:rPr>
          <w:rFonts w:ascii="Power Geez Unicode1" w:hAnsi="Power Geez Unicode1"/>
          <w:sz w:val="24"/>
          <w:szCs w:val="24"/>
        </w:rPr>
        <w:t xml:space="preserve">(1-8ኛ) መ) ከ9-10 </w:t>
      </w:r>
      <w:proofErr w:type="spellStart"/>
      <w:r w:rsidR="00991B91">
        <w:rPr>
          <w:rFonts w:ascii="Power Geez Unicode1" w:hAnsi="Power Geez Unicode1"/>
          <w:sz w:val="24"/>
          <w:szCs w:val="24"/>
        </w:rPr>
        <w:t>የተማሩ</w:t>
      </w:r>
      <w:proofErr w:type="spellEnd"/>
      <w:r w:rsidR="00991B91">
        <w:rPr>
          <w:rFonts w:ascii="Power Geez Unicode1" w:hAnsi="Power Geez Unicode1"/>
          <w:sz w:val="24"/>
          <w:szCs w:val="24"/>
        </w:rPr>
        <w:t xml:space="preserve"> ሠ) </w:t>
      </w:r>
      <w:proofErr w:type="spellStart"/>
      <w:r w:rsidR="00991B91">
        <w:rPr>
          <w:rFonts w:ascii="Power Geez Unicode1" w:hAnsi="Power Geez Unicode1"/>
          <w:sz w:val="24"/>
          <w:szCs w:val="24"/>
        </w:rPr>
        <w:t>ፕሪፓራቶሪናከዚያበላይየተማሩ</w:t>
      </w:r>
      <w:proofErr w:type="spellEnd"/>
    </w:p>
    <w:p w:rsidR="00991B91" w:rsidRDefault="00991B91"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Pr>
          <w:rFonts w:ascii="Power Geez Unicode1" w:hAnsi="Power Geez Unicode1"/>
          <w:sz w:val="24"/>
          <w:szCs w:val="24"/>
        </w:rPr>
        <w:t>በቤተሰብኃላፊው</w:t>
      </w:r>
      <w:proofErr w:type="spellEnd"/>
      <w:r>
        <w:rPr>
          <w:rFonts w:ascii="Power Geez Unicode1" w:hAnsi="Power Geez Unicode1"/>
          <w:sz w:val="24"/>
          <w:szCs w:val="24"/>
        </w:rPr>
        <w:t xml:space="preserve">/ዋ </w:t>
      </w:r>
      <w:proofErr w:type="spellStart"/>
      <w:r>
        <w:rPr>
          <w:rFonts w:ascii="Power Geez Unicode1" w:hAnsi="Power Geez Unicode1"/>
          <w:sz w:val="24"/>
          <w:szCs w:val="24"/>
        </w:rPr>
        <w:t>ስርየሚተዳደሩየቤተሰብአባላትብዛት</w:t>
      </w:r>
      <w:proofErr w:type="spellEnd"/>
      <w:r>
        <w:rPr>
          <w:rFonts w:ascii="Power Geez Unicode1" w:hAnsi="Power Geez Unicode1"/>
          <w:sz w:val="24"/>
          <w:szCs w:val="24"/>
        </w:rPr>
        <w:t>----------------</w:t>
      </w:r>
    </w:p>
    <w:p w:rsidR="00991B91" w:rsidRDefault="00991B91" w:rsidP="00D91833">
      <w:pPr>
        <w:pStyle w:val="ListParagraph"/>
        <w:numPr>
          <w:ilvl w:val="1"/>
          <w:numId w:val="13"/>
        </w:numPr>
        <w:spacing w:before="100" w:beforeAutospacing="1" w:after="100" w:afterAutospacing="1" w:line="360" w:lineRule="auto"/>
        <w:ind w:left="0"/>
        <w:jc w:val="both"/>
        <w:rPr>
          <w:rFonts w:ascii="Power Geez Unicode1" w:hAnsi="Power Geez Unicode1"/>
          <w:noProof/>
          <w:sz w:val="24"/>
          <w:szCs w:val="24"/>
        </w:rPr>
      </w:pPr>
      <w:proofErr w:type="spellStart"/>
      <w:r w:rsidRPr="00991B91">
        <w:rPr>
          <w:rFonts w:ascii="Power Geez Unicode1" w:hAnsi="Power Geez Unicode1"/>
          <w:sz w:val="24"/>
          <w:szCs w:val="24"/>
        </w:rPr>
        <w:t>የቤተሰብኃላፊውየስራሁኔታ</w:t>
      </w:r>
      <w:proofErr w:type="spellEnd"/>
      <w:r w:rsidRPr="00991B91">
        <w:rPr>
          <w:rFonts w:ascii="Power Geez Unicode1" w:hAnsi="Power Geez Unicode1"/>
          <w:sz w:val="24"/>
          <w:szCs w:val="24"/>
        </w:rPr>
        <w:t xml:space="preserve"> ሀ) </w:t>
      </w:r>
      <w:proofErr w:type="spellStart"/>
      <w:r w:rsidRPr="00991B91">
        <w:rPr>
          <w:rFonts w:ascii="Power Geez Unicode1" w:hAnsi="Power Geez Unicode1"/>
          <w:sz w:val="24"/>
          <w:szCs w:val="24"/>
        </w:rPr>
        <w:t>እርሻናከብትእርባታ</w:t>
      </w:r>
      <w:proofErr w:type="spellEnd"/>
      <w:r w:rsidRPr="00991B91">
        <w:rPr>
          <w:rFonts w:ascii="Power Geez Unicode1" w:hAnsi="Power Geez Unicode1"/>
          <w:sz w:val="24"/>
          <w:szCs w:val="24"/>
        </w:rPr>
        <w:t xml:space="preserve"> ለ) </w:t>
      </w:r>
      <w:proofErr w:type="spellStart"/>
      <w:r w:rsidRPr="00991B91">
        <w:rPr>
          <w:rFonts w:ascii="Power Geez Unicode1" w:hAnsi="Power Geez Unicode1"/>
          <w:sz w:val="24"/>
          <w:szCs w:val="24"/>
        </w:rPr>
        <w:t>እርሻናንግድ</w:t>
      </w:r>
      <w:proofErr w:type="spellEnd"/>
      <w:r w:rsidRPr="00991B91">
        <w:rPr>
          <w:rFonts w:ascii="Power Geez Unicode1" w:hAnsi="Power Geez Unicode1"/>
          <w:sz w:val="24"/>
          <w:szCs w:val="24"/>
        </w:rPr>
        <w:t xml:space="preserve"> ሐ) </w:t>
      </w:r>
      <w:proofErr w:type="spellStart"/>
      <w:r w:rsidRPr="00991B91">
        <w:rPr>
          <w:rFonts w:ascii="Power Geez Unicode1" w:hAnsi="Power Geez Unicode1"/>
          <w:sz w:val="24"/>
          <w:szCs w:val="24"/>
        </w:rPr>
        <w:t>ተቀጣሪ</w:t>
      </w:r>
      <w:proofErr w:type="spellEnd"/>
      <w:r w:rsidRPr="00991B91">
        <w:rPr>
          <w:rFonts w:ascii="Power Geez Unicode1" w:hAnsi="Power Geez Unicode1"/>
          <w:sz w:val="24"/>
          <w:szCs w:val="24"/>
        </w:rPr>
        <w:t xml:space="preserve"> መ) </w:t>
      </w:r>
      <w:proofErr w:type="spellStart"/>
      <w:r w:rsidRPr="00991B91">
        <w:rPr>
          <w:rFonts w:ascii="Power Geez Unicode1" w:hAnsi="Power Geez Unicode1"/>
          <w:sz w:val="24"/>
          <w:szCs w:val="24"/>
        </w:rPr>
        <w:t>ሌላ</w:t>
      </w:r>
      <w:proofErr w:type="spellEnd"/>
    </w:p>
    <w:p w:rsidR="002821A5" w:rsidRDefault="002821A5" w:rsidP="002821A5">
      <w:pPr>
        <w:spacing w:before="100" w:beforeAutospacing="1" w:after="100" w:afterAutospacing="1" w:line="360" w:lineRule="auto"/>
        <w:jc w:val="both"/>
        <w:rPr>
          <w:rFonts w:ascii="Power Geez Unicode1" w:hAnsi="Power Geez Unicode1"/>
          <w:noProof/>
          <w:sz w:val="24"/>
          <w:szCs w:val="24"/>
        </w:rPr>
      </w:pPr>
    </w:p>
    <w:p w:rsidR="002821A5" w:rsidRDefault="002821A5" w:rsidP="002821A5">
      <w:pPr>
        <w:spacing w:before="100" w:beforeAutospacing="1" w:after="100" w:afterAutospacing="1" w:line="360" w:lineRule="auto"/>
        <w:jc w:val="both"/>
        <w:rPr>
          <w:rFonts w:ascii="Power Geez Unicode1" w:hAnsi="Power Geez Unicode1"/>
          <w:noProof/>
          <w:sz w:val="24"/>
          <w:szCs w:val="24"/>
        </w:rPr>
      </w:pPr>
    </w:p>
    <w:p w:rsidR="002821A5" w:rsidRDefault="002821A5" w:rsidP="002821A5">
      <w:pPr>
        <w:spacing w:before="100" w:beforeAutospacing="1" w:after="100" w:afterAutospacing="1" w:line="360" w:lineRule="auto"/>
        <w:jc w:val="both"/>
        <w:rPr>
          <w:rFonts w:ascii="Power Geez Unicode1" w:hAnsi="Power Geez Unicode1"/>
          <w:noProof/>
          <w:sz w:val="24"/>
          <w:szCs w:val="24"/>
        </w:rPr>
      </w:pPr>
    </w:p>
    <w:p w:rsidR="002821A5" w:rsidRDefault="002821A5" w:rsidP="002821A5">
      <w:pPr>
        <w:spacing w:before="100" w:beforeAutospacing="1" w:after="100" w:afterAutospacing="1" w:line="360" w:lineRule="auto"/>
        <w:jc w:val="both"/>
        <w:rPr>
          <w:rFonts w:ascii="Power Geez Unicode1" w:hAnsi="Power Geez Unicode1"/>
          <w:noProof/>
          <w:sz w:val="24"/>
          <w:szCs w:val="24"/>
        </w:rPr>
      </w:pPr>
    </w:p>
    <w:p w:rsidR="002821A5" w:rsidRDefault="002821A5" w:rsidP="002821A5">
      <w:pPr>
        <w:spacing w:before="100" w:beforeAutospacing="1" w:after="100" w:afterAutospacing="1" w:line="360" w:lineRule="auto"/>
        <w:jc w:val="both"/>
        <w:rPr>
          <w:rFonts w:ascii="Power Geez Unicode1" w:hAnsi="Power Geez Unicode1"/>
          <w:noProof/>
          <w:sz w:val="24"/>
          <w:szCs w:val="24"/>
        </w:rPr>
      </w:pPr>
    </w:p>
    <w:p w:rsidR="00644DF8" w:rsidRDefault="00644DF8" w:rsidP="002821A5">
      <w:pPr>
        <w:spacing w:before="100" w:beforeAutospacing="1" w:after="100" w:afterAutospacing="1" w:line="360" w:lineRule="auto"/>
        <w:jc w:val="both"/>
        <w:rPr>
          <w:rFonts w:ascii="Power Geez Unicode1" w:hAnsi="Power Geez Unicode1"/>
          <w:noProof/>
          <w:sz w:val="24"/>
          <w:szCs w:val="24"/>
        </w:rPr>
      </w:pPr>
    </w:p>
    <w:p w:rsidR="00644DF8" w:rsidRDefault="00644DF8" w:rsidP="002821A5">
      <w:pPr>
        <w:spacing w:before="100" w:beforeAutospacing="1" w:after="100" w:afterAutospacing="1" w:line="360" w:lineRule="auto"/>
        <w:jc w:val="both"/>
        <w:rPr>
          <w:rFonts w:ascii="Power Geez Unicode1" w:hAnsi="Power Geez Unicode1"/>
          <w:noProof/>
          <w:sz w:val="24"/>
          <w:szCs w:val="24"/>
        </w:rPr>
      </w:pPr>
    </w:p>
    <w:p w:rsidR="002A2EBB" w:rsidRDefault="002A2EBB" w:rsidP="00644DF8">
      <w:pPr>
        <w:spacing w:before="100" w:beforeAutospacing="1" w:after="100" w:afterAutospacing="1" w:line="360" w:lineRule="auto"/>
        <w:rPr>
          <w:rFonts w:ascii="Power Geez Unicode1" w:hAnsi="Power Geez Unicode1"/>
          <w:noProof/>
          <w:sz w:val="24"/>
          <w:szCs w:val="24"/>
        </w:rPr>
      </w:pPr>
    </w:p>
    <w:p w:rsidR="001616F2" w:rsidRDefault="00991B91" w:rsidP="002A2EBB">
      <w:pPr>
        <w:spacing w:after="0" w:line="360" w:lineRule="auto"/>
        <w:rPr>
          <w:rFonts w:ascii="Power Geez Unicode1" w:hAnsi="Power Geez Unicode1" w:cs="Times New Roman"/>
          <w:b/>
          <w:sz w:val="24"/>
          <w:szCs w:val="24"/>
        </w:rPr>
      </w:pPr>
      <w:proofErr w:type="spellStart"/>
      <w:r w:rsidRPr="00991B91">
        <w:rPr>
          <w:rFonts w:ascii="Power Geez Unicode1" w:hAnsi="Power Geez Unicode1" w:cs="Times New Roman"/>
          <w:b/>
          <w:sz w:val="24"/>
          <w:szCs w:val="24"/>
        </w:rPr>
        <w:lastRenderedPageBreak/>
        <w:t>ክፍልሁለት</w:t>
      </w:r>
      <w:proofErr w:type="spellEnd"/>
      <w:r w:rsidRPr="00991B91">
        <w:rPr>
          <w:rFonts w:ascii="Power Geez Unicode1" w:hAnsi="Power Geez Unicode1" w:cs="Times New Roman"/>
          <w:b/>
          <w:sz w:val="24"/>
          <w:szCs w:val="24"/>
        </w:rPr>
        <w:t xml:space="preserve">፤ </w:t>
      </w:r>
      <w:proofErr w:type="spellStart"/>
      <w:r w:rsidRPr="00991B91">
        <w:rPr>
          <w:rFonts w:ascii="Power Geez Unicode1" w:hAnsi="Power Geez Unicode1" w:cs="Times New Roman"/>
          <w:b/>
          <w:sz w:val="24"/>
          <w:szCs w:val="24"/>
        </w:rPr>
        <w:t>የተደራሽነትመለኪያዎች</w:t>
      </w:r>
      <w:proofErr w:type="spellEnd"/>
    </w:p>
    <w:p w:rsidR="001616F2" w:rsidRPr="00644DF8" w:rsidRDefault="001616F2" w:rsidP="002A2EBB">
      <w:pPr>
        <w:pStyle w:val="ListParagraph"/>
        <w:numPr>
          <w:ilvl w:val="1"/>
          <w:numId w:val="14"/>
        </w:numPr>
        <w:spacing w:after="0" w:line="360" w:lineRule="auto"/>
        <w:rPr>
          <w:rFonts w:ascii="Power Geez Unicode1" w:hAnsi="Power Geez Unicode1" w:cs="Times New Roman"/>
          <w:b/>
          <w:sz w:val="20"/>
          <w:szCs w:val="24"/>
        </w:rPr>
      </w:pPr>
      <w:proofErr w:type="spellStart"/>
      <w:r w:rsidRPr="001616F2">
        <w:rPr>
          <w:rFonts w:ascii="Power Geez Unicode1" w:hAnsi="Power Geez Unicode1" w:cs="Times New Roman"/>
          <w:sz w:val="24"/>
          <w:szCs w:val="24"/>
        </w:rPr>
        <w:t>ከቤትዎእስከቅርብወዳለው</w:t>
      </w:r>
      <w:proofErr w:type="spellEnd"/>
    </w:p>
    <w:tbl>
      <w:tblPr>
        <w:tblStyle w:val="TableGrid"/>
        <w:tblW w:w="11241" w:type="dxa"/>
        <w:tblInd w:w="-882" w:type="dxa"/>
        <w:tblLook w:val="04A0"/>
      </w:tblPr>
      <w:tblGrid>
        <w:gridCol w:w="1178"/>
        <w:gridCol w:w="4533"/>
        <w:gridCol w:w="907"/>
        <w:gridCol w:w="1178"/>
        <w:gridCol w:w="1178"/>
        <w:gridCol w:w="1223"/>
        <w:gridCol w:w="1044"/>
      </w:tblGrid>
      <w:tr w:rsidR="00991B91" w:rsidRPr="00644DF8" w:rsidTr="00644DF8">
        <w:trPr>
          <w:trHeight w:val="448"/>
        </w:trPr>
        <w:tc>
          <w:tcPr>
            <w:tcW w:w="1178" w:type="dxa"/>
          </w:tcPr>
          <w:p w:rsidR="00991B91" w:rsidRPr="00644DF8" w:rsidRDefault="00991B91" w:rsidP="002A2EBB">
            <w:pPr>
              <w:spacing w:line="360" w:lineRule="auto"/>
              <w:jc w:val="center"/>
              <w:rPr>
                <w:rFonts w:ascii="Power Geez Unicode1" w:hAnsi="Power Geez Unicode1" w:cs="Times New Roman"/>
                <w:b/>
                <w:sz w:val="20"/>
                <w:szCs w:val="24"/>
              </w:rPr>
            </w:pPr>
            <w:proofErr w:type="spellStart"/>
            <w:r w:rsidRPr="00644DF8">
              <w:rPr>
                <w:rFonts w:ascii="Power Geez Unicode1" w:hAnsi="Power Geez Unicode1" w:cs="Times New Roman"/>
                <w:b/>
                <w:sz w:val="20"/>
                <w:szCs w:val="24"/>
              </w:rPr>
              <w:t>ተቁ</w:t>
            </w:r>
            <w:proofErr w:type="spellEnd"/>
          </w:p>
        </w:tc>
        <w:tc>
          <w:tcPr>
            <w:tcW w:w="453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proofErr w:type="spellStart"/>
            <w:r w:rsidRPr="00644DF8">
              <w:rPr>
                <w:rFonts w:ascii="Power Geez Unicode1" w:hAnsi="Power Geez Unicode1" w:cs="Times New Roman"/>
                <w:b/>
                <w:sz w:val="20"/>
                <w:szCs w:val="24"/>
              </w:rPr>
              <w:t>ጥያቄዎች</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r w:rsidRPr="00644DF8">
              <w:rPr>
                <w:rFonts w:ascii="Power Geez Unicode1" w:hAnsi="Power Geez Unicode1" w:cs="Times New Roman"/>
                <w:b/>
                <w:sz w:val="20"/>
                <w:szCs w:val="24"/>
              </w:rPr>
              <w:t>‹1ኪሜ</w:t>
            </w: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r w:rsidRPr="00644DF8">
              <w:rPr>
                <w:rFonts w:ascii="Power Geez Unicode1" w:hAnsi="Power Geez Unicode1" w:cs="Times New Roman"/>
                <w:b/>
                <w:sz w:val="20"/>
                <w:szCs w:val="24"/>
              </w:rPr>
              <w:t>1-3ኪሜ</w:t>
            </w: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r w:rsidRPr="00644DF8">
              <w:rPr>
                <w:rFonts w:ascii="Power Geez Unicode1" w:hAnsi="Power Geez Unicode1" w:cs="Times New Roman"/>
                <w:b/>
                <w:sz w:val="20"/>
                <w:szCs w:val="24"/>
              </w:rPr>
              <w:t>3-6ኪሜ</w:t>
            </w: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r w:rsidRPr="00644DF8">
              <w:rPr>
                <w:rFonts w:ascii="Power Geez Unicode1" w:hAnsi="Power Geez Unicode1" w:cs="Times New Roman"/>
                <w:b/>
                <w:sz w:val="20"/>
                <w:szCs w:val="24"/>
              </w:rPr>
              <w:t>6-10ኪሜ</w:t>
            </w: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b/>
                <w:sz w:val="20"/>
                <w:szCs w:val="24"/>
              </w:rPr>
            </w:pPr>
            <w:r w:rsidRPr="00644DF8">
              <w:rPr>
                <w:rFonts w:ascii="Power Geez Unicode1" w:hAnsi="Power Geez Unicode1" w:cs="Times New Roman"/>
                <w:b/>
                <w:sz w:val="20"/>
                <w:szCs w:val="24"/>
              </w:rPr>
              <w:t>›10ኪሜ</w:t>
            </w:r>
          </w:p>
        </w:tc>
      </w:tr>
      <w:tr w:rsidR="00991B91" w:rsidRPr="00644DF8" w:rsidTr="00644DF8">
        <w:trPr>
          <w:trHeight w:val="448"/>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2.1.</w:t>
            </w:r>
            <w:r w:rsidR="001616F2" w:rsidRPr="00644DF8">
              <w:rPr>
                <w:rFonts w:ascii="Power Geez Unicode1" w:hAnsi="Power Geez Unicode1" w:cs="Times New Roman"/>
                <w:sz w:val="20"/>
                <w:szCs w:val="24"/>
              </w:rPr>
              <w:t xml:space="preserve"> 1. </w:t>
            </w:r>
          </w:p>
        </w:tc>
        <w:tc>
          <w:tcPr>
            <w:tcW w:w="4533" w:type="dxa"/>
          </w:tcPr>
          <w:p w:rsidR="00991B91" w:rsidRPr="00644DF8" w:rsidRDefault="00991B91" w:rsidP="001616F2">
            <w:pPr>
              <w:spacing w:before="100" w:beforeAutospacing="1" w:after="100" w:afterAutospacing="1" w:line="360" w:lineRule="auto"/>
              <w:rPr>
                <w:rFonts w:ascii="Power Geez Unicode1" w:hAnsi="Power Geez Unicode1" w:cs="Times New Roman"/>
                <w:sz w:val="20"/>
                <w:szCs w:val="24"/>
              </w:rPr>
            </w:pPr>
            <w:r w:rsidRPr="00644DF8">
              <w:rPr>
                <w:rFonts w:ascii="Power Geez Unicode1" w:hAnsi="Power Geez Unicode1" w:cs="Times New Roman"/>
                <w:sz w:val="20"/>
                <w:szCs w:val="24"/>
              </w:rPr>
              <w:t xml:space="preserve">1ኛ </w:t>
            </w:r>
            <w:proofErr w:type="spellStart"/>
            <w:r w:rsidRPr="00644DF8">
              <w:rPr>
                <w:rFonts w:ascii="Power Geez Unicode1" w:hAnsi="Power Geez Unicode1" w:cs="Times New Roman"/>
                <w:sz w:val="20"/>
                <w:szCs w:val="24"/>
              </w:rPr>
              <w:t>ደረጃ</w:t>
            </w:r>
            <w:proofErr w:type="spellEnd"/>
            <w:r w:rsidRPr="00644DF8">
              <w:rPr>
                <w:rFonts w:ascii="Power Geez Unicode1" w:hAnsi="Power Geez Unicode1" w:cs="Times New Roman"/>
                <w:sz w:val="20"/>
                <w:szCs w:val="24"/>
              </w:rPr>
              <w:t xml:space="preserve"> ተ/</w:t>
            </w:r>
            <w:proofErr w:type="spellStart"/>
            <w:r w:rsidRPr="00644DF8">
              <w:rPr>
                <w:rFonts w:ascii="Power Geez Unicode1" w:hAnsi="Power Geez Unicode1" w:cs="Times New Roman"/>
                <w:sz w:val="20"/>
                <w:szCs w:val="24"/>
              </w:rPr>
              <w:t>ቤትያለውርቀት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r w:rsidR="00991B91" w:rsidRPr="00644DF8" w:rsidTr="00644DF8">
        <w:trPr>
          <w:trHeight w:val="465"/>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w:t>
            </w:r>
            <w:r w:rsidR="001616F2" w:rsidRPr="00644DF8">
              <w:rPr>
                <w:rFonts w:ascii="Power Geez Unicode1" w:hAnsi="Power Geez Unicode1" w:cs="Times New Roman"/>
                <w:sz w:val="20"/>
                <w:szCs w:val="24"/>
              </w:rPr>
              <w:t>1. 2.</w:t>
            </w:r>
          </w:p>
        </w:tc>
        <w:tc>
          <w:tcPr>
            <w:tcW w:w="4533" w:type="dxa"/>
          </w:tcPr>
          <w:p w:rsidR="00991B91" w:rsidRPr="00644DF8" w:rsidRDefault="001616F2" w:rsidP="001616F2">
            <w:pPr>
              <w:spacing w:before="100" w:beforeAutospacing="1" w:after="100" w:afterAutospacing="1" w:line="360" w:lineRule="auto"/>
              <w:rPr>
                <w:rFonts w:ascii="Power Geez Unicode1" w:hAnsi="Power Geez Unicode1" w:cs="Times New Roman"/>
                <w:sz w:val="20"/>
                <w:szCs w:val="24"/>
              </w:rPr>
            </w:pPr>
            <w:r w:rsidRPr="00644DF8">
              <w:rPr>
                <w:rFonts w:ascii="Power Geez Unicode1" w:hAnsi="Power Geez Unicode1" w:cs="Times New Roman"/>
                <w:sz w:val="20"/>
                <w:szCs w:val="24"/>
              </w:rPr>
              <w:t xml:space="preserve">2ኛ </w:t>
            </w:r>
            <w:proofErr w:type="spellStart"/>
            <w:r w:rsidRPr="00644DF8">
              <w:rPr>
                <w:rFonts w:ascii="Power Geez Unicode1" w:hAnsi="Power Geez Unicode1" w:cs="Times New Roman"/>
                <w:sz w:val="20"/>
                <w:szCs w:val="24"/>
              </w:rPr>
              <w:t>ደረጃ</w:t>
            </w:r>
            <w:proofErr w:type="spellEnd"/>
            <w:r w:rsidRPr="00644DF8">
              <w:rPr>
                <w:rFonts w:ascii="Power Geez Unicode1" w:hAnsi="Power Geez Unicode1" w:cs="Times New Roman"/>
                <w:sz w:val="20"/>
                <w:szCs w:val="24"/>
              </w:rPr>
              <w:t xml:space="preserve"> ት/</w:t>
            </w:r>
            <w:proofErr w:type="spellStart"/>
            <w:r w:rsidRPr="00644DF8">
              <w:rPr>
                <w:rFonts w:ascii="Power Geez Unicode1" w:hAnsi="Power Geez Unicode1" w:cs="Times New Roman"/>
                <w:sz w:val="20"/>
                <w:szCs w:val="24"/>
              </w:rPr>
              <w:t>ቤትያለውርቀት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r w:rsidR="00991B91" w:rsidRPr="00644DF8" w:rsidTr="00644DF8">
        <w:trPr>
          <w:trHeight w:val="75"/>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w:t>
            </w:r>
            <w:r w:rsidR="001616F2" w:rsidRPr="00644DF8">
              <w:rPr>
                <w:rFonts w:ascii="Power Geez Unicode1" w:hAnsi="Power Geez Unicode1" w:cs="Times New Roman"/>
                <w:sz w:val="20"/>
                <w:szCs w:val="24"/>
              </w:rPr>
              <w:t xml:space="preserve">1. </w:t>
            </w:r>
            <w:r w:rsidRPr="00644DF8">
              <w:rPr>
                <w:rFonts w:ascii="Power Geez Unicode1" w:hAnsi="Power Geez Unicode1" w:cs="Times New Roman"/>
                <w:sz w:val="20"/>
                <w:szCs w:val="24"/>
              </w:rPr>
              <w:t>3.</w:t>
            </w:r>
          </w:p>
        </w:tc>
        <w:tc>
          <w:tcPr>
            <w:tcW w:w="4533" w:type="dxa"/>
          </w:tcPr>
          <w:p w:rsidR="00991B91" w:rsidRPr="00644DF8" w:rsidRDefault="001616F2" w:rsidP="001616F2">
            <w:pPr>
              <w:spacing w:before="100" w:beforeAutospacing="1" w:after="100" w:afterAutospacing="1" w:line="360" w:lineRule="auto"/>
              <w:rPr>
                <w:rFonts w:ascii="Power Geez Unicode1" w:hAnsi="Power Geez Unicode1" w:cs="Times New Roman"/>
                <w:sz w:val="20"/>
                <w:szCs w:val="24"/>
              </w:rPr>
            </w:pPr>
            <w:proofErr w:type="spellStart"/>
            <w:r w:rsidRPr="00644DF8">
              <w:rPr>
                <w:rFonts w:ascii="Power Geez Unicode1" w:hAnsi="Power Geez Unicode1" w:cs="Times New Roman"/>
                <w:sz w:val="20"/>
                <w:szCs w:val="24"/>
              </w:rPr>
              <w:t>ጤናጣቢያያለውርቀት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r w:rsidR="00991B91" w:rsidRPr="00644DF8" w:rsidTr="00644DF8">
        <w:trPr>
          <w:trHeight w:val="448"/>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w:t>
            </w:r>
            <w:r w:rsidR="001616F2" w:rsidRPr="00644DF8">
              <w:rPr>
                <w:rFonts w:ascii="Power Geez Unicode1" w:hAnsi="Power Geez Unicode1" w:cs="Times New Roman"/>
                <w:sz w:val="20"/>
                <w:szCs w:val="24"/>
              </w:rPr>
              <w:t xml:space="preserve">1. </w:t>
            </w:r>
            <w:r w:rsidRPr="00644DF8">
              <w:rPr>
                <w:rFonts w:ascii="Power Geez Unicode1" w:hAnsi="Power Geez Unicode1" w:cs="Times New Roman"/>
                <w:sz w:val="20"/>
                <w:szCs w:val="24"/>
              </w:rPr>
              <w:t>4.</w:t>
            </w:r>
          </w:p>
        </w:tc>
        <w:tc>
          <w:tcPr>
            <w:tcW w:w="4533" w:type="dxa"/>
          </w:tcPr>
          <w:p w:rsidR="00991B91" w:rsidRPr="00644DF8" w:rsidRDefault="001616F2" w:rsidP="001616F2">
            <w:pPr>
              <w:spacing w:before="100" w:beforeAutospacing="1" w:after="100" w:afterAutospacing="1" w:line="360" w:lineRule="auto"/>
              <w:rPr>
                <w:rFonts w:ascii="Power Geez Unicode1" w:hAnsi="Power Geez Unicode1" w:cs="Times New Roman"/>
                <w:sz w:val="20"/>
                <w:szCs w:val="24"/>
              </w:rPr>
            </w:pPr>
            <w:proofErr w:type="spellStart"/>
            <w:r w:rsidRPr="00644DF8">
              <w:rPr>
                <w:rFonts w:ascii="Power Geez Unicode1" w:hAnsi="Power Geez Unicode1" w:cs="Times New Roman"/>
                <w:sz w:val="20"/>
                <w:szCs w:val="24"/>
              </w:rPr>
              <w:t>የአርሶአደርማሰልጠኛያለውርቀት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r w:rsidR="00991B91" w:rsidRPr="00644DF8" w:rsidTr="00644DF8">
        <w:trPr>
          <w:trHeight w:val="465"/>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w:t>
            </w:r>
            <w:r w:rsidR="001616F2" w:rsidRPr="00644DF8">
              <w:rPr>
                <w:rFonts w:ascii="Power Geez Unicode1" w:hAnsi="Power Geez Unicode1" w:cs="Times New Roman"/>
                <w:sz w:val="20"/>
                <w:szCs w:val="24"/>
              </w:rPr>
              <w:t xml:space="preserve">1. </w:t>
            </w:r>
            <w:r w:rsidRPr="00644DF8">
              <w:rPr>
                <w:rFonts w:ascii="Power Geez Unicode1" w:hAnsi="Power Geez Unicode1" w:cs="Times New Roman"/>
                <w:sz w:val="20"/>
                <w:szCs w:val="24"/>
              </w:rPr>
              <w:t>5.</w:t>
            </w:r>
          </w:p>
        </w:tc>
        <w:tc>
          <w:tcPr>
            <w:tcW w:w="4533" w:type="dxa"/>
          </w:tcPr>
          <w:p w:rsidR="00991B91" w:rsidRPr="00644DF8" w:rsidRDefault="001616F2" w:rsidP="001616F2">
            <w:pPr>
              <w:spacing w:before="100" w:beforeAutospacing="1" w:after="100" w:afterAutospacing="1" w:line="360" w:lineRule="auto"/>
              <w:rPr>
                <w:rFonts w:ascii="Power Geez Unicode1" w:hAnsi="Power Geez Unicode1" w:cs="Times New Roman"/>
                <w:sz w:val="20"/>
                <w:szCs w:val="24"/>
              </w:rPr>
            </w:pPr>
            <w:proofErr w:type="spellStart"/>
            <w:r w:rsidRPr="00644DF8">
              <w:rPr>
                <w:rFonts w:ascii="Power Geez Unicode1" w:hAnsi="Power Geez Unicode1" w:cs="Times New Roman"/>
                <w:sz w:val="20"/>
                <w:szCs w:val="24"/>
              </w:rPr>
              <w:t>ገባያየለውርቀት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r w:rsidR="00991B91" w:rsidRPr="00644DF8" w:rsidTr="00644DF8">
        <w:trPr>
          <w:trHeight w:val="465"/>
        </w:trPr>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r w:rsidRPr="00644DF8">
              <w:rPr>
                <w:rFonts w:ascii="Power Geez Unicode1" w:hAnsi="Power Geez Unicode1" w:cs="Times New Roman"/>
                <w:sz w:val="20"/>
                <w:szCs w:val="24"/>
              </w:rPr>
              <w:t>2.</w:t>
            </w:r>
            <w:r w:rsidR="001616F2" w:rsidRPr="00644DF8">
              <w:rPr>
                <w:rFonts w:ascii="Power Geez Unicode1" w:hAnsi="Power Geez Unicode1" w:cs="Times New Roman"/>
                <w:sz w:val="20"/>
                <w:szCs w:val="24"/>
              </w:rPr>
              <w:t xml:space="preserve">1. </w:t>
            </w:r>
            <w:r w:rsidRPr="00644DF8">
              <w:rPr>
                <w:rFonts w:ascii="Power Geez Unicode1" w:hAnsi="Power Geez Unicode1" w:cs="Times New Roman"/>
                <w:sz w:val="20"/>
                <w:szCs w:val="24"/>
              </w:rPr>
              <w:t>6.</w:t>
            </w:r>
          </w:p>
        </w:tc>
        <w:tc>
          <w:tcPr>
            <w:tcW w:w="4533" w:type="dxa"/>
          </w:tcPr>
          <w:p w:rsidR="00991B91" w:rsidRPr="00644DF8" w:rsidRDefault="001616F2" w:rsidP="001616F2">
            <w:pPr>
              <w:spacing w:before="100" w:beforeAutospacing="1" w:after="100" w:afterAutospacing="1" w:line="360" w:lineRule="auto"/>
              <w:rPr>
                <w:rFonts w:ascii="Power Geez Unicode1" w:hAnsi="Power Geez Unicode1" w:cs="Times New Roman"/>
                <w:sz w:val="20"/>
                <w:szCs w:val="24"/>
              </w:rPr>
            </w:pPr>
            <w:proofErr w:type="spellStart"/>
            <w:r w:rsidRPr="00644DF8">
              <w:rPr>
                <w:rFonts w:ascii="Power Geez Unicode1" w:hAnsi="Power Geez Unicode1" w:cs="Times New Roman"/>
                <w:sz w:val="20"/>
                <w:szCs w:val="24"/>
              </w:rPr>
              <w:t>ከየንጹህውሃመገኛያለውርቀት</w:t>
            </w:r>
            <w:proofErr w:type="spellEnd"/>
          </w:p>
        </w:tc>
        <w:tc>
          <w:tcPr>
            <w:tcW w:w="907"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178"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223"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c>
          <w:tcPr>
            <w:tcW w:w="1044" w:type="dxa"/>
          </w:tcPr>
          <w:p w:rsidR="00991B91" w:rsidRPr="00644DF8" w:rsidRDefault="00991B91" w:rsidP="00991B91">
            <w:pPr>
              <w:spacing w:before="100" w:beforeAutospacing="1" w:after="100" w:afterAutospacing="1" w:line="360" w:lineRule="auto"/>
              <w:jc w:val="center"/>
              <w:rPr>
                <w:rFonts w:ascii="Power Geez Unicode1" w:hAnsi="Power Geez Unicode1" w:cs="Times New Roman"/>
                <w:sz w:val="20"/>
                <w:szCs w:val="24"/>
              </w:rPr>
            </w:pPr>
          </w:p>
        </w:tc>
      </w:tr>
    </w:tbl>
    <w:p w:rsidR="001616F2" w:rsidRPr="00644DF8" w:rsidRDefault="001616F2" w:rsidP="00D91833">
      <w:pPr>
        <w:pStyle w:val="ListParagraph"/>
        <w:numPr>
          <w:ilvl w:val="1"/>
          <w:numId w:val="14"/>
        </w:numPr>
        <w:spacing w:before="100" w:beforeAutospacing="1" w:after="100" w:afterAutospacing="1" w:line="360" w:lineRule="auto"/>
        <w:rPr>
          <w:rFonts w:ascii="Power Geez Unicode1" w:hAnsi="Power Geez Unicode1"/>
          <w:sz w:val="20"/>
          <w:szCs w:val="24"/>
        </w:rPr>
      </w:pPr>
      <w:proofErr w:type="spellStart"/>
      <w:r w:rsidRPr="00644DF8">
        <w:rPr>
          <w:rFonts w:ascii="Power Geez Unicode1" w:hAnsi="Power Geez Unicode1"/>
          <w:sz w:val="20"/>
          <w:szCs w:val="24"/>
        </w:rPr>
        <w:t>መፀዳጃቤትአለዎት</w:t>
      </w:r>
      <w:proofErr w:type="spellEnd"/>
      <w:r w:rsidRPr="00644DF8">
        <w:rPr>
          <w:rFonts w:ascii="Power Geez Unicode1" w:hAnsi="Power Geez Unicode1"/>
          <w:sz w:val="20"/>
          <w:szCs w:val="24"/>
        </w:rPr>
        <w:t xml:space="preserve">? ሀ) </w:t>
      </w:r>
      <w:proofErr w:type="spellStart"/>
      <w:r w:rsidRPr="00644DF8">
        <w:rPr>
          <w:rFonts w:ascii="Power Geez Unicode1" w:hAnsi="Power Geez Unicode1"/>
          <w:sz w:val="20"/>
          <w:szCs w:val="24"/>
        </w:rPr>
        <w:t>አዎ</w:t>
      </w:r>
      <w:proofErr w:type="spellEnd"/>
      <w:r w:rsidRPr="00644DF8">
        <w:rPr>
          <w:rFonts w:ascii="Power Geez Unicode1" w:hAnsi="Power Geez Unicode1"/>
          <w:sz w:val="20"/>
          <w:szCs w:val="24"/>
        </w:rPr>
        <w:t xml:space="preserve"> ለ) </w:t>
      </w:r>
      <w:proofErr w:type="spellStart"/>
      <w:r w:rsidRPr="00644DF8">
        <w:rPr>
          <w:rFonts w:ascii="Power Geez Unicode1" w:hAnsi="Power Geez Unicode1"/>
          <w:sz w:val="20"/>
          <w:szCs w:val="24"/>
        </w:rPr>
        <w:t>የለም</w:t>
      </w:r>
      <w:proofErr w:type="spellEnd"/>
    </w:p>
    <w:p w:rsidR="00137973" w:rsidRDefault="00137973" w:rsidP="00D91833">
      <w:pPr>
        <w:pStyle w:val="ListParagraph"/>
        <w:numPr>
          <w:ilvl w:val="1"/>
          <w:numId w:val="14"/>
        </w:numPr>
        <w:spacing w:before="100" w:beforeAutospacing="1" w:after="100" w:afterAutospacing="1" w:line="360" w:lineRule="auto"/>
        <w:rPr>
          <w:rFonts w:ascii="Power Geez Unicode1" w:hAnsi="Power Geez Unicode1"/>
          <w:sz w:val="24"/>
          <w:szCs w:val="24"/>
        </w:rPr>
      </w:pPr>
      <w:proofErr w:type="spellStart"/>
      <w:r>
        <w:rPr>
          <w:rFonts w:ascii="Power Geez Unicode1" w:hAnsi="Power Geez Unicode1"/>
          <w:sz w:val="24"/>
          <w:szCs w:val="24"/>
        </w:rPr>
        <w:t>ለተቁ</w:t>
      </w:r>
      <w:proofErr w:type="spellEnd"/>
      <w:r>
        <w:rPr>
          <w:rFonts w:ascii="Power Geez Unicode1" w:hAnsi="Power Geez Unicode1"/>
          <w:sz w:val="24"/>
          <w:szCs w:val="24"/>
        </w:rPr>
        <w:t xml:space="preserve"> 2.2 </w:t>
      </w:r>
      <w:proofErr w:type="spellStart"/>
      <w:r>
        <w:rPr>
          <w:rFonts w:ascii="Power Geez Unicode1" w:hAnsi="Power Geez Unicode1"/>
          <w:sz w:val="24"/>
          <w:szCs w:val="24"/>
        </w:rPr>
        <w:t>መልሱ</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አዎ</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ከሆነ</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የመፀዳጃቤቱ</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ዓይነት</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ይጠቀስ</w:t>
      </w:r>
      <w:proofErr w:type="spellEnd"/>
      <w:r>
        <w:rPr>
          <w:rFonts w:ascii="Power Geez Unicode1" w:hAnsi="Power Geez Unicode1"/>
          <w:sz w:val="24"/>
          <w:szCs w:val="24"/>
        </w:rPr>
        <w:t>--------------</w:t>
      </w:r>
    </w:p>
    <w:p w:rsidR="00137973" w:rsidRDefault="00137973" w:rsidP="00D91833">
      <w:pPr>
        <w:pStyle w:val="ListParagraph"/>
        <w:numPr>
          <w:ilvl w:val="1"/>
          <w:numId w:val="14"/>
        </w:numPr>
        <w:spacing w:before="100" w:beforeAutospacing="1" w:after="100" w:afterAutospacing="1" w:line="360" w:lineRule="auto"/>
        <w:jc w:val="both"/>
        <w:rPr>
          <w:rFonts w:ascii="Power Geez Unicode1" w:hAnsi="Power Geez Unicode1"/>
          <w:sz w:val="24"/>
          <w:szCs w:val="24"/>
        </w:rPr>
      </w:pPr>
      <w:proofErr w:type="spellStart"/>
      <w:r>
        <w:rPr>
          <w:rFonts w:ascii="Power Geez Unicode1" w:hAnsi="Power Geez Unicode1"/>
          <w:sz w:val="24"/>
          <w:szCs w:val="24"/>
        </w:rPr>
        <w:t>ከካሳ</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ክፍያ</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በኋላ</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ከየትኛውም</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ተቋም</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ወይንም</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የመንግስት</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አካል</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ክትትል</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ተደርጎ</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ያውቃል</w:t>
      </w:r>
      <w:proofErr w:type="spellEnd"/>
      <w:r>
        <w:rPr>
          <w:rFonts w:ascii="Power Geez Unicode1" w:hAnsi="Power Geez Unicode1"/>
          <w:sz w:val="24"/>
          <w:szCs w:val="24"/>
        </w:rPr>
        <w:t xml:space="preserve">? ሀ) </w:t>
      </w:r>
      <w:proofErr w:type="spellStart"/>
      <w:r>
        <w:rPr>
          <w:rFonts w:ascii="Power Geez Unicode1" w:hAnsi="Power Geez Unicode1"/>
          <w:sz w:val="24"/>
          <w:szCs w:val="24"/>
        </w:rPr>
        <w:t>አዎ</w:t>
      </w:r>
      <w:proofErr w:type="spellEnd"/>
      <w:r>
        <w:rPr>
          <w:rFonts w:ascii="Power Geez Unicode1" w:hAnsi="Power Geez Unicode1"/>
          <w:sz w:val="24"/>
          <w:szCs w:val="24"/>
        </w:rPr>
        <w:t xml:space="preserve"> ለ) </w:t>
      </w:r>
      <w:proofErr w:type="spellStart"/>
      <w:r>
        <w:rPr>
          <w:rFonts w:ascii="Power Geez Unicode1" w:hAnsi="Power Geez Unicode1"/>
          <w:sz w:val="24"/>
          <w:szCs w:val="24"/>
        </w:rPr>
        <w:t>የለም</w:t>
      </w:r>
      <w:proofErr w:type="spellEnd"/>
    </w:p>
    <w:p w:rsidR="00966947" w:rsidRDefault="00137973" w:rsidP="00D91833">
      <w:pPr>
        <w:pStyle w:val="ListParagraph"/>
        <w:numPr>
          <w:ilvl w:val="1"/>
          <w:numId w:val="14"/>
        </w:numPr>
        <w:spacing w:before="100" w:beforeAutospacing="1" w:after="100" w:afterAutospacing="1" w:line="360" w:lineRule="auto"/>
        <w:jc w:val="both"/>
        <w:rPr>
          <w:rFonts w:ascii="Power Geez Unicode1" w:hAnsi="Power Geez Unicode1"/>
          <w:sz w:val="24"/>
          <w:szCs w:val="24"/>
        </w:rPr>
      </w:pPr>
      <w:proofErr w:type="spellStart"/>
      <w:r>
        <w:rPr>
          <w:rFonts w:ascii="Power Geez Unicode1" w:hAnsi="Power Geez Unicode1"/>
          <w:sz w:val="24"/>
          <w:szCs w:val="24"/>
        </w:rPr>
        <w:t>ለተቁ</w:t>
      </w:r>
      <w:proofErr w:type="spellEnd"/>
      <w:r>
        <w:rPr>
          <w:rFonts w:ascii="Power Geez Unicode1" w:hAnsi="Power Geez Unicode1"/>
          <w:sz w:val="24"/>
          <w:szCs w:val="24"/>
        </w:rPr>
        <w:t xml:space="preserve">. 2.4 </w:t>
      </w:r>
      <w:proofErr w:type="spellStart"/>
      <w:r>
        <w:rPr>
          <w:rFonts w:ascii="Power Geez Unicode1" w:hAnsi="Power Geez Unicode1"/>
          <w:sz w:val="24"/>
          <w:szCs w:val="24"/>
        </w:rPr>
        <w:t>መልስዎ</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አዎ</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ከሆነ፣በምን</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ያህል</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ጊዜ</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ነው</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ክትትል</w:t>
      </w:r>
      <w:proofErr w:type="spellEnd"/>
      <w:r w:rsidR="00D00402">
        <w:rPr>
          <w:rFonts w:ascii="Power Geez Unicode1" w:hAnsi="Power Geez Unicode1"/>
          <w:sz w:val="24"/>
          <w:szCs w:val="24"/>
        </w:rPr>
        <w:t xml:space="preserve"> </w:t>
      </w:r>
      <w:proofErr w:type="spellStart"/>
      <w:r>
        <w:rPr>
          <w:rFonts w:ascii="Power Geez Unicode1" w:hAnsi="Power Geez Unicode1"/>
          <w:sz w:val="24"/>
          <w:szCs w:val="24"/>
        </w:rPr>
        <w:t>የሚያደርጉት</w:t>
      </w:r>
      <w:proofErr w:type="spellEnd"/>
      <w:r>
        <w:rPr>
          <w:rFonts w:ascii="Power Geez Unicode1" w:hAnsi="Power Geez Unicode1"/>
          <w:sz w:val="24"/>
          <w:szCs w:val="24"/>
        </w:rPr>
        <w:t>? -----</w:t>
      </w:r>
    </w:p>
    <w:p w:rsidR="00137973" w:rsidRPr="00644DF8" w:rsidRDefault="00137973" w:rsidP="00EC7B56">
      <w:pPr>
        <w:spacing w:before="100" w:beforeAutospacing="1" w:after="100" w:afterAutospacing="1" w:line="360" w:lineRule="auto"/>
        <w:jc w:val="both"/>
        <w:rPr>
          <w:rFonts w:ascii="Power Geez Unicode1" w:hAnsi="Power Geez Unicode1" w:cs="Times New Roman"/>
          <w:b/>
          <w:szCs w:val="24"/>
        </w:rPr>
      </w:pPr>
      <w:proofErr w:type="spellStart"/>
      <w:r w:rsidRPr="00644DF8">
        <w:rPr>
          <w:rFonts w:ascii="Power Geez Unicode1" w:hAnsi="Power Geez Unicode1" w:cs="Times New Roman"/>
          <w:b/>
          <w:szCs w:val="24"/>
        </w:rPr>
        <w:t>ክፍልሦስት</w:t>
      </w:r>
      <w:proofErr w:type="spellEnd"/>
      <w:r w:rsidRPr="00644DF8">
        <w:rPr>
          <w:rFonts w:ascii="Power Geez Unicode1" w:hAnsi="Power Geez Unicode1" w:cs="Times New Roman"/>
          <w:b/>
          <w:szCs w:val="24"/>
        </w:rPr>
        <w:t xml:space="preserve">፤ </w:t>
      </w:r>
      <w:proofErr w:type="spellStart"/>
      <w:r w:rsidRPr="00644DF8">
        <w:rPr>
          <w:rFonts w:ascii="Power Geez Unicode1" w:hAnsi="Power Geez Unicode1" w:cs="Times New Roman"/>
          <w:b/>
          <w:szCs w:val="24"/>
        </w:rPr>
        <w:t>የኢኮኖሚያዊመለኪያዎች</w:t>
      </w:r>
      <w:proofErr w:type="spellEnd"/>
    </w:p>
    <w:p w:rsidR="00137973" w:rsidRPr="00644DF8" w:rsidRDefault="008158F7"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r w:rsidRPr="00644DF8">
        <w:rPr>
          <w:rFonts w:ascii="Power Geez Unicode1" w:hAnsi="Power Geez Unicode1"/>
          <w:szCs w:val="24"/>
        </w:rPr>
        <w:t>አማካይ</w:t>
      </w:r>
      <w:r w:rsidR="00D30654" w:rsidRPr="00644DF8">
        <w:rPr>
          <w:rFonts w:ascii="Power Geez Unicode1" w:hAnsi="Power Geez Unicode1"/>
          <w:szCs w:val="24"/>
        </w:rPr>
        <w:t xml:space="preserve"> </w:t>
      </w:r>
      <w:proofErr w:type="spellStart"/>
      <w:r w:rsidRPr="00644DF8">
        <w:rPr>
          <w:rFonts w:ascii="Power Geez Unicode1" w:hAnsi="Power Geez Unicode1"/>
          <w:szCs w:val="24"/>
        </w:rPr>
        <w:t>የቤተሰቡ</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ወርሃዊ</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ገቢ</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ምን</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ያህል</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ብር</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ይሆናል</w:t>
      </w:r>
      <w:proofErr w:type="spellEnd"/>
      <w:r w:rsidRPr="00644DF8">
        <w:rPr>
          <w:rFonts w:ascii="Power Geez Unicode1" w:hAnsi="Power Geez Unicode1"/>
          <w:szCs w:val="24"/>
        </w:rPr>
        <w:t>-------------</w:t>
      </w:r>
    </w:p>
    <w:p w:rsidR="008158F7" w:rsidRPr="00644DF8" w:rsidRDefault="008158F7"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ቤተሰቡ</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የሚጠቀመው</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የኃይል</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አይነት</w:t>
      </w:r>
      <w:proofErr w:type="spellEnd"/>
      <w:r w:rsidRPr="00644DF8">
        <w:rPr>
          <w:rFonts w:ascii="Power Geez Unicode1" w:hAnsi="Power Geez Unicode1"/>
          <w:szCs w:val="24"/>
        </w:rPr>
        <w:t xml:space="preserve"> ሀ) </w:t>
      </w:r>
      <w:proofErr w:type="spellStart"/>
      <w:r w:rsidRPr="00644DF8">
        <w:rPr>
          <w:rFonts w:ascii="Power Geez Unicode1" w:hAnsi="Power Geez Unicode1"/>
          <w:szCs w:val="24"/>
        </w:rPr>
        <w:t>ከሰል</w:t>
      </w:r>
      <w:proofErr w:type="spellEnd"/>
      <w:r w:rsidRPr="00644DF8">
        <w:rPr>
          <w:rFonts w:ascii="Power Geez Unicode1" w:hAnsi="Power Geez Unicode1"/>
          <w:szCs w:val="24"/>
        </w:rPr>
        <w:t xml:space="preserve"> ለ) </w:t>
      </w:r>
      <w:proofErr w:type="spellStart"/>
      <w:r w:rsidRPr="00644DF8">
        <w:rPr>
          <w:rFonts w:ascii="Power Geez Unicode1" w:hAnsi="Power Geez Unicode1"/>
          <w:szCs w:val="24"/>
        </w:rPr>
        <w:t>እንጨት</w:t>
      </w:r>
      <w:proofErr w:type="spellEnd"/>
      <w:r w:rsidRPr="00644DF8">
        <w:rPr>
          <w:rFonts w:ascii="Power Geez Unicode1" w:hAnsi="Power Geez Unicode1"/>
          <w:szCs w:val="24"/>
        </w:rPr>
        <w:t xml:space="preserve"> ሐ) </w:t>
      </w:r>
      <w:proofErr w:type="spellStart"/>
      <w:r w:rsidRPr="00644DF8">
        <w:rPr>
          <w:rFonts w:ascii="Power Geez Unicode1" w:hAnsi="Power Geez Unicode1"/>
          <w:szCs w:val="24"/>
        </w:rPr>
        <w:t>ነዳጅ</w:t>
      </w:r>
      <w:proofErr w:type="spellEnd"/>
      <w:r w:rsidRPr="00644DF8">
        <w:rPr>
          <w:rFonts w:ascii="Power Geez Unicode1" w:hAnsi="Power Geez Unicode1"/>
          <w:szCs w:val="24"/>
        </w:rPr>
        <w:t xml:space="preserve"> መ) </w:t>
      </w:r>
      <w:proofErr w:type="spellStart"/>
      <w:r w:rsidRPr="00644DF8">
        <w:rPr>
          <w:rFonts w:ascii="Power Geez Unicode1" w:hAnsi="Power Geez Unicode1"/>
          <w:szCs w:val="24"/>
        </w:rPr>
        <w:t>ጋዝ</w:t>
      </w:r>
      <w:proofErr w:type="spellEnd"/>
      <w:r w:rsidRPr="00644DF8">
        <w:rPr>
          <w:rFonts w:ascii="Power Geez Unicode1" w:hAnsi="Power Geez Unicode1"/>
          <w:szCs w:val="24"/>
        </w:rPr>
        <w:t xml:space="preserve"> ሠ) </w:t>
      </w:r>
      <w:proofErr w:type="spellStart"/>
      <w:r w:rsidRPr="00644DF8">
        <w:rPr>
          <w:rFonts w:ascii="Power Geez Unicode1" w:hAnsi="Power Geez Unicode1"/>
          <w:szCs w:val="24"/>
        </w:rPr>
        <w:t>ኤሌክትሪክ</w:t>
      </w:r>
      <w:proofErr w:type="spellEnd"/>
      <w:r w:rsidRPr="00644DF8">
        <w:rPr>
          <w:rFonts w:ascii="Power Geez Unicode1" w:hAnsi="Power Geez Unicode1"/>
          <w:szCs w:val="24"/>
        </w:rPr>
        <w:t xml:space="preserve"> ረ) </w:t>
      </w:r>
      <w:proofErr w:type="spellStart"/>
      <w:r w:rsidRPr="00644DF8">
        <w:rPr>
          <w:rFonts w:ascii="Power Geez Unicode1" w:hAnsi="Power Geez Unicode1"/>
          <w:szCs w:val="24"/>
        </w:rPr>
        <w:t>ሌላካለይገልፅ</w:t>
      </w:r>
      <w:proofErr w:type="spellEnd"/>
      <w:r w:rsidRPr="00644DF8">
        <w:rPr>
          <w:rFonts w:ascii="Power Geez Unicode1" w:hAnsi="Power Geez Unicode1"/>
          <w:szCs w:val="24"/>
        </w:rPr>
        <w:t>----------</w:t>
      </w:r>
    </w:p>
    <w:p w:rsidR="008158F7" w:rsidRPr="00644DF8" w:rsidRDefault="008158F7"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ቤትዎ</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ኤሌክትሪክ</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አገልግሎት</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ያገኛል</w:t>
      </w:r>
      <w:proofErr w:type="spellEnd"/>
      <w:r w:rsidRPr="00644DF8">
        <w:rPr>
          <w:rFonts w:ascii="Power Geez Unicode1" w:hAnsi="Power Geez Unicode1"/>
          <w:szCs w:val="24"/>
        </w:rPr>
        <w:t xml:space="preserve">? ሀ) </w:t>
      </w:r>
      <w:proofErr w:type="spellStart"/>
      <w:r w:rsidRPr="00644DF8">
        <w:rPr>
          <w:rFonts w:ascii="Power Geez Unicode1" w:hAnsi="Power Geez Unicode1"/>
          <w:szCs w:val="24"/>
        </w:rPr>
        <w:t>አዎ</w:t>
      </w:r>
      <w:proofErr w:type="spellEnd"/>
      <w:r w:rsidRPr="00644DF8">
        <w:rPr>
          <w:rFonts w:ascii="Power Geez Unicode1" w:hAnsi="Power Geez Unicode1"/>
          <w:szCs w:val="24"/>
        </w:rPr>
        <w:t xml:space="preserve"> ለ) </w:t>
      </w:r>
      <w:proofErr w:type="spellStart"/>
      <w:r w:rsidRPr="00644DF8">
        <w:rPr>
          <w:rFonts w:ascii="Power Geez Unicode1" w:hAnsi="Power Geez Unicode1"/>
          <w:szCs w:val="24"/>
        </w:rPr>
        <w:t>የለም</w:t>
      </w:r>
      <w:proofErr w:type="spellEnd"/>
    </w:p>
    <w:p w:rsidR="008158F7" w:rsidRPr="00644DF8" w:rsidRDefault="008158F7"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ማነኛውም</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ዓይነት</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የቴሌኮሙኒኬሽን</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መሳሪያ</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ቤት</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ውስጥ</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አለ</w:t>
      </w:r>
      <w:proofErr w:type="spellEnd"/>
      <w:r w:rsidRPr="00644DF8">
        <w:rPr>
          <w:rFonts w:ascii="Power Geez Unicode1" w:hAnsi="Power Geez Unicode1"/>
          <w:szCs w:val="24"/>
        </w:rPr>
        <w:t xml:space="preserve">? ሀ) </w:t>
      </w:r>
      <w:proofErr w:type="spellStart"/>
      <w:r w:rsidRPr="00644DF8">
        <w:rPr>
          <w:rFonts w:ascii="Power Geez Unicode1" w:hAnsi="Power Geez Unicode1"/>
          <w:szCs w:val="24"/>
        </w:rPr>
        <w:t>አዎ</w:t>
      </w:r>
      <w:proofErr w:type="spellEnd"/>
      <w:r w:rsidRPr="00644DF8">
        <w:rPr>
          <w:rFonts w:ascii="Power Geez Unicode1" w:hAnsi="Power Geez Unicode1"/>
          <w:szCs w:val="24"/>
        </w:rPr>
        <w:t xml:space="preserve"> ለ) </w:t>
      </w:r>
      <w:proofErr w:type="spellStart"/>
      <w:r w:rsidRPr="00644DF8">
        <w:rPr>
          <w:rFonts w:ascii="Power Geez Unicode1" w:hAnsi="Power Geez Unicode1"/>
          <w:szCs w:val="24"/>
        </w:rPr>
        <w:t>የለም</w:t>
      </w:r>
      <w:proofErr w:type="spellEnd"/>
    </w:p>
    <w:p w:rsidR="008158F7" w:rsidRPr="00644DF8" w:rsidRDefault="008158F7"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በቤትዎ</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ሬዲዩ</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ወይንም</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ቴሌቪዢን</w:t>
      </w:r>
      <w:proofErr w:type="spellEnd"/>
      <w:r w:rsidR="00D30654" w:rsidRPr="00644DF8">
        <w:rPr>
          <w:rFonts w:ascii="Power Geez Unicode1" w:hAnsi="Power Geez Unicode1"/>
          <w:szCs w:val="24"/>
        </w:rPr>
        <w:t xml:space="preserve"> </w:t>
      </w:r>
      <w:proofErr w:type="spellStart"/>
      <w:r w:rsidR="00823B65" w:rsidRPr="00644DF8">
        <w:rPr>
          <w:rFonts w:ascii="Power Geez Unicode1" w:hAnsi="Power Geez Unicode1"/>
          <w:szCs w:val="24"/>
        </w:rPr>
        <w:t>አለ</w:t>
      </w:r>
      <w:proofErr w:type="spellEnd"/>
      <w:r w:rsidR="00823B65" w:rsidRPr="00644DF8">
        <w:rPr>
          <w:rFonts w:ascii="Power Geez Unicode1" w:hAnsi="Power Geez Unicode1"/>
          <w:szCs w:val="24"/>
        </w:rPr>
        <w:t xml:space="preserve">? ሀ) </w:t>
      </w:r>
      <w:proofErr w:type="spellStart"/>
      <w:r w:rsidR="00823B65" w:rsidRPr="00644DF8">
        <w:rPr>
          <w:rFonts w:ascii="Power Geez Unicode1" w:hAnsi="Power Geez Unicode1"/>
          <w:szCs w:val="24"/>
        </w:rPr>
        <w:t>አዎ</w:t>
      </w:r>
      <w:proofErr w:type="spellEnd"/>
      <w:r w:rsidR="00823B65" w:rsidRPr="00644DF8">
        <w:rPr>
          <w:rFonts w:ascii="Power Geez Unicode1" w:hAnsi="Power Geez Unicode1"/>
          <w:szCs w:val="24"/>
        </w:rPr>
        <w:t xml:space="preserve"> ለ) </w:t>
      </w:r>
      <w:proofErr w:type="spellStart"/>
      <w:r w:rsidR="00823B65" w:rsidRPr="00644DF8">
        <w:rPr>
          <w:rFonts w:ascii="Power Geez Unicode1" w:hAnsi="Power Geez Unicode1"/>
          <w:szCs w:val="24"/>
        </w:rPr>
        <w:t>የለም</w:t>
      </w:r>
      <w:proofErr w:type="spellEnd"/>
    </w:p>
    <w:p w:rsidR="00823B65" w:rsidRPr="00644DF8" w:rsidRDefault="00823B65"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ያለዎት</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መሬት</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በሄክታር</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ምን</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ያህል</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ይሆናል</w:t>
      </w:r>
      <w:proofErr w:type="spellEnd"/>
      <w:r w:rsidRPr="00644DF8">
        <w:rPr>
          <w:rFonts w:ascii="Power Geez Unicode1" w:hAnsi="Power Geez Unicode1"/>
          <w:szCs w:val="24"/>
        </w:rPr>
        <w:t>? -------------</w:t>
      </w:r>
    </w:p>
    <w:p w:rsidR="00823B65" w:rsidRPr="00644DF8" w:rsidRDefault="00823B65" w:rsidP="00D91833">
      <w:pPr>
        <w:pStyle w:val="ListParagraph"/>
        <w:numPr>
          <w:ilvl w:val="1"/>
          <w:numId w:val="8"/>
        </w:numPr>
        <w:spacing w:before="100" w:beforeAutospacing="1" w:after="100" w:afterAutospacing="1" w:line="360" w:lineRule="auto"/>
        <w:jc w:val="both"/>
        <w:rPr>
          <w:rFonts w:ascii="Power Geez Unicode1" w:hAnsi="Power Geez Unicode1"/>
          <w:szCs w:val="24"/>
        </w:rPr>
      </w:pPr>
      <w:proofErr w:type="spellStart"/>
      <w:r w:rsidRPr="00644DF8">
        <w:rPr>
          <w:rFonts w:ascii="Power Geez Unicode1" w:hAnsi="Power Geez Unicode1"/>
          <w:szCs w:val="24"/>
        </w:rPr>
        <w:t>የተከፈለዎ</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ካሳ</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ምን</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ያህል</w:t>
      </w:r>
      <w:proofErr w:type="spellEnd"/>
      <w:r w:rsidR="00D30654" w:rsidRPr="00644DF8">
        <w:rPr>
          <w:rFonts w:ascii="Power Geez Unicode1" w:hAnsi="Power Geez Unicode1"/>
          <w:szCs w:val="24"/>
        </w:rPr>
        <w:t xml:space="preserve"> </w:t>
      </w:r>
      <w:proofErr w:type="spellStart"/>
      <w:r w:rsidRPr="00644DF8">
        <w:rPr>
          <w:rFonts w:ascii="Power Geez Unicode1" w:hAnsi="Power Geez Unicode1"/>
          <w:szCs w:val="24"/>
        </w:rPr>
        <w:t>ነበር</w:t>
      </w:r>
      <w:proofErr w:type="spellEnd"/>
      <w:r w:rsidRPr="00644DF8">
        <w:rPr>
          <w:rFonts w:ascii="Power Geez Unicode1" w:hAnsi="Power Geez Unicode1"/>
          <w:szCs w:val="24"/>
        </w:rPr>
        <w:t>? ----------</w:t>
      </w:r>
    </w:p>
    <w:p w:rsidR="00823B65" w:rsidRDefault="00823B65" w:rsidP="00823B65">
      <w:pPr>
        <w:spacing w:before="100" w:beforeAutospacing="1" w:after="100" w:afterAutospacing="1" w:line="360" w:lineRule="auto"/>
        <w:rPr>
          <w:rFonts w:ascii="Power Geez Unicode1" w:hAnsi="Power Geez Unicode1"/>
          <w:sz w:val="24"/>
          <w:szCs w:val="24"/>
        </w:rPr>
      </w:pPr>
    </w:p>
    <w:p w:rsidR="00823B65" w:rsidRPr="00823B65" w:rsidRDefault="00823B65" w:rsidP="002A2EBB">
      <w:pPr>
        <w:spacing w:before="100" w:beforeAutospacing="1" w:after="100" w:afterAutospacing="1" w:line="360" w:lineRule="auto"/>
        <w:jc w:val="right"/>
        <w:rPr>
          <w:rFonts w:ascii="Power Geez Unicode1" w:hAnsi="Power Geez Unicode1"/>
          <w:sz w:val="24"/>
          <w:szCs w:val="24"/>
        </w:rPr>
      </w:pPr>
      <w:proofErr w:type="spellStart"/>
      <w:r>
        <w:rPr>
          <w:rFonts w:ascii="Power Geez Unicode1" w:hAnsi="Power Geez Unicode1"/>
          <w:sz w:val="24"/>
          <w:szCs w:val="24"/>
        </w:rPr>
        <w:t>እናመሰግናለን</w:t>
      </w:r>
      <w:proofErr w:type="spellEnd"/>
      <w:r>
        <w:rPr>
          <w:rFonts w:ascii="Power Geez Unicode1" w:hAnsi="Power Geez Unicode1"/>
          <w:sz w:val="24"/>
          <w:szCs w:val="24"/>
        </w:rPr>
        <w:t>!!!!!</w:t>
      </w:r>
      <w:r w:rsidR="0030566C">
        <w:rPr>
          <w:rFonts w:ascii="Power Geez Unicode1" w:hAnsi="Power Geez Unicode1"/>
          <w:sz w:val="24"/>
          <w:szCs w:val="24"/>
        </w:rPr>
        <w:fldChar w:fldCharType="begin"/>
      </w:r>
      <w:r w:rsidR="00381CA6">
        <w:rPr>
          <w:rFonts w:ascii="Power Geez Unicode1" w:hAnsi="Power Geez Unicode1"/>
          <w:sz w:val="24"/>
          <w:szCs w:val="24"/>
        </w:rPr>
        <w:instrText xml:space="preserve"> ADDIN </w:instrText>
      </w:r>
      <w:r w:rsidR="0030566C">
        <w:rPr>
          <w:rFonts w:ascii="Power Geez Unicode1" w:hAnsi="Power Geez Unicode1"/>
          <w:sz w:val="24"/>
          <w:szCs w:val="24"/>
        </w:rPr>
        <w:fldChar w:fldCharType="end"/>
      </w:r>
    </w:p>
    <w:sectPr w:rsidR="00823B65" w:rsidRPr="00823B65" w:rsidSect="00BA31DC">
      <w:pgSz w:w="12240" w:h="15840"/>
      <w:pgMar w:top="1440" w:right="1440" w:bottom="1440" w:left="1440" w:header="1584" w:footer="144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2EBB" w:rsidRDefault="002A2EBB" w:rsidP="00443FBB">
      <w:pPr>
        <w:spacing w:after="0" w:line="240" w:lineRule="auto"/>
      </w:pPr>
      <w:r>
        <w:separator/>
      </w:r>
    </w:p>
  </w:endnote>
  <w:endnote w:type="continuationSeparator" w:id="1">
    <w:p w:rsidR="002A2EBB" w:rsidRDefault="002A2EBB" w:rsidP="00443F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LMRoman12-Regular">
    <w:altName w:val="MS Mincho"/>
    <w:panose1 w:val="00000000000000000000"/>
    <w:charset w:val="80"/>
    <w:family w:val="auto"/>
    <w:notTrueType/>
    <w:pitch w:val="default"/>
    <w:sig w:usb0="00000001" w:usb1="08070000" w:usb2="00000010" w:usb3="00000000" w:csb0="00020000" w:csb1="00000000"/>
  </w:font>
  <w:font w:name="Nyala">
    <w:panose1 w:val="02000504070300020003"/>
    <w:charset w:val="00"/>
    <w:family w:val="auto"/>
    <w:pitch w:val="variable"/>
    <w:sig w:usb0="A000006F" w:usb1="00000000" w:usb2="00000800" w:usb3="00000000" w:csb0="00000093"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340285"/>
      <w:docPartObj>
        <w:docPartGallery w:val="Page Numbers (Bottom of Page)"/>
        <w:docPartUnique/>
      </w:docPartObj>
    </w:sdtPr>
    <w:sdtEndPr>
      <w:rPr>
        <w:noProof/>
      </w:rPr>
    </w:sdtEndPr>
    <w:sdtContent>
      <w:p w:rsidR="002A2EBB" w:rsidRDefault="0030566C">
        <w:pPr>
          <w:pStyle w:val="Footer"/>
          <w:jc w:val="right"/>
        </w:pPr>
        <w:fldSimple w:instr=" PAGE   \* MERGEFORMAT ">
          <w:r w:rsidR="0022589A">
            <w:rPr>
              <w:noProof/>
            </w:rPr>
            <w:t>v</w:t>
          </w:r>
        </w:fldSimple>
      </w:p>
    </w:sdtContent>
  </w:sdt>
  <w:p w:rsidR="002A2EBB" w:rsidRDefault="002A2EB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340286"/>
      <w:docPartObj>
        <w:docPartGallery w:val="Page Numbers (Bottom of Page)"/>
        <w:docPartUnique/>
      </w:docPartObj>
    </w:sdtPr>
    <w:sdtEndPr>
      <w:rPr>
        <w:noProof/>
      </w:rPr>
    </w:sdtEndPr>
    <w:sdtContent>
      <w:p w:rsidR="002A2EBB" w:rsidRDefault="0030566C">
        <w:pPr>
          <w:pStyle w:val="Footer"/>
          <w:jc w:val="right"/>
        </w:pPr>
        <w:fldSimple w:instr=" PAGE   \* MERGEFORMAT ">
          <w:r w:rsidR="002A2EBB">
            <w:rPr>
              <w:noProof/>
            </w:rPr>
            <w:t>1</w:t>
          </w:r>
        </w:fldSimple>
      </w:p>
    </w:sdtContent>
  </w:sdt>
  <w:p w:rsidR="002A2EBB" w:rsidRDefault="002A2EB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340299"/>
      <w:docPartObj>
        <w:docPartGallery w:val="Page Numbers (Bottom of Page)"/>
        <w:docPartUnique/>
      </w:docPartObj>
    </w:sdtPr>
    <w:sdtContent>
      <w:p w:rsidR="002A2EBB" w:rsidRDefault="0030566C">
        <w:pPr>
          <w:pStyle w:val="Footer"/>
          <w:jc w:val="right"/>
        </w:pPr>
        <w:fldSimple w:instr=" PAGE   \* MERGEFORMAT ">
          <w:r w:rsidR="0022589A">
            <w:rPr>
              <w:noProof/>
            </w:rPr>
            <w:t>42</w:t>
          </w:r>
        </w:fldSimple>
      </w:p>
    </w:sdtContent>
  </w:sdt>
  <w:p w:rsidR="002A2EBB" w:rsidRDefault="002A2EB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2340289"/>
      <w:docPartObj>
        <w:docPartGallery w:val="Page Numbers (Bottom of Page)"/>
        <w:docPartUnique/>
      </w:docPartObj>
    </w:sdtPr>
    <w:sdtEndPr>
      <w:rPr>
        <w:noProof/>
      </w:rPr>
    </w:sdtEndPr>
    <w:sdtContent>
      <w:p w:rsidR="002A2EBB" w:rsidRDefault="0030566C">
        <w:pPr>
          <w:pStyle w:val="Footer"/>
          <w:jc w:val="right"/>
        </w:pPr>
        <w:fldSimple w:instr=" PAGE   \* MERGEFORMAT ">
          <w:r w:rsidR="002A2EBB">
            <w:rPr>
              <w:noProof/>
            </w:rPr>
            <w:t>1</w:t>
          </w:r>
        </w:fldSimple>
      </w:p>
    </w:sdtContent>
  </w:sdt>
  <w:p w:rsidR="002A2EBB" w:rsidRDefault="002A2E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2EBB" w:rsidRDefault="002A2EBB" w:rsidP="00443FBB">
      <w:pPr>
        <w:spacing w:after="0" w:line="240" w:lineRule="auto"/>
      </w:pPr>
      <w:r>
        <w:separator/>
      </w:r>
    </w:p>
  </w:footnote>
  <w:footnote w:type="continuationSeparator" w:id="1">
    <w:p w:rsidR="002A2EBB" w:rsidRDefault="002A2EBB" w:rsidP="00443FB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B5404"/>
    <w:multiLevelType w:val="hybridMultilevel"/>
    <w:tmpl w:val="A6C44B8A"/>
    <w:lvl w:ilvl="0" w:tplc="3A9CE91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7156B6B"/>
    <w:multiLevelType w:val="multilevel"/>
    <w:tmpl w:val="59CC7E0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AC00D03"/>
    <w:multiLevelType w:val="multilevel"/>
    <w:tmpl w:val="ABAEB318"/>
    <w:lvl w:ilvl="0">
      <w:start w:val="4"/>
      <w:numFmt w:val="decimal"/>
      <w:lvlText w:val="%1."/>
      <w:lvlJc w:val="left"/>
      <w:pPr>
        <w:ind w:left="450" w:hanging="450"/>
      </w:pPr>
      <w:rPr>
        <w:rFonts w:hint="default"/>
      </w:rPr>
    </w:lvl>
    <w:lvl w:ilvl="1">
      <w:start w:val="4"/>
      <w:numFmt w:val="decimal"/>
      <w:lvlText w:val="%1.%2."/>
      <w:lvlJc w:val="left"/>
      <w:pPr>
        <w:ind w:left="720" w:hanging="720"/>
      </w:pPr>
      <w:rPr>
        <w:rFonts w:hint="default"/>
        <w:color w:val="auto"/>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C321B9D"/>
    <w:multiLevelType w:val="multilevel"/>
    <w:tmpl w:val="5F08197C"/>
    <w:lvl w:ilvl="0">
      <w:start w:val="1"/>
      <w:numFmt w:val="upperRoman"/>
      <w:lvlText w:val="%1."/>
      <w:lvlJc w:val="right"/>
      <w:pPr>
        <w:ind w:left="720" w:hanging="360"/>
      </w:pPr>
    </w:lvl>
    <w:lvl w:ilvl="1">
      <w:start w:val="1"/>
      <w:numFmt w:val="decimal"/>
      <w:isLgl/>
      <w:lvlText w:val="%1.%2."/>
      <w:lvlJc w:val="left"/>
      <w:pPr>
        <w:ind w:left="780" w:hanging="42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0D86158"/>
    <w:multiLevelType w:val="multilevel"/>
    <w:tmpl w:val="C2DAADCC"/>
    <w:lvl w:ilvl="0">
      <w:start w:val="3"/>
      <w:numFmt w:val="decimal"/>
      <w:lvlText w:val="%1"/>
      <w:lvlJc w:val="left"/>
      <w:pPr>
        <w:ind w:left="360" w:hanging="360"/>
      </w:pPr>
      <w:rPr>
        <w:rFonts w:hint="default"/>
      </w:rPr>
    </w:lvl>
    <w:lvl w:ilvl="1">
      <w:start w:val="2"/>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1260" w:hanging="720"/>
      </w:pPr>
      <w:rPr>
        <w:rFonts w:hint="default"/>
        <w:b/>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680" w:hanging="1800"/>
      </w:pPr>
      <w:rPr>
        <w:rFonts w:hint="default"/>
      </w:rPr>
    </w:lvl>
  </w:abstractNum>
  <w:abstractNum w:abstractNumId="5">
    <w:nsid w:val="11EA624F"/>
    <w:multiLevelType w:val="hybridMultilevel"/>
    <w:tmpl w:val="95963AA8"/>
    <w:lvl w:ilvl="0" w:tplc="3A9CE91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05165F"/>
    <w:multiLevelType w:val="multilevel"/>
    <w:tmpl w:val="4F8C25AE"/>
    <w:lvl w:ilvl="0">
      <w:start w:val="1"/>
      <w:numFmt w:val="decimal"/>
      <w:lvlText w:val="%1."/>
      <w:lvlJc w:val="left"/>
      <w:pPr>
        <w:ind w:left="540" w:hanging="540"/>
      </w:pPr>
      <w:rPr>
        <w:rFonts w:eastAsiaTheme="majorEastAsia" w:cstheme="majorBidi" w:hint="default"/>
      </w:rPr>
    </w:lvl>
    <w:lvl w:ilvl="1">
      <w:start w:val="3"/>
      <w:numFmt w:val="decimal"/>
      <w:lvlText w:val="%1.%2."/>
      <w:lvlJc w:val="left"/>
      <w:pPr>
        <w:ind w:left="540" w:hanging="540"/>
      </w:pPr>
      <w:rPr>
        <w:rFonts w:eastAsiaTheme="majorEastAsia" w:cstheme="majorBidi" w:hint="default"/>
      </w:rPr>
    </w:lvl>
    <w:lvl w:ilvl="2">
      <w:start w:val="1"/>
      <w:numFmt w:val="decimal"/>
      <w:lvlText w:val="%1.%2.%3."/>
      <w:lvlJc w:val="left"/>
      <w:pPr>
        <w:ind w:left="720" w:hanging="720"/>
      </w:pPr>
      <w:rPr>
        <w:rFonts w:eastAsiaTheme="majorEastAsia" w:cstheme="majorBidi" w:hint="default"/>
        <w:b/>
      </w:rPr>
    </w:lvl>
    <w:lvl w:ilvl="3">
      <w:start w:val="1"/>
      <w:numFmt w:val="decimal"/>
      <w:lvlText w:val="%1.%2.%3.%4."/>
      <w:lvlJc w:val="left"/>
      <w:pPr>
        <w:ind w:left="720" w:hanging="720"/>
      </w:pPr>
      <w:rPr>
        <w:rFonts w:eastAsiaTheme="majorEastAsia" w:cstheme="majorBidi" w:hint="default"/>
      </w:rPr>
    </w:lvl>
    <w:lvl w:ilvl="4">
      <w:start w:val="1"/>
      <w:numFmt w:val="decimal"/>
      <w:lvlText w:val="%1.%2.%3.%4.%5."/>
      <w:lvlJc w:val="left"/>
      <w:pPr>
        <w:ind w:left="1080" w:hanging="1080"/>
      </w:pPr>
      <w:rPr>
        <w:rFonts w:eastAsiaTheme="majorEastAsia" w:cstheme="majorBidi" w:hint="default"/>
      </w:rPr>
    </w:lvl>
    <w:lvl w:ilvl="5">
      <w:start w:val="1"/>
      <w:numFmt w:val="decimal"/>
      <w:lvlText w:val="%1.%2.%3.%4.%5.%6."/>
      <w:lvlJc w:val="left"/>
      <w:pPr>
        <w:ind w:left="1080" w:hanging="1080"/>
      </w:pPr>
      <w:rPr>
        <w:rFonts w:eastAsiaTheme="majorEastAsia" w:cstheme="majorBidi" w:hint="default"/>
      </w:rPr>
    </w:lvl>
    <w:lvl w:ilvl="6">
      <w:start w:val="1"/>
      <w:numFmt w:val="decimal"/>
      <w:lvlText w:val="%1.%2.%3.%4.%5.%6.%7."/>
      <w:lvlJc w:val="left"/>
      <w:pPr>
        <w:ind w:left="1440" w:hanging="1440"/>
      </w:pPr>
      <w:rPr>
        <w:rFonts w:eastAsiaTheme="majorEastAsia" w:cstheme="majorBidi" w:hint="default"/>
      </w:rPr>
    </w:lvl>
    <w:lvl w:ilvl="7">
      <w:start w:val="1"/>
      <w:numFmt w:val="decimal"/>
      <w:lvlText w:val="%1.%2.%3.%4.%5.%6.%7.%8."/>
      <w:lvlJc w:val="left"/>
      <w:pPr>
        <w:ind w:left="1440" w:hanging="1440"/>
      </w:pPr>
      <w:rPr>
        <w:rFonts w:eastAsiaTheme="majorEastAsia" w:cstheme="majorBidi" w:hint="default"/>
      </w:rPr>
    </w:lvl>
    <w:lvl w:ilvl="8">
      <w:start w:val="1"/>
      <w:numFmt w:val="decimal"/>
      <w:lvlText w:val="%1.%2.%3.%4.%5.%6.%7.%8.%9."/>
      <w:lvlJc w:val="left"/>
      <w:pPr>
        <w:ind w:left="1800" w:hanging="1800"/>
      </w:pPr>
      <w:rPr>
        <w:rFonts w:eastAsiaTheme="majorEastAsia" w:cstheme="majorBidi" w:hint="default"/>
      </w:rPr>
    </w:lvl>
  </w:abstractNum>
  <w:abstractNum w:abstractNumId="7">
    <w:nsid w:val="20DD033F"/>
    <w:multiLevelType w:val="multilevel"/>
    <w:tmpl w:val="7CB82586"/>
    <w:lvl w:ilvl="0">
      <w:start w:val="4"/>
      <w:numFmt w:val="decimal"/>
      <w:lvlText w:val="%1"/>
      <w:lvlJc w:val="left"/>
      <w:pPr>
        <w:ind w:left="360" w:hanging="360"/>
      </w:pPr>
      <w:rPr>
        <w:rFonts w:hint="default"/>
      </w:rPr>
    </w:lvl>
    <w:lvl w:ilvl="1">
      <w:start w:val="1"/>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8">
    <w:nsid w:val="223B617C"/>
    <w:multiLevelType w:val="hybridMultilevel"/>
    <w:tmpl w:val="99B42F28"/>
    <w:lvl w:ilvl="0" w:tplc="6E3C5858">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EF6CE2"/>
    <w:multiLevelType w:val="multilevel"/>
    <w:tmpl w:val="B7D4E5B4"/>
    <w:lvl w:ilvl="0">
      <w:start w:val="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22F41AE6"/>
    <w:multiLevelType w:val="hybridMultilevel"/>
    <w:tmpl w:val="5FBE578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4BC733B"/>
    <w:multiLevelType w:val="hybridMultilevel"/>
    <w:tmpl w:val="A0182CC0"/>
    <w:lvl w:ilvl="0" w:tplc="2A8CAD12">
      <w:start w:val="1"/>
      <w:numFmt w:val="decimal"/>
      <w:lvlText w:val="%1."/>
      <w:lvlJc w:val="left"/>
      <w:pPr>
        <w:ind w:left="540" w:hanging="360"/>
      </w:pPr>
      <w:rPr>
        <w:b w:val="0"/>
      </w:rPr>
    </w:lvl>
    <w:lvl w:ilvl="1" w:tplc="04090019">
      <w:start w:val="1"/>
      <w:numFmt w:val="lowerLetter"/>
      <w:lvlText w:val="%2."/>
      <w:lvlJc w:val="left"/>
      <w:pPr>
        <w:ind w:left="1260" w:hanging="360"/>
      </w:pPr>
    </w:lvl>
    <w:lvl w:ilvl="2" w:tplc="0409001B">
      <w:start w:val="1"/>
      <w:numFmt w:val="lowerRoman"/>
      <w:lvlText w:val="%3."/>
      <w:lvlJc w:val="right"/>
      <w:pPr>
        <w:ind w:left="1980" w:hanging="180"/>
      </w:pPr>
    </w:lvl>
    <w:lvl w:ilvl="3" w:tplc="0409000F">
      <w:start w:val="1"/>
      <w:numFmt w:val="decimal"/>
      <w:lvlText w:val="%4."/>
      <w:lvlJc w:val="left"/>
      <w:pPr>
        <w:ind w:left="2700" w:hanging="360"/>
      </w:pPr>
    </w:lvl>
    <w:lvl w:ilvl="4" w:tplc="04090019">
      <w:start w:val="1"/>
      <w:numFmt w:val="lowerLetter"/>
      <w:lvlText w:val="%5."/>
      <w:lvlJc w:val="left"/>
      <w:pPr>
        <w:ind w:left="3420" w:hanging="360"/>
      </w:pPr>
    </w:lvl>
    <w:lvl w:ilvl="5" w:tplc="0409001B">
      <w:start w:val="1"/>
      <w:numFmt w:val="lowerRoman"/>
      <w:lvlText w:val="%6."/>
      <w:lvlJc w:val="right"/>
      <w:pPr>
        <w:ind w:left="4140" w:hanging="180"/>
      </w:pPr>
    </w:lvl>
    <w:lvl w:ilvl="6" w:tplc="0409000F">
      <w:start w:val="1"/>
      <w:numFmt w:val="decimal"/>
      <w:lvlText w:val="%7."/>
      <w:lvlJc w:val="left"/>
      <w:pPr>
        <w:ind w:left="4860" w:hanging="360"/>
      </w:pPr>
    </w:lvl>
    <w:lvl w:ilvl="7" w:tplc="04090019">
      <w:start w:val="1"/>
      <w:numFmt w:val="lowerLetter"/>
      <w:lvlText w:val="%8."/>
      <w:lvlJc w:val="left"/>
      <w:pPr>
        <w:ind w:left="5580" w:hanging="360"/>
      </w:pPr>
    </w:lvl>
    <w:lvl w:ilvl="8" w:tplc="0409001B">
      <w:start w:val="1"/>
      <w:numFmt w:val="lowerRoman"/>
      <w:lvlText w:val="%9."/>
      <w:lvlJc w:val="right"/>
      <w:pPr>
        <w:ind w:left="6300" w:hanging="180"/>
      </w:pPr>
    </w:lvl>
  </w:abstractNum>
  <w:abstractNum w:abstractNumId="12">
    <w:nsid w:val="24E93F95"/>
    <w:multiLevelType w:val="hybridMultilevel"/>
    <w:tmpl w:val="224E86D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6255BE2"/>
    <w:multiLevelType w:val="multilevel"/>
    <w:tmpl w:val="E6F27B5C"/>
    <w:lvl w:ilvl="0">
      <w:start w:val="1"/>
      <w:numFmt w:val="decimal"/>
      <w:pStyle w:val="Heading1"/>
      <w:lvlText w:val="%1."/>
      <w:lvlJc w:val="left"/>
      <w:pPr>
        <w:ind w:left="360" w:hanging="360"/>
      </w:pPr>
    </w:lvl>
    <w:lvl w:ilvl="1">
      <w:start w:val="1"/>
      <w:numFmt w:val="decimal"/>
      <w:isLgl/>
      <w:lvlText w:val="%1.%2."/>
      <w:lvlJc w:val="left"/>
      <w:pPr>
        <w:ind w:left="360" w:hanging="360"/>
      </w:pPr>
      <w:rPr>
        <w:rFonts w:hint="default"/>
        <w:b/>
      </w:rPr>
    </w:lvl>
    <w:lvl w:ilvl="2">
      <w:start w:val="1"/>
      <w:numFmt w:val="bullet"/>
      <w:lvlText w:val=""/>
      <w:lvlJc w:val="left"/>
      <w:pPr>
        <w:ind w:left="810" w:hanging="720"/>
      </w:pPr>
      <w:rPr>
        <w:rFonts w:ascii="Wingdings" w:hAnsi="Wingding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396F05A7"/>
    <w:multiLevelType w:val="hybridMultilevel"/>
    <w:tmpl w:val="51FC8F40"/>
    <w:lvl w:ilvl="0" w:tplc="75800E3C">
      <w:start w:val="1"/>
      <w:numFmt w:val="decimal"/>
      <w:lvlText w:val="%1."/>
      <w:lvlJc w:val="left"/>
      <w:pPr>
        <w:ind w:left="705" w:hanging="360"/>
      </w:pPr>
    </w:lvl>
    <w:lvl w:ilvl="1" w:tplc="04090019">
      <w:start w:val="1"/>
      <w:numFmt w:val="lowerLetter"/>
      <w:lvlText w:val="%2."/>
      <w:lvlJc w:val="left"/>
      <w:pPr>
        <w:ind w:left="1425" w:hanging="360"/>
      </w:pPr>
    </w:lvl>
    <w:lvl w:ilvl="2" w:tplc="0409001B">
      <w:start w:val="1"/>
      <w:numFmt w:val="lowerRoman"/>
      <w:lvlText w:val="%3."/>
      <w:lvlJc w:val="right"/>
      <w:pPr>
        <w:ind w:left="2145" w:hanging="180"/>
      </w:pPr>
    </w:lvl>
    <w:lvl w:ilvl="3" w:tplc="0409000F">
      <w:start w:val="1"/>
      <w:numFmt w:val="decimal"/>
      <w:lvlText w:val="%4."/>
      <w:lvlJc w:val="left"/>
      <w:pPr>
        <w:ind w:left="2865" w:hanging="360"/>
      </w:pPr>
    </w:lvl>
    <w:lvl w:ilvl="4" w:tplc="04090019">
      <w:start w:val="1"/>
      <w:numFmt w:val="lowerLetter"/>
      <w:lvlText w:val="%5."/>
      <w:lvlJc w:val="left"/>
      <w:pPr>
        <w:ind w:left="3585" w:hanging="360"/>
      </w:pPr>
    </w:lvl>
    <w:lvl w:ilvl="5" w:tplc="0409001B">
      <w:start w:val="1"/>
      <w:numFmt w:val="lowerRoman"/>
      <w:lvlText w:val="%6."/>
      <w:lvlJc w:val="right"/>
      <w:pPr>
        <w:ind w:left="4305" w:hanging="180"/>
      </w:pPr>
    </w:lvl>
    <w:lvl w:ilvl="6" w:tplc="0409000F">
      <w:start w:val="1"/>
      <w:numFmt w:val="decimal"/>
      <w:lvlText w:val="%7."/>
      <w:lvlJc w:val="left"/>
      <w:pPr>
        <w:ind w:left="5025" w:hanging="360"/>
      </w:pPr>
    </w:lvl>
    <w:lvl w:ilvl="7" w:tplc="04090019">
      <w:start w:val="1"/>
      <w:numFmt w:val="lowerLetter"/>
      <w:lvlText w:val="%8."/>
      <w:lvlJc w:val="left"/>
      <w:pPr>
        <w:ind w:left="5745" w:hanging="360"/>
      </w:pPr>
    </w:lvl>
    <w:lvl w:ilvl="8" w:tplc="0409001B">
      <w:start w:val="1"/>
      <w:numFmt w:val="lowerRoman"/>
      <w:lvlText w:val="%9."/>
      <w:lvlJc w:val="right"/>
      <w:pPr>
        <w:ind w:left="6465" w:hanging="180"/>
      </w:pPr>
    </w:lvl>
  </w:abstractNum>
  <w:abstractNum w:abstractNumId="15">
    <w:nsid w:val="43CF27BC"/>
    <w:multiLevelType w:val="multilevel"/>
    <w:tmpl w:val="86BA142A"/>
    <w:lvl w:ilvl="0">
      <w:start w:val="3"/>
      <w:numFmt w:val="decimal"/>
      <w:lvlText w:val="%1"/>
      <w:lvlJc w:val="left"/>
      <w:pPr>
        <w:ind w:left="375" w:hanging="375"/>
      </w:pPr>
      <w:rPr>
        <w:rFonts w:hint="default"/>
      </w:rPr>
    </w:lvl>
    <w:lvl w:ilvl="1">
      <w:start w:val="1"/>
      <w:numFmt w:val="bullet"/>
      <w:lvlText w:val=""/>
      <w:lvlJc w:val="left"/>
      <w:pPr>
        <w:ind w:left="735" w:hanging="375"/>
      </w:pPr>
      <w:rPr>
        <w:rFonts w:ascii="Wingdings" w:hAnsi="Wingding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nsid w:val="450F173B"/>
    <w:multiLevelType w:val="hybridMultilevel"/>
    <w:tmpl w:val="1BE8FBD8"/>
    <w:lvl w:ilvl="0" w:tplc="03981738">
      <w:start w:val="1"/>
      <w:numFmt w:val="bullet"/>
      <w:lvlText w:val=""/>
      <w:lvlJc w:val="left"/>
      <w:pPr>
        <w:ind w:left="789" w:hanging="360"/>
      </w:pPr>
      <w:rPr>
        <w:rFonts w:ascii="Wingdings" w:hAnsi="Wingdings"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17">
    <w:nsid w:val="479F6556"/>
    <w:multiLevelType w:val="hybridMultilevel"/>
    <w:tmpl w:val="A8D0AEF4"/>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9AE62C0"/>
    <w:multiLevelType w:val="multilevel"/>
    <w:tmpl w:val="9D4CE4CC"/>
    <w:lvl w:ilvl="0">
      <w:start w:val="1"/>
      <w:numFmt w:val="upperRoman"/>
      <w:lvlText w:val="%1."/>
      <w:lvlJc w:val="right"/>
      <w:pPr>
        <w:ind w:left="720" w:hanging="360"/>
      </w:pPr>
    </w:lvl>
    <w:lvl w:ilvl="1">
      <w:start w:val="1"/>
      <w:numFmt w:val="decimal"/>
      <w:isLgl/>
      <w:lvlText w:val="%1.%2."/>
      <w:lvlJc w:val="left"/>
      <w:pPr>
        <w:ind w:left="1170" w:hanging="720"/>
      </w:pPr>
      <w:rPr>
        <w:rFonts w:hint="default"/>
      </w:rPr>
    </w:lvl>
    <w:lvl w:ilvl="2">
      <w:start w:val="1"/>
      <w:numFmt w:val="decimal"/>
      <w:isLgl/>
      <w:lvlText w:val="%1.%2.%3."/>
      <w:lvlJc w:val="left"/>
      <w:pPr>
        <w:ind w:left="5040" w:hanging="720"/>
      </w:pPr>
      <w:rPr>
        <w:rFonts w:hint="default"/>
      </w:rPr>
    </w:lvl>
    <w:lvl w:ilvl="3">
      <w:start w:val="1"/>
      <w:numFmt w:val="decimal"/>
      <w:isLgl/>
      <w:lvlText w:val="%1.%2.%3.%4."/>
      <w:lvlJc w:val="left"/>
      <w:pPr>
        <w:ind w:left="7380" w:hanging="1080"/>
      </w:pPr>
      <w:rPr>
        <w:rFonts w:hint="default"/>
      </w:rPr>
    </w:lvl>
    <w:lvl w:ilvl="4">
      <w:start w:val="1"/>
      <w:numFmt w:val="decimal"/>
      <w:isLgl/>
      <w:lvlText w:val="%1.%2.%3.%4.%5."/>
      <w:lvlJc w:val="left"/>
      <w:pPr>
        <w:ind w:left="9360" w:hanging="1080"/>
      </w:pPr>
      <w:rPr>
        <w:rFonts w:hint="default"/>
      </w:rPr>
    </w:lvl>
    <w:lvl w:ilvl="5">
      <w:start w:val="1"/>
      <w:numFmt w:val="decimal"/>
      <w:isLgl/>
      <w:lvlText w:val="%1.%2.%3.%4.%5.%6."/>
      <w:lvlJc w:val="left"/>
      <w:pPr>
        <w:ind w:left="11700" w:hanging="1440"/>
      </w:pPr>
      <w:rPr>
        <w:rFonts w:hint="default"/>
      </w:rPr>
    </w:lvl>
    <w:lvl w:ilvl="6">
      <w:start w:val="1"/>
      <w:numFmt w:val="decimal"/>
      <w:isLgl/>
      <w:lvlText w:val="%1.%2.%3.%4.%5.%6.%7."/>
      <w:lvlJc w:val="left"/>
      <w:pPr>
        <w:ind w:left="13680" w:hanging="1440"/>
      </w:pPr>
      <w:rPr>
        <w:rFonts w:hint="default"/>
      </w:rPr>
    </w:lvl>
    <w:lvl w:ilvl="7">
      <w:start w:val="1"/>
      <w:numFmt w:val="decimal"/>
      <w:isLgl/>
      <w:lvlText w:val="%1.%2.%3.%4.%5.%6.%7.%8."/>
      <w:lvlJc w:val="left"/>
      <w:pPr>
        <w:ind w:left="16020" w:hanging="1800"/>
      </w:pPr>
      <w:rPr>
        <w:rFonts w:hint="default"/>
      </w:rPr>
    </w:lvl>
    <w:lvl w:ilvl="8">
      <w:start w:val="1"/>
      <w:numFmt w:val="decimal"/>
      <w:isLgl/>
      <w:lvlText w:val="%1.%2.%3.%4.%5.%6.%7.%8.%9."/>
      <w:lvlJc w:val="left"/>
      <w:pPr>
        <w:ind w:left="18360" w:hanging="2160"/>
      </w:pPr>
      <w:rPr>
        <w:rFonts w:hint="default"/>
      </w:rPr>
    </w:lvl>
  </w:abstractNum>
  <w:abstractNum w:abstractNumId="19">
    <w:nsid w:val="5ECD1B6B"/>
    <w:multiLevelType w:val="multilevel"/>
    <w:tmpl w:val="3EB057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60572C8C"/>
    <w:multiLevelType w:val="hybridMultilevel"/>
    <w:tmpl w:val="529CBC8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60D63606"/>
    <w:multiLevelType w:val="hybridMultilevel"/>
    <w:tmpl w:val="E4949C1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6C734D12"/>
    <w:multiLevelType w:val="hybridMultilevel"/>
    <w:tmpl w:val="F208D994"/>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6E7F526F"/>
    <w:multiLevelType w:val="multilevel"/>
    <w:tmpl w:val="52108D36"/>
    <w:lvl w:ilvl="0">
      <w:start w:val="2"/>
      <w:numFmt w:val="decimal"/>
      <w:lvlText w:val="%1."/>
      <w:lvlJc w:val="left"/>
      <w:pPr>
        <w:ind w:left="420" w:hanging="420"/>
      </w:pPr>
      <w:rPr>
        <w:rFonts w:hint="default"/>
        <w:b w:val="0"/>
      </w:rPr>
    </w:lvl>
    <w:lvl w:ilvl="1">
      <w:start w:val="1"/>
      <w:numFmt w:val="decimal"/>
      <w:lvlText w:val="%1.%2."/>
      <w:lvlJc w:val="left"/>
      <w:pPr>
        <w:ind w:left="1140" w:hanging="720"/>
      </w:pPr>
      <w:rPr>
        <w:rFonts w:hint="default"/>
        <w:b w:val="0"/>
      </w:rPr>
    </w:lvl>
    <w:lvl w:ilvl="2">
      <w:start w:val="1"/>
      <w:numFmt w:val="decimal"/>
      <w:lvlText w:val="%1.%2.%3."/>
      <w:lvlJc w:val="left"/>
      <w:pPr>
        <w:ind w:left="1560" w:hanging="720"/>
      </w:pPr>
      <w:rPr>
        <w:rFonts w:hint="default"/>
        <w:b w:val="0"/>
      </w:rPr>
    </w:lvl>
    <w:lvl w:ilvl="3">
      <w:start w:val="1"/>
      <w:numFmt w:val="decimal"/>
      <w:lvlText w:val="%1.%2.%3.%4."/>
      <w:lvlJc w:val="left"/>
      <w:pPr>
        <w:ind w:left="2340" w:hanging="1080"/>
      </w:pPr>
      <w:rPr>
        <w:rFonts w:hint="default"/>
        <w:b w:val="0"/>
      </w:rPr>
    </w:lvl>
    <w:lvl w:ilvl="4">
      <w:start w:val="1"/>
      <w:numFmt w:val="decimal"/>
      <w:lvlText w:val="%1.%2.%3.%4.%5."/>
      <w:lvlJc w:val="left"/>
      <w:pPr>
        <w:ind w:left="2760" w:hanging="1080"/>
      </w:pPr>
      <w:rPr>
        <w:rFonts w:hint="default"/>
        <w:b w:val="0"/>
      </w:rPr>
    </w:lvl>
    <w:lvl w:ilvl="5">
      <w:start w:val="1"/>
      <w:numFmt w:val="decimal"/>
      <w:lvlText w:val="%1.%2.%3.%4.%5.%6."/>
      <w:lvlJc w:val="left"/>
      <w:pPr>
        <w:ind w:left="3540" w:hanging="1440"/>
      </w:pPr>
      <w:rPr>
        <w:rFonts w:hint="default"/>
        <w:b w:val="0"/>
      </w:rPr>
    </w:lvl>
    <w:lvl w:ilvl="6">
      <w:start w:val="1"/>
      <w:numFmt w:val="decimal"/>
      <w:lvlText w:val="%1.%2.%3.%4.%5.%6.%7."/>
      <w:lvlJc w:val="left"/>
      <w:pPr>
        <w:ind w:left="3960" w:hanging="1440"/>
      </w:pPr>
      <w:rPr>
        <w:rFonts w:hint="default"/>
        <w:b w:val="0"/>
      </w:rPr>
    </w:lvl>
    <w:lvl w:ilvl="7">
      <w:start w:val="1"/>
      <w:numFmt w:val="decimal"/>
      <w:lvlText w:val="%1.%2.%3.%4.%5.%6.%7.%8."/>
      <w:lvlJc w:val="left"/>
      <w:pPr>
        <w:ind w:left="4740" w:hanging="1800"/>
      </w:pPr>
      <w:rPr>
        <w:rFonts w:hint="default"/>
        <w:b w:val="0"/>
      </w:rPr>
    </w:lvl>
    <w:lvl w:ilvl="8">
      <w:start w:val="1"/>
      <w:numFmt w:val="decimal"/>
      <w:lvlText w:val="%1.%2.%3.%4.%5.%6.%7.%8.%9."/>
      <w:lvlJc w:val="left"/>
      <w:pPr>
        <w:ind w:left="5520" w:hanging="2160"/>
      </w:pPr>
      <w:rPr>
        <w:rFonts w:hint="default"/>
        <w:b w:val="0"/>
      </w:rPr>
    </w:lvl>
  </w:abstractNum>
  <w:abstractNum w:abstractNumId="24">
    <w:nsid w:val="76131B76"/>
    <w:multiLevelType w:val="hybridMultilevel"/>
    <w:tmpl w:val="FEFCC78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7C0C2DF2"/>
    <w:multiLevelType w:val="hybridMultilevel"/>
    <w:tmpl w:val="5B9CE53A"/>
    <w:lvl w:ilvl="0" w:tplc="0409000B">
      <w:start w:val="1"/>
      <w:numFmt w:val="bullet"/>
      <w:lvlText w:val=""/>
      <w:lvlJc w:val="left"/>
      <w:pPr>
        <w:ind w:left="789" w:hanging="360"/>
      </w:pPr>
      <w:rPr>
        <w:rFonts w:ascii="Wingdings" w:hAnsi="Wingdings"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26">
    <w:nsid w:val="7CFE79C2"/>
    <w:multiLevelType w:val="hybridMultilevel"/>
    <w:tmpl w:val="C6A8B6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3"/>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22"/>
  </w:num>
  <w:num w:numId="8">
    <w:abstractNumId w:val="18"/>
  </w:num>
  <w:num w:numId="9">
    <w:abstractNumId w:val="10"/>
  </w:num>
  <w:num w:numId="10">
    <w:abstractNumId w:val="13"/>
  </w:num>
  <w:num w:numId="11">
    <w:abstractNumId w:val="0"/>
  </w:num>
  <w:num w:numId="12">
    <w:abstractNumId w:val="20"/>
  </w:num>
  <w:num w:numId="13">
    <w:abstractNumId w:val="1"/>
  </w:num>
  <w:num w:numId="14">
    <w:abstractNumId w:val="23"/>
  </w:num>
  <w:num w:numId="15">
    <w:abstractNumId w:val="21"/>
  </w:num>
  <w:num w:numId="16">
    <w:abstractNumId w:val="26"/>
  </w:num>
  <w:num w:numId="17">
    <w:abstractNumId w:val="19"/>
  </w:num>
  <w:num w:numId="18">
    <w:abstractNumId w:val="16"/>
  </w:num>
  <w:num w:numId="19">
    <w:abstractNumId w:val="15"/>
  </w:num>
  <w:num w:numId="20">
    <w:abstractNumId w:val="7"/>
  </w:num>
  <w:num w:numId="21">
    <w:abstractNumId w:val="4"/>
  </w:num>
  <w:num w:numId="22">
    <w:abstractNumId w:val="25"/>
  </w:num>
  <w:num w:numId="23">
    <w:abstractNumId w:val="12"/>
  </w:num>
  <w:num w:numId="24">
    <w:abstractNumId w:val="6"/>
  </w:num>
  <w:num w:numId="25">
    <w:abstractNumId w:val="9"/>
  </w:num>
  <w:num w:numId="26">
    <w:abstractNumId w:val="13"/>
    <w:lvlOverride w:ilvl="0">
      <w:startOverride w:val="4"/>
    </w:lvlOverride>
    <w:lvlOverride w:ilvl="1">
      <w:startOverride w:val="2"/>
    </w:lvlOverride>
  </w:num>
  <w:num w:numId="27">
    <w:abstractNumId w:val="5"/>
  </w:num>
  <w:num w:numId="28">
    <w:abstractNumId w:val="2"/>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rfvdrdflav2psedspwpx928xv0a9v99asv5&quot;&gt;My EndNote Library tad&lt;record-ids&gt;&lt;item&gt;1&lt;/item&gt;&lt;item&gt;2&lt;/item&gt;&lt;item&gt;3&lt;/item&gt;&lt;item&gt;4&lt;/item&gt;&lt;item&gt;5&lt;/item&gt;&lt;item&gt;6&lt;/item&gt;&lt;item&gt;7&lt;/item&gt;&lt;item&gt;8&lt;/item&gt;&lt;item&gt;9&lt;/item&gt;&lt;item&gt;10&lt;/item&gt;&lt;/record-ids&gt;&lt;/item&gt;&lt;item db-id=&quot;vpxa9dwpfzps0tear0ap595o02as5zfde2tf&quot;&gt;My EndNote Library tad1&lt;record-ids&gt;&lt;item&gt;1&lt;/item&gt;&lt;item&gt;2&lt;/item&gt;&lt;item&gt;3&lt;/item&gt;&lt;item&gt;4&lt;/item&gt;&lt;item&gt;5&lt;/item&gt;&lt;item&gt;6&lt;/item&gt;&lt;item&gt;7&lt;/item&gt;&lt;item&gt;8&lt;/item&gt;&lt;item&gt;9&lt;/item&gt;&lt;/record-ids&gt;&lt;/item&gt;&lt;/Libraries&gt;"/>
  </w:docVars>
  <w:rsids>
    <w:rsidRoot w:val="00966947"/>
    <w:rsid w:val="00003E95"/>
    <w:rsid w:val="00005113"/>
    <w:rsid w:val="0000741A"/>
    <w:rsid w:val="00010765"/>
    <w:rsid w:val="00012791"/>
    <w:rsid w:val="00012F35"/>
    <w:rsid w:val="00013F29"/>
    <w:rsid w:val="000142AF"/>
    <w:rsid w:val="00014773"/>
    <w:rsid w:val="00014A9E"/>
    <w:rsid w:val="00014D28"/>
    <w:rsid w:val="00016A7B"/>
    <w:rsid w:val="00022FD9"/>
    <w:rsid w:val="00023D20"/>
    <w:rsid w:val="00023DD5"/>
    <w:rsid w:val="00023F46"/>
    <w:rsid w:val="00024B15"/>
    <w:rsid w:val="00025E65"/>
    <w:rsid w:val="0003680A"/>
    <w:rsid w:val="00037ED5"/>
    <w:rsid w:val="000403DD"/>
    <w:rsid w:val="00042236"/>
    <w:rsid w:val="000423CD"/>
    <w:rsid w:val="00045FCF"/>
    <w:rsid w:val="000503DD"/>
    <w:rsid w:val="00050879"/>
    <w:rsid w:val="000537E2"/>
    <w:rsid w:val="00053A16"/>
    <w:rsid w:val="000545B8"/>
    <w:rsid w:val="0005689B"/>
    <w:rsid w:val="00057E65"/>
    <w:rsid w:val="000615D8"/>
    <w:rsid w:val="000622EC"/>
    <w:rsid w:val="00063151"/>
    <w:rsid w:val="000634BF"/>
    <w:rsid w:val="00064402"/>
    <w:rsid w:val="00066596"/>
    <w:rsid w:val="00066AC6"/>
    <w:rsid w:val="000678F9"/>
    <w:rsid w:val="000705FD"/>
    <w:rsid w:val="00072FDB"/>
    <w:rsid w:val="00073561"/>
    <w:rsid w:val="000737F9"/>
    <w:rsid w:val="00074D78"/>
    <w:rsid w:val="00075691"/>
    <w:rsid w:val="00076019"/>
    <w:rsid w:val="0008285B"/>
    <w:rsid w:val="000839A1"/>
    <w:rsid w:val="00091BBF"/>
    <w:rsid w:val="000A1EC5"/>
    <w:rsid w:val="000A219D"/>
    <w:rsid w:val="000A35FE"/>
    <w:rsid w:val="000A7C33"/>
    <w:rsid w:val="000B02E2"/>
    <w:rsid w:val="000B20D2"/>
    <w:rsid w:val="000B2BCD"/>
    <w:rsid w:val="000B4B81"/>
    <w:rsid w:val="000B716F"/>
    <w:rsid w:val="000C116B"/>
    <w:rsid w:val="000C7C9E"/>
    <w:rsid w:val="000D448D"/>
    <w:rsid w:val="000D6225"/>
    <w:rsid w:val="000E01CD"/>
    <w:rsid w:val="000E06CD"/>
    <w:rsid w:val="000E1CB7"/>
    <w:rsid w:val="000E23A3"/>
    <w:rsid w:val="000E2DA4"/>
    <w:rsid w:val="000E6DD4"/>
    <w:rsid w:val="000E6F28"/>
    <w:rsid w:val="000F44B8"/>
    <w:rsid w:val="000F5C26"/>
    <w:rsid w:val="00102C26"/>
    <w:rsid w:val="00103E3B"/>
    <w:rsid w:val="00104B64"/>
    <w:rsid w:val="00105AD4"/>
    <w:rsid w:val="00106E52"/>
    <w:rsid w:val="001075F8"/>
    <w:rsid w:val="001078DC"/>
    <w:rsid w:val="00107B63"/>
    <w:rsid w:val="0011115E"/>
    <w:rsid w:val="001134C0"/>
    <w:rsid w:val="00113F4E"/>
    <w:rsid w:val="00114AFD"/>
    <w:rsid w:val="00114CAA"/>
    <w:rsid w:val="00115936"/>
    <w:rsid w:val="00115B43"/>
    <w:rsid w:val="00117004"/>
    <w:rsid w:val="00117D99"/>
    <w:rsid w:val="00120627"/>
    <w:rsid w:val="00124AED"/>
    <w:rsid w:val="00125B45"/>
    <w:rsid w:val="00126021"/>
    <w:rsid w:val="00130FBB"/>
    <w:rsid w:val="00130FC4"/>
    <w:rsid w:val="00134701"/>
    <w:rsid w:val="00134CEA"/>
    <w:rsid w:val="001353C3"/>
    <w:rsid w:val="00136611"/>
    <w:rsid w:val="00136889"/>
    <w:rsid w:val="00136B7B"/>
    <w:rsid w:val="00137973"/>
    <w:rsid w:val="00144B92"/>
    <w:rsid w:val="00145085"/>
    <w:rsid w:val="00145756"/>
    <w:rsid w:val="00152DCA"/>
    <w:rsid w:val="00154CD1"/>
    <w:rsid w:val="00157139"/>
    <w:rsid w:val="0015754F"/>
    <w:rsid w:val="00157A05"/>
    <w:rsid w:val="00157E3A"/>
    <w:rsid w:val="001616F2"/>
    <w:rsid w:val="0016282B"/>
    <w:rsid w:val="00162C56"/>
    <w:rsid w:val="0016398F"/>
    <w:rsid w:val="0016638E"/>
    <w:rsid w:val="00166625"/>
    <w:rsid w:val="001764A5"/>
    <w:rsid w:val="001770F4"/>
    <w:rsid w:val="0018131A"/>
    <w:rsid w:val="00181468"/>
    <w:rsid w:val="00185E76"/>
    <w:rsid w:val="00186D57"/>
    <w:rsid w:val="00187961"/>
    <w:rsid w:val="001910A8"/>
    <w:rsid w:val="001920A3"/>
    <w:rsid w:val="00194093"/>
    <w:rsid w:val="0019494C"/>
    <w:rsid w:val="0019505C"/>
    <w:rsid w:val="00197812"/>
    <w:rsid w:val="001A02E7"/>
    <w:rsid w:val="001A0C88"/>
    <w:rsid w:val="001A378B"/>
    <w:rsid w:val="001A4275"/>
    <w:rsid w:val="001A5699"/>
    <w:rsid w:val="001A73D3"/>
    <w:rsid w:val="001A7D43"/>
    <w:rsid w:val="001B1B5D"/>
    <w:rsid w:val="001B204D"/>
    <w:rsid w:val="001B54E8"/>
    <w:rsid w:val="001B564A"/>
    <w:rsid w:val="001B6F74"/>
    <w:rsid w:val="001B7C95"/>
    <w:rsid w:val="001C5971"/>
    <w:rsid w:val="001C636D"/>
    <w:rsid w:val="001C6537"/>
    <w:rsid w:val="001C6EA6"/>
    <w:rsid w:val="001D054A"/>
    <w:rsid w:val="001D4075"/>
    <w:rsid w:val="001D442E"/>
    <w:rsid w:val="001E1AFE"/>
    <w:rsid w:val="001E28A3"/>
    <w:rsid w:val="001E3CF2"/>
    <w:rsid w:val="001E563E"/>
    <w:rsid w:val="001E5BBB"/>
    <w:rsid w:val="001E6E40"/>
    <w:rsid w:val="001F5A4F"/>
    <w:rsid w:val="00204797"/>
    <w:rsid w:val="00205201"/>
    <w:rsid w:val="00206B36"/>
    <w:rsid w:val="00210A80"/>
    <w:rsid w:val="00211F41"/>
    <w:rsid w:val="00214877"/>
    <w:rsid w:val="00215251"/>
    <w:rsid w:val="00215A49"/>
    <w:rsid w:val="00215D49"/>
    <w:rsid w:val="0021685F"/>
    <w:rsid w:val="00217284"/>
    <w:rsid w:val="002204C1"/>
    <w:rsid w:val="0022282F"/>
    <w:rsid w:val="0022433D"/>
    <w:rsid w:val="0022589A"/>
    <w:rsid w:val="002302E5"/>
    <w:rsid w:val="0023228C"/>
    <w:rsid w:val="00236ABA"/>
    <w:rsid w:val="00242BAF"/>
    <w:rsid w:val="00243253"/>
    <w:rsid w:val="00243A40"/>
    <w:rsid w:val="002445C1"/>
    <w:rsid w:val="002501D0"/>
    <w:rsid w:val="00253B34"/>
    <w:rsid w:val="00254C28"/>
    <w:rsid w:val="0025591F"/>
    <w:rsid w:val="00255FEB"/>
    <w:rsid w:val="00256BA8"/>
    <w:rsid w:val="00261EF8"/>
    <w:rsid w:val="0026218D"/>
    <w:rsid w:val="00263B7F"/>
    <w:rsid w:val="002640CF"/>
    <w:rsid w:val="00265D9A"/>
    <w:rsid w:val="00265E26"/>
    <w:rsid w:val="00270139"/>
    <w:rsid w:val="002705AE"/>
    <w:rsid w:val="00277757"/>
    <w:rsid w:val="00281030"/>
    <w:rsid w:val="002821A5"/>
    <w:rsid w:val="0028414F"/>
    <w:rsid w:val="00287C62"/>
    <w:rsid w:val="0029351C"/>
    <w:rsid w:val="00293975"/>
    <w:rsid w:val="00294803"/>
    <w:rsid w:val="0029710C"/>
    <w:rsid w:val="002A05EB"/>
    <w:rsid w:val="002A2EBB"/>
    <w:rsid w:val="002A779F"/>
    <w:rsid w:val="002B033B"/>
    <w:rsid w:val="002B2A92"/>
    <w:rsid w:val="002B3D34"/>
    <w:rsid w:val="002B491B"/>
    <w:rsid w:val="002B5758"/>
    <w:rsid w:val="002B5AF0"/>
    <w:rsid w:val="002B5CE2"/>
    <w:rsid w:val="002B74A2"/>
    <w:rsid w:val="002B7592"/>
    <w:rsid w:val="002C1372"/>
    <w:rsid w:val="002C205B"/>
    <w:rsid w:val="002C286E"/>
    <w:rsid w:val="002C2D5F"/>
    <w:rsid w:val="002C4C15"/>
    <w:rsid w:val="002C70F4"/>
    <w:rsid w:val="002C7FD4"/>
    <w:rsid w:val="002D0FFB"/>
    <w:rsid w:val="002D262B"/>
    <w:rsid w:val="002D3A48"/>
    <w:rsid w:val="002D4F65"/>
    <w:rsid w:val="002E56C3"/>
    <w:rsid w:val="002E73BF"/>
    <w:rsid w:val="002F0780"/>
    <w:rsid w:val="002F24BA"/>
    <w:rsid w:val="002F334B"/>
    <w:rsid w:val="002F4454"/>
    <w:rsid w:val="002F4F2F"/>
    <w:rsid w:val="002F50F5"/>
    <w:rsid w:val="002F574D"/>
    <w:rsid w:val="003002B2"/>
    <w:rsid w:val="003007AF"/>
    <w:rsid w:val="003029B3"/>
    <w:rsid w:val="00303308"/>
    <w:rsid w:val="003038A1"/>
    <w:rsid w:val="0030566C"/>
    <w:rsid w:val="0030680D"/>
    <w:rsid w:val="003068D6"/>
    <w:rsid w:val="0030794C"/>
    <w:rsid w:val="00307C79"/>
    <w:rsid w:val="003138C4"/>
    <w:rsid w:val="0031544E"/>
    <w:rsid w:val="003168CD"/>
    <w:rsid w:val="00320068"/>
    <w:rsid w:val="0032300B"/>
    <w:rsid w:val="00323933"/>
    <w:rsid w:val="0032405F"/>
    <w:rsid w:val="003273FF"/>
    <w:rsid w:val="003361A9"/>
    <w:rsid w:val="00337BCC"/>
    <w:rsid w:val="00341C2C"/>
    <w:rsid w:val="00342217"/>
    <w:rsid w:val="0034300F"/>
    <w:rsid w:val="0034387A"/>
    <w:rsid w:val="00346AD4"/>
    <w:rsid w:val="00350530"/>
    <w:rsid w:val="00351F08"/>
    <w:rsid w:val="003534A1"/>
    <w:rsid w:val="00354B86"/>
    <w:rsid w:val="003569B4"/>
    <w:rsid w:val="00356F98"/>
    <w:rsid w:val="003578C0"/>
    <w:rsid w:val="00362556"/>
    <w:rsid w:val="003628C0"/>
    <w:rsid w:val="00364057"/>
    <w:rsid w:val="00365E3A"/>
    <w:rsid w:val="0036647B"/>
    <w:rsid w:val="003667D3"/>
    <w:rsid w:val="003678A2"/>
    <w:rsid w:val="0037038B"/>
    <w:rsid w:val="0037055E"/>
    <w:rsid w:val="00371B97"/>
    <w:rsid w:val="003721E5"/>
    <w:rsid w:val="00372FB4"/>
    <w:rsid w:val="00374E28"/>
    <w:rsid w:val="00376466"/>
    <w:rsid w:val="00376886"/>
    <w:rsid w:val="0038038C"/>
    <w:rsid w:val="00381385"/>
    <w:rsid w:val="00381CA6"/>
    <w:rsid w:val="00384DAD"/>
    <w:rsid w:val="00385A03"/>
    <w:rsid w:val="00390A3E"/>
    <w:rsid w:val="00391263"/>
    <w:rsid w:val="00391615"/>
    <w:rsid w:val="00393344"/>
    <w:rsid w:val="0039763B"/>
    <w:rsid w:val="00397896"/>
    <w:rsid w:val="003A0ADD"/>
    <w:rsid w:val="003A2343"/>
    <w:rsid w:val="003A64AB"/>
    <w:rsid w:val="003A7D06"/>
    <w:rsid w:val="003B18AB"/>
    <w:rsid w:val="003B20E5"/>
    <w:rsid w:val="003C1E3B"/>
    <w:rsid w:val="003C237D"/>
    <w:rsid w:val="003C24AA"/>
    <w:rsid w:val="003C2B86"/>
    <w:rsid w:val="003C4F91"/>
    <w:rsid w:val="003C74BB"/>
    <w:rsid w:val="003D497E"/>
    <w:rsid w:val="003D52E0"/>
    <w:rsid w:val="003D5467"/>
    <w:rsid w:val="003E06B3"/>
    <w:rsid w:val="003E4DFD"/>
    <w:rsid w:val="003E65B2"/>
    <w:rsid w:val="003F358C"/>
    <w:rsid w:val="003F4042"/>
    <w:rsid w:val="003F641E"/>
    <w:rsid w:val="00400300"/>
    <w:rsid w:val="00404278"/>
    <w:rsid w:val="00404CD8"/>
    <w:rsid w:val="0040564B"/>
    <w:rsid w:val="0040786D"/>
    <w:rsid w:val="00410875"/>
    <w:rsid w:val="00410D9A"/>
    <w:rsid w:val="00410E61"/>
    <w:rsid w:val="0041182C"/>
    <w:rsid w:val="00412ECD"/>
    <w:rsid w:val="004135E0"/>
    <w:rsid w:val="00417867"/>
    <w:rsid w:val="00422463"/>
    <w:rsid w:val="00425A99"/>
    <w:rsid w:val="00425E81"/>
    <w:rsid w:val="004274DA"/>
    <w:rsid w:val="004304B6"/>
    <w:rsid w:val="004309F6"/>
    <w:rsid w:val="0043122E"/>
    <w:rsid w:val="004314A9"/>
    <w:rsid w:val="0043195C"/>
    <w:rsid w:val="00432832"/>
    <w:rsid w:val="00432D2E"/>
    <w:rsid w:val="00433481"/>
    <w:rsid w:val="00436DDA"/>
    <w:rsid w:val="0043732A"/>
    <w:rsid w:val="00442FDE"/>
    <w:rsid w:val="00443FBB"/>
    <w:rsid w:val="0044404A"/>
    <w:rsid w:val="004443F9"/>
    <w:rsid w:val="004450B7"/>
    <w:rsid w:val="004468D1"/>
    <w:rsid w:val="00447E75"/>
    <w:rsid w:val="00450C8C"/>
    <w:rsid w:val="00452485"/>
    <w:rsid w:val="00452794"/>
    <w:rsid w:val="0045351B"/>
    <w:rsid w:val="00454E9D"/>
    <w:rsid w:val="00455AE4"/>
    <w:rsid w:val="00455F44"/>
    <w:rsid w:val="00460BDC"/>
    <w:rsid w:val="0046179A"/>
    <w:rsid w:val="00462F42"/>
    <w:rsid w:val="004650AA"/>
    <w:rsid w:val="004700E1"/>
    <w:rsid w:val="0047172B"/>
    <w:rsid w:val="00474232"/>
    <w:rsid w:val="00474B4F"/>
    <w:rsid w:val="004814CA"/>
    <w:rsid w:val="004820B2"/>
    <w:rsid w:val="00482539"/>
    <w:rsid w:val="00486EFF"/>
    <w:rsid w:val="00490826"/>
    <w:rsid w:val="00491A1A"/>
    <w:rsid w:val="00491D6B"/>
    <w:rsid w:val="00493440"/>
    <w:rsid w:val="0049365B"/>
    <w:rsid w:val="00493951"/>
    <w:rsid w:val="00495001"/>
    <w:rsid w:val="00495C2E"/>
    <w:rsid w:val="004A18C6"/>
    <w:rsid w:val="004A222C"/>
    <w:rsid w:val="004A3D61"/>
    <w:rsid w:val="004A611E"/>
    <w:rsid w:val="004A7BC6"/>
    <w:rsid w:val="004A7C23"/>
    <w:rsid w:val="004B09DA"/>
    <w:rsid w:val="004B101D"/>
    <w:rsid w:val="004B1310"/>
    <w:rsid w:val="004B2630"/>
    <w:rsid w:val="004B3374"/>
    <w:rsid w:val="004B3B9E"/>
    <w:rsid w:val="004B492C"/>
    <w:rsid w:val="004B4BF5"/>
    <w:rsid w:val="004B7F76"/>
    <w:rsid w:val="004C276F"/>
    <w:rsid w:val="004C31EF"/>
    <w:rsid w:val="004C783C"/>
    <w:rsid w:val="004D3CBE"/>
    <w:rsid w:val="004E2A40"/>
    <w:rsid w:val="004E2AAA"/>
    <w:rsid w:val="004E2F3E"/>
    <w:rsid w:val="004E457C"/>
    <w:rsid w:val="004F1209"/>
    <w:rsid w:val="004F20E8"/>
    <w:rsid w:val="004F21F8"/>
    <w:rsid w:val="004F47A9"/>
    <w:rsid w:val="004F48E3"/>
    <w:rsid w:val="004F4D19"/>
    <w:rsid w:val="004F55E6"/>
    <w:rsid w:val="00500D29"/>
    <w:rsid w:val="00500DA8"/>
    <w:rsid w:val="00502335"/>
    <w:rsid w:val="00502E1D"/>
    <w:rsid w:val="005056CC"/>
    <w:rsid w:val="00505C56"/>
    <w:rsid w:val="005065A9"/>
    <w:rsid w:val="00511A35"/>
    <w:rsid w:val="00511F32"/>
    <w:rsid w:val="00512A06"/>
    <w:rsid w:val="0051348E"/>
    <w:rsid w:val="00513F95"/>
    <w:rsid w:val="00514064"/>
    <w:rsid w:val="00517701"/>
    <w:rsid w:val="00522D34"/>
    <w:rsid w:val="0052522F"/>
    <w:rsid w:val="005278C2"/>
    <w:rsid w:val="0053247C"/>
    <w:rsid w:val="00533583"/>
    <w:rsid w:val="00542AD9"/>
    <w:rsid w:val="00542D7F"/>
    <w:rsid w:val="00545251"/>
    <w:rsid w:val="00546CFA"/>
    <w:rsid w:val="00555AAA"/>
    <w:rsid w:val="0055602E"/>
    <w:rsid w:val="005574BD"/>
    <w:rsid w:val="00560638"/>
    <w:rsid w:val="0056444A"/>
    <w:rsid w:val="00567C7F"/>
    <w:rsid w:val="00567FA8"/>
    <w:rsid w:val="00571631"/>
    <w:rsid w:val="00571BD4"/>
    <w:rsid w:val="00572A09"/>
    <w:rsid w:val="00573F79"/>
    <w:rsid w:val="00576979"/>
    <w:rsid w:val="00584FBE"/>
    <w:rsid w:val="005908D5"/>
    <w:rsid w:val="005922F0"/>
    <w:rsid w:val="00593738"/>
    <w:rsid w:val="00593ABD"/>
    <w:rsid w:val="00597050"/>
    <w:rsid w:val="00597A30"/>
    <w:rsid w:val="005A0A94"/>
    <w:rsid w:val="005A1529"/>
    <w:rsid w:val="005A1F76"/>
    <w:rsid w:val="005A3299"/>
    <w:rsid w:val="005B0E32"/>
    <w:rsid w:val="005B2BBB"/>
    <w:rsid w:val="005B4457"/>
    <w:rsid w:val="005B54C5"/>
    <w:rsid w:val="005C0482"/>
    <w:rsid w:val="005C3BE4"/>
    <w:rsid w:val="005C3F39"/>
    <w:rsid w:val="005C41D7"/>
    <w:rsid w:val="005C4D52"/>
    <w:rsid w:val="005C6316"/>
    <w:rsid w:val="005D162F"/>
    <w:rsid w:val="005D3CA2"/>
    <w:rsid w:val="005D55A2"/>
    <w:rsid w:val="005D5C3A"/>
    <w:rsid w:val="005E34E7"/>
    <w:rsid w:val="005E47C7"/>
    <w:rsid w:val="005E59EE"/>
    <w:rsid w:val="005F0244"/>
    <w:rsid w:val="005F0930"/>
    <w:rsid w:val="005F1314"/>
    <w:rsid w:val="005F19CC"/>
    <w:rsid w:val="005F1DB2"/>
    <w:rsid w:val="005F3C50"/>
    <w:rsid w:val="005F579A"/>
    <w:rsid w:val="005F5F77"/>
    <w:rsid w:val="005F61FA"/>
    <w:rsid w:val="005F6577"/>
    <w:rsid w:val="005F78F7"/>
    <w:rsid w:val="00601CE0"/>
    <w:rsid w:val="00602B14"/>
    <w:rsid w:val="00605F9C"/>
    <w:rsid w:val="00610426"/>
    <w:rsid w:val="00610B1B"/>
    <w:rsid w:val="00610F2D"/>
    <w:rsid w:val="00613317"/>
    <w:rsid w:val="00614A85"/>
    <w:rsid w:val="00615051"/>
    <w:rsid w:val="006162D6"/>
    <w:rsid w:val="00622667"/>
    <w:rsid w:val="006246C7"/>
    <w:rsid w:val="00626458"/>
    <w:rsid w:val="00631F36"/>
    <w:rsid w:val="00632CCB"/>
    <w:rsid w:val="0063576E"/>
    <w:rsid w:val="0063649A"/>
    <w:rsid w:val="006365E3"/>
    <w:rsid w:val="00642B31"/>
    <w:rsid w:val="00643125"/>
    <w:rsid w:val="0064324A"/>
    <w:rsid w:val="006443F1"/>
    <w:rsid w:val="00644DA9"/>
    <w:rsid w:val="00644DF8"/>
    <w:rsid w:val="00647CC0"/>
    <w:rsid w:val="00647FB0"/>
    <w:rsid w:val="00651A78"/>
    <w:rsid w:val="00651C93"/>
    <w:rsid w:val="006523BF"/>
    <w:rsid w:val="00652D46"/>
    <w:rsid w:val="00654F7C"/>
    <w:rsid w:val="006550BC"/>
    <w:rsid w:val="0065683E"/>
    <w:rsid w:val="006569CD"/>
    <w:rsid w:val="00657C46"/>
    <w:rsid w:val="006637CA"/>
    <w:rsid w:val="006639C3"/>
    <w:rsid w:val="00664B7D"/>
    <w:rsid w:val="00665741"/>
    <w:rsid w:val="00665E25"/>
    <w:rsid w:val="00667993"/>
    <w:rsid w:val="0067067A"/>
    <w:rsid w:val="00670C3E"/>
    <w:rsid w:val="00670C79"/>
    <w:rsid w:val="00672817"/>
    <w:rsid w:val="0067311B"/>
    <w:rsid w:val="00673268"/>
    <w:rsid w:val="0067499B"/>
    <w:rsid w:val="00680CBE"/>
    <w:rsid w:val="00681319"/>
    <w:rsid w:val="00681BEA"/>
    <w:rsid w:val="00681CB4"/>
    <w:rsid w:val="006849A5"/>
    <w:rsid w:val="00684A96"/>
    <w:rsid w:val="006931D6"/>
    <w:rsid w:val="006934AD"/>
    <w:rsid w:val="0069367F"/>
    <w:rsid w:val="006969EC"/>
    <w:rsid w:val="006A3360"/>
    <w:rsid w:val="006A4DDE"/>
    <w:rsid w:val="006A57A9"/>
    <w:rsid w:val="006A6609"/>
    <w:rsid w:val="006A7960"/>
    <w:rsid w:val="006B02CB"/>
    <w:rsid w:val="006B096B"/>
    <w:rsid w:val="006B240F"/>
    <w:rsid w:val="006B2F89"/>
    <w:rsid w:val="006B35BF"/>
    <w:rsid w:val="006B386E"/>
    <w:rsid w:val="006B482B"/>
    <w:rsid w:val="006B5421"/>
    <w:rsid w:val="006C0475"/>
    <w:rsid w:val="006C1229"/>
    <w:rsid w:val="006C2FF1"/>
    <w:rsid w:val="006C4143"/>
    <w:rsid w:val="006C4E63"/>
    <w:rsid w:val="006C537E"/>
    <w:rsid w:val="006C5950"/>
    <w:rsid w:val="006C6D0D"/>
    <w:rsid w:val="006C796B"/>
    <w:rsid w:val="006C7DEF"/>
    <w:rsid w:val="006D0715"/>
    <w:rsid w:val="006D0B2A"/>
    <w:rsid w:val="006D48D2"/>
    <w:rsid w:val="006D4906"/>
    <w:rsid w:val="006D4D26"/>
    <w:rsid w:val="006D67ED"/>
    <w:rsid w:val="006D6916"/>
    <w:rsid w:val="006D7A95"/>
    <w:rsid w:val="006E26D4"/>
    <w:rsid w:val="006E2934"/>
    <w:rsid w:val="006E33FC"/>
    <w:rsid w:val="006E3AFD"/>
    <w:rsid w:val="006E551E"/>
    <w:rsid w:val="006F18BE"/>
    <w:rsid w:val="006F21BA"/>
    <w:rsid w:val="006F23C9"/>
    <w:rsid w:val="006F3179"/>
    <w:rsid w:val="006F4511"/>
    <w:rsid w:val="006F515E"/>
    <w:rsid w:val="00700806"/>
    <w:rsid w:val="00702272"/>
    <w:rsid w:val="00702CF8"/>
    <w:rsid w:val="007040D1"/>
    <w:rsid w:val="00711BF7"/>
    <w:rsid w:val="007120E2"/>
    <w:rsid w:val="007122EF"/>
    <w:rsid w:val="00712617"/>
    <w:rsid w:val="00716930"/>
    <w:rsid w:val="00716DBC"/>
    <w:rsid w:val="00717B42"/>
    <w:rsid w:val="00725CAD"/>
    <w:rsid w:val="007269C0"/>
    <w:rsid w:val="00733E7A"/>
    <w:rsid w:val="00735AF7"/>
    <w:rsid w:val="007370C2"/>
    <w:rsid w:val="00740737"/>
    <w:rsid w:val="00741417"/>
    <w:rsid w:val="00741DA0"/>
    <w:rsid w:val="0074319F"/>
    <w:rsid w:val="0074361E"/>
    <w:rsid w:val="007439A9"/>
    <w:rsid w:val="00745709"/>
    <w:rsid w:val="00745BD5"/>
    <w:rsid w:val="0075713F"/>
    <w:rsid w:val="007601E9"/>
    <w:rsid w:val="00761188"/>
    <w:rsid w:val="00762DBE"/>
    <w:rsid w:val="00763912"/>
    <w:rsid w:val="007656EB"/>
    <w:rsid w:val="00765920"/>
    <w:rsid w:val="00767FD3"/>
    <w:rsid w:val="007713A6"/>
    <w:rsid w:val="00774161"/>
    <w:rsid w:val="0077561D"/>
    <w:rsid w:val="00776808"/>
    <w:rsid w:val="007802F2"/>
    <w:rsid w:val="00780BF9"/>
    <w:rsid w:val="00781867"/>
    <w:rsid w:val="00782A76"/>
    <w:rsid w:val="007830DE"/>
    <w:rsid w:val="00783822"/>
    <w:rsid w:val="00783FE0"/>
    <w:rsid w:val="00786D2E"/>
    <w:rsid w:val="007870D2"/>
    <w:rsid w:val="007911CB"/>
    <w:rsid w:val="0079138E"/>
    <w:rsid w:val="00794D0E"/>
    <w:rsid w:val="007958BF"/>
    <w:rsid w:val="00796842"/>
    <w:rsid w:val="007A2075"/>
    <w:rsid w:val="007A364B"/>
    <w:rsid w:val="007A71A1"/>
    <w:rsid w:val="007B108A"/>
    <w:rsid w:val="007B33FF"/>
    <w:rsid w:val="007B35E2"/>
    <w:rsid w:val="007B4EF9"/>
    <w:rsid w:val="007C3DD5"/>
    <w:rsid w:val="007C3EF3"/>
    <w:rsid w:val="007C4B05"/>
    <w:rsid w:val="007C6695"/>
    <w:rsid w:val="007C779F"/>
    <w:rsid w:val="007D18C0"/>
    <w:rsid w:val="007D1954"/>
    <w:rsid w:val="007D31AA"/>
    <w:rsid w:val="007D6BB9"/>
    <w:rsid w:val="007E15B8"/>
    <w:rsid w:val="007E3F87"/>
    <w:rsid w:val="007E4440"/>
    <w:rsid w:val="007E472C"/>
    <w:rsid w:val="007E5BAB"/>
    <w:rsid w:val="007E657E"/>
    <w:rsid w:val="007E663F"/>
    <w:rsid w:val="007F350A"/>
    <w:rsid w:val="007F569A"/>
    <w:rsid w:val="007F6961"/>
    <w:rsid w:val="008011CA"/>
    <w:rsid w:val="008036BC"/>
    <w:rsid w:val="008036DE"/>
    <w:rsid w:val="0080736E"/>
    <w:rsid w:val="008112A5"/>
    <w:rsid w:val="00811446"/>
    <w:rsid w:val="00813253"/>
    <w:rsid w:val="008139F7"/>
    <w:rsid w:val="008158F7"/>
    <w:rsid w:val="00820F8D"/>
    <w:rsid w:val="008221B7"/>
    <w:rsid w:val="00822564"/>
    <w:rsid w:val="00822FF2"/>
    <w:rsid w:val="00823A34"/>
    <w:rsid w:val="00823B65"/>
    <w:rsid w:val="00823EED"/>
    <w:rsid w:val="0082595D"/>
    <w:rsid w:val="008265E5"/>
    <w:rsid w:val="00827D59"/>
    <w:rsid w:val="00832752"/>
    <w:rsid w:val="008368B0"/>
    <w:rsid w:val="008411D7"/>
    <w:rsid w:val="00841994"/>
    <w:rsid w:val="008428FD"/>
    <w:rsid w:val="00842E1D"/>
    <w:rsid w:val="00845619"/>
    <w:rsid w:val="00846B96"/>
    <w:rsid w:val="0085114B"/>
    <w:rsid w:val="00855E67"/>
    <w:rsid w:val="008562C0"/>
    <w:rsid w:val="0085712A"/>
    <w:rsid w:val="00857BF6"/>
    <w:rsid w:val="0086300C"/>
    <w:rsid w:val="00863AB9"/>
    <w:rsid w:val="00863F44"/>
    <w:rsid w:val="008654AA"/>
    <w:rsid w:val="0087397C"/>
    <w:rsid w:val="0087461C"/>
    <w:rsid w:val="00875475"/>
    <w:rsid w:val="008761E8"/>
    <w:rsid w:val="008764D4"/>
    <w:rsid w:val="00881984"/>
    <w:rsid w:val="00881BDE"/>
    <w:rsid w:val="00882C72"/>
    <w:rsid w:val="00883052"/>
    <w:rsid w:val="008831E6"/>
    <w:rsid w:val="00883715"/>
    <w:rsid w:val="00884187"/>
    <w:rsid w:val="00885063"/>
    <w:rsid w:val="00887874"/>
    <w:rsid w:val="00887DB6"/>
    <w:rsid w:val="00892D4B"/>
    <w:rsid w:val="008974F9"/>
    <w:rsid w:val="008A0D35"/>
    <w:rsid w:val="008A0E85"/>
    <w:rsid w:val="008A1BA7"/>
    <w:rsid w:val="008A23A8"/>
    <w:rsid w:val="008A4B4B"/>
    <w:rsid w:val="008A4BFF"/>
    <w:rsid w:val="008A6564"/>
    <w:rsid w:val="008A6DB5"/>
    <w:rsid w:val="008B017F"/>
    <w:rsid w:val="008B223D"/>
    <w:rsid w:val="008B3D5C"/>
    <w:rsid w:val="008B448E"/>
    <w:rsid w:val="008B44BC"/>
    <w:rsid w:val="008B5514"/>
    <w:rsid w:val="008C0722"/>
    <w:rsid w:val="008C1AFD"/>
    <w:rsid w:val="008C5C7B"/>
    <w:rsid w:val="008D0B3E"/>
    <w:rsid w:val="008D318A"/>
    <w:rsid w:val="008D4CAB"/>
    <w:rsid w:val="008D7C41"/>
    <w:rsid w:val="008E5330"/>
    <w:rsid w:val="008E56E5"/>
    <w:rsid w:val="008E6A20"/>
    <w:rsid w:val="008F007F"/>
    <w:rsid w:val="008F0999"/>
    <w:rsid w:val="008F0CA6"/>
    <w:rsid w:val="008F1499"/>
    <w:rsid w:val="008F391C"/>
    <w:rsid w:val="008F3A0F"/>
    <w:rsid w:val="008F3E49"/>
    <w:rsid w:val="008F48E9"/>
    <w:rsid w:val="008F4BFC"/>
    <w:rsid w:val="008F4E32"/>
    <w:rsid w:val="008F5FF0"/>
    <w:rsid w:val="008F7E9E"/>
    <w:rsid w:val="0090334C"/>
    <w:rsid w:val="00906E5F"/>
    <w:rsid w:val="00907CE7"/>
    <w:rsid w:val="00910CB8"/>
    <w:rsid w:val="00911716"/>
    <w:rsid w:val="00912431"/>
    <w:rsid w:val="00912E39"/>
    <w:rsid w:val="009131FB"/>
    <w:rsid w:val="00915549"/>
    <w:rsid w:val="00920C99"/>
    <w:rsid w:val="009222F4"/>
    <w:rsid w:val="0092292F"/>
    <w:rsid w:val="00922C93"/>
    <w:rsid w:val="009259D0"/>
    <w:rsid w:val="00925A4E"/>
    <w:rsid w:val="00926692"/>
    <w:rsid w:val="009271C9"/>
    <w:rsid w:val="00932875"/>
    <w:rsid w:val="0094078F"/>
    <w:rsid w:val="009415D2"/>
    <w:rsid w:val="009416E7"/>
    <w:rsid w:val="00941908"/>
    <w:rsid w:val="00943DF2"/>
    <w:rsid w:val="00944D06"/>
    <w:rsid w:val="009454AC"/>
    <w:rsid w:val="00945653"/>
    <w:rsid w:val="00945FA0"/>
    <w:rsid w:val="009468FF"/>
    <w:rsid w:val="00950879"/>
    <w:rsid w:val="00950A5E"/>
    <w:rsid w:val="00953B26"/>
    <w:rsid w:val="009576D9"/>
    <w:rsid w:val="009600C4"/>
    <w:rsid w:val="009634D2"/>
    <w:rsid w:val="00966947"/>
    <w:rsid w:val="00967290"/>
    <w:rsid w:val="009675C3"/>
    <w:rsid w:val="00971FE4"/>
    <w:rsid w:val="00972882"/>
    <w:rsid w:val="00972F88"/>
    <w:rsid w:val="00973E60"/>
    <w:rsid w:val="009762B6"/>
    <w:rsid w:val="00977159"/>
    <w:rsid w:val="00977690"/>
    <w:rsid w:val="00977857"/>
    <w:rsid w:val="0098171C"/>
    <w:rsid w:val="009833FB"/>
    <w:rsid w:val="009862A4"/>
    <w:rsid w:val="00986D48"/>
    <w:rsid w:val="00990931"/>
    <w:rsid w:val="00991B91"/>
    <w:rsid w:val="00992F53"/>
    <w:rsid w:val="00993CD6"/>
    <w:rsid w:val="00994D0E"/>
    <w:rsid w:val="00997324"/>
    <w:rsid w:val="00997540"/>
    <w:rsid w:val="009A1A0F"/>
    <w:rsid w:val="009A427A"/>
    <w:rsid w:val="009A7BAD"/>
    <w:rsid w:val="009A7E7D"/>
    <w:rsid w:val="009A7F6C"/>
    <w:rsid w:val="009B0DCD"/>
    <w:rsid w:val="009B114E"/>
    <w:rsid w:val="009B54C1"/>
    <w:rsid w:val="009B5A76"/>
    <w:rsid w:val="009B6195"/>
    <w:rsid w:val="009B7336"/>
    <w:rsid w:val="009B7AB7"/>
    <w:rsid w:val="009B7CFE"/>
    <w:rsid w:val="009B7E48"/>
    <w:rsid w:val="009C1762"/>
    <w:rsid w:val="009C20F7"/>
    <w:rsid w:val="009C3DA1"/>
    <w:rsid w:val="009C43A6"/>
    <w:rsid w:val="009C575F"/>
    <w:rsid w:val="009D2886"/>
    <w:rsid w:val="009D32D7"/>
    <w:rsid w:val="009D4234"/>
    <w:rsid w:val="009D4B23"/>
    <w:rsid w:val="009E05A9"/>
    <w:rsid w:val="009E0E80"/>
    <w:rsid w:val="009E2ED7"/>
    <w:rsid w:val="009E3197"/>
    <w:rsid w:val="009E3369"/>
    <w:rsid w:val="009E34A9"/>
    <w:rsid w:val="009E3DCA"/>
    <w:rsid w:val="009E6418"/>
    <w:rsid w:val="009F2018"/>
    <w:rsid w:val="009F24E2"/>
    <w:rsid w:val="009F2918"/>
    <w:rsid w:val="009F358B"/>
    <w:rsid w:val="009F4027"/>
    <w:rsid w:val="009F525A"/>
    <w:rsid w:val="009F5546"/>
    <w:rsid w:val="009F5D4B"/>
    <w:rsid w:val="00A02C52"/>
    <w:rsid w:val="00A04CB7"/>
    <w:rsid w:val="00A052E5"/>
    <w:rsid w:val="00A06A7D"/>
    <w:rsid w:val="00A100ED"/>
    <w:rsid w:val="00A118C3"/>
    <w:rsid w:val="00A12DA0"/>
    <w:rsid w:val="00A1536D"/>
    <w:rsid w:val="00A15861"/>
    <w:rsid w:val="00A20302"/>
    <w:rsid w:val="00A23A17"/>
    <w:rsid w:val="00A241B1"/>
    <w:rsid w:val="00A25842"/>
    <w:rsid w:val="00A25F0C"/>
    <w:rsid w:val="00A31774"/>
    <w:rsid w:val="00A31A82"/>
    <w:rsid w:val="00A32348"/>
    <w:rsid w:val="00A347AB"/>
    <w:rsid w:val="00A35FB1"/>
    <w:rsid w:val="00A37319"/>
    <w:rsid w:val="00A472A7"/>
    <w:rsid w:val="00A51A95"/>
    <w:rsid w:val="00A51FA5"/>
    <w:rsid w:val="00A55954"/>
    <w:rsid w:val="00A56752"/>
    <w:rsid w:val="00A6055E"/>
    <w:rsid w:val="00A61B13"/>
    <w:rsid w:val="00A6602A"/>
    <w:rsid w:val="00A6667C"/>
    <w:rsid w:val="00A67949"/>
    <w:rsid w:val="00A70855"/>
    <w:rsid w:val="00A719FD"/>
    <w:rsid w:val="00A723D6"/>
    <w:rsid w:val="00A73D64"/>
    <w:rsid w:val="00A770C4"/>
    <w:rsid w:val="00A81DF2"/>
    <w:rsid w:val="00A85BDE"/>
    <w:rsid w:val="00A85C92"/>
    <w:rsid w:val="00A8678E"/>
    <w:rsid w:val="00A949DE"/>
    <w:rsid w:val="00A97751"/>
    <w:rsid w:val="00AA139E"/>
    <w:rsid w:val="00AA1BC1"/>
    <w:rsid w:val="00AA1E94"/>
    <w:rsid w:val="00AA2BAE"/>
    <w:rsid w:val="00AA2EDA"/>
    <w:rsid w:val="00AA5AC1"/>
    <w:rsid w:val="00AA7701"/>
    <w:rsid w:val="00AB254F"/>
    <w:rsid w:val="00AB7939"/>
    <w:rsid w:val="00AB7CF0"/>
    <w:rsid w:val="00AC2467"/>
    <w:rsid w:val="00AC26F1"/>
    <w:rsid w:val="00AC36B2"/>
    <w:rsid w:val="00AC4C7E"/>
    <w:rsid w:val="00AC5967"/>
    <w:rsid w:val="00AD0AF9"/>
    <w:rsid w:val="00AD1D1E"/>
    <w:rsid w:val="00AD28E1"/>
    <w:rsid w:val="00AD2F9A"/>
    <w:rsid w:val="00AD346B"/>
    <w:rsid w:val="00AD5119"/>
    <w:rsid w:val="00AD6715"/>
    <w:rsid w:val="00AD7137"/>
    <w:rsid w:val="00AE16FB"/>
    <w:rsid w:val="00AE1E73"/>
    <w:rsid w:val="00AE66FD"/>
    <w:rsid w:val="00AE6E2F"/>
    <w:rsid w:val="00AE788B"/>
    <w:rsid w:val="00AF167F"/>
    <w:rsid w:val="00AF4659"/>
    <w:rsid w:val="00B0347C"/>
    <w:rsid w:val="00B0438D"/>
    <w:rsid w:val="00B046E8"/>
    <w:rsid w:val="00B059C4"/>
    <w:rsid w:val="00B10AF3"/>
    <w:rsid w:val="00B10CF4"/>
    <w:rsid w:val="00B10ED2"/>
    <w:rsid w:val="00B12441"/>
    <w:rsid w:val="00B12610"/>
    <w:rsid w:val="00B12E86"/>
    <w:rsid w:val="00B17B7F"/>
    <w:rsid w:val="00B21C0C"/>
    <w:rsid w:val="00B25079"/>
    <w:rsid w:val="00B2653E"/>
    <w:rsid w:val="00B26C48"/>
    <w:rsid w:val="00B31754"/>
    <w:rsid w:val="00B33C6C"/>
    <w:rsid w:val="00B35122"/>
    <w:rsid w:val="00B356CD"/>
    <w:rsid w:val="00B36154"/>
    <w:rsid w:val="00B407C2"/>
    <w:rsid w:val="00B40D6A"/>
    <w:rsid w:val="00B41510"/>
    <w:rsid w:val="00B42BD2"/>
    <w:rsid w:val="00B440F8"/>
    <w:rsid w:val="00B4702B"/>
    <w:rsid w:val="00B5059E"/>
    <w:rsid w:val="00B50AB7"/>
    <w:rsid w:val="00B50DB4"/>
    <w:rsid w:val="00B51165"/>
    <w:rsid w:val="00B5192F"/>
    <w:rsid w:val="00B51EBE"/>
    <w:rsid w:val="00B53B8D"/>
    <w:rsid w:val="00B54F2C"/>
    <w:rsid w:val="00B5628A"/>
    <w:rsid w:val="00B60D86"/>
    <w:rsid w:val="00B62217"/>
    <w:rsid w:val="00B62347"/>
    <w:rsid w:val="00B71539"/>
    <w:rsid w:val="00B721BB"/>
    <w:rsid w:val="00B741B9"/>
    <w:rsid w:val="00B8561D"/>
    <w:rsid w:val="00B87460"/>
    <w:rsid w:val="00B87C68"/>
    <w:rsid w:val="00B91F61"/>
    <w:rsid w:val="00B93028"/>
    <w:rsid w:val="00B9394C"/>
    <w:rsid w:val="00B9552A"/>
    <w:rsid w:val="00B95A1A"/>
    <w:rsid w:val="00B966CA"/>
    <w:rsid w:val="00B97470"/>
    <w:rsid w:val="00B9784B"/>
    <w:rsid w:val="00BA31DC"/>
    <w:rsid w:val="00BA34F2"/>
    <w:rsid w:val="00BA51F5"/>
    <w:rsid w:val="00BA611C"/>
    <w:rsid w:val="00BA62FC"/>
    <w:rsid w:val="00BB258B"/>
    <w:rsid w:val="00BB3410"/>
    <w:rsid w:val="00BB4630"/>
    <w:rsid w:val="00BB796E"/>
    <w:rsid w:val="00BB7DDA"/>
    <w:rsid w:val="00BC0B6E"/>
    <w:rsid w:val="00BC2378"/>
    <w:rsid w:val="00BD08BC"/>
    <w:rsid w:val="00BD31FB"/>
    <w:rsid w:val="00BD552D"/>
    <w:rsid w:val="00BD65B6"/>
    <w:rsid w:val="00BD6F72"/>
    <w:rsid w:val="00BD70EA"/>
    <w:rsid w:val="00BE22E2"/>
    <w:rsid w:val="00BE2410"/>
    <w:rsid w:val="00BE461F"/>
    <w:rsid w:val="00BE5091"/>
    <w:rsid w:val="00BE7C06"/>
    <w:rsid w:val="00BF3CB2"/>
    <w:rsid w:val="00BF526D"/>
    <w:rsid w:val="00BF742D"/>
    <w:rsid w:val="00C01DB4"/>
    <w:rsid w:val="00C02ABB"/>
    <w:rsid w:val="00C02C02"/>
    <w:rsid w:val="00C0318A"/>
    <w:rsid w:val="00C043FF"/>
    <w:rsid w:val="00C0493C"/>
    <w:rsid w:val="00C06BCE"/>
    <w:rsid w:val="00C11036"/>
    <w:rsid w:val="00C1279B"/>
    <w:rsid w:val="00C12A94"/>
    <w:rsid w:val="00C15211"/>
    <w:rsid w:val="00C16A99"/>
    <w:rsid w:val="00C16C26"/>
    <w:rsid w:val="00C23B0A"/>
    <w:rsid w:val="00C24C19"/>
    <w:rsid w:val="00C25378"/>
    <w:rsid w:val="00C25AA8"/>
    <w:rsid w:val="00C26CC4"/>
    <w:rsid w:val="00C3344F"/>
    <w:rsid w:val="00C3361E"/>
    <w:rsid w:val="00C337D2"/>
    <w:rsid w:val="00C33ABC"/>
    <w:rsid w:val="00C35B6A"/>
    <w:rsid w:val="00C3741C"/>
    <w:rsid w:val="00C400D2"/>
    <w:rsid w:val="00C4555A"/>
    <w:rsid w:val="00C4599F"/>
    <w:rsid w:val="00C46957"/>
    <w:rsid w:val="00C47312"/>
    <w:rsid w:val="00C47499"/>
    <w:rsid w:val="00C47524"/>
    <w:rsid w:val="00C47ECC"/>
    <w:rsid w:val="00C50CB1"/>
    <w:rsid w:val="00C53586"/>
    <w:rsid w:val="00C55F8E"/>
    <w:rsid w:val="00C566FD"/>
    <w:rsid w:val="00C57BB8"/>
    <w:rsid w:val="00C63F78"/>
    <w:rsid w:val="00C6498E"/>
    <w:rsid w:val="00C64C17"/>
    <w:rsid w:val="00C664FE"/>
    <w:rsid w:val="00C67335"/>
    <w:rsid w:val="00C716B1"/>
    <w:rsid w:val="00C73F51"/>
    <w:rsid w:val="00C77373"/>
    <w:rsid w:val="00C77478"/>
    <w:rsid w:val="00C8234E"/>
    <w:rsid w:val="00C84651"/>
    <w:rsid w:val="00C85ADA"/>
    <w:rsid w:val="00C8621A"/>
    <w:rsid w:val="00C91E91"/>
    <w:rsid w:val="00C9283B"/>
    <w:rsid w:val="00C95AC1"/>
    <w:rsid w:val="00CA3305"/>
    <w:rsid w:val="00CA3B67"/>
    <w:rsid w:val="00CA7FB5"/>
    <w:rsid w:val="00CB1CE2"/>
    <w:rsid w:val="00CB56EF"/>
    <w:rsid w:val="00CB677D"/>
    <w:rsid w:val="00CC0F11"/>
    <w:rsid w:val="00CC11F1"/>
    <w:rsid w:val="00CC281E"/>
    <w:rsid w:val="00CC2A70"/>
    <w:rsid w:val="00CC2C23"/>
    <w:rsid w:val="00CC3986"/>
    <w:rsid w:val="00CC543C"/>
    <w:rsid w:val="00CC6DF3"/>
    <w:rsid w:val="00CD100C"/>
    <w:rsid w:val="00CD1CEC"/>
    <w:rsid w:val="00CD3D3A"/>
    <w:rsid w:val="00CD3D53"/>
    <w:rsid w:val="00CD5B00"/>
    <w:rsid w:val="00CD657E"/>
    <w:rsid w:val="00CD67F9"/>
    <w:rsid w:val="00CE219A"/>
    <w:rsid w:val="00CE3892"/>
    <w:rsid w:val="00CE4010"/>
    <w:rsid w:val="00CE55FA"/>
    <w:rsid w:val="00CE6217"/>
    <w:rsid w:val="00CF2485"/>
    <w:rsid w:val="00CF2F9A"/>
    <w:rsid w:val="00CF4A75"/>
    <w:rsid w:val="00CF588D"/>
    <w:rsid w:val="00CF7117"/>
    <w:rsid w:val="00D00402"/>
    <w:rsid w:val="00D01A08"/>
    <w:rsid w:val="00D022B3"/>
    <w:rsid w:val="00D022EF"/>
    <w:rsid w:val="00D05ABC"/>
    <w:rsid w:val="00D07E25"/>
    <w:rsid w:val="00D1065F"/>
    <w:rsid w:val="00D10A31"/>
    <w:rsid w:val="00D1490D"/>
    <w:rsid w:val="00D167DB"/>
    <w:rsid w:val="00D16F67"/>
    <w:rsid w:val="00D2121E"/>
    <w:rsid w:val="00D227BC"/>
    <w:rsid w:val="00D27834"/>
    <w:rsid w:val="00D30654"/>
    <w:rsid w:val="00D30CC6"/>
    <w:rsid w:val="00D310AA"/>
    <w:rsid w:val="00D315ED"/>
    <w:rsid w:val="00D3258A"/>
    <w:rsid w:val="00D33681"/>
    <w:rsid w:val="00D34194"/>
    <w:rsid w:val="00D348C0"/>
    <w:rsid w:val="00D410DA"/>
    <w:rsid w:val="00D424BC"/>
    <w:rsid w:val="00D44439"/>
    <w:rsid w:val="00D44A06"/>
    <w:rsid w:val="00D44A18"/>
    <w:rsid w:val="00D44A94"/>
    <w:rsid w:val="00D45795"/>
    <w:rsid w:val="00D4683B"/>
    <w:rsid w:val="00D52A19"/>
    <w:rsid w:val="00D53884"/>
    <w:rsid w:val="00D552E4"/>
    <w:rsid w:val="00D56053"/>
    <w:rsid w:val="00D62146"/>
    <w:rsid w:val="00D6409C"/>
    <w:rsid w:val="00D67229"/>
    <w:rsid w:val="00D679FB"/>
    <w:rsid w:val="00D709E9"/>
    <w:rsid w:val="00D71D7F"/>
    <w:rsid w:val="00D75172"/>
    <w:rsid w:val="00D80E40"/>
    <w:rsid w:val="00D82035"/>
    <w:rsid w:val="00D82D98"/>
    <w:rsid w:val="00D865FB"/>
    <w:rsid w:val="00D876CC"/>
    <w:rsid w:val="00D900EC"/>
    <w:rsid w:val="00D9053D"/>
    <w:rsid w:val="00D90AB8"/>
    <w:rsid w:val="00D91833"/>
    <w:rsid w:val="00D952FD"/>
    <w:rsid w:val="00D97C22"/>
    <w:rsid w:val="00DA0976"/>
    <w:rsid w:val="00DA147F"/>
    <w:rsid w:val="00DA3DDF"/>
    <w:rsid w:val="00DA6B9A"/>
    <w:rsid w:val="00DA7179"/>
    <w:rsid w:val="00DA7235"/>
    <w:rsid w:val="00DA7A64"/>
    <w:rsid w:val="00DB2CAC"/>
    <w:rsid w:val="00DB2D08"/>
    <w:rsid w:val="00DB2EB6"/>
    <w:rsid w:val="00DB59AE"/>
    <w:rsid w:val="00DB5DBC"/>
    <w:rsid w:val="00DC2244"/>
    <w:rsid w:val="00DC5573"/>
    <w:rsid w:val="00DD07B3"/>
    <w:rsid w:val="00DD0EFB"/>
    <w:rsid w:val="00DD1403"/>
    <w:rsid w:val="00DD1747"/>
    <w:rsid w:val="00DD18A0"/>
    <w:rsid w:val="00DD1948"/>
    <w:rsid w:val="00DD1A6B"/>
    <w:rsid w:val="00DD2F4F"/>
    <w:rsid w:val="00DD522E"/>
    <w:rsid w:val="00DD56FB"/>
    <w:rsid w:val="00DD6AD7"/>
    <w:rsid w:val="00DE098B"/>
    <w:rsid w:val="00DE1F19"/>
    <w:rsid w:val="00DE3DDB"/>
    <w:rsid w:val="00DE4FA8"/>
    <w:rsid w:val="00DE6A39"/>
    <w:rsid w:val="00DE72F7"/>
    <w:rsid w:val="00DF0595"/>
    <w:rsid w:val="00DF3D69"/>
    <w:rsid w:val="00DF48F0"/>
    <w:rsid w:val="00E00A50"/>
    <w:rsid w:val="00E01AC6"/>
    <w:rsid w:val="00E01F17"/>
    <w:rsid w:val="00E0435B"/>
    <w:rsid w:val="00E047E3"/>
    <w:rsid w:val="00E04970"/>
    <w:rsid w:val="00E05363"/>
    <w:rsid w:val="00E05C6F"/>
    <w:rsid w:val="00E13AC6"/>
    <w:rsid w:val="00E2034C"/>
    <w:rsid w:val="00E20927"/>
    <w:rsid w:val="00E22A87"/>
    <w:rsid w:val="00E32B9C"/>
    <w:rsid w:val="00E33950"/>
    <w:rsid w:val="00E346AC"/>
    <w:rsid w:val="00E35400"/>
    <w:rsid w:val="00E3694F"/>
    <w:rsid w:val="00E37028"/>
    <w:rsid w:val="00E37654"/>
    <w:rsid w:val="00E4245B"/>
    <w:rsid w:val="00E42BFA"/>
    <w:rsid w:val="00E4386F"/>
    <w:rsid w:val="00E4470F"/>
    <w:rsid w:val="00E46610"/>
    <w:rsid w:val="00E47219"/>
    <w:rsid w:val="00E4779D"/>
    <w:rsid w:val="00E47C34"/>
    <w:rsid w:val="00E511CE"/>
    <w:rsid w:val="00E560B9"/>
    <w:rsid w:val="00E57917"/>
    <w:rsid w:val="00E57B5D"/>
    <w:rsid w:val="00E6055F"/>
    <w:rsid w:val="00E62A5B"/>
    <w:rsid w:val="00E637BA"/>
    <w:rsid w:val="00E63BCB"/>
    <w:rsid w:val="00E65B24"/>
    <w:rsid w:val="00E65F55"/>
    <w:rsid w:val="00E70D64"/>
    <w:rsid w:val="00E74F04"/>
    <w:rsid w:val="00E75835"/>
    <w:rsid w:val="00E7682C"/>
    <w:rsid w:val="00E770C6"/>
    <w:rsid w:val="00E776F0"/>
    <w:rsid w:val="00E80A3C"/>
    <w:rsid w:val="00E82330"/>
    <w:rsid w:val="00E84935"/>
    <w:rsid w:val="00E9073A"/>
    <w:rsid w:val="00E907DC"/>
    <w:rsid w:val="00E917A8"/>
    <w:rsid w:val="00E9293F"/>
    <w:rsid w:val="00E931E9"/>
    <w:rsid w:val="00E93328"/>
    <w:rsid w:val="00E946DE"/>
    <w:rsid w:val="00E95B62"/>
    <w:rsid w:val="00E96E28"/>
    <w:rsid w:val="00E974A7"/>
    <w:rsid w:val="00EA1D34"/>
    <w:rsid w:val="00EA3600"/>
    <w:rsid w:val="00EA3FED"/>
    <w:rsid w:val="00EA62A7"/>
    <w:rsid w:val="00EA6AD5"/>
    <w:rsid w:val="00EA6FAE"/>
    <w:rsid w:val="00EB0854"/>
    <w:rsid w:val="00EB11A0"/>
    <w:rsid w:val="00EB1A63"/>
    <w:rsid w:val="00EB2D1F"/>
    <w:rsid w:val="00EB414C"/>
    <w:rsid w:val="00EB67D7"/>
    <w:rsid w:val="00EB6C78"/>
    <w:rsid w:val="00EB7D4C"/>
    <w:rsid w:val="00EC232D"/>
    <w:rsid w:val="00EC2EEF"/>
    <w:rsid w:val="00EC43E2"/>
    <w:rsid w:val="00EC4AD5"/>
    <w:rsid w:val="00EC5E5A"/>
    <w:rsid w:val="00EC60EE"/>
    <w:rsid w:val="00EC7B56"/>
    <w:rsid w:val="00ED0B13"/>
    <w:rsid w:val="00ED1858"/>
    <w:rsid w:val="00ED211B"/>
    <w:rsid w:val="00ED2A2E"/>
    <w:rsid w:val="00ED4AD6"/>
    <w:rsid w:val="00ED5ECA"/>
    <w:rsid w:val="00ED6DB4"/>
    <w:rsid w:val="00ED7A83"/>
    <w:rsid w:val="00ED7C54"/>
    <w:rsid w:val="00EE0788"/>
    <w:rsid w:val="00EE124B"/>
    <w:rsid w:val="00EE4228"/>
    <w:rsid w:val="00EE501E"/>
    <w:rsid w:val="00EE5D08"/>
    <w:rsid w:val="00EE68E9"/>
    <w:rsid w:val="00EF28F1"/>
    <w:rsid w:val="00EF387C"/>
    <w:rsid w:val="00EF39B3"/>
    <w:rsid w:val="00EF5C3C"/>
    <w:rsid w:val="00F0068E"/>
    <w:rsid w:val="00F00CF0"/>
    <w:rsid w:val="00F02856"/>
    <w:rsid w:val="00F05D33"/>
    <w:rsid w:val="00F1386F"/>
    <w:rsid w:val="00F23BB5"/>
    <w:rsid w:val="00F24352"/>
    <w:rsid w:val="00F268FC"/>
    <w:rsid w:val="00F305D4"/>
    <w:rsid w:val="00F30A7B"/>
    <w:rsid w:val="00F334A0"/>
    <w:rsid w:val="00F37C53"/>
    <w:rsid w:val="00F40CF4"/>
    <w:rsid w:val="00F410A6"/>
    <w:rsid w:val="00F4178B"/>
    <w:rsid w:val="00F42140"/>
    <w:rsid w:val="00F42372"/>
    <w:rsid w:val="00F4407D"/>
    <w:rsid w:val="00F46D94"/>
    <w:rsid w:val="00F46E73"/>
    <w:rsid w:val="00F50100"/>
    <w:rsid w:val="00F50897"/>
    <w:rsid w:val="00F509AA"/>
    <w:rsid w:val="00F54F26"/>
    <w:rsid w:val="00F554D0"/>
    <w:rsid w:val="00F55CA8"/>
    <w:rsid w:val="00F565B9"/>
    <w:rsid w:val="00F6021B"/>
    <w:rsid w:val="00F6027C"/>
    <w:rsid w:val="00F611FC"/>
    <w:rsid w:val="00F6146C"/>
    <w:rsid w:val="00F6634D"/>
    <w:rsid w:val="00F671B3"/>
    <w:rsid w:val="00F6779F"/>
    <w:rsid w:val="00F7201F"/>
    <w:rsid w:val="00F7204C"/>
    <w:rsid w:val="00F72975"/>
    <w:rsid w:val="00F73E9E"/>
    <w:rsid w:val="00F7616D"/>
    <w:rsid w:val="00F761CD"/>
    <w:rsid w:val="00F76AE7"/>
    <w:rsid w:val="00F80028"/>
    <w:rsid w:val="00F809D2"/>
    <w:rsid w:val="00F80ED4"/>
    <w:rsid w:val="00F81022"/>
    <w:rsid w:val="00F81C21"/>
    <w:rsid w:val="00F82B36"/>
    <w:rsid w:val="00F83190"/>
    <w:rsid w:val="00F84853"/>
    <w:rsid w:val="00F84E82"/>
    <w:rsid w:val="00F87310"/>
    <w:rsid w:val="00F877C4"/>
    <w:rsid w:val="00F915DF"/>
    <w:rsid w:val="00F93351"/>
    <w:rsid w:val="00F94B42"/>
    <w:rsid w:val="00F97E71"/>
    <w:rsid w:val="00FA0828"/>
    <w:rsid w:val="00FA08FD"/>
    <w:rsid w:val="00FA2479"/>
    <w:rsid w:val="00FA3909"/>
    <w:rsid w:val="00FB0E1C"/>
    <w:rsid w:val="00FB3D3E"/>
    <w:rsid w:val="00FB4A76"/>
    <w:rsid w:val="00FC1ACB"/>
    <w:rsid w:val="00FC376C"/>
    <w:rsid w:val="00FC6635"/>
    <w:rsid w:val="00FD0E6A"/>
    <w:rsid w:val="00FD3A1D"/>
    <w:rsid w:val="00FD6346"/>
    <w:rsid w:val="00FD6FC7"/>
    <w:rsid w:val="00FE0D82"/>
    <w:rsid w:val="00FE3CB9"/>
    <w:rsid w:val="00FE7430"/>
    <w:rsid w:val="00FF31BD"/>
    <w:rsid w:val="00FF4707"/>
    <w:rsid w:val="00FF5D6B"/>
    <w:rsid w:val="00FF63A3"/>
    <w:rsid w:val="00FF7607"/>
    <w:rsid w:val="00FF780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rules v:ext="edit">
        <o:r id="V:Rule4" type="connector" idref="#Straight Arrow Connector 11"/>
        <o:r id="V:Rule5" type="connector" idref="#Straight Arrow Connector 10"/>
        <o:r id="V:Rule6" type="connector" idref="#Straight Arrow Connector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4A1"/>
  </w:style>
  <w:style w:type="paragraph" w:styleId="Heading1">
    <w:name w:val="heading 1"/>
    <w:basedOn w:val="Normal"/>
    <w:next w:val="Normal"/>
    <w:link w:val="Heading1Char"/>
    <w:uiPriority w:val="9"/>
    <w:qFormat/>
    <w:rsid w:val="00EC2EEF"/>
    <w:pPr>
      <w:keepNext/>
      <w:keepLines/>
      <w:numPr>
        <w:numId w:val="10"/>
      </w:numPr>
      <w:spacing w:before="480" w:after="0"/>
      <w:outlineLvl w:val="0"/>
    </w:pPr>
    <w:rPr>
      <w:rFonts w:ascii="Times New Roman" w:eastAsiaTheme="majorEastAsia" w:hAnsi="Times New Roman" w:cstheme="majorBidi"/>
      <w:b/>
      <w:bCs/>
      <w:caps/>
      <w:sz w:val="28"/>
      <w:szCs w:val="28"/>
    </w:rPr>
  </w:style>
  <w:style w:type="paragraph" w:styleId="Heading2">
    <w:name w:val="heading 2"/>
    <w:basedOn w:val="Normal"/>
    <w:next w:val="Normal"/>
    <w:link w:val="Heading2Char"/>
    <w:uiPriority w:val="9"/>
    <w:unhideWhenUsed/>
    <w:qFormat/>
    <w:rsid w:val="00AD28E1"/>
    <w:pPr>
      <w:keepNext/>
      <w:keepLines/>
      <w:numPr>
        <w:numId w:val="2"/>
      </w:numPr>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AD28E1"/>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semiHidden/>
    <w:unhideWhenUsed/>
    <w:qFormat/>
    <w:rsid w:val="00966947"/>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6694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875475"/>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EEF"/>
    <w:rPr>
      <w:rFonts w:ascii="Times New Roman" w:eastAsiaTheme="majorEastAsia" w:hAnsi="Times New Roman" w:cstheme="majorBidi"/>
      <w:b/>
      <w:bCs/>
      <w:caps/>
      <w:sz w:val="28"/>
      <w:szCs w:val="28"/>
    </w:rPr>
  </w:style>
  <w:style w:type="character" w:customStyle="1" w:styleId="Heading2Char">
    <w:name w:val="Heading 2 Char"/>
    <w:basedOn w:val="DefaultParagraphFont"/>
    <w:link w:val="Heading2"/>
    <w:uiPriority w:val="9"/>
    <w:rsid w:val="00AD28E1"/>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AD28E1"/>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semiHidden/>
    <w:rsid w:val="0096694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966947"/>
    <w:rPr>
      <w:rFonts w:asciiTheme="majorHAnsi" w:eastAsiaTheme="majorEastAsia" w:hAnsiTheme="majorHAnsi" w:cstheme="majorBidi"/>
      <w:color w:val="243F60" w:themeColor="accent1" w:themeShade="7F"/>
    </w:rPr>
  </w:style>
  <w:style w:type="character" w:styleId="Hyperlink">
    <w:name w:val="Hyperlink"/>
    <w:basedOn w:val="DefaultParagraphFont"/>
    <w:uiPriority w:val="99"/>
    <w:unhideWhenUsed/>
    <w:rsid w:val="00966947"/>
    <w:rPr>
      <w:color w:val="0000FF" w:themeColor="hyperlink"/>
      <w:u w:val="single"/>
    </w:rPr>
  </w:style>
  <w:style w:type="character" w:styleId="FollowedHyperlink">
    <w:name w:val="FollowedHyperlink"/>
    <w:basedOn w:val="DefaultParagraphFont"/>
    <w:uiPriority w:val="99"/>
    <w:semiHidden/>
    <w:unhideWhenUsed/>
    <w:rsid w:val="00966947"/>
    <w:rPr>
      <w:color w:val="800080" w:themeColor="followedHyperlink"/>
      <w:u w:val="single"/>
    </w:rPr>
  </w:style>
  <w:style w:type="paragraph" w:styleId="TOC1">
    <w:name w:val="toc 1"/>
    <w:basedOn w:val="Normal"/>
    <w:next w:val="Normal"/>
    <w:autoRedefine/>
    <w:uiPriority w:val="39"/>
    <w:unhideWhenUsed/>
    <w:qFormat/>
    <w:rsid w:val="00966947"/>
    <w:pPr>
      <w:spacing w:after="100"/>
    </w:pPr>
  </w:style>
  <w:style w:type="paragraph" w:styleId="TOC2">
    <w:name w:val="toc 2"/>
    <w:basedOn w:val="Normal"/>
    <w:next w:val="Normal"/>
    <w:autoRedefine/>
    <w:uiPriority w:val="39"/>
    <w:unhideWhenUsed/>
    <w:qFormat/>
    <w:rsid w:val="00966947"/>
    <w:pPr>
      <w:spacing w:after="100"/>
    </w:pPr>
  </w:style>
  <w:style w:type="paragraph" w:styleId="TOC3">
    <w:name w:val="toc 3"/>
    <w:basedOn w:val="Normal"/>
    <w:next w:val="Normal"/>
    <w:autoRedefine/>
    <w:uiPriority w:val="39"/>
    <w:unhideWhenUsed/>
    <w:qFormat/>
    <w:rsid w:val="00966947"/>
    <w:pPr>
      <w:spacing w:after="100"/>
      <w:ind w:left="440"/>
    </w:pPr>
  </w:style>
  <w:style w:type="paragraph" w:styleId="CommentText">
    <w:name w:val="annotation text"/>
    <w:basedOn w:val="Normal"/>
    <w:link w:val="CommentTextChar"/>
    <w:uiPriority w:val="99"/>
    <w:semiHidden/>
    <w:unhideWhenUsed/>
    <w:rsid w:val="00966947"/>
    <w:pPr>
      <w:spacing w:line="240" w:lineRule="auto"/>
    </w:pPr>
    <w:rPr>
      <w:sz w:val="20"/>
      <w:szCs w:val="20"/>
    </w:rPr>
  </w:style>
  <w:style w:type="character" w:customStyle="1" w:styleId="CommentTextChar">
    <w:name w:val="Comment Text Char"/>
    <w:basedOn w:val="DefaultParagraphFont"/>
    <w:link w:val="CommentText"/>
    <w:uiPriority w:val="99"/>
    <w:semiHidden/>
    <w:rsid w:val="00966947"/>
    <w:rPr>
      <w:sz w:val="20"/>
      <w:szCs w:val="20"/>
    </w:rPr>
  </w:style>
  <w:style w:type="paragraph" w:styleId="Header">
    <w:name w:val="header"/>
    <w:basedOn w:val="Normal"/>
    <w:link w:val="HeaderChar"/>
    <w:uiPriority w:val="99"/>
    <w:unhideWhenUsed/>
    <w:rsid w:val="009669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6947"/>
  </w:style>
  <w:style w:type="paragraph" w:styleId="Footer">
    <w:name w:val="footer"/>
    <w:basedOn w:val="Normal"/>
    <w:link w:val="FooterChar"/>
    <w:uiPriority w:val="99"/>
    <w:unhideWhenUsed/>
    <w:rsid w:val="00966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6947"/>
  </w:style>
  <w:style w:type="character" w:customStyle="1" w:styleId="CaptionChar">
    <w:name w:val="Caption Char"/>
    <w:basedOn w:val="DefaultParagraphFont"/>
    <w:link w:val="Caption"/>
    <w:locked/>
    <w:rsid w:val="00966947"/>
    <w:rPr>
      <w:rFonts w:ascii="Times New Roman" w:eastAsia="Times New Roman" w:hAnsi="Times New Roman" w:cs="Times New Roman"/>
      <w:b/>
      <w:bCs/>
      <w:sz w:val="20"/>
      <w:szCs w:val="20"/>
    </w:rPr>
  </w:style>
  <w:style w:type="paragraph" w:styleId="Caption">
    <w:name w:val="caption"/>
    <w:basedOn w:val="Normal"/>
    <w:next w:val="Normal"/>
    <w:link w:val="CaptionChar"/>
    <w:uiPriority w:val="35"/>
    <w:unhideWhenUsed/>
    <w:qFormat/>
    <w:rsid w:val="00966947"/>
    <w:pPr>
      <w:spacing w:after="0" w:line="240" w:lineRule="auto"/>
    </w:pPr>
    <w:rPr>
      <w:rFonts w:ascii="Times New Roman" w:eastAsia="Times New Roman" w:hAnsi="Times New Roman" w:cs="Times New Roman"/>
      <w:b/>
      <w:bCs/>
      <w:sz w:val="20"/>
      <w:szCs w:val="20"/>
    </w:rPr>
  </w:style>
  <w:style w:type="paragraph" w:styleId="TableofFigures">
    <w:name w:val="table of figures"/>
    <w:basedOn w:val="Normal"/>
    <w:next w:val="Normal"/>
    <w:uiPriority w:val="99"/>
    <w:unhideWhenUsed/>
    <w:rsid w:val="00966947"/>
    <w:pPr>
      <w:spacing w:after="0"/>
    </w:pPr>
    <w:rPr>
      <w:rFonts w:ascii="Calibri" w:eastAsia="Times New Roman" w:hAnsi="Calibri" w:cs="Times New Roman"/>
    </w:rPr>
  </w:style>
  <w:style w:type="paragraph" w:styleId="CommentSubject">
    <w:name w:val="annotation subject"/>
    <w:basedOn w:val="CommentText"/>
    <w:next w:val="CommentText"/>
    <w:link w:val="CommentSubjectChar"/>
    <w:uiPriority w:val="99"/>
    <w:semiHidden/>
    <w:unhideWhenUsed/>
    <w:rsid w:val="00966947"/>
    <w:rPr>
      <w:b/>
      <w:bCs/>
    </w:rPr>
  </w:style>
  <w:style w:type="character" w:customStyle="1" w:styleId="CommentSubjectChar">
    <w:name w:val="Comment Subject Char"/>
    <w:basedOn w:val="CommentTextChar"/>
    <w:link w:val="CommentSubject"/>
    <w:uiPriority w:val="99"/>
    <w:semiHidden/>
    <w:rsid w:val="00966947"/>
    <w:rPr>
      <w:b/>
      <w:bCs/>
      <w:sz w:val="20"/>
      <w:szCs w:val="20"/>
    </w:rPr>
  </w:style>
  <w:style w:type="paragraph" w:styleId="BalloonText">
    <w:name w:val="Balloon Text"/>
    <w:basedOn w:val="Normal"/>
    <w:link w:val="BalloonTextChar"/>
    <w:uiPriority w:val="99"/>
    <w:semiHidden/>
    <w:unhideWhenUsed/>
    <w:rsid w:val="009669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6947"/>
    <w:rPr>
      <w:rFonts w:ascii="Tahoma" w:hAnsi="Tahoma" w:cs="Tahoma"/>
      <w:sz w:val="16"/>
      <w:szCs w:val="16"/>
    </w:rPr>
  </w:style>
  <w:style w:type="paragraph" w:styleId="ListParagraph">
    <w:name w:val="List Paragraph"/>
    <w:aliases w:val="Scriptoria bullet points,Bullets"/>
    <w:basedOn w:val="Normal"/>
    <w:link w:val="ListParagraphChar"/>
    <w:uiPriority w:val="34"/>
    <w:qFormat/>
    <w:rsid w:val="00966947"/>
    <w:pPr>
      <w:ind w:left="720"/>
      <w:contextualSpacing/>
    </w:pPr>
  </w:style>
  <w:style w:type="paragraph" w:styleId="TOCHeading">
    <w:name w:val="TOC Heading"/>
    <w:basedOn w:val="Heading1"/>
    <w:next w:val="Normal"/>
    <w:uiPriority w:val="39"/>
    <w:unhideWhenUsed/>
    <w:qFormat/>
    <w:rsid w:val="00966947"/>
    <w:pPr>
      <w:outlineLvl w:val="9"/>
    </w:pPr>
  </w:style>
  <w:style w:type="paragraph" w:customStyle="1" w:styleId="Default">
    <w:name w:val="Default"/>
    <w:rsid w:val="0096694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sto">
    <w:name w:val="testo"/>
    <w:basedOn w:val="Normal"/>
    <w:rsid w:val="00966947"/>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66947"/>
    <w:rPr>
      <w:sz w:val="16"/>
      <w:szCs w:val="16"/>
    </w:rPr>
  </w:style>
  <w:style w:type="paragraph" w:styleId="NoSpacing">
    <w:name w:val="No Spacing"/>
    <w:link w:val="NoSpacingChar"/>
    <w:uiPriority w:val="1"/>
    <w:qFormat/>
    <w:rsid w:val="00966947"/>
    <w:pPr>
      <w:spacing w:after="0" w:line="240" w:lineRule="auto"/>
    </w:pPr>
    <w:rPr>
      <w:lang w:eastAsia="ja-JP"/>
    </w:rPr>
  </w:style>
  <w:style w:type="character" w:customStyle="1" w:styleId="NoSpacingChar">
    <w:name w:val="No Spacing Char"/>
    <w:basedOn w:val="DefaultParagraphFont"/>
    <w:link w:val="NoSpacing"/>
    <w:uiPriority w:val="1"/>
    <w:rsid w:val="00966947"/>
    <w:rPr>
      <w:rFonts w:eastAsiaTheme="minorEastAsia"/>
      <w:lang w:eastAsia="ja-JP"/>
    </w:rPr>
  </w:style>
  <w:style w:type="table" w:styleId="TableGrid">
    <w:name w:val="Table Grid"/>
    <w:basedOn w:val="TableNormal"/>
    <w:uiPriority w:val="59"/>
    <w:rsid w:val="002302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7Char">
    <w:name w:val="Heading 7 Char"/>
    <w:basedOn w:val="DefaultParagraphFont"/>
    <w:link w:val="Heading7"/>
    <w:uiPriority w:val="9"/>
    <w:semiHidden/>
    <w:rsid w:val="00875475"/>
    <w:rPr>
      <w:rFonts w:asciiTheme="majorHAnsi" w:eastAsiaTheme="majorEastAsia" w:hAnsiTheme="majorHAnsi" w:cstheme="majorBidi"/>
      <w:i/>
      <w:iCs/>
      <w:color w:val="404040" w:themeColor="text1" w:themeTint="BF"/>
    </w:rPr>
  </w:style>
  <w:style w:type="character" w:styleId="Emphasis">
    <w:name w:val="Emphasis"/>
    <w:basedOn w:val="DefaultParagraphFont"/>
    <w:uiPriority w:val="20"/>
    <w:qFormat/>
    <w:rsid w:val="00014773"/>
    <w:rPr>
      <w:i/>
      <w:iCs/>
    </w:rPr>
  </w:style>
  <w:style w:type="character" w:customStyle="1" w:styleId="ListParagraphChar">
    <w:name w:val="List Paragraph Char"/>
    <w:aliases w:val="Scriptoria bullet points Char,Bullets Char"/>
    <w:link w:val="ListParagraph"/>
    <w:uiPriority w:val="34"/>
    <w:locked/>
    <w:rsid w:val="006E2934"/>
  </w:style>
</w:styles>
</file>

<file path=word/webSettings.xml><?xml version="1.0" encoding="utf-8"?>
<w:webSettings xmlns:r="http://schemas.openxmlformats.org/officeDocument/2006/relationships" xmlns:w="http://schemas.openxmlformats.org/wordprocessingml/2006/main">
  <w:divs>
    <w:div w:id="1001082153">
      <w:bodyDiv w:val="1"/>
      <w:marLeft w:val="0"/>
      <w:marRight w:val="0"/>
      <w:marTop w:val="0"/>
      <w:marBottom w:val="0"/>
      <w:divBdr>
        <w:top w:val="none" w:sz="0" w:space="0" w:color="auto"/>
        <w:left w:val="none" w:sz="0" w:space="0" w:color="auto"/>
        <w:bottom w:val="none" w:sz="0" w:space="0" w:color="auto"/>
        <w:right w:val="none" w:sz="0" w:space="0" w:color="auto"/>
      </w:divBdr>
    </w:div>
    <w:div w:id="1177427487">
      <w:bodyDiv w:val="1"/>
      <w:marLeft w:val="0"/>
      <w:marRight w:val="0"/>
      <w:marTop w:val="0"/>
      <w:marBottom w:val="0"/>
      <w:divBdr>
        <w:top w:val="none" w:sz="0" w:space="0" w:color="auto"/>
        <w:left w:val="none" w:sz="0" w:space="0" w:color="auto"/>
        <w:bottom w:val="none" w:sz="0" w:space="0" w:color="auto"/>
        <w:right w:val="none" w:sz="0" w:space="0" w:color="auto"/>
      </w:divBdr>
    </w:div>
    <w:div w:id="1471359583">
      <w:bodyDiv w:val="1"/>
      <w:marLeft w:val="0"/>
      <w:marRight w:val="0"/>
      <w:marTop w:val="0"/>
      <w:marBottom w:val="0"/>
      <w:divBdr>
        <w:top w:val="none" w:sz="0" w:space="0" w:color="auto"/>
        <w:left w:val="none" w:sz="0" w:space="0" w:color="auto"/>
        <w:bottom w:val="none" w:sz="0" w:space="0" w:color="auto"/>
        <w:right w:val="none" w:sz="0" w:space="0" w:color="auto"/>
      </w:divBdr>
    </w:div>
    <w:div w:id="162426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emf"/><Relationship Id="rId22"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Sheet1!$B$1</c:f>
              <c:strCache>
                <c:ptCount val="1"/>
                <c:pt idx="0">
                  <c:v>Percent</c:v>
                </c:pt>
              </c:strCache>
            </c:strRef>
          </c:tx>
          <c:spPr>
            <a:solidFill>
              <a:srgbClr val="00B050"/>
            </a:solidFill>
          </c:spPr>
          <c:dLbls>
            <c:txPr>
              <a:bodyPr/>
              <a:lstStyle/>
              <a:p>
                <a:pPr>
                  <a:defRPr b="1"/>
                </a:pPr>
                <a:endParaRPr lang="en-US"/>
              </a:p>
            </c:txPr>
            <c:showVal val="1"/>
          </c:dLbls>
          <c:cat>
            <c:strRef>
              <c:f>Sheet1!$A$2:$A$5</c:f>
              <c:strCache>
                <c:ptCount val="4"/>
                <c:pt idx="0">
                  <c:v>&lt;1km</c:v>
                </c:pt>
                <c:pt idx="1">
                  <c:v>1-3km</c:v>
                </c:pt>
                <c:pt idx="2">
                  <c:v>3.1-6km</c:v>
                </c:pt>
                <c:pt idx="3">
                  <c:v>6.1-10 km</c:v>
                </c:pt>
              </c:strCache>
            </c:strRef>
          </c:cat>
          <c:val>
            <c:numRef>
              <c:f>Sheet1!$B$2:$B$5</c:f>
              <c:numCache>
                <c:formatCode>0.00%</c:formatCode>
                <c:ptCount val="4"/>
                <c:pt idx="0">
                  <c:v>0.32380000000000064</c:v>
                </c:pt>
                <c:pt idx="1">
                  <c:v>0.50949999999999951</c:v>
                </c:pt>
                <c:pt idx="2">
                  <c:v>0.1</c:v>
                </c:pt>
                <c:pt idx="3">
                  <c:v>6.6700000000000009E-2</c:v>
                </c:pt>
              </c:numCache>
            </c:numRef>
          </c:val>
        </c:ser>
        <c:shape val="box"/>
        <c:axId val="63927040"/>
        <c:axId val="63928960"/>
        <c:axId val="0"/>
      </c:bar3DChart>
      <c:catAx>
        <c:axId val="63927040"/>
        <c:scaling>
          <c:orientation val="minMax"/>
        </c:scaling>
        <c:axPos val="b"/>
        <c:title>
          <c:tx>
            <c:rich>
              <a:bodyPr/>
              <a:lstStyle/>
              <a:p>
                <a:pPr>
                  <a:defRPr/>
                </a:pPr>
                <a:r>
                  <a:rPr lang="en-US"/>
                  <a:t>Distance to nearby primary school</a:t>
                </a:r>
              </a:p>
            </c:rich>
          </c:tx>
          <c:layout/>
        </c:title>
        <c:majorTickMark val="none"/>
        <c:tickLblPos val="nextTo"/>
        <c:crossAx val="63928960"/>
        <c:crosses val="autoZero"/>
        <c:auto val="1"/>
        <c:lblAlgn val="ctr"/>
        <c:lblOffset val="100"/>
      </c:catAx>
      <c:valAx>
        <c:axId val="63928960"/>
        <c:scaling>
          <c:orientation val="minMax"/>
        </c:scaling>
        <c:axPos val="l"/>
        <c:majorGridlines/>
        <c:title>
          <c:tx>
            <c:rich>
              <a:bodyPr/>
              <a:lstStyle/>
              <a:p>
                <a:pPr>
                  <a:defRPr/>
                </a:pPr>
                <a:r>
                  <a:rPr lang="en-US"/>
                  <a:t>Percentage of post expropriated farmers</a:t>
                </a:r>
              </a:p>
            </c:rich>
          </c:tx>
          <c:layout/>
        </c:title>
        <c:numFmt formatCode="0.00%" sourceLinked="1"/>
        <c:tickLblPos val="nextTo"/>
        <c:crossAx val="63927040"/>
        <c:crosses val="autoZero"/>
        <c:crossBetween val="between"/>
      </c:valAx>
    </c:plotArea>
    <c:legend>
      <c:legendPos val="r"/>
      <c:layout/>
    </c:legend>
    <c:plotVisOnly val="1"/>
    <c:dispBlanksAs val="gap"/>
  </c:chart>
  <c:txPr>
    <a:bodyPr/>
    <a:lstStyle/>
    <a:p>
      <a:pPr>
        <a:defRPr sz="1200">
          <a:latin typeface="Times New Roman" pitchFamily="18" charset="0"/>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Percent</c:v>
                </c:pt>
              </c:strCache>
            </c:strRef>
          </c:tx>
          <c:explosion val="25"/>
          <c:dPt>
            <c:idx val="0"/>
            <c:spPr>
              <a:solidFill>
                <a:srgbClr val="00B050"/>
              </a:solidFill>
            </c:spPr>
          </c:dPt>
          <c:dLbls>
            <c:txPr>
              <a:bodyPr/>
              <a:lstStyle/>
              <a:p>
                <a:pPr>
                  <a:defRPr b="1"/>
                </a:pPr>
                <a:endParaRPr lang="en-US"/>
              </a:p>
            </c:txPr>
            <c:showVal val="1"/>
            <c:showLeaderLines val="1"/>
          </c:dLbls>
          <c:cat>
            <c:strRef>
              <c:f>Sheet1!$A$2:$A$3</c:f>
              <c:strCache>
                <c:ptCount val="2"/>
                <c:pt idx="0">
                  <c:v>Good post expropriation status</c:v>
                </c:pt>
                <c:pt idx="1">
                  <c:v>Poor post expropriation status</c:v>
                </c:pt>
              </c:strCache>
            </c:strRef>
          </c:cat>
          <c:val>
            <c:numRef>
              <c:f>Sheet1!$B$2:$B$3</c:f>
              <c:numCache>
                <c:formatCode>0%</c:formatCode>
                <c:ptCount val="2"/>
                <c:pt idx="0">
                  <c:v>0.69000000000000061</c:v>
                </c:pt>
                <c:pt idx="1">
                  <c:v>0.31000000000000238</c:v>
                </c:pt>
              </c:numCache>
            </c:numRef>
          </c:val>
        </c:ser>
        <c:firstSliceAng val="0"/>
      </c:pieChart>
    </c:plotArea>
    <c:legend>
      <c:legendPos val="r"/>
      <c:layout>
        <c:manualLayout>
          <c:xMode val="edge"/>
          <c:yMode val="edge"/>
          <c:x val="0.58046883212446132"/>
          <c:y val="0.35039734616506268"/>
          <c:w val="0.40691685062546323"/>
          <c:h val="0.29920530766987846"/>
        </c:manualLayout>
      </c:layout>
    </c:legend>
    <c:plotVisOnly val="1"/>
    <c:dispBlanksAs val="zero"/>
  </c:chart>
  <c:txPr>
    <a:bodyPr/>
    <a:lstStyle/>
    <a:p>
      <a:pPr>
        <a:defRPr sz="1200">
          <a:latin typeface="Times New Roman" pitchFamily="18" charset="0"/>
          <a:cs typeface="Times New Roman" pitchFamily="18"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379A3A9-6FF8-45F6-9A46-BB8429E72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52</Pages>
  <Words>12593</Words>
  <Characters>71785</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HASH</cp:lastModifiedBy>
  <cp:revision>13</cp:revision>
  <cp:lastPrinted>2018-01-04T12:01:00Z</cp:lastPrinted>
  <dcterms:created xsi:type="dcterms:W3CDTF">2017-12-01T07:12:00Z</dcterms:created>
  <dcterms:modified xsi:type="dcterms:W3CDTF">2018-01-04T09:19:00Z</dcterms:modified>
</cp:coreProperties>
</file>