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docProps/custom.xml" ContentType="application/vnd.openxmlformats-officedocument.custom-properties+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sz w:val="72"/>
          <w:szCs w:val="72"/>
        </w:rPr>
        <w:id w:val="1402566227"/>
        <w:docPartObj>
          <w:docPartGallery w:val="Cover Pages"/>
          <w:docPartUnique/>
        </w:docPartObj>
      </w:sdtPr>
      <w:sdtEndPr>
        <w:rPr>
          <w:rFonts w:asciiTheme="minorHAnsi" w:eastAsiaTheme="minorHAnsi" w:hAnsiTheme="minorHAnsi" w:cstheme="minorBidi"/>
          <w:b/>
          <w:sz w:val="32"/>
          <w:szCs w:val="32"/>
        </w:rPr>
      </w:sdtEndPr>
      <w:sdtContent>
        <w:p w:rsidR="001A36F6" w:rsidRDefault="002163BF" w:rsidP="00815DE0">
          <w:pPr>
            <w:pStyle w:val="NoSpacing"/>
            <w:jc w:val="center"/>
            <w:rPr>
              <w:rFonts w:asciiTheme="majorHAnsi" w:eastAsiaTheme="majorEastAsia" w:hAnsiTheme="majorHAnsi" w:cstheme="majorBidi"/>
              <w:sz w:val="72"/>
              <w:szCs w:val="72"/>
            </w:rPr>
          </w:pPr>
          <w:r>
            <w:rPr>
              <w:rFonts w:ascii="Times New Roman" w:hAnsi="Times New Roman" w:cs="Times New Roman"/>
              <w:b/>
              <w:noProof/>
              <w:sz w:val="28"/>
              <w:szCs w:val="28"/>
            </w:rPr>
            <w:drawing>
              <wp:anchor distT="0" distB="0" distL="114300" distR="114300" simplePos="0" relativeHeight="251665408" behindDoc="0" locked="0" layoutInCell="1" allowOverlap="1">
                <wp:simplePos x="0" y="0"/>
                <wp:positionH relativeFrom="column">
                  <wp:posOffset>1131570</wp:posOffset>
                </wp:positionH>
                <wp:positionV relativeFrom="paragraph">
                  <wp:posOffset>47625</wp:posOffset>
                </wp:positionV>
                <wp:extent cx="3180715" cy="1504950"/>
                <wp:effectExtent l="0" t="0" r="635" b="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80715" cy="1504950"/>
                        </a:xfrm>
                        <a:prstGeom prst="rect">
                          <a:avLst/>
                        </a:prstGeom>
                        <a:noFill/>
                        <a:ln>
                          <a:noFill/>
                        </a:ln>
                      </pic:spPr>
                    </pic:pic>
                  </a:graphicData>
                </a:graphic>
              </wp:anchor>
            </w:drawing>
          </w:r>
          <w:r w:rsidR="00ED2066" w:rsidRPr="00ED2066">
            <w:rPr>
              <w:noProof/>
            </w:rPr>
            <w:pict>
              <v:rect id="Rectangle 5" o:spid="_x0000_s1026" style="position:absolute;left:0;text-align:left;margin-left:-6.3pt;margin-top:0;width:5.25pt;height:831.2pt;flip:x;z-index:251663360;visibility:visible;mso-height-percent:1050;mso-position-horizontal-relative:left-margin-area;mso-position-vertical:center;mso-position-vertical-relative:page;mso-height-percent:1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" o:allowincell="f" strokecolor="#4f81bd [3204]">
                <w10:wrap anchorx="margin" anchory="page"/>
              </v:rect>
            </w:pict>
          </w:r>
          <w:r w:rsidR="00ED2066" w:rsidRPr="00ED2066">
            <w:rPr>
              <w:noProof/>
            </w:rPr>
            <w:pict>
              <v:rect id="Rectangle 4" o:spid="_x0000_s1029" style="position:absolute;left:0;text-align:left;margin-left:79.55pt;margin-top:-12.3pt;width:7.15pt;height:831.2pt;z-index:251662336;visibility:visible;mso-height-percent:1050;mso-position-horizontal-relative:right-margin-area;mso-position-vertical-relative:page;mso-height-percent:1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" o:allowincell="f" strokecolor="#4f81bd [3204]">
                <w10:wrap anchorx="margin" anchory="page"/>
              </v:rect>
            </w:pict>
          </w:r>
          <w:r w:rsidR="00ED2066" w:rsidRPr="00ED2066">
            <w:rPr>
              <w:noProof/>
            </w:rPr>
            <w:pict>
              <v:rect id="Rectangle 3" o:spid="_x0000_s1028" style="position:absolute;left:0;text-align:left;margin-left:0;margin-top:-57.75pt;width:642.6pt;height:57.75pt;z-index:251661312;visibility:visible;mso-width-percent:1050;mso-position-horizontal:center;mso-position-horizontal-relative:page;mso-position-vertical-relative:top-margin-area;mso-width-percent:1050;mso-height-relative:top-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" o:allowincell="f" fillcolor="white [3201]" strokecolor="#4f81bd [3204]" strokeweight="2pt">
                <w10:wrap anchorx="page" anchory="margin"/>
              </v:rect>
            </w:pict>
          </w:r>
        </w:p>
        <w:p w:rsidR="001A36F6" w:rsidRDefault="001A36F6" w:rsidP="00815DE0">
          <w:pPr>
            <w:jc w:val="center"/>
          </w:pPr>
        </w:p>
        <w:p w:rsidR="00815DE0" w:rsidRDefault="00815DE0" w:rsidP="0051524A">
          <w:pPr>
            <w:tabs>
              <w:tab w:val="left" w:pos="2894"/>
              <w:tab w:val="center" w:pos="4536"/>
            </w:tabs>
            <w:spacing w:before="120" w:after="120" w:line="360" w:lineRule="auto"/>
            <w:rPr>
              <w:b/>
              <w:sz w:val="32"/>
              <w:szCs w:val="32"/>
            </w:rPr>
          </w:pPr>
        </w:p>
        <w:p w:rsidR="002163BF" w:rsidRDefault="002163BF" w:rsidP="00B55732">
          <w:pPr>
            <w:tabs>
              <w:tab w:val="left" w:pos="2894"/>
              <w:tab w:val="center" w:pos="4536"/>
            </w:tabs>
            <w:spacing w:before="120" w:after="120" w:line="360" w:lineRule="auto"/>
            <w:jc w:val="center"/>
            <w:rPr>
              <w:b/>
              <w:sz w:val="32"/>
              <w:szCs w:val="32"/>
            </w:rPr>
          </w:pPr>
        </w:p>
        <w:p w:rsidR="001A36F6" w:rsidRPr="00CA7094" w:rsidRDefault="001A36F6" w:rsidP="00B55732">
          <w:pPr>
            <w:tabs>
              <w:tab w:val="left" w:pos="2894"/>
              <w:tab w:val="center" w:pos="4536"/>
            </w:tabs>
            <w:spacing w:before="120" w:after="120" w:line="360" w:lineRule="auto"/>
            <w:jc w:val="center"/>
            <w:rPr>
              <w:rFonts w:ascii="Times New Roman" w:hAnsi="Times New Roman" w:cs="Times New Roman"/>
              <w:b/>
              <w:sz w:val="32"/>
              <w:szCs w:val="32"/>
            </w:rPr>
          </w:pPr>
          <w:r w:rsidRPr="00CA7094">
            <w:rPr>
              <w:b/>
              <w:sz w:val="32"/>
              <w:szCs w:val="32"/>
            </w:rPr>
            <w:t>BAHIR DAR UNIVERSITY</w:t>
          </w:r>
        </w:p>
        <w:p w:rsidR="001A36F6" w:rsidRPr="00391FE6" w:rsidRDefault="001A36F6" w:rsidP="00B55732">
          <w:pPr>
            <w:pStyle w:val="Default"/>
            <w:spacing w:before="120" w:after="120" w:line="360" w:lineRule="auto"/>
            <w:jc w:val="center"/>
            <w:rPr>
              <w:rFonts w:asciiTheme="minorHAnsi" w:hAnsiTheme="minorHAnsi" w:cstheme="minorHAnsi"/>
              <w:b/>
              <w:color w:val="auto"/>
              <w:sz w:val="32"/>
              <w:szCs w:val="32"/>
            </w:rPr>
          </w:pPr>
          <w:r w:rsidRPr="00391FE6">
            <w:rPr>
              <w:rFonts w:asciiTheme="minorHAnsi" w:hAnsiTheme="minorHAnsi" w:cstheme="minorHAnsi"/>
              <w:b/>
              <w:color w:val="auto"/>
              <w:sz w:val="32"/>
              <w:szCs w:val="32"/>
            </w:rPr>
            <w:t>COLLEGE OF AGRICULTURE AND ENVIRONMENTAL SCIENCE</w:t>
          </w:r>
        </w:p>
        <w:p w:rsidR="001A36F6" w:rsidRDefault="001A36F6" w:rsidP="00B55732">
          <w:pPr>
            <w:pStyle w:val="Default"/>
            <w:spacing w:before="120" w:after="120" w:line="360" w:lineRule="auto"/>
            <w:jc w:val="center"/>
            <w:rPr>
              <w:rFonts w:asciiTheme="minorHAnsi" w:hAnsiTheme="minorHAnsi" w:cstheme="minorHAnsi"/>
              <w:b/>
              <w:sz w:val="32"/>
              <w:szCs w:val="32"/>
            </w:rPr>
          </w:pPr>
          <w:r w:rsidRPr="00391FE6">
            <w:rPr>
              <w:rFonts w:asciiTheme="minorHAnsi" w:hAnsiTheme="minorHAnsi" w:cstheme="minorHAnsi"/>
              <w:b/>
              <w:sz w:val="32"/>
              <w:szCs w:val="32"/>
            </w:rPr>
            <w:t>DEPARTMENT OF NATURAL RESOURCE MANAGEMENT</w:t>
          </w:r>
        </w:p>
        <w:p w:rsidR="002163BF" w:rsidRPr="00391FE6" w:rsidRDefault="002163BF" w:rsidP="00B55732">
          <w:pPr>
            <w:pStyle w:val="Default"/>
            <w:spacing w:before="120" w:after="120" w:line="360" w:lineRule="auto"/>
            <w:jc w:val="center"/>
            <w:rPr>
              <w:rFonts w:asciiTheme="minorHAnsi" w:hAnsiTheme="minorHAnsi" w:cstheme="minorHAnsi"/>
              <w:b/>
              <w:sz w:val="32"/>
              <w:szCs w:val="32"/>
            </w:rPr>
          </w:pPr>
        </w:p>
        <w:p w:rsidR="00391FE6" w:rsidRPr="002163BF" w:rsidRDefault="001A36F6" w:rsidP="00B55732">
          <w:pPr>
            <w:spacing w:before="120" w:after="120" w:line="360" w:lineRule="auto"/>
            <w:jc w:val="center"/>
            <w:rPr>
              <w:rFonts w:cstheme="minorHAnsi"/>
              <w:b/>
              <w:sz w:val="32"/>
              <w:szCs w:val="32"/>
            </w:rPr>
          </w:pPr>
          <w:r w:rsidRPr="002163BF">
            <w:rPr>
              <w:rFonts w:cstheme="minorHAnsi"/>
              <w:b/>
              <w:sz w:val="32"/>
              <w:szCs w:val="32"/>
            </w:rPr>
            <w:t>EFFECT O</w:t>
          </w:r>
          <w:r w:rsidR="00391FE6" w:rsidRPr="002163BF">
            <w:rPr>
              <w:rFonts w:cstheme="minorHAnsi"/>
              <w:b/>
              <w:sz w:val="32"/>
              <w:szCs w:val="32"/>
            </w:rPr>
            <w:t xml:space="preserve">F CLIMATE VARIABILITY ON POTATO </w:t>
          </w:r>
          <w:r w:rsidRPr="002163BF">
            <w:rPr>
              <w:rFonts w:cstheme="minorHAnsi"/>
              <w:b/>
              <w:sz w:val="32"/>
              <w:szCs w:val="32"/>
            </w:rPr>
            <w:t>(</w:t>
          </w:r>
          <w:r w:rsidR="00391FE6" w:rsidRPr="002163BF">
            <w:rPr>
              <w:rFonts w:cstheme="minorHAnsi"/>
              <w:b/>
              <w:i/>
              <w:sz w:val="32"/>
              <w:szCs w:val="32"/>
            </w:rPr>
            <w:t>SOLANUM TUBEROSUM </w:t>
          </w:r>
          <w:r w:rsidRPr="002163BF">
            <w:rPr>
              <w:rFonts w:cstheme="minorHAnsi"/>
              <w:b/>
              <w:i/>
              <w:sz w:val="32"/>
              <w:szCs w:val="32"/>
            </w:rPr>
            <w:t>L</w:t>
          </w:r>
          <w:r w:rsidR="00391FE6" w:rsidRPr="002163BF">
            <w:rPr>
              <w:rFonts w:cstheme="minorHAnsi"/>
              <w:b/>
              <w:i/>
              <w:sz w:val="32"/>
              <w:szCs w:val="32"/>
            </w:rPr>
            <w:t>)</w:t>
          </w:r>
          <w:r w:rsidR="00391FE6" w:rsidRPr="002163BF">
            <w:rPr>
              <w:rFonts w:cstheme="minorHAnsi"/>
              <w:b/>
              <w:sz w:val="32"/>
              <w:szCs w:val="32"/>
            </w:rPr>
            <w:t> PRODUCTION AND ITS ADAPTATION </w:t>
          </w:r>
          <w:r w:rsidRPr="002163BF">
            <w:rPr>
              <w:rFonts w:cstheme="minorHAnsi"/>
              <w:b/>
              <w:sz w:val="32"/>
              <w:szCs w:val="32"/>
            </w:rPr>
            <w:t>STRATEGIES</w:t>
          </w:r>
          <w:r w:rsidR="008D7428" w:rsidRPr="002163BF">
            <w:rPr>
              <w:rFonts w:cstheme="minorHAnsi"/>
              <w:b/>
              <w:sz w:val="32"/>
              <w:szCs w:val="32"/>
            </w:rPr>
            <w:t>IN</w:t>
          </w:r>
        </w:p>
        <w:p w:rsidR="001A36F6" w:rsidRPr="002163BF" w:rsidRDefault="00391FE6" w:rsidP="00B55732">
          <w:pPr>
            <w:spacing w:before="120" w:after="120" w:line="360" w:lineRule="auto"/>
            <w:jc w:val="center"/>
            <w:rPr>
              <w:rFonts w:cstheme="minorHAnsi"/>
              <w:b/>
              <w:sz w:val="32"/>
              <w:szCs w:val="32"/>
            </w:rPr>
          </w:pPr>
          <w:r w:rsidRPr="002163BF">
            <w:rPr>
              <w:b/>
              <w:sz w:val="32"/>
              <w:szCs w:val="32"/>
            </w:rPr>
            <w:t xml:space="preserve">CASE </w:t>
          </w:r>
          <w:r w:rsidR="008D7428" w:rsidRPr="002163BF">
            <w:rPr>
              <w:b/>
              <w:sz w:val="32"/>
              <w:szCs w:val="32"/>
            </w:rPr>
            <w:t xml:space="preserve">OF </w:t>
          </w:r>
          <w:r w:rsidR="001A36F6" w:rsidRPr="002163BF">
            <w:rPr>
              <w:rFonts w:cstheme="minorHAnsi"/>
              <w:b/>
              <w:sz w:val="32"/>
              <w:szCs w:val="32"/>
            </w:rPr>
            <w:t>GUWAGUSA SHKUDAD DES</w:t>
          </w:r>
          <w:r w:rsidR="007447B7" w:rsidRPr="002163BF">
            <w:rPr>
              <w:rFonts w:cstheme="minorHAnsi"/>
              <w:b/>
              <w:sz w:val="32"/>
              <w:szCs w:val="32"/>
            </w:rPr>
            <w:t>TRIC,</w:t>
          </w:r>
          <w:r w:rsidR="0051524A" w:rsidRPr="002163BF">
            <w:rPr>
              <w:rFonts w:cstheme="minorHAnsi"/>
              <w:b/>
              <w:sz w:val="32"/>
              <w:szCs w:val="32"/>
            </w:rPr>
            <w:t xml:space="preserve"> AWI ZONE, NORTH WESTERN</w:t>
          </w:r>
          <w:r w:rsidR="001A36F6" w:rsidRPr="002163BF">
            <w:rPr>
              <w:rFonts w:cstheme="minorHAnsi"/>
              <w:b/>
              <w:sz w:val="32"/>
              <w:szCs w:val="32"/>
            </w:rPr>
            <w:t>ETHIOPIA</w:t>
          </w:r>
        </w:p>
        <w:p w:rsidR="005F4C4A" w:rsidRPr="002163BF" w:rsidRDefault="005F4C4A" w:rsidP="00815DE0">
          <w:pPr>
            <w:tabs>
              <w:tab w:val="left" w:pos="4708"/>
            </w:tabs>
            <w:spacing w:before="120" w:after="120" w:line="360" w:lineRule="auto"/>
            <w:jc w:val="center"/>
            <w:rPr>
              <w:rFonts w:cstheme="minorHAnsi"/>
              <w:b/>
              <w:sz w:val="28"/>
              <w:szCs w:val="28"/>
            </w:rPr>
          </w:pPr>
        </w:p>
        <w:p w:rsidR="001A36F6" w:rsidRPr="00A17E3A" w:rsidRDefault="001A36F6" w:rsidP="00815DE0">
          <w:pPr>
            <w:tabs>
              <w:tab w:val="left" w:pos="4708"/>
            </w:tabs>
            <w:spacing w:before="120" w:after="120" w:line="360" w:lineRule="auto"/>
            <w:jc w:val="center"/>
            <w:rPr>
              <w:rFonts w:cstheme="minorHAnsi"/>
              <w:b/>
              <w:sz w:val="28"/>
              <w:szCs w:val="28"/>
            </w:rPr>
          </w:pPr>
          <w:r w:rsidRPr="00A17E3A">
            <w:rPr>
              <w:rFonts w:cstheme="minorHAnsi"/>
              <w:b/>
              <w:sz w:val="28"/>
              <w:szCs w:val="28"/>
            </w:rPr>
            <w:t>By</w:t>
          </w:r>
        </w:p>
        <w:p w:rsidR="001A36F6" w:rsidRPr="00A17E3A" w:rsidRDefault="001A36F6" w:rsidP="00815DE0">
          <w:pPr>
            <w:spacing w:before="120" w:after="120" w:line="360" w:lineRule="auto"/>
            <w:jc w:val="center"/>
            <w:rPr>
              <w:rFonts w:cstheme="minorHAnsi"/>
              <w:b/>
              <w:sz w:val="28"/>
              <w:szCs w:val="28"/>
            </w:rPr>
          </w:pPr>
          <w:r w:rsidRPr="00A17E3A">
            <w:rPr>
              <w:rFonts w:cstheme="minorHAnsi"/>
              <w:b/>
              <w:sz w:val="28"/>
              <w:szCs w:val="28"/>
            </w:rPr>
            <w:t xml:space="preserve">Amarech </w:t>
          </w:r>
          <w:bookmarkStart w:id="0" w:name="_GoBack"/>
          <w:bookmarkEnd w:id="0"/>
          <w:r w:rsidRPr="00A17E3A">
            <w:rPr>
              <w:rFonts w:cstheme="minorHAnsi"/>
              <w:b/>
              <w:sz w:val="28"/>
              <w:szCs w:val="28"/>
            </w:rPr>
            <w:t>Gashu</w:t>
          </w:r>
        </w:p>
        <w:p w:rsidR="001A36F6" w:rsidRPr="00A17E3A" w:rsidRDefault="001A36F6" w:rsidP="00815DE0">
          <w:pPr>
            <w:tabs>
              <w:tab w:val="left" w:pos="3299"/>
              <w:tab w:val="left" w:pos="3885"/>
              <w:tab w:val="left" w:pos="5430"/>
            </w:tabs>
            <w:spacing w:before="120" w:after="120" w:line="360" w:lineRule="auto"/>
            <w:jc w:val="center"/>
            <w:rPr>
              <w:rFonts w:cstheme="minorHAnsi"/>
              <w:b/>
              <w:sz w:val="28"/>
              <w:szCs w:val="28"/>
            </w:rPr>
          </w:pPr>
        </w:p>
        <w:p w:rsidR="001A36F6" w:rsidRPr="00A17E3A" w:rsidRDefault="001A36F6" w:rsidP="00815DE0">
          <w:pPr>
            <w:spacing w:before="120" w:after="120" w:line="360" w:lineRule="auto"/>
            <w:jc w:val="center"/>
            <w:rPr>
              <w:rFonts w:cstheme="minorHAnsi"/>
              <w:b/>
              <w:sz w:val="28"/>
              <w:szCs w:val="28"/>
            </w:rPr>
          </w:pPr>
        </w:p>
        <w:p w:rsidR="001A36F6" w:rsidRPr="005F4C4A" w:rsidRDefault="002163BF" w:rsidP="00815DE0">
          <w:pPr>
            <w:autoSpaceDE w:val="0"/>
            <w:autoSpaceDN w:val="0"/>
            <w:adjustRightInd w:val="0"/>
            <w:spacing w:before="120" w:after="120" w:line="360" w:lineRule="auto"/>
            <w:jc w:val="right"/>
            <w:rPr>
              <w:rFonts w:cstheme="minorHAnsi"/>
              <w:color w:val="000000"/>
              <w:sz w:val="32"/>
              <w:szCs w:val="32"/>
            </w:rPr>
          </w:pPr>
          <w:r>
            <w:rPr>
              <w:rFonts w:cstheme="minorHAnsi"/>
              <w:b/>
              <w:bCs/>
              <w:color w:val="000000"/>
              <w:sz w:val="32"/>
              <w:szCs w:val="32"/>
            </w:rPr>
            <w:t xml:space="preserve">JUNE, </w:t>
          </w:r>
          <w:r w:rsidR="001A36F6" w:rsidRPr="005F4C4A">
            <w:rPr>
              <w:rFonts w:cstheme="minorHAnsi"/>
              <w:b/>
              <w:bCs/>
              <w:color w:val="000000"/>
              <w:sz w:val="32"/>
              <w:szCs w:val="32"/>
            </w:rPr>
            <w:t>2024</w:t>
          </w:r>
        </w:p>
        <w:p w:rsidR="001A36F6" w:rsidRDefault="002163BF" w:rsidP="002163BF">
          <w:pPr>
            <w:autoSpaceDE w:val="0"/>
            <w:autoSpaceDN w:val="0"/>
            <w:adjustRightInd w:val="0"/>
            <w:spacing w:before="120" w:after="120" w:line="360" w:lineRule="auto"/>
            <w:jc w:val="right"/>
            <w:rPr>
              <w:b/>
              <w:sz w:val="32"/>
              <w:szCs w:val="32"/>
            </w:rPr>
          </w:pPr>
          <w:r w:rsidRPr="005F4C4A">
            <w:rPr>
              <w:rFonts w:cstheme="minorHAnsi"/>
              <w:b/>
              <w:bCs/>
              <w:color w:val="000000"/>
              <w:sz w:val="32"/>
              <w:szCs w:val="32"/>
            </w:rPr>
            <w:t>BAHIR DAR, ETHIOPIA</w:t>
          </w:r>
          <w:r w:rsidR="00ED2066" w:rsidRPr="00ED2066">
            <w:rPr>
              <w:noProof/>
            </w:rPr>
            <w:pict>
              <v:rect id="Rectangle 2" o:spid="_x0000_s1027" style="position:absolute;left:0;text-align:left;margin-left:0;margin-top:798.75pt;width:642.6pt;height:3.55pt;flip:y;z-index:251660288;visibility:visible;mso-width-percent:1050;mso-position-horizontal:center;mso-position-horizontal-relative:page;mso-position-vertical-relative:page;mso-width-percent:1050;mso-height-relative:top-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" o:allowincell="f" fillcolor="white [3201]" strokecolor="#4f81bd [3204]" strokeweight="2pt">
                <w10:wrap anchorx="page" anchory="page"/>
              </v:rect>
            </w:pict>
          </w:r>
        </w:p>
      </w:sdtContent>
    </w:sdt>
    <w:p w:rsidR="00A17E3A" w:rsidRDefault="00D85086" w:rsidP="001A36F6">
      <w:pPr>
        <w:spacing w:before="120" w:after="120" w:line="360" w:lineRule="auto"/>
        <w:rPr>
          <w:b/>
          <w:noProof/>
          <w:sz w:val="28"/>
          <w:szCs w:val="28"/>
        </w:rPr>
      </w:pPr>
      <w:r>
        <w:rPr>
          <w:rFonts w:ascii="Times New Roman" w:hAnsi="Times New Roman" w:cs="Times New Roman"/>
          <w:b/>
          <w:noProof/>
          <w:sz w:val="28"/>
          <w:szCs w:val="28"/>
        </w:rPr>
        <w:lastRenderedPageBreak/>
        <w:drawing>
          <wp:anchor distT="0" distB="0" distL="114300" distR="114300" simplePos="0" relativeHeight="251658240" behindDoc="0" locked="0" layoutInCell="1" allowOverlap="1">
            <wp:simplePos x="0" y="0"/>
            <wp:positionH relativeFrom="column">
              <wp:posOffset>1188720</wp:posOffset>
            </wp:positionH>
            <wp:positionV relativeFrom="paragraph">
              <wp:posOffset>-171450</wp:posOffset>
            </wp:positionV>
            <wp:extent cx="3000375" cy="1452245"/>
            <wp:effectExtent l="0" t="0" r="952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00375" cy="1452245"/>
                    </a:xfrm>
                    <a:prstGeom prst="rect">
                      <a:avLst/>
                    </a:prstGeom>
                    <a:noFill/>
                    <a:ln>
                      <a:noFill/>
                    </a:ln>
                  </pic:spPr>
                </pic:pic>
              </a:graphicData>
            </a:graphic>
          </wp:anchor>
        </w:drawing>
      </w:r>
    </w:p>
    <w:p w:rsidR="001A36F6" w:rsidRDefault="001A36F6" w:rsidP="002F65A7">
      <w:pPr>
        <w:pStyle w:val="Default"/>
        <w:spacing w:before="120" w:after="120" w:line="360" w:lineRule="auto"/>
        <w:jc w:val="center"/>
        <w:rPr>
          <w:b/>
          <w:noProof/>
          <w:sz w:val="28"/>
          <w:szCs w:val="28"/>
        </w:rPr>
      </w:pPr>
    </w:p>
    <w:p w:rsidR="001A36F6" w:rsidRDefault="001A36F6" w:rsidP="002F65A7">
      <w:pPr>
        <w:pStyle w:val="Default"/>
        <w:spacing w:before="120" w:after="120" w:line="360" w:lineRule="auto"/>
        <w:jc w:val="center"/>
        <w:rPr>
          <w:b/>
          <w:noProof/>
          <w:sz w:val="28"/>
          <w:szCs w:val="28"/>
        </w:rPr>
      </w:pPr>
    </w:p>
    <w:p w:rsidR="00E01661" w:rsidRDefault="00E01661" w:rsidP="00F2674F">
      <w:pPr>
        <w:tabs>
          <w:tab w:val="left" w:pos="2894"/>
          <w:tab w:val="center" w:pos="4536"/>
        </w:tabs>
        <w:spacing w:before="120" w:after="120" w:line="360" w:lineRule="auto"/>
        <w:jc w:val="right"/>
        <w:rPr>
          <w:b/>
          <w:sz w:val="32"/>
          <w:szCs w:val="32"/>
        </w:rPr>
      </w:pPr>
    </w:p>
    <w:p w:rsidR="001A36F6" w:rsidRPr="00E01661" w:rsidRDefault="00E01661" w:rsidP="00E01661">
      <w:pPr>
        <w:tabs>
          <w:tab w:val="left" w:pos="2894"/>
          <w:tab w:val="center" w:pos="4536"/>
        </w:tabs>
        <w:spacing w:before="120" w:after="120" w:line="360" w:lineRule="auto"/>
        <w:jc w:val="center"/>
        <w:rPr>
          <w:rFonts w:ascii="Times New Roman" w:hAnsi="Times New Roman" w:cs="Times New Roman"/>
          <w:b/>
          <w:sz w:val="32"/>
          <w:szCs w:val="32"/>
        </w:rPr>
      </w:pPr>
      <w:r w:rsidRPr="00CA7094">
        <w:rPr>
          <w:b/>
          <w:sz w:val="32"/>
          <w:szCs w:val="32"/>
        </w:rPr>
        <w:t>BAHIR DAR UNIVERSITY</w:t>
      </w:r>
    </w:p>
    <w:p w:rsidR="00A17E3A" w:rsidRPr="00A17E3A" w:rsidRDefault="00A17E3A" w:rsidP="002F65A7">
      <w:pPr>
        <w:pStyle w:val="Default"/>
        <w:spacing w:before="120" w:after="120" w:line="360" w:lineRule="auto"/>
        <w:jc w:val="center"/>
        <w:rPr>
          <w:rFonts w:asciiTheme="minorHAnsi" w:hAnsiTheme="minorHAnsi" w:cstheme="minorHAnsi"/>
          <w:b/>
          <w:sz w:val="32"/>
          <w:szCs w:val="32"/>
        </w:rPr>
      </w:pPr>
      <w:r w:rsidRPr="00A17E3A">
        <w:rPr>
          <w:rFonts w:asciiTheme="minorHAnsi" w:hAnsiTheme="minorHAnsi" w:cstheme="minorHAnsi"/>
          <w:b/>
          <w:sz w:val="32"/>
          <w:szCs w:val="32"/>
        </w:rPr>
        <w:t>COLLEGE OF AGRICULTURE AND ENVIRONMENTAL SCIENCE</w:t>
      </w:r>
    </w:p>
    <w:p w:rsidR="00A17E3A" w:rsidRDefault="00A17E3A" w:rsidP="002F65A7">
      <w:pPr>
        <w:spacing w:before="120" w:after="120" w:line="360" w:lineRule="auto"/>
        <w:jc w:val="center"/>
        <w:rPr>
          <w:rFonts w:cstheme="minorHAnsi"/>
          <w:b/>
          <w:sz w:val="32"/>
          <w:szCs w:val="32"/>
        </w:rPr>
      </w:pPr>
      <w:r w:rsidRPr="00A17E3A">
        <w:rPr>
          <w:rFonts w:cstheme="minorHAnsi"/>
          <w:b/>
          <w:sz w:val="32"/>
          <w:szCs w:val="32"/>
        </w:rPr>
        <w:t>EFFECT OF CLIMATE VARIABILITY ON POTATO</w:t>
      </w:r>
      <w:r w:rsidR="004716F3" w:rsidRPr="00391FE6">
        <w:rPr>
          <w:rFonts w:cstheme="minorHAnsi"/>
          <w:b/>
          <w:sz w:val="32"/>
          <w:szCs w:val="32"/>
        </w:rPr>
        <w:t>(</w:t>
      </w:r>
      <w:r w:rsidR="004716F3" w:rsidRPr="00391FE6">
        <w:rPr>
          <w:rFonts w:cstheme="minorHAnsi"/>
          <w:b/>
          <w:i/>
          <w:sz w:val="32"/>
          <w:szCs w:val="32"/>
        </w:rPr>
        <w:t>SOLANUM TUBEROSUM L</w:t>
      </w:r>
      <w:r w:rsidR="004716F3" w:rsidRPr="00391FE6">
        <w:rPr>
          <w:rFonts w:cstheme="minorHAnsi"/>
          <w:b/>
          <w:sz w:val="32"/>
          <w:szCs w:val="32"/>
        </w:rPr>
        <w:t>)</w:t>
      </w:r>
      <w:r w:rsidRPr="00A17E3A">
        <w:rPr>
          <w:rFonts w:cstheme="minorHAnsi"/>
          <w:b/>
          <w:sz w:val="32"/>
          <w:szCs w:val="32"/>
        </w:rPr>
        <w:t xml:space="preserve"> PRODUCTION AND ITS </w:t>
      </w:r>
      <w:r w:rsidR="00D36D4A">
        <w:rPr>
          <w:rFonts w:cstheme="minorHAnsi"/>
          <w:b/>
          <w:sz w:val="32"/>
          <w:szCs w:val="32"/>
        </w:rPr>
        <w:t>ADAPTATION</w:t>
      </w:r>
      <w:r w:rsidR="0054125F">
        <w:rPr>
          <w:rFonts w:cstheme="minorHAnsi"/>
          <w:b/>
          <w:sz w:val="32"/>
          <w:szCs w:val="32"/>
        </w:rPr>
        <w:t xml:space="preserve"> STRATEGIES </w:t>
      </w:r>
      <w:r w:rsidR="00234CBF">
        <w:rPr>
          <w:rFonts w:cstheme="minorHAnsi"/>
          <w:b/>
          <w:sz w:val="32"/>
          <w:szCs w:val="32"/>
        </w:rPr>
        <w:t xml:space="preserve">IN </w:t>
      </w:r>
      <w:r w:rsidR="0054125F">
        <w:rPr>
          <w:rFonts w:cstheme="minorHAnsi"/>
          <w:b/>
          <w:sz w:val="32"/>
          <w:szCs w:val="32"/>
        </w:rPr>
        <w:t>CASE OF</w:t>
      </w:r>
      <w:r w:rsidRPr="0034265E">
        <w:rPr>
          <w:rFonts w:cstheme="minorHAnsi"/>
          <w:b/>
          <w:i/>
          <w:sz w:val="32"/>
          <w:szCs w:val="32"/>
        </w:rPr>
        <w:t>GU</w:t>
      </w:r>
      <w:r w:rsidR="00922E66" w:rsidRPr="0034265E">
        <w:rPr>
          <w:rFonts w:cstheme="minorHAnsi"/>
          <w:b/>
          <w:i/>
          <w:sz w:val="32"/>
          <w:szCs w:val="32"/>
        </w:rPr>
        <w:t>W</w:t>
      </w:r>
      <w:r w:rsidRPr="0034265E">
        <w:rPr>
          <w:rFonts w:cstheme="minorHAnsi"/>
          <w:b/>
          <w:i/>
          <w:sz w:val="32"/>
          <w:szCs w:val="32"/>
        </w:rPr>
        <w:t xml:space="preserve">AGUSA SHIKUDAD </w:t>
      </w:r>
      <w:r w:rsidR="003116C1">
        <w:rPr>
          <w:rFonts w:cstheme="minorHAnsi"/>
          <w:b/>
          <w:sz w:val="32"/>
          <w:szCs w:val="32"/>
        </w:rPr>
        <w:t>DISTRICT</w:t>
      </w:r>
      <w:r w:rsidR="0091658A">
        <w:rPr>
          <w:rFonts w:cstheme="minorHAnsi"/>
          <w:b/>
          <w:sz w:val="32"/>
          <w:szCs w:val="32"/>
        </w:rPr>
        <w:t xml:space="preserve">, AWI ZONE, NORTH WESTERN </w:t>
      </w:r>
      <w:r w:rsidRPr="00A17E3A">
        <w:rPr>
          <w:rFonts w:cstheme="minorHAnsi"/>
          <w:b/>
          <w:sz w:val="32"/>
          <w:szCs w:val="32"/>
        </w:rPr>
        <w:t xml:space="preserve"> ETHIOPIA</w:t>
      </w:r>
      <w:r w:rsidR="00E01661">
        <w:rPr>
          <w:rFonts w:cstheme="minorHAnsi"/>
          <w:b/>
          <w:sz w:val="32"/>
          <w:szCs w:val="32"/>
        </w:rPr>
        <w:t>.</w:t>
      </w:r>
    </w:p>
    <w:p w:rsidR="006C136A" w:rsidRPr="00A17E3A" w:rsidRDefault="006C136A" w:rsidP="002F65A7">
      <w:pPr>
        <w:spacing w:before="120" w:after="120" w:line="360" w:lineRule="auto"/>
        <w:jc w:val="center"/>
        <w:rPr>
          <w:rFonts w:cstheme="minorHAnsi"/>
          <w:b/>
          <w:sz w:val="32"/>
          <w:szCs w:val="32"/>
        </w:rPr>
      </w:pPr>
      <w:r>
        <w:rPr>
          <w:rFonts w:cstheme="minorHAnsi"/>
          <w:b/>
          <w:sz w:val="32"/>
          <w:szCs w:val="32"/>
        </w:rPr>
        <w:t>M.Sc. Thesis</w:t>
      </w:r>
    </w:p>
    <w:p w:rsidR="00A17E3A" w:rsidRPr="00A17E3A" w:rsidRDefault="00784E15" w:rsidP="002F65A7">
      <w:pPr>
        <w:tabs>
          <w:tab w:val="center" w:pos="4536"/>
          <w:tab w:val="left" w:pos="4708"/>
          <w:tab w:val="left" w:pos="5235"/>
        </w:tabs>
        <w:spacing w:before="120" w:after="120" w:line="360" w:lineRule="auto"/>
        <w:rPr>
          <w:rFonts w:cstheme="minorHAnsi"/>
          <w:b/>
          <w:sz w:val="28"/>
          <w:szCs w:val="28"/>
        </w:rPr>
      </w:pPr>
      <w:r>
        <w:rPr>
          <w:rFonts w:cstheme="minorHAnsi"/>
          <w:b/>
          <w:sz w:val="28"/>
          <w:szCs w:val="28"/>
        </w:rPr>
        <w:tab/>
      </w:r>
      <w:r w:rsidR="00A17E3A" w:rsidRPr="00A17E3A">
        <w:rPr>
          <w:rFonts w:cstheme="minorHAnsi"/>
          <w:b/>
          <w:sz w:val="28"/>
          <w:szCs w:val="28"/>
        </w:rPr>
        <w:t>By</w:t>
      </w:r>
      <w:r>
        <w:rPr>
          <w:rFonts w:cstheme="minorHAnsi"/>
          <w:b/>
          <w:sz w:val="28"/>
          <w:szCs w:val="28"/>
        </w:rPr>
        <w:tab/>
      </w:r>
      <w:r>
        <w:rPr>
          <w:rFonts w:cstheme="minorHAnsi"/>
          <w:b/>
          <w:sz w:val="28"/>
          <w:szCs w:val="28"/>
        </w:rPr>
        <w:tab/>
      </w:r>
    </w:p>
    <w:p w:rsidR="00A17E3A" w:rsidRPr="00A17E3A" w:rsidRDefault="00A17E3A" w:rsidP="002F65A7">
      <w:pPr>
        <w:spacing w:before="120" w:after="120" w:line="360" w:lineRule="auto"/>
        <w:jc w:val="center"/>
        <w:rPr>
          <w:rFonts w:cstheme="minorHAnsi"/>
          <w:b/>
          <w:sz w:val="28"/>
          <w:szCs w:val="28"/>
        </w:rPr>
      </w:pPr>
      <w:r w:rsidRPr="00A17E3A">
        <w:rPr>
          <w:rFonts w:cstheme="minorHAnsi"/>
          <w:b/>
          <w:sz w:val="28"/>
          <w:szCs w:val="28"/>
        </w:rPr>
        <w:t>Amarech Gashu</w:t>
      </w:r>
    </w:p>
    <w:p w:rsidR="00A17E3A" w:rsidRPr="00F2674F" w:rsidRDefault="00A17E3A" w:rsidP="002F65A7">
      <w:pPr>
        <w:spacing w:before="120" w:after="120" w:line="360" w:lineRule="auto"/>
        <w:jc w:val="both"/>
        <w:rPr>
          <w:rFonts w:cstheme="minorHAnsi"/>
          <w:sz w:val="28"/>
          <w:szCs w:val="28"/>
        </w:rPr>
      </w:pPr>
      <w:r w:rsidRPr="00983CC8">
        <w:rPr>
          <w:rFonts w:cstheme="minorHAnsi"/>
          <w:b/>
          <w:sz w:val="28"/>
          <w:szCs w:val="28"/>
        </w:rPr>
        <w:t>A THESIS SUBMITTED IN PARTIAL FULFILLM</w:t>
      </w:r>
      <w:r w:rsidR="000D2465">
        <w:rPr>
          <w:rFonts w:cstheme="minorHAnsi"/>
          <w:b/>
          <w:sz w:val="28"/>
          <w:szCs w:val="28"/>
        </w:rPr>
        <w:t xml:space="preserve">ENT OF THE REQUIREMENTS FOR THE DEGREE OF </w:t>
      </w:r>
      <w:r w:rsidRPr="00983CC8">
        <w:rPr>
          <w:rFonts w:cstheme="minorHAnsi"/>
          <w:b/>
          <w:sz w:val="28"/>
          <w:szCs w:val="28"/>
        </w:rPr>
        <w:t>MASTER OF SCIENCE IN ENVIRONMENT AND CLIMATE CHANGE</w:t>
      </w:r>
      <w:r w:rsidRPr="00983CC8">
        <w:rPr>
          <w:rFonts w:cstheme="minorHAnsi"/>
          <w:sz w:val="28"/>
          <w:szCs w:val="28"/>
        </w:rPr>
        <w:t>.</w:t>
      </w:r>
    </w:p>
    <w:p w:rsidR="00592581" w:rsidRDefault="00592581" w:rsidP="00592581">
      <w:pPr>
        <w:spacing w:before="120" w:after="120" w:line="360" w:lineRule="auto"/>
        <w:rPr>
          <w:rFonts w:cstheme="minorHAnsi"/>
          <w:sz w:val="24"/>
          <w:szCs w:val="24"/>
        </w:rPr>
      </w:pPr>
    </w:p>
    <w:p w:rsidR="00592581" w:rsidRPr="002163BF" w:rsidRDefault="00573652" w:rsidP="002163BF">
      <w:pPr>
        <w:spacing w:before="120" w:after="120" w:line="360" w:lineRule="auto"/>
        <w:rPr>
          <w:rFonts w:cstheme="minorHAnsi"/>
          <w:b/>
          <w:bCs/>
          <w:color w:val="000000"/>
          <w:sz w:val="32"/>
          <w:szCs w:val="32"/>
        </w:rPr>
      </w:pPr>
      <w:r w:rsidRPr="002163BF">
        <w:rPr>
          <w:rFonts w:ascii="Times New Roman" w:hAnsi="Times New Roman" w:cs="Times New Roman"/>
          <w:b/>
          <w:sz w:val="28"/>
          <w:szCs w:val="24"/>
        </w:rPr>
        <w:t>Advisor: Abebe</w:t>
      </w:r>
      <w:r w:rsidR="00661568" w:rsidRPr="002163BF">
        <w:rPr>
          <w:rFonts w:ascii="Times New Roman" w:hAnsi="Times New Roman" w:cs="Times New Roman"/>
          <w:b/>
          <w:sz w:val="28"/>
          <w:szCs w:val="24"/>
        </w:rPr>
        <w:t xml:space="preserve"> Aschalew</w:t>
      </w:r>
      <w:r w:rsidR="006B75BB" w:rsidRPr="002163BF">
        <w:rPr>
          <w:rFonts w:ascii="Times New Roman" w:hAnsi="Times New Roman" w:cs="Times New Roman"/>
          <w:b/>
          <w:sz w:val="28"/>
          <w:szCs w:val="24"/>
        </w:rPr>
        <w:t xml:space="preserve"> (</w:t>
      </w:r>
      <w:r w:rsidR="000D2465" w:rsidRPr="002163BF">
        <w:rPr>
          <w:rFonts w:ascii="Times New Roman" w:hAnsi="Times New Roman" w:cs="Times New Roman"/>
          <w:b/>
          <w:sz w:val="28"/>
          <w:szCs w:val="24"/>
        </w:rPr>
        <w:t>Ph.D</w:t>
      </w:r>
      <w:r w:rsidR="00A665CD" w:rsidRPr="002163BF">
        <w:rPr>
          <w:rFonts w:ascii="Times New Roman" w:hAnsi="Times New Roman" w:cs="Times New Roman"/>
          <w:b/>
          <w:sz w:val="28"/>
          <w:szCs w:val="24"/>
        </w:rPr>
        <w:t>.</w:t>
      </w:r>
      <w:r w:rsidR="00A17E3A" w:rsidRPr="002163BF">
        <w:rPr>
          <w:rFonts w:ascii="Times New Roman" w:hAnsi="Times New Roman" w:cs="Times New Roman"/>
          <w:b/>
          <w:sz w:val="28"/>
          <w:szCs w:val="24"/>
        </w:rPr>
        <w:t>)</w:t>
      </w:r>
    </w:p>
    <w:p w:rsidR="00F2674F" w:rsidRDefault="002163BF" w:rsidP="00592581">
      <w:pPr>
        <w:spacing w:before="120" w:after="120" w:line="360" w:lineRule="auto"/>
        <w:jc w:val="right"/>
        <w:rPr>
          <w:rFonts w:cstheme="minorHAnsi"/>
          <w:b/>
          <w:bCs/>
          <w:color w:val="000000"/>
          <w:sz w:val="32"/>
          <w:szCs w:val="32"/>
        </w:rPr>
      </w:pPr>
      <w:r>
        <w:rPr>
          <w:rFonts w:cstheme="minorHAnsi"/>
          <w:b/>
          <w:bCs/>
          <w:color w:val="000000"/>
          <w:sz w:val="32"/>
          <w:szCs w:val="32"/>
        </w:rPr>
        <w:t>June</w:t>
      </w:r>
      <w:r w:rsidR="003116C1" w:rsidRPr="00F2674F">
        <w:rPr>
          <w:rFonts w:cstheme="minorHAnsi"/>
          <w:b/>
          <w:bCs/>
          <w:color w:val="000000"/>
          <w:sz w:val="32"/>
          <w:szCs w:val="32"/>
        </w:rPr>
        <w:t xml:space="preserve">, </w:t>
      </w:r>
      <w:r w:rsidR="00573652" w:rsidRPr="00F2674F">
        <w:rPr>
          <w:rFonts w:cstheme="minorHAnsi"/>
          <w:b/>
          <w:bCs/>
          <w:color w:val="000000"/>
          <w:sz w:val="32"/>
          <w:szCs w:val="32"/>
        </w:rPr>
        <w:t>2024</w:t>
      </w:r>
    </w:p>
    <w:p w:rsidR="00A17E3A" w:rsidRPr="00F2674F" w:rsidRDefault="00A17E3A" w:rsidP="00F2674F">
      <w:pPr>
        <w:spacing w:before="120" w:after="120" w:line="360" w:lineRule="auto"/>
        <w:jc w:val="right"/>
        <w:rPr>
          <w:rFonts w:cstheme="minorHAnsi"/>
          <w:sz w:val="24"/>
          <w:szCs w:val="24"/>
        </w:rPr>
      </w:pPr>
      <w:r w:rsidRPr="00F2674F">
        <w:rPr>
          <w:rFonts w:cstheme="minorHAnsi"/>
          <w:b/>
          <w:bCs/>
          <w:color w:val="000000"/>
          <w:sz w:val="32"/>
          <w:szCs w:val="32"/>
        </w:rPr>
        <w:t xml:space="preserve">Bahir </w:t>
      </w:r>
      <w:r w:rsidR="00402F2E" w:rsidRPr="00F2674F">
        <w:rPr>
          <w:rFonts w:cstheme="minorHAnsi"/>
          <w:b/>
          <w:bCs/>
          <w:color w:val="000000"/>
          <w:sz w:val="32"/>
          <w:szCs w:val="32"/>
        </w:rPr>
        <w:t>Dar</w:t>
      </w:r>
      <w:r w:rsidR="00617C93" w:rsidRPr="00F2674F">
        <w:rPr>
          <w:rFonts w:cstheme="minorHAnsi"/>
          <w:b/>
          <w:bCs/>
          <w:color w:val="000000"/>
          <w:sz w:val="32"/>
          <w:szCs w:val="32"/>
        </w:rPr>
        <w:t>,</w:t>
      </w:r>
      <w:r w:rsidR="00402F2E" w:rsidRPr="00F2674F">
        <w:rPr>
          <w:rFonts w:cstheme="minorHAnsi"/>
          <w:b/>
          <w:bCs/>
          <w:color w:val="000000"/>
          <w:sz w:val="32"/>
          <w:szCs w:val="32"/>
        </w:rPr>
        <w:t xml:space="preserve"> Ethiopia</w:t>
      </w:r>
    </w:p>
    <w:p w:rsidR="00F75F9A" w:rsidRDefault="00F75F9A" w:rsidP="002F65A7">
      <w:pPr>
        <w:autoSpaceDE w:val="0"/>
        <w:autoSpaceDN w:val="0"/>
        <w:adjustRightInd w:val="0"/>
        <w:spacing w:before="120" w:after="120" w:line="360" w:lineRule="auto"/>
        <w:jc w:val="center"/>
        <w:rPr>
          <w:rFonts w:ascii="Times New Roman" w:hAnsi="Times New Roman" w:cs="Times New Roman"/>
          <w:b/>
          <w:sz w:val="28"/>
          <w:szCs w:val="28"/>
        </w:rPr>
      </w:pPr>
    </w:p>
    <w:p w:rsidR="00F75F9A" w:rsidRDefault="00742BFD" w:rsidP="002F65A7">
      <w:pPr>
        <w:autoSpaceDE w:val="0"/>
        <w:autoSpaceDN w:val="0"/>
        <w:adjustRightInd w:val="0"/>
        <w:spacing w:before="120" w:after="120" w:line="360" w:lineRule="auto"/>
      </w:pPr>
      <w:r>
        <w:rPr>
          <w:noProof/>
        </w:rPr>
        <w:lastRenderedPageBreak/>
        <w:drawing>
          <wp:inline distT="0" distB="0" distL="0" distR="0">
            <wp:extent cx="5760720" cy="8102533"/>
            <wp:effectExtent l="19050" t="0" r="0" b="0"/>
            <wp:docPr id="11" name="Picture 1" descr="C:\Users\HP\AppData\Local\Microsoft\Windows\INetCache\Content.Word\202406211003511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AppData\Local\Microsoft\Windows\INetCache\Content.Word\202406211003511000.jpg"/>
                    <pic:cNvPicPr>
                      <a:picLocks noChangeAspect="1" noChangeArrowheads="1"/>
                    </pic:cNvPicPr>
                  </pic:nvPicPr>
                  <pic:blipFill>
                    <a:blip r:embed="rId9"/>
                    <a:srcRect/>
                    <a:stretch>
                      <a:fillRect/>
                    </a:stretch>
                  </pic:blipFill>
                  <pic:spPr bwMode="auto">
                    <a:xfrm>
                      <a:off x="0" y="0"/>
                      <a:ext cx="5760720" cy="8102533"/>
                    </a:xfrm>
                    <a:prstGeom prst="rect">
                      <a:avLst/>
                    </a:prstGeom>
                    <a:noFill/>
                    <a:ln w="9525">
                      <a:noFill/>
                      <a:miter lim="800000"/>
                      <a:headEnd/>
                      <a:tailEnd/>
                    </a:ln>
                  </pic:spPr>
                </pic:pic>
              </a:graphicData>
            </a:graphic>
          </wp:inline>
        </w:drawing>
      </w:r>
    </w:p>
    <w:p w:rsidR="00F75F9A" w:rsidRDefault="00742BFD" w:rsidP="002F65A7">
      <w:pPr>
        <w:autoSpaceDE w:val="0"/>
        <w:autoSpaceDN w:val="0"/>
        <w:adjustRightInd w:val="0"/>
        <w:spacing w:before="120" w:after="120" w:line="360" w:lineRule="auto"/>
        <w:jc w:val="both"/>
      </w:pPr>
      <w:r>
        <w:rPr>
          <w:noProof/>
        </w:rPr>
        <w:lastRenderedPageBreak/>
        <w:drawing>
          <wp:inline distT="0" distB="0" distL="0" distR="0">
            <wp:extent cx="5760720" cy="8037576"/>
            <wp:effectExtent l="19050" t="0" r="0" b="0"/>
            <wp:docPr id="12" name="Picture 4" descr="C:\Users\HP\AppData\Local\Microsoft\Windows\INetCache\Content.Word\202406211003511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AppData\Local\Microsoft\Windows\INetCache\Content.Word\202406211003511001.jpg"/>
                    <pic:cNvPicPr>
                      <a:picLocks noChangeAspect="1" noChangeArrowheads="1"/>
                    </pic:cNvPicPr>
                  </pic:nvPicPr>
                  <pic:blipFill>
                    <a:blip r:embed="rId10" cstate="print"/>
                    <a:srcRect/>
                    <a:stretch>
                      <a:fillRect/>
                    </a:stretch>
                  </pic:blipFill>
                  <pic:spPr bwMode="auto">
                    <a:xfrm>
                      <a:off x="0" y="0"/>
                      <a:ext cx="5760720" cy="8037576"/>
                    </a:xfrm>
                    <a:prstGeom prst="rect">
                      <a:avLst/>
                    </a:prstGeom>
                    <a:noFill/>
                    <a:ln w="9525">
                      <a:noFill/>
                      <a:miter lim="800000"/>
                      <a:headEnd/>
                      <a:tailEnd/>
                    </a:ln>
                  </pic:spPr>
                </pic:pic>
              </a:graphicData>
            </a:graphic>
          </wp:inline>
        </w:drawing>
      </w:r>
    </w:p>
    <w:p w:rsidR="004E3431" w:rsidRDefault="004E3431" w:rsidP="002F65A7">
      <w:bookmarkStart w:id="1" w:name="_Toc137809200"/>
    </w:p>
    <w:p w:rsidR="00977341" w:rsidRPr="00E4356F" w:rsidRDefault="00977341" w:rsidP="002F65A7">
      <w:pPr>
        <w:pStyle w:val="Heading1"/>
        <w:spacing w:after="240"/>
        <w:jc w:val="center"/>
        <w:rPr>
          <w:rFonts w:ascii="Times New Roman" w:hAnsi="Times New Roman" w:cs="Times New Roman"/>
          <w:color w:val="auto"/>
        </w:rPr>
      </w:pPr>
      <w:bookmarkStart w:id="2" w:name="_Toc162890621"/>
      <w:r w:rsidRPr="00E4356F">
        <w:rPr>
          <w:rFonts w:ascii="Times New Roman" w:hAnsi="Times New Roman" w:cs="Times New Roman"/>
          <w:color w:val="auto"/>
        </w:rPr>
        <w:t>ACKNOWLEDGEMENT</w:t>
      </w:r>
      <w:bookmarkEnd w:id="1"/>
      <w:bookmarkEnd w:id="2"/>
    </w:p>
    <w:p w:rsidR="00977341" w:rsidRPr="00D10E31" w:rsidRDefault="00977341" w:rsidP="002F65A7">
      <w:pPr>
        <w:autoSpaceDE w:val="0"/>
        <w:autoSpaceDN w:val="0"/>
        <w:adjustRightInd w:val="0"/>
        <w:spacing w:before="120" w:after="120" w:line="360" w:lineRule="auto"/>
        <w:jc w:val="both"/>
        <w:rPr>
          <w:rFonts w:ascii="Times New Roman" w:hAnsi="Times New Roman" w:cs="Times New Roman"/>
          <w:sz w:val="24"/>
          <w:szCs w:val="24"/>
        </w:rPr>
      </w:pPr>
      <w:r w:rsidRPr="00D10E31">
        <w:rPr>
          <w:rFonts w:ascii="Times New Roman" w:hAnsi="Times New Roman" w:cs="Times New Roman"/>
          <w:sz w:val="24"/>
          <w:szCs w:val="24"/>
        </w:rPr>
        <w:t xml:space="preserve">First of all, I would like to thank the almighty God for the untold and all-time grace that gave me the </w:t>
      </w:r>
      <w:r w:rsidR="002B6E26">
        <w:rPr>
          <w:rFonts w:ascii="Times New Roman" w:hAnsi="Times New Roman" w:cs="Times New Roman"/>
          <w:sz w:val="24"/>
          <w:szCs w:val="24"/>
        </w:rPr>
        <w:t>interest</w:t>
      </w:r>
      <w:r w:rsidRPr="00D10E31">
        <w:rPr>
          <w:rFonts w:ascii="Times New Roman" w:hAnsi="Times New Roman" w:cs="Times New Roman"/>
          <w:sz w:val="24"/>
          <w:szCs w:val="24"/>
        </w:rPr>
        <w:t xml:space="preserve">to start and complete this study. Secondly, I would like to express my deepest gratitude to my advisor Abebe Aschalew (Ph.D.) for his supervision, valuable guidance and intellectual encouragement, and critical and constructive comments from the early design of the proposal to the final write-up of the thesis. I would like to express my deepest thanks to my beloved family and Mr. </w:t>
      </w:r>
      <w:r w:rsidR="00D10E31" w:rsidRPr="00D10E31">
        <w:rPr>
          <w:rFonts w:ascii="Times New Roman" w:hAnsi="Times New Roman" w:cs="Times New Roman"/>
          <w:sz w:val="24"/>
          <w:szCs w:val="24"/>
        </w:rPr>
        <w:t>Adugnaw alemu</w:t>
      </w:r>
      <w:r w:rsidRPr="00D10E31">
        <w:rPr>
          <w:rFonts w:ascii="Times New Roman" w:hAnsi="Times New Roman" w:cs="Times New Roman"/>
          <w:sz w:val="24"/>
          <w:szCs w:val="24"/>
        </w:rPr>
        <w:t xml:space="preserve"> crop production officer at </w:t>
      </w:r>
      <w:r w:rsidR="00EC1F27">
        <w:rPr>
          <w:rFonts w:ascii="Times New Roman" w:hAnsi="Times New Roman" w:cs="Times New Roman"/>
          <w:sz w:val="24"/>
          <w:szCs w:val="24"/>
        </w:rPr>
        <w:t>G</w:t>
      </w:r>
      <w:r w:rsidR="000C6D35" w:rsidRPr="00D10E31">
        <w:rPr>
          <w:rFonts w:ascii="Times New Roman" w:hAnsi="Times New Roman" w:cs="Times New Roman"/>
          <w:sz w:val="24"/>
          <w:szCs w:val="24"/>
        </w:rPr>
        <w:t>u</w:t>
      </w:r>
      <w:r w:rsidR="0023164B">
        <w:rPr>
          <w:rFonts w:ascii="Times New Roman" w:hAnsi="Times New Roman" w:cs="Times New Roman"/>
          <w:sz w:val="24"/>
          <w:szCs w:val="24"/>
        </w:rPr>
        <w:t>w</w:t>
      </w:r>
      <w:r w:rsidR="000C6D35" w:rsidRPr="00D10E31">
        <w:rPr>
          <w:rFonts w:ascii="Times New Roman" w:hAnsi="Times New Roman" w:cs="Times New Roman"/>
          <w:sz w:val="24"/>
          <w:szCs w:val="24"/>
        </w:rPr>
        <w:t xml:space="preserve">agusa </w:t>
      </w:r>
      <w:r w:rsidR="008E39B6" w:rsidRPr="00D10E31">
        <w:rPr>
          <w:rFonts w:ascii="Times New Roman" w:hAnsi="Times New Roman" w:cs="Times New Roman"/>
          <w:sz w:val="24"/>
          <w:szCs w:val="24"/>
        </w:rPr>
        <w:t>Shkudad</w:t>
      </w:r>
      <w:r w:rsidRPr="00D10E31">
        <w:rPr>
          <w:rFonts w:ascii="Times New Roman" w:hAnsi="Times New Roman" w:cs="Times New Roman"/>
          <w:sz w:val="24"/>
          <w:szCs w:val="24"/>
        </w:rPr>
        <w:t xml:space="preserve"> District Agriculture </w:t>
      </w:r>
      <w:r w:rsidR="00DB662C" w:rsidRPr="00D10E31">
        <w:rPr>
          <w:rFonts w:ascii="Times New Roman" w:hAnsi="Times New Roman" w:cs="Times New Roman"/>
          <w:sz w:val="24"/>
          <w:szCs w:val="24"/>
        </w:rPr>
        <w:t>and Rural Development Offices (G</w:t>
      </w:r>
      <w:r w:rsidRPr="00D10E31">
        <w:rPr>
          <w:rFonts w:ascii="Times New Roman" w:hAnsi="Times New Roman" w:cs="Times New Roman"/>
          <w:sz w:val="24"/>
          <w:szCs w:val="24"/>
        </w:rPr>
        <w:t>SDARDO), for their unlimited support in providing valuable information. I would like to give my sincere thanks to Mr</w:t>
      </w:r>
      <w:r w:rsidR="00D10E31" w:rsidRPr="00D10E31">
        <w:rPr>
          <w:rFonts w:ascii="Times New Roman" w:hAnsi="Times New Roman" w:cs="Times New Roman"/>
          <w:sz w:val="24"/>
          <w:szCs w:val="24"/>
        </w:rPr>
        <w:t xml:space="preserve">. </w:t>
      </w:r>
      <w:r w:rsidR="00DE0849">
        <w:rPr>
          <w:rFonts w:ascii="Times New Roman" w:hAnsi="Times New Roman" w:cs="Times New Roman"/>
          <w:sz w:val="24"/>
          <w:szCs w:val="24"/>
        </w:rPr>
        <w:t>J</w:t>
      </w:r>
      <w:r w:rsidR="00D10E31" w:rsidRPr="00D10E31">
        <w:rPr>
          <w:rFonts w:ascii="Times New Roman" w:hAnsi="Times New Roman" w:cs="Times New Roman"/>
          <w:sz w:val="24"/>
          <w:szCs w:val="24"/>
        </w:rPr>
        <w:t xml:space="preserve">ohn </w:t>
      </w:r>
      <w:r w:rsidR="00DE0849" w:rsidRPr="00D10E31">
        <w:rPr>
          <w:rFonts w:ascii="Times New Roman" w:hAnsi="Times New Roman" w:cs="Times New Roman"/>
          <w:sz w:val="24"/>
          <w:szCs w:val="24"/>
        </w:rPr>
        <w:t>Gashu</w:t>
      </w:r>
      <w:r w:rsidRPr="00D10E31">
        <w:rPr>
          <w:rFonts w:ascii="Times New Roman" w:hAnsi="Times New Roman" w:cs="Times New Roman"/>
          <w:sz w:val="24"/>
          <w:szCs w:val="24"/>
        </w:rPr>
        <w:t xml:space="preserve"> for his </w:t>
      </w:r>
      <w:r w:rsidR="00612A0D" w:rsidRPr="00D10E31">
        <w:rPr>
          <w:rFonts w:ascii="Times New Roman" w:hAnsi="Times New Roman" w:cs="Times New Roman"/>
          <w:sz w:val="24"/>
          <w:szCs w:val="24"/>
        </w:rPr>
        <w:t>kindness</w:t>
      </w:r>
      <w:r w:rsidRPr="00D10E31">
        <w:rPr>
          <w:rFonts w:ascii="Times New Roman" w:hAnsi="Times New Roman" w:cs="Times New Roman"/>
          <w:sz w:val="24"/>
          <w:szCs w:val="24"/>
        </w:rPr>
        <w:t xml:space="preserve"> and moral and technical support from the beginning of the study up to the final draft submission. I also want to </w:t>
      </w:r>
      <w:r w:rsidR="008E39B6" w:rsidRPr="00D10E31">
        <w:rPr>
          <w:rFonts w:ascii="Times New Roman" w:hAnsi="Times New Roman" w:cs="Times New Roman"/>
          <w:sz w:val="24"/>
          <w:szCs w:val="24"/>
        </w:rPr>
        <w:t xml:space="preserve">thank </w:t>
      </w:r>
      <w:r w:rsidR="00C65ABD" w:rsidRPr="00D10E31">
        <w:rPr>
          <w:rFonts w:ascii="Times New Roman" w:hAnsi="Times New Roman" w:cs="Times New Roman"/>
          <w:sz w:val="24"/>
          <w:szCs w:val="24"/>
        </w:rPr>
        <w:t>Gu</w:t>
      </w:r>
      <w:r w:rsidR="00C65ABD">
        <w:rPr>
          <w:rFonts w:ascii="Times New Roman" w:hAnsi="Times New Roman" w:cs="Times New Roman"/>
          <w:sz w:val="24"/>
          <w:szCs w:val="24"/>
        </w:rPr>
        <w:t>w</w:t>
      </w:r>
      <w:r w:rsidR="00C65ABD" w:rsidRPr="00D10E31">
        <w:rPr>
          <w:rFonts w:ascii="Times New Roman" w:hAnsi="Times New Roman" w:cs="Times New Roman"/>
          <w:sz w:val="24"/>
          <w:szCs w:val="24"/>
        </w:rPr>
        <w:t>agusa</w:t>
      </w:r>
      <w:r w:rsidR="00D10E31" w:rsidRPr="00D10E31">
        <w:rPr>
          <w:rFonts w:ascii="Times New Roman" w:hAnsi="Times New Roman" w:cs="Times New Roman"/>
          <w:sz w:val="24"/>
          <w:szCs w:val="24"/>
        </w:rPr>
        <w:t xml:space="preserve"> Shkudad </w:t>
      </w:r>
      <w:r w:rsidRPr="00D10E31">
        <w:rPr>
          <w:rFonts w:ascii="Times New Roman" w:hAnsi="Times New Roman" w:cs="Times New Roman"/>
          <w:sz w:val="24"/>
          <w:szCs w:val="24"/>
        </w:rPr>
        <w:t xml:space="preserve">District Agricultural development office, farmers, and National Meteorological Agency (NMA) for providing with the necessary information, guidance, and assistance during data collection. </w:t>
      </w:r>
    </w:p>
    <w:p w:rsidR="00F75F9A" w:rsidRPr="00D10E31" w:rsidRDefault="00977341" w:rsidP="002F65A7">
      <w:pPr>
        <w:autoSpaceDE w:val="0"/>
        <w:autoSpaceDN w:val="0"/>
        <w:adjustRightInd w:val="0"/>
        <w:spacing w:before="120" w:after="120" w:line="360" w:lineRule="auto"/>
        <w:jc w:val="both"/>
        <w:rPr>
          <w:rFonts w:ascii="Times New Roman" w:hAnsi="Times New Roman" w:cs="Times New Roman"/>
          <w:sz w:val="24"/>
          <w:szCs w:val="24"/>
        </w:rPr>
      </w:pPr>
      <w:r w:rsidRPr="00D10E31">
        <w:rPr>
          <w:rFonts w:ascii="Times New Roman" w:hAnsi="Times New Roman" w:cs="Times New Roman"/>
          <w:sz w:val="24"/>
          <w:szCs w:val="24"/>
        </w:rPr>
        <w:t xml:space="preserve">Finally, my deepest </w:t>
      </w:r>
      <w:r w:rsidR="00D10E31" w:rsidRPr="00D10E31">
        <w:rPr>
          <w:rFonts w:ascii="Times New Roman" w:hAnsi="Times New Roman" w:cs="Times New Roman"/>
          <w:sz w:val="24"/>
          <w:szCs w:val="24"/>
        </w:rPr>
        <w:t xml:space="preserve">gratefulness </w:t>
      </w:r>
      <w:r w:rsidRPr="00D10E31">
        <w:rPr>
          <w:rFonts w:ascii="Times New Roman" w:hAnsi="Times New Roman" w:cs="Times New Roman"/>
          <w:sz w:val="24"/>
          <w:szCs w:val="24"/>
        </w:rPr>
        <w:t>also goes to M</w:t>
      </w:r>
      <w:r w:rsidR="000F042A">
        <w:rPr>
          <w:rFonts w:ascii="Times New Roman" w:hAnsi="Times New Roman" w:cs="Times New Roman"/>
          <w:sz w:val="24"/>
          <w:szCs w:val="24"/>
        </w:rPr>
        <w:t>adda Wa</w:t>
      </w:r>
      <w:r w:rsidR="00EC1F27">
        <w:rPr>
          <w:rFonts w:ascii="Times New Roman" w:hAnsi="Times New Roman" w:cs="Times New Roman"/>
          <w:sz w:val="24"/>
          <w:szCs w:val="24"/>
        </w:rPr>
        <w:t xml:space="preserve">labu </w:t>
      </w:r>
      <w:r w:rsidRPr="00D10E31">
        <w:rPr>
          <w:rFonts w:ascii="Times New Roman" w:hAnsi="Times New Roman" w:cs="Times New Roman"/>
          <w:sz w:val="24"/>
          <w:szCs w:val="24"/>
        </w:rPr>
        <w:t xml:space="preserve">University for financial support to study for my </w:t>
      </w:r>
      <w:r w:rsidR="00194327" w:rsidRPr="00D10E31">
        <w:rPr>
          <w:rFonts w:ascii="Times New Roman" w:hAnsi="Times New Roman" w:cs="Times New Roman"/>
          <w:sz w:val="24"/>
          <w:szCs w:val="24"/>
        </w:rPr>
        <w:t>master’s</w:t>
      </w:r>
      <w:r w:rsidRPr="00D10E31">
        <w:rPr>
          <w:rFonts w:ascii="Times New Roman" w:hAnsi="Times New Roman" w:cs="Times New Roman"/>
          <w:sz w:val="24"/>
          <w:szCs w:val="24"/>
        </w:rPr>
        <w:t xml:space="preserve"> degree in Environment and Climate Change, Regular Program at Bahir Dar University.</w:t>
      </w:r>
    </w:p>
    <w:p w:rsidR="00F75F9A" w:rsidRPr="00977341" w:rsidRDefault="00F75F9A" w:rsidP="002F65A7">
      <w:pPr>
        <w:autoSpaceDE w:val="0"/>
        <w:autoSpaceDN w:val="0"/>
        <w:adjustRightInd w:val="0"/>
        <w:spacing w:before="120" w:after="120" w:line="360" w:lineRule="auto"/>
        <w:jc w:val="both"/>
        <w:rPr>
          <w:rFonts w:ascii="Times New Roman" w:hAnsi="Times New Roman" w:cs="Times New Roman"/>
          <w:sz w:val="24"/>
          <w:szCs w:val="24"/>
        </w:rPr>
      </w:pPr>
    </w:p>
    <w:p w:rsidR="00F30960" w:rsidRDefault="00F30960" w:rsidP="002F65A7">
      <w:pPr>
        <w:autoSpaceDE w:val="0"/>
        <w:autoSpaceDN w:val="0"/>
        <w:adjustRightInd w:val="0"/>
        <w:spacing w:before="120" w:after="120" w:line="360" w:lineRule="auto"/>
        <w:jc w:val="both"/>
      </w:pPr>
    </w:p>
    <w:p w:rsidR="00F30960" w:rsidRDefault="00F30960" w:rsidP="002F65A7">
      <w:pPr>
        <w:autoSpaceDE w:val="0"/>
        <w:autoSpaceDN w:val="0"/>
        <w:adjustRightInd w:val="0"/>
        <w:spacing w:before="120" w:after="120" w:line="360" w:lineRule="auto"/>
        <w:jc w:val="both"/>
      </w:pPr>
    </w:p>
    <w:p w:rsidR="00F30960" w:rsidRDefault="00F30960" w:rsidP="002F65A7">
      <w:pPr>
        <w:autoSpaceDE w:val="0"/>
        <w:autoSpaceDN w:val="0"/>
        <w:adjustRightInd w:val="0"/>
        <w:spacing w:before="120" w:after="120" w:line="360" w:lineRule="auto"/>
        <w:jc w:val="both"/>
      </w:pPr>
    </w:p>
    <w:p w:rsidR="00F30960" w:rsidRDefault="00F30960" w:rsidP="002F65A7">
      <w:pPr>
        <w:autoSpaceDE w:val="0"/>
        <w:autoSpaceDN w:val="0"/>
        <w:adjustRightInd w:val="0"/>
        <w:spacing w:before="120" w:after="120" w:line="360" w:lineRule="auto"/>
        <w:jc w:val="both"/>
      </w:pPr>
    </w:p>
    <w:p w:rsidR="00F30960" w:rsidRDefault="00F30960" w:rsidP="002F65A7">
      <w:pPr>
        <w:autoSpaceDE w:val="0"/>
        <w:autoSpaceDN w:val="0"/>
        <w:adjustRightInd w:val="0"/>
        <w:spacing w:before="120" w:after="120" w:line="360" w:lineRule="auto"/>
        <w:jc w:val="both"/>
      </w:pPr>
    </w:p>
    <w:p w:rsidR="00F30960" w:rsidRDefault="00F30960" w:rsidP="002F65A7">
      <w:pPr>
        <w:autoSpaceDE w:val="0"/>
        <w:autoSpaceDN w:val="0"/>
        <w:adjustRightInd w:val="0"/>
        <w:spacing w:before="120" w:after="120" w:line="360" w:lineRule="auto"/>
        <w:jc w:val="both"/>
      </w:pPr>
    </w:p>
    <w:p w:rsidR="00F30960" w:rsidRDefault="00F30960" w:rsidP="002F65A7">
      <w:pPr>
        <w:autoSpaceDE w:val="0"/>
        <w:autoSpaceDN w:val="0"/>
        <w:adjustRightInd w:val="0"/>
        <w:spacing w:before="120" w:after="120" w:line="360" w:lineRule="auto"/>
        <w:jc w:val="both"/>
      </w:pPr>
    </w:p>
    <w:p w:rsidR="00F30960" w:rsidRDefault="00F30960" w:rsidP="002F65A7">
      <w:pPr>
        <w:autoSpaceDE w:val="0"/>
        <w:autoSpaceDN w:val="0"/>
        <w:adjustRightInd w:val="0"/>
        <w:spacing w:before="120" w:after="120" w:line="360" w:lineRule="auto"/>
        <w:jc w:val="both"/>
      </w:pPr>
    </w:p>
    <w:p w:rsidR="00F30960" w:rsidRDefault="00F30960" w:rsidP="002F65A7">
      <w:pPr>
        <w:autoSpaceDE w:val="0"/>
        <w:autoSpaceDN w:val="0"/>
        <w:adjustRightInd w:val="0"/>
        <w:spacing w:before="120" w:after="120" w:line="360" w:lineRule="auto"/>
        <w:jc w:val="both"/>
      </w:pPr>
    </w:p>
    <w:p w:rsidR="00F30960" w:rsidRDefault="00F30960" w:rsidP="002F65A7">
      <w:pPr>
        <w:autoSpaceDE w:val="0"/>
        <w:autoSpaceDN w:val="0"/>
        <w:adjustRightInd w:val="0"/>
        <w:spacing w:before="120" w:after="120" w:line="360" w:lineRule="auto"/>
        <w:jc w:val="both"/>
      </w:pPr>
    </w:p>
    <w:p w:rsidR="00546043" w:rsidRDefault="00F30960" w:rsidP="002F65A7">
      <w:pPr>
        <w:pStyle w:val="Heading1"/>
        <w:spacing w:before="0" w:after="240"/>
        <w:jc w:val="center"/>
        <w:rPr>
          <w:rFonts w:ascii="Times New Roman" w:hAnsi="Times New Roman" w:cs="Times New Roman"/>
          <w:color w:val="auto"/>
        </w:rPr>
      </w:pPr>
      <w:bookmarkStart w:id="3" w:name="_Toc137809201"/>
      <w:bookmarkStart w:id="4" w:name="_Toc162890622"/>
      <w:r w:rsidRPr="005171BC">
        <w:rPr>
          <w:rFonts w:ascii="Times New Roman" w:hAnsi="Times New Roman" w:cs="Times New Roman"/>
          <w:color w:val="auto"/>
        </w:rPr>
        <w:t>ABBREVIATIONS AND ACRONYMS</w:t>
      </w:r>
      <w:bookmarkEnd w:id="3"/>
      <w:bookmarkEnd w:id="4"/>
    </w:p>
    <w:tbl>
      <w:tblPr>
        <w:tblW w:w="10720" w:type="dxa"/>
        <w:tblInd w:w="93" w:type="dxa"/>
        <w:tblLook w:val="04A0"/>
      </w:tblPr>
      <w:tblGrid>
        <w:gridCol w:w="1660"/>
        <w:gridCol w:w="100"/>
        <w:gridCol w:w="6800"/>
        <w:gridCol w:w="2160"/>
      </w:tblGrid>
      <w:tr w:rsidR="001B3604" w:rsidRPr="00CB7E7C" w:rsidTr="001B3604">
        <w:trPr>
          <w:gridAfter w:val="1"/>
          <w:wAfter w:w="2160" w:type="dxa"/>
          <w:trHeight w:val="300"/>
        </w:trPr>
        <w:tc>
          <w:tcPr>
            <w:tcW w:w="1660" w:type="dxa"/>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4"/>
                <w:szCs w:val="24"/>
              </w:rPr>
            </w:pPr>
            <w:r w:rsidRPr="00CB7E7C">
              <w:rPr>
                <w:rFonts w:ascii="Times New Roman" w:eastAsia="Times New Roman" w:hAnsi="Times New Roman" w:cs="Times New Roman"/>
                <w:color w:val="000000"/>
                <w:sz w:val="24"/>
                <w:szCs w:val="24"/>
              </w:rPr>
              <w:t>ANRS</w:t>
            </w:r>
          </w:p>
        </w:tc>
        <w:tc>
          <w:tcPr>
            <w:tcW w:w="6900" w:type="dxa"/>
            <w:gridSpan w:val="2"/>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4"/>
                <w:szCs w:val="24"/>
              </w:rPr>
            </w:pPr>
            <w:r w:rsidRPr="00CB7E7C">
              <w:rPr>
                <w:rFonts w:ascii="Times New Roman" w:eastAsia="Times New Roman" w:hAnsi="Times New Roman" w:cs="Times New Roman"/>
                <w:color w:val="000000"/>
                <w:sz w:val="24"/>
                <w:szCs w:val="24"/>
              </w:rPr>
              <w:t xml:space="preserve">Amhara National Regional State </w:t>
            </w:r>
          </w:p>
        </w:tc>
      </w:tr>
      <w:tr w:rsidR="001B3604" w:rsidRPr="00CB7E7C" w:rsidTr="001B3604">
        <w:trPr>
          <w:gridAfter w:val="1"/>
          <w:wAfter w:w="2160" w:type="dxa"/>
          <w:trHeight w:val="300"/>
        </w:trPr>
        <w:tc>
          <w:tcPr>
            <w:tcW w:w="1660" w:type="dxa"/>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BOFED</w:t>
            </w:r>
          </w:p>
        </w:tc>
        <w:tc>
          <w:tcPr>
            <w:tcW w:w="6900" w:type="dxa"/>
            <w:gridSpan w:val="2"/>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 xml:space="preserve">Bureau </w:t>
            </w:r>
            <w:r w:rsidR="00E822AE" w:rsidRPr="00CB7E7C">
              <w:rPr>
                <w:rFonts w:ascii="Times New Roman" w:eastAsia="Times New Roman" w:hAnsi="Times New Roman" w:cs="Times New Roman"/>
                <w:color w:val="000000"/>
                <w:sz w:val="28"/>
                <w:szCs w:val="28"/>
              </w:rPr>
              <w:t>O</w:t>
            </w:r>
            <w:r w:rsidRPr="00CB7E7C">
              <w:rPr>
                <w:rFonts w:ascii="Times New Roman" w:eastAsia="Times New Roman" w:hAnsi="Times New Roman" w:cs="Times New Roman"/>
                <w:color w:val="000000"/>
                <w:sz w:val="28"/>
                <w:szCs w:val="28"/>
              </w:rPr>
              <w:t>f Finance and Economic Development</w:t>
            </w:r>
          </w:p>
        </w:tc>
      </w:tr>
      <w:tr w:rsidR="001B3604" w:rsidRPr="00CB7E7C" w:rsidTr="001B3604">
        <w:trPr>
          <w:gridAfter w:val="1"/>
          <w:wAfter w:w="2160" w:type="dxa"/>
          <w:trHeight w:val="300"/>
        </w:trPr>
        <w:tc>
          <w:tcPr>
            <w:tcW w:w="1660" w:type="dxa"/>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CSA</w:t>
            </w:r>
          </w:p>
        </w:tc>
        <w:tc>
          <w:tcPr>
            <w:tcW w:w="6900" w:type="dxa"/>
            <w:gridSpan w:val="2"/>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Central Stastical Agency</w:t>
            </w:r>
          </w:p>
        </w:tc>
      </w:tr>
      <w:tr w:rsidR="001B3604" w:rsidRPr="00CB7E7C" w:rsidTr="001B3604">
        <w:trPr>
          <w:gridAfter w:val="1"/>
          <w:wAfter w:w="2160" w:type="dxa"/>
          <w:trHeight w:val="300"/>
        </w:trPr>
        <w:tc>
          <w:tcPr>
            <w:tcW w:w="1660" w:type="dxa"/>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CV</w:t>
            </w:r>
          </w:p>
        </w:tc>
        <w:tc>
          <w:tcPr>
            <w:tcW w:w="6900" w:type="dxa"/>
            <w:gridSpan w:val="2"/>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Coefficient of variability</w:t>
            </w:r>
          </w:p>
        </w:tc>
      </w:tr>
      <w:tr w:rsidR="001B3604" w:rsidRPr="00CB7E7C" w:rsidTr="001B3604">
        <w:trPr>
          <w:gridAfter w:val="1"/>
          <w:wAfter w:w="2160" w:type="dxa"/>
          <w:trHeight w:val="300"/>
        </w:trPr>
        <w:tc>
          <w:tcPr>
            <w:tcW w:w="1660" w:type="dxa"/>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FAO</w:t>
            </w:r>
          </w:p>
        </w:tc>
        <w:tc>
          <w:tcPr>
            <w:tcW w:w="6900" w:type="dxa"/>
            <w:gridSpan w:val="2"/>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Food Agricultural Organization</w:t>
            </w:r>
          </w:p>
        </w:tc>
      </w:tr>
      <w:tr w:rsidR="001B3604" w:rsidRPr="00CB7E7C" w:rsidTr="001B3604">
        <w:trPr>
          <w:gridAfter w:val="1"/>
          <w:wAfter w:w="2160" w:type="dxa"/>
          <w:trHeight w:val="300"/>
        </w:trPr>
        <w:tc>
          <w:tcPr>
            <w:tcW w:w="1660" w:type="dxa"/>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FGD</w:t>
            </w:r>
          </w:p>
        </w:tc>
        <w:tc>
          <w:tcPr>
            <w:tcW w:w="6900" w:type="dxa"/>
            <w:gridSpan w:val="2"/>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Focus Group Discussion</w:t>
            </w:r>
          </w:p>
        </w:tc>
      </w:tr>
      <w:tr w:rsidR="001B3604" w:rsidRPr="00CB7E7C" w:rsidTr="001B3604">
        <w:trPr>
          <w:gridAfter w:val="1"/>
          <w:wAfter w:w="2160" w:type="dxa"/>
          <w:trHeight w:val="300"/>
        </w:trPr>
        <w:tc>
          <w:tcPr>
            <w:tcW w:w="1660" w:type="dxa"/>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GDP</w:t>
            </w:r>
          </w:p>
        </w:tc>
        <w:tc>
          <w:tcPr>
            <w:tcW w:w="6900" w:type="dxa"/>
            <w:gridSpan w:val="2"/>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Growth Domestic Product</w:t>
            </w:r>
          </w:p>
        </w:tc>
      </w:tr>
      <w:tr w:rsidR="001B3604" w:rsidRPr="00BD770C" w:rsidTr="001B3604">
        <w:trPr>
          <w:trHeight w:val="375"/>
        </w:trPr>
        <w:tc>
          <w:tcPr>
            <w:tcW w:w="10720" w:type="dxa"/>
            <w:gridSpan w:val="4"/>
            <w:tcBorders>
              <w:top w:val="nil"/>
              <w:left w:val="nil"/>
              <w:bottom w:val="nil"/>
              <w:right w:val="nil"/>
            </w:tcBorders>
            <w:shd w:val="clear" w:color="auto" w:fill="auto"/>
            <w:noWrap/>
            <w:vAlign w:val="bottom"/>
            <w:hideMark/>
          </w:tcPr>
          <w:p w:rsidR="001B3604" w:rsidRPr="00CB7E7C" w:rsidRDefault="008579F2"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GSDARDO</w:t>
            </w:r>
            <w:r w:rsidR="001B3604" w:rsidRPr="00CB7E7C">
              <w:rPr>
                <w:rFonts w:ascii="Times New Roman" w:eastAsia="Times New Roman" w:hAnsi="Times New Roman" w:cs="Times New Roman"/>
                <w:color w:val="000000"/>
                <w:sz w:val="28"/>
                <w:szCs w:val="28"/>
              </w:rPr>
              <w:t xml:space="preserve"> Guwagusa Shkudad District Agricultural and Rural Development Office</w:t>
            </w:r>
          </w:p>
        </w:tc>
      </w:tr>
      <w:tr w:rsidR="001B3604" w:rsidRPr="00BD770C" w:rsidTr="001B3604">
        <w:trPr>
          <w:trHeight w:val="375"/>
        </w:trPr>
        <w:tc>
          <w:tcPr>
            <w:tcW w:w="1760" w:type="dxa"/>
            <w:gridSpan w:val="2"/>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 xml:space="preserve">KII                  </w:t>
            </w:r>
          </w:p>
        </w:tc>
        <w:tc>
          <w:tcPr>
            <w:tcW w:w="8960" w:type="dxa"/>
            <w:gridSpan w:val="2"/>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Key informant interview</w:t>
            </w:r>
          </w:p>
        </w:tc>
      </w:tr>
      <w:tr w:rsidR="001B3604" w:rsidRPr="00BD770C" w:rsidTr="001B3604">
        <w:trPr>
          <w:trHeight w:val="375"/>
        </w:trPr>
        <w:tc>
          <w:tcPr>
            <w:tcW w:w="1760" w:type="dxa"/>
            <w:gridSpan w:val="2"/>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PCI</w:t>
            </w:r>
          </w:p>
        </w:tc>
        <w:tc>
          <w:tcPr>
            <w:tcW w:w="8960" w:type="dxa"/>
            <w:gridSpan w:val="2"/>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 xml:space="preserve">Precipitation Concentration Index </w:t>
            </w:r>
          </w:p>
        </w:tc>
      </w:tr>
      <w:tr w:rsidR="001B3604" w:rsidRPr="00BD770C" w:rsidTr="001B3604">
        <w:trPr>
          <w:trHeight w:val="375"/>
        </w:trPr>
        <w:tc>
          <w:tcPr>
            <w:tcW w:w="1760" w:type="dxa"/>
            <w:gridSpan w:val="2"/>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 xml:space="preserve">RAI  </w:t>
            </w:r>
          </w:p>
        </w:tc>
        <w:tc>
          <w:tcPr>
            <w:tcW w:w="8960" w:type="dxa"/>
            <w:gridSpan w:val="2"/>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 xml:space="preserve">Rainfall Anomaly Index </w:t>
            </w:r>
          </w:p>
        </w:tc>
      </w:tr>
      <w:tr w:rsidR="001B3604" w:rsidRPr="00BD770C" w:rsidTr="001B3604">
        <w:trPr>
          <w:trHeight w:val="375"/>
        </w:trPr>
        <w:tc>
          <w:tcPr>
            <w:tcW w:w="1760" w:type="dxa"/>
            <w:gridSpan w:val="2"/>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 xml:space="preserve">RTCs              </w:t>
            </w:r>
          </w:p>
        </w:tc>
        <w:tc>
          <w:tcPr>
            <w:tcW w:w="8960" w:type="dxa"/>
            <w:gridSpan w:val="2"/>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 xml:space="preserve"> RTCs              </w:t>
            </w:r>
          </w:p>
        </w:tc>
      </w:tr>
      <w:tr w:rsidR="001B3604" w:rsidRPr="00BD770C" w:rsidTr="001B3604">
        <w:trPr>
          <w:trHeight w:val="375"/>
        </w:trPr>
        <w:tc>
          <w:tcPr>
            <w:tcW w:w="1760" w:type="dxa"/>
            <w:gridSpan w:val="2"/>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 xml:space="preserve">SPSS              </w:t>
            </w:r>
          </w:p>
        </w:tc>
        <w:tc>
          <w:tcPr>
            <w:tcW w:w="8960" w:type="dxa"/>
            <w:gridSpan w:val="2"/>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 xml:space="preserve">Statistical Package for Social Science </w:t>
            </w:r>
          </w:p>
        </w:tc>
      </w:tr>
      <w:tr w:rsidR="001B3604" w:rsidRPr="00BD770C" w:rsidTr="001B3604">
        <w:trPr>
          <w:trHeight w:val="375"/>
        </w:trPr>
        <w:tc>
          <w:tcPr>
            <w:tcW w:w="1760" w:type="dxa"/>
            <w:gridSpan w:val="2"/>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 xml:space="preserve">SSA                </w:t>
            </w:r>
          </w:p>
        </w:tc>
        <w:tc>
          <w:tcPr>
            <w:tcW w:w="8960" w:type="dxa"/>
            <w:gridSpan w:val="2"/>
            <w:tcBorders>
              <w:top w:val="nil"/>
              <w:left w:val="nil"/>
              <w:bottom w:val="nil"/>
              <w:right w:val="nil"/>
            </w:tcBorders>
            <w:shd w:val="clear" w:color="auto" w:fill="auto"/>
            <w:noWrap/>
            <w:vAlign w:val="center"/>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Sub-Saharan African</w:t>
            </w:r>
          </w:p>
        </w:tc>
      </w:tr>
      <w:tr w:rsidR="001B3604" w:rsidRPr="00BD770C" w:rsidTr="001B3604">
        <w:trPr>
          <w:trHeight w:val="375"/>
        </w:trPr>
        <w:tc>
          <w:tcPr>
            <w:tcW w:w="1760" w:type="dxa"/>
            <w:gridSpan w:val="2"/>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 xml:space="preserve">USSID            </w:t>
            </w:r>
          </w:p>
        </w:tc>
        <w:tc>
          <w:tcPr>
            <w:tcW w:w="8960" w:type="dxa"/>
            <w:gridSpan w:val="2"/>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United States Agency for International Development</w:t>
            </w:r>
          </w:p>
        </w:tc>
      </w:tr>
      <w:tr w:rsidR="001B3604" w:rsidRPr="00BD770C" w:rsidTr="001B3604">
        <w:trPr>
          <w:trHeight w:val="375"/>
        </w:trPr>
        <w:tc>
          <w:tcPr>
            <w:tcW w:w="1760" w:type="dxa"/>
            <w:gridSpan w:val="2"/>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 xml:space="preserve">WGII              </w:t>
            </w:r>
          </w:p>
        </w:tc>
        <w:tc>
          <w:tcPr>
            <w:tcW w:w="8960" w:type="dxa"/>
            <w:gridSpan w:val="2"/>
            <w:tcBorders>
              <w:top w:val="nil"/>
              <w:left w:val="nil"/>
              <w:bottom w:val="nil"/>
              <w:right w:val="nil"/>
            </w:tcBorders>
            <w:shd w:val="clear" w:color="auto" w:fill="auto"/>
            <w:noWrap/>
            <w:vAlign w:val="bottom"/>
            <w:hideMark/>
          </w:tcPr>
          <w:p w:rsidR="001B3604" w:rsidRPr="00CB7E7C" w:rsidRDefault="001B3604" w:rsidP="002F65A7">
            <w:pPr>
              <w:spacing w:after="0" w:line="360" w:lineRule="auto"/>
              <w:jc w:val="both"/>
              <w:rPr>
                <w:rFonts w:ascii="Times New Roman" w:eastAsia="Times New Roman" w:hAnsi="Times New Roman" w:cs="Times New Roman"/>
                <w:color w:val="000000"/>
                <w:sz w:val="28"/>
                <w:szCs w:val="28"/>
              </w:rPr>
            </w:pPr>
            <w:r w:rsidRPr="00CB7E7C">
              <w:rPr>
                <w:rFonts w:ascii="Times New Roman" w:eastAsia="Times New Roman" w:hAnsi="Times New Roman" w:cs="Times New Roman"/>
                <w:color w:val="000000"/>
                <w:sz w:val="28"/>
                <w:szCs w:val="28"/>
              </w:rPr>
              <w:t>Working Group II</w:t>
            </w:r>
          </w:p>
        </w:tc>
      </w:tr>
    </w:tbl>
    <w:p w:rsidR="001B3604" w:rsidRPr="00BD770C" w:rsidRDefault="001B3604" w:rsidP="002F65A7">
      <w:pPr>
        <w:pStyle w:val="Heading1"/>
        <w:jc w:val="center"/>
        <w:rPr>
          <w:rFonts w:ascii="Times New Roman" w:hAnsi="Times New Roman" w:cs="Times New Roman"/>
          <w:i/>
          <w:color w:val="auto"/>
        </w:rPr>
      </w:pPr>
    </w:p>
    <w:p w:rsidR="001B3604" w:rsidRDefault="001B3604" w:rsidP="002F65A7">
      <w:pPr>
        <w:pStyle w:val="Heading1"/>
        <w:jc w:val="center"/>
        <w:rPr>
          <w:rFonts w:ascii="Times New Roman" w:hAnsi="Times New Roman" w:cs="Times New Roman"/>
          <w:i/>
          <w:color w:val="auto"/>
        </w:rPr>
      </w:pPr>
    </w:p>
    <w:p w:rsidR="00283905" w:rsidRDefault="00283905" w:rsidP="00BD770C">
      <w:pPr>
        <w:jc w:val="center"/>
      </w:pPr>
    </w:p>
    <w:p w:rsidR="00283905" w:rsidRDefault="00283905" w:rsidP="002F65A7"/>
    <w:p w:rsidR="00283905" w:rsidRDefault="00283905" w:rsidP="002F65A7"/>
    <w:p w:rsidR="00283905" w:rsidRPr="00283905" w:rsidRDefault="00283905" w:rsidP="002F65A7"/>
    <w:p w:rsidR="003D2A4C" w:rsidRPr="00763092" w:rsidRDefault="003D2A4C" w:rsidP="002F65A7">
      <w:pPr>
        <w:pStyle w:val="Heading1"/>
        <w:jc w:val="center"/>
        <w:rPr>
          <w:rFonts w:ascii="Times New Roman" w:hAnsi="Times New Roman" w:cs="Times New Roman"/>
          <w:i/>
          <w:color w:val="auto"/>
        </w:rPr>
      </w:pPr>
      <w:bookmarkStart w:id="5" w:name="_Toc162890623"/>
      <w:r w:rsidRPr="00763092">
        <w:rPr>
          <w:rFonts w:ascii="Times New Roman" w:hAnsi="Times New Roman" w:cs="Times New Roman"/>
          <w:i/>
          <w:color w:val="auto"/>
        </w:rPr>
        <w:lastRenderedPageBreak/>
        <w:t>ABSTRACT</w:t>
      </w:r>
      <w:bookmarkEnd w:id="5"/>
    </w:p>
    <w:p w:rsidR="00546043" w:rsidRPr="00823719" w:rsidRDefault="00C30474" w:rsidP="002F65A7">
      <w:pPr>
        <w:autoSpaceDE w:val="0"/>
        <w:autoSpaceDN w:val="0"/>
        <w:adjustRightInd w:val="0"/>
        <w:spacing w:before="120" w:after="120" w:line="360" w:lineRule="auto"/>
        <w:jc w:val="both"/>
        <w:rPr>
          <w:rFonts w:ascii="Times New Roman" w:hAnsi="Times New Roman" w:cs="Times New Roman"/>
          <w:i/>
          <w:sz w:val="24"/>
          <w:szCs w:val="24"/>
        </w:rPr>
      </w:pPr>
      <w:r w:rsidRPr="00E9178A">
        <w:rPr>
          <w:rFonts w:ascii="Times New Roman" w:hAnsi="Times New Roman" w:cs="Times New Roman"/>
          <w:i/>
          <w:sz w:val="24"/>
          <w:szCs w:val="24"/>
        </w:rPr>
        <w:t xml:space="preserve">Climate variability is a major threat to the </w:t>
      </w:r>
      <w:r w:rsidR="00E9178A">
        <w:rPr>
          <w:rFonts w:ascii="Times New Roman" w:hAnsi="Times New Roman" w:cs="Times New Roman"/>
          <w:i/>
          <w:sz w:val="24"/>
          <w:szCs w:val="24"/>
        </w:rPr>
        <w:t xml:space="preserve">agricultural product of potato. </w:t>
      </w:r>
      <w:r w:rsidR="00474F22">
        <w:rPr>
          <w:rFonts w:ascii="Times New Roman" w:hAnsi="Times New Roman" w:cs="Times New Roman"/>
          <w:i/>
          <w:sz w:val="24"/>
          <w:szCs w:val="24"/>
        </w:rPr>
        <w:t>Unpredictable</w:t>
      </w:r>
      <w:r w:rsidRPr="00E9178A">
        <w:rPr>
          <w:rFonts w:ascii="Times New Roman" w:hAnsi="Times New Roman" w:cs="Times New Roman"/>
          <w:i/>
          <w:sz w:val="24"/>
          <w:szCs w:val="24"/>
        </w:rPr>
        <w:t xml:space="preserve"> fluctuations in rainfall patterns, temperature, precipitation, and unique storms have had an impact on the profit of potato producers and other </w:t>
      </w:r>
      <w:r w:rsidR="00E13849" w:rsidRPr="00E9178A">
        <w:rPr>
          <w:rFonts w:ascii="Times New Roman" w:hAnsi="Times New Roman" w:cs="Times New Roman"/>
          <w:i/>
          <w:sz w:val="24"/>
          <w:szCs w:val="24"/>
        </w:rPr>
        <w:t>stakeholders</w:t>
      </w:r>
      <w:r w:rsidR="00E13849">
        <w:rPr>
          <w:rFonts w:ascii="Times New Roman" w:hAnsi="Times New Roman" w:cs="Times New Roman"/>
          <w:i/>
          <w:sz w:val="24"/>
          <w:szCs w:val="24"/>
        </w:rPr>
        <w:t>.</w:t>
      </w:r>
      <w:r w:rsidR="00474F22">
        <w:rPr>
          <w:rFonts w:ascii="Times New Roman" w:hAnsi="Times New Roman"/>
          <w:i/>
          <w:sz w:val="24"/>
          <w:szCs w:val="24"/>
        </w:rPr>
        <w:t>The</w:t>
      </w:r>
      <w:r w:rsidR="00E13849">
        <w:rPr>
          <w:rFonts w:ascii="Times New Roman" w:hAnsi="Times New Roman"/>
          <w:i/>
          <w:sz w:val="24"/>
          <w:szCs w:val="24"/>
        </w:rPr>
        <w:t>aimof the study was</w:t>
      </w:r>
      <w:r w:rsidR="00980B71" w:rsidRPr="00974758">
        <w:rPr>
          <w:rFonts w:ascii="Times New Roman" w:hAnsi="Times New Roman"/>
          <w:i/>
          <w:sz w:val="24"/>
          <w:szCs w:val="24"/>
        </w:rPr>
        <w:t xml:space="preserve"> find out how climate variability affects potato production in Guwagusa Shkudad district, Awi zone, North Western Ethiopia, and how adaption measures are used to deal with it</w:t>
      </w:r>
      <w:r w:rsidR="00980B71">
        <w:rPr>
          <w:rFonts w:ascii="Times New Roman" w:hAnsi="Times New Roman" w:cs="Times New Roman"/>
          <w:i/>
          <w:sz w:val="24"/>
          <w:szCs w:val="24"/>
        </w:rPr>
        <w:t>appropriate</w:t>
      </w:r>
      <w:r w:rsidR="004A0FD4" w:rsidRPr="00823719">
        <w:rPr>
          <w:rFonts w:ascii="Times New Roman" w:hAnsi="Times New Roman" w:cs="Times New Roman"/>
          <w:i/>
          <w:sz w:val="24"/>
          <w:szCs w:val="24"/>
        </w:rPr>
        <w:t xml:space="preserve"> data were collected from two sample kebele having different agro </w:t>
      </w:r>
      <w:r w:rsidR="00DE4A6A">
        <w:rPr>
          <w:rFonts w:ascii="Times New Roman" w:hAnsi="Times New Roman" w:cs="Times New Roman"/>
          <w:i/>
          <w:sz w:val="24"/>
          <w:szCs w:val="24"/>
        </w:rPr>
        <w:t>ecology</w:t>
      </w:r>
      <w:r w:rsidR="00FB05D5" w:rsidRPr="00823719">
        <w:rPr>
          <w:rFonts w:ascii="Times New Roman" w:hAnsi="Times New Roman" w:cs="Times New Roman"/>
          <w:i/>
          <w:sz w:val="24"/>
          <w:szCs w:val="24"/>
        </w:rPr>
        <w:t xml:space="preserve">. </w:t>
      </w:r>
      <w:r w:rsidR="009D5465">
        <w:rPr>
          <w:rFonts w:ascii="Times New Roman" w:hAnsi="Times New Roman" w:cs="Times New Roman"/>
          <w:i/>
          <w:sz w:val="24"/>
          <w:szCs w:val="24"/>
        </w:rPr>
        <w:t>A total of</w:t>
      </w:r>
      <w:r w:rsidR="004F35C6" w:rsidRPr="00823719">
        <w:rPr>
          <w:rFonts w:ascii="Times New Roman" w:hAnsi="Times New Roman" w:cs="Times New Roman"/>
          <w:i/>
          <w:sz w:val="24"/>
          <w:szCs w:val="24"/>
        </w:rPr>
        <w:t xml:space="preserve"> 338 household heads </w:t>
      </w:r>
      <w:r w:rsidR="00FA34E4">
        <w:rPr>
          <w:rFonts w:ascii="Times New Roman" w:hAnsi="Times New Roman" w:cs="Times New Roman"/>
          <w:i/>
          <w:sz w:val="24"/>
          <w:szCs w:val="24"/>
        </w:rPr>
        <w:t>was</w:t>
      </w:r>
      <w:r w:rsidR="004F35C6" w:rsidRPr="00823719">
        <w:rPr>
          <w:rFonts w:ascii="Times New Roman" w:hAnsi="Times New Roman" w:cs="Times New Roman"/>
          <w:i/>
          <w:sz w:val="24"/>
          <w:szCs w:val="24"/>
        </w:rPr>
        <w:t xml:space="preserve">selected from sample </w:t>
      </w:r>
      <w:r w:rsidR="00587141" w:rsidRPr="00823719">
        <w:rPr>
          <w:rFonts w:ascii="Times New Roman" w:hAnsi="Times New Roman" w:cs="Times New Roman"/>
          <w:i/>
          <w:sz w:val="24"/>
          <w:szCs w:val="24"/>
        </w:rPr>
        <w:t>kebele (gusha and Absla</w:t>
      </w:r>
      <w:r w:rsidR="00032547">
        <w:rPr>
          <w:rFonts w:ascii="Times New Roman" w:hAnsi="Times New Roman" w:cs="Times New Roman"/>
          <w:i/>
          <w:sz w:val="24"/>
          <w:szCs w:val="24"/>
        </w:rPr>
        <w:t>)</w:t>
      </w:r>
      <w:r w:rsidR="00032547" w:rsidRPr="00823719">
        <w:rPr>
          <w:rFonts w:ascii="Times New Roman" w:hAnsi="Times New Roman" w:cs="Times New Roman"/>
          <w:i/>
          <w:sz w:val="24"/>
          <w:szCs w:val="24"/>
        </w:rPr>
        <w:t>through simple random sampling method</w:t>
      </w:r>
      <w:r w:rsidR="00032547">
        <w:rPr>
          <w:rFonts w:ascii="Times New Roman" w:hAnsi="Times New Roman" w:cs="Times New Roman"/>
          <w:i/>
          <w:sz w:val="24"/>
          <w:szCs w:val="24"/>
        </w:rPr>
        <w:t>.</w:t>
      </w:r>
      <w:r w:rsidR="00941FD7">
        <w:rPr>
          <w:rFonts w:ascii="Times New Roman" w:hAnsi="Times New Roman" w:cs="Times New Roman"/>
          <w:i/>
          <w:sz w:val="24"/>
          <w:szCs w:val="24"/>
        </w:rPr>
        <w:t>The data was collected through FGD,</w:t>
      </w:r>
      <w:r w:rsidR="004F35C6" w:rsidRPr="00823719">
        <w:rPr>
          <w:rFonts w:ascii="Times New Roman" w:hAnsi="Times New Roman" w:cs="Times New Roman"/>
          <w:i/>
          <w:sz w:val="24"/>
          <w:szCs w:val="24"/>
        </w:rPr>
        <w:t xml:space="preserve"> key informant interview </w:t>
      </w:r>
      <w:r w:rsidR="00941FD7">
        <w:rPr>
          <w:rFonts w:ascii="Times New Roman" w:hAnsi="Times New Roman" w:cs="Times New Roman"/>
          <w:i/>
          <w:sz w:val="24"/>
          <w:szCs w:val="24"/>
        </w:rPr>
        <w:t>and household survey methods .</w:t>
      </w:r>
      <w:r w:rsidR="00535C2D" w:rsidRPr="00823719">
        <w:rPr>
          <w:rFonts w:ascii="Times New Roman" w:hAnsi="Times New Roman" w:cs="Times New Roman"/>
          <w:i/>
          <w:sz w:val="24"/>
          <w:szCs w:val="24"/>
        </w:rPr>
        <w:t>addition</w:t>
      </w:r>
      <w:r w:rsidR="00591F50">
        <w:rPr>
          <w:rFonts w:ascii="Times New Roman" w:hAnsi="Times New Roman" w:cs="Times New Roman"/>
          <w:i/>
          <w:sz w:val="24"/>
          <w:szCs w:val="24"/>
        </w:rPr>
        <w:t>ally</w:t>
      </w:r>
      <w:r w:rsidR="00535C2D" w:rsidRPr="00823719">
        <w:rPr>
          <w:rFonts w:ascii="Times New Roman" w:hAnsi="Times New Roman" w:cs="Times New Roman"/>
          <w:i/>
          <w:sz w:val="24"/>
          <w:szCs w:val="24"/>
        </w:rPr>
        <w:t>, monthly rainfall</w:t>
      </w:r>
      <w:r w:rsidR="00F2491A">
        <w:rPr>
          <w:rFonts w:ascii="Times New Roman" w:hAnsi="Times New Roman" w:cs="Times New Roman"/>
          <w:i/>
          <w:sz w:val="24"/>
          <w:szCs w:val="24"/>
        </w:rPr>
        <w:t xml:space="preserve"> and</w:t>
      </w:r>
      <w:r w:rsidR="00F2491A" w:rsidRPr="00823719">
        <w:rPr>
          <w:rFonts w:ascii="Times New Roman" w:hAnsi="Times New Roman" w:cs="Times New Roman"/>
          <w:i/>
          <w:sz w:val="24"/>
          <w:szCs w:val="24"/>
        </w:rPr>
        <w:t>temperature</w:t>
      </w:r>
      <w:r w:rsidR="0065683A" w:rsidRPr="00823719">
        <w:rPr>
          <w:rFonts w:ascii="Times New Roman" w:hAnsi="Times New Roman" w:cs="Times New Roman"/>
          <w:i/>
          <w:sz w:val="24"/>
          <w:szCs w:val="24"/>
        </w:rPr>
        <w:t xml:space="preserve"> from</w:t>
      </w:r>
      <w:r>
        <w:rPr>
          <w:rFonts w:ascii="Times New Roman" w:hAnsi="Times New Roman" w:cs="Times New Roman"/>
          <w:i/>
          <w:sz w:val="24"/>
          <w:szCs w:val="24"/>
        </w:rPr>
        <w:t xml:space="preserve">Ethiopia </w:t>
      </w:r>
      <w:r w:rsidR="00FA34E4">
        <w:rPr>
          <w:rFonts w:ascii="Times New Roman" w:hAnsi="Times New Roman" w:cs="Times New Roman"/>
          <w:i/>
          <w:sz w:val="24"/>
          <w:szCs w:val="24"/>
        </w:rPr>
        <w:t>Meteorology Agency</w:t>
      </w:r>
      <w:r w:rsidR="00587141" w:rsidRPr="00823719">
        <w:rPr>
          <w:rFonts w:ascii="Times New Roman" w:hAnsi="Times New Roman" w:cs="Times New Roman"/>
          <w:i/>
          <w:sz w:val="24"/>
          <w:szCs w:val="24"/>
        </w:rPr>
        <w:t xml:space="preserve"> data</w:t>
      </w:r>
      <w:r w:rsidR="00D87FCA">
        <w:rPr>
          <w:rFonts w:ascii="Times New Roman" w:hAnsi="Times New Roman" w:cs="Times New Roman"/>
          <w:i/>
          <w:sz w:val="24"/>
          <w:szCs w:val="24"/>
        </w:rPr>
        <w:t xml:space="preserve">in the year </w:t>
      </w:r>
      <w:r w:rsidR="00FA34E4">
        <w:rPr>
          <w:rFonts w:ascii="Times New Roman" w:hAnsi="Times New Roman" w:cs="Times New Roman"/>
          <w:i/>
          <w:sz w:val="24"/>
          <w:szCs w:val="24"/>
        </w:rPr>
        <w:t>1992-2022</w:t>
      </w:r>
      <w:r w:rsidR="00535C2D" w:rsidRPr="00823719">
        <w:rPr>
          <w:rFonts w:ascii="Times New Roman" w:hAnsi="Times New Roman" w:cs="Times New Roman"/>
          <w:i/>
          <w:sz w:val="24"/>
          <w:szCs w:val="24"/>
        </w:rPr>
        <w:t xml:space="preserve"> used to analyses the trends and variability of </w:t>
      </w:r>
      <w:r w:rsidR="00587141" w:rsidRPr="00823719">
        <w:rPr>
          <w:rFonts w:ascii="Times New Roman" w:hAnsi="Times New Roman" w:cs="Times New Roman"/>
          <w:i/>
          <w:sz w:val="24"/>
          <w:szCs w:val="24"/>
        </w:rPr>
        <w:t xml:space="preserve">temperature </w:t>
      </w:r>
      <w:r w:rsidR="00344D86">
        <w:rPr>
          <w:rFonts w:ascii="Times New Roman" w:hAnsi="Times New Roman" w:cs="Times New Roman"/>
          <w:i/>
          <w:sz w:val="24"/>
          <w:szCs w:val="24"/>
        </w:rPr>
        <w:t xml:space="preserve">in the area. </w:t>
      </w:r>
      <w:r w:rsidR="00344D86" w:rsidRPr="00823719">
        <w:rPr>
          <w:rFonts w:ascii="Times New Roman" w:hAnsi="Times New Roman" w:cs="Times New Roman"/>
          <w:i/>
          <w:sz w:val="24"/>
          <w:szCs w:val="24"/>
        </w:rPr>
        <w:t>Potato</w:t>
      </w:r>
      <w:r w:rsidR="00CE37DD" w:rsidRPr="00823719">
        <w:rPr>
          <w:rFonts w:ascii="Times New Roman" w:hAnsi="Times New Roman" w:cs="Times New Roman"/>
          <w:i/>
          <w:sz w:val="24"/>
          <w:szCs w:val="24"/>
        </w:rPr>
        <w:t xml:space="preserve"> yield was </w:t>
      </w:r>
      <w:r w:rsidR="00587141" w:rsidRPr="00823719">
        <w:rPr>
          <w:rFonts w:ascii="Times New Roman" w:hAnsi="Times New Roman" w:cs="Times New Roman"/>
          <w:i/>
          <w:sz w:val="24"/>
          <w:szCs w:val="24"/>
        </w:rPr>
        <w:t>collected from 2008 to2022</w:t>
      </w:r>
      <w:r w:rsidR="00344D86">
        <w:rPr>
          <w:rFonts w:ascii="Times New Roman" w:hAnsi="Times New Roman" w:cs="Times New Roman"/>
          <w:i/>
          <w:sz w:val="24"/>
          <w:szCs w:val="24"/>
        </w:rPr>
        <w:t xml:space="preserve"> from</w:t>
      </w:r>
      <w:r w:rsidR="00322259">
        <w:rPr>
          <w:rFonts w:ascii="Times New Roman" w:hAnsi="Times New Roman" w:cs="Times New Roman"/>
          <w:i/>
          <w:sz w:val="24"/>
          <w:szCs w:val="24"/>
        </w:rPr>
        <w:t>Guwagusa Shkudad</w:t>
      </w:r>
      <w:r w:rsidR="00587141" w:rsidRPr="00823719">
        <w:rPr>
          <w:rFonts w:ascii="Times New Roman" w:hAnsi="Times New Roman" w:cs="Times New Roman"/>
          <w:i/>
          <w:sz w:val="24"/>
          <w:szCs w:val="24"/>
        </w:rPr>
        <w:t xml:space="preserve"> agri</w:t>
      </w:r>
      <w:r w:rsidR="00CE37DD" w:rsidRPr="00823719">
        <w:rPr>
          <w:rFonts w:ascii="Times New Roman" w:hAnsi="Times New Roman" w:cs="Times New Roman"/>
          <w:i/>
          <w:sz w:val="24"/>
          <w:szCs w:val="24"/>
        </w:rPr>
        <w:t xml:space="preserve">cultural </w:t>
      </w:r>
      <w:r w:rsidR="00072E71">
        <w:rPr>
          <w:rFonts w:ascii="Times New Roman" w:hAnsi="Times New Roman" w:cs="Times New Roman"/>
          <w:i/>
          <w:sz w:val="24"/>
          <w:szCs w:val="24"/>
        </w:rPr>
        <w:t>office</w:t>
      </w:r>
      <w:r w:rsidR="00D01BAB" w:rsidRPr="00823719">
        <w:rPr>
          <w:rFonts w:ascii="Times New Roman" w:hAnsi="Times New Roman" w:cs="Times New Roman"/>
          <w:i/>
          <w:sz w:val="24"/>
          <w:szCs w:val="24"/>
        </w:rPr>
        <w:t>. Linear</w:t>
      </w:r>
      <w:r w:rsidR="00C92E4C" w:rsidRPr="00823719">
        <w:rPr>
          <w:rFonts w:ascii="Times New Roman" w:hAnsi="Times New Roman" w:cs="Times New Roman"/>
          <w:i/>
          <w:sz w:val="24"/>
          <w:szCs w:val="24"/>
        </w:rPr>
        <w:t xml:space="preserve"> regression analysis, correlation, trend analysis, Precipitating concentration index, rainfall anomaly index, and coefficient variance were used to analyze the data.</w:t>
      </w:r>
      <w:r w:rsidR="00C3230F" w:rsidRPr="00823719">
        <w:rPr>
          <w:rFonts w:ascii="Times New Roman" w:hAnsi="Times New Roman" w:cs="Times New Roman"/>
          <w:i/>
          <w:sz w:val="24"/>
          <w:szCs w:val="24"/>
        </w:rPr>
        <w:t>Mann-Kendall test estimate test were applied to identify the existing trend analysis. Decrease in rainfall and an increase in temperature were r</w:t>
      </w:r>
      <w:r w:rsidR="003E1B87">
        <w:rPr>
          <w:rFonts w:ascii="Times New Roman" w:hAnsi="Times New Roman" w:cs="Times New Roman"/>
          <w:i/>
          <w:sz w:val="24"/>
          <w:szCs w:val="24"/>
        </w:rPr>
        <w:t>ecorded in the study area. Also</w:t>
      </w:r>
      <w:r w:rsidR="00C3230F" w:rsidRPr="00823719">
        <w:rPr>
          <w:rFonts w:ascii="Times New Roman" w:hAnsi="Times New Roman" w:cs="Times New Roman"/>
          <w:i/>
          <w:sz w:val="24"/>
          <w:szCs w:val="24"/>
        </w:rPr>
        <w:t xml:space="preserve"> the results of Correlation Coefficients indicated that the relationship</w:t>
      </w:r>
      <w:r w:rsidR="00B84554" w:rsidRPr="00823719">
        <w:rPr>
          <w:rFonts w:ascii="Times New Roman" w:hAnsi="Times New Roman" w:cs="Times New Roman"/>
          <w:i/>
          <w:sz w:val="24"/>
          <w:szCs w:val="24"/>
        </w:rPr>
        <w:t xml:space="preserve"> between,</w:t>
      </w:r>
      <w:r w:rsidR="00116698" w:rsidRPr="00823719">
        <w:rPr>
          <w:rFonts w:ascii="Times New Roman" w:hAnsi="Times New Roman" w:cs="Times New Roman"/>
          <w:i/>
          <w:sz w:val="24"/>
          <w:szCs w:val="24"/>
        </w:rPr>
        <w:t xml:space="preserve"> annual, summer </w:t>
      </w:r>
      <w:r w:rsidR="00C3230F" w:rsidRPr="00823719">
        <w:rPr>
          <w:rFonts w:ascii="Times New Roman" w:hAnsi="Times New Roman" w:cs="Times New Roman"/>
          <w:i/>
          <w:sz w:val="24"/>
          <w:szCs w:val="24"/>
        </w:rPr>
        <w:t>rainfall and Temperature</w:t>
      </w:r>
      <w:r w:rsidR="004C0AB1" w:rsidRPr="00823719">
        <w:rPr>
          <w:rFonts w:ascii="Times New Roman" w:hAnsi="Times New Roman" w:cs="Times New Roman"/>
          <w:i/>
          <w:sz w:val="24"/>
          <w:szCs w:val="24"/>
        </w:rPr>
        <w:t xml:space="preserve"> with potato yield.</w:t>
      </w:r>
      <w:r w:rsidR="00085DDD" w:rsidRPr="00823719">
        <w:rPr>
          <w:rFonts w:ascii="Times New Roman" w:hAnsi="Times New Roman" w:cs="Times New Roman"/>
          <w:i/>
          <w:sz w:val="24"/>
          <w:szCs w:val="24"/>
        </w:rPr>
        <w:t xml:space="preserve"> Potato yield is nonlinearly affected by variations in rainfall and </w:t>
      </w:r>
      <w:r w:rsidR="006E5134" w:rsidRPr="00823719">
        <w:rPr>
          <w:rFonts w:ascii="Times New Roman" w:hAnsi="Times New Roman" w:cs="Times New Roman"/>
          <w:i/>
          <w:sz w:val="24"/>
          <w:szCs w:val="24"/>
        </w:rPr>
        <w:t>temperature</w:t>
      </w:r>
      <w:r w:rsidR="00D04A59">
        <w:rPr>
          <w:rFonts w:ascii="Times New Roman" w:hAnsi="Times New Roman" w:cs="Times New Roman"/>
          <w:i/>
          <w:sz w:val="24"/>
          <w:szCs w:val="24"/>
        </w:rPr>
        <w:t>.</w:t>
      </w:r>
      <w:r w:rsidR="00705AD6">
        <w:rPr>
          <w:rFonts w:ascii="Times New Roman" w:hAnsi="Times New Roman" w:cs="Times New Roman"/>
          <w:i/>
          <w:sz w:val="24"/>
          <w:szCs w:val="24"/>
        </w:rPr>
        <w:t>72</w:t>
      </w:r>
      <w:r w:rsidR="008169F9">
        <w:rPr>
          <w:rFonts w:ascii="Times New Roman" w:hAnsi="Times New Roman" w:cs="Times New Roman"/>
          <w:i/>
          <w:sz w:val="24"/>
          <w:szCs w:val="24"/>
        </w:rPr>
        <w:t>%</w:t>
      </w:r>
      <w:r w:rsidR="00F1724B">
        <w:rPr>
          <w:rFonts w:ascii="Times New Roman" w:hAnsi="Times New Roman" w:cs="Times New Roman"/>
          <w:i/>
          <w:sz w:val="24"/>
          <w:szCs w:val="24"/>
        </w:rPr>
        <w:t>dependent variable is</w:t>
      </w:r>
      <w:r w:rsidR="00BF6291" w:rsidRPr="00823719">
        <w:rPr>
          <w:rFonts w:ascii="Times New Roman" w:hAnsi="Times New Roman" w:cs="Times New Roman"/>
          <w:i/>
          <w:sz w:val="24"/>
          <w:szCs w:val="24"/>
        </w:rPr>
        <w:t xml:space="preserve"> affected by independent </w:t>
      </w:r>
      <w:r w:rsidR="001711F4" w:rsidRPr="00823719">
        <w:rPr>
          <w:rFonts w:ascii="Times New Roman" w:hAnsi="Times New Roman" w:cs="Times New Roman"/>
          <w:i/>
          <w:sz w:val="24"/>
          <w:szCs w:val="24"/>
        </w:rPr>
        <w:t>variable (</w:t>
      </w:r>
      <w:r w:rsidR="00BF6291" w:rsidRPr="00823719">
        <w:rPr>
          <w:rFonts w:ascii="Times New Roman" w:hAnsi="Times New Roman" w:cs="Times New Roman"/>
          <w:i/>
          <w:sz w:val="24"/>
          <w:szCs w:val="24"/>
        </w:rPr>
        <w:t>Rainfall and temperature)</w:t>
      </w:r>
      <w:r w:rsidR="008169F9">
        <w:rPr>
          <w:rFonts w:ascii="Times New Roman" w:hAnsi="Times New Roman" w:cs="Times New Roman"/>
          <w:i/>
          <w:sz w:val="24"/>
          <w:szCs w:val="24"/>
        </w:rPr>
        <w:t>.T</w:t>
      </w:r>
      <w:r w:rsidR="00D72DB5" w:rsidRPr="00823719">
        <w:rPr>
          <w:rFonts w:ascii="Times New Roman" w:hAnsi="Times New Roman" w:cs="Times New Roman"/>
          <w:i/>
          <w:sz w:val="24"/>
          <w:szCs w:val="24"/>
        </w:rPr>
        <w:t xml:space="preserve">he result indicates </w:t>
      </w:r>
      <w:r w:rsidR="00A867BE" w:rsidRPr="00823719">
        <w:rPr>
          <w:rFonts w:ascii="Times New Roman" w:hAnsi="Times New Roman" w:cs="Times New Roman"/>
          <w:i/>
          <w:sz w:val="24"/>
          <w:szCs w:val="24"/>
        </w:rPr>
        <w:t>that potato</w:t>
      </w:r>
      <w:r w:rsidR="00D72DB5" w:rsidRPr="00823719">
        <w:rPr>
          <w:rFonts w:ascii="Times New Roman" w:hAnsi="Times New Roman" w:cs="Times New Roman"/>
          <w:i/>
          <w:sz w:val="24"/>
          <w:szCs w:val="24"/>
        </w:rPr>
        <w:t xml:space="preserve"> yield is negative relationship with temperature and positively correlate with rainfall.</w:t>
      </w:r>
      <w:r w:rsidR="0092210B">
        <w:rPr>
          <w:rFonts w:ascii="Times New Roman" w:hAnsi="Times New Roman" w:cs="Times New Roman"/>
          <w:i/>
          <w:sz w:val="24"/>
          <w:szCs w:val="24"/>
        </w:rPr>
        <w:t>Therefore</w:t>
      </w:r>
      <w:r w:rsidR="00D542E7" w:rsidRPr="00823719">
        <w:rPr>
          <w:rFonts w:ascii="Times New Roman" w:hAnsi="Times New Roman" w:cs="Times New Roman"/>
          <w:i/>
          <w:sz w:val="24"/>
          <w:szCs w:val="24"/>
        </w:rPr>
        <w:t xml:space="preserve"> the farmers have used adaptation mechanisms such </w:t>
      </w:r>
      <w:r w:rsidR="0092210B">
        <w:rPr>
          <w:rFonts w:ascii="Times New Roman" w:hAnsi="Times New Roman" w:cs="Times New Roman"/>
          <w:i/>
          <w:sz w:val="24"/>
          <w:szCs w:val="24"/>
        </w:rPr>
        <w:t>as</w:t>
      </w:r>
      <w:r w:rsidR="001F66C8" w:rsidRPr="00823719">
        <w:rPr>
          <w:rFonts w:ascii="Times New Roman" w:hAnsi="Times New Roman" w:cs="Times New Roman"/>
          <w:i/>
          <w:sz w:val="24"/>
          <w:szCs w:val="24"/>
        </w:rPr>
        <w:t xml:space="preserve"> yield</w:t>
      </w:r>
      <w:r w:rsidR="00D542E7" w:rsidRPr="00823719">
        <w:rPr>
          <w:rFonts w:ascii="Times New Roman" w:hAnsi="Times New Roman" w:cs="Times New Roman"/>
          <w:i/>
          <w:sz w:val="24"/>
          <w:szCs w:val="24"/>
        </w:rPr>
        <w:t xml:space="preserve"> diversification, planting trees, soil and water conservation, chang</w:t>
      </w:r>
      <w:r w:rsidR="00F90EDB" w:rsidRPr="00823719">
        <w:rPr>
          <w:rFonts w:ascii="Times New Roman" w:hAnsi="Times New Roman" w:cs="Times New Roman"/>
          <w:i/>
          <w:sz w:val="24"/>
          <w:szCs w:val="24"/>
        </w:rPr>
        <w:t>ing planting dates, and</w:t>
      </w:r>
      <w:r w:rsidR="000D1129" w:rsidRPr="00823719">
        <w:rPr>
          <w:rFonts w:ascii="Times New Roman" w:hAnsi="Times New Roman" w:cs="Times New Roman"/>
          <w:i/>
          <w:sz w:val="24"/>
          <w:szCs w:val="24"/>
        </w:rPr>
        <w:t>growing</w:t>
      </w:r>
      <w:r w:rsidR="00D542E7" w:rsidRPr="00823719">
        <w:rPr>
          <w:rFonts w:ascii="Times New Roman" w:hAnsi="Times New Roman" w:cs="Times New Roman"/>
          <w:i/>
          <w:sz w:val="24"/>
          <w:szCs w:val="24"/>
        </w:rPr>
        <w:t xml:space="preserve"> short-maturing </w:t>
      </w:r>
      <w:r w:rsidR="00766524" w:rsidRPr="00823719">
        <w:rPr>
          <w:rFonts w:ascii="Times New Roman" w:hAnsi="Times New Roman" w:cs="Times New Roman"/>
          <w:i/>
          <w:sz w:val="24"/>
          <w:szCs w:val="24"/>
        </w:rPr>
        <w:t>crops, practicing</w:t>
      </w:r>
      <w:r w:rsidR="00C84FE4" w:rsidRPr="00823719">
        <w:rPr>
          <w:rFonts w:ascii="Times New Roman" w:hAnsi="Times New Roman" w:cs="Times New Roman"/>
          <w:i/>
          <w:sz w:val="24"/>
          <w:szCs w:val="24"/>
        </w:rPr>
        <w:t xml:space="preserve"> horizontal </w:t>
      </w:r>
      <w:r w:rsidR="00766524" w:rsidRPr="00823719">
        <w:rPr>
          <w:rFonts w:ascii="Times New Roman" w:hAnsi="Times New Roman" w:cs="Times New Roman"/>
          <w:i/>
          <w:sz w:val="24"/>
          <w:szCs w:val="24"/>
        </w:rPr>
        <w:t>plowin</w:t>
      </w:r>
      <w:r w:rsidR="00154847">
        <w:rPr>
          <w:rFonts w:ascii="Times New Roman" w:hAnsi="Times New Roman" w:cs="Times New Roman"/>
          <w:i/>
          <w:sz w:val="24"/>
          <w:szCs w:val="24"/>
        </w:rPr>
        <w:t>g, application of fertilizer .</w:t>
      </w:r>
      <w:r w:rsidR="00D542E7" w:rsidRPr="00823719">
        <w:rPr>
          <w:rFonts w:ascii="Times New Roman" w:hAnsi="Times New Roman" w:cs="Times New Roman"/>
          <w:i/>
          <w:sz w:val="24"/>
          <w:szCs w:val="24"/>
        </w:rPr>
        <w:t xml:space="preserve">Thus studies should be investigated on the effect of climate variability on potato production and its adaptation </w:t>
      </w:r>
      <w:r w:rsidR="00D853A0" w:rsidRPr="00823719">
        <w:rPr>
          <w:rFonts w:ascii="Times New Roman" w:hAnsi="Times New Roman" w:cs="Times New Roman"/>
          <w:i/>
          <w:sz w:val="24"/>
          <w:szCs w:val="24"/>
        </w:rPr>
        <w:t>strategies</w:t>
      </w:r>
      <w:r w:rsidR="00634A3B">
        <w:rPr>
          <w:rFonts w:ascii="Times New Roman" w:hAnsi="Times New Roman" w:cs="Times New Roman"/>
          <w:i/>
          <w:sz w:val="24"/>
          <w:szCs w:val="24"/>
        </w:rPr>
        <w:t xml:space="preserve"> in Guwagusa </w:t>
      </w:r>
      <w:r w:rsidR="0030211C">
        <w:rPr>
          <w:rFonts w:ascii="Times New Roman" w:hAnsi="Times New Roman" w:cs="Times New Roman"/>
          <w:i/>
          <w:sz w:val="24"/>
          <w:szCs w:val="24"/>
        </w:rPr>
        <w:t xml:space="preserve">Shkudad </w:t>
      </w:r>
      <w:r w:rsidR="00075D9C">
        <w:rPr>
          <w:rFonts w:ascii="Times New Roman" w:hAnsi="Times New Roman" w:cs="Times New Roman"/>
          <w:i/>
          <w:sz w:val="24"/>
          <w:szCs w:val="24"/>
        </w:rPr>
        <w:t>district.</w:t>
      </w:r>
    </w:p>
    <w:p w:rsidR="00DD4B9D" w:rsidRDefault="000D1129" w:rsidP="002F65A7">
      <w:pPr>
        <w:spacing w:before="120" w:after="120" w:line="360" w:lineRule="auto"/>
        <w:jc w:val="both"/>
        <w:rPr>
          <w:rFonts w:ascii="Times New Roman" w:hAnsi="Times New Roman" w:cs="Times New Roman"/>
          <w:i/>
          <w:sz w:val="24"/>
          <w:szCs w:val="24"/>
        </w:rPr>
      </w:pPr>
      <w:r w:rsidRPr="00823719">
        <w:rPr>
          <w:rFonts w:ascii="Times New Roman" w:hAnsi="Times New Roman" w:cs="Times New Roman"/>
          <w:b/>
          <w:i/>
          <w:sz w:val="24"/>
          <w:szCs w:val="24"/>
        </w:rPr>
        <w:t>Keywords</w:t>
      </w:r>
      <w:r w:rsidR="00414B7C">
        <w:rPr>
          <w:rFonts w:ascii="Times New Roman" w:hAnsi="Times New Roman" w:cs="Times New Roman"/>
          <w:i/>
          <w:sz w:val="24"/>
          <w:szCs w:val="24"/>
        </w:rPr>
        <w:t>: Adaptation</w:t>
      </w:r>
      <w:r w:rsidRPr="00823719">
        <w:rPr>
          <w:rFonts w:ascii="Times New Roman" w:hAnsi="Times New Roman" w:cs="Times New Roman"/>
          <w:i/>
          <w:sz w:val="24"/>
          <w:szCs w:val="24"/>
        </w:rPr>
        <w:t>, Climate variability</w:t>
      </w:r>
      <w:r w:rsidR="00835C41" w:rsidRPr="00823719">
        <w:rPr>
          <w:rFonts w:ascii="Times New Roman" w:hAnsi="Times New Roman" w:cs="Times New Roman"/>
          <w:i/>
          <w:sz w:val="24"/>
          <w:szCs w:val="24"/>
        </w:rPr>
        <w:t xml:space="preserve">, climate </w:t>
      </w:r>
      <w:r w:rsidR="00142885">
        <w:rPr>
          <w:rFonts w:ascii="Times New Roman" w:hAnsi="Times New Roman" w:cs="Times New Roman"/>
          <w:i/>
          <w:sz w:val="24"/>
          <w:szCs w:val="24"/>
        </w:rPr>
        <w:t>impact</w:t>
      </w:r>
      <w:r w:rsidR="00835C41" w:rsidRPr="00823719">
        <w:rPr>
          <w:rFonts w:ascii="Times New Roman" w:hAnsi="Times New Roman" w:cs="Times New Roman"/>
          <w:i/>
          <w:sz w:val="24"/>
          <w:szCs w:val="24"/>
        </w:rPr>
        <w:t>,</w:t>
      </w:r>
      <w:r w:rsidR="00B37176">
        <w:rPr>
          <w:rFonts w:ascii="Times New Roman" w:hAnsi="Times New Roman" w:cs="Times New Roman"/>
          <w:i/>
          <w:sz w:val="24"/>
          <w:szCs w:val="24"/>
        </w:rPr>
        <w:t xml:space="preserve"> potato</w:t>
      </w:r>
      <w:r w:rsidR="00AB1020">
        <w:rPr>
          <w:rFonts w:ascii="Times New Roman" w:hAnsi="Times New Roman" w:cs="Times New Roman"/>
          <w:i/>
          <w:sz w:val="24"/>
          <w:szCs w:val="24"/>
        </w:rPr>
        <w:t>.</w:t>
      </w:r>
    </w:p>
    <w:p w:rsidR="00AB1020" w:rsidRDefault="00AB1020" w:rsidP="002F65A7">
      <w:pPr>
        <w:spacing w:before="120" w:after="120" w:line="360" w:lineRule="auto"/>
        <w:jc w:val="both"/>
        <w:rPr>
          <w:rFonts w:ascii="Times New Roman" w:hAnsi="Times New Roman" w:cs="Times New Roman"/>
          <w:i/>
          <w:sz w:val="24"/>
          <w:szCs w:val="24"/>
        </w:rPr>
      </w:pPr>
    </w:p>
    <w:p w:rsidR="00AB1020" w:rsidRDefault="00AB1020" w:rsidP="002F65A7">
      <w:pPr>
        <w:spacing w:before="120" w:after="120" w:line="360" w:lineRule="auto"/>
        <w:jc w:val="both"/>
        <w:rPr>
          <w:rFonts w:ascii="Times New Roman" w:hAnsi="Times New Roman" w:cs="Times New Roman"/>
          <w:i/>
          <w:sz w:val="24"/>
          <w:szCs w:val="24"/>
        </w:rPr>
      </w:pPr>
    </w:p>
    <w:p w:rsidR="00AB1020" w:rsidRDefault="00AB1020" w:rsidP="002F65A7">
      <w:pPr>
        <w:spacing w:before="120" w:after="120" w:line="360" w:lineRule="auto"/>
        <w:jc w:val="both"/>
        <w:rPr>
          <w:rFonts w:ascii="Times New Roman" w:hAnsi="Times New Roman" w:cs="Times New Roman"/>
          <w:i/>
          <w:sz w:val="24"/>
          <w:szCs w:val="24"/>
        </w:rPr>
      </w:pPr>
    </w:p>
    <w:p w:rsidR="00903A10" w:rsidRPr="00823719" w:rsidRDefault="00903A10" w:rsidP="002F65A7">
      <w:pPr>
        <w:spacing w:before="120" w:after="120" w:line="360" w:lineRule="auto"/>
        <w:jc w:val="both"/>
        <w:rPr>
          <w:rFonts w:ascii="Times New Roman" w:hAnsi="Times New Roman" w:cs="Times New Roman"/>
          <w:i/>
          <w:sz w:val="24"/>
          <w:szCs w:val="24"/>
        </w:rPr>
      </w:pPr>
    </w:p>
    <w:sdt>
      <w:sdtPr>
        <w:rPr>
          <w:rFonts w:ascii="Times New Roman" w:eastAsiaTheme="minorHAnsi" w:hAnsi="Times New Roman" w:cs="Times New Roman"/>
          <w:b w:val="0"/>
          <w:bCs w:val="0"/>
          <w:color w:val="auto"/>
          <w:sz w:val="22"/>
          <w:szCs w:val="22"/>
          <w:lang w:eastAsia="en-US"/>
        </w:rPr>
        <w:id w:val="-815411435"/>
        <w:docPartObj>
          <w:docPartGallery w:val="Table of Contents"/>
          <w:docPartUnique/>
        </w:docPartObj>
      </w:sdtPr>
      <w:sdtEndPr>
        <w:rPr>
          <w:noProof/>
          <w:sz w:val="24"/>
          <w:szCs w:val="24"/>
        </w:rPr>
      </w:sdtEndPr>
      <w:sdtContent>
        <w:p w:rsidR="00CA6CB0" w:rsidRPr="00D333E3" w:rsidRDefault="00CA6CB0" w:rsidP="00D333E3">
          <w:pPr>
            <w:pStyle w:val="TOCHeading"/>
            <w:spacing w:before="120" w:after="120" w:line="360" w:lineRule="auto"/>
            <w:jc w:val="both"/>
            <w:rPr>
              <w:rStyle w:val="Heading1Char"/>
              <w:rFonts w:ascii="Times New Roman" w:hAnsi="Times New Roman" w:cs="Times New Roman"/>
              <w:b/>
              <w:color w:val="auto"/>
              <w:sz w:val="24"/>
              <w:szCs w:val="24"/>
            </w:rPr>
          </w:pPr>
          <w:r w:rsidRPr="00D333E3">
            <w:rPr>
              <w:rStyle w:val="Heading1Char"/>
              <w:rFonts w:ascii="Times New Roman" w:hAnsi="Times New Roman" w:cs="Times New Roman"/>
              <w:b/>
              <w:color w:val="auto"/>
              <w:sz w:val="24"/>
              <w:szCs w:val="24"/>
            </w:rPr>
            <w:t>TABLE OF CONTENT</w:t>
          </w:r>
        </w:p>
        <w:p w:rsidR="00CA6CB0" w:rsidRPr="00D333E3" w:rsidRDefault="00CA6CB0" w:rsidP="00D333E3">
          <w:pPr>
            <w:spacing w:line="360" w:lineRule="auto"/>
            <w:jc w:val="both"/>
            <w:rPr>
              <w:rFonts w:ascii="Times New Roman" w:hAnsi="Times New Roman" w:cs="Times New Roman"/>
              <w:sz w:val="24"/>
              <w:szCs w:val="24"/>
              <w:lang w:eastAsia="ja-JP"/>
            </w:rPr>
          </w:pPr>
          <w:r w:rsidRPr="00D333E3">
            <w:rPr>
              <w:rFonts w:ascii="Times New Roman" w:hAnsi="Times New Roman" w:cs="Times New Roman"/>
              <w:sz w:val="24"/>
              <w:szCs w:val="24"/>
              <w:lang w:eastAsia="ja-JP"/>
            </w:rPr>
            <w:t>List</w:t>
          </w:r>
          <w:r w:rsidR="00752954">
            <w:rPr>
              <w:rFonts w:ascii="Times New Roman" w:hAnsi="Times New Roman" w:cs="Times New Roman"/>
              <w:sz w:val="24"/>
              <w:szCs w:val="24"/>
              <w:lang w:eastAsia="ja-JP"/>
            </w:rPr>
            <w:t> of </w:t>
          </w:r>
          <w:r w:rsidRPr="00D333E3">
            <w:rPr>
              <w:rFonts w:ascii="Times New Roman" w:hAnsi="Times New Roman" w:cs="Times New Roman"/>
              <w:sz w:val="24"/>
              <w:szCs w:val="24"/>
              <w:lang w:eastAsia="ja-JP"/>
            </w:rPr>
            <w:t xml:space="preserve">Contents                                                                                                         </w:t>
          </w:r>
          <w:r w:rsidR="00752954" w:rsidRPr="00D333E3">
            <w:rPr>
              <w:rFonts w:ascii="Times New Roman" w:hAnsi="Times New Roman" w:cs="Times New Roman"/>
              <w:sz w:val="24"/>
              <w:szCs w:val="24"/>
              <w:lang w:eastAsia="ja-JP"/>
            </w:rPr>
            <w:t>Pages</w:t>
          </w:r>
        </w:p>
        <w:p w:rsidR="008F373F" w:rsidRDefault="00ED2066">
          <w:pPr>
            <w:pStyle w:val="TOC1"/>
            <w:tabs>
              <w:tab w:val="right" w:leader="dot" w:pos="9062"/>
            </w:tabs>
            <w:rPr>
              <w:rFonts w:eastAsiaTheme="minorEastAsia"/>
              <w:noProof/>
            </w:rPr>
          </w:pPr>
          <w:r w:rsidRPr="00ED2066">
            <w:rPr>
              <w:rFonts w:ascii="Times New Roman" w:hAnsi="Times New Roman" w:cs="Times New Roman"/>
              <w:sz w:val="24"/>
              <w:szCs w:val="24"/>
            </w:rPr>
            <w:fldChar w:fldCharType="begin"/>
          </w:r>
          <w:r w:rsidR="001476F3" w:rsidRPr="00D333E3">
            <w:rPr>
              <w:rFonts w:ascii="Times New Roman" w:hAnsi="Times New Roman" w:cs="Times New Roman"/>
              <w:sz w:val="24"/>
              <w:szCs w:val="24"/>
            </w:rPr>
            <w:instrText xml:space="preserve"> TOC \o "1-3" \h \z \u </w:instrText>
          </w:r>
          <w:r w:rsidRPr="00ED2066">
            <w:rPr>
              <w:rFonts w:ascii="Times New Roman" w:hAnsi="Times New Roman" w:cs="Times New Roman"/>
              <w:sz w:val="24"/>
              <w:szCs w:val="24"/>
            </w:rPr>
            <w:fldChar w:fldCharType="separate"/>
          </w:r>
          <w:hyperlink w:anchor="_Toc162890619" w:history="1">
            <w:r w:rsidR="008F373F" w:rsidRPr="007568B3">
              <w:rPr>
                <w:rStyle w:val="Hyperlink"/>
                <w:rFonts w:ascii="Times New Roman" w:hAnsi="Times New Roman" w:cs="Times New Roman"/>
                <w:noProof/>
              </w:rPr>
              <w:t>APPROVAL SHEET</w:t>
            </w:r>
            <w:r w:rsidR="008F373F">
              <w:rPr>
                <w:noProof/>
                <w:webHidden/>
              </w:rPr>
              <w:tab/>
            </w:r>
            <w:r>
              <w:rPr>
                <w:noProof/>
                <w:webHidden/>
              </w:rPr>
              <w:fldChar w:fldCharType="begin"/>
            </w:r>
            <w:r w:rsidR="008F373F">
              <w:rPr>
                <w:noProof/>
                <w:webHidden/>
              </w:rPr>
              <w:instrText xml:space="preserve"> PAGEREF _Toc162890619 \h </w:instrText>
            </w:r>
            <w:r>
              <w:rPr>
                <w:noProof/>
                <w:webHidden/>
              </w:rPr>
            </w:r>
            <w:r>
              <w:rPr>
                <w:noProof/>
                <w:webHidden/>
              </w:rPr>
              <w:fldChar w:fldCharType="separate"/>
            </w:r>
            <w:r w:rsidR="002163BF">
              <w:rPr>
                <w:noProof/>
                <w:webHidden/>
              </w:rPr>
              <w:t>ii</w:t>
            </w:r>
            <w:r>
              <w:rPr>
                <w:noProof/>
                <w:webHidden/>
              </w:rPr>
              <w:fldChar w:fldCharType="end"/>
            </w:r>
          </w:hyperlink>
        </w:p>
        <w:p w:rsidR="008F373F" w:rsidRDefault="00ED2066">
          <w:pPr>
            <w:pStyle w:val="TOC1"/>
            <w:tabs>
              <w:tab w:val="right" w:leader="dot" w:pos="9062"/>
            </w:tabs>
            <w:rPr>
              <w:rFonts w:eastAsiaTheme="minorEastAsia"/>
              <w:noProof/>
            </w:rPr>
          </w:pPr>
          <w:hyperlink w:anchor="_Toc162890620" w:history="1">
            <w:r w:rsidR="008F373F" w:rsidRPr="007568B3">
              <w:rPr>
                <w:rStyle w:val="Hyperlink"/>
                <w:rFonts w:ascii="Times New Roman" w:hAnsi="Times New Roman" w:cs="Times New Roman"/>
                <w:noProof/>
              </w:rPr>
              <w:t>DECLARATION</w:t>
            </w:r>
            <w:r w:rsidR="008F373F">
              <w:rPr>
                <w:noProof/>
                <w:webHidden/>
              </w:rPr>
              <w:tab/>
            </w:r>
            <w:r>
              <w:rPr>
                <w:noProof/>
                <w:webHidden/>
              </w:rPr>
              <w:fldChar w:fldCharType="begin"/>
            </w:r>
            <w:r w:rsidR="008F373F">
              <w:rPr>
                <w:noProof/>
                <w:webHidden/>
              </w:rPr>
              <w:instrText xml:space="preserve"> PAGEREF _Toc162890620 \h </w:instrText>
            </w:r>
            <w:r>
              <w:rPr>
                <w:noProof/>
                <w:webHidden/>
              </w:rPr>
            </w:r>
            <w:r>
              <w:rPr>
                <w:noProof/>
                <w:webHidden/>
              </w:rPr>
              <w:fldChar w:fldCharType="separate"/>
            </w:r>
            <w:r w:rsidR="002163BF">
              <w:rPr>
                <w:noProof/>
                <w:webHidden/>
              </w:rPr>
              <w:t>iii</w:t>
            </w:r>
            <w:r>
              <w:rPr>
                <w:noProof/>
                <w:webHidden/>
              </w:rPr>
              <w:fldChar w:fldCharType="end"/>
            </w:r>
          </w:hyperlink>
        </w:p>
        <w:p w:rsidR="008F373F" w:rsidRDefault="00ED2066">
          <w:pPr>
            <w:pStyle w:val="TOC1"/>
            <w:tabs>
              <w:tab w:val="right" w:leader="dot" w:pos="9062"/>
            </w:tabs>
            <w:rPr>
              <w:rFonts w:eastAsiaTheme="minorEastAsia"/>
              <w:noProof/>
            </w:rPr>
          </w:pPr>
          <w:hyperlink w:anchor="_Toc162890621" w:history="1">
            <w:r w:rsidR="008F373F" w:rsidRPr="007568B3">
              <w:rPr>
                <w:rStyle w:val="Hyperlink"/>
                <w:rFonts w:ascii="Times New Roman" w:hAnsi="Times New Roman" w:cs="Times New Roman"/>
                <w:noProof/>
              </w:rPr>
              <w:t>ACKNOWLEDGEMENT</w:t>
            </w:r>
            <w:r w:rsidR="008F373F">
              <w:rPr>
                <w:noProof/>
                <w:webHidden/>
              </w:rPr>
              <w:tab/>
            </w:r>
            <w:r>
              <w:rPr>
                <w:noProof/>
                <w:webHidden/>
              </w:rPr>
              <w:fldChar w:fldCharType="begin"/>
            </w:r>
            <w:r w:rsidR="008F373F">
              <w:rPr>
                <w:noProof/>
                <w:webHidden/>
              </w:rPr>
              <w:instrText xml:space="preserve"> PAGEREF _Toc162890621 \h </w:instrText>
            </w:r>
            <w:r>
              <w:rPr>
                <w:noProof/>
                <w:webHidden/>
              </w:rPr>
            </w:r>
            <w:r>
              <w:rPr>
                <w:noProof/>
                <w:webHidden/>
              </w:rPr>
              <w:fldChar w:fldCharType="separate"/>
            </w:r>
            <w:r w:rsidR="002163BF">
              <w:rPr>
                <w:noProof/>
                <w:webHidden/>
              </w:rPr>
              <w:t>iv</w:t>
            </w:r>
            <w:r>
              <w:rPr>
                <w:noProof/>
                <w:webHidden/>
              </w:rPr>
              <w:fldChar w:fldCharType="end"/>
            </w:r>
          </w:hyperlink>
        </w:p>
        <w:p w:rsidR="008F373F" w:rsidRDefault="00ED2066">
          <w:pPr>
            <w:pStyle w:val="TOC1"/>
            <w:tabs>
              <w:tab w:val="right" w:leader="dot" w:pos="9062"/>
            </w:tabs>
            <w:rPr>
              <w:rFonts w:eastAsiaTheme="minorEastAsia"/>
              <w:noProof/>
            </w:rPr>
          </w:pPr>
          <w:hyperlink w:anchor="_Toc162890622" w:history="1">
            <w:r w:rsidR="008F373F" w:rsidRPr="007568B3">
              <w:rPr>
                <w:rStyle w:val="Hyperlink"/>
                <w:rFonts w:ascii="Times New Roman" w:hAnsi="Times New Roman" w:cs="Times New Roman"/>
                <w:noProof/>
              </w:rPr>
              <w:t>ABBREVIATIONS AND ACRONYMS</w:t>
            </w:r>
            <w:r w:rsidR="008F373F">
              <w:rPr>
                <w:noProof/>
                <w:webHidden/>
              </w:rPr>
              <w:tab/>
            </w:r>
            <w:r>
              <w:rPr>
                <w:noProof/>
                <w:webHidden/>
              </w:rPr>
              <w:fldChar w:fldCharType="begin"/>
            </w:r>
            <w:r w:rsidR="008F373F">
              <w:rPr>
                <w:noProof/>
                <w:webHidden/>
              </w:rPr>
              <w:instrText xml:space="preserve"> PAGEREF _Toc162890622 \h </w:instrText>
            </w:r>
            <w:r>
              <w:rPr>
                <w:noProof/>
                <w:webHidden/>
              </w:rPr>
            </w:r>
            <w:r>
              <w:rPr>
                <w:noProof/>
                <w:webHidden/>
              </w:rPr>
              <w:fldChar w:fldCharType="separate"/>
            </w:r>
            <w:r w:rsidR="002163BF">
              <w:rPr>
                <w:noProof/>
                <w:webHidden/>
              </w:rPr>
              <w:t>v</w:t>
            </w:r>
            <w:r>
              <w:rPr>
                <w:noProof/>
                <w:webHidden/>
              </w:rPr>
              <w:fldChar w:fldCharType="end"/>
            </w:r>
          </w:hyperlink>
        </w:p>
        <w:p w:rsidR="008F373F" w:rsidRDefault="00ED2066">
          <w:pPr>
            <w:pStyle w:val="TOC1"/>
            <w:tabs>
              <w:tab w:val="right" w:leader="dot" w:pos="9062"/>
            </w:tabs>
            <w:rPr>
              <w:rFonts w:eastAsiaTheme="minorEastAsia"/>
              <w:noProof/>
            </w:rPr>
          </w:pPr>
          <w:hyperlink w:anchor="_Toc162890623" w:history="1">
            <w:r w:rsidR="008F373F" w:rsidRPr="007568B3">
              <w:rPr>
                <w:rStyle w:val="Hyperlink"/>
                <w:rFonts w:ascii="Times New Roman" w:hAnsi="Times New Roman" w:cs="Times New Roman"/>
                <w:i/>
                <w:noProof/>
              </w:rPr>
              <w:t>ABSTRACT</w:t>
            </w:r>
            <w:r w:rsidR="008F373F">
              <w:rPr>
                <w:noProof/>
                <w:webHidden/>
              </w:rPr>
              <w:tab/>
            </w:r>
            <w:r>
              <w:rPr>
                <w:noProof/>
                <w:webHidden/>
              </w:rPr>
              <w:fldChar w:fldCharType="begin"/>
            </w:r>
            <w:r w:rsidR="008F373F">
              <w:rPr>
                <w:noProof/>
                <w:webHidden/>
              </w:rPr>
              <w:instrText xml:space="preserve"> PAGEREF _Toc162890623 \h </w:instrText>
            </w:r>
            <w:r>
              <w:rPr>
                <w:noProof/>
                <w:webHidden/>
              </w:rPr>
            </w:r>
            <w:r>
              <w:rPr>
                <w:noProof/>
                <w:webHidden/>
              </w:rPr>
              <w:fldChar w:fldCharType="separate"/>
            </w:r>
            <w:r w:rsidR="002163BF">
              <w:rPr>
                <w:noProof/>
                <w:webHidden/>
              </w:rPr>
              <w:t>vi</w:t>
            </w:r>
            <w:r>
              <w:rPr>
                <w:noProof/>
                <w:webHidden/>
              </w:rPr>
              <w:fldChar w:fldCharType="end"/>
            </w:r>
          </w:hyperlink>
        </w:p>
        <w:p w:rsidR="008F373F" w:rsidRDefault="00ED2066">
          <w:pPr>
            <w:pStyle w:val="TOC1"/>
            <w:tabs>
              <w:tab w:val="right" w:leader="dot" w:pos="9062"/>
            </w:tabs>
            <w:rPr>
              <w:rFonts w:eastAsiaTheme="minorEastAsia"/>
              <w:noProof/>
            </w:rPr>
          </w:pPr>
          <w:hyperlink w:anchor="_Toc162890624" w:history="1">
            <w:r w:rsidR="008F373F" w:rsidRPr="007568B3">
              <w:rPr>
                <w:rStyle w:val="Hyperlink"/>
                <w:rFonts w:ascii="Times New Roman" w:hAnsi="Times New Roman" w:cs="Times New Roman"/>
                <w:noProof/>
              </w:rPr>
              <w:t>CHAPTER.1. INTRODUCTION</w:t>
            </w:r>
            <w:r w:rsidR="008F373F">
              <w:rPr>
                <w:noProof/>
                <w:webHidden/>
              </w:rPr>
              <w:tab/>
            </w:r>
            <w:r>
              <w:rPr>
                <w:noProof/>
                <w:webHidden/>
              </w:rPr>
              <w:fldChar w:fldCharType="begin"/>
            </w:r>
            <w:r w:rsidR="008F373F">
              <w:rPr>
                <w:noProof/>
                <w:webHidden/>
              </w:rPr>
              <w:instrText xml:space="preserve"> PAGEREF _Toc162890624 \h </w:instrText>
            </w:r>
            <w:r>
              <w:rPr>
                <w:noProof/>
                <w:webHidden/>
              </w:rPr>
            </w:r>
            <w:r>
              <w:rPr>
                <w:noProof/>
                <w:webHidden/>
              </w:rPr>
              <w:fldChar w:fldCharType="separate"/>
            </w:r>
            <w:r w:rsidR="002163BF">
              <w:rPr>
                <w:noProof/>
                <w:webHidden/>
              </w:rPr>
              <w:t>1</w:t>
            </w:r>
            <w:r>
              <w:rPr>
                <w:noProof/>
                <w:webHidden/>
              </w:rPr>
              <w:fldChar w:fldCharType="end"/>
            </w:r>
          </w:hyperlink>
        </w:p>
        <w:p w:rsidR="008F373F" w:rsidRDefault="00ED2066">
          <w:pPr>
            <w:pStyle w:val="TOC2"/>
            <w:tabs>
              <w:tab w:val="right" w:leader="dot" w:pos="9062"/>
            </w:tabs>
            <w:rPr>
              <w:rFonts w:eastAsiaTheme="minorEastAsia"/>
              <w:noProof/>
            </w:rPr>
          </w:pPr>
          <w:hyperlink w:anchor="_Toc162890625" w:history="1">
            <w:r w:rsidR="008F373F" w:rsidRPr="007568B3">
              <w:rPr>
                <w:rStyle w:val="Hyperlink"/>
                <w:rFonts w:ascii="Times New Roman" w:hAnsi="Times New Roman" w:cs="Times New Roman"/>
                <w:noProof/>
              </w:rPr>
              <w:t>1.1    Background of the Study</w:t>
            </w:r>
            <w:r w:rsidR="008F373F">
              <w:rPr>
                <w:noProof/>
                <w:webHidden/>
              </w:rPr>
              <w:tab/>
            </w:r>
            <w:r>
              <w:rPr>
                <w:noProof/>
                <w:webHidden/>
              </w:rPr>
              <w:fldChar w:fldCharType="begin"/>
            </w:r>
            <w:r w:rsidR="008F373F">
              <w:rPr>
                <w:noProof/>
                <w:webHidden/>
              </w:rPr>
              <w:instrText xml:space="preserve"> PAGEREF _Toc162890625 \h </w:instrText>
            </w:r>
            <w:r>
              <w:rPr>
                <w:noProof/>
                <w:webHidden/>
              </w:rPr>
            </w:r>
            <w:r>
              <w:rPr>
                <w:noProof/>
                <w:webHidden/>
              </w:rPr>
              <w:fldChar w:fldCharType="separate"/>
            </w:r>
            <w:r w:rsidR="002163BF">
              <w:rPr>
                <w:noProof/>
                <w:webHidden/>
              </w:rPr>
              <w:t>1</w:t>
            </w:r>
            <w:r>
              <w:rPr>
                <w:noProof/>
                <w:webHidden/>
              </w:rPr>
              <w:fldChar w:fldCharType="end"/>
            </w:r>
          </w:hyperlink>
        </w:p>
        <w:p w:rsidR="008F373F" w:rsidRDefault="00ED2066">
          <w:pPr>
            <w:pStyle w:val="TOC2"/>
            <w:tabs>
              <w:tab w:val="right" w:leader="dot" w:pos="9062"/>
            </w:tabs>
            <w:rPr>
              <w:rFonts w:eastAsiaTheme="minorEastAsia"/>
              <w:noProof/>
            </w:rPr>
          </w:pPr>
          <w:hyperlink w:anchor="_Toc162890626" w:history="1">
            <w:r w:rsidR="008F373F" w:rsidRPr="007568B3">
              <w:rPr>
                <w:rStyle w:val="Hyperlink"/>
                <w:rFonts w:ascii="Times New Roman" w:hAnsi="Times New Roman" w:cs="Times New Roman"/>
                <w:noProof/>
              </w:rPr>
              <w:t>1.2. Statement of the Problem</w:t>
            </w:r>
            <w:r w:rsidR="008F373F">
              <w:rPr>
                <w:noProof/>
                <w:webHidden/>
              </w:rPr>
              <w:tab/>
            </w:r>
            <w:r>
              <w:rPr>
                <w:noProof/>
                <w:webHidden/>
              </w:rPr>
              <w:fldChar w:fldCharType="begin"/>
            </w:r>
            <w:r w:rsidR="008F373F">
              <w:rPr>
                <w:noProof/>
                <w:webHidden/>
              </w:rPr>
              <w:instrText xml:space="preserve"> PAGEREF _Toc162890626 \h </w:instrText>
            </w:r>
            <w:r>
              <w:rPr>
                <w:noProof/>
                <w:webHidden/>
              </w:rPr>
            </w:r>
            <w:r>
              <w:rPr>
                <w:noProof/>
                <w:webHidden/>
              </w:rPr>
              <w:fldChar w:fldCharType="separate"/>
            </w:r>
            <w:r w:rsidR="002163BF">
              <w:rPr>
                <w:noProof/>
                <w:webHidden/>
              </w:rPr>
              <w:t>3</w:t>
            </w:r>
            <w:r>
              <w:rPr>
                <w:noProof/>
                <w:webHidden/>
              </w:rPr>
              <w:fldChar w:fldCharType="end"/>
            </w:r>
          </w:hyperlink>
        </w:p>
        <w:p w:rsidR="008F373F" w:rsidRDefault="00ED2066">
          <w:pPr>
            <w:pStyle w:val="TOC2"/>
            <w:tabs>
              <w:tab w:val="right" w:leader="dot" w:pos="9062"/>
            </w:tabs>
            <w:rPr>
              <w:rFonts w:eastAsiaTheme="minorEastAsia"/>
              <w:noProof/>
            </w:rPr>
          </w:pPr>
          <w:hyperlink w:anchor="_Toc162890627" w:history="1">
            <w:r w:rsidR="008F373F" w:rsidRPr="007568B3">
              <w:rPr>
                <w:rStyle w:val="Hyperlink"/>
                <w:rFonts w:ascii="Times New Roman" w:hAnsi="Times New Roman" w:cs="Times New Roman"/>
                <w:noProof/>
              </w:rPr>
              <w:t>1.3. Objective of the Study</w:t>
            </w:r>
            <w:r w:rsidR="008F373F">
              <w:rPr>
                <w:noProof/>
                <w:webHidden/>
              </w:rPr>
              <w:tab/>
            </w:r>
            <w:r>
              <w:rPr>
                <w:noProof/>
                <w:webHidden/>
              </w:rPr>
              <w:fldChar w:fldCharType="begin"/>
            </w:r>
            <w:r w:rsidR="008F373F">
              <w:rPr>
                <w:noProof/>
                <w:webHidden/>
              </w:rPr>
              <w:instrText xml:space="preserve"> PAGEREF _Toc162890627 \h </w:instrText>
            </w:r>
            <w:r>
              <w:rPr>
                <w:noProof/>
                <w:webHidden/>
              </w:rPr>
            </w:r>
            <w:r>
              <w:rPr>
                <w:noProof/>
                <w:webHidden/>
              </w:rPr>
              <w:fldChar w:fldCharType="separate"/>
            </w:r>
            <w:r w:rsidR="002163BF">
              <w:rPr>
                <w:noProof/>
                <w:webHidden/>
              </w:rPr>
              <w:t>4</w:t>
            </w:r>
            <w:r>
              <w:rPr>
                <w:noProof/>
                <w:webHidden/>
              </w:rPr>
              <w:fldChar w:fldCharType="end"/>
            </w:r>
          </w:hyperlink>
        </w:p>
        <w:p w:rsidR="008F373F" w:rsidRDefault="00ED2066">
          <w:pPr>
            <w:pStyle w:val="TOC3"/>
            <w:tabs>
              <w:tab w:val="right" w:leader="dot" w:pos="9062"/>
            </w:tabs>
            <w:rPr>
              <w:rFonts w:eastAsiaTheme="minorEastAsia"/>
              <w:noProof/>
            </w:rPr>
          </w:pPr>
          <w:hyperlink w:anchor="_Toc162890628" w:history="1">
            <w:r w:rsidR="008F373F" w:rsidRPr="007568B3">
              <w:rPr>
                <w:rStyle w:val="Hyperlink"/>
                <w:rFonts w:ascii="Times New Roman" w:hAnsi="Times New Roman" w:cs="Times New Roman"/>
                <w:noProof/>
              </w:rPr>
              <w:t>1.3.1. General objective</w:t>
            </w:r>
            <w:r w:rsidR="008F373F">
              <w:rPr>
                <w:noProof/>
                <w:webHidden/>
              </w:rPr>
              <w:tab/>
            </w:r>
            <w:r>
              <w:rPr>
                <w:noProof/>
                <w:webHidden/>
              </w:rPr>
              <w:fldChar w:fldCharType="begin"/>
            </w:r>
            <w:r w:rsidR="008F373F">
              <w:rPr>
                <w:noProof/>
                <w:webHidden/>
              </w:rPr>
              <w:instrText xml:space="preserve"> PAGEREF _Toc162890628 \h </w:instrText>
            </w:r>
            <w:r>
              <w:rPr>
                <w:noProof/>
                <w:webHidden/>
              </w:rPr>
            </w:r>
            <w:r>
              <w:rPr>
                <w:noProof/>
                <w:webHidden/>
              </w:rPr>
              <w:fldChar w:fldCharType="separate"/>
            </w:r>
            <w:r w:rsidR="002163BF">
              <w:rPr>
                <w:noProof/>
                <w:webHidden/>
              </w:rPr>
              <w:t>4</w:t>
            </w:r>
            <w:r>
              <w:rPr>
                <w:noProof/>
                <w:webHidden/>
              </w:rPr>
              <w:fldChar w:fldCharType="end"/>
            </w:r>
          </w:hyperlink>
        </w:p>
        <w:p w:rsidR="008F373F" w:rsidRDefault="00ED2066">
          <w:pPr>
            <w:pStyle w:val="TOC2"/>
            <w:tabs>
              <w:tab w:val="right" w:leader="dot" w:pos="9062"/>
            </w:tabs>
            <w:rPr>
              <w:rFonts w:eastAsiaTheme="minorEastAsia"/>
              <w:noProof/>
            </w:rPr>
          </w:pPr>
          <w:hyperlink w:anchor="_Toc162890629" w:history="1">
            <w:r w:rsidR="008F373F" w:rsidRPr="007568B3">
              <w:rPr>
                <w:rStyle w:val="Hyperlink"/>
                <w:rFonts w:ascii="Times New Roman" w:hAnsi="Times New Roman" w:cs="Times New Roman"/>
                <w:noProof/>
              </w:rPr>
              <w:t>1.4. Research Question</w:t>
            </w:r>
            <w:r w:rsidR="008F373F">
              <w:rPr>
                <w:noProof/>
                <w:webHidden/>
              </w:rPr>
              <w:tab/>
            </w:r>
            <w:r>
              <w:rPr>
                <w:noProof/>
                <w:webHidden/>
              </w:rPr>
              <w:fldChar w:fldCharType="begin"/>
            </w:r>
            <w:r w:rsidR="008F373F">
              <w:rPr>
                <w:noProof/>
                <w:webHidden/>
              </w:rPr>
              <w:instrText xml:space="preserve"> PAGEREF _Toc162890629 \h </w:instrText>
            </w:r>
            <w:r>
              <w:rPr>
                <w:noProof/>
                <w:webHidden/>
              </w:rPr>
            </w:r>
            <w:r>
              <w:rPr>
                <w:noProof/>
                <w:webHidden/>
              </w:rPr>
              <w:fldChar w:fldCharType="separate"/>
            </w:r>
            <w:r w:rsidR="002163BF">
              <w:rPr>
                <w:noProof/>
                <w:webHidden/>
              </w:rPr>
              <w:t>4</w:t>
            </w:r>
            <w:r>
              <w:rPr>
                <w:noProof/>
                <w:webHidden/>
              </w:rPr>
              <w:fldChar w:fldCharType="end"/>
            </w:r>
          </w:hyperlink>
        </w:p>
        <w:p w:rsidR="008F373F" w:rsidRDefault="00ED2066">
          <w:pPr>
            <w:pStyle w:val="TOC2"/>
            <w:tabs>
              <w:tab w:val="right" w:leader="dot" w:pos="9062"/>
            </w:tabs>
            <w:rPr>
              <w:rFonts w:eastAsiaTheme="minorEastAsia"/>
              <w:noProof/>
            </w:rPr>
          </w:pPr>
          <w:hyperlink w:anchor="_Toc162890630" w:history="1">
            <w:r w:rsidR="008F373F" w:rsidRPr="007568B3">
              <w:rPr>
                <w:rStyle w:val="Hyperlink"/>
                <w:rFonts w:ascii="Times New Roman" w:hAnsi="Times New Roman" w:cs="Times New Roman"/>
                <w:noProof/>
              </w:rPr>
              <w:t>1.5. Significance of the Study</w:t>
            </w:r>
            <w:r w:rsidR="008F373F">
              <w:rPr>
                <w:noProof/>
                <w:webHidden/>
              </w:rPr>
              <w:tab/>
            </w:r>
            <w:r>
              <w:rPr>
                <w:noProof/>
                <w:webHidden/>
              </w:rPr>
              <w:fldChar w:fldCharType="begin"/>
            </w:r>
            <w:r w:rsidR="008F373F">
              <w:rPr>
                <w:noProof/>
                <w:webHidden/>
              </w:rPr>
              <w:instrText xml:space="preserve"> PAGEREF _Toc162890630 \h </w:instrText>
            </w:r>
            <w:r>
              <w:rPr>
                <w:noProof/>
                <w:webHidden/>
              </w:rPr>
            </w:r>
            <w:r>
              <w:rPr>
                <w:noProof/>
                <w:webHidden/>
              </w:rPr>
              <w:fldChar w:fldCharType="separate"/>
            </w:r>
            <w:r w:rsidR="002163BF">
              <w:rPr>
                <w:noProof/>
                <w:webHidden/>
              </w:rPr>
              <w:t>4</w:t>
            </w:r>
            <w:r>
              <w:rPr>
                <w:noProof/>
                <w:webHidden/>
              </w:rPr>
              <w:fldChar w:fldCharType="end"/>
            </w:r>
          </w:hyperlink>
        </w:p>
        <w:p w:rsidR="008F373F" w:rsidRDefault="00ED2066">
          <w:pPr>
            <w:pStyle w:val="TOC2"/>
            <w:tabs>
              <w:tab w:val="right" w:leader="dot" w:pos="9062"/>
            </w:tabs>
            <w:rPr>
              <w:rFonts w:eastAsiaTheme="minorEastAsia"/>
              <w:noProof/>
            </w:rPr>
          </w:pPr>
          <w:hyperlink w:anchor="_Toc162890631" w:history="1">
            <w:r w:rsidR="008F373F" w:rsidRPr="007568B3">
              <w:rPr>
                <w:rStyle w:val="Hyperlink"/>
                <w:rFonts w:ascii="Times New Roman" w:hAnsi="Times New Roman" w:cs="Times New Roman"/>
                <w:noProof/>
              </w:rPr>
              <w:t>1.6. Scope of the Study</w:t>
            </w:r>
            <w:r w:rsidR="008F373F">
              <w:rPr>
                <w:noProof/>
                <w:webHidden/>
              </w:rPr>
              <w:tab/>
            </w:r>
            <w:r>
              <w:rPr>
                <w:noProof/>
                <w:webHidden/>
              </w:rPr>
              <w:fldChar w:fldCharType="begin"/>
            </w:r>
            <w:r w:rsidR="008F373F">
              <w:rPr>
                <w:noProof/>
                <w:webHidden/>
              </w:rPr>
              <w:instrText xml:space="preserve"> PAGEREF _Toc162890631 \h </w:instrText>
            </w:r>
            <w:r>
              <w:rPr>
                <w:noProof/>
                <w:webHidden/>
              </w:rPr>
            </w:r>
            <w:r>
              <w:rPr>
                <w:noProof/>
                <w:webHidden/>
              </w:rPr>
              <w:fldChar w:fldCharType="separate"/>
            </w:r>
            <w:r w:rsidR="002163BF">
              <w:rPr>
                <w:noProof/>
                <w:webHidden/>
              </w:rPr>
              <w:t>5</w:t>
            </w:r>
            <w:r>
              <w:rPr>
                <w:noProof/>
                <w:webHidden/>
              </w:rPr>
              <w:fldChar w:fldCharType="end"/>
            </w:r>
          </w:hyperlink>
        </w:p>
        <w:p w:rsidR="008F373F" w:rsidRDefault="00ED2066">
          <w:pPr>
            <w:pStyle w:val="TOC2"/>
            <w:tabs>
              <w:tab w:val="right" w:leader="dot" w:pos="9062"/>
            </w:tabs>
            <w:rPr>
              <w:rFonts w:eastAsiaTheme="minorEastAsia"/>
              <w:noProof/>
            </w:rPr>
          </w:pPr>
          <w:hyperlink w:anchor="_Toc162890632" w:history="1">
            <w:r w:rsidR="008F373F" w:rsidRPr="007568B3">
              <w:rPr>
                <w:rStyle w:val="Hyperlink"/>
                <w:rFonts w:ascii="Times New Roman" w:hAnsi="Times New Roman" w:cs="Times New Roman"/>
                <w:noProof/>
              </w:rPr>
              <w:t>1.7. Limitation of the Study</w:t>
            </w:r>
            <w:r w:rsidR="008F373F">
              <w:rPr>
                <w:noProof/>
                <w:webHidden/>
              </w:rPr>
              <w:tab/>
            </w:r>
            <w:r>
              <w:rPr>
                <w:noProof/>
                <w:webHidden/>
              </w:rPr>
              <w:fldChar w:fldCharType="begin"/>
            </w:r>
            <w:r w:rsidR="008F373F">
              <w:rPr>
                <w:noProof/>
                <w:webHidden/>
              </w:rPr>
              <w:instrText xml:space="preserve"> PAGEREF _Toc162890632 \h </w:instrText>
            </w:r>
            <w:r>
              <w:rPr>
                <w:noProof/>
                <w:webHidden/>
              </w:rPr>
            </w:r>
            <w:r>
              <w:rPr>
                <w:noProof/>
                <w:webHidden/>
              </w:rPr>
              <w:fldChar w:fldCharType="separate"/>
            </w:r>
            <w:r w:rsidR="002163BF">
              <w:rPr>
                <w:noProof/>
                <w:webHidden/>
              </w:rPr>
              <w:t>5</w:t>
            </w:r>
            <w:r>
              <w:rPr>
                <w:noProof/>
                <w:webHidden/>
              </w:rPr>
              <w:fldChar w:fldCharType="end"/>
            </w:r>
          </w:hyperlink>
        </w:p>
        <w:p w:rsidR="008F373F" w:rsidRDefault="00ED2066">
          <w:pPr>
            <w:pStyle w:val="TOC1"/>
            <w:tabs>
              <w:tab w:val="right" w:leader="dot" w:pos="9062"/>
            </w:tabs>
            <w:rPr>
              <w:rFonts w:eastAsiaTheme="minorEastAsia"/>
              <w:noProof/>
            </w:rPr>
          </w:pPr>
          <w:hyperlink w:anchor="_Toc162890633" w:history="1">
            <w:r w:rsidR="008F373F" w:rsidRPr="007568B3">
              <w:rPr>
                <w:rStyle w:val="Hyperlink"/>
                <w:rFonts w:ascii="Times New Roman" w:hAnsi="Times New Roman" w:cs="Times New Roman"/>
                <w:noProof/>
              </w:rPr>
              <w:t>CHAPTER.2.RELETED LITERATURE REVIEW</w:t>
            </w:r>
            <w:r w:rsidR="008F373F">
              <w:rPr>
                <w:noProof/>
                <w:webHidden/>
              </w:rPr>
              <w:tab/>
            </w:r>
            <w:r>
              <w:rPr>
                <w:noProof/>
                <w:webHidden/>
              </w:rPr>
              <w:fldChar w:fldCharType="begin"/>
            </w:r>
            <w:r w:rsidR="008F373F">
              <w:rPr>
                <w:noProof/>
                <w:webHidden/>
              </w:rPr>
              <w:instrText xml:space="preserve"> PAGEREF _Toc162890633 \h </w:instrText>
            </w:r>
            <w:r>
              <w:rPr>
                <w:noProof/>
                <w:webHidden/>
              </w:rPr>
            </w:r>
            <w:r>
              <w:rPr>
                <w:noProof/>
                <w:webHidden/>
              </w:rPr>
              <w:fldChar w:fldCharType="separate"/>
            </w:r>
            <w:r w:rsidR="002163BF">
              <w:rPr>
                <w:b/>
                <w:bCs/>
                <w:noProof/>
                <w:webHidden/>
              </w:rPr>
              <w:t>Error! Bookmark not defined.</w:t>
            </w:r>
            <w:r>
              <w:rPr>
                <w:noProof/>
                <w:webHidden/>
              </w:rPr>
              <w:fldChar w:fldCharType="end"/>
            </w:r>
          </w:hyperlink>
        </w:p>
        <w:p w:rsidR="008F373F" w:rsidRDefault="00ED2066">
          <w:pPr>
            <w:pStyle w:val="TOC1"/>
            <w:tabs>
              <w:tab w:val="right" w:leader="dot" w:pos="9062"/>
            </w:tabs>
            <w:rPr>
              <w:rFonts w:eastAsiaTheme="minorEastAsia"/>
              <w:noProof/>
            </w:rPr>
          </w:pPr>
          <w:hyperlink w:anchor="_Toc162890634" w:history="1">
            <w:r w:rsidR="008F373F" w:rsidRPr="007568B3">
              <w:rPr>
                <w:rStyle w:val="Hyperlink"/>
                <w:rFonts w:ascii="Times New Roman" w:hAnsi="Times New Roman" w:cs="Times New Roman"/>
                <w:noProof/>
              </w:rPr>
              <w:t>CHAPTER.2.RELETED LITERATURE REVIEW</w:t>
            </w:r>
            <w:r w:rsidR="008F373F">
              <w:rPr>
                <w:noProof/>
                <w:webHidden/>
              </w:rPr>
              <w:tab/>
            </w:r>
            <w:r>
              <w:rPr>
                <w:noProof/>
                <w:webHidden/>
              </w:rPr>
              <w:fldChar w:fldCharType="begin"/>
            </w:r>
            <w:r w:rsidR="008F373F">
              <w:rPr>
                <w:noProof/>
                <w:webHidden/>
              </w:rPr>
              <w:instrText xml:space="preserve"> PAGEREF _Toc162890634 \h </w:instrText>
            </w:r>
            <w:r>
              <w:rPr>
                <w:noProof/>
                <w:webHidden/>
              </w:rPr>
            </w:r>
            <w:r>
              <w:rPr>
                <w:noProof/>
                <w:webHidden/>
              </w:rPr>
              <w:fldChar w:fldCharType="separate"/>
            </w:r>
            <w:r w:rsidR="002163BF">
              <w:rPr>
                <w:noProof/>
                <w:webHidden/>
              </w:rPr>
              <w:t>6</w:t>
            </w:r>
            <w:r>
              <w:rPr>
                <w:noProof/>
                <w:webHidden/>
              </w:rPr>
              <w:fldChar w:fldCharType="end"/>
            </w:r>
          </w:hyperlink>
        </w:p>
        <w:p w:rsidR="008F373F" w:rsidRDefault="00ED2066">
          <w:pPr>
            <w:pStyle w:val="TOC2"/>
            <w:tabs>
              <w:tab w:val="right" w:leader="dot" w:pos="9062"/>
            </w:tabs>
            <w:rPr>
              <w:rFonts w:eastAsiaTheme="minorEastAsia"/>
              <w:noProof/>
            </w:rPr>
          </w:pPr>
          <w:hyperlink w:anchor="_Toc162890635" w:history="1">
            <w:r w:rsidR="008F373F" w:rsidRPr="007568B3">
              <w:rPr>
                <w:rStyle w:val="Hyperlink"/>
                <w:rFonts w:ascii="Times New Roman" w:hAnsi="Times New Roman" w:cs="Times New Roman"/>
                <w:noProof/>
              </w:rPr>
              <w:t>2.1. Global Concept and Definition of key terms.</w:t>
            </w:r>
            <w:r w:rsidR="008F373F">
              <w:rPr>
                <w:noProof/>
                <w:webHidden/>
              </w:rPr>
              <w:tab/>
            </w:r>
            <w:r>
              <w:rPr>
                <w:noProof/>
                <w:webHidden/>
              </w:rPr>
              <w:fldChar w:fldCharType="begin"/>
            </w:r>
            <w:r w:rsidR="008F373F">
              <w:rPr>
                <w:noProof/>
                <w:webHidden/>
              </w:rPr>
              <w:instrText xml:space="preserve"> PAGEREF _Toc162890635 \h </w:instrText>
            </w:r>
            <w:r>
              <w:rPr>
                <w:noProof/>
                <w:webHidden/>
              </w:rPr>
            </w:r>
            <w:r>
              <w:rPr>
                <w:noProof/>
                <w:webHidden/>
              </w:rPr>
              <w:fldChar w:fldCharType="separate"/>
            </w:r>
            <w:r w:rsidR="002163BF">
              <w:rPr>
                <w:noProof/>
                <w:webHidden/>
              </w:rPr>
              <w:t>6</w:t>
            </w:r>
            <w:r>
              <w:rPr>
                <w:noProof/>
                <w:webHidden/>
              </w:rPr>
              <w:fldChar w:fldCharType="end"/>
            </w:r>
          </w:hyperlink>
        </w:p>
        <w:p w:rsidR="008F373F" w:rsidRDefault="00ED2066">
          <w:pPr>
            <w:pStyle w:val="TOC2"/>
            <w:tabs>
              <w:tab w:val="right" w:leader="dot" w:pos="9062"/>
            </w:tabs>
            <w:rPr>
              <w:rFonts w:eastAsiaTheme="minorEastAsia"/>
              <w:noProof/>
            </w:rPr>
          </w:pPr>
          <w:hyperlink w:anchor="_Toc162890636" w:history="1">
            <w:r w:rsidR="008F373F" w:rsidRPr="007568B3">
              <w:rPr>
                <w:rStyle w:val="Hyperlink"/>
                <w:rFonts w:ascii="Times New Roman" w:hAnsi="Times New Roman" w:cs="Times New Roman"/>
                <w:noProof/>
              </w:rPr>
              <w:t>2.2. Climate Variability and Potato Production</w:t>
            </w:r>
            <w:r w:rsidR="008F373F">
              <w:rPr>
                <w:noProof/>
                <w:webHidden/>
              </w:rPr>
              <w:tab/>
            </w:r>
            <w:r>
              <w:rPr>
                <w:noProof/>
                <w:webHidden/>
              </w:rPr>
              <w:fldChar w:fldCharType="begin"/>
            </w:r>
            <w:r w:rsidR="008F373F">
              <w:rPr>
                <w:noProof/>
                <w:webHidden/>
              </w:rPr>
              <w:instrText xml:space="preserve"> PAGEREF _Toc162890636 \h </w:instrText>
            </w:r>
            <w:r>
              <w:rPr>
                <w:noProof/>
                <w:webHidden/>
              </w:rPr>
            </w:r>
            <w:r>
              <w:rPr>
                <w:noProof/>
                <w:webHidden/>
              </w:rPr>
              <w:fldChar w:fldCharType="separate"/>
            </w:r>
            <w:r w:rsidR="002163BF">
              <w:rPr>
                <w:noProof/>
                <w:webHidden/>
              </w:rPr>
              <w:t>8</w:t>
            </w:r>
            <w:r>
              <w:rPr>
                <w:noProof/>
                <w:webHidden/>
              </w:rPr>
              <w:fldChar w:fldCharType="end"/>
            </w:r>
          </w:hyperlink>
        </w:p>
        <w:p w:rsidR="008F373F" w:rsidRDefault="00ED2066">
          <w:pPr>
            <w:pStyle w:val="TOC2"/>
            <w:tabs>
              <w:tab w:val="right" w:leader="dot" w:pos="9062"/>
            </w:tabs>
            <w:rPr>
              <w:rFonts w:eastAsiaTheme="minorEastAsia"/>
              <w:noProof/>
            </w:rPr>
          </w:pPr>
          <w:hyperlink w:anchor="_Toc162890637" w:history="1">
            <w:r w:rsidR="008F373F" w:rsidRPr="007568B3">
              <w:rPr>
                <w:rStyle w:val="Hyperlink"/>
                <w:rFonts w:ascii="Times New Roman" w:hAnsi="Times New Roman" w:cs="Times New Roman"/>
                <w:noProof/>
              </w:rPr>
              <w:t>2.3. Climate variability Adaptation Strategies   and Adaptive Capacity</w:t>
            </w:r>
            <w:r w:rsidR="008F373F">
              <w:rPr>
                <w:noProof/>
                <w:webHidden/>
              </w:rPr>
              <w:tab/>
            </w:r>
            <w:r>
              <w:rPr>
                <w:noProof/>
                <w:webHidden/>
              </w:rPr>
              <w:fldChar w:fldCharType="begin"/>
            </w:r>
            <w:r w:rsidR="008F373F">
              <w:rPr>
                <w:noProof/>
                <w:webHidden/>
              </w:rPr>
              <w:instrText xml:space="preserve"> PAGEREF _Toc162890637 \h </w:instrText>
            </w:r>
            <w:r>
              <w:rPr>
                <w:noProof/>
                <w:webHidden/>
              </w:rPr>
            </w:r>
            <w:r>
              <w:rPr>
                <w:noProof/>
                <w:webHidden/>
              </w:rPr>
              <w:fldChar w:fldCharType="separate"/>
            </w:r>
            <w:r w:rsidR="002163BF">
              <w:rPr>
                <w:noProof/>
                <w:webHidden/>
              </w:rPr>
              <w:t>10</w:t>
            </w:r>
            <w:r>
              <w:rPr>
                <w:noProof/>
                <w:webHidden/>
              </w:rPr>
              <w:fldChar w:fldCharType="end"/>
            </w:r>
          </w:hyperlink>
        </w:p>
        <w:p w:rsidR="008F373F" w:rsidRDefault="00ED2066">
          <w:pPr>
            <w:pStyle w:val="TOC3"/>
            <w:tabs>
              <w:tab w:val="right" w:leader="dot" w:pos="9062"/>
            </w:tabs>
            <w:rPr>
              <w:rFonts w:eastAsiaTheme="minorEastAsia"/>
              <w:noProof/>
            </w:rPr>
          </w:pPr>
          <w:hyperlink w:anchor="_Toc162890638" w:history="1">
            <w:r w:rsidR="008F373F" w:rsidRPr="007568B3">
              <w:rPr>
                <w:rStyle w:val="Hyperlink"/>
                <w:rFonts w:ascii="Times New Roman" w:hAnsi="Times New Roman" w:cs="Times New Roman"/>
                <w:noProof/>
              </w:rPr>
              <w:t>CHAPTER .3: MATERIAL AND METHEDS</w:t>
            </w:r>
            <w:r w:rsidR="008F373F">
              <w:rPr>
                <w:noProof/>
                <w:webHidden/>
              </w:rPr>
              <w:tab/>
            </w:r>
            <w:r>
              <w:rPr>
                <w:noProof/>
                <w:webHidden/>
              </w:rPr>
              <w:fldChar w:fldCharType="begin"/>
            </w:r>
            <w:r w:rsidR="008F373F">
              <w:rPr>
                <w:noProof/>
                <w:webHidden/>
              </w:rPr>
              <w:instrText xml:space="preserve"> PAGEREF _Toc162890638 \h </w:instrText>
            </w:r>
            <w:r>
              <w:rPr>
                <w:noProof/>
                <w:webHidden/>
              </w:rPr>
            </w:r>
            <w:r>
              <w:rPr>
                <w:noProof/>
                <w:webHidden/>
              </w:rPr>
              <w:fldChar w:fldCharType="separate"/>
            </w:r>
            <w:r w:rsidR="002163BF">
              <w:rPr>
                <w:noProof/>
                <w:webHidden/>
              </w:rPr>
              <w:t>13</w:t>
            </w:r>
            <w:r>
              <w:rPr>
                <w:noProof/>
                <w:webHidden/>
              </w:rPr>
              <w:fldChar w:fldCharType="end"/>
            </w:r>
          </w:hyperlink>
        </w:p>
        <w:p w:rsidR="008F373F" w:rsidRDefault="00ED2066">
          <w:pPr>
            <w:pStyle w:val="TOC2"/>
            <w:tabs>
              <w:tab w:val="right" w:leader="dot" w:pos="9062"/>
            </w:tabs>
            <w:rPr>
              <w:rFonts w:eastAsiaTheme="minorEastAsia"/>
              <w:noProof/>
            </w:rPr>
          </w:pPr>
          <w:hyperlink w:anchor="_Toc162890639" w:history="1">
            <w:r w:rsidR="008F373F" w:rsidRPr="007568B3">
              <w:rPr>
                <w:rStyle w:val="Hyperlink"/>
                <w:rFonts w:ascii="Times New Roman" w:hAnsi="Times New Roman" w:cs="Times New Roman"/>
                <w:noProof/>
              </w:rPr>
              <w:t>3.1. Description of Study Area</w:t>
            </w:r>
            <w:r w:rsidR="008F373F">
              <w:rPr>
                <w:noProof/>
                <w:webHidden/>
              </w:rPr>
              <w:tab/>
            </w:r>
            <w:r>
              <w:rPr>
                <w:noProof/>
                <w:webHidden/>
              </w:rPr>
              <w:fldChar w:fldCharType="begin"/>
            </w:r>
            <w:r w:rsidR="008F373F">
              <w:rPr>
                <w:noProof/>
                <w:webHidden/>
              </w:rPr>
              <w:instrText xml:space="preserve"> PAGEREF _Toc162890639 \h </w:instrText>
            </w:r>
            <w:r>
              <w:rPr>
                <w:noProof/>
                <w:webHidden/>
              </w:rPr>
            </w:r>
            <w:r>
              <w:rPr>
                <w:noProof/>
                <w:webHidden/>
              </w:rPr>
              <w:fldChar w:fldCharType="separate"/>
            </w:r>
            <w:r w:rsidR="002163BF">
              <w:rPr>
                <w:noProof/>
                <w:webHidden/>
              </w:rPr>
              <w:t>13</w:t>
            </w:r>
            <w:r>
              <w:rPr>
                <w:noProof/>
                <w:webHidden/>
              </w:rPr>
              <w:fldChar w:fldCharType="end"/>
            </w:r>
          </w:hyperlink>
        </w:p>
        <w:p w:rsidR="008F373F" w:rsidRDefault="00ED2066">
          <w:pPr>
            <w:pStyle w:val="TOC3"/>
            <w:tabs>
              <w:tab w:val="right" w:leader="dot" w:pos="9062"/>
            </w:tabs>
            <w:rPr>
              <w:rFonts w:eastAsiaTheme="minorEastAsia"/>
              <w:noProof/>
            </w:rPr>
          </w:pPr>
          <w:hyperlink w:anchor="_Toc162890640" w:history="1">
            <w:r w:rsidR="008F373F" w:rsidRPr="007568B3">
              <w:rPr>
                <w:rStyle w:val="Hyperlink"/>
                <w:rFonts w:ascii="Times New Roman" w:hAnsi="Times New Roman" w:cs="Times New Roman"/>
                <w:noProof/>
              </w:rPr>
              <w:t>3.1.2 Climate</w:t>
            </w:r>
            <w:r w:rsidR="008F373F">
              <w:rPr>
                <w:noProof/>
                <w:webHidden/>
              </w:rPr>
              <w:tab/>
            </w:r>
            <w:r>
              <w:rPr>
                <w:noProof/>
                <w:webHidden/>
              </w:rPr>
              <w:fldChar w:fldCharType="begin"/>
            </w:r>
            <w:r w:rsidR="008F373F">
              <w:rPr>
                <w:noProof/>
                <w:webHidden/>
              </w:rPr>
              <w:instrText xml:space="preserve"> PAGEREF _Toc162890640 \h </w:instrText>
            </w:r>
            <w:r>
              <w:rPr>
                <w:noProof/>
                <w:webHidden/>
              </w:rPr>
            </w:r>
            <w:r>
              <w:rPr>
                <w:noProof/>
                <w:webHidden/>
              </w:rPr>
              <w:fldChar w:fldCharType="separate"/>
            </w:r>
            <w:r w:rsidR="002163BF">
              <w:rPr>
                <w:noProof/>
                <w:webHidden/>
              </w:rPr>
              <w:t>14</w:t>
            </w:r>
            <w:r>
              <w:rPr>
                <w:noProof/>
                <w:webHidden/>
              </w:rPr>
              <w:fldChar w:fldCharType="end"/>
            </w:r>
          </w:hyperlink>
        </w:p>
        <w:p w:rsidR="008F373F" w:rsidRDefault="00ED2066">
          <w:pPr>
            <w:pStyle w:val="TOC2"/>
            <w:tabs>
              <w:tab w:val="right" w:leader="dot" w:pos="9062"/>
            </w:tabs>
            <w:rPr>
              <w:rFonts w:eastAsiaTheme="minorEastAsia"/>
              <w:noProof/>
            </w:rPr>
          </w:pPr>
          <w:hyperlink w:anchor="_Toc162890641" w:history="1">
            <w:r w:rsidR="008F373F" w:rsidRPr="007568B3">
              <w:rPr>
                <w:rStyle w:val="Hyperlink"/>
                <w:rFonts w:ascii="Times New Roman" w:hAnsi="Times New Roman" w:cs="Times New Roman"/>
                <w:noProof/>
              </w:rPr>
              <w:t>3.2. Research design</w:t>
            </w:r>
            <w:r w:rsidR="008F373F">
              <w:rPr>
                <w:noProof/>
                <w:webHidden/>
              </w:rPr>
              <w:tab/>
            </w:r>
            <w:r>
              <w:rPr>
                <w:noProof/>
                <w:webHidden/>
              </w:rPr>
              <w:fldChar w:fldCharType="begin"/>
            </w:r>
            <w:r w:rsidR="008F373F">
              <w:rPr>
                <w:noProof/>
                <w:webHidden/>
              </w:rPr>
              <w:instrText xml:space="preserve"> PAGEREF _Toc162890641 \h </w:instrText>
            </w:r>
            <w:r>
              <w:rPr>
                <w:noProof/>
                <w:webHidden/>
              </w:rPr>
            </w:r>
            <w:r>
              <w:rPr>
                <w:noProof/>
                <w:webHidden/>
              </w:rPr>
              <w:fldChar w:fldCharType="separate"/>
            </w:r>
            <w:r w:rsidR="002163BF">
              <w:rPr>
                <w:noProof/>
                <w:webHidden/>
              </w:rPr>
              <w:t>15</w:t>
            </w:r>
            <w:r>
              <w:rPr>
                <w:noProof/>
                <w:webHidden/>
              </w:rPr>
              <w:fldChar w:fldCharType="end"/>
            </w:r>
          </w:hyperlink>
        </w:p>
        <w:p w:rsidR="008F373F" w:rsidRDefault="00ED2066">
          <w:pPr>
            <w:pStyle w:val="TOC2"/>
            <w:tabs>
              <w:tab w:val="right" w:leader="dot" w:pos="9062"/>
            </w:tabs>
            <w:rPr>
              <w:rFonts w:eastAsiaTheme="minorEastAsia"/>
              <w:noProof/>
            </w:rPr>
          </w:pPr>
          <w:hyperlink w:anchor="_Toc162890642" w:history="1">
            <w:r w:rsidR="008F373F" w:rsidRPr="007568B3">
              <w:rPr>
                <w:rStyle w:val="Hyperlink"/>
                <w:rFonts w:ascii="Times New Roman" w:hAnsi="Times New Roman" w:cs="Times New Roman"/>
                <w:noProof/>
              </w:rPr>
              <w:t>3.3. Sampling technique and sampling size</w:t>
            </w:r>
            <w:r w:rsidR="008F373F">
              <w:rPr>
                <w:noProof/>
                <w:webHidden/>
              </w:rPr>
              <w:tab/>
            </w:r>
            <w:r>
              <w:rPr>
                <w:noProof/>
                <w:webHidden/>
              </w:rPr>
              <w:fldChar w:fldCharType="begin"/>
            </w:r>
            <w:r w:rsidR="008F373F">
              <w:rPr>
                <w:noProof/>
                <w:webHidden/>
              </w:rPr>
              <w:instrText xml:space="preserve"> PAGEREF _Toc162890642 \h </w:instrText>
            </w:r>
            <w:r>
              <w:rPr>
                <w:noProof/>
                <w:webHidden/>
              </w:rPr>
            </w:r>
            <w:r>
              <w:rPr>
                <w:noProof/>
                <w:webHidden/>
              </w:rPr>
              <w:fldChar w:fldCharType="separate"/>
            </w:r>
            <w:r w:rsidR="002163BF">
              <w:rPr>
                <w:noProof/>
                <w:webHidden/>
              </w:rPr>
              <w:t>15</w:t>
            </w:r>
            <w:r>
              <w:rPr>
                <w:noProof/>
                <w:webHidden/>
              </w:rPr>
              <w:fldChar w:fldCharType="end"/>
            </w:r>
          </w:hyperlink>
        </w:p>
        <w:p w:rsidR="008F373F" w:rsidRDefault="00ED2066">
          <w:pPr>
            <w:pStyle w:val="TOC2"/>
            <w:tabs>
              <w:tab w:val="right" w:leader="dot" w:pos="9062"/>
            </w:tabs>
            <w:rPr>
              <w:rFonts w:eastAsiaTheme="minorEastAsia"/>
              <w:noProof/>
            </w:rPr>
          </w:pPr>
          <w:hyperlink w:anchor="_Toc162890643" w:history="1">
            <w:r w:rsidR="008F373F" w:rsidRPr="007568B3">
              <w:rPr>
                <w:rStyle w:val="Hyperlink"/>
                <w:rFonts w:ascii="Times New Roman" w:hAnsi="Times New Roman" w:cs="Times New Roman"/>
                <w:noProof/>
              </w:rPr>
              <w:t>3.4. Data sources</w:t>
            </w:r>
            <w:r w:rsidR="008F373F">
              <w:rPr>
                <w:noProof/>
                <w:webHidden/>
              </w:rPr>
              <w:tab/>
            </w:r>
            <w:r>
              <w:rPr>
                <w:noProof/>
                <w:webHidden/>
              </w:rPr>
              <w:fldChar w:fldCharType="begin"/>
            </w:r>
            <w:r w:rsidR="008F373F">
              <w:rPr>
                <w:noProof/>
                <w:webHidden/>
              </w:rPr>
              <w:instrText xml:space="preserve"> PAGEREF _Toc162890643 \h </w:instrText>
            </w:r>
            <w:r>
              <w:rPr>
                <w:noProof/>
                <w:webHidden/>
              </w:rPr>
            </w:r>
            <w:r>
              <w:rPr>
                <w:noProof/>
                <w:webHidden/>
              </w:rPr>
              <w:fldChar w:fldCharType="separate"/>
            </w:r>
            <w:r w:rsidR="002163BF">
              <w:rPr>
                <w:noProof/>
                <w:webHidden/>
              </w:rPr>
              <w:t>16</w:t>
            </w:r>
            <w:r>
              <w:rPr>
                <w:noProof/>
                <w:webHidden/>
              </w:rPr>
              <w:fldChar w:fldCharType="end"/>
            </w:r>
          </w:hyperlink>
        </w:p>
        <w:p w:rsidR="008F373F" w:rsidRDefault="00ED2066">
          <w:pPr>
            <w:pStyle w:val="TOC2"/>
            <w:tabs>
              <w:tab w:val="right" w:leader="dot" w:pos="9062"/>
            </w:tabs>
            <w:rPr>
              <w:rFonts w:eastAsiaTheme="minorEastAsia"/>
              <w:noProof/>
            </w:rPr>
          </w:pPr>
          <w:hyperlink w:anchor="_Toc162890644" w:history="1">
            <w:r w:rsidR="008F373F" w:rsidRPr="007568B3">
              <w:rPr>
                <w:rStyle w:val="Hyperlink"/>
                <w:rFonts w:ascii="Times New Roman" w:hAnsi="Times New Roman" w:cs="Times New Roman"/>
                <w:noProof/>
              </w:rPr>
              <w:t>3.5. Method of Data Collection</w:t>
            </w:r>
            <w:r w:rsidR="008F373F">
              <w:rPr>
                <w:noProof/>
                <w:webHidden/>
              </w:rPr>
              <w:tab/>
            </w:r>
            <w:r>
              <w:rPr>
                <w:noProof/>
                <w:webHidden/>
              </w:rPr>
              <w:fldChar w:fldCharType="begin"/>
            </w:r>
            <w:r w:rsidR="008F373F">
              <w:rPr>
                <w:noProof/>
                <w:webHidden/>
              </w:rPr>
              <w:instrText xml:space="preserve"> PAGEREF _Toc162890644 \h </w:instrText>
            </w:r>
            <w:r>
              <w:rPr>
                <w:noProof/>
                <w:webHidden/>
              </w:rPr>
            </w:r>
            <w:r>
              <w:rPr>
                <w:noProof/>
                <w:webHidden/>
              </w:rPr>
              <w:fldChar w:fldCharType="separate"/>
            </w:r>
            <w:r w:rsidR="002163BF">
              <w:rPr>
                <w:noProof/>
                <w:webHidden/>
              </w:rPr>
              <w:t>16</w:t>
            </w:r>
            <w:r>
              <w:rPr>
                <w:noProof/>
                <w:webHidden/>
              </w:rPr>
              <w:fldChar w:fldCharType="end"/>
            </w:r>
          </w:hyperlink>
        </w:p>
        <w:p w:rsidR="008F373F" w:rsidRDefault="00ED2066">
          <w:pPr>
            <w:pStyle w:val="TOC3"/>
            <w:tabs>
              <w:tab w:val="right" w:leader="dot" w:pos="9062"/>
            </w:tabs>
            <w:rPr>
              <w:rFonts w:eastAsiaTheme="minorEastAsia"/>
              <w:noProof/>
            </w:rPr>
          </w:pPr>
          <w:hyperlink w:anchor="_Toc162890645" w:history="1">
            <w:r w:rsidR="008F373F" w:rsidRPr="007568B3">
              <w:rPr>
                <w:rStyle w:val="Hyperlink"/>
                <w:rFonts w:ascii="Times New Roman" w:hAnsi="Times New Roman" w:cs="Times New Roman"/>
                <w:noProof/>
              </w:rPr>
              <w:t>3.5.1. Household survey</w:t>
            </w:r>
            <w:r w:rsidR="008F373F">
              <w:rPr>
                <w:noProof/>
                <w:webHidden/>
              </w:rPr>
              <w:tab/>
            </w:r>
            <w:r>
              <w:rPr>
                <w:noProof/>
                <w:webHidden/>
              </w:rPr>
              <w:fldChar w:fldCharType="begin"/>
            </w:r>
            <w:r w:rsidR="008F373F">
              <w:rPr>
                <w:noProof/>
                <w:webHidden/>
              </w:rPr>
              <w:instrText xml:space="preserve"> PAGEREF _Toc162890645 \h </w:instrText>
            </w:r>
            <w:r>
              <w:rPr>
                <w:noProof/>
                <w:webHidden/>
              </w:rPr>
            </w:r>
            <w:r>
              <w:rPr>
                <w:noProof/>
                <w:webHidden/>
              </w:rPr>
              <w:fldChar w:fldCharType="separate"/>
            </w:r>
            <w:r w:rsidR="002163BF">
              <w:rPr>
                <w:noProof/>
                <w:webHidden/>
              </w:rPr>
              <w:t>16</w:t>
            </w:r>
            <w:r>
              <w:rPr>
                <w:noProof/>
                <w:webHidden/>
              </w:rPr>
              <w:fldChar w:fldCharType="end"/>
            </w:r>
          </w:hyperlink>
        </w:p>
        <w:p w:rsidR="008F373F" w:rsidRDefault="00ED2066">
          <w:pPr>
            <w:pStyle w:val="TOC3"/>
            <w:tabs>
              <w:tab w:val="right" w:leader="dot" w:pos="9062"/>
            </w:tabs>
            <w:rPr>
              <w:rFonts w:eastAsiaTheme="minorEastAsia"/>
              <w:noProof/>
            </w:rPr>
          </w:pPr>
          <w:hyperlink w:anchor="_Toc162890646" w:history="1">
            <w:r w:rsidR="008F373F" w:rsidRPr="007568B3">
              <w:rPr>
                <w:rStyle w:val="Hyperlink"/>
                <w:rFonts w:ascii="Times New Roman" w:hAnsi="Times New Roman" w:cs="Times New Roman"/>
                <w:noProof/>
              </w:rPr>
              <w:t>3.5.2. Key informant interview (KII)</w:t>
            </w:r>
            <w:r w:rsidR="008F373F">
              <w:rPr>
                <w:noProof/>
                <w:webHidden/>
              </w:rPr>
              <w:tab/>
            </w:r>
            <w:r>
              <w:rPr>
                <w:noProof/>
                <w:webHidden/>
              </w:rPr>
              <w:fldChar w:fldCharType="begin"/>
            </w:r>
            <w:r w:rsidR="008F373F">
              <w:rPr>
                <w:noProof/>
                <w:webHidden/>
              </w:rPr>
              <w:instrText xml:space="preserve"> PAGEREF _Toc162890646 \h </w:instrText>
            </w:r>
            <w:r>
              <w:rPr>
                <w:noProof/>
                <w:webHidden/>
              </w:rPr>
            </w:r>
            <w:r>
              <w:rPr>
                <w:noProof/>
                <w:webHidden/>
              </w:rPr>
              <w:fldChar w:fldCharType="separate"/>
            </w:r>
            <w:r w:rsidR="002163BF">
              <w:rPr>
                <w:noProof/>
                <w:webHidden/>
              </w:rPr>
              <w:t>17</w:t>
            </w:r>
            <w:r>
              <w:rPr>
                <w:noProof/>
                <w:webHidden/>
              </w:rPr>
              <w:fldChar w:fldCharType="end"/>
            </w:r>
          </w:hyperlink>
        </w:p>
        <w:p w:rsidR="008F373F" w:rsidRDefault="00ED2066">
          <w:pPr>
            <w:pStyle w:val="TOC3"/>
            <w:tabs>
              <w:tab w:val="right" w:leader="dot" w:pos="9062"/>
            </w:tabs>
            <w:rPr>
              <w:rFonts w:eastAsiaTheme="minorEastAsia"/>
              <w:noProof/>
            </w:rPr>
          </w:pPr>
          <w:hyperlink w:anchor="_Toc162890647" w:history="1">
            <w:r w:rsidR="008F373F" w:rsidRPr="007568B3">
              <w:rPr>
                <w:rStyle w:val="Hyperlink"/>
                <w:rFonts w:ascii="Times New Roman" w:hAnsi="Times New Roman" w:cs="Times New Roman"/>
                <w:noProof/>
              </w:rPr>
              <w:t>3.5.3. Focused group discussion (FGD)</w:t>
            </w:r>
            <w:r w:rsidR="008F373F">
              <w:rPr>
                <w:noProof/>
                <w:webHidden/>
              </w:rPr>
              <w:tab/>
            </w:r>
            <w:r>
              <w:rPr>
                <w:noProof/>
                <w:webHidden/>
              </w:rPr>
              <w:fldChar w:fldCharType="begin"/>
            </w:r>
            <w:r w:rsidR="008F373F">
              <w:rPr>
                <w:noProof/>
                <w:webHidden/>
              </w:rPr>
              <w:instrText xml:space="preserve"> PAGEREF _Toc162890647 \h </w:instrText>
            </w:r>
            <w:r>
              <w:rPr>
                <w:noProof/>
                <w:webHidden/>
              </w:rPr>
            </w:r>
            <w:r>
              <w:rPr>
                <w:noProof/>
                <w:webHidden/>
              </w:rPr>
              <w:fldChar w:fldCharType="separate"/>
            </w:r>
            <w:r w:rsidR="002163BF">
              <w:rPr>
                <w:noProof/>
                <w:webHidden/>
              </w:rPr>
              <w:t>17</w:t>
            </w:r>
            <w:r>
              <w:rPr>
                <w:noProof/>
                <w:webHidden/>
              </w:rPr>
              <w:fldChar w:fldCharType="end"/>
            </w:r>
          </w:hyperlink>
        </w:p>
        <w:p w:rsidR="008F373F" w:rsidRDefault="00ED2066">
          <w:pPr>
            <w:pStyle w:val="TOC2"/>
            <w:tabs>
              <w:tab w:val="right" w:leader="dot" w:pos="9062"/>
            </w:tabs>
            <w:rPr>
              <w:rFonts w:eastAsiaTheme="minorEastAsia"/>
              <w:noProof/>
            </w:rPr>
          </w:pPr>
          <w:hyperlink w:anchor="_Toc162890648" w:history="1">
            <w:r w:rsidR="008F373F" w:rsidRPr="007568B3">
              <w:rPr>
                <w:rStyle w:val="Hyperlink"/>
                <w:rFonts w:ascii="Times New Roman" w:hAnsi="Times New Roman" w:cs="Times New Roman"/>
                <w:noProof/>
              </w:rPr>
              <w:t>3.6. Method of data analysis</w:t>
            </w:r>
            <w:r w:rsidR="008F373F">
              <w:rPr>
                <w:noProof/>
                <w:webHidden/>
              </w:rPr>
              <w:tab/>
            </w:r>
            <w:r>
              <w:rPr>
                <w:noProof/>
                <w:webHidden/>
              </w:rPr>
              <w:fldChar w:fldCharType="begin"/>
            </w:r>
            <w:r w:rsidR="008F373F">
              <w:rPr>
                <w:noProof/>
                <w:webHidden/>
              </w:rPr>
              <w:instrText xml:space="preserve"> PAGEREF _Toc162890648 \h </w:instrText>
            </w:r>
            <w:r>
              <w:rPr>
                <w:noProof/>
                <w:webHidden/>
              </w:rPr>
            </w:r>
            <w:r>
              <w:rPr>
                <w:noProof/>
                <w:webHidden/>
              </w:rPr>
              <w:fldChar w:fldCharType="separate"/>
            </w:r>
            <w:r w:rsidR="002163BF">
              <w:rPr>
                <w:noProof/>
                <w:webHidden/>
              </w:rPr>
              <w:t>17</w:t>
            </w:r>
            <w:r>
              <w:rPr>
                <w:noProof/>
                <w:webHidden/>
              </w:rPr>
              <w:fldChar w:fldCharType="end"/>
            </w:r>
          </w:hyperlink>
        </w:p>
        <w:p w:rsidR="008F373F" w:rsidRDefault="00ED2066">
          <w:pPr>
            <w:pStyle w:val="TOC1"/>
            <w:tabs>
              <w:tab w:val="right" w:leader="dot" w:pos="9062"/>
            </w:tabs>
            <w:rPr>
              <w:rFonts w:eastAsiaTheme="minorEastAsia"/>
              <w:noProof/>
            </w:rPr>
          </w:pPr>
          <w:hyperlink w:anchor="_Toc162890649" w:history="1">
            <w:r w:rsidR="008F373F" w:rsidRPr="007568B3">
              <w:rPr>
                <w:rStyle w:val="Hyperlink"/>
                <w:rFonts w:ascii="Times New Roman" w:hAnsi="Times New Roman" w:cs="Times New Roman"/>
                <w:noProof/>
              </w:rPr>
              <w:t>CHAPTER 4: RESULTS AND DISCUSSION</w:t>
            </w:r>
            <w:r w:rsidR="008F373F">
              <w:rPr>
                <w:noProof/>
                <w:webHidden/>
              </w:rPr>
              <w:tab/>
            </w:r>
            <w:r>
              <w:rPr>
                <w:noProof/>
                <w:webHidden/>
              </w:rPr>
              <w:fldChar w:fldCharType="begin"/>
            </w:r>
            <w:r w:rsidR="008F373F">
              <w:rPr>
                <w:noProof/>
                <w:webHidden/>
              </w:rPr>
              <w:instrText xml:space="preserve"> PAGEREF _Toc162890649 \h </w:instrText>
            </w:r>
            <w:r>
              <w:rPr>
                <w:noProof/>
                <w:webHidden/>
              </w:rPr>
            </w:r>
            <w:r>
              <w:rPr>
                <w:noProof/>
                <w:webHidden/>
              </w:rPr>
              <w:fldChar w:fldCharType="separate"/>
            </w:r>
            <w:r w:rsidR="002163BF">
              <w:rPr>
                <w:noProof/>
                <w:webHidden/>
              </w:rPr>
              <w:t>23</w:t>
            </w:r>
            <w:r>
              <w:rPr>
                <w:noProof/>
                <w:webHidden/>
              </w:rPr>
              <w:fldChar w:fldCharType="end"/>
            </w:r>
          </w:hyperlink>
        </w:p>
        <w:p w:rsidR="008F373F" w:rsidRDefault="00ED2066">
          <w:pPr>
            <w:pStyle w:val="TOC2"/>
            <w:tabs>
              <w:tab w:val="right" w:leader="dot" w:pos="9062"/>
            </w:tabs>
            <w:rPr>
              <w:rFonts w:eastAsiaTheme="minorEastAsia"/>
              <w:noProof/>
            </w:rPr>
          </w:pPr>
          <w:hyperlink w:anchor="_Toc162890650" w:history="1">
            <w:r w:rsidR="008F373F" w:rsidRPr="007568B3">
              <w:rPr>
                <w:rStyle w:val="Hyperlink"/>
                <w:rFonts w:ascii="Times New Roman" w:hAnsi="Times New Roman" w:cs="Times New Roman"/>
                <w:noProof/>
              </w:rPr>
              <w:t>4.1 Demographic and Socio-Economic Characteristics of the Respondents</w:t>
            </w:r>
            <w:r w:rsidR="008F373F">
              <w:rPr>
                <w:noProof/>
                <w:webHidden/>
              </w:rPr>
              <w:tab/>
            </w:r>
            <w:r>
              <w:rPr>
                <w:noProof/>
                <w:webHidden/>
              </w:rPr>
              <w:fldChar w:fldCharType="begin"/>
            </w:r>
            <w:r w:rsidR="008F373F">
              <w:rPr>
                <w:noProof/>
                <w:webHidden/>
              </w:rPr>
              <w:instrText xml:space="preserve"> PAGEREF _Toc162890650 \h </w:instrText>
            </w:r>
            <w:r>
              <w:rPr>
                <w:noProof/>
                <w:webHidden/>
              </w:rPr>
            </w:r>
            <w:r>
              <w:rPr>
                <w:noProof/>
                <w:webHidden/>
              </w:rPr>
              <w:fldChar w:fldCharType="separate"/>
            </w:r>
            <w:r w:rsidR="002163BF">
              <w:rPr>
                <w:noProof/>
                <w:webHidden/>
              </w:rPr>
              <w:t>23</w:t>
            </w:r>
            <w:r>
              <w:rPr>
                <w:noProof/>
                <w:webHidden/>
              </w:rPr>
              <w:fldChar w:fldCharType="end"/>
            </w:r>
          </w:hyperlink>
        </w:p>
        <w:p w:rsidR="008F373F" w:rsidRDefault="00ED2066">
          <w:pPr>
            <w:pStyle w:val="TOC2"/>
            <w:tabs>
              <w:tab w:val="right" w:leader="dot" w:pos="9062"/>
            </w:tabs>
            <w:rPr>
              <w:rFonts w:eastAsiaTheme="minorEastAsia"/>
              <w:noProof/>
            </w:rPr>
          </w:pPr>
          <w:hyperlink w:anchor="_Toc162890651" w:history="1">
            <w:r w:rsidR="008F373F" w:rsidRPr="007568B3">
              <w:rPr>
                <w:rStyle w:val="Hyperlink"/>
                <w:rFonts w:ascii="Times New Roman" w:hAnsi="Times New Roman" w:cs="Times New Roman"/>
                <w:noProof/>
              </w:rPr>
              <w:t>4.2. Trend and Climate Variability in Guwaagusa Shkudad District</w:t>
            </w:r>
            <w:r w:rsidR="008F373F">
              <w:rPr>
                <w:noProof/>
                <w:webHidden/>
              </w:rPr>
              <w:tab/>
            </w:r>
            <w:r>
              <w:rPr>
                <w:noProof/>
                <w:webHidden/>
              </w:rPr>
              <w:fldChar w:fldCharType="begin"/>
            </w:r>
            <w:r w:rsidR="008F373F">
              <w:rPr>
                <w:noProof/>
                <w:webHidden/>
              </w:rPr>
              <w:instrText xml:space="preserve"> PAGEREF _Toc162890651 \h </w:instrText>
            </w:r>
            <w:r>
              <w:rPr>
                <w:noProof/>
                <w:webHidden/>
              </w:rPr>
            </w:r>
            <w:r>
              <w:rPr>
                <w:noProof/>
                <w:webHidden/>
              </w:rPr>
              <w:fldChar w:fldCharType="separate"/>
            </w:r>
            <w:r w:rsidR="002163BF">
              <w:rPr>
                <w:noProof/>
                <w:webHidden/>
              </w:rPr>
              <w:t>24</w:t>
            </w:r>
            <w:r>
              <w:rPr>
                <w:noProof/>
                <w:webHidden/>
              </w:rPr>
              <w:fldChar w:fldCharType="end"/>
            </w:r>
          </w:hyperlink>
        </w:p>
        <w:p w:rsidR="008F373F" w:rsidRDefault="00ED2066">
          <w:pPr>
            <w:pStyle w:val="TOC3"/>
            <w:tabs>
              <w:tab w:val="right" w:leader="dot" w:pos="9062"/>
            </w:tabs>
            <w:rPr>
              <w:rFonts w:eastAsiaTheme="minorEastAsia"/>
              <w:noProof/>
            </w:rPr>
          </w:pPr>
          <w:hyperlink w:anchor="_Toc162890652" w:history="1">
            <w:r w:rsidR="008F373F" w:rsidRPr="007568B3">
              <w:rPr>
                <w:rStyle w:val="Hyperlink"/>
                <w:rFonts w:ascii="Times New Roman" w:hAnsi="Times New Roman" w:cs="Times New Roman"/>
                <w:noProof/>
              </w:rPr>
              <w:t>4.2.2. Variability of seasonal rainfall</w:t>
            </w:r>
            <w:r w:rsidR="008F373F">
              <w:rPr>
                <w:noProof/>
                <w:webHidden/>
              </w:rPr>
              <w:tab/>
            </w:r>
            <w:r>
              <w:rPr>
                <w:noProof/>
                <w:webHidden/>
              </w:rPr>
              <w:fldChar w:fldCharType="begin"/>
            </w:r>
            <w:r w:rsidR="008F373F">
              <w:rPr>
                <w:noProof/>
                <w:webHidden/>
              </w:rPr>
              <w:instrText xml:space="preserve"> PAGEREF _Toc162890652 \h </w:instrText>
            </w:r>
            <w:r>
              <w:rPr>
                <w:noProof/>
                <w:webHidden/>
              </w:rPr>
            </w:r>
            <w:r>
              <w:rPr>
                <w:noProof/>
                <w:webHidden/>
              </w:rPr>
              <w:fldChar w:fldCharType="separate"/>
            </w:r>
            <w:r w:rsidR="002163BF">
              <w:rPr>
                <w:noProof/>
                <w:webHidden/>
              </w:rPr>
              <w:t>26</w:t>
            </w:r>
            <w:r>
              <w:rPr>
                <w:noProof/>
                <w:webHidden/>
              </w:rPr>
              <w:fldChar w:fldCharType="end"/>
            </w:r>
          </w:hyperlink>
        </w:p>
        <w:p w:rsidR="008F373F" w:rsidRDefault="00ED2066">
          <w:pPr>
            <w:pStyle w:val="TOC3"/>
            <w:tabs>
              <w:tab w:val="right" w:leader="dot" w:pos="9062"/>
            </w:tabs>
            <w:rPr>
              <w:rFonts w:eastAsiaTheme="minorEastAsia"/>
              <w:noProof/>
            </w:rPr>
          </w:pPr>
          <w:hyperlink w:anchor="_Toc162890653" w:history="1">
            <w:r w:rsidR="008F373F" w:rsidRPr="007568B3">
              <w:rPr>
                <w:rStyle w:val="Hyperlink"/>
                <w:rFonts w:ascii="Times New Roman" w:hAnsi="Times New Roman" w:cs="Times New Roman"/>
                <w:noProof/>
              </w:rPr>
              <w:t>4.2.3. Trend of seasonal rainfall</w:t>
            </w:r>
            <w:r w:rsidR="008F373F">
              <w:rPr>
                <w:noProof/>
                <w:webHidden/>
              </w:rPr>
              <w:tab/>
            </w:r>
            <w:r>
              <w:rPr>
                <w:noProof/>
                <w:webHidden/>
              </w:rPr>
              <w:fldChar w:fldCharType="begin"/>
            </w:r>
            <w:r w:rsidR="008F373F">
              <w:rPr>
                <w:noProof/>
                <w:webHidden/>
              </w:rPr>
              <w:instrText xml:space="preserve"> PAGEREF _Toc162890653 \h </w:instrText>
            </w:r>
            <w:r>
              <w:rPr>
                <w:noProof/>
                <w:webHidden/>
              </w:rPr>
            </w:r>
            <w:r>
              <w:rPr>
                <w:noProof/>
                <w:webHidden/>
              </w:rPr>
              <w:fldChar w:fldCharType="separate"/>
            </w:r>
            <w:r w:rsidR="002163BF">
              <w:rPr>
                <w:noProof/>
                <w:webHidden/>
              </w:rPr>
              <w:t>27</w:t>
            </w:r>
            <w:r>
              <w:rPr>
                <w:noProof/>
                <w:webHidden/>
              </w:rPr>
              <w:fldChar w:fldCharType="end"/>
            </w:r>
          </w:hyperlink>
        </w:p>
        <w:p w:rsidR="008F373F" w:rsidRDefault="00ED2066">
          <w:pPr>
            <w:pStyle w:val="TOC3"/>
            <w:tabs>
              <w:tab w:val="right" w:leader="dot" w:pos="9062"/>
            </w:tabs>
            <w:rPr>
              <w:rFonts w:eastAsiaTheme="minorEastAsia"/>
              <w:noProof/>
            </w:rPr>
          </w:pPr>
          <w:hyperlink w:anchor="_Toc162890654" w:history="1">
            <w:r w:rsidR="008F373F" w:rsidRPr="007568B3">
              <w:rPr>
                <w:rStyle w:val="Hyperlink"/>
                <w:rFonts w:ascii="Times New Roman" w:hAnsi="Times New Roman" w:cs="Times New Roman"/>
                <w:noProof/>
              </w:rPr>
              <w:t>4.2.4. Rainfall anomaly index.</w:t>
            </w:r>
            <w:r w:rsidR="008F373F">
              <w:rPr>
                <w:noProof/>
                <w:webHidden/>
              </w:rPr>
              <w:tab/>
            </w:r>
            <w:r>
              <w:rPr>
                <w:noProof/>
                <w:webHidden/>
              </w:rPr>
              <w:fldChar w:fldCharType="begin"/>
            </w:r>
            <w:r w:rsidR="008F373F">
              <w:rPr>
                <w:noProof/>
                <w:webHidden/>
              </w:rPr>
              <w:instrText xml:space="preserve"> PAGEREF _Toc162890654 \h </w:instrText>
            </w:r>
            <w:r>
              <w:rPr>
                <w:noProof/>
                <w:webHidden/>
              </w:rPr>
            </w:r>
            <w:r>
              <w:rPr>
                <w:noProof/>
                <w:webHidden/>
              </w:rPr>
              <w:fldChar w:fldCharType="separate"/>
            </w:r>
            <w:r w:rsidR="002163BF">
              <w:rPr>
                <w:noProof/>
                <w:webHidden/>
              </w:rPr>
              <w:t>28</w:t>
            </w:r>
            <w:r>
              <w:rPr>
                <w:noProof/>
                <w:webHidden/>
              </w:rPr>
              <w:fldChar w:fldCharType="end"/>
            </w:r>
          </w:hyperlink>
        </w:p>
        <w:p w:rsidR="008F373F" w:rsidRDefault="00ED2066">
          <w:pPr>
            <w:pStyle w:val="TOC3"/>
            <w:tabs>
              <w:tab w:val="right" w:leader="dot" w:pos="9062"/>
            </w:tabs>
            <w:rPr>
              <w:rFonts w:eastAsiaTheme="minorEastAsia"/>
              <w:noProof/>
            </w:rPr>
          </w:pPr>
          <w:hyperlink w:anchor="_Toc162890655" w:history="1">
            <w:r w:rsidR="008F373F" w:rsidRPr="007568B3">
              <w:rPr>
                <w:rStyle w:val="Hyperlink"/>
                <w:rFonts w:ascii="Times New Roman" w:hAnsi="Times New Roman" w:cs="Times New Roman"/>
                <w:noProof/>
              </w:rPr>
              <w:t>4.2.5. Seasonal precipitation concentration index.</w:t>
            </w:r>
            <w:r w:rsidR="008F373F">
              <w:rPr>
                <w:noProof/>
                <w:webHidden/>
              </w:rPr>
              <w:tab/>
            </w:r>
            <w:r>
              <w:rPr>
                <w:noProof/>
                <w:webHidden/>
              </w:rPr>
              <w:fldChar w:fldCharType="begin"/>
            </w:r>
            <w:r w:rsidR="008F373F">
              <w:rPr>
                <w:noProof/>
                <w:webHidden/>
              </w:rPr>
              <w:instrText xml:space="preserve"> PAGEREF _Toc162890655 \h </w:instrText>
            </w:r>
            <w:r>
              <w:rPr>
                <w:noProof/>
                <w:webHidden/>
              </w:rPr>
            </w:r>
            <w:r>
              <w:rPr>
                <w:noProof/>
                <w:webHidden/>
              </w:rPr>
              <w:fldChar w:fldCharType="separate"/>
            </w:r>
            <w:r w:rsidR="002163BF">
              <w:rPr>
                <w:noProof/>
                <w:webHidden/>
              </w:rPr>
              <w:t>29</w:t>
            </w:r>
            <w:r>
              <w:rPr>
                <w:noProof/>
                <w:webHidden/>
              </w:rPr>
              <w:fldChar w:fldCharType="end"/>
            </w:r>
          </w:hyperlink>
        </w:p>
        <w:p w:rsidR="008F373F" w:rsidRDefault="00ED2066">
          <w:pPr>
            <w:pStyle w:val="TOC3"/>
            <w:tabs>
              <w:tab w:val="right" w:leader="dot" w:pos="9062"/>
            </w:tabs>
            <w:rPr>
              <w:rFonts w:eastAsiaTheme="minorEastAsia"/>
              <w:noProof/>
            </w:rPr>
          </w:pPr>
          <w:hyperlink w:anchor="_Toc162890656" w:history="1">
            <w:r w:rsidR="008F373F" w:rsidRPr="007568B3">
              <w:rPr>
                <w:rStyle w:val="Hyperlink"/>
                <w:rFonts w:ascii="Times New Roman" w:hAnsi="Times New Roman" w:cs="Times New Roman"/>
                <w:noProof/>
              </w:rPr>
              <w:t>4.2.6. Trend and variability of temperature in Guwagusa Shkudad district.</w:t>
            </w:r>
            <w:r w:rsidR="008F373F">
              <w:rPr>
                <w:noProof/>
                <w:webHidden/>
              </w:rPr>
              <w:tab/>
            </w:r>
            <w:r>
              <w:rPr>
                <w:noProof/>
                <w:webHidden/>
              </w:rPr>
              <w:fldChar w:fldCharType="begin"/>
            </w:r>
            <w:r w:rsidR="008F373F">
              <w:rPr>
                <w:noProof/>
                <w:webHidden/>
              </w:rPr>
              <w:instrText xml:space="preserve"> PAGEREF _Toc162890656 \h </w:instrText>
            </w:r>
            <w:r>
              <w:rPr>
                <w:noProof/>
                <w:webHidden/>
              </w:rPr>
            </w:r>
            <w:r>
              <w:rPr>
                <w:noProof/>
                <w:webHidden/>
              </w:rPr>
              <w:fldChar w:fldCharType="separate"/>
            </w:r>
            <w:r w:rsidR="002163BF">
              <w:rPr>
                <w:noProof/>
                <w:webHidden/>
              </w:rPr>
              <w:t>30</w:t>
            </w:r>
            <w:r>
              <w:rPr>
                <w:noProof/>
                <w:webHidden/>
              </w:rPr>
              <w:fldChar w:fldCharType="end"/>
            </w:r>
          </w:hyperlink>
        </w:p>
        <w:p w:rsidR="008F373F" w:rsidRDefault="00ED2066">
          <w:pPr>
            <w:pStyle w:val="TOC3"/>
            <w:tabs>
              <w:tab w:val="right" w:leader="dot" w:pos="9062"/>
            </w:tabs>
            <w:rPr>
              <w:rFonts w:eastAsiaTheme="minorEastAsia"/>
              <w:noProof/>
            </w:rPr>
          </w:pPr>
          <w:hyperlink w:anchor="_Toc162890657" w:history="1">
            <w:r w:rsidR="008F373F" w:rsidRPr="007568B3">
              <w:rPr>
                <w:rStyle w:val="Hyperlink"/>
                <w:rFonts w:ascii="Times New Roman" w:hAnsi="Times New Roman" w:cs="Times New Roman"/>
                <w:noProof/>
              </w:rPr>
              <w:t>4.2.7. Trend Test of (Mann-Kendall)</w:t>
            </w:r>
            <w:r w:rsidR="008F373F">
              <w:rPr>
                <w:noProof/>
                <w:webHidden/>
              </w:rPr>
              <w:tab/>
            </w:r>
            <w:r>
              <w:rPr>
                <w:noProof/>
                <w:webHidden/>
              </w:rPr>
              <w:fldChar w:fldCharType="begin"/>
            </w:r>
            <w:r w:rsidR="008F373F">
              <w:rPr>
                <w:noProof/>
                <w:webHidden/>
              </w:rPr>
              <w:instrText xml:space="preserve"> PAGEREF _Toc162890657 \h </w:instrText>
            </w:r>
            <w:r>
              <w:rPr>
                <w:noProof/>
                <w:webHidden/>
              </w:rPr>
            </w:r>
            <w:r>
              <w:rPr>
                <w:noProof/>
                <w:webHidden/>
              </w:rPr>
              <w:fldChar w:fldCharType="separate"/>
            </w:r>
            <w:r w:rsidR="002163BF">
              <w:rPr>
                <w:noProof/>
                <w:webHidden/>
              </w:rPr>
              <w:t>33</w:t>
            </w:r>
            <w:r>
              <w:rPr>
                <w:noProof/>
                <w:webHidden/>
              </w:rPr>
              <w:fldChar w:fldCharType="end"/>
            </w:r>
          </w:hyperlink>
        </w:p>
        <w:p w:rsidR="008F373F" w:rsidRDefault="00ED2066">
          <w:pPr>
            <w:pStyle w:val="TOC3"/>
            <w:tabs>
              <w:tab w:val="right" w:leader="dot" w:pos="9062"/>
            </w:tabs>
            <w:rPr>
              <w:rFonts w:eastAsiaTheme="minorEastAsia"/>
              <w:noProof/>
            </w:rPr>
          </w:pPr>
          <w:hyperlink w:anchor="_Toc162890658" w:history="1">
            <w:r w:rsidR="008F373F" w:rsidRPr="007568B3">
              <w:rPr>
                <w:rStyle w:val="Hyperlink"/>
                <w:rFonts w:ascii="Times New Roman" w:hAnsi="Times New Roman" w:cs="Times New Roman"/>
                <w:noProof/>
              </w:rPr>
              <w:t>4.2.8. Effect of climate variability on potato production</w:t>
            </w:r>
            <w:r w:rsidR="008F373F">
              <w:rPr>
                <w:noProof/>
                <w:webHidden/>
              </w:rPr>
              <w:tab/>
            </w:r>
            <w:r>
              <w:rPr>
                <w:noProof/>
                <w:webHidden/>
              </w:rPr>
              <w:fldChar w:fldCharType="begin"/>
            </w:r>
            <w:r w:rsidR="008F373F">
              <w:rPr>
                <w:noProof/>
                <w:webHidden/>
              </w:rPr>
              <w:instrText xml:space="preserve"> PAGEREF _Toc162890658 \h </w:instrText>
            </w:r>
            <w:r>
              <w:rPr>
                <w:noProof/>
                <w:webHidden/>
              </w:rPr>
            </w:r>
            <w:r>
              <w:rPr>
                <w:noProof/>
                <w:webHidden/>
              </w:rPr>
              <w:fldChar w:fldCharType="separate"/>
            </w:r>
            <w:r w:rsidR="002163BF">
              <w:rPr>
                <w:noProof/>
                <w:webHidden/>
              </w:rPr>
              <w:t>35</w:t>
            </w:r>
            <w:r>
              <w:rPr>
                <w:noProof/>
                <w:webHidden/>
              </w:rPr>
              <w:fldChar w:fldCharType="end"/>
            </w:r>
          </w:hyperlink>
        </w:p>
        <w:p w:rsidR="008F373F" w:rsidRDefault="00ED2066">
          <w:pPr>
            <w:pStyle w:val="TOC3"/>
            <w:tabs>
              <w:tab w:val="right" w:leader="dot" w:pos="9062"/>
            </w:tabs>
            <w:rPr>
              <w:rFonts w:eastAsiaTheme="minorEastAsia"/>
              <w:noProof/>
            </w:rPr>
          </w:pPr>
          <w:hyperlink w:anchor="_Toc162890659" w:history="1">
            <w:r w:rsidR="008F373F" w:rsidRPr="007568B3">
              <w:rPr>
                <w:rStyle w:val="Hyperlink"/>
                <w:rFonts w:ascii="Times New Roman" w:hAnsi="Times New Roman" w:cs="Times New Roman"/>
                <w:noProof/>
              </w:rPr>
              <w:t>4.2.9. Annual potato crop production of Guwagusa Shkudad district</w:t>
            </w:r>
            <w:r w:rsidR="008F373F">
              <w:rPr>
                <w:noProof/>
                <w:webHidden/>
              </w:rPr>
              <w:tab/>
            </w:r>
            <w:r>
              <w:rPr>
                <w:noProof/>
                <w:webHidden/>
              </w:rPr>
              <w:fldChar w:fldCharType="begin"/>
            </w:r>
            <w:r w:rsidR="008F373F">
              <w:rPr>
                <w:noProof/>
                <w:webHidden/>
              </w:rPr>
              <w:instrText xml:space="preserve"> PAGEREF _Toc162890659 \h </w:instrText>
            </w:r>
            <w:r>
              <w:rPr>
                <w:noProof/>
                <w:webHidden/>
              </w:rPr>
            </w:r>
            <w:r>
              <w:rPr>
                <w:noProof/>
                <w:webHidden/>
              </w:rPr>
              <w:fldChar w:fldCharType="separate"/>
            </w:r>
            <w:r w:rsidR="002163BF">
              <w:rPr>
                <w:noProof/>
                <w:webHidden/>
              </w:rPr>
              <w:t>36</w:t>
            </w:r>
            <w:r>
              <w:rPr>
                <w:noProof/>
                <w:webHidden/>
              </w:rPr>
              <w:fldChar w:fldCharType="end"/>
            </w:r>
          </w:hyperlink>
        </w:p>
        <w:p w:rsidR="008F373F" w:rsidRDefault="00ED2066">
          <w:pPr>
            <w:pStyle w:val="TOC2"/>
            <w:tabs>
              <w:tab w:val="right" w:leader="dot" w:pos="9062"/>
            </w:tabs>
            <w:rPr>
              <w:rFonts w:eastAsiaTheme="minorEastAsia"/>
              <w:noProof/>
            </w:rPr>
          </w:pPr>
          <w:hyperlink w:anchor="_Toc162890660" w:history="1">
            <w:r w:rsidR="008F373F" w:rsidRPr="007568B3">
              <w:rPr>
                <w:rStyle w:val="Hyperlink"/>
                <w:rFonts w:ascii="Times New Roman" w:hAnsi="Times New Roman" w:cs="Times New Roman"/>
                <w:noProof/>
              </w:rPr>
              <w:t>4.3: Regression analysis for the climate variables and potato crop</w:t>
            </w:r>
            <w:r w:rsidR="008F373F">
              <w:rPr>
                <w:noProof/>
                <w:webHidden/>
              </w:rPr>
              <w:tab/>
            </w:r>
            <w:r>
              <w:rPr>
                <w:noProof/>
                <w:webHidden/>
              </w:rPr>
              <w:fldChar w:fldCharType="begin"/>
            </w:r>
            <w:r w:rsidR="008F373F">
              <w:rPr>
                <w:noProof/>
                <w:webHidden/>
              </w:rPr>
              <w:instrText xml:space="preserve"> PAGEREF _Toc162890660 \h </w:instrText>
            </w:r>
            <w:r>
              <w:rPr>
                <w:noProof/>
                <w:webHidden/>
              </w:rPr>
            </w:r>
            <w:r>
              <w:rPr>
                <w:noProof/>
                <w:webHidden/>
              </w:rPr>
              <w:fldChar w:fldCharType="separate"/>
            </w:r>
            <w:r w:rsidR="002163BF">
              <w:rPr>
                <w:noProof/>
                <w:webHidden/>
              </w:rPr>
              <w:t>37</w:t>
            </w:r>
            <w:r>
              <w:rPr>
                <w:noProof/>
                <w:webHidden/>
              </w:rPr>
              <w:fldChar w:fldCharType="end"/>
            </w:r>
          </w:hyperlink>
        </w:p>
        <w:p w:rsidR="008F373F" w:rsidRDefault="00ED2066">
          <w:pPr>
            <w:pStyle w:val="TOC3"/>
            <w:tabs>
              <w:tab w:val="right" w:leader="dot" w:pos="9062"/>
            </w:tabs>
            <w:rPr>
              <w:rFonts w:eastAsiaTheme="minorEastAsia"/>
              <w:noProof/>
            </w:rPr>
          </w:pPr>
          <w:hyperlink w:anchor="_Toc162890661" w:history="1">
            <w:r w:rsidR="008F373F" w:rsidRPr="007568B3">
              <w:rPr>
                <w:rStyle w:val="Hyperlink"/>
                <w:rFonts w:ascii="Times New Roman" w:hAnsi="Times New Roman" w:cs="Times New Roman"/>
                <w:noProof/>
              </w:rPr>
              <w:t>4.3.1. Correlation analysis for the Climatic elements and potato crops.</w:t>
            </w:r>
            <w:r w:rsidR="008F373F">
              <w:rPr>
                <w:noProof/>
                <w:webHidden/>
              </w:rPr>
              <w:tab/>
            </w:r>
            <w:r>
              <w:rPr>
                <w:noProof/>
                <w:webHidden/>
              </w:rPr>
              <w:fldChar w:fldCharType="begin"/>
            </w:r>
            <w:r w:rsidR="008F373F">
              <w:rPr>
                <w:noProof/>
                <w:webHidden/>
              </w:rPr>
              <w:instrText xml:space="preserve"> PAGEREF _Toc162890661 \h </w:instrText>
            </w:r>
            <w:r>
              <w:rPr>
                <w:noProof/>
                <w:webHidden/>
              </w:rPr>
            </w:r>
            <w:r>
              <w:rPr>
                <w:noProof/>
                <w:webHidden/>
              </w:rPr>
              <w:fldChar w:fldCharType="separate"/>
            </w:r>
            <w:r w:rsidR="002163BF">
              <w:rPr>
                <w:noProof/>
                <w:webHidden/>
              </w:rPr>
              <w:t>38</w:t>
            </w:r>
            <w:r>
              <w:rPr>
                <w:noProof/>
                <w:webHidden/>
              </w:rPr>
              <w:fldChar w:fldCharType="end"/>
            </w:r>
          </w:hyperlink>
        </w:p>
        <w:p w:rsidR="008F373F" w:rsidRDefault="00ED2066">
          <w:pPr>
            <w:pStyle w:val="TOC3"/>
            <w:tabs>
              <w:tab w:val="right" w:leader="dot" w:pos="9062"/>
            </w:tabs>
            <w:rPr>
              <w:rFonts w:eastAsiaTheme="minorEastAsia"/>
              <w:noProof/>
            </w:rPr>
          </w:pPr>
          <w:hyperlink w:anchor="_Toc162890662" w:history="1">
            <w:r w:rsidR="008F373F" w:rsidRPr="007568B3">
              <w:rPr>
                <w:rStyle w:val="Hyperlink"/>
                <w:rFonts w:ascii="Times New Roman" w:hAnsi="Times New Roman" w:cs="Times New Roman"/>
                <w:noProof/>
              </w:rPr>
              <w:t>4.3.2. Farmers adaptation strategies to climate variability.</w:t>
            </w:r>
            <w:r w:rsidR="008F373F">
              <w:rPr>
                <w:noProof/>
                <w:webHidden/>
              </w:rPr>
              <w:tab/>
            </w:r>
            <w:r>
              <w:rPr>
                <w:noProof/>
                <w:webHidden/>
              </w:rPr>
              <w:fldChar w:fldCharType="begin"/>
            </w:r>
            <w:r w:rsidR="008F373F">
              <w:rPr>
                <w:noProof/>
                <w:webHidden/>
              </w:rPr>
              <w:instrText xml:space="preserve"> PAGEREF _Toc162890662 \h </w:instrText>
            </w:r>
            <w:r>
              <w:rPr>
                <w:noProof/>
                <w:webHidden/>
              </w:rPr>
            </w:r>
            <w:r>
              <w:rPr>
                <w:noProof/>
                <w:webHidden/>
              </w:rPr>
              <w:fldChar w:fldCharType="separate"/>
            </w:r>
            <w:r w:rsidR="002163BF">
              <w:rPr>
                <w:noProof/>
                <w:webHidden/>
              </w:rPr>
              <w:t>39</w:t>
            </w:r>
            <w:r>
              <w:rPr>
                <w:noProof/>
                <w:webHidden/>
              </w:rPr>
              <w:fldChar w:fldCharType="end"/>
            </w:r>
          </w:hyperlink>
        </w:p>
        <w:p w:rsidR="008F373F" w:rsidRDefault="00ED2066">
          <w:pPr>
            <w:pStyle w:val="TOC1"/>
            <w:tabs>
              <w:tab w:val="right" w:leader="dot" w:pos="9062"/>
            </w:tabs>
            <w:rPr>
              <w:rFonts w:eastAsiaTheme="minorEastAsia"/>
              <w:noProof/>
            </w:rPr>
          </w:pPr>
          <w:hyperlink w:anchor="_Toc162890663" w:history="1">
            <w:r w:rsidR="008F373F" w:rsidRPr="007568B3">
              <w:rPr>
                <w:rStyle w:val="Hyperlink"/>
                <w:rFonts w:ascii="Times New Roman" w:hAnsi="Times New Roman" w:cs="Times New Roman"/>
                <w:noProof/>
              </w:rPr>
              <w:t>CHAPTER .5. CONCLUSIONS AND RECOMMENDATIONS</w:t>
            </w:r>
            <w:r w:rsidR="008F373F">
              <w:rPr>
                <w:noProof/>
                <w:webHidden/>
              </w:rPr>
              <w:tab/>
            </w:r>
            <w:r>
              <w:rPr>
                <w:noProof/>
                <w:webHidden/>
              </w:rPr>
              <w:fldChar w:fldCharType="begin"/>
            </w:r>
            <w:r w:rsidR="008F373F">
              <w:rPr>
                <w:noProof/>
                <w:webHidden/>
              </w:rPr>
              <w:instrText xml:space="preserve"> PAGEREF _Toc162890663 \h </w:instrText>
            </w:r>
            <w:r>
              <w:rPr>
                <w:noProof/>
                <w:webHidden/>
              </w:rPr>
            </w:r>
            <w:r>
              <w:rPr>
                <w:noProof/>
                <w:webHidden/>
              </w:rPr>
              <w:fldChar w:fldCharType="separate"/>
            </w:r>
            <w:r w:rsidR="002163BF">
              <w:rPr>
                <w:noProof/>
                <w:webHidden/>
              </w:rPr>
              <w:t>44</w:t>
            </w:r>
            <w:r>
              <w:rPr>
                <w:noProof/>
                <w:webHidden/>
              </w:rPr>
              <w:fldChar w:fldCharType="end"/>
            </w:r>
          </w:hyperlink>
        </w:p>
        <w:p w:rsidR="008F373F" w:rsidRDefault="00ED2066">
          <w:pPr>
            <w:pStyle w:val="TOC2"/>
            <w:tabs>
              <w:tab w:val="right" w:leader="dot" w:pos="9062"/>
            </w:tabs>
            <w:rPr>
              <w:rFonts w:eastAsiaTheme="minorEastAsia"/>
              <w:noProof/>
            </w:rPr>
          </w:pPr>
          <w:hyperlink w:anchor="_Toc162890664" w:history="1">
            <w:r w:rsidR="008F373F" w:rsidRPr="007568B3">
              <w:rPr>
                <w:rStyle w:val="Hyperlink"/>
                <w:rFonts w:ascii="Times New Roman" w:hAnsi="Times New Roman" w:cs="Times New Roman"/>
                <w:noProof/>
              </w:rPr>
              <w:t>5.1. Conclusions</w:t>
            </w:r>
            <w:r w:rsidR="008F373F">
              <w:rPr>
                <w:noProof/>
                <w:webHidden/>
              </w:rPr>
              <w:tab/>
            </w:r>
            <w:r>
              <w:rPr>
                <w:noProof/>
                <w:webHidden/>
              </w:rPr>
              <w:fldChar w:fldCharType="begin"/>
            </w:r>
            <w:r w:rsidR="008F373F">
              <w:rPr>
                <w:noProof/>
                <w:webHidden/>
              </w:rPr>
              <w:instrText xml:space="preserve"> PAGEREF _Toc162890664 \h </w:instrText>
            </w:r>
            <w:r>
              <w:rPr>
                <w:noProof/>
                <w:webHidden/>
              </w:rPr>
            </w:r>
            <w:r>
              <w:rPr>
                <w:noProof/>
                <w:webHidden/>
              </w:rPr>
              <w:fldChar w:fldCharType="separate"/>
            </w:r>
            <w:r w:rsidR="002163BF">
              <w:rPr>
                <w:noProof/>
                <w:webHidden/>
              </w:rPr>
              <w:t>44</w:t>
            </w:r>
            <w:r>
              <w:rPr>
                <w:noProof/>
                <w:webHidden/>
              </w:rPr>
              <w:fldChar w:fldCharType="end"/>
            </w:r>
          </w:hyperlink>
        </w:p>
        <w:p w:rsidR="008F373F" w:rsidRDefault="00ED2066">
          <w:pPr>
            <w:pStyle w:val="TOC1"/>
            <w:tabs>
              <w:tab w:val="right" w:leader="dot" w:pos="9062"/>
            </w:tabs>
            <w:rPr>
              <w:rFonts w:eastAsiaTheme="minorEastAsia"/>
              <w:noProof/>
            </w:rPr>
          </w:pPr>
          <w:hyperlink w:anchor="_Toc162890665" w:history="1">
            <w:r w:rsidR="008F373F" w:rsidRPr="007568B3">
              <w:rPr>
                <w:rStyle w:val="Hyperlink"/>
                <w:rFonts w:ascii="Times New Roman" w:hAnsi="Times New Roman" w:cs="Times New Roman"/>
                <w:noProof/>
              </w:rPr>
              <w:t>REFERENCE</w:t>
            </w:r>
            <w:r w:rsidR="008F373F">
              <w:rPr>
                <w:noProof/>
                <w:webHidden/>
              </w:rPr>
              <w:tab/>
            </w:r>
            <w:r>
              <w:rPr>
                <w:noProof/>
                <w:webHidden/>
              </w:rPr>
              <w:fldChar w:fldCharType="begin"/>
            </w:r>
            <w:r w:rsidR="008F373F">
              <w:rPr>
                <w:noProof/>
                <w:webHidden/>
              </w:rPr>
              <w:instrText xml:space="preserve"> PAGEREF _Toc162890665 \h </w:instrText>
            </w:r>
            <w:r>
              <w:rPr>
                <w:noProof/>
                <w:webHidden/>
              </w:rPr>
            </w:r>
            <w:r>
              <w:rPr>
                <w:noProof/>
                <w:webHidden/>
              </w:rPr>
              <w:fldChar w:fldCharType="separate"/>
            </w:r>
            <w:r w:rsidR="002163BF">
              <w:rPr>
                <w:noProof/>
                <w:webHidden/>
              </w:rPr>
              <w:t>46</w:t>
            </w:r>
            <w:r>
              <w:rPr>
                <w:noProof/>
                <w:webHidden/>
              </w:rPr>
              <w:fldChar w:fldCharType="end"/>
            </w:r>
          </w:hyperlink>
        </w:p>
        <w:p w:rsidR="0099077E" w:rsidRPr="007A6926" w:rsidRDefault="00ED2066" w:rsidP="00D333E3">
          <w:pPr>
            <w:spacing w:before="120" w:after="120" w:line="360" w:lineRule="auto"/>
            <w:jc w:val="both"/>
            <w:rPr>
              <w:rFonts w:ascii="Times New Roman" w:hAnsi="Times New Roman" w:cs="Times New Roman"/>
              <w:sz w:val="24"/>
              <w:szCs w:val="24"/>
            </w:rPr>
          </w:pPr>
          <w:r w:rsidRPr="00D333E3">
            <w:rPr>
              <w:rFonts w:ascii="Times New Roman" w:hAnsi="Times New Roman" w:cs="Times New Roman"/>
              <w:b/>
              <w:bCs/>
              <w:noProof/>
              <w:sz w:val="24"/>
              <w:szCs w:val="24"/>
            </w:rPr>
            <w:fldChar w:fldCharType="end"/>
          </w:r>
        </w:p>
      </w:sdtContent>
    </w:sdt>
    <w:bookmarkStart w:id="6" w:name="_Toc137809202" w:displacedByCustomXml="prev"/>
    <w:p w:rsidR="0024301A" w:rsidRPr="007A6926" w:rsidRDefault="0024301A" w:rsidP="002F65A7">
      <w:pPr>
        <w:pStyle w:val="Heading1"/>
        <w:spacing w:line="240" w:lineRule="auto"/>
        <w:jc w:val="center"/>
        <w:rPr>
          <w:rFonts w:ascii="Times New Roman" w:hAnsi="Times New Roman" w:cs="Times New Roman"/>
          <w:b w:val="0"/>
          <w:color w:val="auto"/>
          <w:sz w:val="24"/>
          <w:szCs w:val="24"/>
        </w:rPr>
      </w:pPr>
    </w:p>
    <w:p w:rsidR="0024301A" w:rsidRPr="0024301A" w:rsidRDefault="0024301A" w:rsidP="002F65A7"/>
    <w:p w:rsidR="0024301A" w:rsidRDefault="0024301A" w:rsidP="002F65A7"/>
    <w:p w:rsidR="0024301A" w:rsidRPr="00E90DC5" w:rsidRDefault="0024301A" w:rsidP="002F65A7">
      <w:pPr>
        <w:rPr>
          <w:sz w:val="24"/>
          <w:szCs w:val="24"/>
        </w:rPr>
      </w:pPr>
    </w:p>
    <w:p w:rsidR="001E7286" w:rsidRDefault="001E7286" w:rsidP="002F65A7">
      <w:pPr>
        <w:jc w:val="center"/>
        <w:rPr>
          <w:rFonts w:ascii="Times New Roman" w:hAnsi="Times New Roman" w:cs="Times New Roman"/>
          <w:b/>
        </w:rPr>
      </w:pPr>
    </w:p>
    <w:p w:rsidR="001E7286" w:rsidRDefault="001E7286" w:rsidP="002F65A7">
      <w:pPr>
        <w:jc w:val="center"/>
        <w:rPr>
          <w:rFonts w:ascii="Times New Roman" w:hAnsi="Times New Roman" w:cs="Times New Roman"/>
          <w:b/>
        </w:rPr>
      </w:pPr>
    </w:p>
    <w:p w:rsidR="001E7286" w:rsidRDefault="001E7286" w:rsidP="001D1E03">
      <w:pPr>
        <w:rPr>
          <w:rFonts w:ascii="Times New Roman" w:hAnsi="Times New Roman" w:cs="Times New Roman"/>
          <w:b/>
        </w:rPr>
      </w:pPr>
    </w:p>
    <w:p w:rsidR="001E7286" w:rsidRDefault="001E7286" w:rsidP="002F65A7">
      <w:pPr>
        <w:jc w:val="center"/>
        <w:rPr>
          <w:rFonts w:ascii="Times New Roman" w:hAnsi="Times New Roman" w:cs="Times New Roman"/>
          <w:b/>
        </w:rPr>
      </w:pPr>
    </w:p>
    <w:p w:rsidR="001E7286" w:rsidRDefault="001E7286" w:rsidP="002F65A7">
      <w:pPr>
        <w:jc w:val="center"/>
        <w:rPr>
          <w:rFonts w:ascii="Times New Roman" w:hAnsi="Times New Roman" w:cs="Times New Roman"/>
          <w:b/>
        </w:rPr>
      </w:pPr>
    </w:p>
    <w:p w:rsidR="001E7286" w:rsidRDefault="001E7286" w:rsidP="002F65A7">
      <w:pPr>
        <w:jc w:val="center"/>
        <w:rPr>
          <w:rFonts w:ascii="Times New Roman" w:hAnsi="Times New Roman" w:cs="Times New Roman"/>
          <w:b/>
        </w:rPr>
      </w:pPr>
    </w:p>
    <w:p w:rsidR="001E7286" w:rsidRDefault="001E7286" w:rsidP="002F65A7">
      <w:pPr>
        <w:jc w:val="center"/>
        <w:rPr>
          <w:rFonts w:ascii="Times New Roman" w:hAnsi="Times New Roman" w:cs="Times New Roman"/>
          <w:b/>
        </w:rPr>
      </w:pPr>
    </w:p>
    <w:p w:rsidR="001E7286" w:rsidRDefault="001E7286" w:rsidP="002F65A7">
      <w:pPr>
        <w:jc w:val="center"/>
        <w:rPr>
          <w:rFonts w:ascii="Times New Roman" w:hAnsi="Times New Roman" w:cs="Times New Roman"/>
          <w:b/>
        </w:rPr>
      </w:pPr>
    </w:p>
    <w:p w:rsidR="001E7286" w:rsidRDefault="001E7286" w:rsidP="002F65A7">
      <w:pPr>
        <w:jc w:val="center"/>
        <w:rPr>
          <w:rFonts w:ascii="Times New Roman" w:hAnsi="Times New Roman" w:cs="Times New Roman"/>
          <w:b/>
        </w:rPr>
      </w:pPr>
    </w:p>
    <w:p w:rsidR="008954D5" w:rsidRDefault="008954D5" w:rsidP="002F65A7">
      <w:pPr>
        <w:jc w:val="center"/>
        <w:rPr>
          <w:rFonts w:ascii="Times New Roman" w:hAnsi="Times New Roman" w:cs="Times New Roman"/>
          <w:b/>
        </w:rPr>
      </w:pPr>
      <w:r w:rsidRPr="004D7B78">
        <w:rPr>
          <w:rFonts w:ascii="Times New Roman" w:hAnsi="Times New Roman" w:cs="Times New Roman"/>
          <w:b/>
        </w:rPr>
        <w:t xml:space="preserve">LIST OF TABLE                                                                                                                  </w:t>
      </w:r>
    </w:p>
    <w:p w:rsidR="00372D37" w:rsidRPr="009926E4" w:rsidRDefault="008954D5" w:rsidP="009926E4">
      <w:pPr>
        <w:spacing w:line="360" w:lineRule="auto"/>
        <w:jc w:val="both"/>
        <w:rPr>
          <w:rFonts w:ascii="Times New Roman" w:hAnsi="Times New Roman" w:cs="Times New Roman"/>
          <w:noProof/>
          <w:sz w:val="24"/>
          <w:szCs w:val="24"/>
        </w:rPr>
      </w:pPr>
      <w:r w:rsidRPr="004D7B78">
        <w:rPr>
          <w:rFonts w:ascii="Times New Roman" w:hAnsi="Times New Roman" w:cs="Times New Roman"/>
          <w:b/>
        </w:rPr>
        <w:t xml:space="preserve">List of </w:t>
      </w:r>
      <w:r w:rsidR="00AB48EF" w:rsidRPr="004D7B78">
        <w:rPr>
          <w:rFonts w:ascii="Times New Roman" w:hAnsi="Times New Roman" w:cs="Times New Roman"/>
          <w:b/>
        </w:rPr>
        <w:t>T</w:t>
      </w:r>
      <w:r w:rsidRPr="004D7B78">
        <w:rPr>
          <w:rFonts w:ascii="Times New Roman" w:hAnsi="Times New Roman" w:cs="Times New Roman"/>
          <w:b/>
        </w:rPr>
        <w:t>able</w:t>
      </w:r>
      <w:bookmarkEnd w:id="6"/>
      <w:r w:rsidR="0099077E" w:rsidRPr="004D7B78">
        <w:rPr>
          <w:rFonts w:ascii="Times New Roman" w:hAnsi="Times New Roman" w:cs="Times New Roman"/>
          <w:b/>
        </w:rPr>
        <w:t xml:space="preserve">                                                                                                                Page                            </w:t>
      </w:r>
      <w:r w:rsidR="00ED2066" w:rsidRPr="009926E4">
        <w:rPr>
          <w:rFonts w:ascii="Times New Roman" w:hAnsi="Times New Roman" w:cs="Times New Roman"/>
          <w:sz w:val="24"/>
          <w:szCs w:val="24"/>
        </w:rPr>
        <w:fldChar w:fldCharType="begin"/>
      </w:r>
      <w:r w:rsidR="00372D37" w:rsidRPr="009926E4">
        <w:rPr>
          <w:rFonts w:ascii="Times New Roman" w:hAnsi="Times New Roman" w:cs="Times New Roman"/>
          <w:sz w:val="24"/>
          <w:szCs w:val="24"/>
        </w:rPr>
        <w:instrText xml:space="preserve"> TOC \h \z \c "Table 3." </w:instrText>
      </w:r>
      <w:r w:rsidR="00ED2066" w:rsidRPr="009926E4">
        <w:rPr>
          <w:rFonts w:ascii="Times New Roman" w:hAnsi="Times New Roman" w:cs="Times New Roman"/>
          <w:sz w:val="24"/>
          <w:szCs w:val="24"/>
        </w:rPr>
        <w:fldChar w:fldCharType="separate"/>
      </w:r>
    </w:p>
    <w:p w:rsidR="00372D37" w:rsidRPr="009926E4" w:rsidRDefault="00ED2066" w:rsidP="009926E4">
      <w:pPr>
        <w:pStyle w:val="TableofFigures"/>
        <w:tabs>
          <w:tab w:val="right" w:leader="dot" w:pos="9062"/>
        </w:tabs>
        <w:spacing w:before="240" w:line="360" w:lineRule="auto"/>
        <w:jc w:val="both"/>
        <w:rPr>
          <w:rFonts w:ascii="Times New Roman" w:eastAsiaTheme="minorEastAsia" w:hAnsi="Times New Roman" w:cs="Times New Roman"/>
          <w:noProof/>
          <w:sz w:val="24"/>
          <w:szCs w:val="24"/>
        </w:rPr>
      </w:pPr>
      <w:hyperlink w:anchor="_Toc138486943" w:history="1">
        <w:r w:rsidR="00372D37" w:rsidRPr="009926E4">
          <w:rPr>
            <w:rStyle w:val="Hyperlink"/>
            <w:rFonts w:ascii="Times New Roman" w:hAnsi="Times New Roman" w:cs="Times New Roman"/>
            <w:noProof/>
            <w:color w:val="auto"/>
            <w:sz w:val="24"/>
            <w:szCs w:val="24"/>
          </w:rPr>
          <w:t>Table 3.1: The number of population and hou</w:t>
        </w:r>
        <w:r w:rsidR="00E4740A" w:rsidRPr="009926E4">
          <w:rPr>
            <w:rStyle w:val="Hyperlink"/>
            <w:rFonts w:ascii="Times New Roman" w:hAnsi="Times New Roman" w:cs="Times New Roman"/>
            <w:noProof/>
            <w:color w:val="auto"/>
            <w:sz w:val="24"/>
            <w:szCs w:val="24"/>
          </w:rPr>
          <w:t>sehold……</w:t>
        </w:r>
        <w:r w:rsidR="00D34C41" w:rsidRPr="009926E4">
          <w:rPr>
            <w:rStyle w:val="Hyperlink"/>
            <w:rFonts w:ascii="Times New Roman" w:hAnsi="Times New Roman" w:cs="Times New Roman"/>
            <w:noProof/>
            <w:color w:val="auto"/>
            <w:sz w:val="24"/>
            <w:szCs w:val="24"/>
          </w:rPr>
          <w:t>…………………………………...</w:t>
        </w:r>
        <w:r w:rsidRPr="009926E4">
          <w:rPr>
            <w:rFonts w:ascii="Times New Roman" w:hAnsi="Times New Roman" w:cs="Times New Roman"/>
            <w:noProof/>
            <w:webHidden/>
            <w:sz w:val="24"/>
            <w:szCs w:val="24"/>
          </w:rPr>
          <w:fldChar w:fldCharType="begin"/>
        </w:r>
        <w:r w:rsidR="00372D37" w:rsidRPr="009926E4">
          <w:rPr>
            <w:rFonts w:ascii="Times New Roman" w:hAnsi="Times New Roman" w:cs="Times New Roman"/>
            <w:noProof/>
            <w:webHidden/>
            <w:sz w:val="24"/>
            <w:szCs w:val="24"/>
          </w:rPr>
          <w:instrText xml:space="preserve"> PAGEREF _Toc138486943 \h </w:instrText>
        </w:r>
        <w:r w:rsidRPr="009926E4">
          <w:rPr>
            <w:rFonts w:ascii="Times New Roman" w:hAnsi="Times New Roman" w:cs="Times New Roman"/>
            <w:noProof/>
            <w:webHidden/>
            <w:sz w:val="24"/>
            <w:szCs w:val="24"/>
          </w:rPr>
        </w:r>
        <w:r w:rsidRPr="009926E4">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14</w:t>
        </w:r>
        <w:r w:rsidRPr="009926E4">
          <w:rPr>
            <w:rFonts w:ascii="Times New Roman" w:hAnsi="Times New Roman" w:cs="Times New Roman"/>
            <w:noProof/>
            <w:webHidden/>
            <w:sz w:val="24"/>
            <w:szCs w:val="24"/>
          </w:rPr>
          <w:fldChar w:fldCharType="end"/>
        </w:r>
      </w:hyperlink>
    </w:p>
    <w:p w:rsidR="005801E2" w:rsidRPr="009926E4" w:rsidRDefault="00ED2066" w:rsidP="009926E4">
      <w:pPr>
        <w:spacing w:before="240" w:line="360" w:lineRule="auto"/>
        <w:jc w:val="both"/>
        <w:rPr>
          <w:rStyle w:val="Hyperlink"/>
          <w:rFonts w:ascii="Times New Roman" w:hAnsi="Times New Roman" w:cs="Times New Roman"/>
          <w:noProof/>
          <w:color w:val="auto"/>
          <w:sz w:val="24"/>
          <w:szCs w:val="24"/>
        </w:rPr>
      </w:pPr>
      <w:r w:rsidRPr="009926E4">
        <w:rPr>
          <w:rFonts w:ascii="Times New Roman" w:hAnsi="Times New Roman" w:cs="Times New Roman"/>
          <w:sz w:val="24"/>
          <w:szCs w:val="24"/>
        </w:rPr>
        <w:fldChar w:fldCharType="end"/>
      </w:r>
      <w:r w:rsidRPr="009926E4">
        <w:rPr>
          <w:rFonts w:ascii="Times New Roman" w:hAnsi="Times New Roman" w:cs="Times New Roman"/>
          <w:sz w:val="24"/>
          <w:szCs w:val="24"/>
        </w:rPr>
        <w:fldChar w:fldCharType="begin"/>
      </w:r>
      <w:r w:rsidR="00372D37" w:rsidRPr="009926E4">
        <w:rPr>
          <w:rFonts w:ascii="Times New Roman" w:hAnsi="Times New Roman" w:cs="Times New Roman"/>
          <w:sz w:val="24"/>
          <w:szCs w:val="24"/>
        </w:rPr>
        <w:instrText xml:space="preserve"> TOC \h \z \c "Table 4." </w:instrText>
      </w:r>
      <w:r w:rsidRPr="009926E4">
        <w:rPr>
          <w:rFonts w:ascii="Times New Roman" w:hAnsi="Times New Roman" w:cs="Times New Roman"/>
          <w:sz w:val="24"/>
          <w:szCs w:val="24"/>
        </w:rPr>
        <w:fldChar w:fldCharType="separate"/>
      </w:r>
      <w:r w:rsidR="005801E2" w:rsidRPr="009926E4">
        <w:rPr>
          <w:rFonts w:ascii="Times New Roman" w:hAnsi="Times New Roman" w:cs="Times New Roman"/>
          <w:noProof/>
          <w:sz w:val="24"/>
          <w:szCs w:val="24"/>
        </w:rPr>
        <w:t>Table 3.2: The classification of the index used by van Rooy (1965)………………………</w:t>
      </w:r>
      <w:r w:rsidR="00822C31" w:rsidRPr="009926E4">
        <w:rPr>
          <w:rFonts w:ascii="Times New Roman" w:hAnsi="Times New Roman" w:cs="Times New Roman"/>
          <w:noProof/>
          <w:sz w:val="24"/>
          <w:szCs w:val="24"/>
        </w:rPr>
        <w:t>.</w:t>
      </w:r>
      <w:r w:rsidR="005801E2" w:rsidRPr="009926E4">
        <w:rPr>
          <w:rFonts w:ascii="Times New Roman" w:hAnsi="Times New Roman" w:cs="Times New Roman"/>
          <w:noProof/>
          <w:sz w:val="24"/>
          <w:szCs w:val="24"/>
        </w:rPr>
        <w:t>...37</w:t>
      </w:r>
    </w:p>
    <w:p w:rsidR="003946F9" w:rsidRPr="009926E4" w:rsidRDefault="00ED2066" w:rsidP="009926E4">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60502165" w:history="1">
        <w:r w:rsidR="003946F9" w:rsidRPr="009926E4">
          <w:rPr>
            <w:rStyle w:val="Hyperlink"/>
            <w:rFonts w:ascii="Times New Roman" w:hAnsi="Times New Roman" w:cs="Times New Roman"/>
            <w:noProof/>
            <w:color w:val="auto"/>
            <w:sz w:val="24"/>
            <w:szCs w:val="24"/>
          </w:rPr>
          <w:t>Table 4. 1: Characteristics of the sample household variables.</w:t>
        </w:r>
        <w:r w:rsidR="003946F9" w:rsidRPr="009926E4">
          <w:rPr>
            <w:rFonts w:ascii="Times New Roman" w:hAnsi="Times New Roman" w:cs="Times New Roman"/>
            <w:noProof/>
            <w:webHidden/>
            <w:sz w:val="24"/>
            <w:szCs w:val="24"/>
          </w:rPr>
          <w:tab/>
        </w:r>
        <w:r w:rsidRPr="009926E4">
          <w:rPr>
            <w:rFonts w:ascii="Times New Roman" w:hAnsi="Times New Roman" w:cs="Times New Roman"/>
            <w:noProof/>
            <w:webHidden/>
            <w:sz w:val="24"/>
            <w:szCs w:val="24"/>
          </w:rPr>
          <w:fldChar w:fldCharType="begin"/>
        </w:r>
        <w:r w:rsidR="003946F9" w:rsidRPr="009926E4">
          <w:rPr>
            <w:rFonts w:ascii="Times New Roman" w:hAnsi="Times New Roman" w:cs="Times New Roman"/>
            <w:noProof/>
            <w:webHidden/>
            <w:sz w:val="24"/>
            <w:szCs w:val="24"/>
          </w:rPr>
          <w:instrText xml:space="preserve"> PAGEREF _Toc160502165 \h </w:instrText>
        </w:r>
        <w:r w:rsidRPr="009926E4">
          <w:rPr>
            <w:rFonts w:ascii="Times New Roman" w:hAnsi="Times New Roman" w:cs="Times New Roman"/>
            <w:noProof/>
            <w:webHidden/>
            <w:sz w:val="24"/>
            <w:szCs w:val="24"/>
          </w:rPr>
        </w:r>
        <w:r w:rsidRPr="009926E4">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24</w:t>
        </w:r>
        <w:r w:rsidRPr="009926E4">
          <w:rPr>
            <w:rFonts w:ascii="Times New Roman" w:hAnsi="Times New Roman" w:cs="Times New Roman"/>
            <w:noProof/>
            <w:webHidden/>
            <w:sz w:val="24"/>
            <w:szCs w:val="24"/>
          </w:rPr>
          <w:fldChar w:fldCharType="end"/>
        </w:r>
      </w:hyperlink>
    </w:p>
    <w:p w:rsidR="003946F9" w:rsidRPr="009926E4" w:rsidRDefault="00ED2066" w:rsidP="009926E4">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60502166" w:history="1">
        <w:r w:rsidR="003946F9" w:rsidRPr="009926E4">
          <w:rPr>
            <w:rStyle w:val="Hyperlink"/>
            <w:rFonts w:ascii="Times New Roman" w:hAnsi="Times New Roman" w:cs="Times New Roman"/>
            <w:noProof/>
            <w:color w:val="auto"/>
            <w:sz w:val="24"/>
            <w:szCs w:val="24"/>
          </w:rPr>
          <w:t>Table 4. 2: Annual rainfall variability of Guwagusa Shkudad district.</w:t>
        </w:r>
        <w:r w:rsidR="003946F9" w:rsidRPr="009926E4">
          <w:rPr>
            <w:rFonts w:ascii="Times New Roman" w:hAnsi="Times New Roman" w:cs="Times New Roman"/>
            <w:noProof/>
            <w:webHidden/>
            <w:sz w:val="24"/>
            <w:szCs w:val="24"/>
          </w:rPr>
          <w:tab/>
        </w:r>
        <w:r w:rsidRPr="009926E4">
          <w:rPr>
            <w:rFonts w:ascii="Times New Roman" w:hAnsi="Times New Roman" w:cs="Times New Roman"/>
            <w:noProof/>
            <w:webHidden/>
            <w:sz w:val="24"/>
            <w:szCs w:val="24"/>
          </w:rPr>
          <w:fldChar w:fldCharType="begin"/>
        </w:r>
        <w:r w:rsidR="003946F9" w:rsidRPr="009926E4">
          <w:rPr>
            <w:rFonts w:ascii="Times New Roman" w:hAnsi="Times New Roman" w:cs="Times New Roman"/>
            <w:noProof/>
            <w:webHidden/>
            <w:sz w:val="24"/>
            <w:szCs w:val="24"/>
          </w:rPr>
          <w:instrText xml:space="preserve"> PAGEREF _Toc160502166 \h </w:instrText>
        </w:r>
        <w:r w:rsidRPr="009926E4">
          <w:rPr>
            <w:rFonts w:ascii="Times New Roman" w:hAnsi="Times New Roman" w:cs="Times New Roman"/>
            <w:noProof/>
            <w:webHidden/>
            <w:sz w:val="24"/>
            <w:szCs w:val="24"/>
          </w:rPr>
        </w:r>
        <w:r w:rsidRPr="009926E4">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25</w:t>
        </w:r>
        <w:r w:rsidRPr="009926E4">
          <w:rPr>
            <w:rFonts w:ascii="Times New Roman" w:hAnsi="Times New Roman" w:cs="Times New Roman"/>
            <w:noProof/>
            <w:webHidden/>
            <w:sz w:val="24"/>
            <w:szCs w:val="24"/>
          </w:rPr>
          <w:fldChar w:fldCharType="end"/>
        </w:r>
      </w:hyperlink>
    </w:p>
    <w:p w:rsidR="003946F9" w:rsidRPr="009926E4" w:rsidRDefault="00ED2066" w:rsidP="009926E4">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60502167" w:history="1">
        <w:r w:rsidR="003946F9" w:rsidRPr="009926E4">
          <w:rPr>
            <w:rStyle w:val="Hyperlink"/>
            <w:rFonts w:ascii="Times New Roman" w:hAnsi="Times New Roman" w:cs="Times New Roman"/>
            <w:noProof/>
            <w:color w:val="auto"/>
            <w:sz w:val="24"/>
            <w:szCs w:val="24"/>
          </w:rPr>
          <w:t xml:space="preserve">Table 4. 3: Coefficient variation of rainfall for </w:t>
        </w:r>
        <w:r w:rsidR="003946F9" w:rsidRPr="009926E4">
          <w:rPr>
            <w:rStyle w:val="Hyperlink"/>
            <w:rFonts w:ascii="Times New Roman" w:hAnsi="Times New Roman" w:cs="Times New Roman"/>
            <w:i/>
            <w:noProof/>
            <w:color w:val="auto"/>
            <w:sz w:val="24"/>
            <w:szCs w:val="24"/>
          </w:rPr>
          <w:t>belg, kiremet</w:t>
        </w:r>
        <w:r w:rsidR="003946F9" w:rsidRPr="009926E4">
          <w:rPr>
            <w:rStyle w:val="Hyperlink"/>
            <w:rFonts w:ascii="Times New Roman" w:hAnsi="Times New Roman" w:cs="Times New Roman"/>
            <w:noProof/>
            <w:color w:val="auto"/>
            <w:sz w:val="24"/>
            <w:szCs w:val="24"/>
          </w:rPr>
          <w:t xml:space="preserve"> and </w:t>
        </w:r>
        <w:r w:rsidR="003946F9" w:rsidRPr="009926E4">
          <w:rPr>
            <w:rStyle w:val="Hyperlink"/>
            <w:rFonts w:ascii="Times New Roman" w:hAnsi="Times New Roman" w:cs="Times New Roman"/>
            <w:i/>
            <w:noProof/>
            <w:color w:val="auto"/>
            <w:sz w:val="24"/>
            <w:szCs w:val="24"/>
          </w:rPr>
          <w:t>bega.</w:t>
        </w:r>
        <w:r w:rsidR="003946F9" w:rsidRPr="009926E4">
          <w:rPr>
            <w:rFonts w:ascii="Times New Roman" w:hAnsi="Times New Roman" w:cs="Times New Roman"/>
            <w:noProof/>
            <w:webHidden/>
            <w:sz w:val="24"/>
            <w:szCs w:val="24"/>
          </w:rPr>
          <w:tab/>
        </w:r>
        <w:r w:rsidRPr="009926E4">
          <w:rPr>
            <w:rFonts w:ascii="Times New Roman" w:hAnsi="Times New Roman" w:cs="Times New Roman"/>
            <w:noProof/>
            <w:webHidden/>
            <w:sz w:val="24"/>
            <w:szCs w:val="24"/>
          </w:rPr>
          <w:fldChar w:fldCharType="begin"/>
        </w:r>
        <w:r w:rsidR="003946F9" w:rsidRPr="009926E4">
          <w:rPr>
            <w:rFonts w:ascii="Times New Roman" w:hAnsi="Times New Roman" w:cs="Times New Roman"/>
            <w:noProof/>
            <w:webHidden/>
            <w:sz w:val="24"/>
            <w:szCs w:val="24"/>
          </w:rPr>
          <w:instrText xml:space="preserve"> PAGEREF _Toc160502167 \h </w:instrText>
        </w:r>
        <w:r w:rsidRPr="009926E4">
          <w:rPr>
            <w:rFonts w:ascii="Times New Roman" w:hAnsi="Times New Roman" w:cs="Times New Roman"/>
            <w:noProof/>
            <w:webHidden/>
            <w:sz w:val="24"/>
            <w:szCs w:val="24"/>
          </w:rPr>
        </w:r>
        <w:r w:rsidRPr="009926E4">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27</w:t>
        </w:r>
        <w:r w:rsidRPr="009926E4">
          <w:rPr>
            <w:rFonts w:ascii="Times New Roman" w:hAnsi="Times New Roman" w:cs="Times New Roman"/>
            <w:noProof/>
            <w:webHidden/>
            <w:sz w:val="24"/>
            <w:szCs w:val="24"/>
          </w:rPr>
          <w:fldChar w:fldCharType="end"/>
        </w:r>
      </w:hyperlink>
    </w:p>
    <w:p w:rsidR="003946F9" w:rsidRPr="009926E4" w:rsidRDefault="00ED2066" w:rsidP="009926E4">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60502168" w:history="1">
        <w:r w:rsidR="003946F9" w:rsidRPr="009926E4">
          <w:rPr>
            <w:rStyle w:val="Hyperlink"/>
            <w:rFonts w:ascii="Times New Roman" w:hAnsi="Times New Roman" w:cs="Times New Roman"/>
            <w:noProof/>
            <w:color w:val="auto"/>
            <w:sz w:val="24"/>
            <w:szCs w:val="24"/>
          </w:rPr>
          <w:t>Table 4. 4 : Variability value of Temperature (maximum, minimum, and mean).</w:t>
        </w:r>
        <w:r w:rsidR="003946F9" w:rsidRPr="009926E4">
          <w:rPr>
            <w:rFonts w:ascii="Times New Roman" w:hAnsi="Times New Roman" w:cs="Times New Roman"/>
            <w:noProof/>
            <w:webHidden/>
            <w:sz w:val="24"/>
            <w:szCs w:val="24"/>
          </w:rPr>
          <w:tab/>
        </w:r>
        <w:r w:rsidRPr="009926E4">
          <w:rPr>
            <w:rFonts w:ascii="Times New Roman" w:hAnsi="Times New Roman" w:cs="Times New Roman"/>
            <w:noProof/>
            <w:webHidden/>
            <w:sz w:val="24"/>
            <w:szCs w:val="24"/>
          </w:rPr>
          <w:fldChar w:fldCharType="begin"/>
        </w:r>
        <w:r w:rsidR="003946F9" w:rsidRPr="009926E4">
          <w:rPr>
            <w:rFonts w:ascii="Times New Roman" w:hAnsi="Times New Roman" w:cs="Times New Roman"/>
            <w:noProof/>
            <w:webHidden/>
            <w:sz w:val="24"/>
            <w:szCs w:val="24"/>
          </w:rPr>
          <w:instrText xml:space="preserve"> PAGEREF _Toc160502168 \h </w:instrText>
        </w:r>
        <w:r w:rsidRPr="009926E4">
          <w:rPr>
            <w:rFonts w:ascii="Times New Roman" w:hAnsi="Times New Roman" w:cs="Times New Roman"/>
            <w:noProof/>
            <w:webHidden/>
            <w:sz w:val="24"/>
            <w:szCs w:val="24"/>
          </w:rPr>
        </w:r>
        <w:r w:rsidRPr="009926E4">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32</w:t>
        </w:r>
        <w:r w:rsidRPr="009926E4">
          <w:rPr>
            <w:rFonts w:ascii="Times New Roman" w:hAnsi="Times New Roman" w:cs="Times New Roman"/>
            <w:noProof/>
            <w:webHidden/>
            <w:sz w:val="24"/>
            <w:szCs w:val="24"/>
          </w:rPr>
          <w:fldChar w:fldCharType="end"/>
        </w:r>
      </w:hyperlink>
    </w:p>
    <w:p w:rsidR="003946F9" w:rsidRPr="009926E4" w:rsidRDefault="00ED2066" w:rsidP="009926E4">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60502169" w:history="1">
        <w:r w:rsidR="003946F9" w:rsidRPr="009926E4">
          <w:rPr>
            <w:rStyle w:val="Hyperlink"/>
            <w:rFonts w:ascii="Times New Roman" w:hAnsi="Times New Roman" w:cs="Times New Roman"/>
            <w:noProof/>
            <w:color w:val="auto"/>
            <w:sz w:val="24"/>
            <w:szCs w:val="24"/>
          </w:rPr>
          <w:t>Table 4. 5: Annual and seasonal rainfall and temperature of Mann–kendall and sen‟s slope.</w:t>
        </w:r>
        <w:r w:rsidR="003946F9" w:rsidRPr="009926E4">
          <w:rPr>
            <w:rFonts w:ascii="Times New Roman" w:hAnsi="Times New Roman" w:cs="Times New Roman"/>
            <w:noProof/>
            <w:webHidden/>
            <w:sz w:val="24"/>
            <w:szCs w:val="24"/>
          </w:rPr>
          <w:tab/>
        </w:r>
        <w:r w:rsidRPr="009926E4">
          <w:rPr>
            <w:rFonts w:ascii="Times New Roman" w:hAnsi="Times New Roman" w:cs="Times New Roman"/>
            <w:noProof/>
            <w:webHidden/>
            <w:sz w:val="24"/>
            <w:szCs w:val="24"/>
          </w:rPr>
          <w:fldChar w:fldCharType="begin"/>
        </w:r>
        <w:r w:rsidR="003946F9" w:rsidRPr="009926E4">
          <w:rPr>
            <w:rFonts w:ascii="Times New Roman" w:hAnsi="Times New Roman" w:cs="Times New Roman"/>
            <w:noProof/>
            <w:webHidden/>
            <w:sz w:val="24"/>
            <w:szCs w:val="24"/>
          </w:rPr>
          <w:instrText xml:space="preserve"> PAGEREF _Toc160502169 \h </w:instrText>
        </w:r>
        <w:r w:rsidRPr="009926E4">
          <w:rPr>
            <w:rFonts w:ascii="Times New Roman" w:hAnsi="Times New Roman" w:cs="Times New Roman"/>
            <w:noProof/>
            <w:webHidden/>
            <w:sz w:val="24"/>
            <w:szCs w:val="24"/>
          </w:rPr>
        </w:r>
        <w:r w:rsidRPr="009926E4">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34</w:t>
        </w:r>
        <w:r w:rsidRPr="009926E4">
          <w:rPr>
            <w:rFonts w:ascii="Times New Roman" w:hAnsi="Times New Roman" w:cs="Times New Roman"/>
            <w:noProof/>
            <w:webHidden/>
            <w:sz w:val="24"/>
            <w:szCs w:val="24"/>
          </w:rPr>
          <w:fldChar w:fldCharType="end"/>
        </w:r>
      </w:hyperlink>
    </w:p>
    <w:p w:rsidR="003946F9" w:rsidRPr="009926E4" w:rsidRDefault="00ED2066" w:rsidP="009926E4">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60502170" w:history="1">
        <w:r w:rsidR="003946F9" w:rsidRPr="009926E4">
          <w:rPr>
            <w:rStyle w:val="Hyperlink"/>
            <w:rFonts w:ascii="Times New Roman" w:hAnsi="Times New Roman" w:cs="Times New Roman"/>
            <w:noProof/>
            <w:color w:val="auto"/>
            <w:sz w:val="24"/>
            <w:szCs w:val="24"/>
          </w:rPr>
          <w:t>Table 4 6: Monthly Mann–Kendall (Z) and Sen‟s Slope test for rainfall, maximum and minimum temperature.</w:t>
        </w:r>
        <w:r w:rsidR="003946F9" w:rsidRPr="009926E4">
          <w:rPr>
            <w:rFonts w:ascii="Times New Roman" w:hAnsi="Times New Roman" w:cs="Times New Roman"/>
            <w:noProof/>
            <w:webHidden/>
            <w:sz w:val="24"/>
            <w:szCs w:val="24"/>
          </w:rPr>
          <w:tab/>
        </w:r>
        <w:r w:rsidRPr="009926E4">
          <w:rPr>
            <w:rFonts w:ascii="Times New Roman" w:hAnsi="Times New Roman" w:cs="Times New Roman"/>
            <w:noProof/>
            <w:webHidden/>
            <w:sz w:val="24"/>
            <w:szCs w:val="24"/>
          </w:rPr>
          <w:fldChar w:fldCharType="begin"/>
        </w:r>
        <w:r w:rsidR="003946F9" w:rsidRPr="009926E4">
          <w:rPr>
            <w:rFonts w:ascii="Times New Roman" w:hAnsi="Times New Roman" w:cs="Times New Roman"/>
            <w:noProof/>
            <w:webHidden/>
            <w:sz w:val="24"/>
            <w:szCs w:val="24"/>
          </w:rPr>
          <w:instrText xml:space="preserve"> PAGEREF _Toc160502170 \h </w:instrText>
        </w:r>
        <w:r w:rsidRPr="009926E4">
          <w:rPr>
            <w:rFonts w:ascii="Times New Roman" w:hAnsi="Times New Roman" w:cs="Times New Roman"/>
            <w:noProof/>
            <w:webHidden/>
            <w:sz w:val="24"/>
            <w:szCs w:val="24"/>
          </w:rPr>
        </w:r>
        <w:r w:rsidRPr="009926E4">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35</w:t>
        </w:r>
        <w:r w:rsidRPr="009926E4">
          <w:rPr>
            <w:rFonts w:ascii="Times New Roman" w:hAnsi="Times New Roman" w:cs="Times New Roman"/>
            <w:noProof/>
            <w:webHidden/>
            <w:sz w:val="24"/>
            <w:szCs w:val="24"/>
          </w:rPr>
          <w:fldChar w:fldCharType="end"/>
        </w:r>
      </w:hyperlink>
    </w:p>
    <w:p w:rsidR="003946F9" w:rsidRPr="009926E4" w:rsidRDefault="00ED2066" w:rsidP="009926E4">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60502171" w:history="1">
        <w:r w:rsidR="003946F9" w:rsidRPr="009926E4">
          <w:rPr>
            <w:rStyle w:val="Hyperlink"/>
            <w:rFonts w:ascii="Times New Roman" w:hAnsi="Times New Roman" w:cs="Times New Roman"/>
            <w:noProof/>
            <w:color w:val="auto"/>
            <w:sz w:val="24"/>
            <w:szCs w:val="24"/>
          </w:rPr>
          <w:t>Table 4.7: Annual Potato Crop production of</w:t>
        </w:r>
        <w:r w:rsidR="007B3073">
          <w:rPr>
            <w:rStyle w:val="Hyperlink"/>
            <w:rFonts w:ascii="Times New Roman" w:hAnsi="Times New Roman" w:cs="Times New Roman"/>
            <w:noProof/>
            <w:color w:val="auto"/>
            <w:sz w:val="24"/>
            <w:szCs w:val="24"/>
          </w:rPr>
          <w:t xml:space="preserve"> Guwagusa Shkudad district (2008</w:t>
        </w:r>
        <w:r w:rsidR="003946F9" w:rsidRPr="009926E4">
          <w:rPr>
            <w:rStyle w:val="Hyperlink"/>
            <w:rFonts w:ascii="Times New Roman" w:hAnsi="Times New Roman" w:cs="Times New Roman"/>
            <w:noProof/>
            <w:color w:val="auto"/>
            <w:sz w:val="24"/>
            <w:szCs w:val="24"/>
          </w:rPr>
          <w:t>-2022).</w:t>
        </w:r>
        <w:r w:rsidR="003946F9" w:rsidRPr="009926E4">
          <w:rPr>
            <w:rFonts w:ascii="Times New Roman" w:hAnsi="Times New Roman" w:cs="Times New Roman"/>
            <w:noProof/>
            <w:webHidden/>
            <w:sz w:val="24"/>
            <w:szCs w:val="24"/>
          </w:rPr>
          <w:tab/>
        </w:r>
        <w:r w:rsidRPr="009926E4">
          <w:rPr>
            <w:rFonts w:ascii="Times New Roman" w:hAnsi="Times New Roman" w:cs="Times New Roman"/>
            <w:noProof/>
            <w:webHidden/>
            <w:sz w:val="24"/>
            <w:szCs w:val="24"/>
          </w:rPr>
          <w:fldChar w:fldCharType="begin"/>
        </w:r>
        <w:r w:rsidR="003946F9" w:rsidRPr="009926E4">
          <w:rPr>
            <w:rFonts w:ascii="Times New Roman" w:hAnsi="Times New Roman" w:cs="Times New Roman"/>
            <w:noProof/>
            <w:webHidden/>
            <w:sz w:val="24"/>
            <w:szCs w:val="24"/>
          </w:rPr>
          <w:instrText xml:space="preserve"> PAGEREF _Toc160502171 \h </w:instrText>
        </w:r>
        <w:r w:rsidRPr="009926E4">
          <w:rPr>
            <w:rFonts w:ascii="Times New Roman" w:hAnsi="Times New Roman" w:cs="Times New Roman"/>
            <w:noProof/>
            <w:webHidden/>
            <w:sz w:val="24"/>
            <w:szCs w:val="24"/>
          </w:rPr>
        </w:r>
        <w:r w:rsidRPr="009926E4">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37</w:t>
        </w:r>
        <w:r w:rsidRPr="009926E4">
          <w:rPr>
            <w:rFonts w:ascii="Times New Roman" w:hAnsi="Times New Roman" w:cs="Times New Roman"/>
            <w:noProof/>
            <w:webHidden/>
            <w:sz w:val="24"/>
            <w:szCs w:val="24"/>
          </w:rPr>
          <w:fldChar w:fldCharType="end"/>
        </w:r>
      </w:hyperlink>
    </w:p>
    <w:p w:rsidR="003946F9" w:rsidRPr="009926E4" w:rsidRDefault="00ED2066" w:rsidP="009926E4">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60502172" w:history="1">
        <w:r w:rsidR="003946F9" w:rsidRPr="009926E4">
          <w:rPr>
            <w:rStyle w:val="Hyperlink"/>
            <w:rFonts w:ascii="Times New Roman" w:hAnsi="Times New Roman" w:cs="Times New Roman"/>
            <w:noProof/>
            <w:color w:val="auto"/>
            <w:sz w:val="24"/>
            <w:szCs w:val="24"/>
          </w:rPr>
          <w:t>Table 4.8 : Regression analysis.</w:t>
        </w:r>
        <w:r w:rsidR="003946F9" w:rsidRPr="009926E4">
          <w:rPr>
            <w:rFonts w:ascii="Times New Roman" w:hAnsi="Times New Roman" w:cs="Times New Roman"/>
            <w:noProof/>
            <w:webHidden/>
            <w:sz w:val="24"/>
            <w:szCs w:val="24"/>
          </w:rPr>
          <w:tab/>
        </w:r>
        <w:r w:rsidRPr="009926E4">
          <w:rPr>
            <w:rFonts w:ascii="Times New Roman" w:hAnsi="Times New Roman" w:cs="Times New Roman"/>
            <w:noProof/>
            <w:webHidden/>
            <w:sz w:val="24"/>
            <w:szCs w:val="24"/>
          </w:rPr>
          <w:fldChar w:fldCharType="begin"/>
        </w:r>
        <w:r w:rsidR="003946F9" w:rsidRPr="009926E4">
          <w:rPr>
            <w:rFonts w:ascii="Times New Roman" w:hAnsi="Times New Roman" w:cs="Times New Roman"/>
            <w:noProof/>
            <w:webHidden/>
            <w:sz w:val="24"/>
            <w:szCs w:val="24"/>
          </w:rPr>
          <w:instrText xml:space="preserve"> PAGEREF _Toc160502172 \h </w:instrText>
        </w:r>
        <w:r w:rsidRPr="009926E4">
          <w:rPr>
            <w:rFonts w:ascii="Times New Roman" w:hAnsi="Times New Roman" w:cs="Times New Roman"/>
            <w:noProof/>
            <w:webHidden/>
            <w:sz w:val="24"/>
            <w:szCs w:val="24"/>
          </w:rPr>
        </w:r>
        <w:r w:rsidRPr="009926E4">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38</w:t>
        </w:r>
        <w:r w:rsidRPr="009926E4">
          <w:rPr>
            <w:rFonts w:ascii="Times New Roman" w:hAnsi="Times New Roman" w:cs="Times New Roman"/>
            <w:noProof/>
            <w:webHidden/>
            <w:sz w:val="24"/>
            <w:szCs w:val="24"/>
          </w:rPr>
          <w:fldChar w:fldCharType="end"/>
        </w:r>
      </w:hyperlink>
    </w:p>
    <w:p w:rsidR="003946F9" w:rsidRPr="009926E4" w:rsidRDefault="00ED2066" w:rsidP="00D76903">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60502173" w:history="1">
        <w:r w:rsidR="003946F9" w:rsidRPr="009926E4">
          <w:rPr>
            <w:rStyle w:val="Hyperlink"/>
            <w:rFonts w:ascii="Times New Roman" w:hAnsi="Times New Roman" w:cs="Times New Roman"/>
            <w:noProof/>
            <w:color w:val="auto"/>
            <w:sz w:val="24"/>
            <w:szCs w:val="24"/>
          </w:rPr>
          <w:t>Table 4. 9: Correlation Analysis potato yield with independent variables.</w:t>
        </w:r>
        <w:r w:rsidR="003946F9" w:rsidRPr="009926E4">
          <w:rPr>
            <w:rFonts w:ascii="Times New Roman" w:hAnsi="Times New Roman" w:cs="Times New Roman"/>
            <w:noProof/>
            <w:webHidden/>
            <w:sz w:val="24"/>
            <w:szCs w:val="24"/>
          </w:rPr>
          <w:tab/>
        </w:r>
        <w:r w:rsidRPr="009926E4">
          <w:rPr>
            <w:rFonts w:ascii="Times New Roman" w:hAnsi="Times New Roman" w:cs="Times New Roman"/>
            <w:noProof/>
            <w:webHidden/>
            <w:sz w:val="24"/>
            <w:szCs w:val="24"/>
          </w:rPr>
          <w:fldChar w:fldCharType="begin"/>
        </w:r>
        <w:r w:rsidR="003946F9" w:rsidRPr="009926E4">
          <w:rPr>
            <w:rFonts w:ascii="Times New Roman" w:hAnsi="Times New Roman" w:cs="Times New Roman"/>
            <w:noProof/>
            <w:webHidden/>
            <w:sz w:val="24"/>
            <w:szCs w:val="24"/>
          </w:rPr>
          <w:instrText xml:space="preserve"> PAGEREF _Toc160502173 \h </w:instrText>
        </w:r>
        <w:r w:rsidRPr="009926E4">
          <w:rPr>
            <w:rFonts w:ascii="Times New Roman" w:hAnsi="Times New Roman" w:cs="Times New Roman"/>
            <w:noProof/>
            <w:webHidden/>
            <w:sz w:val="24"/>
            <w:szCs w:val="24"/>
          </w:rPr>
        </w:r>
        <w:r w:rsidRPr="009926E4">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39</w:t>
        </w:r>
        <w:r w:rsidRPr="009926E4">
          <w:rPr>
            <w:rFonts w:ascii="Times New Roman" w:hAnsi="Times New Roman" w:cs="Times New Roman"/>
            <w:noProof/>
            <w:webHidden/>
            <w:sz w:val="24"/>
            <w:szCs w:val="24"/>
          </w:rPr>
          <w:fldChar w:fldCharType="end"/>
        </w:r>
      </w:hyperlink>
    </w:p>
    <w:p w:rsidR="003946F9" w:rsidRPr="009926E4" w:rsidRDefault="00ED2066" w:rsidP="00D76903">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60502174" w:history="1">
        <w:r w:rsidR="003946F9" w:rsidRPr="009926E4">
          <w:rPr>
            <w:rStyle w:val="Hyperlink"/>
            <w:rFonts w:ascii="Times New Roman" w:hAnsi="Times New Roman" w:cs="Times New Roman"/>
            <w:noProof/>
            <w:color w:val="auto"/>
            <w:sz w:val="24"/>
            <w:szCs w:val="24"/>
          </w:rPr>
          <w:t>Table 4. 10 : Local adaptation strategies of the study area.</w:t>
        </w:r>
        <w:r w:rsidR="003946F9" w:rsidRPr="009926E4">
          <w:rPr>
            <w:rFonts w:ascii="Times New Roman" w:hAnsi="Times New Roman" w:cs="Times New Roman"/>
            <w:noProof/>
            <w:webHidden/>
            <w:sz w:val="24"/>
            <w:szCs w:val="24"/>
          </w:rPr>
          <w:tab/>
        </w:r>
        <w:r w:rsidRPr="009926E4">
          <w:rPr>
            <w:rFonts w:ascii="Times New Roman" w:hAnsi="Times New Roman" w:cs="Times New Roman"/>
            <w:noProof/>
            <w:webHidden/>
            <w:sz w:val="24"/>
            <w:szCs w:val="24"/>
          </w:rPr>
          <w:fldChar w:fldCharType="begin"/>
        </w:r>
        <w:r w:rsidR="003946F9" w:rsidRPr="009926E4">
          <w:rPr>
            <w:rFonts w:ascii="Times New Roman" w:hAnsi="Times New Roman" w:cs="Times New Roman"/>
            <w:noProof/>
            <w:webHidden/>
            <w:sz w:val="24"/>
            <w:szCs w:val="24"/>
          </w:rPr>
          <w:instrText xml:space="preserve"> PAGEREF _Toc160502174 \h </w:instrText>
        </w:r>
        <w:r w:rsidRPr="009926E4">
          <w:rPr>
            <w:rFonts w:ascii="Times New Roman" w:hAnsi="Times New Roman" w:cs="Times New Roman"/>
            <w:noProof/>
            <w:webHidden/>
            <w:sz w:val="24"/>
            <w:szCs w:val="24"/>
          </w:rPr>
        </w:r>
        <w:r w:rsidRPr="009926E4">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39</w:t>
        </w:r>
        <w:r w:rsidRPr="009926E4">
          <w:rPr>
            <w:rFonts w:ascii="Times New Roman" w:hAnsi="Times New Roman" w:cs="Times New Roman"/>
            <w:noProof/>
            <w:webHidden/>
            <w:sz w:val="24"/>
            <w:szCs w:val="24"/>
          </w:rPr>
          <w:fldChar w:fldCharType="end"/>
        </w:r>
      </w:hyperlink>
    </w:p>
    <w:p w:rsidR="001469E9" w:rsidRPr="009926E4" w:rsidRDefault="00ED2066" w:rsidP="009926E4">
      <w:pPr>
        <w:tabs>
          <w:tab w:val="left" w:pos="7078"/>
        </w:tabs>
        <w:spacing w:before="240" w:line="360" w:lineRule="auto"/>
        <w:jc w:val="both"/>
        <w:rPr>
          <w:rFonts w:ascii="Times New Roman" w:hAnsi="Times New Roman" w:cs="Times New Roman"/>
          <w:sz w:val="24"/>
          <w:szCs w:val="24"/>
        </w:rPr>
      </w:pPr>
      <w:r w:rsidRPr="009926E4">
        <w:rPr>
          <w:rFonts w:ascii="Times New Roman" w:hAnsi="Times New Roman" w:cs="Times New Roman"/>
          <w:sz w:val="24"/>
          <w:szCs w:val="24"/>
        </w:rPr>
        <w:fldChar w:fldCharType="end"/>
      </w:r>
      <w:r w:rsidR="00EA23F5" w:rsidRPr="009926E4">
        <w:rPr>
          <w:rFonts w:ascii="Times New Roman" w:hAnsi="Times New Roman" w:cs="Times New Roman"/>
          <w:sz w:val="24"/>
          <w:szCs w:val="24"/>
        </w:rPr>
        <w:tab/>
      </w:r>
    </w:p>
    <w:p w:rsidR="004D08E6" w:rsidRPr="009926E4" w:rsidRDefault="004D08E6" w:rsidP="009926E4">
      <w:pPr>
        <w:spacing w:line="360" w:lineRule="auto"/>
        <w:jc w:val="both"/>
        <w:rPr>
          <w:rFonts w:ascii="Times New Roman" w:hAnsi="Times New Roman" w:cs="Times New Roman"/>
          <w:b/>
          <w:sz w:val="24"/>
          <w:szCs w:val="24"/>
        </w:rPr>
      </w:pPr>
    </w:p>
    <w:p w:rsidR="004D08E6" w:rsidRDefault="004D08E6" w:rsidP="002F65A7">
      <w:pPr>
        <w:spacing w:line="240" w:lineRule="auto"/>
        <w:rPr>
          <w:rFonts w:ascii="Times New Roman" w:hAnsi="Times New Roman" w:cs="Times New Roman"/>
          <w:b/>
          <w:sz w:val="24"/>
          <w:szCs w:val="24"/>
        </w:rPr>
      </w:pPr>
    </w:p>
    <w:p w:rsidR="004D08E6" w:rsidRDefault="004D08E6" w:rsidP="002F65A7">
      <w:pPr>
        <w:spacing w:line="240" w:lineRule="auto"/>
        <w:rPr>
          <w:rFonts w:ascii="Times New Roman" w:hAnsi="Times New Roman" w:cs="Times New Roman"/>
          <w:b/>
          <w:sz w:val="24"/>
          <w:szCs w:val="24"/>
        </w:rPr>
      </w:pPr>
    </w:p>
    <w:p w:rsidR="004D08E6" w:rsidRDefault="004D08E6" w:rsidP="002F65A7">
      <w:pPr>
        <w:spacing w:line="240" w:lineRule="auto"/>
        <w:rPr>
          <w:rFonts w:ascii="Times New Roman" w:hAnsi="Times New Roman" w:cs="Times New Roman"/>
          <w:b/>
          <w:sz w:val="24"/>
          <w:szCs w:val="24"/>
        </w:rPr>
      </w:pPr>
    </w:p>
    <w:p w:rsidR="004D08E6" w:rsidRDefault="004D08E6" w:rsidP="002F65A7">
      <w:pPr>
        <w:spacing w:line="240" w:lineRule="auto"/>
        <w:rPr>
          <w:rFonts w:ascii="Times New Roman" w:hAnsi="Times New Roman" w:cs="Times New Roman"/>
          <w:b/>
          <w:sz w:val="24"/>
          <w:szCs w:val="24"/>
        </w:rPr>
      </w:pPr>
    </w:p>
    <w:p w:rsidR="004D08E6" w:rsidRDefault="004D08E6" w:rsidP="002F65A7">
      <w:pPr>
        <w:spacing w:line="240" w:lineRule="auto"/>
        <w:rPr>
          <w:rFonts w:ascii="Times New Roman" w:hAnsi="Times New Roman" w:cs="Times New Roman"/>
          <w:b/>
          <w:sz w:val="24"/>
          <w:szCs w:val="24"/>
        </w:rPr>
      </w:pPr>
    </w:p>
    <w:p w:rsidR="001061C5" w:rsidRDefault="001061C5" w:rsidP="002F65A7">
      <w:pPr>
        <w:spacing w:line="240" w:lineRule="auto"/>
        <w:rPr>
          <w:rFonts w:ascii="Times New Roman" w:hAnsi="Times New Roman" w:cs="Times New Roman"/>
          <w:b/>
          <w:sz w:val="24"/>
          <w:szCs w:val="24"/>
        </w:rPr>
      </w:pPr>
    </w:p>
    <w:p w:rsidR="001A1510" w:rsidRDefault="001A1510" w:rsidP="002F65A7">
      <w:pPr>
        <w:spacing w:line="240" w:lineRule="auto"/>
        <w:jc w:val="center"/>
        <w:rPr>
          <w:rFonts w:ascii="Times New Roman" w:hAnsi="Times New Roman" w:cs="Times New Roman"/>
          <w:b/>
          <w:sz w:val="24"/>
          <w:szCs w:val="24"/>
        </w:rPr>
      </w:pPr>
    </w:p>
    <w:p w:rsidR="001A1510" w:rsidRDefault="001A1510" w:rsidP="002F65A7">
      <w:pPr>
        <w:spacing w:line="240" w:lineRule="auto"/>
        <w:jc w:val="center"/>
        <w:rPr>
          <w:rFonts w:ascii="Times New Roman" w:hAnsi="Times New Roman" w:cs="Times New Roman"/>
          <w:b/>
          <w:sz w:val="24"/>
          <w:szCs w:val="24"/>
        </w:rPr>
      </w:pPr>
    </w:p>
    <w:p w:rsidR="001A1510" w:rsidRDefault="001A1510" w:rsidP="002F65A7">
      <w:pPr>
        <w:spacing w:line="240" w:lineRule="auto"/>
        <w:jc w:val="center"/>
        <w:rPr>
          <w:rFonts w:ascii="Times New Roman" w:hAnsi="Times New Roman" w:cs="Times New Roman"/>
          <w:b/>
          <w:sz w:val="24"/>
          <w:szCs w:val="24"/>
        </w:rPr>
      </w:pPr>
    </w:p>
    <w:p w:rsidR="007D331A" w:rsidRDefault="007D331A" w:rsidP="00CF233B">
      <w:pPr>
        <w:spacing w:line="240" w:lineRule="auto"/>
        <w:rPr>
          <w:rFonts w:ascii="Times New Roman" w:hAnsi="Times New Roman" w:cs="Times New Roman"/>
          <w:b/>
          <w:sz w:val="24"/>
          <w:szCs w:val="24"/>
        </w:rPr>
      </w:pPr>
    </w:p>
    <w:p w:rsidR="00101B5A" w:rsidRPr="004B3443" w:rsidRDefault="001469E9" w:rsidP="002F65A7">
      <w:pPr>
        <w:spacing w:line="240" w:lineRule="auto"/>
        <w:jc w:val="center"/>
        <w:rPr>
          <w:rFonts w:ascii="Times New Roman" w:hAnsi="Times New Roman" w:cs="Times New Roman"/>
          <w:b/>
          <w:sz w:val="24"/>
          <w:szCs w:val="24"/>
        </w:rPr>
      </w:pPr>
      <w:r w:rsidRPr="002163E3">
        <w:rPr>
          <w:rFonts w:ascii="Times New Roman" w:hAnsi="Times New Roman" w:cs="Times New Roman"/>
          <w:b/>
          <w:sz w:val="24"/>
          <w:szCs w:val="24"/>
        </w:rPr>
        <w:t>LIST OF FIGUR</w:t>
      </w:r>
    </w:p>
    <w:p w:rsidR="00101B5A" w:rsidRPr="00101B5A" w:rsidRDefault="00101B5A" w:rsidP="002F65A7">
      <w:pPr>
        <w:spacing w:line="240" w:lineRule="auto"/>
        <w:rPr>
          <w:rFonts w:ascii="Times New Roman" w:hAnsi="Times New Roman" w:cs="Times New Roman"/>
          <w:sz w:val="24"/>
          <w:szCs w:val="24"/>
        </w:rPr>
      </w:pPr>
      <w:r w:rsidRPr="004B3443">
        <w:rPr>
          <w:rFonts w:ascii="Times New Roman" w:hAnsi="Times New Roman" w:cs="Times New Roman"/>
          <w:b/>
          <w:sz w:val="24"/>
          <w:szCs w:val="24"/>
        </w:rPr>
        <w:t>List of F</w:t>
      </w:r>
      <w:r w:rsidRPr="004B3443">
        <w:rPr>
          <w:rFonts w:ascii="Times New Roman" w:hAnsi="Times New Roman" w:cs="Times New Roman"/>
          <w:b/>
          <w:szCs w:val="24"/>
        </w:rPr>
        <w:t>igure                                                                                                             Page</w:t>
      </w:r>
    </w:p>
    <w:p w:rsidR="004D08E6" w:rsidRPr="00BF0CA1" w:rsidRDefault="00ED2066" w:rsidP="00BF0CA1">
      <w:pPr>
        <w:spacing w:line="360" w:lineRule="auto"/>
        <w:jc w:val="both"/>
        <w:rPr>
          <w:rFonts w:ascii="Times New Roman" w:eastAsiaTheme="minorEastAsia" w:hAnsi="Times New Roman" w:cs="Times New Roman"/>
          <w:noProof/>
          <w:sz w:val="24"/>
          <w:szCs w:val="24"/>
        </w:rPr>
      </w:pPr>
      <w:r w:rsidRPr="00BF0CA1">
        <w:rPr>
          <w:rFonts w:ascii="Times New Roman" w:hAnsi="Times New Roman" w:cs="Times New Roman"/>
          <w:sz w:val="24"/>
          <w:szCs w:val="24"/>
        </w:rPr>
        <w:fldChar w:fldCharType="begin"/>
      </w:r>
      <w:r w:rsidR="004D08E6" w:rsidRPr="00BF0CA1">
        <w:rPr>
          <w:rFonts w:ascii="Times New Roman" w:hAnsi="Times New Roman" w:cs="Times New Roman"/>
          <w:sz w:val="24"/>
          <w:szCs w:val="24"/>
        </w:rPr>
        <w:instrText xml:space="preserve"> TOC \h \z \c "Figure 3." </w:instrText>
      </w:r>
      <w:r w:rsidRPr="00BF0CA1">
        <w:rPr>
          <w:rFonts w:ascii="Times New Roman" w:hAnsi="Times New Roman" w:cs="Times New Roman"/>
          <w:sz w:val="24"/>
          <w:szCs w:val="24"/>
        </w:rPr>
        <w:fldChar w:fldCharType="separate"/>
      </w:r>
      <w:hyperlink w:anchor="_Toc138455657" w:history="1">
        <w:r w:rsidR="004D08E6" w:rsidRPr="00BF0CA1">
          <w:rPr>
            <w:rStyle w:val="Hyperlink"/>
            <w:rFonts w:ascii="Times New Roman" w:hAnsi="Times New Roman" w:cs="Times New Roman"/>
            <w:noProof/>
            <w:sz w:val="24"/>
            <w:szCs w:val="24"/>
          </w:rPr>
          <w:t>Figure 3. 1: Location Map of Guagusa Shkudad district.</w:t>
        </w:r>
        <w:r w:rsidR="004D08E6" w:rsidRPr="00BF0CA1">
          <w:rPr>
            <w:rFonts w:ascii="Times New Roman" w:hAnsi="Times New Roman" w:cs="Times New Roman"/>
            <w:noProof/>
            <w:webHidden/>
            <w:sz w:val="24"/>
            <w:szCs w:val="24"/>
          </w:rPr>
          <w:tab/>
        </w:r>
        <w:r w:rsidRPr="00BF0CA1">
          <w:rPr>
            <w:rFonts w:ascii="Times New Roman" w:hAnsi="Times New Roman" w:cs="Times New Roman"/>
            <w:noProof/>
            <w:webHidden/>
            <w:sz w:val="24"/>
            <w:szCs w:val="24"/>
          </w:rPr>
          <w:fldChar w:fldCharType="begin"/>
        </w:r>
        <w:r w:rsidR="004D08E6" w:rsidRPr="00BF0CA1">
          <w:rPr>
            <w:rFonts w:ascii="Times New Roman" w:hAnsi="Times New Roman" w:cs="Times New Roman"/>
            <w:noProof/>
            <w:webHidden/>
            <w:sz w:val="24"/>
            <w:szCs w:val="24"/>
          </w:rPr>
          <w:instrText xml:space="preserve"> PAGEREF _Toc138455657 \h </w:instrText>
        </w:r>
        <w:r w:rsidRPr="00BF0CA1">
          <w:rPr>
            <w:rFonts w:ascii="Times New Roman" w:hAnsi="Times New Roman" w:cs="Times New Roman"/>
            <w:noProof/>
            <w:webHidden/>
            <w:sz w:val="24"/>
            <w:szCs w:val="24"/>
          </w:rPr>
        </w:r>
        <w:r w:rsidRPr="00BF0CA1">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14</w:t>
        </w:r>
        <w:r w:rsidRPr="00BF0CA1">
          <w:rPr>
            <w:rFonts w:ascii="Times New Roman" w:hAnsi="Times New Roman" w:cs="Times New Roman"/>
            <w:noProof/>
            <w:webHidden/>
            <w:sz w:val="24"/>
            <w:szCs w:val="24"/>
          </w:rPr>
          <w:fldChar w:fldCharType="end"/>
        </w:r>
      </w:hyperlink>
    </w:p>
    <w:p w:rsidR="00754949" w:rsidRPr="00BF0CA1" w:rsidRDefault="00ED2066" w:rsidP="00BF0CA1">
      <w:pPr>
        <w:spacing w:line="360" w:lineRule="auto"/>
        <w:jc w:val="both"/>
        <w:rPr>
          <w:rFonts w:ascii="Times New Roman" w:eastAsiaTheme="minorEastAsia" w:hAnsi="Times New Roman" w:cs="Times New Roman"/>
          <w:noProof/>
          <w:sz w:val="24"/>
          <w:szCs w:val="24"/>
        </w:rPr>
      </w:pPr>
      <w:r w:rsidRPr="00BF0CA1">
        <w:rPr>
          <w:rFonts w:ascii="Times New Roman" w:hAnsi="Times New Roman" w:cs="Times New Roman"/>
          <w:sz w:val="24"/>
          <w:szCs w:val="24"/>
        </w:rPr>
        <w:fldChar w:fldCharType="end"/>
      </w:r>
      <w:r w:rsidRPr="00BF0CA1">
        <w:rPr>
          <w:rFonts w:ascii="Times New Roman" w:hAnsi="Times New Roman" w:cs="Times New Roman"/>
          <w:sz w:val="24"/>
          <w:szCs w:val="24"/>
        </w:rPr>
        <w:fldChar w:fldCharType="begin"/>
      </w:r>
      <w:r w:rsidR="004D08E6" w:rsidRPr="00BF0CA1">
        <w:rPr>
          <w:rFonts w:ascii="Times New Roman" w:hAnsi="Times New Roman" w:cs="Times New Roman"/>
          <w:sz w:val="24"/>
          <w:szCs w:val="24"/>
        </w:rPr>
        <w:instrText xml:space="preserve"> TOC \h \z \c "Figure 4." </w:instrText>
      </w:r>
      <w:r w:rsidRPr="00BF0CA1">
        <w:rPr>
          <w:rFonts w:ascii="Times New Roman" w:hAnsi="Times New Roman" w:cs="Times New Roman"/>
          <w:sz w:val="24"/>
          <w:szCs w:val="24"/>
        </w:rPr>
        <w:fldChar w:fldCharType="separate"/>
      </w:r>
      <w:hyperlink w:anchor="_Toc151641810" w:history="1">
        <w:r w:rsidR="00754949" w:rsidRPr="00BF0CA1">
          <w:rPr>
            <w:rStyle w:val="Hyperlink"/>
            <w:rFonts w:ascii="Times New Roman" w:hAnsi="Times New Roman" w:cs="Times New Roman"/>
            <w:noProof/>
            <w:sz w:val="24"/>
            <w:szCs w:val="24"/>
          </w:rPr>
          <w:t>Figure 4. 1: Mean monthly rainfall of Guwagusa Shkudad district.</w:t>
        </w:r>
        <w:r w:rsidR="00754949" w:rsidRPr="00BF0CA1">
          <w:rPr>
            <w:rFonts w:ascii="Times New Roman" w:hAnsi="Times New Roman" w:cs="Times New Roman"/>
            <w:noProof/>
            <w:webHidden/>
            <w:sz w:val="24"/>
            <w:szCs w:val="24"/>
          </w:rPr>
          <w:tab/>
        </w:r>
        <w:r w:rsidRPr="00BF0CA1">
          <w:rPr>
            <w:rFonts w:ascii="Times New Roman" w:hAnsi="Times New Roman" w:cs="Times New Roman"/>
            <w:noProof/>
            <w:webHidden/>
            <w:sz w:val="24"/>
            <w:szCs w:val="24"/>
          </w:rPr>
          <w:fldChar w:fldCharType="begin"/>
        </w:r>
        <w:r w:rsidR="00754949" w:rsidRPr="00BF0CA1">
          <w:rPr>
            <w:rFonts w:ascii="Times New Roman" w:hAnsi="Times New Roman" w:cs="Times New Roman"/>
            <w:noProof/>
            <w:webHidden/>
            <w:sz w:val="24"/>
            <w:szCs w:val="24"/>
          </w:rPr>
          <w:instrText xml:space="preserve"> PAGEREF _Toc151641810 \h </w:instrText>
        </w:r>
        <w:r w:rsidRPr="00BF0CA1">
          <w:rPr>
            <w:rFonts w:ascii="Times New Roman" w:hAnsi="Times New Roman" w:cs="Times New Roman"/>
            <w:noProof/>
            <w:webHidden/>
            <w:sz w:val="24"/>
            <w:szCs w:val="24"/>
          </w:rPr>
        </w:r>
        <w:r w:rsidRPr="00BF0CA1">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25</w:t>
        </w:r>
        <w:r w:rsidRPr="00BF0CA1">
          <w:rPr>
            <w:rFonts w:ascii="Times New Roman" w:hAnsi="Times New Roman" w:cs="Times New Roman"/>
            <w:noProof/>
            <w:webHidden/>
            <w:sz w:val="24"/>
            <w:szCs w:val="24"/>
          </w:rPr>
          <w:fldChar w:fldCharType="end"/>
        </w:r>
      </w:hyperlink>
    </w:p>
    <w:p w:rsidR="00754949" w:rsidRPr="00BF0CA1" w:rsidRDefault="00ED2066" w:rsidP="00BF0CA1">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51641811" w:history="1">
        <w:r w:rsidR="00754949" w:rsidRPr="00BF0CA1">
          <w:rPr>
            <w:rStyle w:val="Hyperlink"/>
            <w:rFonts w:ascii="Times New Roman" w:hAnsi="Times New Roman" w:cs="Times New Roman"/>
            <w:noProof/>
            <w:sz w:val="24"/>
            <w:szCs w:val="24"/>
          </w:rPr>
          <w:t>Figure 4. 2 : Annual rainfall trend</w:t>
        </w:r>
        <w:r w:rsidR="00754949" w:rsidRPr="00BF0CA1">
          <w:rPr>
            <w:rFonts w:ascii="Times New Roman" w:hAnsi="Times New Roman" w:cs="Times New Roman"/>
            <w:noProof/>
            <w:webHidden/>
            <w:sz w:val="24"/>
            <w:szCs w:val="24"/>
          </w:rPr>
          <w:tab/>
        </w:r>
        <w:r w:rsidRPr="00BF0CA1">
          <w:rPr>
            <w:rFonts w:ascii="Times New Roman" w:hAnsi="Times New Roman" w:cs="Times New Roman"/>
            <w:noProof/>
            <w:webHidden/>
            <w:sz w:val="24"/>
            <w:szCs w:val="24"/>
          </w:rPr>
          <w:fldChar w:fldCharType="begin"/>
        </w:r>
        <w:r w:rsidR="00754949" w:rsidRPr="00BF0CA1">
          <w:rPr>
            <w:rFonts w:ascii="Times New Roman" w:hAnsi="Times New Roman" w:cs="Times New Roman"/>
            <w:noProof/>
            <w:webHidden/>
            <w:sz w:val="24"/>
            <w:szCs w:val="24"/>
          </w:rPr>
          <w:instrText xml:space="preserve"> PAGEREF _Toc151641811 \h </w:instrText>
        </w:r>
        <w:r w:rsidRPr="00BF0CA1">
          <w:rPr>
            <w:rFonts w:ascii="Times New Roman" w:hAnsi="Times New Roman" w:cs="Times New Roman"/>
            <w:noProof/>
            <w:webHidden/>
            <w:sz w:val="24"/>
            <w:szCs w:val="24"/>
          </w:rPr>
        </w:r>
        <w:r w:rsidRPr="00BF0CA1">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26</w:t>
        </w:r>
        <w:r w:rsidRPr="00BF0CA1">
          <w:rPr>
            <w:rFonts w:ascii="Times New Roman" w:hAnsi="Times New Roman" w:cs="Times New Roman"/>
            <w:noProof/>
            <w:webHidden/>
            <w:sz w:val="24"/>
            <w:szCs w:val="24"/>
          </w:rPr>
          <w:fldChar w:fldCharType="end"/>
        </w:r>
      </w:hyperlink>
    </w:p>
    <w:p w:rsidR="00754949" w:rsidRPr="00BF0CA1" w:rsidRDefault="00ED2066" w:rsidP="00BF0CA1">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51641812" w:history="1">
        <w:r w:rsidR="00754949" w:rsidRPr="00BF0CA1">
          <w:rPr>
            <w:rStyle w:val="Hyperlink"/>
            <w:rFonts w:ascii="Times New Roman" w:hAnsi="Times New Roman" w:cs="Times New Roman"/>
            <w:noProof/>
            <w:sz w:val="24"/>
            <w:szCs w:val="24"/>
          </w:rPr>
          <w:t>Figure 4. 3  : Trend of seasonal rainfall</w:t>
        </w:r>
        <w:r w:rsidR="00754949" w:rsidRPr="00BF0CA1">
          <w:rPr>
            <w:rFonts w:ascii="Times New Roman" w:hAnsi="Times New Roman" w:cs="Times New Roman"/>
            <w:noProof/>
            <w:webHidden/>
            <w:sz w:val="24"/>
            <w:szCs w:val="24"/>
          </w:rPr>
          <w:tab/>
        </w:r>
        <w:r w:rsidRPr="00BF0CA1">
          <w:rPr>
            <w:rFonts w:ascii="Times New Roman" w:hAnsi="Times New Roman" w:cs="Times New Roman"/>
            <w:noProof/>
            <w:webHidden/>
            <w:sz w:val="24"/>
            <w:szCs w:val="24"/>
          </w:rPr>
          <w:fldChar w:fldCharType="begin"/>
        </w:r>
        <w:r w:rsidR="00754949" w:rsidRPr="00BF0CA1">
          <w:rPr>
            <w:rFonts w:ascii="Times New Roman" w:hAnsi="Times New Roman" w:cs="Times New Roman"/>
            <w:noProof/>
            <w:webHidden/>
            <w:sz w:val="24"/>
            <w:szCs w:val="24"/>
          </w:rPr>
          <w:instrText xml:space="preserve"> PAGEREF _Toc151641812 \h </w:instrText>
        </w:r>
        <w:r w:rsidRPr="00BF0CA1">
          <w:rPr>
            <w:rFonts w:ascii="Times New Roman" w:hAnsi="Times New Roman" w:cs="Times New Roman"/>
            <w:noProof/>
            <w:webHidden/>
            <w:sz w:val="24"/>
            <w:szCs w:val="24"/>
          </w:rPr>
        </w:r>
        <w:r w:rsidRPr="00BF0CA1">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28</w:t>
        </w:r>
        <w:r w:rsidRPr="00BF0CA1">
          <w:rPr>
            <w:rFonts w:ascii="Times New Roman" w:hAnsi="Times New Roman" w:cs="Times New Roman"/>
            <w:noProof/>
            <w:webHidden/>
            <w:sz w:val="24"/>
            <w:szCs w:val="24"/>
          </w:rPr>
          <w:fldChar w:fldCharType="end"/>
        </w:r>
      </w:hyperlink>
    </w:p>
    <w:p w:rsidR="00754949" w:rsidRPr="00BF0CA1" w:rsidRDefault="00ED2066" w:rsidP="00BF0CA1">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51641813" w:history="1">
        <w:r w:rsidR="00754949" w:rsidRPr="00BF0CA1">
          <w:rPr>
            <w:rStyle w:val="Hyperlink"/>
            <w:rFonts w:ascii="Times New Roman" w:hAnsi="Times New Roman" w:cs="Times New Roman"/>
            <w:noProof/>
            <w:sz w:val="24"/>
            <w:szCs w:val="24"/>
          </w:rPr>
          <w:t>Figure 4. 4: Trends of rainfall anomalies (1992-2022)</w:t>
        </w:r>
        <w:r w:rsidR="00754949" w:rsidRPr="00BF0CA1">
          <w:rPr>
            <w:rFonts w:ascii="Times New Roman" w:hAnsi="Times New Roman" w:cs="Times New Roman"/>
            <w:noProof/>
            <w:webHidden/>
            <w:sz w:val="24"/>
            <w:szCs w:val="24"/>
          </w:rPr>
          <w:tab/>
        </w:r>
        <w:r w:rsidRPr="00BF0CA1">
          <w:rPr>
            <w:rFonts w:ascii="Times New Roman" w:hAnsi="Times New Roman" w:cs="Times New Roman"/>
            <w:noProof/>
            <w:webHidden/>
            <w:sz w:val="24"/>
            <w:szCs w:val="24"/>
          </w:rPr>
          <w:fldChar w:fldCharType="begin"/>
        </w:r>
        <w:r w:rsidR="00754949" w:rsidRPr="00BF0CA1">
          <w:rPr>
            <w:rFonts w:ascii="Times New Roman" w:hAnsi="Times New Roman" w:cs="Times New Roman"/>
            <w:noProof/>
            <w:webHidden/>
            <w:sz w:val="24"/>
            <w:szCs w:val="24"/>
          </w:rPr>
          <w:instrText xml:space="preserve"> PAGEREF _Toc151641813 \h </w:instrText>
        </w:r>
        <w:r w:rsidRPr="00BF0CA1">
          <w:rPr>
            <w:rFonts w:ascii="Times New Roman" w:hAnsi="Times New Roman" w:cs="Times New Roman"/>
            <w:noProof/>
            <w:webHidden/>
            <w:sz w:val="24"/>
            <w:szCs w:val="24"/>
          </w:rPr>
        </w:r>
        <w:r w:rsidRPr="00BF0CA1">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29</w:t>
        </w:r>
        <w:r w:rsidRPr="00BF0CA1">
          <w:rPr>
            <w:rFonts w:ascii="Times New Roman" w:hAnsi="Times New Roman" w:cs="Times New Roman"/>
            <w:noProof/>
            <w:webHidden/>
            <w:sz w:val="24"/>
            <w:szCs w:val="24"/>
          </w:rPr>
          <w:fldChar w:fldCharType="end"/>
        </w:r>
      </w:hyperlink>
    </w:p>
    <w:p w:rsidR="00754949" w:rsidRPr="00BF0CA1" w:rsidRDefault="00ED2066" w:rsidP="00BF0CA1">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51641814" w:history="1">
        <w:r w:rsidR="00754949" w:rsidRPr="00BF0CA1">
          <w:rPr>
            <w:rStyle w:val="Hyperlink"/>
            <w:rFonts w:ascii="Times New Roman" w:hAnsi="Times New Roman" w:cs="Times New Roman"/>
            <w:noProof/>
            <w:sz w:val="24"/>
            <w:szCs w:val="24"/>
          </w:rPr>
          <w:t>Figure 4. 5: Seasonal precipitation concentration index.</w:t>
        </w:r>
        <w:r w:rsidR="00754949" w:rsidRPr="00BF0CA1">
          <w:rPr>
            <w:rFonts w:ascii="Times New Roman" w:hAnsi="Times New Roman" w:cs="Times New Roman"/>
            <w:noProof/>
            <w:webHidden/>
            <w:sz w:val="24"/>
            <w:szCs w:val="24"/>
          </w:rPr>
          <w:tab/>
        </w:r>
        <w:r w:rsidRPr="00BF0CA1">
          <w:rPr>
            <w:rFonts w:ascii="Times New Roman" w:hAnsi="Times New Roman" w:cs="Times New Roman"/>
            <w:noProof/>
            <w:webHidden/>
            <w:sz w:val="24"/>
            <w:szCs w:val="24"/>
          </w:rPr>
          <w:fldChar w:fldCharType="begin"/>
        </w:r>
        <w:r w:rsidR="00754949" w:rsidRPr="00BF0CA1">
          <w:rPr>
            <w:rFonts w:ascii="Times New Roman" w:hAnsi="Times New Roman" w:cs="Times New Roman"/>
            <w:noProof/>
            <w:webHidden/>
            <w:sz w:val="24"/>
            <w:szCs w:val="24"/>
          </w:rPr>
          <w:instrText xml:space="preserve"> PAGEREF _Toc151641814 \h </w:instrText>
        </w:r>
        <w:r w:rsidRPr="00BF0CA1">
          <w:rPr>
            <w:rFonts w:ascii="Times New Roman" w:hAnsi="Times New Roman" w:cs="Times New Roman"/>
            <w:noProof/>
            <w:webHidden/>
            <w:sz w:val="24"/>
            <w:szCs w:val="24"/>
          </w:rPr>
        </w:r>
        <w:r w:rsidRPr="00BF0CA1">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30</w:t>
        </w:r>
        <w:r w:rsidRPr="00BF0CA1">
          <w:rPr>
            <w:rFonts w:ascii="Times New Roman" w:hAnsi="Times New Roman" w:cs="Times New Roman"/>
            <w:noProof/>
            <w:webHidden/>
            <w:sz w:val="24"/>
            <w:szCs w:val="24"/>
          </w:rPr>
          <w:fldChar w:fldCharType="end"/>
        </w:r>
      </w:hyperlink>
    </w:p>
    <w:p w:rsidR="00754949" w:rsidRPr="00BF0CA1" w:rsidRDefault="00ED2066" w:rsidP="00BF0CA1">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51641815" w:history="1">
        <w:r w:rsidR="00754949" w:rsidRPr="00BF0CA1">
          <w:rPr>
            <w:rStyle w:val="Hyperlink"/>
            <w:rFonts w:ascii="Times New Roman" w:hAnsi="Times New Roman" w:cs="Times New Roman"/>
            <w:noProof/>
            <w:sz w:val="24"/>
            <w:szCs w:val="24"/>
          </w:rPr>
          <w:t>Figure 4. 6 : Trend of annual maximum temperature</w:t>
        </w:r>
        <w:r w:rsidR="00754949" w:rsidRPr="00BF0CA1">
          <w:rPr>
            <w:rFonts w:ascii="Times New Roman" w:hAnsi="Times New Roman" w:cs="Times New Roman"/>
            <w:noProof/>
            <w:webHidden/>
            <w:sz w:val="24"/>
            <w:szCs w:val="24"/>
          </w:rPr>
          <w:tab/>
        </w:r>
        <w:r w:rsidRPr="00BF0CA1">
          <w:rPr>
            <w:rFonts w:ascii="Times New Roman" w:hAnsi="Times New Roman" w:cs="Times New Roman"/>
            <w:noProof/>
            <w:webHidden/>
            <w:sz w:val="24"/>
            <w:szCs w:val="24"/>
          </w:rPr>
          <w:fldChar w:fldCharType="begin"/>
        </w:r>
        <w:r w:rsidR="00754949" w:rsidRPr="00BF0CA1">
          <w:rPr>
            <w:rFonts w:ascii="Times New Roman" w:hAnsi="Times New Roman" w:cs="Times New Roman"/>
            <w:noProof/>
            <w:webHidden/>
            <w:sz w:val="24"/>
            <w:szCs w:val="24"/>
          </w:rPr>
          <w:instrText xml:space="preserve"> PAGEREF _Toc151641815 \h </w:instrText>
        </w:r>
        <w:r w:rsidRPr="00BF0CA1">
          <w:rPr>
            <w:rFonts w:ascii="Times New Roman" w:hAnsi="Times New Roman" w:cs="Times New Roman"/>
            <w:noProof/>
            <w:webHidden/>
            <w:sz w:val="24"/>
            <w:szCs w:val="24"/>
          </w:rPr>
        </w:r>
        <w:r w:rsidRPr="00BF0CA1">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31</w:t>
        </w:r>
        <w:r w:rsidRPr="00BF0CA1">
          <w:rPr>
            <w:rFonts w:ascii="Times New Roman" w:hAnsi="Times New Roman" w:cs="Times New Roman"/>
            <w:noProof/>
            <w:webHidden/>
            <w:sz w:val="24"/>
            <w:szCs w:val="24"/>
          </w:rPr>
          <w:fldChar w:fldCharType="end"/>
        </w:r>
      </w:hyperlink>
    </w:p>
    <w:p w:rsidR="00754949" w:rsidRPr="00BF0CA1" w:rsidRDefault="00ED2066" w:rsidP="00BF0CA1">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51641816" w:history="1">
        <w:r w:rsidR="00754949" w:rsidRPr="00BF0CA1">
          <w:rPr>
            <w:rStyle w:val="Hyperlink"/>
            <w:rFonts w:ascii="Times New Roman" w:hAnsi="Times New Roman" w:cs="Times New Roman"/>
            <w:noProof/>
            <w:sz w:val="24"/>
            <w:szCs w:val="24"/>
          </w:rPr>
          <w:t>Figure 4. 7 : Trend in annual minimum temperature</w:t>
        </w:r>
        <w:r w:rsidR="00754949" w:rsidRPr="00BF0CA1">
          <w:rPr>
            <w:rFonts w:ascii="Times New Roman" w:hAnsi="Times New Roman" w:cs="Times New Roman"/>
            <w:noProof/>
            <w:webHidden/>
            <w:sz w:val="24"/>
            <w:szCs w:val="24"/>
          </w:rPr>
          <w:tab/>
        </w:r>
        <w:r w:rsidRPr="00BF0CA1">
          <w:rPr>
            <w:rFonts w:ascii="Times New Roman" w:hAnsi="Times New Roman" w:cs="Times New Roman"/>
            <w:noProof/>
            <w:webHidden/>
            <w:sz w:val="24"/>
            <w:szCs w:val="24"/>
          </w:rPr>
          <w:fldChar w:fldCharType="begin"/>
        </w:r>
        <w:r w:rsidR="00754949" w:rsidRPr="00BF0CA1">
          <w:rPr>
            <w:rFonts w:ascii="Times New Roman" w:hAnsi="Times New Roman" w:cs="Times New Roman"/>
            <w:noProof/>
            <w:webHidden/>
            <w:sz w:val="24"/>
            <w:szCs w:val="24"/>
          </w:rPr>
          <w:instrText xml:space="preserve"> PAGEREF _Toc151641816 \h </w:instrText>
        </w:r>
        <w:r w:rsidRPr="00BF0CA1">
          <w:rPr>
            <w:rFonts w:ascii="Times New Roman" w:hAnsi="Times New Roman" w:cs="Times New Roman"/>
            <w:noProof/>
            <w:webHidden/>
            <w:sz w:val="24"/>
            <w:szCs w:val="24"/>
          </w:rPr>
        </w:r>
        <w:r w:rsidRPr="00BF0CA1">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32</w:t>
        </w:r>
        <w:r w:rsidRPr="00BF0CA1">
          <w:rPr>
            <w:rFonts w:ascii="Times New Roman" w:hAnsi="Times New Roman" w:cs="Times New Roman"/>
            <w:noProof/>
            <w:webHidden/>
            <w:sz w:val="24"/>
            <w:szCs w:val="24"/>
          </w:rPr>
          <w:fldChar w:fldCharType="end"/>
        </w:r>
      </w:hyperlink>
    </w:p>
    <w:p w:rsidR="00754949" w:rsidRPr="00BF0CA1" w:rsidRDefault="00ED2066" w:rsidP="00BF0CA1">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51641817" w:history="1">
        <w:r w:rsidR="00754949" w:rsidRPr="00BF0CA1">
          <w:rPr>
            <w:rStyle w:val="Hyperlink"/>
            <w:rFonts w:ascii="Times New Roman" w:hAnsi="Times New Roman" w:cs="Times New Roman"/>
            <w:noProof/>
            <w:sz w:val="24"/>
            <w:szCs w:val="24"/>
          </w:rPr>
          <w:t>Figure 4. 8: Trend of annual mean temperature</w:t>
        </w:r>
        <w:r w:rsidR="00754949" w:rsidRPr="00BF0CA1">
          <w:rPr>
            <w:rFonts w:ascii="Times New Roman" w:hAnsi="Times New Roman" w:cs="Times New Roman"/>
            <w:noProof/>
            <w:webHidden/>
            <w:sz w:val="24"/>
            <w:szCs w:val="24"/>
          </w:rPr>
          <w:tab/>
        </w:r>
        <w:r w:rsidRPr="00BF0CA1">
          <w:rPr>
            <w:rFonts w:ascii="Times New Roman" w:hAnsi="Times New Roman" w:cs="Times New Roman"/>
            <w:noProof/>
            <w:webHidden/>
            <w:sz w:val="24"/>
            <w:szCs w:val="24"/>
          </w:rPr>
          <w:fldChar w:fldCharType="begin"/>
        </w:r>
        <w:r w:rsidR="00754949" w:rsidRPr="00BF0CA1">
          <w:rPr>
            <w:rFonts w:ascii="Times New Roman" w:hAnsi="Times New Roman" w:cs="Times New Roman"/>
            <w:noProof/>
            <w:webHidden/>
            <w:sz w:val="24"/>
            <w:szCs w:val="24"/>
          </w:rPr>
          <w:instrText xml:space="preserve"> PAGEREF _Toc151641817 \h </w:instrText>
        </w:r>
        <w:r w:rsidRPr="00BF0CA1">
          <w:rPr>
            <w:rFonts w:ascii="Times New Roman" w:hAnsi="Times New Roman" w:cs="Times New Roman"/>
            <w:noProof/>
            <w:webHidden/>
            <w:sz w:val="24"/>
            <w:szCs w:val="24"/>
          </w:rPr>
        </w:r>
        <w:r w:rsidRPr="00BF0CA1">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33</w:t>
        </w:r>
        <w:r w:rsidRPr="00BF0CA1">
          <w:rPr>
            <w:rFonts w:ascii="Times New Roman" w:hAnsi="Times New Roman" w:cs="Times New Roman"/>
            <w:noProof/>
            <w:webHidden/>
            <w:sz w:val="24"/>
            <w:szCs w:val="24"/>
          </w:rPr>
          <w:fldChar w:fldCharType="end"/>
        </w:r>
      </w:hyperlink>
    </w:p>
    <w:p w:rsidR="00754949" w:rsidRPr="00BF0CA1" w:rsidRDefault="00ED2066" w:rsidP="00BF0CA1">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51641818" w:history="1">
        <w:r w:rsidR="00754949" w:rsidRPr="00BF0CA1">
          <w:rPr>
            <w:rStyle w:val="Hyperlink"/>
            <w:rFonts w:ascii="Times New Roman" w:hAnsi="Times New Roman" w:cs="Times New Roman"/>
            <w:noProof/>
            <w:sz w:val="24"/>
            <w:szCs w:val="24"/>
          </w:rPr>
          <w:t>Figure 4. 9 : Trends of potato yield</w:t>
        </w:r>
        <w:r w:rsidR="00754949" w:rsidRPr="00BF0CA1">
          <w:rPr>
            <w:rFonts w:ascii="Times New Roman" w:hAnsi="Times New Roman" w:cs="Times New Roman"/>
            <w:noProof/>
            <w:webHidden/>
            <w:sz w:val="24"/>
            <w:szCs w:val="24"/>
          </w:rPr>
          <w:tab/>
        </w:r>
        <w:r w:rsidRPr="00BF0CA1">
          <w:rPr>
            <w:rFonts w:ascii="Times New Roman" w:hAnsi="Times New Roman" w:cs="Times New Roman"/>
            <w:noProof/>
            <w:webHidden/>
            <w:sz w:val="24"/>
            <w:szCs w:val="24"/>
          </w:rPr>
          <w:fldChar w:fldCharType="begin"/>
        </w:r>
        <w:r w:rsidR="00754949" w:rsidRPr="00BF0CA1">
          <w:rPr>
            <w:rFonts w:ascii="Times New Roman" w:hAnsi="Times New Roman" w:cs="Times New Roman"/>
            <w:noProof/>
            <w:webHidden/>
            <w:sz w:val="24"/>
            <w:szCs w:val="24"/>
          </w:rPr>
          <w:instrText xml:space="preserve"> PAGEREF _Toc151641818 \h </w:instrText>
        </w:r>
        <w:r w:rsidRPr="00BF0CA1">
          <w:rPr>
            <w:rFonts w:ascii="Times New Roman" w:hAnsi="Times New Roman" w:cs="Times New Roman"/>
            <w:noProof/>
            <w:webHidden/>
            <w:sz w:val="24"/>
            <w:szCs w:val="24"/>
          </w:rPr>
        </w:r>
        <w:r w:rsidRPr="00BF0CA1">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36</w:t>
        </w:r>
        <w:r w:rsidRPr="00BF0CA1">
          <w:rPr>
            <w:rFonts w:ascii="Times New Roman" w:hAnsi="Times New Roman" w:cs="Times New Roman"/>
            <w:noProof/>
            <w:webHidden/>
            <w:sz w:val="24"/>
            <w:szCs w:val="24"/>
          </w:rPr>
          <w:fldChar w:fldCharType="end"/>
        </w:r>
      </w:hyperlink>
    </w:p>
    <w:p w:rsidR="006B75BB" w:rsidRPr="00764CC0" w:rsidRDefault="00ED2066" w:rsidP="00BF0CA1">
      <w:pPr>
        <w:spacing w:line="360" w:lineRule="auto"/>
        <w:jc w:val="both"/>
        <w:rPr>
          <w:rFonts w:ascii="Times New Roman" w:hAnsi="Times New Roman" w:cs="Times New Roman"/>
          <w:sz w:val="24"/>
          <w:szCs w:val="24"/>
        </w:rPr>
      </w:pPr>
      <w:r w:rsidRPr="00BF0CA1">
        <w:rPr>
          <w:rFonts w:ascii="Times New Roman" w:hAnsi="Times New Roman" w:cs="Times New Roman"/>
          <w:sz w:val="24"/>
          <w:szCs w:val="24"/>
        </w:rPr>
        <w:fldChar w:fldCharType="end"/>
      </w:r>
      <w:bookmarkStart w:id="7" w:name="_Toc137809203"/>
    </w:p>
    <w:p w:rsidR="006D2CFF" w:rsidRDefault="004D722B" w:rsidP="002F65A7">
      <w:pPr>
        <w:tabs>
          <w:tab w:val="center" w:pos="4536"/>
          <w:tab w:val="left" w:pos="6465"/>
        </w:tabs>
        <w:rPr>
          <w:rFonts w:ascii="Times New Roman" w:hAnsi="Times New Roman" w:cs="Times New Roman"/>
          <w:sz w:val="24"/>
          <w:szCs w:val="24"/>
        </w:rPr>
      </w:pPr>
      <w:r>
        <w:rPr>
          <w:rFonts w:ascii="Times New Roman" w:hAnsi="Times New Roman" w:cs="Times New Roman"/>
          <w:sz w:val="24"/>
          <w:szCs w:val="24"/>
        </w:rPr>
        <w:tab/>
      </w:r>
    </w:p>
    <w:p w:rsidR="006D2CFF" w:rsidRDefault="006D2CFF" w:rsidP="002F65A7">
      <w:pPr>
        <w:tabs>
          <w:tab w:val="center" w:pos="4536"/>
          <w:tab w:val="left" w:pos="6465"/>
        </w:tabs>
        <w:rPr>
          <w:rFonts w:ascii="Times New Roman" w:hAnsi="Times New Roman" w:cs="Times New Roman"/>
          <w:sz w:val="24"/>
          <w:szCs w:val="24"/>
        </w:rPr>
      </w:pPr>
    </w:p>
    <w:p w:rsidR="006D2CFF" w:rsidRDefault="006D2CFF" w:rsidP="002F65A7">
      <w:pPr>
        <w:tabs>
          <w:tab w:val="center" w:pos="4536"/>
          <w:tab w:val="left" w:pos="6465"/>
        </w:tabs>
        <w:rPr>
          <w:rFonts w:ascii="Times New Roman" w:hAnsi="Times New Roman" w:cs="Times New Roman"/>
          <w:sz w:val="24"/>
          <w:szCs w:val="24"/>
        </w:rPr>
      </w:pPr>
    </w:p>
    <w:p w:rsidR="002B24E9" w:rsidRDefault="002B24E9" w:rsidP="006D2CFF">
      <w:pPr>
        <w:tabs>
          <w:tab w:val="center" w:pos="4536"/>
          <w:tab w:val="left" w:pos="6465"/>
        </w:tabs>
        <w:jc w:val="center"/>
        <w:rPr>
          <w:rFonts w:ascii="Times New Roman" w:hAnsi="Times New Roman" w:cs="Times New Roman"/>
          <w:b/>
          <w:sz w:val="24"/>
          <w:szCs w:val="24"/>
        </w:rPr>
      </w:pPr>
    </w:p>
    <w:p w:rsidR="002B24E9" w:rsidRDefault="002B24E9" w:rsidP="006D2CFF">
      <w:pPr>
        <w:tabs>
          <w:tab w:val="center" w:pos="4536"/>
          <w:tab w:val="left" w:pos="6465"/>
        </w:tabs>
        <w:jc w:val="center"/>
        <w:rPr>
          <w:rFonts w:ascii="Times New Roman" w:hAnsi="Times New Roman" w:cs="Times New Roman"/>
          <w:b/>
          <w:sz w:val="24"/>
          <w:szCs w:val="24"/>
        </w:rPr>
      </w:pPr>
    </w:p>
    <w:p w:rsidR="002B24E9" w:rsidRDefault="002B24E9" w:rsidP="006D2CFF">
      <w:pPr>
        <w:tabs>
          <w:tab w:val="center" w:pos="4536"/>
          <w:tab w:val="left" w:pos="6465"/>
        </w:tabs>
        <w:jc w:val="center"/>
        <w:rPr>
          <w:rFonts w:ascii="Times New Roman" w:hAnsi="Times New Roman" w:cs="Times New Roman"/>
          <w:b/>
          <w:sz w:val="24"/>
          <w:szCs w:val="24"/>
        </w:rPr>
      </w:pPr>
    </w:p>
    <w:p w:rsidR="002B24E9" w:rsidRDefault="002B24E9" w:rsidP="006D2CFF">
      <w:pPr>
        <w:tabs>
          <w:tab w:val="center" w:pos="4536"/>
          <w:tab w:val="left" w:pos="6465"/>
        </w:tabs>
        <w:jc w:val="center"/>
        <w:rPr>
          <w:rFonts w:ascii="Times New Roman" w:hAnsi="Times New Roman" w:cs="Times New Roman"/>
          <w:b/>
          <w:sz w:val="24"/>
          <w:szCs w:val="24"/>
        </w:rPr>
      </w:pPr>
    </w:p>
    <w:p w:rsidR="002B24E9" w:rsidRDefault="002B24E9" w:rsidP="006D2CFF">
      <w:pPr>
        <w:tabs>
          <w:tab w:val="center" w:pos="4536"/>
          <w:tab w:val="left" w:pos="6465"/>
        </w:tabs>
        <w:jc w:val="center"/>
        <w:rPr>
          <w:rFonts w:ascii="Times New Roman" w:hAnsi="Times New Roman" w:cs="Times New Roman"/>
          <w:b/>
          <w:sz w:val="24"/>
          <w:szCs w:val="24"/>
        </w:rPr>
      </w:pPr>
    </w:p>
    <w:p w:rsidR="002B24E9" w:rsidRDefault="002B24E9" w:rsidP="006D2CFF">
      <w:pPr>
        <w:tabs>
          <w:tab w:val="center" w:pos="4536"/>
          <w:tab w:val="left" w:pos="6465"/>
        </w:tabs>
        <w:jc w:val="center"/>
        <w:rPr>
          <w:rFonts w:ascii="Times New Roman" w:hAnsi="Times New Roman" w:cs="Times New Roman"/>
          <w:b/>
          <w:sz w:val="24"/>
          <w:szCs w:val="24"/>
        </w:rPr>
      </w:pPr>
    </w:p>
    <w:p w:rsidR="002B24E9" w:rsidRDefault="002B24E9" w:rsidP="006D2CFF">
      <w:pPr>
        <w:tabs>
          <w:tab w:val="center" w:pos="4536"/>
          <w:tab w:val="left" w:pos="6465"/>
        </w:tabs>
        <w:jc w:val="center"/>
        <w:rPr>
          <w:rFonts w:ascii="Times New Roman" w:hAnsi="Times New Roman" w:cs="Times New Roman"/>
          <w:b/>
          <w:sz w:val="24"/>
          <w:szCs w:val="24"/>
        </w:rPr>
      </w:pPr>
    </w:p>
    <w:p w:rsidR="002B24E9" w:rsidRDefault="002B24E9" w:rsidP="006D2CFF">
      <w:pPr>
        <w:tabs>
          <w:tab w:val="center" w:pos="4536"/>
          <w:tab w:val="left" w:pos="6465"/>
        </w:tabs>
        <w:jc w:val="center"/>
        <w:rPr>
          <w:rFonts w:ascii="Times New Roman" w:hAnsi="Times New Roman" w:cs="Times New Roman"/>
          <w:b/>
          <w:sz w:val="24"/>
          <w:szCs w:val="24"/>
        </w:rPr>
      </w:pPr>
    </w:p>
    <w:p w:rsidR="002B24E9" w:rsidRDefault="002B24E9" w:rsidP="006D2CFF">
      <w:pPr>
        <w:tabs>
          <w:tab w:val="center" w:pos="4536"/>
          <w:tab w:val="left" w:pos="6465"/>
        </w:tabs>
        <w:jc w:val="center"/>
        <w:rPr>
          <w:rFonts w:ascii="Times New Roman" w:hAnsi="Times New Roman" w:cs="Times New Roman"/>
          <w:b/>
          <w:sz w:val="24"/>
          <w:szCs w:val="24"/>
        </w:rPr>
      </w:pPr>
    </w:p>
    <w:p w:rsidR="002B24E9" w:rsidRDefault="002B24E9" w:rsidP="006D2CFF">
      <w:pPr>
        <w:tabs>
          <w:tab w:val="center" w:pos="4536"/>
          <w:tab w:val="left" w:pos="6465"/>
        </w:tabs>
        <w:jc w:val="center"/>
        <w:rPr>
          <w:rFonts w:ascii="Times New Roman" w:hAnsi="Times New Roman" w:cs="Times New Roman"/>
          <w:b/>
          <w:sz w:val="24"/>
          <w:szCs w:val="24"/>
        </w:rPr>
      </w:pPr>
    </w:p>
    <w:p w:rsidR="00AF3A5C" w:rsidRPr="00AF3A5C" w:rsidRDefault="00DE382F" w:rsidP="006D2CFF">
      <w:pPr>
        <w:tabs>
          <w:tab w:val="center" w:pos="4536"/>
          <w:tab w:val="left" w:pos="6465"/>
        </w:tabs>
        <w:jc w:val="center"/>
        <w:rPr>
          <w:rFonts w:ascii="Times New Roman" w:hAnsi="Times New Roman" w:cs="Times New Roman"/>
          <w:b/>
          <w:sz w:val="24"/>
          <w:szCs w:val="24"/>
        </w:rPr>
      </w:pPr>
      <w:r w:rsidRPr="00AF3A5C">
        <w:rPr>
          <w:rFonts w:ascii="Times New Roman" w:hAnsi="Times New Roman" w:cs="Times New Roman"/>
          <w:b/>
          <w:sz w:val="24"/>
          <w:szCs w:val="24"/>
        </w:rPr>
        <w:t xml:space="preserve">LIST OF </w:t>
      </w:r>
      <w:r w:rsidR="00992F81" w:rsidRPr="00AF3A5C">
        <w:rPr>
          <w:rFonts w:ascii="Times New Roman" w:hAnsi="Times New Roman" w:cs="Times New Roman"/>
          <w:b/>
          <w:sz w:val="24"/>
          <w:szCs w:val="24"/>
        </w:rPr>
        <w:t xml:space="preserve">APPENDEX </w:t>
      </w:r>
      <w:r w:rsidR="00836FBB" w:rsidRPr="00AF3A5C">
        <w:rPr>
          <w:rFonts w:ascii="Times New Roman" w:hAnsi="Times New Roman" w:cs="Times New Roman"/>
          <w:b/>
          <w:sz w:val="24"/>
          <w:szCs w:val="24"/>
        </w:rPr>
        <w:t>TABLE</w:t>
      </w:r>
    </w:p>
    <w:p w:rsidR="0094316A" w:rsidRPr="003E2FE3" w:rsidRDefault="00AF3A5C" w:rsidP="002F65A7">
      <w:pPr>
        <w:tabs>
          <w:tab w:val="center" w:pos="4536"/>
          <w:tab w:val="left" w:pos="6465"/>
        </w:tabs>
        <w:rPr>
          <w:rFonts w:ascii="Times New Roman" w:hAnsi="Times New Roman" w:cs="Times New Roman"/>
          <w:b/>
          <w:sz w:val="24"/>
          <w:szCs w:val="24"/>
        </w:rPr>
      </w:pPr>
      <w:r w:rsidRPr="003E2FE3">
        <w:rPr>
          <w:rFonts w:ascii="Times New Roman" w:hAnsi="Times New Roman" w:cs="Times New Roman"/>
          <w:b/>
          <w:sz w:val="24"/>
          <w:szCs w:val="24"/>
        </w:rPr>
        <w:t xml:space="preserve">Appendex Table                                                                                                                Page   </w:t>
      </w:r>
    </w:p>
    <w:p w:rsidR="003218DB" w:rsidRPr="00690C62" w:rsidRDefault="00ED2066" w:rsidP="00690C62">
      <w:pPr>
        <w:pStyle w:val="TableofFigures"/>
        <w:tabs>
          <w:tab w:val="right" w:leader="dot" w:pos="9062"/>
        </w:tabs>
        <w:spacing w:line="360" w:lineRule="auto"/>
        <w:jc w:val="both"/>
        <w:rPr>
          <w:rFonts w:ascii="Times New Roman" w:eastAsiaTheme="minorEastAsia" w:hAnsi="Times New Roman" w:cs="Times New Roman"/>
          <w:noProof/>
          <w:sz w:val="24"/>
          <w:szCs w:val="24"/>
        </w:rPr>
      </w:pPr>
      <w:r w:rsidRPr="00690C62">
        <w:rPr>
          <w:rFonts w:ascii="Times New Roman" w:hAnsi="Times New Roman" w:cs="Times New Roman"/>
          <w:sz w:val="24"/>
          <w:szCs w:val="24"/>
        </w:rPr>
        <w:fldChar w:fldCharType="begin"/>
      </w:r>
      <w:r w:rsidR="003218DB" w:rsidRPr="00690C62">
        <w:rPr>
          <w:rFonts w:ascii="Times New Roman" w:hAnsi="Times New Roman" w:cs="Times New Roman"/>
          <w:sz w:val="24"/>
          <w:szCs w:val="24"/>
        </w:rPr>
        <w:instrText xml:space="preserve"> TOC \h \z \c "Appendex Table" </w:instrText>
      </w:r>
      <w:r w:rsidRPr="00690C62">
        <w:rPr>
          <w:rFonts w:ascii="Times New Roman" w:hAnsi="Times New Roman" w:cs="Times New Roman"/>
          <w:sz w:val="24"/>
          <w:szCs w:val="24"/>
        </w:rPr>
        <w:fldChar w:fldCharType="separate"/>
      </w:r>
      <w:hyperlink w:anchor="_Toc151818428" w:history="1">
        <w:r w:rsidR="003218DB" w:rsidRPr="00690C62">
          <w:rPr>
            <w:rStyle w:val="Hyperlink"/>
            <w:rFonts w:ascii="Times New Roman" w:hAnsi="Times New Roman" w:cs="Times New Roman"/>
            <w:noProof/>
            <w:sz w:val="24"/>
            <w:szCs w:val="24"/>
          </w:rPr>
          <w:t>Appendex Table 1: Correlation Analysis of potato yield with climate elements.</w:t>
        </w:r>
        <w:r w:rsidR="003218DB" w:rsidRPr="00690C62">
          <w:rPr>
            <w:rFonts w:ascii="Times New Roman" w:hAnsi="Times New Roman" w:cs="Times New Roman"/>
            <w:noProof/>
            <w:webHidden/>
            <w:sz w:val="24"/>
            <w:szCs w:val="24"/>
          </w:rPr>
          <w:tab/>
        </w:r>
        <w:r w:rsidRPr="00690C62">
          <w:rPr>
            <w:rFonts w:ascii="Times New Roman" w:hAnsi="Times New Roman" w:cs="Times New Roman"/>
            <w:noProof/>
            <w:webHidden/>
            <w:sz w:val="24"/>
            <w:szCs w:val="24"/>
          </w:rPr>
          <w:fldChar w:fldCharType="begin"/>
        </w:r>
        <w:r w:rsidR="003218DB" w:rsidRPr="00690C62">
          <w:rPr>
            <w:rFonts w:ascii="Times New Roman" w:hAnsi="Times New Roman" w:cs="Times New Roman"/>
            <w:noProof/>
            <w:webHidden/>
            <w:sz w:val="24"/>
            <w:szCs w:val="24"/>
          </w:rPr>
          <w:instrText xml:space="preserve"> PAGEREF _Toc151818428 \h </w:instrText>
        </w:r>
        <w:r w:rsidRPr="00690C62">
          <w:rPr>
            <w:rFonts w:ascii="Times New Roman" w:hAnsi="Times New Roman" w:cs="Times New Roman"/>
            <w:noProof/>
            <w:webHidden/>
            <w:sz w:val="24"/>
            <w:szCs w:val="24"/>
          </w:rPr>
        </w:r>
        <w:r w:rsidRPr="00690C62">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61</w:t>
        </w:r>
        <w:r w:rsidRPr="00690C62">
          <w:rPr>
            <w:rFonts w:ascii="Times New Roman" w:hAnsi="Times New Roman" w:cs="Times New Roman"/>
            <w:noProof/>
            <w:webHidden/>
            <w:sz w:val="24"/>
            <w:szCs w:val="24"/>
          </w:rPr>
          <w:fldChar w:fldCharType="end"/>
        </w:r>
      </w:hyperlink>
    </w:p>
    <w:p w:rsidR="003218DB" w:rsidRPr="00690C62" w:rsidRDefault="00ED2066" w:rsidP="00690C62">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51818429" w:history="1">
        <w:r w:rsidR="003218DB" w:rsidRPr="00690C62">
          <w:rPr>
            <w:rStyle w:val="Hyperlink"/>
            <w:rFonts w:ascii="Times New Roman" w:hAnsi="Times New Roman" w:cs="Times New Roman"/>
            <w:noProof/>
            <w:sz w:val="24"/>
            <w:szCs w:val="24"/>
          </w:rPr>
          <w:t>Appendex Table 2 : Yearly potato yield production in (Q/h).</w:t>
        </w:r>
        <w:r w:rsidR="003218DB" w:rsidRPr="00690C62">
          <w:rPr>
            <w:rFonts w:ascii="Times New Roman" w:hAnsi="Times New Roman" w:cs="Times New Roman"/>
            <w:noProof/>
            <w:webHidden/>
            <w:sz w:val="24"/>
            <w:szCs w:val="24"/>
          </w:rPr>
          <w:tab/>
        </w:r>
        <w:r w:rsidRPr="00690C62">
          <w:rPr>
            <w:rFonts w:ascii="Times New Roman" w:hAnsi="Times New Roman" w:cs="Times New Roman"/>
            <w:noProof/>
            <w:webHidden/>
            <w:sz w:val="24"/>
            <w:szCs w:val="24"/>
          </w:rPr>
          <w:fldChar w:fldCharType="begin"/>
        </w:r>
        <w:r w:rsidR="003218DB" w:rsidRPr="00690C62">
          <w:rPr>
            <w:rFonts w:ascii="Times New Roman" w:hAnsi="Times New Roman" w:cs="Times New Roman"/>
            <w:noProof/>
            <w:webHidden/>
            <w:sz w:val="24"/>
            <w:szCs w:val="24"/>
          </w:rPr>
          <w:instrText xml:space="preserve"> PAGEREF _Toc151818429 \h </w:instrText>
        </w:r>
        <w:r w:rsidRPr="00690C62">
          <w:rPr>
            <w:rFonts w:ascii="Times New Roman" w:hAnsi="Times New Roman" w:cs="Times New Roman"/>
            <w:noProof/>
            <w:webHidden/>
            <w:sz w:val="24"/>
            <w:szCs w:val="24"/>
          </w:rPr>
        </w:r>
        <w:r w:rsidRPr="00690C62">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61</w:t>
        </w:r>
        <w:r w:rsidRPr="00690C62">
          <w:rPr>
            <w:rFonts w:ascii="Times New Roman" w:hAnsi="Times New Roman" w:cs="Times New Roman"/>
            <w:noProof/>
            <w:webHidden/>
            <w:sz w:val="24"/>
            <w:szCs w:val="24"/>
          </w:rPr>
          <w:fldChar w:fldCharType="end"/>
        </w:r>
      </w:hyperlink>
    </w:p>
    <w:p w:rsidR="003218DB" w:rsidRPr="00690C62" w:rsidRDefault="00ED2066" w:rsidP="00690C62">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51818430" w:history="1">
        <w:r w:rsidR="003218DB" w:rsidRPr="00690C62">
          <w:rPr>
            <w:rStyle w:val="Hyperlink"/>
            <w:rFonts w:ascii="Times New Roman" w:hAnsi="Times New Roman" w:cs="Times New Roman"/>
            <w:noProof/>
            <w:sz w:val="24"/>
            <w:szCs w:val="24"/>
          </w:rPr>
          <w:t>Appendex Table 3 : Regression Analysis of the Climatic Variables and potato yield.</w:t>
        </w:r>
        <w:r w:rsidR="003218DB" w:rsidRPr="00690C62">
          <w:rPr>
            <w:rFonts w:ascii="Times New Roman" w:hAnsi="Times New Roman" w:cs="Times New Roman"/>
            <w:noProof/>
            <w:webHidden/>
            <w:sz w:val="24"/>
            <w:szCs w:val="24"/>
          </w:rPr>
          <w:tab/>
        </w:r>
        <w:r w:rsidRPr="00690C62">
          <w:rPr>
            <w:rFonts w:ascii="Times New Roman" w:hAnsi="Times New Roman" w:cs="Times New Roman"/>
            <w:noProof/>
            <w:webHidden/>
            <w:sz w:val="24"/>
            <w:szCs w:val="24"/>
          </w:rPr>
          <w:fldChar w:fldCharType="begin"/>
        </w:r>
        <w:r w:rsidR="003218DB" w:rsidRPr="00690C62">
          <w:rPr>
            <w:rFonts w:ascii="Times New Roman" w:hAnsi="Times New Roman" w:cs="Times New Roman"/>
            <w:noProof/>
            <w:webHidden/>
            <w:sz w:val="24"/>
            <w:szCs w:val="24"/>
          </w:rPr>
          <w:instrText xml:space="preserve"> PAGEREF _Toc151818430 \h </w:instrText>
        </w:r>
        <w:r w:rsidRPr="00690C62">
          <w:rPr>
            <w:rFonts w:ascii="Times New Roman" w:hAnsi="Times New Roman" w:cs="Times New Roman"/>
            <w:noProof/>
            <w:webHidden/>
            <w:sz w:val="24"/>
            <w:szCs w:val="24"/>
          </w:rPr>
        </w:r>
        <w:r w:rsidRPr="00690C62">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61</w:t>
        </w:r>
        <w:r w:rsidRPr="00690C62">
          <w:rPr>
            <w:rFonts w:ascii="Times New Roman" w:hAnsi="Times New Roman" w:cs="Times New Roman"/>
            <w:noProof/>
            <w:webHidden/>
            <w:sz w:val="24"/>
            <w:szCs w:val="24"/>
          </w:rPr>
          <w:fldChar w:fldCharType="end"/>
        </w:r>
      </w:hyperlink>
    </w:p>
    <w:p w:rsidR="003218DB" w:rsidRPr="00690C62" w:rsidRDefault="00ED2066" w:rsidP="00690C62">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51818431" w:history="1">
        <w:r w:rsidR="003218DB" w:rsidRPr="00690C62">
          <w:rPr>
            <w:rStyle w:val="Hyperlink"/>
            <w:rFonts w:ascii="Times New Roman" w:hAnsi="Times New Roman" w:cs="Times New Roman"/>
            <w:noProof/>
            <w:sz w:val="24"/>
            <w:szCs w:val="24"/>
          </w:rPr>
          <w:t>Appendex Table 4 : Minimum, maximum and average temperature.</w:t>
        </w:r>
        <w:r w:rsidR="003218DB" w:rsidRPr="00690C62">
          <w:rPr>
            <w:rFonts w:ascii="Times New Roman" w:hAnsi="Times New Roman" w:cs="Times New Roman"/>
            <w:noProof/>
            <w:webHidden/>
            <w:sz w:val="24"/>
            <w:szCs w:val="24"/>
          </w:rPr>
          <w:tab/>
        </w:r>
        <w:r w:rsidRPr="00690C62">
          <w:rPr>
            <w:rFonts w:ascii="Times New Roman" w:hAnsi="Times New Roman" w:cs="Times New Roman"/>
            <w:noProof/>
            <w:webHidden/>
            <w:sz w:val="24"/>
            <w:szCs w:val="24"/>
          </w:rPr>
          <w:fldChar w:fldCharType="begin"/>
        </w:r>
        <w:r w:rsidR="003218DB" w:rsidRPr="00690C62">
          <w:rPr>
            <w:rFonts w:ascii="Times New Roman" w:hAnsi="Times New Roman" w:cs="Times New Roman"/>
            <w:noProof/>
            <w:webHidden/>
            <w:sz w:val="24"/>
            <w:szCs w:val="24"/>
          </w:rPr>
          <w:instrText xml:space="preserve"> PAGEREF _Toc151818431 \h </w:instrText>
        </w:r>
        <w:r w:rsidRPr="00690C62">
          <w:rPr>
            <w:rFonts w:ascii="Times New Roman" w:hAnsi="Times New Roman" w:cs="Times New Roman"/>
            <w:noProof/>
            <w:webHidden/>
            <w:sz w:val="24"/>
            <w:szCs w:val="24"/>
          </w:rPr>
        </w:r>
        <w:r w:rsidRPr="00690C62">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62</w:t>
        </w:r>
        <w:r w:rsidRPr="00690C62">
          <w:rPr>
            <w:rFonts w:ascii="Times New Roman" w:hAnsi="Times New Roman" w:cs="Times New Roman"/>
            <w:noProof/>
            <w:webHidden/>
            <w:sz w:val="24"/>
            <w:szCs w:val="24"/>
          </w:rPr>
          <w:fldChar w:fldCharType="end"/>
        </w:r>
      </w:hyperlink>
    </w:p>
    <w:p w:rsidR="003218DB" w:rsidRPr="00690C62" w:rsidRDefault="00ED2066" w:rsidP="00690C62">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51818432" w:history="1">
        <w:r w:rsidR="003218DB" w:rsidRPr="00690C62">
          <w:rPr>
            <w:rStyle w:val="Hyperlink"/>
            <w:rFonts w:ascii="Times New Roman" w:hAnsi="Times New Roman" w:cs="Times New Roman"/>
            <w:noProof/>
            <w:sz w:val="24"/>
            <w:szCs w:val="24"/>
          </w:rPr>
          <w:t>Appendex Table 5 : Annual and monthly rainfall distribution</w:t>
        </w:r>
        <w:r w:rsidR="003218DB" w:rsidRPr="00690C62">
          <w:rPr>
            <w:rFonts w:ascii="Times New Roman" w:hAnsi="Times New Roman" w:cs="Times New Roman"/>
            <w:noProof/>
            <w:webHidden/>
            <w:sz w:val="24"/>
            <w:szCs w:val="24"/>
          </w:rPr>
          <w:tab/>
        </w:r>
        <w:r w:rsidRPr="00690C62">
          <w:rPr>
            <w:rFonts w:ascii="Times New Roman" w:hAnsi="Times New Roman" w:cs="Times New Roman"/>
            <w:noProof/>
            <w:webHidden/>
            <w:sz w:val="24"/>
            <w:szCs w:val="24"/>
          </w:rPr>
          <w:fldChar w:fldCharType="begin"/>
        </w:r>
        <w:r w:rsidR="003218DB" w:rsidRPr="00690C62">
          <w:rPr>
            <w:rFonts w:ascii="Times New Roman" w:hAnsi="Times New Roman" w:cs="Times New Roman"/>
            <w:noProof/>
            <w:webHidden/>
            <w:sz w:val="24"/>
            <w:szCs w:val="24"/>
          </w:rPr>
          <w:instrText xml:space="preserve"> PAGEREF _Toc151818432 \h </w:instrText>
        </w:r>
        <w:r w:rsidRPr="00690C62">
          <w:rPr>
            <w:rFonts w:ascii="Times New Roman" w:hAnsi="Times New Roman" w:cs="Times New Roman"/>
            <w:noProof/>
            <w:webHidden/>
            <w:sz w:val="24"/>
            <w:szCs w:val="24"/>
          </w:rPr>
        </w:r>
        <w:r w:rsidRPr="00690C62">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63</w:t>
        </w:r>
        <w:r w:rsidRPr="00690C62">
          <w:rPr>
            <w:rFonts w:ascii="Times New Roman" w:hAnsi="Times New Roman" w:cs="Times New Roman"/>
            <w:noProof/>
            <w:webHidden/>
            <w:sz w:val="24"/>
            <w:szCs w:val="24"/>
          </w:rPr>
          <w:fldChar w:fldCharType="end"/>
        </w:r>
      </w:hyperlink>
    </w:p>
    <w:p w:rsidR="0094316A" w:rsidRPr="00690C62" w:rsidRDefault="00ED2066" w:rsidP="00690C62">
      <w:pPr>
        <w:spacing w:line="360" w:lineRule="auto"/>
        <w:jc w:val="both"/>
        <w:rPr>
          <w:rFonts w:ascii="Times New Roman" w:hAnsi="Times New Roman" w:cs="Times New Roman"/>
        </w:rPr>
      </w:pPr>
      <w:r w:rsidRPr="00690C62">
        <w:rPr>
          <w:rFonts w:ascii="Times New Roman" w:hAnsi="Times New Roman" w:cs="Times New Roman"/>
          <w:sz w:val="24"/>
          <w:szCs w:val="24"/>
        </w:rPr>
        <w:fldChar w:fldCharType="end"/>
      </w:r>
    </w:p>
    <w:p w:rsidR="0094316A" w:rsidRPr="00690C62" w:rsidRDefault="0094316A" w:rsidP="00690C62">
      <w:pPr>
        <w:spacing w:line="360" w:lineRule="auto"/>
        <w:jc w:val="both"/>
        <w:rPr>
          <w:rFonts w:ascii="Times New Roman" w:hAnsi="Times New Roman" w:cs="Times New Roman"/>
        </w:rPr>
      </w:pPr>
    </w:p>
    <w:p w:rsidR="0094316A" w:rsidRDefault="0094316A" w:rsidP="002F65A7"/>
    <w:p w:rsidR="0094316A" w:rsidRDefault="0094316A" w:rsidP="002F65A7"/>
    <w:p w:rsidR="0094316A" w:rsidRDefault="0094316A" w:rsidP="002F65A7"/>
    <w:p w:rsidR="0094316A" w:rsidRDefault="0094316A" w:rsidP="002F65A7">
      <w:pPr>
        <w:pStyle w:val="Heading1"/>
        <w:spacing w:line="360" w:lineRule="auto"/>
        <w:jc w:val="center"/>
        <w:rPr>
          <w:rFonts w:ascii="Times New Roman" w:hAnsi="Times New Roman" w:cs="Times New Roman"/>
          <w:color w:val="auto"/>
        </w:rPr>
      </w:pPr>
    </w:p>
    <w:p w:rsidR="0094316A" w:rsidRDefault="0094316A" w:rsidP="002F65A7"/>
    <w:p w:rsidR="0094316A" w:rsidRDefault="0094316A" w:rsidP="002F65A7"/>
    <w:p w:rsidR="00AA7848" w:rsidRDefault="00AA7848" w:rsidP="002F65A7">
      <w:pPr>
        <w:jc w:val="center"/>
        <w:rPr>
          <w:rFonts w:ascii="Times New Roman" w:hAnsi="Times New Roman" w:cs="Times New Roman"/>
          <w:b/>
          <w:sz w:val="24"/>
          <w:szCs w:val="24"/>
        </w:rPr>
      </w:pPr>
    </w:p>
    <w:p w:rsidR="00AA7848" w:rsidRDefault="00AA7848" w:rsidP="002F65A7">
      <w:pPr>
        <w:jc w:val="center"/>
        <w:rPr>
          <w:rFonts w:ascii="Times New Roman" w:hAnsi="Times New Roman" w:cs="Times New Roman"/>
          <w:b/>
          <w:sz w:val="24"/>
          <w:szCs w:val="24"/>
        </w:rPr>
      </w:pPr>
    </w:p>
    <w:p w:rsidR="00AA7848" w:rsidRDefault="00AA7848" w:rsidP="002F65A7">
      <w:pPr>
        <w:jc w:val="center"/>
        <w:rPr>
          <w:rFonts w:ascii="Times New Roman" w:hAnsi="Times New Roman" w:cs="Times New Roman"/>
          <w:b/>
          <w:sz w:val="24"/>
          <w:szCs w:val="24"/>
        </w:rPr>
      </w:pPr>
    </w:p>
    <w:p w:rsidR="00AA7848" w:rsidRDefault="00AA7848" w:rsidP="002F65A7">
      <w:pPr>
        <w:jc w:val="center"/>
        <w:rPr>
          <w:rFonts w:ascii="Times New Roman" w:hAnsi="Times New Roman" w:cs="Times New Roman"/>
          <w:b/>
          <w:sz w:val="24"/>
          <w:szCs w:val="24"/>
        </w:rPr>
      </w:pPr>
    </w:p>
    <w:p w:rsidR="008473BE" w:rsidRDefault="008473BE" w:rsidP="002F65A7">
      <w:pPr>
        <w:jc w:val="center"/>
        <w:rPr>
          <w:rFonts w:ascii="Times New Roman" w:hAnsi="Times New Roman" w:cs="Times New Roman"/>
          <w:b/>
          <w:sz w:val="24"/>
          <w:szCs w:val="24"/>
        </w:rPr>
      </w:pPr>
    </w:p>
    <w:p w:rsidR="008473BE" w:rsidRDefault="008473BE" w:rsidP="002F65A7">
      <w:pPr>
        <w:jc w:val="center"/>
        <w:rPr>
          <w:rFonts w:ascii="Times New Roman" w:hAnsi="Times New Roman" w:cs="Times New Roman"/>
          <w:b/>
          <w:sz w:val="24"/>
          <w:szCs w:val="24"/>
        </w:rPr>
      </w:pPr>
    </w:p>
    <w:p w:rsidR="008473BE" w:rsidRDefault="008473BE" w:rsidP="002F65A7">
      <w:pPr>
        <w:jc w:val="center"/>
        <w:rPr>
          <w:rFonts w:ascii="Times New Roman" w:hAnsi="Times New Roman" w:cs="Times New Roman"/>
          <w:b/>
          <w:sz w:val="24"/>
          <w:szCs w:val="24"/>
        </w:rPr>
      </w:pPr>
    </w:p>
    <w:p w:rsidR="008473BE" w:rsidRDefault="008473BE" w:rsidP="002F65A7">
      <w:pPr>
        <w:jc w:val="center"/>
        <w:rPr>
          <w:rFonts w:ascii="Times New Roman" w:hAnsi="Times New Roman" w:cs="Times New Roman"/>
          <w:b/>
          <w:sz w:val="24"/>
          <w:szCs w:val="24"/>
        </w:rPr>
      </w:pPr>
    </w:p>
    <w:p w:rsidR="008473BE" w:rsidRDefault="008473BE" w:rsidP="002F65A7">
      <w:pPr>
        <w:jc w:val="center"/>
        <w:rPr>
          <w:rFonts w:ascii="Times New Roman" w:hAnsi="Times New Roman" w:cs="Times New Roman"/>
          <w:b/>
          <w:sz w:val="24"/>
          <w:szCs w:val="24"/>
        </w:rPr>
      </w:pPr>
    </w:p>
    <w:p w:rsidR="008473BE" w:rsidRDefault="008473BE" w:rsidP="002F65A7">
      <w:pPr>
        <w:jc w:val="center"/>
        <w:rPr>
          <w:rFonts w:ascii="Times New Roman" w:hAnsi="Times New Roman" w:cs="Times New Roman"/>
          <w:b/>
          <w:sz w:val="24"/>
          <w:szCs w:val="24"/>
        </w:rPr>
      </w:pPr>
    </w:p>
    <w:p w:rsidR="00916AA6" w:rsidRDefault="00EE5999" w:rsidP="002F65A7">
      <w:pPr>
        <w:jc w:val="center"/>
        <w:rPr>
          <w:rFonts w:ascii="Times New Roman" w:hAnsi="Times New Roman" w:cs="Times New Roman"/>
          <w:b/>
          <w:sz w:val="24"/>
          <w:szCs w:val="24"/>
        </w:rPr>
      </w:pPr>
      <w:r w:rsidRPr="00E90DC5">
        <w:rPr>
          <w:rFonts w:ascii="Times New Roman" w:hAnsi="Times New Roman" w:cs="Times New Roman"/>
          <w:b/>
          <w:sz w:val="24"/>
          <w:szCs w:val="24"/>
        </w:rPr>
        <w:t xml:space="preserve">LIST OF </w:t>
      </w:r>
      <w:r w:rsidR="00737E4E" w:rsidRPr="00E90DC5">
        <w:rPr>
          <w:rFonts w:ascii="Times New Roman" w:hAnsi="Times New Roman" w:cs="Times New Roman"/>
          <w:b/>
          <w:sz w:val="24"/>
          <w:szCs w:val="24"/>
        </w:rPr>
        <w:t>APPENDEX FIGURE</w:t>
      </w:r>
    </w:p>
    <w:p w:rsidR="00140591" w:rsidRPr="00E90DC5" w:rsidRDefault="00140591" w:rsidP="002F65A7">
      <w:pPr>
        <w:jc w:val="both"/>
        <w:rPr>
          <w:rFonts w:ascii="Times New Roman" w:hAnsi="Times New Roman" w:cs="Times New Roman"/>
          <w:b/>
          <w:sz w:val="24"/>
          <w:szCs w:val="24"/>
        </w:rPr>
      </w:pPr>
      <w:r w:rsidRPr="00140591">
        <w:rPr>
          <w:rFonts w:ascii="Times New Roman" w:hAnsi="Times New Roman" w:cs="Times New Roman"/>
          <w:b/>
          <w:sz w:val="24"/>
          <w:szCs w:val="24"/>
        </w:rPr>
        <w:t>Appendex Figure</w:t>
      </w:r>
      <w:r>
        <w:rPr>
          <w:rFonts w:ascii="Times New Roman" w:hAnsi="Times New Roman" w:cs="Times New Roman"/>
          <w:b/>
          <w:sz w:val="24"/>
          <w:szCs w:val="24"/>
        </w:rPr>
        <w:t xml:space="preserve">                                                                                                            Page</w:t>
      </w:r>
    </w:p>
    <w:p w:rsidR="0074496C" w:rsidRPr="00EA1FA9" w:rsidRDefault="00ED2066" w:rsidP="00EA1FA9">
      <w:pPr>
        <w:pStyle w:val="TableofFigures"/>
        <w:tabs>
          <w:tab w:val="right" w:leader="dot" w:pos="9062"/>
        </w:tabs>
        <w:spacing w:line="360" w:lineRule="auto"/>
        <w:jc w:val="both"/>
        <w:rPr>
          <w:rFonts w:ascii="Times New Roman" w:eastAsiaTheme="minorEastAsia" w:hAnsi="Times New Roman" w:cs="Times New Roman"/>
          <w:noProof/>
          <w:sz w:val="24"/>
          <w:szCs w:val="24"/>
        </w:rPr>
      </w:pPr>
      <w:r w:rsidRPr="00ED2066">
        <w:rPr>
          <w:rFonts w:ascii="Times New Roman" w:hAnsi="Times New Roman" w:cs="Times New Roman"/>
          <w:b/>
          <w:bCs/>
          <w:sz w:val="24"/>
          <w:szCs w:val="24"/>
        </w:rPr>
        <w:fldChar w:fldCharType="begin"/>
      </w:r>
      <w:r w:rsidR="0074496C" w:rsidRPr="00EA1FA9">
        <w:rPr>
          <w:rFonts w:ascii="Times New Roman" w:hAnsi="Times New Roman" w:cs="Times New Roman"/>
          <w:b/>
          <w:bCs/>
          <w:sz w:val="24"/>
          <w:szCs w:val="24"/>
        </w:rPr>
        <w:instrText xml:space="preserve"> TOC \h \z \c "Appendex Figure" </w:instrText>
      </w:r>
      <w:r w:rsidRPr="00ED2066">
        <w:rPr>
          <w:rFonts w:ascii="Times New Roman" w:hAnsi="Times New Roman" w:cs="Times New Roman"/>
          <w:b/>
          <w:bCs/>
          <w:sz w:val="24"/>
          <w:szCs w:val="24"/>
        </w:rPr>
        <w:fldChar w:fldCharType="separate"/>
      </w:r>
      <w:hyperlink w:anchor="_Toc158379394" w:history="1">
        <w:r w:rsidR="0074496C" w:rsidRPr="00EA1FA9">
          <w:rPr>
            <w:rStyle w:val="Hyperlink"/>
            <w:rFonts w:ascii="Times New Roman" w:hAnsi="Times New Roman" w:cs="Times New Roman"/>
            <w:noProof/>
            <w:sz w:val="24"/>
            <w:szCs w:val="24"/>
          </w:rPr>
          <w:t>Appendex Figure 1: Photo during focus group discussion.</w:t>
        </w:r>
        <w:r w:rsidR="0074496C" w:rsidRPr="00EA1FA9">
          <w:rPr>
            <w:rFonts w:ascii="Times New Roman" w:hAnsi="Times New Roman" w:cs="Times New Roman"/>
            <w:noProof/>
            <w:webHidden/>
            <w:sz w:val="24"/>
            <w:szCs w:val="24"/>
          </w:rPr>
          <w:tab/>
        </w:r>
        <w:r w:rsidRPr="00EA1FA9">
          <w:rPr>
            <w:rFonts w:ascii="Times New Roman" w:hAnsi="Times New Roman" w:cs="Times New Roman"/>
            <w:noProof/>
            <w:webHidden/>
            <w:sz w:val="24"/>
            <w:szCs w:val="24"/>
          </w:rPr>
          <w:fldChar w:fldCharType="begin"/>
        </w:r>
        <w:r w:rsidR="0074496C" w:rsidRPr="00EA1FA9">
          <w:rPr>
            <w:rFonts w:ascii="Times New Roman" w:hAnsi="Times New Roman" w:cs="Times New Roman"/>
            <w:noProof/>
            <w:webHidden/>
            <w:sz w:val="24"/>
            <w:szCs w:val="24"/>
          </w:rPr>
          <w:instrText xml:space="preserve"> PAGEREF _Toc158379394 \h </w:instrText>
        </w:r>
        <w:r w:rsidRPr="00EA1FA9">
          <w:rPr>
            <w:rFonts w:ascii="Times New Roman" w:hAnsi="Times New Roman" w:cs="Times New Roman"/>
            <w:noProof/>
            <w:webHidden/>
            <w:sz w:val="24"/>
            <w:szCs w:val="24"/>
          </w:rPr>
        </w:r>
        <w:r w:rsidRPr="00EA1FA9">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64</w:t>
        </w:r>
        <w:r w:rsidRPr="00EA1FA9">
          <w:rPr>
            <w:rFonts w:ascii="Times New Roman" w:hAnsi="Times New Roman" w:cs="Times New Roman"/>
            <w:noProof/>
            <w:webHidden/>
            <w:sz w:val="24"/>
            <w:szCs w:val="24"/>
          </w:rPr>
          <w:fldChar w:fldCharType="end"/>
        </w:r>
      </w:hyperlink>
    </w:p>
    <w:p w:rsidR="0074496C" w:rsidRPr="00EA1FA9" w:rsidRDefault="00ED2066" w:rsidP="00EA1FA9">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58379395" w:history="1">
        <w:r w:rsidR="0074496C" w:rsidRPr="00EA1FA9">
          <w:rPr>
            <w:rStyle w:val="Hyperlink"/>
            <w:rFonts w:ascii="Times New Roman" w:hAnsi="Times New Roman" w:cs="Times New Roman"/>
            <w:noProof/>
            <w:sz w:val="24"/>
            <w:szCs w:val="24"/>
          </w:rPr>
          <w:t>Appendex Figure 2: Po</w:t>
        </w:r>
        <w:r w:rsidR="00AC7723">
          <w:rPr>
            <w:rStyle w:val="Hyperlink"/>
            <w:rFonts w:ascii="Times New Roman" w:hAnsi="Times New Roman" w:cs="Times New Roman"/>
            <w:noProof/>
            <w:sz w:val="24"/>
            <w:szCs w:val="24"/>
          </w:rPr>
          <w:t>tato a</w:t>
        </w:r>
        <w:r w:rsidR="001B0CAF" w:rsidRPr="00EA1FA9">
          <w:rPr>
            <w:rStyle w:val="Hyperlink"/>
            <w:rFonts w:ascii="Times New Roman" w:hAnsi="Times New Roman" w:cs="Times New Roman"/>
            <w:noProof/>
            <w:sz w:val="24"/>
            <w:szCs w:val="24"/>
          </w:rPr>
          <w:t>ffected by la</w:t>
        </w:r>
        <w:r w:rsidR="0074496C" w:rsidRPr="00EA1FA9">
          <w:rPr>
            <w:rStyle w:val="Hyperlink"/>
            <w:rFonts w:ascii="Times New Roman" w:hAnsi="Times New Roman" w:cs="Times New Roman"/>
            <w:noProof/>
            <w:sz w:val="24"/>
            <w:szCs w:val="24"/>
          </w:rPr>
          <w:t>t</w:t>
        </w:r>
        <w:r w:rsidR="001B0CAF" w:rsidRPr="00EA1FA9">
          <w:rPr>
            <w:rStyle w:val="Hyperlink"/>
            <w:rFonts w:ascii="Times New Roman" w:hAnsi="Times New Roman" w:cs="Times New Roman"/>
            <w:noProof/>
            <w:sz w:val="24"/>
            <w:szCs w:val="24"/>
          </w:rPr>
          <w:t>e</w:t>
        </w:r>
        <w:r w:rsidR="0074496C" w:rsidRPr="00EA1FA9">
          <w:rPr>
            <w:rStyle w:val="Hyperlink"/>
            <w:rFonts w:ascii="Times New Roman" w:hAnsi="Times New Roman" w:cs="Times New Roman"/>
            <w:noProof/>
            <w:sz w:val="24"/>
            <w:szCs w:val="24"/>
          </w:rPr>
          <w:t xml:space="preserve"> blight.</w:t>
        </w:r>
        <w:r w:rsidR="0074496C" w:rsidRPr="00EA1FA9">
          <w:rPr>
            <w:rFonts w:ascii="Times New Roman" w:hAnsi="Times New Roman" w:cs="Times New Roman"/>
            <w:noProof/>
            <w:webHidden/>
            <w:sz w:val="24"/>
            <w:szCs w:val="24"/>
          </w:rPr>
          <w:tab/>
        </w:r>
        <w:r w:rsidRPr="00EA1FA9">
          <w:rPr>
            <w:rFonts w:ascii="Times New Roman" w:hAnsi="Times New Roman" w:cs="Times New Roman"/>
            <w:noProof/>
            <w:webHidden/>
            <w:sz w:val="24"/>
            <w:szCs w:val="24"/>
          </w:rPr>
          <w:fldChar w:fldCharType="begin"/>
        </w:r>
        <w:r w:rsidR="0074496C" w:rsidRPr="00EA1FA9">
          <w:rPr>
            <w:rFonts w:ascii="Times New Roman" w:hAnsi="Times New Roman" w:cs="Times New Roman"/>
            <w:noProof/>
            <w:webHidden/>
            <w:sz w:val="24"/>
            <w:szCs w:val="24"/>
          </w:rPr>
          <w:instrText xml:space="preserve"> PAGEREF _Toc158379395 \h </w:instrText>
        </w:r>
        <w:r w:rsidRPr="00EA1FA9">
          <w:rPr>
            <w:rFonts w:ascii="Times New Roman" w:hAnsi="Times New Roman" w:cs="Times New Roman"/>
            <w:noProof/>
            <w:webHidden/>
            <w:sz w:val="24"/>
            <w:szCs w:val="24"/>
          </w:rPr>
        </w:r>
        <w:r w:rsidRPr="00EA1FA9">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64</w:t>
        </w:r>
        <w:r w:rsidRPr="00EA1FA9">
          <w:rPr>
            <w:rFonts w:ascii="Times New Roman" w:hAnsi="Times New Roman" w:cs="Times New Roman"/>
            <w:noProof/>
            <w:webHidden/>
            <w:sz w:val="24"/>
            <w:szCs w:val="24"/>
          </w:rPr>
          <w:fldChar w:fldCharType="end"/>
        </w:r>
      </w:hyperlink>
    </w:p>
    <w:p w:rsidR="0074496C" w:rsidRPr="00EA1FA9" w:rsidRDefault="00ED2066" w:rsidP="00EA1FA9">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158379396" w:history="1">
        <w:r w:rsidR="0074496C" w:rsidRPr="00EA1FA9">
          <w:rPr>
            <w:rStyle w:val="Hyperlink"/>
            <w:rFonts w:ascii="Times New Roman" w:hAnsi="Times New Roman" w:cs="Times New Roman"/>
            <w:noProof/>
            <w:sz w:val="24"/>
            <w:szCs w:val="24"/>
          </w:rPr>
          <w:t>Appendex Figure 3:  Photo during the time of final product and growing stage of potato.</w:t>
        </w:r>
        <w:r w:rsidR="0074496C" w:rsidRPr="00EA1FA9">
          <w:rPr>
            <w:rFonts w:ascii="Times New Roman" w:hAnsi="Times New Roman" w:cs="Times New Roman"/>
            <w:noProof/>
            <w:webHidden/>
            <w:sz w:val="24"/>
            <w:szCs w:val="24"/>
          </w:rPr>
          <w:tab/>
        </w:r>
        <w:r w:rsidRPr="00EA1FA9">
          <w:rPr>
            <w:rFonts w:ascii="Times New Roman" w:hAnsi="Times New Roman" w:cs="Times New Roman"/>
            <w:noProof/>
            <w:webHidden/>
            <w:sz w:val="24"/>
            <w:szCs w:val="24"/>
          </w:rPr>
          <w:fldChar w:fldCharType="begin"/>
        </w:r>
        <w:r w:rsidR="0074496C" w:rsidRPr="00EA1FA9">
          <w:rPr>
            <w:rFonts w:ascii="Times New Roman" w:hAnsi="Times New Roman" w:cs="Times New Roman"/>
            <w:noProof/>
            <w:webHidden/>
            <w:sz w:val="24"/>
            <w:szCs w:val="24"/>
          </w:rPr>
          <w:instrText xml:space="preserve"> PAGEREF _Toc158379396 \h </w:instrText>
        </w:r>
        <w:r w:rsidRPr="00EA1FA9">
          <w:rPr>
            <w:rFonts w:ascii="Times New Roman" w:hAnsi="Times New Roman" w:cs="Times New Roman"/>
            <w:noProof/>
            <w:webHidden/>
            <w:sz w:val="24"/>
            <w:szCs w:val="24"/>
          </w:rPr>
        </w:r>
        <w:r w:rsidRPr="00EA1FA9">
          <w:rPr>
            <w:rFonts w:ascii="Times New Roman" w:hAnsi="Times New Roman" w:cs="Times New Roman"/>
            <w:noProof/>
            <w:webHidden/>
            <w:sz w:val="24"/>
            <w:szCs w:val="24"/>
          </w:rPr>
          <w:fldChar w:fldCharType="separate"/>
        </w:r>
        <w:r w:rsidR="002163BF">
          <w:rPr>
            <w:rFonts w:ascii="Times New Roman" w:hAnsi="Times New Roman" w:cs="Times New Roman"/>
            <w:noProof/>
            <w:webHidden/>
            <w:sz w:val="24"/>
            <w:szCs w:val="24"/>
          </w:rPr>
          <w:t>65</w:t>
        </w:r>
        <w:r w:rsidRPr="00EA1FA9">
          <w:rPr>
            <w:rFonts w:ascii="Times New Roman" w:hAnsi="Times New Roman" w:cs="Times New Roman"/>
            <w:noProof/>
            <w:webHidden/>
            <w:sz w:val="24"/>
            <w:szCs w:val="24"/>
          </w:rPr>
          <w:fldChar w:fldCharType="end"/>
        </w:r>
      </w:hyperlink>
    </w:p>
    <w:p w:rsidR="0080706F" w:rsidRPr="00DB5241" w:rsidRDefault="00ED2066" w:rsidP="00DB5241">
      <w:pPr>
        <w:pStyle w:val="Heading1"/>
        <w:spacing w:line="360" w:lineRule="auto"/>
        <w:jc w:val="both"/>
        <w:rPr>
          <w:rFonts w:ascii="Times New Roman" w:hAnsi="Times New Roman" w:cs="Times New Roman"/>
          <w:color w:val="auto"/>
          <w:sz w:val="24"/>
          <w:szCs w:val="24"/>
        </w:rPr>
        <w:sectPr w:rsidR="0080706F" w:rsidRPr="00DB5241" w:rsidSect="001A36F6">
          <w:footerReference w:type="default" r:id="rId11"/>
          <w:footerReference w:type="first" r:id="rId12"/>
          <w:pgSz w:w="12240" w:h="15840"/>
          <w:pgMar w:top="1440" w:right="1440" w:bottom="1440" w:left="1728" w:header="720" w:footer="720" w:gutter="0"/>
          <w:pgNumType w:fmt="lowerRoman" w:start="0"/>
          <w:cols w:space="720"/>
          <w:titlePg/>
          <w:docGrid w:linePitch="360"/>
        </w:sectPr>
      </w:pPr>
      <w:r w:rsidRPr="00EA1FA9">
        <w:rPr>
          <w:rFonts w:ascii="Times New Roman" w:eastAsiaTheme="minorHAnsi" w:hAnsi="Times New Roman" w:cs="Times New Roman"/>
          <w:b w:val="0"/>
          <w:bCs w:val="0"/>
          <w:color w:val="auto"/>
          <w:sz w:val="24"/>
          <w:szCs w:val="24"/>
        </w:rPr>
        <w:fldChar w:fldCharType="end"/>
      </w:r>
    </w:p>
    <w:p w:rsidR="00301F5F" w:rsidRPr="00693E2D" w:rsidRDefault="00301F5F" w:rsidP="0007387E">
      <w:pPr>
        <w:rPr>
          <w:rFonts w:ascii="Times New Roman" w:hAnsi="Times New Roman" w:cs="Times New Roman"/>
          <w:sz w:val="24"/>
          <w:szCs w:val="24"/>
        </w:rPr>
      </w:pPr>
    </w:p>
    <w:p w:rsidR="00E85D94" w:rsidRPr="002148A0" w:rsidRDefault="00C475AE" w:rsidP="002F65A7">
      <w:pPr>
        <w:pStyle w:val="Heading1"/>
        <w:spacing w:line="360" w:lineRule="auto"/>
        <w:jc w:val="center"/>
        <w:rPr>
          <w:rFonts w:ascii="Times New Roman" w:hAnsi="Times New Roman" w:cs="Times New Roman"/>
          <w:color w:val="auto"/>
        </w:rPr>
      </w:pPr>
      <w:bookmarkStart w:id="8" w:name="_Toc162890624"/>
      <w:r>
        <w:rPr>
          <w:rFonts w:ascii="Times New Roman" w:hAnsi="Times New Roman" w:cs="Times New Roman"/>
          <w:color w:val="auto"/>
        </w:rPr>
        <w:t>CHAPTER.</w:t>
      </w:r>
      <w:r w:rsidR="0028730A" w:rsidRPr="002148A0">
        <w:rPr>
          <w:rFonts w:ascii="Times New Roman" w:hAnsi="Times New Roman" w:cs="Times New Roman"/>
          <w:color w:val="auto"/>
        </w:rPr>
        <w:t>1.INTRODUCTION</w:t>
      </w:r>
      <w:bookmarkEnd w:id="7"/>
      <w:bookmarkEnd w:id="8"/>
    </w:p>
    <w:p w:rsidR="0044013D" w:rsidRDefault="001C3DF9" w:rsidP="001C3DF9">
      <w:pPr>
        <w:pStyle w:val="Heading2"/>
        <w:spacing w:before="240" w:after="240" w:line="360" w:lineRule="auto"/>
        <w:rPr>
          <w:rFonts w:ascii="Times New Roman" w:hAnsi="Times New Roman" w:cs="Times New Roman"/>
          <w:color w:val="auto"/>
          <w:sz w:val="24"/>
          <w:szCs w:val="24"/>
        </w:rPr>
      </w:pPr>
      <w:bookmarkStart w:id="9" w:name="_Toc137809204"/>
      <w:bookmarkStart w:id="10" w:name="_Toc162890625"/>
      <w:r>
        <w:rPr>
          <w:rFonts w:ascii="Times New Roman" w:hAnsi="Times New Roman" w:cs="Times New Roman"/>
          <w:color w:val="auto"/>
          <w:sz w:val="24"/>
          <w:szCs w:val="24"/>
        </w:rPr>
        <w:t xml:space="preserve">1.1   </w:t>
      </w:r>
      <w:r w:rsidR="00D866E6" w:rsidRPr="004F281F">
        <w:rPr>
          <w:rFonts w:ascii="Times New Roman" w:hAnsi="Times New Roman" w:cs="Times New Roman"/>
          <w:color w:val="auto"/>
          <w:sz w:val="24"/>
          <w:szCs w:val="24"/>
        </w:rPr>
        <w:t xml:space="preserve">Background </w:t>
      </w:r>
      <w:r w:rsidR="003D3986" w:rsidRPr="004F281F">
        <w:rPr>
          <w:rFonts w:ascii="Times New Roman" w:hAnsi="Times New Roman" w:cs="Times New Roman"/>
          <w:color w:val="auto"/>
          <w:sz w:val="24"/>
          <w:szCs w:val="24"/>
        </w:rPr>
        <w:t xml:space="preserve">of the </w:t>
      </w:r>
      <w:r w:rsidR="002213CE" w:rsidRPr="004F281F">
        <w:rPr>
          <w:rFonts w:ascii="Times New Roman" w:hAnsi="Times New Roman" w:cs="Times New Roman"/>
          <w:color w:val="auto"/>
          <w:sz w:val="24"/>
          <w:szCs w:val="24"/>
        </w:rPr>
        <w:t>Study</w:t>
      </w:r>
      <w:bookmarkEnd w:id="9"/>
      <w:bookmarkEnd w:id="10"/>
    </w:p>
    <w:p w:rsidR="00D8366A" w:rsidRPr="00F76C12" w:rsidRDefault="00D8366A" w:rsidP="00F76C12">
      <w:pPr>
        <w:spacing w:line="360" w:lineRule="auto"/>
        <w:jc w:val="both"/>
        <w:rPr>
          <w:rFonts w:ascii="Times New Roman" w:hAnsi="Times New Roman" w:cs="Times New Roman"/>
          <w:sz w:val="24"/>
          <w:szCs w:val="24"/>
        </w:rPr>
      </w:pPr>
      <w:bookmarkStart w:id="11" w:name="_Toc137809224"/>
      <w:r w:rsidRPr="00F76C12">
        <w:rPr>
          <w:rFonts w:ascii="Times New Roman" w:hAnsi="Times New Roman" w:cs="Times New Roman"/>
          <w:sz w:val="24"/>
          <w:szCs w:val="24"/>
        </w:rPr>
        <w:t>Ethiopia is one of the low-income countries and highly vulnerable states that are extremely affected by the influences of c</w:t>
      </w:r>
      <w:r w:rsidR="00752F2C">
        <w:rPr>
          <w:rFonts w:ascii="Times New Roman" w:hAnsi="Times New Roman" w:cs="Times New Roman"/>
          <w:sz w:val="24"/>
          <w:szCs w:val="24"/>
        </w:rPr>
        <w:t>limate change. The country is</w:t>
      </w:r>
      <w:r w:rsidRPr="00F76C12">
        <w:rPr>
          <w:rFonts w:ascii="Times New Roman" w:hAnsi="Times New Roman" w:cs="Times New Roman"/>
          <w:sz w:val="24"/>
          <w:szCs w:val="24"/>
        </w:rPr>
        <w:t xml:space="preserve"> one of the toptwelve states on the globe with regard to climate change it also has now experienced the influence of climate vulnerability and severe events  </w:t>
      </w:r>
      <w:r w:rsidR="00ED2066" w:rsidRPr="00F76C12">
        <w:rPr>
          <w:rFonts w:ascii="Times New Roman" w:hAnsi="Times New Roman" w:cs="Times New Roman"/>
          <w:sz w:val="24"/>
          <w:szCs w:val="24"/>
        </w:rPr>
        <w:fldChar w:fldCharType="begin" w:fldLock="1"/>
      </w:r>
      <w:r w:rsidRPr="00F76C12">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sidRPr="00F76C12">
        <w:rPr>
          <w:rFonts w:ascii="Times New Roman" w:hAnsi="Times New Roman" w:cs="Times New Roman"/>
          <w:sz w:val="24"/>
          <w:szCs w:val="24"/>
        </w:rPr>
        <w:fldChar w:fldCharType="separate"/>
      </w:r>
      <w:r w:rsidRPr="00F76C12">
        <w:rPr>
          <w:rFonts w:ascii="Times New Roman" w:hAnsi="Times New Roman" w:cs="Times New Roman"/>
          <w:sz w:val="24"/>
          <w:szCs w:val="24"/>
        </w:rPr>
        <w:t>( Zeray and Demie, 2016</w:t>
      </w:r>
      <w:r w:rsidRPr="00F76C12">
        <w:rPr>
          <w:rFonts w:ascii="Times New Roman" w:hAnsi="Times New Roman" w:cs="Times New Roman"/>
          <w:noProof/>
          <w:sz w:val="24"/>
          <w:szCs w:val="24"/>
        </w:rPr>
        <w:t>)</w:t>
      </w:r>
      <w:r w:rsidR="00ED2066" w:rsidRPr="00F76C12">
        <w:rPr>
          <w:rFonts w:ascii="Times New Roman" w:hAnsi="Times New Roman" w:cs="Times New Roman"/>
          <w:sz w:val="24"/>
          <w:szCs w:val="24"/>
        </w:rPr>
        <w:fldChar w:fldCharType="end"/>
      </w:r>
      <w:r w:rsidRPr="00F76C12">
        <w:rPr>
          <w:rFonts w:ascii="Times New Roman" w:hAnsi="Times New Roman" w:cs="Times New Roman"/>
          <w:sz w:val="24"/>
          <w:szCs w:val="24"/>
        </w:rPr>
        <w:t xml:space="preserve">.Climate variability is a major threat to the agricultural product of </w:t>
      </w:r>
      <w:r w:rsidR="00BB24EE" w:rsidRPr="00F76C12">
        <w:rPr>
          <w:rFonts w:ascii="Times New Roman" w:hAnsi="Times New Roman" w:cs="Times New Roman"/>
          <w:sz w:val="24"/>
          <w:szCs w:val="24"/>
        </w:rPr>
        <w:t>potato. Africa</w:t>
      </w:r>
      <w:r w:rsidRPr="00F76C12">
        <w:rPr>
          <w:rFonts w:ascii="Times New Roman" w:hAnsi="Times New Roman" w:cs="Times New Roman"/>
          <w:sz w:val="24"/>
          <w:szCs w:val="24"/>
        </w:rPr>
        <w:t xml:space="preserve"> is one of the continents that mostly affected by the effects of climate change and variability due to its rising temperatures and shortage of rainfall. In many African countries, climate change has adverse effect on agricultural production and the availability of food</w:t>
      </w:r>
      <w:r w:rsidR="00ED2066" w:rsidRPr="00F76C12">
        <w:rPr>
          <w:rFonts w:ascii="Times New Roman" w:hAnsi="Times New Roman" w:cs="Times New Roman"/>
          <w:sz w:val="24"/>
          <w:szCs w:val="24"/>
        </w:rPr>
        <w:fldChar w:fldCharType="begin" w:fldLock="1"/>
      </w:r>
      <w:r w:rsidR="00BB24EE" w:rsidRPr="00F76C12">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sidRPr="00F76C12">
        <w:rPr>
          <w:rFonts w:ascii="Times New Roman" w:hAnsi="Times New Roman" w:cs="Times New Roman"/>
          <w:sz w:val="24"/>
          <w:szCs w:val="24"/>
        </w:rPr>
        <w:fldChar w:fldCharType="separate"/>
      </w:r>
      <w:r w:rsidR="00BB24EE" w:rsidRPr="00F76C12">
        <w:rPr>
          <w:rFonts w:ascii="Times New Roman" w:hAnsi="Times New Roman" w:cs="Times New Roman"/>
          <w:sz w:val="24"/>
          <w:szCs w:val="24"/>
        </w:rPr>
        <w:t xml:space="preserve">( Boko </w:t>
      </w:r>
      <w:r w:rsidR="00BB24EE" w:rsidRPr="00F76C12">
        <w:rPr>
          <w:rFonts w:ascii="Times New Roman" w:hAnsi="Times New Roman" w:cs="Times New Roman"/>
          <w:i/>
          <w:sz w:val="24"/>
          <w:szCs w:val="24"/>
        </w:rPr>
        <w:t>et al</w:t>
      </w:r>
      <w:r w:rsidR="00BB24EE" w:rsidRPr="00F76C12">
        <w:rPr>
          <w:rFonts w:ascii="Times New Roman" w:hAnsi="Times New Roman" w:cs="Times New Roman"/>
          <w:sz w:val="24"/>
          <w:szCs w:val="24"/>
        </w:rPr>
        <w:t>., 2012</w:t>
      </w:r>
      <w:r w:rsidR="00BB24EE">
        <w:rPr>
          <w:rFonts w:ascii="Times New Roman" w:hAnsi="Times New Roman" w:cs="Times New Roman"/>
          <w:sz w:val="24"/>
          <w:szCs w:val="24"/>
        </w:rPr>
        <w:t xml:space="preserve"> ;</w:t>
      </w:r>
      <w:r w:rsidR="00BB24EE" w:rsidRPr="00F76C12">
        <w:rPr>
          <w:rFonts w:ascii="Times New Roman" w:hAnsi="Times New Roman" w:cs="Times New Roman"/>
          <w:sz w:val="24"/>
          <w:szCs w:val="24"/>
        </w:rPr>
        <w:t xml:space="preserve">Aniek </w:t>
      </w:r>
      <w:r w:rsidR="00BB24EE" w:rsidRPr="00F76C12">
        <w:rPr>
          <w:rFonts w:ascii="Times New Roman" w:hAnsi="Times New Roman" w:cs="Times New Roman"/>
          <w:i/>
          <w:sz w:val="24"/>
          <w:szCs w:val="24"/>
        </w:rPr>
        <w:t>et al</w:t>
      </w:r>
      <w:r w:rsidR="00BB24EE" w:rsidRPr="00F76C12">
        <w:rPr>
          <w:rFonts w:ascii="Times New Roman" w:hAnsi="Times New Roman" w:cs="Times New Roman"/>
          <w:sz w:val="24"/>
          <w:szCs w:val="24"/>
        </w:rPr>
        <w:t>., 2013</w:t>
      </w:r>
      <w:r w:rsidR="00BB24EE" w:rsidRPr="00F76C12">
        <w:rPr>
          <w:rFonts w:ascii="Times New Roman" w:hAnsi="Times New Roman" w:cs="Times New Roman"/>
          <w:noProof/>
          <w:sz w:val="24"/>
          <w:szCs w:val="24"/>
        </w:rPr>
        <w:t>)</w:t>
      </w:r>
      <w:r w:rsidR="00ED2066" w:rsidRPr="00F76C12">
        <w:rPr>
          <w:rFonts w:ascii="Times New Roman" w:hAnsi="Times New Roman" w:cs="Times New Roman"/>
          <w:sz w:val="24"/>
          <w:szCs w:val="24"/>
        </w:rPr>
        <w:fldChar w:fldCharType="end"/>
      </w:r>
      <w:r w:rsidR="00BB24EE" w:rsidRPr="00F76C12">
        <w:rPr>
          <w:rFonts w:ascii="Times New Roman" w:hAnsi="Times New Roman" w:cs="Times New Roman"/>
          <w:sz w:val="24"/>
          <w:szCs w:val="24"/>
        </w:rPr>
        <w:t>.</w:t>
      </w:r>
    </w:p>
    <w:p w:rsidR="0085339D" w:rsidRDefault="00D8366A" w:rsidP="00F76C12">
      <w:pPr>
        <w:spacing w:line="360" w:lineRule="auto"/>
        <w:jc w:val="both"/>
        <w:rPr>
          <w:rFonts w:ascii="Times New Roman" w:hAnsi="Times New Roman" w:cs="Times New Roman"/>
          <w:sz w:val="24"/>
          <w:szCs w:val="24"/>
        </w:rPr>
      </w:pPr>
      <w:r w:rsidRPr="00F76C12">
        <w:rPr>
          <w:rFonts w:ascii="Times New Roman" w:hAnsi="Times New Roman" w:cs="Times New Roman"/>
          <w:sz w:val="24"/>
          <w:szCs w:val="24"/>
        </w:rPr>
        <w:t xml:space="preserve">Climate change is a worldwide environmental threat that seriously affects agricultural productivity and it affects mankind in many ways, including its direct influence on food production  </w:t>
      </w:r>
      <w:r w:rsidR="00ED2066" w:rsidRPr="00F76C12">
        <w:rPr>
          <w:rFonts w:ascii="Times New Roman" w:hAnsi="Times New Roman" w:cs="Times New Roman"/>
          <w:sz w:val="24"/>
          <w:szCs w:val="24"/>
        </w:rPr>
        <w:fldChar w:fldCharType="begin" w:fldLock="1"/>
      </w:r>
      <w:r w:rsidRPr="00F76C12">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sidRPr="00F76C12">
        <w:rPr>
          <w:rFonts w:ascii="Times New Roman" w:hAnsi="Times New Roman" w:cs="Times New Roman"/>
          <w:sz w:val="24"/>
          <w:szCs w:val="24"/>
        </w:rPr>
        <w:fldChar w:fldCharType="separate"/>
      </w:r>
      <w:r w:rsidRPr="00F76C12">
        <w:rPr>
          <w:rFonts w:ascii="Times New Roman" w:hAnsi="Times New Roman" w:cs="Times New Roman"/>
          <w:sz w:val="24"/>
          <w:szCs w:val="24"/>
        </w:rPr>
        <w:t>( Lemi and Hailu, 2019</w:t>
      </w:r>
      <w:r w:rsidRPr="00F76C12">
        <w:rPr>
          <w:rFonts w:ascii="Times New Roman" w:hAnsi="Times New Roman" w:cs="Times New Roman"/>
          <w:noProof/>
          <w:sz w:val="24"/>
          <w:szCs w:val="24"/>
        </w:rPr>
        <w:t>)</w:t>
      </w:r>
      <w:r w:rsidR="00ED2066" w:rsidRPr="00F76C12">
        <w:rPr>
          <w:rFonts w:ascii="Times New Roman" w:hAnsi="Times New Roman" w:cs="Times New Roman"/>
          <w:sz w:val="24"/>
          <w:szCs w:val="24"/>
        </w:rPr>
        <w:fldChar w:fldCharType="end"/>
      </w:r>
      <w:r w:rsidR="0085339D">
        <w:rPr>
          <w:rFonts w:ascii="Times New Roman" w:hAnsi="Times New Roman" w:cs="Times New Roman"/>
          <w:sz w:val="24"/>
          <w:szCs w:val="24"/>
        </w:rPr>
        <w:t>.</w:t>
      </w:r>
      <w:r w:rsidRPr="00F76C12">
        <w:rPr>
          <w:rFonts w:ascii="Times New Roman" w:hAnsi="Times New Roman" w:cs="Times New Roman"/>
          <w:sz w:val="24"/>
          <w:szCs w:val="24"/>
        </w:rPr>
        <w:t xml:space="preserve">The sector also highly vulnerable to the effects of climate change because it dependent on rain-fed agriculture. Climate extremes have increased in intensity, frequency, and variability </w:t>
      </w:r>
      <w:r w:rsidR="00ED2066" w:rsidRPr="00F76C12">
        <w:rPr>
          <w:rFonts w:ascii="Times New Roman" w:hAnsi="Times New Roman" w:cs="Times New Roman"/>
          <w:sz w:val="24"/>
          <w:szCs w:val="24"/>
        </w:rPr>
        <w:fldChar w:fldCharType="begin" w:fldLock="1"/>
      </w:r>
      <w:r w:rsidRPr="00F76C12">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sidRPr="00F76C12">
        <w:rPr>
          <w:rFonts w:ascii="Times New Roman" w:hAnsi="Times New Roman" w:cs="Times New Roman"/>
          <w:sz w:val="24"/>
          <w:szCs w:val="24"/>
        </w:rPr>
        <w:fldChar w:fldCharType="separate"/>
      </w:r>
      <w:r w:rsidRPr="00F76C12">
        <w:rPr>
          <w:rFonts w:ascii="Times New Roman" w:hAnsi="Times New Roman" w:cs="Times New Roman"/>
          <w:sz w:val="24"/>
          <w:szCs w:val="24"/>
        </w:rPr>
        <w:t xml:space="preserve">(Antwi-Agyei </w:t>
      </w:r>
      <w:r w:rsidRPr="00F76C12">
        <w:rPr>
          <w:rFonts w:ascii="Times New Roman" w:hAnsi="Times New Roman" w:cs="Times New Roman"/>
          <w:i/>
          <w:sz w:val="24"/>
          <w:szCs w:val="24"/>
        </w:rPr>
        <w:t>et al</w:t>
      </w:r>
      <w:r w:rsidRPr="00F76C12">
        <w:rPr>
          <w:rFonts w:ascii="Times New Roman" w:hAnsi="Times New Roman" w:cs="Times New Roman"/>
          <w:sz w:val="24"/>
          <w:szCs w:val="24"/>
        </w:rPr>
        <w:t>., 2014</w:t>
      </w:r>
      <w:r w:rsidRPr="00F76C12">
        <w:rPr>
          <w:rFonts w:ascii="Times New Roman" w:hAnsi="Times New Roman" w:cs="Times New Roman"/>
          <w:noProof/>
          <w:sz w:val="24"/>
          <w:szCs w:val="24"/>
        </w:rPr>
        <w:t>)</w:t>
      </w:r>
      <w:r w:rsidR="00ED2066" w:rsidRPr="00F76C12">
        <w:rPr>
          <w:rFonts w:ascii="Times New Roman" w:hAnsi="Times New Roman" w:cs="Times New Roman"/>
          <w:sz w:val="24"/>
          <w:szCs w:val="24"/>
        </w:rPr>
        <w:fldChar w:fldCharType="end"/>
      </w:r>
      <w:r w:rsidRPr="00F76C12">
        <w:rPr>
          <w:rFonts w:ascii="Times New Roman" w:hAnsi="Times New Roman" w:cs="Times New Roman"/>
          <w:sz w:val="24"/>
          <w:szCs w:val="24"/>
        </w:rPr>
        <w:t xml:space="preserve">. </w:t>
      </w:r>
    </w:p>
    <w:p w:rsidR="00D8366A" w:rsidRPr="00F76C12" w:rsidRDefault="00D8366A" w:rsidP="00F76C12">
      <w:pPr>
        <w:spacing w:line="360" w:lineRule="auto"/>
        <w:jc w:val="both"/>
        <w:rPr>
          <w:rFonts w:ascii="Times New Roman" w:hAnsi="Times New Roman" w:cs="Times New Roman"/>
          <w:sz w:val="24"/>
          <w:szCs w:val="24"/>
        </w:rPr>
      </w:pPr>
      <w:r w:rsidRPr="00F76C12">
        <w:rPr>
          <w:rFonts w:ascii="Times New Roman" w:hAnsi="Times New Roman" w:cs="Times New Roman"/>
          <w:sz w:val="24"/>
          <w:szCs w:val="24"/>
        </w:rPr>
        <w:t xml:space="preserve">In 2020, crop yields in some countries might drop by up to 50%, with smallholder farmers losing the most </w:t>
      </w:r>
      <w:r w:rsidR="00ED2066" w:rsidRPr="00F76C12">
        <w:rPr>
          <w:rFonts w:ascii="Times New Roman" w:hAnsi="Times New Roman" w:cs="Times New Roman"/>
          <w:sz w:val="24"/>
          <w:szCs w:val="24"/>
        </w:rPr>
        <w:fldChar w:fldCharType="begin" w:fldLock="1"/>
      </w:r>
      <w:r w:rsidR="006E7FD3" w:rsidRPr="00F76C12">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sidRPr="00F76C12">
        <w:rPr>
          <w:rFonts w:ascii="Times New Roman" w:hAnsi="Times New Roman" w:cs="Times New Roman"/>
          <w:sz w:val="24"/>
          <w:szCs w:val="24"/>
        </w:rPr>
        <w:fldChar w:fldCharType="separate"/>
      </w:r>
      <w:r w:rsidR="006E7FD3" w:rsidRPr="00F76C12">
        <w:rPr>
          <w:rFonts w:ascii="Times New Roman" w:hAnsi="Times New Roman" w:cs="Times New Roman"/>
          <w:sz w:val="24"/>
          <w:szCs w:val="24"/>
        </w:rPr>
        <w:t xml:space="preserve">( Boko </w:t>
      </w:r>
      <w:r w:rsidR="006E7FD3" w:rsidRPr="00F76C12">
        <w:rPr>
          <w:rFonts w:ascii="Times New Roman" w:hAnsi="Times New Roman" w:cs="Times New Roman"/>
          <w:i/>
          <w:sz w:val="24"/>
          <w:szCs w:val="24"/>
        </w:rPr>
        <w:t>et al</w:t>
      </w:r>
      <w:r w:rsidR="006E7FD3" w:rsidRPr="00F76C12">
        <w:rPr>
          <w:rFonts w:ascii="Times New Roman" w:hAnsi="Times New Roman" w:cs="Times New Roman"/>
          <w:sz w:val="24"/>
          <w:szCs w:val="24"/>
        </w:rPr>
        <w:t>., 2012</w:t>
      </w:r>
      <w:r w:rsidR="006E7FD3" w:rsidRPr="00F76C12">
        <w:rPr>
          <w:rFonts w:ascii="Times New Roman" w:hAnsi="Times New Roman" w:cs="Times New Roman"/>
          <w:noProof/>
          <w:sz w:val="24"/>
          <w:szCs w:val="24"/>
        </w:rPr>
        <w:t>)</w:t>
      </w:r>
      <w:r w:rsidR="00ED2066" w:rsidRPr="00F76C12">
        <w:rPr>
          <w:rFonts w:ascii="Times New Roman" w:hAnsi="Times New Roman" w:cs="Times New Roman"/>
          <w:sz w:val="24"/>
          <w:szCs w:val="24"/>
        </w:rPr>
        <w:fldChar w:fldCharType="end"/>
      </w:r>
      <w:r w:rsidRPr="00F76C12">
        <w:rPr>
          <w:rFonts w:ascii="Times New Roman" w:hAnsi="Times New Roman" w:cs="Times New Roman"/>
          <w:sz w:val="24"/>
          <w:szCs w:val="24"/>
        </w:rPr>
        <w:t>. Because of their geographic and climatic conditions, greater reliance on agricultural and resource-based activities and low capacity to adapt to the dangers posed by changing climate .</w:t>
      </w:r>
      <w:r w:rsidR="00DE551E" w:rsidRPr="00F76C12">
        <w:rPr>
          <w:rFonts w:ascii="Times New Roman" w:hAnsi="Times New Roman" w:cs="Times New Roman"/>
          <w:sz w:val="24"/>
          <w:szCs w:val="24"/>
        </w:rPr>
        <w:t>S</w:t>
      </w:r>
      <w:r w:rsidRPr="00F76C12">
        <w:rPr>
          <w:rFonts w:ascii="Times New Roman" w:hAnsi="Times New Roman" w:cs="Times New Roman"/>
          <w:sz w:val="24"/>
          <w:szCs w:val="24"/>
        </w:rPr>
        <w:t xml:space="preserve">ub-Saharan African countries are particularly vulnerable to the consequences of climate change. Small-scale farmers, who are more vulnerable to the effects of Climate change  </w:t>
      </w:r>
      <w:r w:rsidR="00ED2066" w:rsidRPr="00F76C12">
        <w:rPr>
          <w:rFonts w:ascii="Times New Roman" w:hAnsi="Times New Roman" w:cs="Times New Roman"/>
          <w:sz w:val="24"/>
          <w:szCs w:val="24"/>
        </w:rPr>
        <w:fldChar w:fldCharType="begin" w:fldLock="1"/>
      </w:r>
      <w:r w:rsidRPr="00F76C12">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sidRPr="00F76C12">
        <w:rPr>
          <w:rFonts w:ascii="Times New Roman" w:hAnsi="Times New Roman" w:cs="Times New Roman"/>
          <w:sz w:val="24"/>
          <w:szCs w:val="24"/>
        </w:rPr>
        <w:fldChar w:fldCharType="separate"/>
      </w:r>
      <w:r w:rsidRPr="00F76C12">
        <w:rPr>
          <w:rFonts w:ascii="Times New Roman" w:hAnsi="Times New Roman" w:cs="Times New Roman"/>
          <w:sz w:val="24"/>
          <w:szCs w:val="24"/>
        </w:rPr>
        <w:t xml:space="preserve">( Lemessa </w:t>
      </w:r>
      <w:r w:rsidRPr="00F76C12">
        <w:rPr>
          <w:rFonts w:ascii="Times New Roman" w:hAnsi="Times New Roman" w:cs="Times New Roman"/>
          <w:i/>
          <w:sz w:val="24"/>
          <w:szCs w:val="24"/>
        </w:rPr>
        <w:t>et al</w:t>
      </w:r>
      <w:r w:rsidRPr="00F76C12">
        <w:rPr>
          <w:rFonts w:ascii="Times New Roman" w:hAnsi="Times New Roman" w:cs="Times New Roman"/>
          <w:sz w:val="24"/>
          <w:szCs w:val="24"/>
        </w:rPr>
        <w:t>., 2019</w:t>
      </w:r>
      <w:r w:rsidRPr="00F76C12">
        <w:rPr>
          <w:rFonts w:ascii="Times New Roman" w:hAnsi="Times New Roman" w:cs="Times New Roman"/>
          <w:noProof/>
          <w:sz w:val="24"/>
          <w:szCs w:val="24"/>
        </w:rPr>
        <w:t>)</w:t>
      </w:r>
      <w:r w:rsidR="00ED2066" w:rsidRPr="00F76C12">
        <w:rPr>
          <w:rFonts w:ascii="Times New Roman" w:hAnsi="Times New Roman" w:cs="Times New Roman"/>
          <w:sz w:val="24"/>
          <w:szCs w:val="24"/>
        </w:rPr>
        <w:fldChar w:fldCharType="end"/>
      </w:r>
      <w:r w:rsidRPr="00F76C12">
        <w:rPr>
          <w:rFonts w:ascii="Times New Roman" w:hAnsi="Times New Roman" w:cs="Times New Roman"/>
          <w:sz w:val="24"/>
          <w:szCs w:val="24"/>
        </w:rPr>
        <w:t xml:space="preserve"> . </w:t>
      </w:r>
    </w:p>
    <w:p w:rsidR="00D8366A" w:rsidRPr="00F76C12" w:rsidRDefault="00D8366A" w:rsidP="00F76C12">
      <w:pPr>
        <w:spacing w:line="360" w:lineRule="auto"/>
        <w:jc w:val="both"/>
        <w:rPr>
          <w:rFonts w:ascii="Times New Roman" w:hAnsi="Times New Roman" w:cs="Times New Roman"/>
          <w:sz w:val="24"/>
          <w:szCs w:val="24"/>
        </w:rPr>
      </w:pPr>
      <w:r w:rsidRPr="00F76C12">
        <w:rPr>
          <w:rFonts w:ascii="Times New Roman" w:hAnsi="Times New Roman" w:cs="Times New Roman"/>
          <w:sz w:val="24"/>
          <w:szCs w:val="24"/>
        </w:rPr>
        <w:t>Ethiopian economy is particularly susceptible to the effects of climate c</w:t>
      </w:r>
      <w:r w:rsidR="00B52CA6">
        <w:rPr>
          <w:rFonts w:ascii="Times New Roman" w:hAnsi="Times New Roman" w:cs="Times New Roman"/>
          <w:sz w:val="24"/>
          <w:szCs w:val="24"/>
        </w:rPr>
        <w:t xml:space="preserve">hange </w:t>
      </w:r>
      <w:r w:rsidRPr="00F76C12">
        <w:rPr>
          <w:rFonts w:ascii="Times New Roman" w:hAnsi="Times New Roman" w:cs="Times New Roman"/>
          <w:sz w:val="24"/>
          <w:szCs w:val="24"/>
        </w:rPr>
        <w:t xml:space="preserve">ranking among the most vulnerable sectors to calamities like drought and food shortage </w:t>
      </w:r>
      <w:r w:rsidR="00ED2066" w:rsidRPr="00F76C12">
        <w:rPr>
          <w:rFonts w:ascii="Times New Roman" w:hAnsi="Times New Roman" w:cs="Times New Roman"/>
          <w:sz w:val="24"/>
          <w:szCs w:val="24"/>
        </w:rPr>
        <w:fldChar w:fldCharType="begin" w:fldLock="1"/>
      </w:r>
      <w:r w:rsidRPr="00F76C12">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sidRPr="00F76C12">
        <w:rPr>
          <w:rFonts w:ascii="Times New Roman" w:hAnsi="Times New Roman" w:cs="Times New Roman"/>
          <w:sz w:val="24"/>
          <w:szCs w:val="24"/>
        </w:rPr>
        <w:fldChar w:fldCharType="separate"/>
      </w:r>
      <w:r w:rsidRPr="00F76C12">
        <w:rPr>
          <w:rFonts w:ascii="Times New Roman" w:hAnsi="Times New Roman" w:cs="Times New Roman"/>
          <w:sz w:val="24"/>
          <w:szCs w:val="24"/>
        </w:rPr>
        <w:t>( Rosen </w:t>
      </w:r>
      <w:r w:rsidRPr="00F76C12">
        <w:rPr>
          <w:rFonts w:ascii="Times New Roman" w:hAnsi="Times New Roman" w:cs="Times New Roman"/>
          <w:i/>
          <w:sz w:val="24"/>
          <w:szCs w:val="24"/>
        </w:rPr>
        <w:t>et al</w:t>
      </w:r>
      <w:r w:rsidRPr="00F76C12">
        <w:rPr>
          <w:rFonts w:ascii="Times New Roman" w:hAnsi="Times New Roman" w:cs="Times New Roman"/>
          <w:sz w:val="24"/>
          <w:szCs w:val="24"/>
        </w:rPr>
        <w:t>., 2013</w:t>
      </w:r>
      <w:r w:rsidRPr="00F76C12">
        <w:rPr>
          <w:rFonts w:ascii="Times New Roman" w:hAnsi="Times New Roman" w:cs="Times New Roman"/>
          <w:noProof/>
          <w:sz w:val="24"/>
          <w:szCs w:val="24"/>
        </w:rPr>
        <w:t>)</w:t>
      </w:r>
      <w:r w:rsidR="00ED2066" w:rsidRPr="00F76C12">
        <w:rPr>
          <w:rFonts w:ascii="Times New Roman" w:hAnsi="Times New Roman" w:cs="Times New Roman"/>
          <w:sz w:val="24"/>
          <w:szCs w:val="24"/>
        </w:rPr>
        <w:fldChar w:fldCharType="end"/>
      </w:r>
      <w:r w:rsidRPr="00F76C12">
        <w:rPr>
          <w:rFonts w:ascii="Times New Roman" w:hAnsi="Times New Roman" w:cs="Times New Roman"/>
          <w:sz w:val="24"/>
          <w:szCs w:val="24"/>
        </w:rPr>
        <w:t xml:space="preserve"> . Approximately 95% of the agricultural GDP and 85% of the labour force are provided for by the nearly 11.7 million smallholder households. About 66,745 hectares were used for potato </w:t>
      </w:r>
      <w:r w:rsidRPr="00F76C12">
        <w:rPr>
          <w:rFonts w:ascii="Times New Roman" w:hAnsi="Times New Roman" w:cs="Times New Roman"/>
          <w:sz w:val="24"/>
          <w:szCs w:val="24"/>
        </w:rPr>
        <w:lastRenderedPageBreak/>
        <w:t>pro</w:t>
      </w:r>
      <w:r w:rsidR="001C415B">
        <w:rPr>
          <w:rFonts w:ascii="Times New Roman" w:hAnsi="Times New Roman" w:cs="Times New Roman"/>
          <w:sz w:val="24"/>
          <w:szCs w:val="24"/>
        </w:rPr>
        <w:t xml:space="preserve">duction in Ethiopia in 2013/14 </w:t>
      </w:r>
      <w:r w:rsidRPr="00F76C12">
        <w:rPr>
          <w:rFonts w:ascii="Times New Roman" w:hAnsi="Times New Roman" w:cs="Times New Roman"/>
          <w:sz w:val="24"/>
          <w:szCs w:val="24"/>
        </w:rPr>
        <w:t xml:space="preserve">with a mean country yield of 117 kg/ha for the primary cropping period </w:t>
      </w:r>
      <w:r w:rsidR="00ED2066" w:rsidRPr="00F76C12">
        <w:rPr>
          <w:rFonts w:ascii="Times New Roman" w:hAnsi="Times New Roman" w:cs="Times New Roman"/>
          <w:sz w:val="24"/>
          <w:szCs w:val="24"/>
        </w:rPr>
        <w:fldChar w:fldCharType="begin" w:fldLock="1"/>
      </w:r>
      <w:r w:rsidRPr="00F76C12">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sidRPr="00F76C12">
        <w:rPr>
          <w:rFonts w:ascii="Times New Roman" w:hAnsi="Times New Roman" w:cs="Times New Roman"/>
          <w:sz w:val="24"/>
          <w:szCs w:val="24"/>
        </w:rPr>
        <w:fldChar w:fldCharType="separate"/>
      </w:r>
      <w:r w:rsidRPr="00F76C12">
        <w:rPr>
          <w:rFonts w:ascii="Times New Roman" w:hAnsi="Times New Roman" w:cs="Times New Roman"/>
          <w:sz w:val="24"/>
          <w:szCs w:val="24"/>
        </w:rPr>
        <w:t>( CSA, 2015</w:t>
      </w:r>
      <w:r w:rsidRPr="00F76C12">
        <w:rPr>
          <w:rFonts w:ascii="Times New Roman" w:hAnsi="Times New Roman" w:cs="Times New Roman"/>
          <w:noProof/>
          <w:sz w:val="24"/>
          <w:szCs w:val="24"/>
        </w:rPr>
        <w:t>)</w:t>
      </w:r>
      <w:r w:rsidR="00ED2066" w:rsidRPr="00F76C12">
        <w:rPr>
          <w:rFonts w:ascii="Times New Roman" w:hAnsi="Times New Roman" w:cs="Times New Roman"/>
          <w:sz w:val="24"/>
          <w:szCs w:val="24"/>
        </w:rPr>
        <w:fldChar w:fldCharType="end"/>
      </w:r>
      <w:r w:rsidRPr="00F76C12">
        <w:rPr>
          <w:rFonts w:ascii="Times New Roman" w:hAnsi="Times New Roman" w:cs="Times New Roman"/>
          <w:sz w:val="24"/>
          <w:szCs w:val="24"/>
        </w:rPr>
        <w:t xml:space="preserve"> .</w:t>
      </w:r>
    </w:p>
    <w:p w:rsidR="00D8366A" w:rsidRPr="00F76C12" w:rsidRDefault="00D8366A" w:rsidP="00F76C12">
      <w:pPr>
        <w:spacing w:line="360" w:lineRule="auto"/>
        <w:jc w:val="both"/>
        <w:rPr>
          <w:rFonts w:ascii="Times New Roman" w:hAnsi="Times New Roman" w:cs="Times New Roman"/>
          <w:sz w:val="24"/>
          <w:szCs w:val="24"/>
        </w:rPr>
      </w:pPr>
      <w:r w:rsidRPr="00F76C12">
        <w:rPr>
          <w:rFonts w:ascii="Times New Roman" w:hAnsi="Times New Roman" w:cs="Times New Roman"/>
          <w:sz w:val="24"/>
          <w:szCs w:val="24"/>
        </w:rPr>
        <w:t xml:space="preserve">As a geographic area's climatic parameter varies from its long-term </w:t>
      </w:r>
      <w:r w:rsidR="00E155F0" w:rsidRPr="00F76C12">
        <w:rPr>
          <w:rFonts w:ascii="Times New Roman" w:hAnsi="Times New Roman" w:cs="Times New Roman"/>
          <w:sz w:val="24"/>
          <w:szCs w:val="24"/>
        </w:rPr>
        <w:t>me</w:t>
      </w:r>
      <w:r w:rsidR="00E155F0">
        <w:rPr>
          <w:rFonts w:ascii="Times New Roman" w:hAnsi="Times New Roman" w:cs="Times New Roman"/>
          <w:sz w:val="24"/>
          <w:szCs w:val="24"/>
        </w:rPr>
        <w:t xml:space="preserve">an </w:t>
      </w:r>
      <w:r w:rsidR="00E155F0" w:rsidRPr="00F76C12">
        <w:rPr>
          <w:rFonts w:ascii="Times New Roman" w:hAnsi="Times New Roman" w:cs="Times New Roman"/>
          <w:sz w:val="24"/>
          <w:szCs w:val="24"/>
        </w:rPr>
        <w:t>this</w:t>
      </w:r>
      <w:r w:rsidRPr="00F76C12">
        <w:rPr>
          <w:rFonts w:ascii="Times New Roman" w:hAnsi="Times New Roman" w:cs="Times New Roman"/>
          <w:sz w:val="24"/>
          <w:szCs w:val="24"/>
        </w:rPr>
        <w:t xml:space="preserve"> is referred to as climate variability. Since its agriculture depends on rain and it has a low lev</w:t>
      </w:r>
      <w:r w:rsidR="008D10AC">
        <w:rPr>
          <w:rFonts w:ascii="Times New Roman" w:hAnsi="Times New Roman" w:cs="Times New Roman"/>
          <w:sz w:val="24"/>
          <w:szCs w:val="24"/>
        </w:rPr>
        <w:t xml:space="preserve">el of socioeconomic development </w:t>
      </w:r>
      <w:r w:rsidRPr="00F76C12">
        <w:rPr>
          <w:rFonts w:ascii="Times New Roman" w:hAnsi="Times New Roman" w:cs="Times New Roman"/>
          <w:sz w:val="24"/>
          <w:szCs w:val="24"/>
        </w:rPr>
        <w:t xml:space="preserve"> it is also significantly impacted and susceptible to the effects of climate change</w:t>
      </w:r>
      <w:r w:rsidR="00ED2066" w:rsidRPr="00F76C12">
        <w:rPr>
          <w:rFonts w:ascii="Times New Roman" w:hAnsi="Times New Roman" w:cs="Times New Roman"/>
          <w:sz w:val="24"/>
          <w:szCs w:val="24"/>
        </w:rPr>
        <w:fldChar w:fldCharType="begin" w:fldLock="1"/>
      </w:r>
      <w:r w:rsidR="00DE238F" w:rsidRPr="00F76C12">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sidRPr="00F76C12">
        <w:rPr>
          <w:rFonts w:ascii="Times New Roman" w:hAnsi="Times New Roman" w:cs="Times New Roman"/>
          <w:sz w:val="24"/>
          <w:szCs w:val="24"/>
        </w:rPr>
        <w:fldChar w:fldCharType="separate"/>
      </w:r>
      <w:r w:rsidR="00DE238F" w:rsidRPr="00F76C12">
        <w:rPr>
          <w:rFonts w:ascii="Times New Roman" w:hAnsi="Times New Roman" w:cs="Times New Roman"/>
          <w:sz w:val="24"/>
          <w:szCs w:val="24"/>
        </w:rPr>
        <w:t xml:space="preserve">( Fosu </w:t>
      </w:r>
      <w:r w:rsidR="00DE238F" w:rsidRPr="00F76C12">
        <w:rPr>
          <w:rFonts w:ascii="Times New Roman" w:hAnsi="Times New Roman" w:cs="Times New Roman"/>
          <w:i/>
          <w:sz w:val="24"/>
          <w:szCs w:val="24"/>
        </w:rPr>
        <w:t>et al</w:t>
      </w:r>
      <w:r w:rsidR="00DE238F" w:rsidRPr="00F76C12">
        <w:rPr>
          <w:rFonts w:ascii="Times New Roman" w:hAnsi="Times New Roman" w:cs="Times New Roman"/>
          <w:sz w:val="24"/>
          <w:szCs w:val="24"/>
        </w:rPr>
        <w:t>., 2012</w:t>
      </w:r>
      <w:r w:rsidR="00DE238F" w:rsidRPr="00F76C12">
        <w:rPr>
          <w:rFonts w:ascii="Times New Roman" w:hAnsi="Times New Roman" w:cs="Times New Roman"/>
          <w:noProof/>
          <w:sz w:val="24"/>
          <w:szCs w:val="24"/>
        </w:rPr>
        <w:t>)</w:t>
      </w:r>
      <w:r w:rsidR="00ED2066" w:rsidRPr="00F76C12">
        <w:rPr>
          <w:rFonts w:ascii="Times New Roman" w:hAnsi="Times New Roman" w:cs="Times New Roman"/>
          <w:sz w:val="24"/>
          <w:szCs w:val="24"/>
        </w:rPr>
        <w:fldChar w:fldCharType="end"/>
      </w:r>
      <w:r w:rsidRPr="00F76C12">
        <w:rPr>
          <w:rFonts w:ascii="Times New Roman" w:hAnsi="Times New Roman" w:cs="Times New Roman"/>
          <w:sz w:val="24"/>
          <w:szCs w:val="24"/>
        </w:rPr>
        <w:t xml:space="preserve">. Climate change is a worldwide environmental threat that seriously affects agricultural productivity and it affects mankind in many ways, including its direct influence on food production </w:t>
      </w:r>
      <w:r w:rsidR="00ED2066" w:rsidRPr="00F76C12">
        <w:rPr>
          <w:rFonts w:ascii="Times New Roman" w:hAnsi="Times New Roman" w:cs="Times New Roman"/>
          <w:sz w:val="24"/>
          <w:szCs w:val="24"/>
        </w:rPr>
        <w:fldChar w:fldCharType="begin" w:fldLock="1"/>
      </w:r>
      <w:r w:rsidRPr="00F76C12">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sidRPr="00F76C12">
        <w:rPr>
          <w:rFonts w:ascii="Times New Roman" w:hAnsi="Times New Roman" w:cs="Times New Roman"/>
          <w:sz w:val="24"/>
          <w:szCs w:val="24"/>
        </w:rPr>
        <w:fldChar w:fldCharType="separate"/>
      </w:r>
      <w:r w:rsidRPr="00F76C12">
        <w:rPr>
          <w:rFonts w:ascii="Times New Roman" w:hAnsi="Times New Roman" w:cs="Times New Roman"/>
          <w:sz w:val="24"/>
          <w:szCs w:val="24"/>
        </w:rPr>
        <w:t>( Lemi and Hailu, 2019</w:t>
      </w:r>
      <w:r w:rsidRPr="00F76C12">
        <w:rPr>
          <w:rFonts w:ascii="Times New Roman" w:hAnsi="Times New Roman" w:cs="Times New Roman"/>
          <w:noProof/>
          <w:sz w:val="24"/>
          <w:szCs w:val="24"/>
        </w:rPr>
        <w:t>)</w:t>
      </w:r>
      <w:r w:rsidR="00ED2066" w:rsidRPr="00F76C12">
        <w:rPr>
          <w:rFonts w:ascii="Times New Roman" w:hAnsi="Times New Roman" w:cs="Times New Roman"/>
          <w:sz w:val="24"/>
          <w:szCs w:val="24"/>
        </w:rPr>
        <w:fldChar w:fldCharType="end"/>
      </w:r>
      <w:r w:rsidRPr="00F76C12">
        <w:rPr>
          <w:rFonts w:ascii="Times New Roman" w:hAnsi="Times New Roman" w:cs="Times New Roman"/>
          <w:sz w:val="24"/>
          <w:szCs w:val="24"/>
        </w:rPr>
        <w:t>.</w:t>
      </w:r>
    </w:p>
    <w:p w:rsidR="00D8366A" w:rsidRPr="00F76C12" w:rsidRDefault="00D8366A" w:rsidP="00F76C12">
      <w:pPr>
        <w:spacing w:before="240" w:after="240" w:line="360" w:lineRule="auto"/>
        <w:jc w:val="both"/>
        <w:rPr>
          <w:rFonts w:ascii="Times New Roman" w:hAnsi="Times New Roman" w:cs="Times New Roman"/>
          <w:sz w:val="24"/>
          <w:szCs w:val="24"/>
        </w:rPr>
      </w:pPr>
      <w:r w:rsidRPr="00F76C12">
        <w:rPr>
          <w:rFonts w:ascii="Times New Roman" w:hAnsi="Times New Roman" w:cs="Times New Roman"/>
          <w:sz w:val="24"/>
          <w:szCs w:val="24"/>
        </w:rPr>
        <w:t xml:space="preserve">Rainfall might be greater or lesser than average at different times of the year. One of the studies on the effect of climatic variability on potato production and its adaptation techniques focuses on understanding the views of potato growers on </w:t>
      </w:r>
      <w:r w:rsidR="004D5028">
        <w:rPr>
          <w:rFonts w:ascii="Times New Roman" w:hAnsi="Times New Roman" w:cs="Times New Roman"/>
          <w:sz w:val="24"/>
          <w:szCs w:val="24"/>
        </w:rPr>
        <w:t xml:space="preserve">climate change. In rural areas </w:t>
      </w:r>
      <w:r w:rsidRPr="00F76C12">
        <w:rPr>
          <w:rFonts w:ascii="Times New Roman" w:hAnsi="Times New Roman" w:cs="Times New Roman"/>
          <w:sz w:val="24"/>
          <w:szCs w:val="24"/>
        </w:rPr>
        <w:t xml:space="preserve">climate change has both a direct and indirect effect on the efficiency and output of agriculture. By affecting meteorological elements that are essential inputs for agricultural productivity such as temperature, sun radiation, rainfall, and wind speed, it has an immediate effect on agriculture </w:t>
      </w:r>
      <w:r w:rsidR="00ED2066" w:rsidRPr="00F76C12">
        <w:rPr>
          <w:rFonts w:ascii="Times New Roman" w:hAnsi="Times New Roman" w:cs="Times New Roman"/>
          <w:sz w:val="24"/>
          <w:szCs w:val="24"/>
        </w:rPr>
        <w:fldChar w:fldCharType="begin" w:fldLock="1"/>
      </w:r>
      <w:r w:rsidRPr="00F76C12">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sidRPr="00F76C12">
        <w:rPr>
          <w:rFonts w:ascii="Times New Roman" w:hAnsi="Times New Roman" w:cs="Times New Roman"/>
          <w:sz w:val="24"/>
          <w:szCs w:val="24"/>
        </w:rPr>
        <w:fldChar w:fldCharType="separate"/>
      </w:r>
      <w:r w:rsidRPr="00F76C12">
        <w:rPr>
          <w:rFonts w:ascii="Times New Roman" w:hAnsi="Times New Roman" w:cs="Times New Roman"/>
          <w:sz w:val="24"/>
          <w:szCs w:val="24"/>
        </w:rPr>
        <w:t>( Egata, 2019</w:t>
      </w:r>
      <w:r w:rsidRPr="00F76C12">
        <w:rPr>
          <w:rFonts w:ascii="Times New Roman" w:hAnsi="Times New Roman" w:cs="Times New Roman"/>
          <w:noProof/>
          <w:sz w:val="24"/>
          <w:szCs w:val="24"/>
        </w:rPr>
        <w:t>)</w:t>
      </w:r>
      <w:r w:rsidR="00ED2066" w:rsidRPr="00F76C12">
        <w:rPr>
          <w:rFonts w:ascii="Times New Roman" w:hAnsi="Times New Roman" w:cs="Times New Roman"/>
          <w:sz w:val="24"/>
          <w:szCs w:val="24"/>
        </w:rPr>
        <w:fldChar w:fldCharType="end"/>
      </w:r>
      <w:r w:rsidRPr="00F76C12">
        <w:rPr>
          <w:rFonts w:ascii="Times New Roman" w:hAnsi="Times New Roman" w:cs="Times New Roman"/>
          <w:sz w:val="24"/>
          <w:szCs w:val="24"/>
        </w:rPr>
        <w:t xml:space="preserve">. In addition to being a great source of food for carbohydrates that provide energy potato tubers are also high in vitamins, minerals, and high-quality protein. Ethiopia has the highest potential for producing potatoes among African nations. </w:t>
      </w:r>
    </w:p>
    <w:p w:rsidR="0031311B" w:rsidRDefault="004D6FEC" w:rsidP="00F76C12">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Potatoes </w:t>
      </w:r>
      <w:r w:rsidRPr="00F76C12">
        <w:rPr>
          <w:rFonts w:ascii="Times New Roman" w:hAnsi="Times New Roman" w:cs="Times New Roman"/>
          <w:sz w:val="24"/>
          <w:szCs w:val="24"/>
        </w:rPr>
        <w:t>the</w:t>
      </w:r>
      <w:r w:rsidR="00D8366A" w:rsidRPr="00F76C12">
        <w:rPr>
          <w:rFonts w:ascii="Times New Roman" w:hAnsi="Times New Roman" w:cs="Times New Roman"/>
          <w:sz w:val="24"/>
          <w:szCs w:val="24"/>
        </w:rPr>
        <w:t xml:space="preserve"> third most important food crop in the world after rice and wheat have become the main source of food and income in developing countries. According to Kolech, (2019) potato is considered as a food security crop that helps to meet the rising food demands in the tropical highlands of Sub-Saharan Africa. Particularly in many of the Sub-Saharan African (SSA) countries that are poor and depend heavily on agriculture </w:t>
      </w:r>
      <w:r w:rsidR="00ED2066" w:rsidRPr="00F76C12">
        <w:rPr>
          <w:rFonts w:ascii="Times New Roman" w:hAnsi="Times New Roman" w:cs="Times New Roman"/>
          <w:sz w:val="24"/>
          <w:szCs w:val="24"/>
        </w:rPr>
        <w:fldChar w:fldCharType="begin" w:fldLock="1"/>
      </w:r>
      <w:r w:rsidR="00D8366A" w:rsidRPr="00F76C12">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sidRPr="00F76C12">
        <w:rPr>
          <w:rFonts w:ascii="Times New Roman" w:hAnsi="Times New Roman" w:cs="Times New Roman"/>
          <w:sz w:val="24"/>
          <w:szCs w:val="24"/>
        </w:rPr>
        <w:fldChar w:fldCharType="separate"/>
      </w:r>
      <w:r w:rsidR="00D8366A" w:rsidRPr="00F76C12">
        <w:rPr>
          <w:rFonts w:ascii="Times New Roman" w:hAnsi="Times New Roman" w:cs="Times New Roman"/>
          <w:sz w:val="24"/>
          <w:szCs w:val="24"/>
        </w:rPr>
        <w:t xml:space="preserve">( Shah </w:t>
      </w:r>
      <w:r w:rsidR="00D8366A" w:rsidRPr="00F76C12">
        <w:rPr>
          <w:rFonts w:ascii="Times New Roman" w:hAnsi="Times New Roman" w:cs="Times New Roman"/>
          <w:i/>
          <w:sz w:val="24"/>
          <w:szCs w:val="24"/>
        </w:rPr>
        <w:t>et al.,</w:t>
      </w:r>
      <w:r w:rsidR="00D8366A" w:rsidRPr="00F76C12">
        <w:rPr>
          <w:rFonts w:ascii="Times New Roman" w:hAnsi="Times New Roman" w:cs="Times New Roman"/>
          <w:sz w:val="24"/>
          <w:szCs w:val="24"/>
        </w:rPr>
        <w:t xml:space="preserve"> 2008; Nellemann </w:t>
      </w:r>
      <w:r w:rsidR="00D8366A" w:rsidRPr="00F76C12">
        <w:rPr>
          <w:rFonts w:ascii="Times New Roman" w:hAnsi="Times New Roman" w:cs="Times New Roman"/>
          <w:i/>
          <w:sz w:val="24"/>
          <w:szCs w:val="24"/>
        </w:rPr>
        <w:t>et al</w:t>
      </w:r>
      <w:r w:rsidR="00D8366A" w:rsidRPr="00F76C12">
        <w:rPr>
          <w:rFonts w:ascii="Times New Roman" w:hAnsi="Times New Roman" w:cs="Times New Roman"/>
          <w:sz w:val="24"/>
          <w:szCs w:val="24"/>
        </w:rPr>
        <w:t>., 2009</w:t>
      </w:r>
      <w:r w:rsidR="00D8366A" w:rsidRPr="00F76C12">
        <w:rPr>
          <w:rFonts w:ascii="Times New Roman" w:hAnsi="Times New Roman" w:cs="Times New Roman"/>
          <w:noProof/>
          <w:sz w:val="24"/>
          <w:szCs w:val="24"/>
        </w:rPr>
        <w:t>)</w:t>
      </w:r>
      <w:r w:rsidR="00ED2066" w:rsidRPr="00F76C12">
        <w:rPr>
          <w:rFonts w:ascii="Times New Roman" w:hAnsi="Times New Roman" w:cs="Times New Roman"/>
          <w:sz w:val="24"/>
          <w:szCs w:val="24"/>
        </w:rPr>
        <w:fldChar w:fldCharType="end"/>
      </w:r>
      <w:r w:rsidR="00D8366A" w:rsidRPr="00F76C12">
        <w:rPr>
          <w:rFonts w:ascii="Times New Roman" w:hAnsi="Times New Roman" w:cs="Times New Roman"/>
          <w:sz w:val="24"/>
          <w:szCs w:val="24"/>
        </w:rPr>
        <w:t xml:space="preserve"> . </w:t>
      </w:r>
    </w:p>
    <w:p w:rsidR="00D8366A" w:rsidRPr="00F76C12" w:rsidRDefault="00D8366A" w:rsidP="00F76C12">
      <w:pPr>
        <w:spacing w:before="240" w:after="240" w:line="360" w:lineRule="auto"/>
        <w:jc w:val="both"/>
        <w:rPr>
          <w:rFonts w:ascii="Times New Roman" w:hAnsi="Times New Roman" w:cs="Times New Roman"/>
          <w:sz w:val="24"/>
          <w:szCs w:val="24"/>
        </w:rPr>
      </w:pPr>
      <w:r w:rsidRPr="00F76C12">
        <w:rPr>
          <w:rFonts w:ascii="Times New Roman" w:hAnsi="Times New Roman" w:cs="Times New Roman"/>
          <w:sz w:val="24"/>
          <w:szCs w:val="24"/>
        </w:rPr>
        <w:t>The process of modifying natural or human systems in response to present or anticipated climatic stimuli or their consequences in order to mitigate damage or take advantage of valuable chances is known as adaptation(</w:t>
      </w:r>
      <w:r w:rsidR="00ED2066" w:rsidRPr="00F76C12">
        <w:rPr>
          <w:rFonts w:ascii="Times New Roman" w:hAnsi="Times New Roman" w:cs="Times New Roman"/>
          <w:sz w:val="24"/>
          <w:szCs w:val="24"/>
        </w:rPr>
        <w:fldChar w:fldCharType="begin" w:fldLock="1"/>
      </w:r>
      <w:r w:rsidRPr="00F76C12">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sidRPr="00F76C12">
        <w:rPr>
          <w:rFonts w:ascii="Times New Roman" w:hAnsi="Times New Roman" w:cs="Times New Roman"/>
          <w:sz w:val="24"/>
          <w:szCs w:val="24"/>
        </w:rPr>
        <w:fldChar w:fldCharType="separate"/>
      </w:r>
      <w:r w:rsidRPr="00F76C12">
        <w:rPr>
          <w:rFonts w:ascii="Times New Roman" w:hAnsi="Times New Roman" w:cs="Times New Roman"/>
          <w:sz w:val="24"/>
          <w:szCs w:val="24"/>
        </w:rPr>
        <w:t xml:space="preserve"> IPCC,2007</w:t>
      </w:r>
      <w:r w:rsidRPr="00F76C12">
        <w:rPr>
          <w:rFonts w:ascii="Times New Roman" w:hAnsi="Times New Roman" w:cs="Times New Roman"/>
          <w:noProof/>
          <w:sz w:val="24"/>
          <w:szCs w:val="24"/>
        </w:rPr>
        <w:t>)</w:t>
      </w:r>
      <w:r w:rsidR="00ED2066" w:rsidRPr="00F76C12">
        <w:rPr>
          <w:rFonts w:ascii="Times New Roman" w:hAnsi="Times New Roman" w:cs="Times New Roman"/>
          <w:sz w:val="24"/>
          <w:szCs w:val="24"/>
        </w:rPr>
        <w:fldChar w:fldCharType="end"/>
      </w:r>
      <w:r w:rsidR="00111090">
        <w:rPr>
          <w:rFonts w:ascii="Times New Roman" w:hAnsi="Times New Roman" w:cs="Times New Roman"/>
          <w:sz w:val="24"/>
          <w:szCs w:val="24"/>
        </w:rPr>
        <w:t xml:space="preserve">. </w:t>
      </w:r>
      <w:r w:rsidRPr="00F76C12">
        <w:rPr>
          <w:rFonts w:ascii="Times New Roman" w:hAnsi="Times New Roman" w:cs="Times New Roman"/>
          <w:sz w:val="24"/>
          <w:szCs w:val="24"/>
        </w:rPr>
        <w:t>Unpredictable fluctuations in rainfall patterns, temperature, precipitation, and unique storms have had an impact on the output and overall profit of potato producers and other stakeholders (</w:t>
      </w:r>
      <w:r w:rsidR="00ED2066" w:rsidRPr="00F76C12">
        <w:rPr>
          <w:rFonts w:ascii="Times New Roman" w:hAnsi="Times New Roman" w:cs="Times New Roman"/>
          <w:sz w:val="24"/>
          <w:szCs w:val="24"/>
        </w:rPr>
        <w:fldChar w:fldCharType="begin" w:fldLock="1"/>
      </w:r>
      <w:r w:rsidRPr="00F76C12">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sidRPr="00F76C12">
        <w:rPr>
          <w:rFonts w:ascii="Times New Roman" w:hAnsi="Times New Roman" w:cs="Times New Roman"/>
          <w:sz w:val="24"/>
          <w:szCs w:val="24"/>
        </w:rPr>
        <w:fldChar w:fldCharType="separate"/>
      </w:r>
      <w:r w:rsidRPr="00F76C12">
        <w:rPr>
          <w:rFonts w:ascii="Times New Roman" w:hAnsi="Times New Roman" w:cs="Times New Roman"/>
          <w:noProof/>
          <w:sz w:val="24"/>
          <w:szCs w:val="24"/>
        </w:rPr>
        <w:t xml:space="preserve">Agegnehu </w:t>
      </w:r>
      <w:r w:rsidRPr="00F76C12">
        <w:rPr>
          <w:rFonts w:ascii="Times New Roman" w:hAnsi="Times New Roman" w:cs="Times New Roman"/>
          <w:i/>
          <w:noProof/>
          <w:sz w:val="24"/>
          <w:szCs w:val="24"/>
        </w:rPr>
        <w:t>et al</w:t>
      </w:r>
      <w:r w:rsidRPr="00F76C12">
        <w:rPr>
          <w:rFonts w:ascii="Times New Roman" w:hAnsi="Times New Roman" w:cs="Times New Roman"/>
          <w:noProof/>
          <w:sz w:val="24"/>
          <w:szCs w:val="24"/>
        </w:rPr>
        <w:t>.,2014)</w:t>
      </w:r>
      <w:r w:rsidR="00ED2066" w:rsidRPr="00F76C12">
        <w:rPr>
          <w:rFonts w:ascii="Times New Roman" w:hAnsi="Times New Roman" w:cs="Times New Roman"/>
          <w:sz w:val="24"/>
          <w:szCs w:val="24"/>
        </w:rPr>
        <w:fldChar w:fldCharType="end"/>
      </w:r>
      <w:r w:rsidRPr="00F76C12">
        <w:rPr>
          <w:rFonts w:ascii="Times New Roman" w:hAnsi="Times New Roman" w:cs="Times New Roman"/>
          <w:noProof/>
          <w:sz w:val="24"/>
          <w:szCs w:val="24"/>
        </w:rPr>
        <w:t>.</w:t>
      </w:r>
    </w:p>
    <w:p w:rsidR="00D8366A" w:rsidRPr="00F76C12" w:rsidRDefault="00D8366A" w:rsidP="00F76C12">
      <w:pPr>
        <w:pStyle w:val="Heading2"/>
        <w:spacing w:after="240" w:line="360" w:lineRule="auto"/>
        <w:jc w:val="both"/>
        <w:rPr>
          <w:rFonts w:ascii="Times New Roman" w:hAnsi="Times New Roman" w:cs="Times New Roman"/>
          <w:color w:val="auto"/>
          <w:sz w:val="24"/>
          <w:szCs w:val="24"/>
        </w:rPr>
      </w:pPr>
      <w:bookmarkStart w:id="12" w:name="_Toc162890626"/>
      <w:r w:rsidRPr="00F76C12">
        <w:rPr>
          <w:rFonts w:ascii="Times New Roman" w:hAnsi="Times New Roman" w:cs="Times New Roman"/>
          <w:color w:val="auto"/>
          <w:sz w:val="24"/>
          <w:szCs w:val="24"/>
        </w:rPr>
        <w:lastRenderedPageBreak/>
        <w:t>1.2. Statement of the Problem</w:t>
      </w:r>
      <w:bookmarkEnd w:id="12"/>
    </w:p>
    <w:p w:rsidR="00C726B2" w:rsidRDefault="00D8366A" w:rsidP="00F76C12">
      <w:pPr>
        <w:spacing w:before="240" w:after="240" w:line="360" w:lineRule="auto"/>
        <w:jc w:val="both"/>
        <w:rPr>
          <w:rFonts w:ascii="Times New Roman" w:hAnsi="Times New Roman" w:cs="Times New Roman"/>
          <w:sz w:val="24"/>
          <w:szCs w:val="24"/>
        </w:rPr>
      </w:pPr>
      <w:bookmarkStart w:id="13" w:name="_Toc137809205"/>
      <w:r w:rsidRPr="00F76C12">
        <w:rPr>
          <w:rFonts w:ascii="Times New Roman" w:hAnsi="Times New Roman" w:cs="Times New Roman"/>
          <w:sz w:val="24"/>
          <w:szCs w:val="24"/>
        </w:rPr>
        <w:t>Ethiopia is particularly vulnerable to climate change and unpredictability. The Amhara region in Ethiopia is one of the most sensitive areas to climatic extremes and climate change, which was likely lead to a number of catastrophes and severe weather events. Increased temperature along with a decrease in precipitati</w:t>
      </w:r>
      <w:r w:rsidR="002658DC">
        <w:rPr>
          <w:rFonts w:ascii="Times New Roman" w:hAnsi="Times New Roman" w:cs="Times New Roman"/>
          <w:sz w:val="24"/>
          <w:szCs w:val="24"/>
        </w:rPr>
        <w:t xml:space="preserve">on has become a serious problem </w:t>
      </w:r>
      <w:r w:rsidRPr="00F76C12">
        <w:rPr>
          <w:rFonts w:ascii="Times New Roman" w:hAnsi="Times New Roman" w:cs="Times New Roman"/>
          <w:sz w:val="24"/>
          <w:szCs w:val="24"/>
        </w:rPr>
        <w:t xml:space="preserve"> in the area that frequently af</w:t>
      </w:r>
      <w:r w:rsidR="00C726B2">
        <w:rPr>
          <w:rFonts w:ascii="Times New Roman" w:hAnsi="Times New Roman" w:cs="Times New Roman"/>
          <w:sz w:val="24"/>
          <w:szCs w:val="24"/>
        </w:rPr>
        <w:t xml:space="preserve">fected the agricultural sector </w:t>
      </w:r>
      <w:r w:rsidRPr="00F76C12">
        <w:rPr>
          <w:rFonts w:ascii="Times New Roman" w:hAnsi="Times New Roman" w:cs="Times New Roman"/>
          <w:sz w:val="24"/>
          <w:szCs w:val="24"/>
        </w:rPr>
        <w:t>Crop-pest, livestock disease, hailstorms, drought; floods (</w:t>
      </w:r>
      <w:r w:rsidR="00ED2066" w:rsidRPr="00F76C12">
        <w:rPr>
          <w:rFonts w:ascii="Times New Roman" w:hAnsi="Times New Roman" w:cs="Times New Roman"/>
          <w:sz w:val="24"/>
          <w:szCs w:val="24"/>
        </w:rPr>
        <w:fldChar w:fldCharType="begin" w:fldLock="1"/>
      </w:r>
      <w:r w:rsidRPr="00F76C12">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sidRPr="00F76C12">
        <w:rPr>
          <w:rFonts w:ascii="Times New Roman" w:hAnsi="Times New Roman" w:cs="Times New Roman"/>
          <w:sz w:val="24"/>
          <w:szCs w:val="24"/>
        </w:rPr>
        <w:fldChar w:fldCharType="separate"/>
      </w:r>
      <w:r w:rsidRPr="00F76C12">
        <w:rPr>
          <w:rFonts w:ascii="Times New Roman" w:hAnsi="Times New Roman" w:cs="Times New Roman"/>
          <w:sz w:val="24"/>
          <w:szCs w:val="24"/>
        </w:rPr>
        <w:t>Birtukan and Abraham, 2020</w:t>
      </w:r>
      <w:r w:rsidRPr="00F76C12">
        <w:rPr>
          <w:rFonts w:ascii="Times New Roman" w:hAnsi="Times New Roman" w:cs="Times New Roman"/>
          <w:noProof/>
          <w:sz w:val="24"/>
          <w:szCs w:val="24"/>
        </w:rPr>
        <w:t>)</w:t>
      </w:r>
      <w:r w:rsidR="00ED2066" w:rsidRPr="00F76C12">
        <w:rPr>
          <w:rFonts w:ascii="Times New Roman" w:hAnsi="Times New Roman" w:cs="Times New Roman"/>
          <w:sz w:val="24"/>
          <w:szCs w:val="24"/>
        </w:rPr>
        <w:fldChar w:fldCharType="end"/>
      </w:r>
      <w:r w:rsidRPr="00F76C12">
        <w:rPr>
          <w:rFonts w:ascii="Times New Roman" w:hAnsi="Times New Roman" w:cs="Times New Roman"/>
          <w:noProof/>
          <w:sz w:val="24"/>
          <w:szCs w:val="24"/>
        </w:rPr>
        <w:t>.</w:t>
      </w:r>
    </w:p>
    <w:p w:rsidR="00D8366A" w:rsidRPr="00F76C12" w:rsidRDefault="00D8366A" w:rsidP="00F76C12">
      <w:pPr>
        <w:spacing w:before="240" w:after="240" w:line="360" w:lineRule="auto"/>
        <w:jc w:val="both"/>
        <w:rPr>
          <w:rFonts w:ascii="Times New Roman" w:hAnsi="Times New Roman" w:cs="Times New Roman"/>
          <w:sz w:val="24"/>
          <w:szCs w:val="24"/>
        </w:rPr>
      </w:pPr>
      <w:r w:rsidRPr="00F76C12">
        <w:rPr>
          <w:rFonts w:ascii="Times New Roman" w:hAnsi="Times New Roman" w:cs="Times New Roman"/>
          <w:sz w:val="24"/>
          <w:szCs w:val="24"/>
        </w:rPr>
        <w:t>The region is characterized by erratic rainfall, high land degradation, high population density, high rate of poverty and malnutrition. Due to natural hazards, irregular distribution of rainfall, land degradation and pest damage which all are related to climate variability. People are chronically food insecure and vu</w:t>
      </w:r>
      <w:r w:rsidR="00E504E3">
        <w:rPr>
          <w:rFonts w:ascii="Times New Roman" w:hAnsi="Times New Roman" w:cs="Times New Roman"/>
          <w:sz w:val="24"/>
          <w:szCs w:val="24"/>
        </w:rPr>
        <w:t>lnerable people in the country. Generally</w:t>
      </w:r>
      <w:r w:rsidR="00907F0A">
        <w:rPr>
          <w:rFonts w:ascii="Times New Roman" w:hAnsi="Times New Roman" w:cs="Times New Roman"/>
          <w:sz w:val="24"/>
          <w:szCs w:val="24"/>
        </w:rPr>
        <w:t xml:space="preserve"> the </w:t>
      </w:r>
      <w:r w:rsidR="005E7518">
        <w:rPr>
          <w:rFonts w:ascii="Times New Roman" w:hAnsi="Times New Roman" w:cs="Times New Roman"/>
          <w:sz w:val="24"/>
          <w:szCs w:val="24"/>
        </w:rPr>
        <w:t xml:space="preserve">rainfall in the district </w:t>
      </w:r>
      <w:r w:rsidR="005E7518" w:rsidRPr="00F76C12">
        <w:rPr>
          <w:rFonts w:ascii="Times New Roman" w:hAnsi="Times New Roman" w:cs="Times New Roman"/>
          <w:sz w:val="24"/>
          <w:szCs w:val="24"/>
        </w:rPr>
        <w:t>characterized by irregular fluctuation of rainy and dries</w:t>
      </w:r>
      <w:r w:rsidRPr="00F76C12">
        <w:rPr>
          <w:rFonts w:ascii="Times New Roman" w:hAnsi="Times New Roman" w:cs="Times New Roman"/>
          <w:sz w:val="24"/>
          <w:szCs w:val="24"/>
        </w:rPr>
        <w:t xml:space="preserve"> years (Ayalew </w:t>
      </w:r>
      <w:r w:rsidRPr="00F76C12">
        <w:rPr>
          <w:rFonts w:ascii="Times New Roman" w:hAnsi="Times New Roman" w:cs="Times New Roman"/>
          <w:i/>
          <w:sz w:val="24"/>
          <w:szCs w:val="24"/>
        </w:rPr>
        <w:t>et al</w:t>
      </w:r>
      <w:r w:rsidRPr="00F76C12">
        <w:rPr>
          <w:rFonts w:ascii="Times New Roman" w:hAnsi="Times New Roman" w:cs="Times New Roman"/>
          <w:sz w:val="24"/>
          <w:szCs w:val="24"/>
        </w:rPr>
        <w:t>., 2012).</w:t>
      </w:r>
    </w:p>
    <w:p w:rsidR="00446D27" w:rsidRDefault="00D8366A" w:rsidP="00F76C12">
      <w:pPr>
        <w:spacing w:before="240" w:after="240" w:line="360" w:lineRule="auto"/>
        <w:jc w:val="both"/>
        <w:rPr>
          <w:rFonts w:ascii="Times New Roman" w:hAnsi="Times New Roman" w:cs="Times New Roman"/>
          <w:sz w:val="24"/>
          <w:szCs w:val="24"/>
        </w:rPr>
      </w:pPr>
      <w:r w:rsidRPr="005F5609">
        <w:rPr>
          <w:rFonts w:ascii="Times New Roman" w:hAnsi="Times New Roman" w:cs="Times New Roman"/>
          <w:sz w:val="24"/>
          <w:szCs w:val="24"/>
        </w:rPr>
        <w:t>The production of potatoes in Ethiopia is greatly impac</w:t>
      </w:r>
      <w:r w:rsidR="006C213C" w:rsidRPr="005F5609">
        <w:rPr>
          <w:rFonts w:ascii="Times New Roman" w:hAnsi="Times New Roman" w:cs="Times New Roman"/>
          <w:sz w:val="24"/>
          <w:szCs w:val="24"/>
        </w:rPr>
        <w:t>ted by the environmental system(</w:t>
      </w:r>
      <w:r w:rsidR="00ED2066" w:rsidRPr="005F5609">
        <w:rPr>
          <w:rFonts w:ascii="Times New Roman" w:hAnsi="Times New Roman" w:cs="Times New Roman"/>
          <w:sz w:val="24"/>
          <w:szCs w:val="24"/>
        </w:rPr>
        <w:fldChar w:fldCharType="begin" w:fldLock="1"/>
      </w:r>
      <w:r w:rsidR="006C213C" w:rsidRPr="005F5609">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sidRPr="005F5609">
        <w:rPr>
          <w:rFonts w:ascii="Times New Roman" w:hAnsi="Times New Roman" w:cs="Times New Roman"/>
          <w:sz w:val="24"/>
          <w:szCs w:val="24"/>
        </w:rPr>
        <w:fldChar w:fldCharType="separate"/>
      </w:r>
      <w:r w:rsidR="006C213C" w:rsidRPr="005F5609">
        <w:rPr>
          <w:rFonts w:ascii="Times New Roman" w:hAnsi="Times New Roman" w:cs="Times New Roman"/>
          <w:sz w:val="24"/>
          <w:szCs w:val="24"/>
        </w:rPr>
        <w:t xml:space="preserve">Solomon </w:t>
      </w:r>
      <w:r w:rsidR="006C213C" w:rsidRPr="005F5609">
        <w:rPr>
          <w:rFonts w:ascii="Times New Roman" w:hAnsi="Times New Roman" w:cs="Times New Roman"/>
          <w:i/>
          <w:sz w:val="24"/>
          <w:szCs w:val="24"/>
        </w:rPr>
        <w:t>et al</w:t>
      </w:r>
      <w:r w:rsidR="00E031A9" w:rsidRPr="005F5609">
        <w:rPr>
          <w:rFonts w:ascii="Times New Roman" w:hAnsi="Times New Roman" w:cs="Times New Roman"/>
          <w:sz w:val="24"/>
          <w:szCs w:val="24"/>
        </w:rPr>
        <w:t>,.</w:t>
      </w:r>
      <w:r w:rsidR="006C213C" w:rsidRPr="005F5609">
        <w:rPr>
          <w:rFonts w:ascii="Times New Roman" w:hAnsi="Times New Roman" w:cs="Times New Roman"/>
          <w:sz w:val="24"/>
          <w:szCs w:val="24"/>
        </w:rPr>
        <w:t>2021</w:t>
      </w:r>
      <w:r w:rsidR="006C213C" w:rsidRPr="005F5609">
        <w:rPr>
          <w:rFonts w:ascii="Times New Roman" w:hAnsi="Times New Roman" w:cs="Times New Roman"/>
          <w:noProof/>
          <w:sz w:val="24"/>
          <w:szCs w:val="24"/>
        </w:rPr>
        <w:t>)</w:t>
      </w:r>
      <w:r w:rsidR="00ED2066" w:rsidRPr="005F5609">
        <w:rPr>
          <w:rFonts w:ascii="Times New Roman" w:hAnsi="Times New Roman" w:cs="Times New Roman"/>
          <w:sz w:val="24"/>
          <w:szCs w:val="24"/>
        </w:rPr>
        <w:fldChar w:fldCharType="end"/>
      </w:r>
      <w:r w:rsidR="005F5609" w:rsidRPr="005F5609">
        <w:rPr>
          <w:rFonts w:ascii="Times New Roman" w:hAnsi="Times New Roman" w:cs="Times New Roman"/>
          <w:sz w:val="24"/>
          <w:szCs w:val="24"/>
        </w:rPr>
        <w:t xml:space="preserve"> .</w:t>
      </w:r>
      <w:r w:rsidRPr="005F5609">
        <w:rPr>
          <w:rFonts w:ascii="Times New Roman" w:hAnsi="Times New Roman" w:cs="Times New Roman"/>
          <w:sz w:val="24"/>
          <w:szCs w:val="24"/>
        </w:rPr>
        <w:t xml:space="preserve">According to </w:t>
      </w:r>
      <w:r w:rsidR="009114CF">
        <w:rPr>
          <w:rFonts w:ascii="Times New Roman" w:hAnsi="Times New Roman" w:cs="Times New Roman"/>
          <w:noProof/>
          <w:sz w:val="24"/>
          <w:szCs w:val="24"/>
        </w:rPr>
        <w:t>Daba,</w:t>
      </w:r>
      <w:r w:rsidR="009114CF" w:rsidRPr="005F5609">
        <w:rPr>
          <w:rFonts w:ascii="Times New Roman" w:hAnsi="Times New Roman" w:cs="Times New Roman"/>
          <w:sz w:val="24"/>
          <w:szCs w:val="24"/>
        </w:rPr>
        <w:t>(</w:t>
      </w:r>
      <w:r w:rsidR="00ED2066" w:rsidRPr="005F5609">
        <w:rPr>
          <w:rFonts w:ascii="Times New Roman" w:hAnsi="Times New Roman" w:cs="Times New Roman"/>
          <w:sz w:val="24"/>
          <w:szCs w:val="24"/>
        </w:rPr>
        <w:fldChar w:fldCharType="begin" w:fldLock="1"/>
      </w:r>
      <w:r w:rsidR="009114CF" w:rsidRPr="005F5609">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sidRPr="005F5609">
        <w:rPr>
          <w:rFonts w:ascii="Times New Roman" w:hAnsi="Times New Roman" w:cs="Times New Roman"/>
          <w:sz w:val="24"/>
          <w:szCs w:val="24"/>
        </w:rPr>
        <w:fldChar w:fldCharType="separate"/>
      </w:r>
      <w:r w:rsidR="009114CF" w:rsidRPr="005F5609">
        <w:rPr>
          <w:rFonts w:ascii="Times New Roman" w:hAnsi="Times New Roman" w:cs="Times New Roman"/>
          <w:noProof/>
          <w:sz w:val="24"/>
          <w:szCs w:val="24"/>
        </w:rPr>
        <w:t>2018)</w:t>
      </w:r>
      <w:r w:rsidR="00ED2066" w:rsidRPr="005F5609">
        <w:rPr>
          <w:rFonts w:ascii="Times New Roman" w:hAnsi="Times New Roman" w:cs="Times New Roman"/>
          <w:sz w:val="24"/>
          <w:szCs w:val="24"/>
        </w:rPr>
        <w:fldChar w:fldCharType="end"/>
      </w:r>
      <w:r w:rsidRPr="005F5609">
        <w:rPr>
          <w:rFonts w:ascii="Times New Roman" w:hAnsi="Times New Roman" w:cs="Times New Roman"/>
          <w:sz w:val="24"/>
          <w:szCs w:val="24"/>
        </w:rPr>
        <w:t xml:space="preserve"> there is a strong positive correlation between rainfall variability and Ethiopia's agricultural GDP. For accurate climate change and adaptation prediction as well as government-planned adaptation choices, cr</w:t>
      </w:r>
      <w:r w:rsidR="00075E3F">
        <w:rPr>
          <w:rFonts w:ascii="Times New Roman" w:hAnsi="Times New Roman" w:cs="Times New Roman"/>
          <w:sz w:val="24"/>
          <w:szCs w:val="24"/>
        </w:rPr>
        <w:t>eativity, and policies, farmers</w:t>
      </w:r>
      <w:r w:rsidRPr="005F5609">
        <w:rPr>
          <w:rFonts w:ascii="Times New Roman" w:hAnsi="Times New Roman" w:cs="Times New Roman"/>
          <w:sz w:val="24"/>
          <w:szCs w:val="24"/>
        </w:rPr>
        <w:t xml:space="preserve"> existing understanding of climate change and adaptation is insufficient. </w:t>
      </w:r>
      <w:r w:rsidR="00314173" w:rsidRPr="005F5609">
        <w:rPr>
          <w:rFonts w:ascii="Times New Roman" w:hAnsi="Times New Roman" w:cs="Times New Roman"/>
          <w:sz w:val="24"/>
          <w:szCs w:val="24"/>
        </w:rPr>
        <w:t>Potato which is dominantly produced in the locality is highly affected by late blight and rainfall</w:t>
      </w:r>
      <w:r w:rsidR="005A6AD8" w:rsidRPr="005F5609">
        <w:rPr>
          <w:rFonts w:ascii="Times New Roman" w:hAnsi="Times New Roman" w:cs="Times New Roman"/>
          <w:sz w:val="24"/>
          <w:szCs w:val="24"/>
        </w:rPr>
        <w:t xml:space="preserve"> and temperature variability</w:t>
      </w:r>
      <w:r w:rsidR="003A72B1" w:rsidRPr="005F5609">
        <w:rPr>
          <w:rFonts w:ascii="Times New Roman" w:hAnsi="Times New Roman" w:cs="Times New Roman"/>
          <w:sz w:val="24"/>
          <w:szCs w:val="24"/>
        </w:rPr>
        <w:t>(</w:t>
      </w:r>
      <w:r w:rsidR="00ED2066" w:rsidRPr="005F5609">
        <w:rPr>
          <w:rFonts w:ascii="Times New Roman" w:hAnsi="Times New Roman" w:cs="Times New Roman"/>
          <w:sz w:val="24"/>
          <w:szCs w:val="24"/>
        </w:rPr>
        <w:fldChar w:fldCharType="begin" w:fldLock="1"/>
      </w:r>
      <w:r w:rsidR="003A72B1" w:rsidRPr="005F5609">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sidRPr="005F5609">
        <w:rPr>
          <w:rFonts w:ascii="Times New Roman" w:hAnsi="Times New Roman" w:cs="Times New Roman"/>
          <w:sz w:val="24"/>
          <w:szCs w:val="24"/>
        </w:rPr>
        <w:fldChar w:fldCharType="separate"/>
      </w:r>
      <w:r w:rsidR="003A72B1" w:rsidRPr="005F5609">
        <w:rPr>
          <w:rFonts w:ascii="Times New Roman" w:hAnsi="Times New Roman" w:cs="Times New Roman"/>
          <w:sz w:val="24"/>
          <w:szCs w:val="24"/>
        </w:rPr>
        <w:t xml:space="preserve">Chalachew </w:t>
      </w:r>
      <w:r w:rsidR="003A72B1" w:rsidRPr="005F5609">
        <w:rPr>
          <w:rFonts w:ascii="Times New Roman" w:hAnsi="Times New Roman" w:cs="Times New Roman"/>
          <w:i/>
          <w:sz w:val="24"/>
          <w:szCs w:val="24"/>
        </w:rPr>
        <w:t>et al ,.</w:t>
      </w:r>
      <w:r w:rsidR="003A72B1" w:rsidRPr="005F5609">
        <w:rPr>
          <w:rFonts w:ascii="Times New Roman" w:hAnsi="Times New Roman" w:cs="Times New Roman"/>
          <w:sz w:val="24"/>
          <w:szCs w:val="24"/>
        </w:rPr>
        <w:t>2014</w:t>
      </w:r>
      <w:r w:rsidR="003A72B1" w:rsidRPr="005F5609">
        <w:rPr>
          <w:rFonts w:ascii="Times New Roman" w:hAnsi="Times New Roman" w:cs="Times New Roman"/>
          <w:noProof/>
          <w:sz w:val="24"/>
          <w:szCs w:val="24"/>
        </w:rPr>
        <w:t>)</w:t>
      </w:r>
      <w:r w:rsidR="00ED2066" w:rsidRPr="005F5609">
        <w:rPr>
          <w:rFonts w:ascii="Times New Roman" w:hAnsi="Times New Roman" w:cs="Times New Roman"/>
          <w:sz w:val="24"/>
          <w:szCs w:val="24"/>
        </w:rPr>
        <w:fldChar w:fldCharType="end"/>
      </w:r>
      <w:r w:rsidR="003A72B1">
        <w:rPr>
          <w:rFonts w:ascii="Times New Roman" w:hAnsi="Times New Roman" w:cs="Times New Roman"/>
          <w:sz w:val="24"/>
          <w:szCs w:val="24"/>
        </w:rPr>
        <w:t>.</w:t>
      </w:r>
    </w:p>
    <w:p w:rsidR="00D8366A" w:rsidRPr="003D04A2" w:rsidRDefault="00D8366A" w:rsidP="003D04A2">
      <w:pPr>
        <w:spacing w:before="240" w:after="240" w:line="360" w:lineRule="auto"/>
        <w:jc w:val="both"/>
        <w:rPr>
          <w:rFonts w:ascii="Times New Roman" w:hAnsi="Times New Roman" w:cs="Times New Roman"/>
          <w:sz w:val="24"/>
          <w:szCs w:val="24"/>
        </w:rPr>
      </w:pPr>
      <w:r w:rsidRPr="003D04A2">
        <w:rPr>
          <w:rFonts w:ascii="Times New Roman" w:hAnsi="Times New Roman" w:cs="Times New Roman"/>
          <w:sz w:val="24"/>
          <w:szCs w:val="24"/>
        </w:rPr>
        <w:t>According to informatio</w:t>
      </w:r>
      <w:r w:rsidR="00BB0510" w:rsidRPr="003D04A2">
        <w:rPr>
          <w:rFonts w:ascii="Times New Roman" w:hAnsi="Times New Roman" w:cs="Times New Roman"/>
          <w:sz w:val="24"/>
          <w:szCs w:val="24"/>
        </w:rPr>
        <w:t>n obtaine</w:t>
      </w:r>
      <w:r w:rsidR="007B2D05" w:rsidRPr="003D04A2">
        <w:rPr>
          <w:rFonts w:ascii="Times New Roman" w:hAnsi="Times New Roman" w:cs="Times New Roman"/>
          <w:sz w:val="24"/>
          <w:szCs w:val="24"/>
        </w:rPr>
        <w:t>d from districts, 2022</w:t>
      </w:r>
      <w:r w:rsidRPr="003D04A2">
        <w:rPr>
          <w:rFonts w:ascii="Times New Roman" w:hAnsi="Times New Roman" w:cs="Times New Roman"/>
          <w:sz w:val="24"/>
          <w:szCs w:val="24"/>
        </w:rPr>
        <w:t xml:space="preserve"> also faced with climate variability because most people live in rural areas they work to adapt the possible effect of climate variability through local practices. </w:t>
      </w:r>
      <w:r w:rsidR="004F7634">
        <w:rPr>
          <w:rFonts w:ascii="Times New Roman" w:hAnsi="Times New Roman" w:cs="Times New Roman"/>
          <w:sz w:val="24"/>
          <w:szCs w:val="24"/>
        </w:rPr>
        <w:t xml:space="preserve">The gap of the area </w:t>
      </w:r>
      <w:r w:rsidR="00405199">
        <w:rPr>
          <w:rFonts w:ascii="Times New Roman" w:hAnsi="Times New Roman" w:cs="Times New Roman"/>
          <w:sz w:val="24"/>
          <w:szCs w:val="24"/>
        </w:rPr>
        <w:t xml:space="preserve">was </w:t>
      </w:r>
      <w:r w:rsidR="0075385A">
        <w:rPr>
          <w:rFonts w:ascii="Times New Roman" w:hAnsi="Times New Roman" w:cs="Times New Roman"/>
          <w:sz w:val="24"/>
          <w:szCs w:val="24"/>
        </w:rPr>
        <w:t>farmers has</w:t>
      </w:r>
      <w:r w:rsidR="001647F1">
        <w:rPr>
          <w:rFonts w:ascii="Times New Roman" w:hAnsi="Times New Roman" w:cs="Times New Roman"/>
          <w:sz w:val="24"/>
          <w:szCs w:val="24"/>
        </w:rPr>
        <w:t xml:space="preserve">poor irrigation capacity, </w:t>
      </w:r>
      <w:r w:rsidRPr="003D04A2">
        <w:rPr>
          <w:rFonts w:ascii="Times New Roman" w:hAnsi="Times New Roman" w:cs="Times New Roman"/>
          <w:sz w:val="24"/>
          <w:szCs w:val="24"/>
        </w:rPr>
        <w:t>has less modern education access</w:t>
      </w:r>
      <w:r w:rsidR="004F7634">
        <w:rPr>
          <w:rFonts w:ascii="Times New Roman" w:hAnsi="Times New Roman" w:cs="Times New Roman"/>
          <w:sz w:val="24"/>
          <w:szCs w:val="24"/>
        </w:rPr>
        <w:t xml:space="preserve"> and less </w:t>
      </w:r>
      <w:r w:rsidRPr="003D04A2">
        <w:rPr>
          <w:rFonts w:ascii="Times New Roman" w:hAnsi="Times New Roman" w:cs="Times New Roman"/>
          <w:sz w:val="24"/>
          <w:szCs w:val="24"/>
        </w:rPr>
        <w:t>mod</w:t>
      </w:r>
      <w:r w:rsidR="004F7634">
        <w:rPr>
          <w:rFonts w:ascii="Times New Roman" w:hAnsi="Times New Roman" w:cs="Times New Roman"/>
          <w:sz w:val="24"/>
          <w:szCs w:val="24"/>
        </w:rPr>
        <w:t xml:space="preserve">ern adaptation measures  about climate variability, and  also it has not information for </w:t>
      </w:r>
      <w:r w:rsidRPr="003D04A2">
        <w:rPr>
          <w:rFonts w:ascii="Times New Roman" w:hAnsi="Times New Roman" w:cs="Times New Roman"/>
          <w:sz w:val="24"/>
          <w:szCs w:val="24"/>
        </w:rPr>
        <w:t>form</w:t>
      </w:r>
      <w:r w:rsidR="004F7634">
        <w:rPr>
          <w:rFonts w:ascii="Times New Roman" w:hAnsi="Times New Roman" w:cs="Times New Roman"/>
          <w:sz w:val="24"/>
          <w:szCs w:val="24"/>
        </w:rPr>
        <w:t>ula</w:t>
      </w:r>
      <w:r w:rsidR="00A97855" w:rsidRPr="003D04A2">
        <w:rPr>
          <w:rFonts w:ascii="Times New Roman" w:hAnsi="Times New Roman" w:cs="Times New Roman"/>
          <w:sz w:val="24"/>
          <w:szCs w:val="24"/>
        </w:rPr>
        <w:t>tion of potato blight, the</w:t>
      </w:r>
      <w:r w:rsidRPr="003D04A2">
        <w:rPr>
          <w:rFonts w:ascii="Times New Roman" w:hAnsi="Times New Roman" w:cs="Times New Roman"/>
          <w:sz w:val="24"/>
          <w:szCs w:val="24"/>
        </w:rPr>
        <w:t xml:space="preserve"> yield was decreased through time</w:t>
      </w:r>
      <w:r w:rsidR="00DB1C9B" w:rsidRPr="003D04A2">
        <w:rPr>
          <w:rFonts w:ascii="Times New Roman" w:hAnsi="Times New Roman" w:cs="Times New Roman"/>
          <w:sz w:val="24"/>
          <w:szCs w:val="24"/>
        </w:rPr>
        <w:t xml:space="preserve"> and there is high variability of rainfall and temperature </w:t>
      </w:r>
      <w:r w:rsidRPr="003D04A2">
        <w:rPr>
          <w:rFonts w:ascii="Times New Roman" w:hAnsi="Times New Roman" w:cs="Times New Roman"/>
          <w:sz w:val="24"/>
          <w:szCs w:val="24"/>
        </w:rPr>
        <w:t xml:space="preserve"> in the area</w:t>
      </w:r>
      <w:r w:rsidR="004670BF" w:rsidRPr="003D04A2">
        <w:rPr>
          <w:rFonts w:ascii="Times New Roman" w:hAnsi="Times New Roman" w:cs="Times New Roman"/>
          <w:sz w:val="24"/>
          <w:szCs w:val="24"/>
        </w:rPr>
        <w:t xml:space="preserve"> (</w:t>
      </w:r>
      <w:r w:rsidR="00ED2066" w:rsidRPr="003D04A2">
        <w:rPr>
          <w:rFonts w:ascii="Times New Roman" w:hAnsi="Times New Roman" w:cs="Times New Roman"/>
          <w:sz w:val="24"/>
          <w:szCs w:val="24"/>
        </w:rPr>
        <w:fldChar w:fldCharType="begin" w:fldLock="1"/>
      </w:r>
      <w:r w:rsidR="004670BF" w:rsidRPr="003D04A2">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sidRPr="003D04A2">
        <w:rPr>
          <w:rFonts w:ascii="Times New Roman" w:hAnsi="Times New Roman" w:cs="Times New Roman"/>
          <w:sz w:val="24"/>
          <w:szCs w:val="24"/>
        </w:rPr>
        <w:fldChar w:fldCharType="separate"/>
      </w:r>
      <w:r w:rsidR="004670BF" w:rsidRPr="003D04A2">
        <w:rPr>
          <w:rFonts w:ascii="Times New Roman" w:hAnsi="Times New Roman" w:cs="Times New Roman"/>
          <w:sz w:val="24"/>
          <w:szCs w:val="24"/>
        </w:rPr>
        <w:t xml:space="preserve">Yoseph  </w:t>
      </w:r>
      <w:r w:rsidR="004670BF" w:rsidRPr="003D04A2">
        <w:rPr>
          <w:rFonts w:ascii="Times New Roman" w:hAnsi="Times New Roman" w:cs="Times New Roman"/>
          <w:i/>
          <w:sz w:val="24"/>
          <w:szCs w:val="24"/>
        </w:rPr>
        <w:t>et al ,.</w:t>
      </w:r>
      <w:r w:rsidR="004670BF" w:rsidRPr="003D04A2">
        <w:rPr>
          <w:rFonts w:ascii="Times New Roman" w:hAnsi="Times New Roman" w:cs="Times New Roman"/>
          <w:sz w:val="24"/>
          <w:szCs w:val="24"/>
        </w:rPr>
        <w:t>2014</w:t>
      </w:r>
      <w:r w:rsidR="004670BF" w:rsidRPr="003D04A2">
        <w:rPr>
          <w:rFonts w:ascii="Times New Roman" w:hAnsi="Times New Roman" w:cs="Times New Roman"/>
          <w:noProof/>
          <w:sz w:val="24"/>
          <w:szCs w:val="24"/>
        </w:rPr>
        <w:t>)</w:t>
      </w:r>
      <w:r w:rsidR="00ED2066" w:rsidRPr="003D04A2">
        <w:rPr>
          <w:rFonts w:ascii="Times New Roman" w:hAnsi="Times New Roman" w:cs="Times New Roman"/>
          <w:sz w:val="24"/>
          <w:szCs w:val="24"/>
        </w:rPr>
        <w:fldChar w:fldCharType="end"/>
      </w:r>
      <w:r w:rsidRPr="003D04A2">
        <w:rPr>
          <w:rFonts w:ascii="Times New Roman" w:hAnsi="Times New Roman" w:cs="Times New Roman"/>
          <w:sz w:val="24"/>
          <w:szCs w:val="24"/>
        </w:rPr>
        <w:t>. Which is greatly climate sensiti</w:t>
      </w:r>
      <w:r w:rsidR="003D04A2" w:rsidRPr="003D04A2">
        <w:rPr>
          <w:rFonts w:ascii="Times New Roman" w:hAnsi="Times New Roman" w:cs="Times New Roman"/>
          <w:sz w:val="24"/>
          <w:szCs w:val="24"/>
        </w:rPr>
        <w:t xml:space="preserve">ve in its nature </w:t>
      </w:r>
      <w:r w:rsidRPr="003D04A2">
        <w:rPr>
          <w:rFonts w:ascii="Times New Roman" w:hAnsi="Times New Roman" w:cs="Times New Roman"/>
          <w:sz w:val="24"/>
          <w:szCs w:val="24"/>
        </w:rPr>
        <w:t xml:space="preserve">.In this regard, there is no research conducted about the effect of climate variability on potato crops and adaptation strategies in the study area. So, this study was intended to fulfill the above </w:t>
      </w:r>
      <w:r w:rsidRPr="003D04A2">
        <w:rPr>
          <w:rFonts w:ascii="Times New Roman" w:hAnsi="Times New Roman" w:cs="Times New Roman"/>
          <w:sz w:val="24"/>
          <w:szCs w:val="24"/>
        </w:rPr>
        <w:lastRenderedPageBreak/>
        <w:t xml:space="preserve">information gap to investigate the effect of climate variability on potato crops and adaptation strategies in Guwagusa Shkudad district, </w:t>
      </w:r>
      <w:r w:rsidR="00F82384" w:rsidRPr="003D04A2">
        <w:rPr>
          <w:rFonts w:ascii="Times New Roman" w:hAnsi="Times New Roman" w:cs="Times New Roman"/>
          <w:sz w:val="24"/>
          <w:szCs w:val="24"/>
        </w:rPr>
        <w:t>Awi Zone, Amhara, North Western</w:t>
      </w:r>
      <w:r w:rsidRPr="003D04A2">
        <w:rPr>
          <w:rFonts w:ascii="Times New Roman" w:hAnsi="Times New Roman" w:cs="Times New Roman"/>
          <w:sz w:val="24"/>
          <w:szCs w:val="24"/>
        </w:rPr>
        <w:t xml:space="preserve"> Ethiopia.</w:t>
      </w:r>
    </w:p>
    <w:p w:rsidR="00D8366A" w:rsidRPr="00F76C12" w:rsidRDefault="00D8366A" w:rsidP="00F76C12">
      <w:pPr>
        <w:pStyle w:val="Heading2"/>
        <w:spacing w:line="360" w:lineRule="auto"/>
        <w:jc w:val="both"/>
        <w:rPr>
          <w:rFonts w:ascii="Times New Roman" w:hAnsi="Times New Roman" w:cs="Times New Roman"/>
          <w:color w:val="auto"/>
          <w:sz w:val="24"/>
          <w:szCs w:val="24"/>
        </w:rPr>
      </w:pPr>
      <w:bookmarkStart w:id="14" w:name="_Toc162890627"/>
      <w:r w:rsidRPr="00F76C12">
        <w:rPr>
          <w:rFonts w:ascii="Times New Roman" w:hAnsi="Times New Roman" w:cs="Times New Roman"/>
          <w:color w:val="auto"/>
          <w:sz w:val="24"/>
          <w:szCs w:val="24"/>
        </w:rPr>
        <w:t>1.3. Objective of the Study</w:t>
      </w:r>
      <w:bookmarkEnd w:id="13"/>
      <w:bookmarkEnd w:id="14"/>
    </w:p>
    <w:p w:rsidR="00D8366A" w:rsidRPr="00F76C12" w:rsidRDefault="00D8366A" w:rsidP="00F76C12">
      <w:pPr>
        <w:pStyle w:val="Heading3"/>
        <w:spacing w:before="240" w:after="240" w:line="360" w:lineRule="auto"/>
        <w:jc w:val="both"/>
        <w:rPr>
          <w:rFonts w:ascii="Times New Roman" w:hAnsi="Times New Roman" w:cs="Times New Roman"/>
          <w:b w:val="0"/>
          <w:color w:val="auto"/>
          <w:sz w:val="24"/>
          <w:szCs w:val="24"/>
        </w:rPr>
      </w:pPr>
      <w:bookmarkStart w:id="15" w:name="_Toc137809206"/>
      <w:bookmarkStart w:id="16" w:name="_Toc162890628"/>
      <w:r w:rsidRPr="00F76C12">
        <w:rPr>
          <w:rFonts w:ascii="Times New Roman" w:hAnsi="Times New Roman" w:cs="Times New Roman"/>
          <w:b w:val="0"/>
          <w:color w:val="auto"/>
          <w:sz w:val="24"/>
          <w:szCs w:val="24"/>
        </w:rPr>
        <w:t>1.3.1. General objective</w:t>
      </w:r>
      <w:bookmarkEnd w:id="15"/>
      <w:bookmarkEnd w:id="16"/>
    </w:p>
    <w:p w:rsidR="00D8366A" w:rsidRPr="00F76C12" w:rsidRDefault="00D8366A" w:rsidP="00F76C12">
      <w:pPr>
        <w:spacing w:before="240" w:after="240" w:line="360" w:lineRule="auto"/>
        <w:jc w:val="both"/>
        <w:rPr>
          <w:rFonts w:ascii="Times New Roman" w:hAnsi="Times New Roman" w:cs="Times New Roman"/>
          <w:sz w:val="24"/>
          <w:szCs w:val="24"/>
        </w:rPr>
      </w:pPr>
      <w:r w:rsidRPr="00F76C12">
        <w:rPr>
          <w:rFonts w:ascii="Times New Roman" w:hAnsi="Times New Roman" w:cs="Times New Roman"/>
          <w:sz w:val="24"/>
          <w:szCs w:val="24"/>
        </w:rPr>
        <w:t>The general objective of this study was to assess the effect of climate variability on potato production and its adaptation strategies in the study area with the following specific objectives.</w:t>
      </w:r>
    </w:p>
    <w:p w:rsidR="00D8366A" w:rsidRPr="00DA406F" w:rsidRDefault="00D8366A" w:rsidP="00335686">
      <w:pPr>
        <w:pStyle w:val="ListParagraph"/>
        <w:numPr>
          <w:ilvl w:val="0"/>
          <w:numId w:val="19"/>
        </w:numPr>
        <w:spacing w:before="240" w:after="240" w:line="360" w:lineRule="auto"/>
        <w:jc w:val="both"/>
        <w:rPr>
          <w:rFonts w:ascii="Times New Roman" w:hAnsi="Times New Roman" w:cs="Times New Roman"/>
          <w:b/>
          <w:sz w:val="24"/>
          <w:szCs w:val="24"/>
        </w:rPr>
      </w:pPr>
      <w:r w:rsidRPr="00DA406F">
        <w:rPr>
          <w:rFonts w:ascii="Times New Roman" w:hAnsi="Times New Roman" w:cs="Times New Roman"/>
          <w:sz w:val="24"/>
          <w:szCs w:val="24"/>
        </w:rPr>
        <w:t xml:space="preserve">To analyses trend and variability of rainfall and temperature </w:t>
      </w:r>
      <w:r w:rsidR="00335686">
        <w:rPr>
          <w:rFonts w:ascii="Times New Roman" w:hAnsi="Times New Roman"/>
          <w:sz w:val="24"/>
          <w:szCs w:val="24"/>
        </w:rPr>
        <w:t>(1992 to 2022)</w:t>
      </w:r>
      <w:r w:rsidR="00335686" w:rsidRPr="005435E7">
        <w:rPr>
          <w:rFonts w:ascii="Times New Roman" w:hAnsi="Times New Roman"/>
          <w:sz w:val="24"/>
          <w:szCs w:val="24"/>
        </w:rPr>
        <w:t xml:space="preserve"> in thearea</w:t>
      </w:r>
      <w:r w:rsidRPr="00DA406F">
        <w:rPr>
          <w:rFonts w:ascii="Times New Roman" w:hAnsi="Times New Roman" w:cs="Times New Roman"/>
          <w:sz w:val="24"/>
          <w:szCs w:val="24"/>
        </w:rPr>
        <w:t>.</w:t>
      </w:r>
    </w:p>
    <w:p w:rsidR="00D8366A" w:rsidRPr="00F76C12" w:rsidRDefault="00D8366A" w:rsidP="00DA406F">
      <w:pPr>
        <w:pStyle w:val="ListParagraph"/>
        <w:numPr>
          <w:ilvl w:val="0"/>
          <w:numId w:val="19"/>
        </w:numPr>
        <w:spacing w:before="240" w:after="240" w:line="360" w:lineRule="auto"/>
        <w:jc w:val="both"/>
        <w:rPr>
          <w:rFonts w:ascii="Times New Roman" w:hAnsi="Times New Roman" w:cs="Times New Roman"/>
          <w:sz w:val="24"/>
          <w:szCs w:val="24"/>
        </w:rPr>
      </w:pPr>
      <w:r w:rsidRPr="00F76C12">
        <w:rPr>
          <w:rFonts w:ascii="Times New Roman" w:hAnsi="Times New Roman" w:cs="Times New Roman"/>
          <w:sz w:val="24"/>
          <w:szCs w:val="24"/>
        </w:rPr>
        <w:t>To assess the effect of temperature and rainfall on potato production.</w:t>
      </w:r>
    </w:p>
    <w:p w:rsidR="00D8366A" w:rsidRPr="00F76C12" w:rsidRDefault="00D8366A" w:rsidP="00DA406F">
      <w:pPr>
        <w:pStyle w:val="ListParagraph"/>
        <w:numPr>
          <w:ilvl w:val="0"/>
          <w:numId w:val="19"/>
        </w:numPr>
        <w:spacing w:before="240" w:after="240" w:line="360" w:lineRule="auto"/>
        <w:jc w:val="both"/>
        <w:rPr>
          <w:rFonts w:ascii="Times New Roman" w:hAnsi="Times New Roman" w:cs="Times New Roman"/>
          <w:sz w:val="24"/>
          <w:szCs w:val="24"/>
        </w:rPr>
      </w:pPr>
      <w:r w:rsidRPr="00F76C12">
        <w:rPr>
          <w:rFonts w:ascii="Times New Roman" w:hAnsi="Times New Roman" w:cs="Times New Roman"/>
          <w:sz w:val="24"/>
          <w:szCs w:val="24"/>
        </w:rPr>
        <w:t>To assess farmers’ adaptation strategies on Potato crop in response to climate variability impact.</w:t>
      </w:r>
    </w:p>
    <w:p w:rsidR="00D8366A" w:rsidRPr="00F76C12" w:rsidRDefault="00D8366A" w:rsidP="00F76C12">
      <w:pPr>
        <w:pStyle w:val="Heading2"/>
        <w:spacing w:before="240" w:after="240" w:line="360" w:lineRule="auto"/>
        <w:jc w:val="both"/>
        <w:rPr>
          <w:rFonts w:ascii="Times New Roman" w:hAnsi="Times New Roman" w:cs="Times New Roman"/>
          <w:color w:val="auto"/>
          <w:sz w:val="24"/>
          <w:szCs w:val="24"/>
        </w:rPr>
      </w:pPr>
      <w:bookmarkStart w:id="17" w:name="_Toc162890629"/>
      <w:r w:rsidRPr="00F76C12">
        <w:rPr>
          <w:rFonts w:ascii="Times New Roman" w:hAnsi="Times New Roman" w:cs="Times New Roman"/>
          <w:color w:val="auto"/>
          <w:sz w:val="24"/>
          <w:szCs w:val="24"/>
        </w:rPr>
        <w:t>1.4. Research Question</w:t>
      </w:r>
      <w:bookmarkEnd w:id="17"/>
    </w:p>
    <w:p w:rsidR="00FE679F" w:rsidRPr="00FE679F" w:rsidRDefault="00D8366A" w:rsidP="00FE679F">
      <w:pPr>
        <w:pStyle w:val="ListParagraph"/>
        <w:numPr>
          <w:ilvl w:val="0"/>
          <w:numId w:val="18"/>
        </w:numPr>
        <w:spacing w:before="240" w:after="240" w:line="360" w:lineRule="auto"/>
        <w:jc w:val="both"/>
        <w:rPr>
          <w:rFonts w:ascii="Times New Roman" w:hAnsi="Times New Roman" w:cs="Times New Roman"/>
          <w:sz w:val="24"/>
          <w:szCs w:val="24"/>
        </w:rPr>
      </w:pPr>
      <w:r w:rsidRPr="00FE679F">
        <w:rPr>
          <w:rFonts w:ascii="Times New Roman" w:hAnsi="Times New Roman" w:cs="Times New Roman"/>
          <w:sz w:val="24"/>
          <w:szCs w:val="24"/>
        </w:rPr>
        <w:t>What is the past trend and variability of rainf</w:t>
      </w:r>
      <w:r w:rsidR="008307B5">
        <w:rPr>
          <w:rFonts w:ascii="Times New Roman" w:hAnsi="Times New Roman" w:cs="Times New Roman"/>
          <w:sz w:val="24"/>
          <w:szCs w:val="24"/>
        </w:rPr>
        <w:t>all and temperature</w:t>
      </w:r>
      <w:r w:rsidR="008307B5">
        <w:rPr>
          <w:rFonts w:ascii="Times New Roman" w:hAnsi="Times New Roman"/>
          <w:sz w:val="24"/>
          <w:szCs w:val="24"/>
        </w:rPr>
        <w:t>(1992 to 2022</w:t>
      </w:r>
      <w:r w:rsidR="003409EA">
        <w:rPr>
          <w:rFonts w:ascii="Times New Roman" w:hAnsi="Times New Roman"/>
          <w:sz w:val="24"/>
          <w:szCs w:val="24"/>
        </w:rPr>
        <w:t>)</w:t>
      </w:r>
      <w:r w:rsidR="003409EA">
        <w:rPr>
          <w:rFonts w:ascii="Times New Roman" w:hAnsi="Times New Roman" w:cs="Times New Roman"/>
          <w:sz w:val="24"/>
          <w:szCs w:val="24"/>
        </w:rPr>
        <w:t>in</w:t>
      </w:r>
      <w:r w:rsidR="008307B5">
        <w:rPr>
          <w:rFonts w:ascii="Times New Roman" w:hAnsi="Times New Roman" w:cs="Times New Roman"/>
          <w:sz w:val="24"/>
          <w:szCs w:val="24"/>
        </w:rPr>
        <w:t xml:space="preserve"> the</w:t>
      </w:r>
      <w:r w:rsidRPr="00FE679F">
        <w:rPr>
          <w:rFonts w:ascii="Times New Roman" w:hAnsi="Times New Roman" w:cs="Times New Roman"/>
          <w:sz w:val="24"/>
          <w:szCs w:val="24"/>
        </w:rPr>
        <w:t xml:space="preserve"> area?</w:t>
      </w:r>
    </w:p>
    <w:p w:rsidR="00D8366A" w:rsidRPr="00FE679F" w:rsidRDefault="00D8366A" w:rsidP="00FE679F">
      <w:pPr>
        <w:pStyle w:val="ListParagraph"/>
        <w:numPr>
          <w:ilvl w:val="0"/>
          <w:numId w:val="18"/>
        </w:numPr>
        <w:spacing w:before="240" w:after="240" w:line="360" w:lineRule="auto"/>
        <w:jc w:val="both"/>
        <w:rPr>
          <w:rFonts w:ascii="Times New Roman" w:hAnsi="Times New Roman" w:cs="Times New Roman"/>
          <w:sz w:val="24"/>
          <w:szCs w:val="24"/>
        </w:rPr>
      </w:pPr>
      <w:r w:rsidRPr="00FE679F">
        <w:rPr>
          <w:rFonts w:ascii="Times New Roman" w:hAnsi="Times New Roman" w:cs="Times New Roman"/>
          <w:sz w:val="24"/>
          <w:szCs w:val="24"/>
        </w:rPr>
        <w:t>What is the effect of temperature and rainfall on potato production?</w:t>
      </w:r>
    </w:p>
    <w:p w:rsidR="00D8366A" w:rsidRPr="00F76C12" w:rsidRDefault="00D8366A" w:rsidP="00FE679F">
      <w:pPr>
        <w:pStyle w:val="ListParagraph"/>
        <w:numPr>
          <w:ilvl w:val="0"/>
          <w:numId w:val="18"/>
        </w:numPr>
        <w:spacing w:before="240" w:after="240" w:line="360" w:lineRule="auto"/>
        <w:jc w:val="both"/>
        <w:rPr>
          <w:rFonts w:ascii="Times New Roman" w:hAnsi="Times New Roman" w:cs="Times New Roman"/>
          <w:b/>
          <w:sz w:val="24"/>
          <w:szCs w:val="24"/>
        </w:rPr>
      </w:pPr>
      <w:r w:rsidRPr="00F76C12">
        <w:rPr>
          <w:rFonts w:ascii="Times New Roman" w:hAnsi="Times New Roman" w:cs="Times New Roman"/>
          <w:sz w:val="24"/>
          <w:szCs w:val="24"/>
        </w:rPr>
        <w:t>How farmers adapt the effect of climate variability and change on potato production?</w:t>
      </w:r>
      <w:bookmarkStart w:id="18" w:name="_Toc137809207"/>
    </w:p>
    <w:p w:rsidR="00D8366A" w:rsidRPr="00F76C12" w:rsidRDefault="00D8366A" w:rsidP="00F76C12">
      <w:pPr>
        <w:pStyle w:val="Heading2"/>
        <w:spacing w:before="240" w:after="240" w:line="360" w:lineRule="auto"/>
        <w:jc w:val="both"/>
        <w:rPr>
          <w:rFonts w:ascii="Times New Roman" w:hAnsi="Times New Roman" w:cs="Times New Roman"/>
          <w:color w:val="auto"/>
          <w:sz w:val="24"/>
          <w:szCs w:val="24"/>
        </w:rPr>
      </w:pPr>
      <w:bookmarkStart w:id="19" w:name="_Toc162890630"/>
      <w:bookmarkStart w:id="20" w:name="_Toc137809208"/>
      <w:bookmarkEnd w:id="18"/>
      <w:r w:rsidRPr="00F76C12">
        <w:rPr>
          <w:rFonts w:ascii="Times New Roman" w:hAnsi="Times New Roman" w:cs="Times New Roman"/>
          <w:color w:val="auto"/>
          <w:sz w:val="24"/>
          <w:szCs w:val="24"/>
        </w:rPr>
        <w:t>1.5. Significance of the Study</w:t>
      </w:r>
      <w:bookmarkEnd w:id="19"/>
    </w:p>
    <w:p w:rsidR="00D8366A" w:rsidRPr="00DC4842" w:rsidRDefault="00D8366A" w:rsidP="00DC4842">
      <w:pPr>
        <w:spacing w:line="360" w:lineRule="auto"/>
        <w:jc w:val="both"/>
        <w:rPr>
          <w:rFonts w:ascii="Times New Roman" w:hAnsi="Times New Roman" w:cs="Times New Roman"/>
          <w:sz w:val="24"/>
          <w:szCs w:val="24"/>
        </w:rPr>
      </w:pPr>
      <w:r w:rsidRPr="00DC4842">
        <w:rPr>
          <w:rStyle w:val="mf-jss5527"/>
          <w:rFonts w:ascii="Times New Roman" w:hAnsi="Times New Roman" w:cs="Times New Roman"/>
          <w:sz w:val="24"/>
          <w:szCs w:val="24"/>
        </w:rPr>
        <w:t>This study was encouraging Decision maker, Non Governmental organizations (NGOs)</w:t>
      </w:r>
      <w:r w:rsidRPr="00DC4842">
        <w:rPr>
          <w:rStyle w:val="mf-jss5527"/>
          <w:rFonts w:ascii="Times New Roman" w:hAnsi="Times New Roman" w:cs="Times New Roman"/>
          <w:b/>
          <w:sz w:val="24"/>
          <w:szCs w:val="24"/>
        </w:rPr>
        <w:t> </w:t>
      </w:r>
      <w:r w:rsidRPr="00DC4842">
        <w:rPr>
          <w:rStyle w:val="mf-jss5527"/>
          <w:rFonts w:ascii="Times New Roman" w:hAnsi="Times New Roman" w:cs="Times New Roman"/>
          <w:sz w:val="24"/>
          <w:szCs w:val="24"/>
        </w:rPr>
        <w:t>other parties to develop alternative Solutions to address the linked issues by bringing them to</w:t>
      </w:r>
      <w:r w:rsidR="00B85E7F">
        <w:rPr>
          <w:rStyle w:val="mf-jss5527"/>
          <w:rFonts w:ascii="Times New Roman" w:hAnsi="Times New Roman" w:cs="Times New Roman"/>
          <w:sz w:val="24"/>
          <w:szCs w:val="24"/>
        </w:rPr>
        <w:t> </w:t>
      </w:r>
      <w:r w:rsidRPr="00DC4842">
        <w:rPr>
          <w:rStyle w:val="mf-jss5527"/>
          <w:rFonts w:ascii="Times New Roman" w:hAnsi="Times New Roman" w:cs="Times New Roman"/>
          <w:sz w:val="24"/>
          <w:szCs w:val="24"/>
        </w:rPr>
        <w:t>their</w:t>
      </w:r>
      <w:r w:rsidR="005D4612" w:rsidRPr="00DC4842">
        <w:rPr>
          <w:rStyle w:val="mf-jss5527"/>
          <w:rFonts w:ascii="Times New Roman" w:hAnsi="Times New Roman" w:cs="Times New Roman"/>
          <w:sz w:val="24"/>
          <w:szCs w:val="24"/>
        </w:rPr>
        <w:t> </w:t>
      </w:r>
      <w:r w:rsidR="005D4612">
        <w:rPr>
          <w:rStyle w:val="mf-jss5527"/>
          <w:rFonts w:ascii="Times New Roman" w:hAnsi="Times New Roman" w:cs="Times New Roman"/>
          <w:sz w:val="24"/>
          <w:szCs w:val="24"/>
        </w:rPr>
        <w:t>attention</w:t>
      </w:r>
      <w:r w:rsidRPr="00DC4842">
        <w:rPr>
          <w:rFonts w:ascii="Times New Roman" w:hAnsi="Times New Roman" w:cs="Times New Roman"/>
          <w:sz w:val="24"/>
          <w:szCs w:val="24"/>
        </w:rPr>
        <w:t>. The agent or professionals working in agricultural and rural development will be better able to follow and advocate for adaptation techniques as a result of the knowledge gathered from this study. This study is important because it helps to increase marketable yield of potato by controlling climate effect. Participants predict potential future changes and their effects on potato production and present adaptation strategies by examining the trend and variability of the climate and that adaptation strategies.This is highly significant for those who make decisions and policy.</w:t>
      </w:r>
    </w:p>
    <w:p w:rsidR="00923674" w:rsidRDefault="00923674" w:rsidP="00F76C12">
      <w:pPr>
        <w:pStyle w:val="Heading2"/>
        <w:spacing w:after="240" w:line="360" w:lineRule="auto"/>
        <w:jc w:val="both"/>
        <w:rPr>
          <w:rFonts w:ascii="Times New Roman" w:hAnsi="Times New Roman" w:cs="Times New Roman"/>
          <w:color w:val="auto"/>
          <w:sz w:val="24"/>
          <w:szCs w:val="24"/>
        </w:rPr>
      </w:pPr>
    </w:p>
    <w:p w:rsidR="00D8366A" w:rsidRPr="00F76C12" w:rsidRDefault="00D8366A" w:rsidP="00F76C12">
      <w:pPr>
        <w:pStyle w:val="Heading2"/>
        <w:spacing w:after="240" w:line="360" w:lineRule="auto"/>
        <w:jc w:val="both"/>
        <w:rPr>
          <w:rFonts w:ascii="Times New Roman" w:hAnsi="Times New Roman" w:cs="Times New Roman"/>
          <w:color w:val="auto"/>
          <w:sz w:val="24"/>
          <w:szCs w:val="24"/>
        </w:rPr>
      </w:pPr>
      <w:bookmarkStart w:id="21" w:name="_Toc162890631"/>
      <w:r w:rsidRPr="00F76C12">
        <w:rPr>
          <w:rFonts w:ascii="Times New Roman" w:hAnsi="Times New Roman" w:cs="Times New Roman"/>
          <w:color w:val="auto"/>
          <w:sz w:val="24"/>
          <w:szCs w:val="24"/>
        </w:rPr>
        <w:t>1.6. Scope of the Study</w:t>
      </w:r>
      <w:bookmarkEnd w:id="20"/>
      <w:bookmarkEnd w:id="21"/>
    </w:p>
    <w:p w:rsidR="00D8366A" w:rsidRPr="00F76C12" w:rsidRDefault="00D8366A" w:rsidP="00F76C12">
      <w:pPr>
        <w:spacing w:before="240" w:after="240" w:line="360" w:lineRule="auto"/>
        <w:jc w:val="both"/>
        <w:rPr>
          <w:rFonts w:ascii="Times New Roman" w:hAnsi="Times New Roman" w:cs="Times New Roman"/>
          <w:sz w:val="24"/>
          <w:szCs w:val="24"/>
        </w:rPr>
      </w:pPr>
      <w:r w:rsidRPr="00F76C12">
        <w:rPr>
          <w:rFonts w:ascii="Times New Roman" w:hAnsi="Times New Roman" w:cs="Times New Roman"/>
          <w:sz w:val="24"/>
          <w:szCs w:val="24"/>
        </w:rPr>
        <w:t xml:space="preserve">Studying the effect of climatic variability on potato production and its adaptation mechanisms was restricted to the Guwagusa Shkudad district. </w:t>
      </w:r>
      <w:bookmarkStart w:id="22" w:name="_Toc137809209"/>
      <w:r w:rsidRPr="00F76C12">
        <w:rPr>
          <w:rFonts w:ascii="Times New Roman" w:hAnsi="Times New Roman" w:cs="Times New Roman"/>
          <w:sz w:val="24"/>
          <w:szCs w:val="24"/>
        </w:rPr>
        <w:t>Climate change can have a significant effect on potato output. The study's analysis starts with climatic trends and adaptation strategies and then looks at how climate variability affects potato yield and how this district has adapted. A cross sectional research approach was used for this study.</w:t>
      </w:r>
    </w:p>
    <w:p w:rsidR="00D8366A" w:rsidRPr="00F76C12" w:rsidRDefault="00D8366A" w:rsidP="00F76C12">
      <w:pPr>
        <w:pStyle w:val="Heading2"/>
        <w:spacing w:after="240" w:line="360" w:lineRule="auto"/>
        <w:jc w:val="both"/>
        <w:rPr>
          <w:rFonts w:ascii="Times New Roman" w:hAnsi="Times New Roman" w:cs="Times New Roman"/>
          <w:color w:val="auto"/>
          <w:sz w:val="24"/>
          <w:szCs w:val="24"/>
        </w:rPr>
      </w:pPr>
      <w:bookmarkStart w:id="23" w:name="_Toc162890632"/>
      <w:r w:rsidRPr="00F76C12">
        <w:rPr>
          <w:rFonts w:ascii="Times New Roman" w:hAnsi="Times New Roman" w:cs="Times New Roman"/>
          <w:color w:val="auto"/>
          <w:sz w:val="24"/>
          <w:szCs w:val="24"/>
        </w:rPr>
        <w:t>1.7. Limitation of the Study</w:t>
      </w:r>
      <w:bookmarkEnd w:id="22"/>
      <w:bookmarkEnd w:id="23"/>
    </w:p>
    <w:p w:rsidR="00D8366A" w:rsidRPr="00F76C12" w:rsidRDefault="00D8366A" w:rsidP="00F76C12">
      <w:pPr>
        <w:spacing w:before="240" w:after="240" w:line="360" w:lineRule="auto"/>
        <w:jc w:val="both"/>
        <w:rPr>
          <w:rFonts w:ascii="Times New Roman" w:hAnsi="Times New Roman" w:cs="Times New Roman"/>
          <w:b/>
          <w:sz w:val="24"/>
          <w:szCs w:val="24"/>
        </w:rPr>
      </w:pPr>
      <w:r w:rsidRPr="00F76C12">
        <w:rPr>
          <w:rFonts w:ascii="Times New Roman" w:hAnsi="Times New Roman" w:cs="Times New Roman"/>
          <w:sz w:val="24"/>
          <w:szCs w:val="24"/>
        </w:rPr>
        <w:t>There were certain difficulties encountered when doing this investigation. One of the main challenges identified throughout the study was that some farmers were unwilling to provide accurate information about their socioeconomic and demographic situations especially peoples cannot open to speak his or her age. Despite these obstacles, the researcher made an effort and was able to obtain the necessary information.</w:t>
      </w:r>
    </w:p>
    <w:p w:rsidR="00D8366A" w:rsidRPr="00F76C12" w:rsidRDefault="00D8366A" w:rsidP="00F76C12">
      <w:pPr>
        <w:spacing w:line="360" w:lineRule="auto"/>
        <w:jc w:val="both"/>
        <w:rPr>
          <w:rFonts w:ascii="Times New Roman" w:hAnsi="Times New Roman" w:cs="Times New Roman"/>
          <w:sz w:val="24"/>
          <w:szCs w:val="24"/>
        </w:rPr>
      </w:pPr>
      <w:bookmarkStart w:id="24" w:name="_Toc137809210"/>
    </w:p>
    <w:p w:rsidR="00D8366A" w:rsidRPr="00F76C12" w:rsidRDefault="00D8366A" w:rsidP="00F76C12">
      <w:pPr>
        <w:tabs>
          <w:tab w:val="left" w:pos="2025"/>
        </w:tabs>
        <w:spacing w:line="360" w:lineRule="auto"/>
        <w:jc w:val="both"/>
        <w:rPr>
          <w:rFonts w:ascii="Times New Roman" w:hAnsi="Times New Roman" w:cs="Times New Roman"/>
          <w:sz w:val="24"/>
          <w:szCs w:val="24"/>
        </w:rPr>
      </w:pPr>
      <w:r w:rsidRPr="00F76C12">
        <w:rPr>
          <w:rFonts w:ascii="Times New Roman" w:hAnsi="Times New Roman" w:cs="Times New Roman"/>
          <w:sz w:val="24"/>
          <w:szCs w:val="24"/>
        </w:rPr>
        <w:tab/>
      </w:r>
    </w:p>
    <w:p w:rsidR="00DC3150" w:rsidRDefault="00DC3150" w:rsidP="00F76C12">
      <w:pPr>
        <w:pStyle w:val="Heading1"/>
        <w:spacing w:after="240" w:line="360" w:lineRule="auto"/>
        <w:jc w:val="both"/>
        <w:rPr>
          <w:rFonts w:ascii="Times New Roman" w:hAnsi="Times New Roman" w:cs="Times New Roman"/>
          <w:color w:val="auto"/>
          <w:sz w:val="24"/>
          <w:szCs w:val="24"/>
        </w:rPr>
      </w:pPr>
    </w:p>
    <w:p w:rsidR="00711D90" w:rsidRDefault="00711D90" w:rsidP="00711D90"/>
    <w:p w:rsidR="00711D90" w:rsidRPr="00711D90" w:rsidRDefault="00711D90" w:rsidP="00711D90"/>
    <w:p w:rsidR="00145790" w:rsidRPr="00406D8B" w:rsidRDefault="00145790" w:rsidP="00145790">
      <w:pPr>
        <w:pStyle w:val="Heading1"/>
        <w:spacing w:after="240" w:line="360" w:lineRule="auto"/>
        <w:jc w:val="center"/>
        <w:rPr>
          <w:rFonts w:ascii="Times New Roman" w:hAnsi="Times New Roman" w:cs="Times New Roman"/>
          <w:color w:val="auto"/>
        </w:rPr>
      </w:pPr>
      <w:bookmarkStart w:id="25" w:name="_Toc162828644"/>
      <w:bookmarkStart w:id="26" w:name="_Toc162890634"/>
      <w:bookmarkEnd w:id="24"/>
      <w:r w:rsidRPr="00406D8B">
        <w:rPr>
          <w:rFonts w:ascii="Times New Roman" w:hAnsi="Times New Roman" w:cs="Times New Roman"/>
          <w:color w:val="auto"/>
        </w:rPr>
        <w:t>C</w:t>
      </w:r>
      <w:r>
        <w:rPr>
          <w:rFonts w:ascii="Times New Roman" w:hAnsi="Times New Roman" w:cs="Times New Roman"/>
          <w:color w:val="auto"/>
        </w:rPr>
        <w:t>HAPTER.</w:t>
      </w:r>
      <w:r w:rsidRPr="00406D8B">
        <w:rPr>
          <w:rFonts w:ascii="Times New Roman" w:hAnsi="Times New Roman" w:cs="Times New Roman"/>
          <w:color w:val="auto"/>
        </w:rPr>
        <w:t>2.RELETED LITERATURE REVIEW</w:t>
      </w:r>
      <w:bookmarkEnd w:id="25"/>
      <w:bookmarkEnd w:id="26"/>
    </w:p>
    <w:p w:rsidR="00145790" w:rsidRDefault="00145790" w:rsidP="00145790">
      <w:pPr>
        <w:pStyle w:val="Heading2"/>
        <w:spacing w:after="240" w:line="360" w:lineRule="auto"/>
        <w:rPr>
          <w:rFonts w:ascii="Times New Roman" w:hAnsi="Times New Roman" w:cs="Times New Roman"/>
          <w:color w:val="auto"/>
          <w:sz w:val="24"/>
          <w:szCs w:val="24"/>
        </w:rPr>
      </w:pPr>
      <w:bookmarkStart w:id="27" w:name="_Toc137809211"/>
      <w:bookmarkStart w:id="28" w:name="_Toc162828645"/>
      <w:bookmarkStart w:id="29" w:name="_Toc162890635"/>
      <w:r w:rsidRPr="00AC6E43">
        <w:rPr>
          <w:rFonts w:ascii="Times New Roman" w:hAnsi="Times New Roman" w:cs="Times New Roman"/>
          <w:color w:val="auto"/>
          <w:sz w:val="24"/>
          <w:szCs w:val="24"/>
        </w:rPr>
        <w:t>2.1. Global Concept and Definition of key terms.</w:t>
      </w:r>
      <w:bookmarkEnd w:id="27"/>
      <w:bookmarkEnd w:id="28"/>
      <w:bookmarkEnd w:id="29"/>
    </w:p>
    <w:p w:rsidR="00145790" w:rsidRPr="00542B7B" w:rsidRDefault="00145790" w:rsidP="00145790">
      <w:pPr>
        <w:spacing w:line="360" w:lineRule="auto"/>
        <w:jc w:val="both"/>
        <w:rPr>
          <w:rFonts w:ascii="Times New Roman" w:hAnsi="Times New Roman" w:cs="Times New Roman"/>
          <w:sz w:val="24"/>
          <w:szCs w:val="24"/>
        </w:rPr>
      </w:pPr>
      <w:r w:rsidRPr="00542B7B">
        <w:rPr>
          <w:rFonts w:ascii="Times New Roman" w:hAnsi="Times New Roman" w:cs="Times New Roman"/>
          <w:sz w:val="24"/>
          <w:szCs w:val="24"/>
        </w:rPr>
        <w:t xml:space="preserve">Potato has been considered as a strategic crop by the Ethiopian government aiming at enhancing food security and economic </w:t>
      </w:r>
      <w:r>
        <w:rPr>
          <w:rFonts w:ascii="Times New Roman" w:hAnsi="Times New Roman" w:cs="Times New Roman"/>
          <w:sz w:val="24"/>
          <w:szCs w:val="24"/>
        </w:rPr>
        <w:t xml:space="preserve">benefits to the country. The population grows rapidly </w:t>
      </w:r>
      <w:r w:rsidRPr="00542B7B">
        <w:rPr>
          <w:rFonts w:ascii="Times New Roman" w:hAnsi="Times New Roman" w:cs="Times New Roman"/>
          <w:sz w:val="24"/>
          <w:szCs w:val="24"/>
        </w:rPr>
        <w:t>increased productivity of potatoes can improve the livelihood of small holder potato farmers</w:t>
      </w:r>
      <w:r w:rsidR="00ED2066" w:rsidRPr="006C224B">
        <w:rPr>
          <w:rFonts w:ascii="Times New Roman" w:hAnsi="Times New Roman" w:cs="Times New Roman"/>
          <w:sz w:val="24"/>
          <w:szCs w:val="24"/>
        </w:rPr>
        <w:fldChar w:fldCharType="begin" w:fldLock="1"/>
      </w:r>
      <w:r w:rsidRPr="006C224B">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sidRPr="006C224B">
        <w:rPr>
          <w:rFonts w:ascii="Times New Roman" w:hAnsi="Times New Roman" w:cs="Times New Roman"/>
          <w:sz w:val="24"/>
          <w:szCs w:val="24"/>
        </w:rPr>
        <w:fldChar w:fldCharType="separate"/>
      </w:r>
      <w:r w:rsidRPr="00BD5ACF">
        <w:rPr>
          <w:rFonts w:ascii="Times New Roman" w:hAnsi="Times New Roman" w:cs="Times New Roman"/>
          <w:sz w:val="24"/>
          <w:szCs w:val="24"/>
        </w:rPr>
        <w:t>(</w:t>
      </w:r>
      <w:r>
        <w:rPr>
          <w:rFonts w:ascii="Times New Roman" w:hAnsi="Times New Roman" w:cs="Times New Roman"/>
          <w:sz w:val="24"/>
          <w:szCs w:val="24"/>
        </w:rPr>
        <w:t>CSA, 2002;</w:t>
      </w:r>
      <w:r w:rsidRPr="00542B7B">
        <w:rPr>
          <w:rFonts w:ascii="Times New Roman" w:hAnsi="Times New Roman" w:cs="Times New Roman"/>
          <w:sz w:val="24"/>
          <w:szCs w:val="24"/>
        </w:rPr>
        <w:t xml:space="preserve"> Ayalew, 2015</w:t>
      </w:r>
      <w:r w:rsidRPr="006C224B">
        <w:rPr>
          <w:rFonts w:ascii="Times New Roman" w:hAnsi="Times New Roman" w:cs="Times New Roman"/>
          <w:noProof/>
          <w:sz w:val="24"/>
          <w:szCs w:val="24"/>
        </w:rPr>
        <w:t>)</w:t>
      </w:r>
      <w:r w:rsidR="00ED2066" w:rsidRPr="006C224B">
        <w:rPr>
          <w:rFonts w:ascii="Times New Roman" w:hAnsi="Times New Roman" w:cs="Times New Roman"/>
          <w:sz w:val="24"/>
          <w:szCs w:val="24"/>
        </w:rPr>
        <w:fldChar w:fldCharType="end"/>
      </w:r>
      <w:r>
        <w:rPr>
          <w:rFonts w:ascii="Times New Roman" w:hAnsi="Times New Roman" w:cs="Times New Roman"/>
          <w:sz w:val="24"/>
          <w:szCs w:val="24"/>
        </w:rPr>
        <w:t>.</w:t>
      </w:r>
    </w:p>
    <w:p w:rsidR="00145790" w:rsidRDefault="00145790" w:rsidP="00145790">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Climate variability is caused by a variety of factors, including earthquakes, both natural and periodically cyclical variations in air and water circulation, and others </w:t>
      </w:r>
      <w:r w:rsidR="00ED2066">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{"citationItems":[{"id":"ITEM-1","itemData":{"DOI":"10.4324/9781315794907","ISBN":"9783319495194","abstract":"The view that poverty represents a constraint for a household’s adaptive capacities is widely accepted. However, poverty has been predominantly defined through an economic lens, thus ignoring the multidimensional nature of poverty. This study explores the relationship between poverty and adaptive capacities in northern Benin. Three indices of poverty (monetary, multidimensional and traditional) were calculated along with two proxies of adaptive capacities (crop-related changes and perceived coping strategies). We found a significant lack of overlap between the three poverty indices. Improved economic status, through monetary or traditional asset growth, is associated with increased innovations, but only for the poorest households. Multiple deprivations are negatively associated with both crop-related changes and perceived coping strategies. Overall, this study illustrates that a purely monetary view is insufficient to understand the complexity of the poverty-adaptive capacity nexus. Synergies exist between the policy objectives of reducing household privations and climate change adaptation.","author":[{"dropping-particle":"","family":"Oba","given":"Gufu","non-dropping-particle":"","parse-names":false,"suffix":""}],"container-title":"Climate Change Adaptation in Africa","id":"ITEM-1","issued":{"date-parts":[["2014"]]},"title":"Climate Change Adaptation in Africa","type":"book"},"uris":["http://www.mendeley.com/documents/?uuid=ab3ff93d-b41e-4138-bc7e-4ab431219cfa"]}],"mendeley":{"formattedCitation":"(Oba, 2014)","plainTextFormattedCitation":"(Oba, 2014)","previouslyFormattedCitation":"(Oba, 2014)"},"properties":{"noteIndex":0},"schema":"https://github.com/citation-style-language/schema/raw/master/csl-citation.json"}</w:instrText>
      </w:r>
      <w:r w:rsidR="00ED2066">
        <w:rPr>
          <w:rFonts w:ascii="Times New Roman" w:hAnsi="Times New Roman" w:cs="Times New Roman"/>
          <w:sz w:val="24"/>
          <w:szCs w:val="24"/>
        </w:rPr>
        <w:fldChar w:fldCharType="separate"/>
      </w:r>
      <w:r>
        <w:rPr>
          <w:rFonts w:ascii="Times New Roman" w:hAnsi="Times New Roman" w:cs="Times New Roman"/>
          <w:noProof/>
          <w:sz w:val="24"/>
          <w:szCs w:val="24"/>
        </w:rPr>
        <w:t>(Oba, 2014)</w:t>
      </w:r>
      <w:r w:rsidR="00ED2066">
        <w:rPr>
          <w:rFonts w:ascii="Times New Roman" w:hAnsi="Times New Roman" w:cs="Times New Roman"/>
          <w:sz w:val="24"/>
          <w:szCs w:val="24"/>
        </w:rPr>
        <w:fldChar w:fldCharType="end"/>
      </w:r>
      <w:r>
        <w:rPr>
          <w:rFonts w:ascii="Times New Roman" w:hAnsi="Times New Roman" w:cs="Times New Roman"/>
          <w:sz w:val="24"/>
          <w:szCs w:val="24"/>
        </w:rPr>
        <w:t>. Rising temperatures, altered precipitation patterns, and a rise in extreme weather events like floods, droughts, overly hot weather, and heavy rain. Such occurrences have not only decreased the quantity and qu</w:t>
      </w:r>
      <w:r w:rsidR="007B62BC">
        <w:rPr>
          <w:rFonts w:ascii="Times New Roman" w:hAnsi="Times New Roman" w:cs="Times New Roman"/>
          <w:sz w:val="24"/>
          <w:szCs w:val="24"/>
        </w:rPr>
        <w:t xml:space="preserve">ality of agricultural products </w:t>
      </w:r>
      <w:r>
        <w:rPr>
          <w:rFonts w:ascii="Times New Roman" w:hAnsi="Times New Roman" w:cs="Times New Roman"/>
          <w:sz w:val="24"/>
          <w:szCs w:val="24"/>
        </w:rPr>
        <w:t>but have also forced farmers to increase the cost of production and apply new management techniques all of which eventually result in significant economic losses for both households and nations.</w:t>
      </w:r>
    </w:p>
    <w:p w:rsidR="00145790" w:rsidRDefault="00145790" w:rsidP="00145790">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Climate variability refers to variations in the mean state and other statistics (Beyond the </w:t>
      </w:r>
      <w:r w:rsidR="000F4805">
        <w:rPr>
          <w:rFonts w:ascii="Times New Roman" w:hAnsi="Times New Roman" w:cs="Times New Roman"/>
          <w:sz w:val="24"/>
          <w:szCs w:val="24"/>
        </w:rPr>
        <w:t xml:space="preserve">scale of a single weather event deviations </w:t>
      </w:r>
      <w:r>
        <w:rPr>
          <w:rFonts w:ascii="Times New Roman" w:hAnsi="Times New Roman" w:cs="Times New Roman"/>
          <w:sz w:val="24"/>
          <w:szCs w:val="24"/>
        </w:rPr>
        <w:t>the a</w:t>
      </w:r>
      <w:r w:rsidR="000F4805">
        <w:rPr>
          <w:rFonts w:ascii="Times New Roman" w:hAnsi="Times New Roman" w:cs="Times New Roman"/>
          <w:sz w:val="24"/>
          <w:szCs w:val="24"/>
        </w:rPr>
        <w:t>ppearance of extremes</w:t>
      </w:r>
      <w:r>
        <w:rPr>
          <w:rFonts w:ascii="Times New Roman" w:hAnsi="Times New Roman" w:cs="Times New Roman"/>
          <w:sz w:val="24"/>
          <w:szCs w:val="24"/>
        </w:rPr>
        <w:t xml:space="preserve"> etc.) of the climate on all time and space scales Internal variability in the climate system or external variability based on changes in natural or manmade external forcing are two possible causes of variation </w:t>
      </w:r>
      <w:r w:rsidR="00ED2066" w:rsidRPr="006C224B">
        <w:rPr>
          <w:rFonts w:ascii="Times New Roman" w:hAnsi="Times New Roman" w:cs="Times New Roman"/>
          <w:sz w:val="24"/>
          <w:szCs w:val="24"/>
        </w:rPr>
        <w:fldChar w:fldCharType="begin" w:fldLock="1"/>
      </w:r>
      <w:r w:rsidRPr="006C224B">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sidRPr="006C224B">
        <w:rPr>
          <w:rFonts w:ascii="Times New Roman" w:hAnsi="Times New Roman" w:cs="Times New Roman"/>
          <w:sz w:val="24"/>
          <w:szCs w:val="24"/>
        </w:rPr>
        <w:fldChar w:fldCharType="separate"/>
      </w:r>
      <w:r>
        <w:rPr>
          <w:rFonts w:ascii="Times New Roman" w:hAnsi="Times New Roman" w:cs="Times New Roman"/>
          <w:sz w:val="24"/>
          <w:szCs w:val="24"/>
        </w:rPr>
        <w:t>(IPCC, 2014b</w:t>
      </w:r>
      <w:r w:rsidRPr="006C224B">
        <w:rPr>
          <w:rFonts w:ascii="Times New Roman" w:hAnsi="Times New Roman" w:cs="Times New Roman"/>
          <w:noProof/>
          <w:sz w:val="24"/>
          <w:szCs w:val="24"/>
        </w:rPr>
        <w:t>)</w:t>
      </w:r>
      <w:r w:rsidR="00ED2066" w:rsidRPr="006C224B">
        <w:rPr>
          <w:rFonts w:ascii="Times New Roman" w:hAnsi="Times New Roman" w:cs="Times New Roman"/>
          <w:sz w:val="24"/>
          <w:szCs w:val="24"/>
        </w:rPr>
        <w:fldChar w:fldCharType="end"/>
      </w:r>
      <w:r>
        <w:rPr>
          <w:rFonts w:ascii="Times New Roman" w:hAnsi="Times New Roman" w:cs="Times New Roman"/>
          <w:sz w:val="24"/>
          <w:szCs w:val="24"/>
        </w:rPr>
        <w:t xml:space="preserve"> .Due to the global climate chan</w:t>
      </w:r>
      <w:r w:rsidR="00274DD6">
        <w:rPr>
          <w:rFonts w:ascii="Times New Roman" w:hAnsi="Times New Roman" w:cs="Times New Roman"/>
          <w:sz w:val="24"/>
          <w:szCs w:val="24"/>
        </w:rPr>
        <w:t xml:space="preserve">ge and related weather extremes </w:t>
      </w:r>
      <w:r>
        <w:rPr>
          <w:rFonts w:ascii="Times New Roman" w:hAnsi="Times New Roman" w:cs="Times New Roman"/>
          <w:sz w:val="24"/>
          <w:szCs w:val="24"/>
        </w:rPr>
        <w:t xml:space="preserve"> both developed and developing nations had to contend with serious problems </w:t>
      </w:r>
      <w:r w:rsidR="00ED2066">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Pr>
          <w:rFonts w:ascii="Times New Roman" w:hAnsi="Times New Roman" w:cs="Times New Roman"/>
          <w:sz w:val="24"/>
          <w:szCs w:val="24"/>
        </w:rPr>
        <w:fldChar w:fldCharType="separate"/>
      </w:r>
      <w:r>
        <w:rPr>
          <w:rFonts w:ascii="Times New Roman" w:hAnsi="Times New Roman" w:cs="Times New Roman"/>
          <w:noProof/>
          <w:sz w:val="24"/>
          <w:szCs w:val="24"/>
        </w:rPr>
        <w:t>(Berhanu</w:t>
      </w:r>
      <w:r>
        <w:rPr>
          <w:rFonts w:ascii="Times New Roman" w:hAnsi="Times New Roman" w:cs="Times New Roman"/>
          <w:i/>
          <w:noProof/>
          <w:sz w:val="24"/>
          <w:szCs w:val="24"/>
        </w:rPr>
        <w:t xml:space="preserve"> et al</w:t>
      </w:r>
      <w:r>
        <w:rPr>
          <w:rFonts w:ascii="Times New Roman" w:hAnsi="Times New Roman" w:cs="Times New Roman"/>
          <w:noProof/>
          <w:sz w:val="24"/>
          <w:szCs w:val="24"/>
        </w:rPr>
        <w:t>., 2021)</w:t>
      </w:r>
      <w:r w:rsidR="00ED2066">
        <w:rPr>
          <w:rFonts w:ascii="Times New Roman" w:hAnsi="Times New Roman" w:cs="Times New Roman"/>
          <w:sz w:val="24"/>
          <w:szCs w:val="24"/>
        </w:rPr>
        <w:fldChar w:fldCharType="end"/>
      </w:r>
      <w:r>
        <w:rPr>
          <w:rFonts w:ascii="Times New Roman" w:hAnsi="Times New Roman" w:cs="Times New Roman"/>
          <w:sz w:val="24"/>
          <w:szCs w:val="24"/>
        </w:rPr>
        <w:t>. Climate variability and change are the most complicated and challenging phenomena influencing the global community. A</w:t>
      </w:r>
      <w:r w:rsidR="00274DD6">
        <w:rPr>
          <w:rFonts w:ascii="Times New Roman" w:hAnsi="Times New Roman" w:cs="Times New Roman"/>
          <w:sz w:val="24"/>
          <w:szCs w:val="24"/>
        </w:rPr>
        <w:t>ccording to scientific research</w:t>
      </w:r>
      <w:r>
        <w:rPr>
          <w:rFonts w:ascii="Times New Roman" w:hAnsi="Times New Roman" w:cs="Times New Roman"/>
          <w:sz w:val="24"/>
          <w:szCs w:val="24"/>
        </w:rPr>
        <w:t xml:space="preserve"> both man-made and natural force</w:t>
      </w:r>
      <w:r w:rsidR="00274DD6">
        <w:rPr>
          <w:rFonts w:ascii="Times New Roman" w:hAnsi="Times New Roman" w:cs="Times New Roman"/>
          <w:sz w:val="24"/>
          <w:szCs w:val="24"/>
        </w:rPr>
        <w:t>s are responsible for the world</w:t>
      </w:r>
      <w:r>
        <w:rPr>
          <w:rFonts w:ascii="Times New Roman" w:hAnsi="Times New Roman" w:cs="Times New Roman"/>
          <w:sz w:val="24"/>
          <w:szCs w:val="24"/>
        </w:rPr>
        <w:t xml:space="preserve">s changing climate. Climate variability refers to how variables (such as temperature and precipitation) differ from normal </w:t>
      </w:r>
      <w:r w:rsidR="00ED2066" w:rsidRPr="006C224B">
        <w:rPr>
          <w:rFonts w:ascii="Times New Roman" w:eastAsia="Times New Roman" w:hAnsi="Times New Roman" w:cs="Times New Roman"/>
          <w:sz w:val="24"/>
          <w:szCs w:val="24"/>
        </w:rPr>
        <w:fldChar w:fldCharType="begin" w:fldLock="1"/>
      </w:r>
      <w:r w:rsidRPr="006C224B">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6C224B">
        <w:rPr>
          <w:rFonts w:ascii="Times New Roman" w:eastAsia="Times New Roman" w:hAnsi="Times New Roman" w:cs="Times New Roman"/>
          <w:sz w:val="24"/>
          <w:szCs w:val="24"/>
        </w:rPr>
        <w:fldChar w:fldCharType="separate"/>
      </w:r>
      <w:r w:rsidRPr="006C224B">
        <w:rPr>
          <w:rFonts w:ascii="Times New Roman" w:hAnsi="Times New Roman" w:cs="Times New Roman"/>
          <w:sz w:val="24"/>
          <w:szCs w:val="24"/>
        </w:rPr>
        <w:t>(Tingem</w:t>
      </w:r>
      <w:r w:rsidRPr="006C224B">
        <w:rPr>
          <w:rFonts w:ascii="Times New Roman" w:hAnsi="Times New Roman" w:cs="Times New Roman"/>
          <w:i/>
          <w:sz w:val="24"/>
          <w:szCs w:val="24"/>
        </w:rPr>
        <w:t xml:space="preserve"> et al.</w:t>
      </w:r>
      <w:r w:rsidRPr="006C224B">
        <w:rPr>
          <w:rFonts w:ascii="Times New Roman" w:hAnsi="Times New Roman" w:cs="Times New Roman"/>
          <w:sz w:val="24"/>
          <w:szCs w:val="24"/>
        </w:rPr>
        <w:t>, 2008</w:t>
      </w:r>
      <w:r w:rsidRPr="006C224B">
        <w:rPr>
          <w:rFonts w:ascii="Times New Roman" w:eastAsia="Times New Roman" w:hAnsi="Times New Roman" w:cs="Times New Roman"/>
          <w:noProof/>
          <w:sz w:val="24"/>
          <w:szCs w:val="24"/>
        </w:rPr>
        <w:t>)</w:t>
      </w:r>
      <w:r w:rsidR="00ED2066" w:rsidRPr="006C224B">
        <w:rPr>
          <w:rFonts w:ascii="Times New Roman" w:eastAsia="Times New Roman" w:hAnsi="Times New Roman" w:cs="Times New Roman"/>
          <w:sz w:val="24"/>
          <w:szCs w:val="24"/>
        </w:rPr>
        <w:fldChar w:fldCharType="end"/>
      </w:r>
      <w:r w:rsidRPr="006C224B">
        <w:rPr>
          <w:rFonts w:ascii="Times New Roman" w:eastAsia="Times New Roman" w:hAnsi="Times New Roman" w:cs="Times New Roman"/>
          <w:sz w:val="24"/>
          <w:szCs w:val="24"/>
        </w:rPr>
        <w:t>.</w:t>
      </w:r>
      <w:r>
        <w:rPr>
          <w:rFonts w:ascii="Times New Roman" w:hAnsi="Times New Roman" w:cs="Times New Roman"/>
          <w:sz w:val="24"/>
          <w:szCs w:val="24"/>
        </w:rPr>
        <w:t>.</w:t>
      </w:r>
    </w:p>
    <w:p w:rsidR="00145790" w:rsidRPr="006C224B" w:rsidRDefault="00145790" w:rsidP="00145790">
      <w:pPr>
        <w:spacing w:before="240" w:after="240" w:line="360" w:lineRule="auto"/>
        <w:jc w:val="both"/>
        <w:rPr>
          <w:rFonts w:ascii="Times New Roman" w:hAnsi="Times New Roman" w:cs="Times New Roman"/>
          <w:sz w:val="24"/>
          <w:szCs w:val="24"/>
        </w:rPr>
      </w:pPr>
      <w:r w:rsidRPr="006C224B">
        <w:rPr>
          <w:rFonts w:ascii="Times New Roman" w:hAnsi="Times New Roman" w:cs="Times New Roman"/>
          <w:sz w:val="24"/>
          <w:szCs w:val="24"/>
        </w:rPr>
        <w:t>The primary efforts to decrease the potentially negative consequences of climate change include improving farmers' capacity to adapt to changes in climate variability and extremes as well as adapting farming systems to climate change. Farmers respond to climate change by expanding the supply of food by changing their climatic opportunities in response to unusual conditions</w:t>
      </w:r>
      <w:r w:rsidR="00ED2066" w:rsidRPr="004E4E15">
        <w:rPr>
          <w:rFonts w:ascii="Times New Roman" w:eastAsia="Times New Roman" w:hAnsi="Times New Roman" w:cs="Times New Roman"/>
          <w:sz w:val="24"/>
          <w:szCs w:val="24"/>
        </w:rPr>
        <w:fldChar w:fldCharType="begin" w:fldLock="1"/>
      </w:r>
      <w:r w:rsidRPr="004E4E15">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4E4E15">
        <w:rPr>
          <w:rFonts w:ascii="Times New Roman" w:eastAsia="Times New Roman" w:hAnsi="Times New Roman" w:cs="Times New Roman"/>
          <w:sz w:val="24"/>
          <w:szCs w:val="24"/>
        </w:rPr>
        <w:fldChar w:fldCharType="separate"/>
      </w:r>
      <w:r w:rsidRPr="004E4E15">
        <w:rPr>
          <w:rFonts w:ascii="Times New Roman" w:hAnsi="Times New Roman" w:cs="Times New Roman"/>
          <w:sz w:val="24"/>
          <w:szCs w:val="24"/>
        </w:rPr>
        <w:t>( Ayalew, G. 2015</w:t>
      </w:r>
      <w:r w:rsidRPr="004E4E15">
        <w:rPr>
          <w:rFonts w:ascii="Times New Roman" w:eastAsia="Times New Roman" w:hAnsi="Times New Roman" w:cs="Times New Roman"/>
          <w:noProof/>
          <w:sz w:val="24"/>
          <w:szCs w:val="24"/>
        </w:rPr>
        <w:t>)</w:t>
      </w:r>
      <w:r w:rsidR="00ED2066" w:rsidRPr="004E4E15">
        <w:rPr>
          <w:rFonts w:ascii="Times New Roman" w:eastAsia="Times New Roman" w:hAnsi="Times New Roman" w:cs="Times New Roman"/>
          <w:sz w:val="24"/>
          <w:szCs w:val="24"/>
        </w:rPr>
        <w:fldChar w:fldCharType="end"/>
      </w:r>
      <w:r>
        <w:rPr>
          <w:rFonts w:ascii="Times New Roman" w:hAnsi="Times New Roman" w:cs="Times New Roman"/>
          <w:sz w:val="24"/>
          <w:szCs w:val="24"/>
        </w:rPr>
        <w:t xml:space="preserve">. Potato </w:t>
      </w:r>
      <w:r w:rsidRPr="006C224B">
        <w:rPr>
          <w:rFonts w:ascii="Times New Roman" w:hAnsi="Times New Roman" w:cs="Times New Roman"/>
          <w:sz w:val="24"/>
          <w:szCs w:val="24"/>
        </w:rPr>
        <w:t>is a widely farmed commodity that might have a big impact on food security. It can significantly reduce the possibility of serious</w:t>
      </w:r>
      <w:r w:rsidR="007E6340">
        <w:rPr>
          <w:rFonts w:ascii="Times New Roman" w:hAnsi="Times New Roman" w:cs="Times New Roman"/>
          <w:sz w:val="24"/>
          <w:szCs w:val="24"/>
        </w:rPr>
        <w:t xml:space="preserve"> shortages of food in the globe</w:t>
      </w:r>
      <w:r w:rsidRPr="006C224B">
        <w:rPr>
          <w:rFonts w:ascii="Times New Roman" w:hAnsi="Times New Roman" w:cs="Times New Roman"/>
          <w:sz w:val="24"/>
          <w:szCs w:val="24"/>
        </w:rPr>
        <w:t xml:space="preserve">s tropics and subtropics and </w:t>
      </w:r>
      <w:r>
        <w:rPr>
          <w:rFonts w:ascii="Times New Roman" w:hAnsi="Times New Roman" w:cs="Times New Roman"/>
          <w:sz w:val="24"/>
          <w:szCs w:val="24"/>
        </w:rPr>
        <w:t xml:space="preserve">also </w:t>
      </w:r>
      <w:r w:rsidRPr="006C224B">
        <w:rPr>
          <w:rFonts w:ascii="Times New Roman" w:hAnsi="Times New Roman" w:cs="Times New Roman"/>
          <w:sz w:val="24"/>
          <w:szCs w:val="24"/>
        </w:rPr>
        <w:t>contribute to solving world hunger</w:t>
      </w:r>
      <w:r>
        <w:rPr>
          <w:rFonts w:ascii="Times New Roman" w:eastAsia="Times New Roman" w:hAnsi="Times New Roman" w:cs="Times New Roman"/>
          <w:sz w:val="24"/>
          <w:szCs w:val="24"/>
        </w:rPr>
        <w:t xml:space="preserve">. </w:t>
      </w:r>
      <w:r>
        <w:rPr>
          <w:rFonts w:ascii="Times New Roman" w:hAnsi="Times New Roman" w:cs="Times New Roman"/>
          <w:sz w:val="24"/>
          <w:szCs w:val="24"/>
        </w:rPr>
        <w:t>in n</w:t>
      </w:r>
      <w:r w:rsidRPr="006C224B">
        <w:rPr>
          <w:rFonts w:ascii="Times New Roman" w:hAnsi="Times New Roman" w:cs="Times New Roman"/>
          <w:sz w:val="24"/>
          <w:szCs w:val="24"/>
        </w:rPr>
        <w:t>orth West</w:t>
      </w:r>
      <w:r>
        <w:rPr>
          <w:rFonts w:ascii="Times New Roman" w:hAnsi="Times New Roman" w:cs="Times New Roman"/>
          <w:sz w:val="24"/>
          <w:szCs w:val="24"/>
        </w:rPr>
        <w:t xml:space="preserve"> of Ethiopia</w:t>
      </w:r>
      <w:r w:rsidRPr="006C224B">
        <w:rPr>
          <w:rFonts w:ascii="Times New Roman" w:hAnsi="Times New Roman" w:cs="Times New Roman"/>
          <w:sz w:val="24"/>
          <w:szCs w:val="24"/>
        </w:rPr>
        <w:t xml:space="preserve"> this crop is grown, w</w:t>
      </w:r>
      <w:r w:rsidR="007E6340">
        <w:rPr>
          <w:rFonts w:ascii="Times New Roman" w:hAnsi="Times New Roman" w:cs="Times New Roman"/>
          <w:sz w:val="24"/>
          <w:szCs w:val="24"/>
        </w:rPr>
        <w:t xml:space="preserve">here the majority of the </w:t>
      </w:r>
      <w:r w:rsidR="004465F7">
        <w:rPr>
          <w:rFonts w:ascii="Times New Roman" w:hAnsi="Times New Roman" w:cs="Times New Roman"/>
          <w:sz w:val="24"/>
          <w:szCs w:val="24"/>
        </w:rPr>
        <w:t>nation</w:t>
      </w:r>
      <w:r w:rsidR="004465F7" w:rsidRPr="006C224B">
        <w:rPr>
          <w:rFonts w:ascii="Times New Roman" w:hAnsi="Times New Roman" w:cs="Times New Roman"/>
          <w:sz w:val="24"/>
          <w:szCs w:val="24"/>
        </w:rPr>
        <w:t>’s</w:t>
      </w:r>
      <w:r w:rsidRPr="006C224B">
        <w:rPr>
          <w:rFonts w:ascii="Times New Roman" w:hAnsi="Times New Roman" w:cs="Times New Roman"/>
          <w:sz w:val="24"/>
          <w:szCs w:val="24"/>
        </w:rPr>
        <w:t xml:space="preserve"> potato farmers plant their crops </w:t>
      </w:r>
      <w:r w:rsidR="00ED2066" w:rsidRPr="006C224B">
        <w:rPr>
          <w:rFonts w:ascii="Times New Roman" w:eastAsia="Times New Roman" w:hAnsi="Times New Roman" w:cs="Times New Roman"/>
          <w:sz w:val="24"/>
          <w:szCs w:val="24"/>
        </w:rPr>
        <w:fldChar w:fldCharType="begin" w:fldLock="1"/>
      </w:r>
      <w:r w:rsidRPr="006C224B">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6C224B">
        <w:rPr>
          <w:rFonts w:ascii="Times New Roman" w:eastAsia="Times New Roman" w:hAnsi="Times New Roman" w:cs="Times New Roman"/>
          <w:sz w:val="24"/>
          <w:szCs w:val="24"/>
        </w:rPr>
        <w:fldChar w:fldCharType="separate"/>
      </w:r>
      <w:r w:rsidRPr="006C224B">
        <w:rPr>
          <w:rFonts w:ascii="Times New Roman" w:hAnsi="Times New Roman" w:cs="Times New Roman"/>
          <w:sz w:val="24"/>
          <w:szCs w:val="24"/>
        </w:rPr>
        <w:t>(CSA, 2013</w:t>
      </w:r>
      <w:r w:rsidRPr="006C224B">
        <w:rPr>
          <w:rFonts w:ascii="Times New Roman" w:eastAsia="Times New Roman" w:hAnsi="Times New Roman" w:cs="Times New Roman"/>
          <w:noProof/>
          <w:sz w:val="24"/>
          <w:szCs w:val="24"/>
        </w:rPr>
        <w:t>)</w:t>
      </w:r>
      <w:r w:rsidR="00ED2066" w:rsidRPr="006C224B">
        <w:rPr>
          <w:rFonts w:ascii="Times New Roman" w:eastAsia="Times New Roman" w:hAnsi="Times New Roman" w:cs="Times New Roman"/>
          <w:sz w:val="24"/>
          <w:szCs w:val="24"/>
        </w:rPr>
        <w:fldChar w:fldCharType="end"/>
      </w:r>
      <w:r w:rsidRPr="006C224B">
        <w:rPr>
          <w:rFonts w:ascii="Times New Roman" w:hAnsi="Times New Roman" w:cs="Times New Roman"/>
          <w:sz w:val="24"/>
          <w:szCs w:val="24"/>
        </w:rPr>
        <w:t xml:space="preserve">. </w:t>
      </w:r>
    </w:p>
    <w:p w:rsidR="00145790" w:rsidRPr="006C224B" w:rsidRDefault="00145790" w:rsidP="00145790">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It </w:t>
      </w:r>
      <w:r w:rsidRPr="006C224B">
        <w:rPr>
          <w:rFonts w:ascii="Times New Roman" w:hAnsi="Times New Roman" w:cs="Times New Roman"/>
          <w:sz w:val="24"/>
          <w:szCs w:val="24"/>
        </w:rPr>
        <w:t>is important for food and for creating cas</w:t>
      </w:r>
      <w:r w:rsidR="0083548F">
        <w:rPr>
          <w:rFonts w:ascii="Times New Roman" w:hAnsi="Times New Roman" w:cs="Times New Roman"/>
          <w:sz w:val="24"/>
          <w:szCs w:val="24"/>
        </w:rPr>
        <w:t>h. Lack of late blight-tolerant</w:t>
      </w:r>
      <w:r w:rsidRPr="006C224B">
        <w:rPr>
          <w:rFonts w:ascii="Times New Roman" w:hAnsi="Times New Roman" w:cs="Times New Roman"/>
          <w:sz w:val="24"/>
          <w:szCs w:val="24"/>
        </w:rPr>
        <w:t xml:space="preserve"> excessive-yielding crops, insufficient soil</w:t>
      </w:r>
      <w:r>
        <w:rPr>
          <w:rFonts w:ascii="Times New Roman" w:hAnsi="Times New Roman" w:cs="Times New Roman"/>
          <w:sz w:val="24"/>
          <w:szCs w:val="24"/>
        </w:rPr>
        <w:t xml:space="preserve"> fertility, climate boundaries,</w:t>
      </w:r>
      <w:r w:rsidRPr="006C224B">
        <w:rPr>
          <w:rFonts w:ascii="Times New Roman" w:hAnsi="Times New Roman" w:cs="Times New Roman"/>
          <w:sz w:val="24"/>
          <w:szCs w:val="24"/>
        </w:rPr>
        <w:t xml:space="preserve"> a</w:t>
      </w:r>
      <w:r w:rsidR="0083548F">
        <w:rPr>
          <w:rFonts w:ascii="Times New Roman" w:hAnsi="Times New Roman" w:cs="Times New Roman"/>
          <w:sz w:val="24"/>
          <w:szCs w:val="24"/>
        </w:rPr>
        <w:t xml:space="preserve"> lack of seeds that are suited </w:t>
      </w:r>
      <w:r w:rsidRPr="006C224B">
        <w:rPr>
          <w:rFonts w:ascii="Times New Roman" w:hAnsi="Times New Roman" w:cs="Times New Roman"/>
          <w:sz w:val="24"/>
          <w:szCs w:val="24"/>
        </w:rPr>
        <w:t xml:space="preserve">problems </w:t>
      </w:r>
      <w:r w:rsidRPr="006C224B">
        <w:rPr>
          <w:rFonts w:ascii="Times New Roman" w:hAnsi="Times New Roman" w:cs="Times New Roman"/>
          <w:sz w:val="24"/>
          <w:szCs w:val="24"/>
        </w:rPr>
        <w:lastRenderedPageBreak/>
        <w:t xml:space="preserve">with after-harvest handling and storage, high input costs, diseases, and insect pests are some of these difficulties </w:t>
      </w:r>
      <w:r w:rsidR="00ED2066" w:rsidRPr="006C224B">
        <w:rPr>
          <w:rFonts w:ascii="Times New Roman" w:eastAsia="Times New Roman" w:hAnsi="Times New Roman" w:cs="Times New Roman"/>
          <w:sz w:val="24"/>
          <w:szCs w:val="24"/>
        </w:rPr>
        <w:fldChar w:fldCharType="begin" w:fldLock="1"/>
      </w:r>
      <w:r w:rsidRPr="006C224B">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6C224B">
        <w:rPr>
          <w:rFonts w:ascii="Times New Roman" w:eastAsia="Times New Roman" w:hAnsi="Times New Roman" w:cs="Times New Roman"/>
          <w:sz w:val="24"/>
          <w:szCs w:val="24"/>
        </w:rPr>
        <w:fldChar w:fldCharType="separate"/>
      </w:r>
      <w:r w:rsidRPr="006C224B">
        <w:rPr>
          <w:rFonts w:ascii="Times New Roman" w:hAnsi="Times New Roman" w:cs="Times New Roman"/>
          <w:sz w:val="24"/>
          <w:szCs w:val="24"/>
        </w:rPr>
        <w:t>(Gebremedhin, 2013).</w:t>
      </w:r>
      <w:r w:rsidR="00ED2066" w:rsidRPr="006C224B">
        <w:rPr>
          <w:rFonts w:ascii="Times New Roman" w:eastAsia="Times New Roman" w:hAnsi="Times New Roman" w:cs="Times New Roman"/>
          <w:sz w:val="24"/>
          <w:szCs w:val="24"/>
        </w:rPr>
        <w:fldChar w:fldCharType="end"/>
      </w:r>
    </w:p>
    <w:p w:rsidR="00145790" w:rsidRPr="003E21C9" w:rsidRDefault="00145790" w:rsidP="00145790">
      <w:pPr>
        <w:spacing w:before="240" w:after="240" w:line="360" w:lineRule="auto"/>
        <w:jc w:val="both"/>
        <w:rPr>
          <w:rFonts w:ascii="Times New Roman" w:hAnsi="Times New Roman" w:cs="Times New Roman"/>
          <w:sz w:val="24"/>
          <w:szCs w:val="24"/>
        </w:rPr>
      </w:pPr>
      <w:r w:rsidRPr="006C224B">
        <w:rPr>
          <w:rFonts w:ascii="Times New Roman" w:hAnsi="Times New Roman" w:cs="Times New Roman"/>
          <w:b/>
          <w:sz w:val="24"/>
          <w:szCs w:val="24"/>
        </w:rPr>
        <w:t>Climate variability</w:t>
      </w:r>
      <w:r>
        <w:rPr>
          <w:rFonts w:ascii="Times New Roman" w:hAnsi="Times New Roman" w:cs="Times New Roman"/>
          <w:b/>
          <w:sz w:val="24"/>
          <w:szCs w:val="24"/>
        </w:rPr>
        <w:t>:</w:t>
      </w:r>
      <w:r w:rsidRPr="006C224B">
        <w:rPr>
          <w:rFonts w:ascii="Times New Roman" w:hAnsi="Times New Roman" w:cs="Times New Roman"/>
          <w:sz w:val="24"/>
          <w:szCs w:val="24"/>
        </w:rPr>
        <w:t xml:space="preserve"> refers to a region's climatic parameter that is different from its long-term average. The weather in a particular location varies every year during a pa</w:t>
      </w:r>
      <w:r>
        <w:rPr>
          <w:rFonts w:ascii="Times New Roman" w:hAnsi="Times New Roman" w:cs="Times New Roman"/>
          <w:sz w:val="24"/>
          <w:szCs w:val="24"/>
        </w:rPr>
        <w:t xml:space="preserve">rticular time period. There </w:t>
      </w:r>
      <w:r w:rsidRPr="006C224B">
        <w:rPr>
          <w:rFonts w:ascii="Times New Roman" w:hAnsi="Times New Roman" w:cs="Times New Roman"/>
          <w:sz w:val="24"/>
          <w:szCs w:val="24"/>
        </w:rPr>
        <w:t>years with rainfall that is</w:t>
      </w:r>
      <w:r w:rsidR="00C80503">
        <w:rPr>
          <w:rFonts w:ascii="Times New Roman" w:hAnsi="Times New Roman" w:cs="Times New Roman"/>
          <w:sz w:val="24"/>
          <w:szCs w:val="24"/>
        </w:rPr>
        <w:t xml:space="preserve"> below or above average </w:t>
      </w:r>
      <w:r w:rsidR="00ED2066" w:rsidRPr="006C224B">
        <w:rPr>
          <w:rFonts w:ascii="Times New Roman" w:eastAsia="Times New Roman" w:hAnsi="Times New Roman" w:cs="Times New Roman"/>
          <w:sz w:val="24"/>
          <w:szCs w:val="24"/>
        </w:rPr>
        <w:fldChar w:fldCharType="begin" w:fldLock="1"/>
      </w:r>
      <w:r w:rsidRPr="006C224B">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6C224B">
        <w:rPr>
          <w:rFonts w:ascii="Times New Roman" w:eastAsia="Times New Roman" w:hAnsi="Times New Roman" w:cs="Times New Roman"/>
          <w:sz w:val="24"/>
          <w:szCs w:val="24"/>
        </w:rPr>
        <w:fldChar w:fldCharType="separate"/>
      </w:r>
      <w:r w:rsidRPr="006C224B">
        <w:rPr>
          <w:rFonts w:ascii="Times New Roman" w:hAnsi="Times New Roman" w:cs="Times New Roman"/>
          <w:sz w:val="24"/>
          <w:szCs w:val="24"/>
        </w:rPr>
        <w:t>(</w:t>
      </w:r>
      <w:r w:rsidRPr="007F7AB0">
        <w:rPr>
          <w:rFonts w:ascii="Times New Roman" w:hAnsi="Times New Roman" w:cs="Times New Roman"/>
          <w:sz w:val="24"/>
          <w:szCs w:val="24"/>
        </w:rPr>
        <w:t>IPCC, 2007</w:t>
      </w:r>
      <w:r w:rsidRPr="006C224B">
        <w:rPr>
          <w:rFonts w:ascii="Times New Roman" w:eastAsia="Times New Roman" w:hAnsi="Times New Roman" w:cs="Times New Roman"/>
          <w:noProof/>
          <w:sz w:val="24"/>
          <w:szCs w:val="24"/>
        </w:rPr>
        <w:t>)</w:t>
      </w:r>
      <w:r w:rsidR="00ED2066" w:rsidRPr="006C224B">
        <w:rPr>
          <w:rFonts w:ascii="Times New Roman" w:eastAsia="Times New Roman" w:hAnsi="Times New Roman" w:cs="Times New Roman"/>
          <w:sz w:val="24"/>
          <w:szCs w:val="24"/>
        </w:rPr>
        <w:fldChar w:fldCharType="end"/>
      </w:r>
      <w:r>
        <w:rPr>
          <w:rFonts w:ascii="Times New Roman" w:hAnsi="Times New Roman" w:cs="Times New Roman"/>
          <w:sz w:val="24"/>
          <w:szCs w:val="24"/>
        </w:rPr>
        <w:t xml:space="preserve"> .</w:t>
      </w:r>
      <w:r w:rsidRPr="006C224B">
        <w:rPr>
          <w:rFonts w:ascii="Times New Roman" w:hAnsi="Times New Roman" w:cs="Times New Roman"/>
          <w:sz w:val="24"/>
          <w:szCs w:val="24"/>
        </w:rPr>
        <w:t>Internal variability and external variability are the two main categories of climatic variability. Climate variability is a temporary variation in weather patterns in a single location or globally. The internal variability analyses the naturally occurring internal proc</w:t>
      </w:r>
      <w:r w:rsidR="00172AC8">
        <w:rPr>
          <w:rFonts w:ascii="Times New Roman" w:hAnsi="Times New Roman" w:cs="Times New Roman"/>
          <w:sz w:val="24"/>
          <w:szCs w:val="24"/>
        </w:rPr>
        <w:t>esses inside the climate system</w:t>
      </w:r>
      <w:r w:rsidRPr="006C224B">
        <w:rPr>
          <w:rFonts w:ascii="Times New Roman" w:hAnsi="Times New Roman" w:cs="Times New Roman"/>
          <w:sz w:val="24"/>
          <w:szCs w:val="24"/>
        </w:rPr>
        <w:t xml:space="preserve"> as oppo</w:t>
      </w:r>
      <w:r w:rsidR="00172AC8">
        <w:rPr>
          <w:rFonts w:ascii="Times New Roman" w:hAnsi="Times New Roman" w:cs="Times New Roman"/>
          <w:sz w:val="24"/>
          <w:szCs w:val="24"/>
        </w:rPr>
        <w:t>sed to the external variability</w:t>
      </w:r>
      <w:r w:rsidRPr="006C224B">
        <w:rPr>
          <w:rFonts w:ascii="Times New Roman" w:hAnsi="Times New Roman" w:cs="Times New Roman"/>
          <w:sz w:val="24"/>
          <w:szCs w:val="24"/>
        </w:rPr>
        <w:t xml:space="preserve"> which is caused by human-made external influences that affect the climate.Climatic fluctuations are the types of changes (temperature, rainfall, and the development of extremes) as well as the magnitude and pace of climate change that affect the general population, food safety, forest water management, water resources, coastal regions, ecology, construction, the power sector, and financial institutions. Periodic droughts and famine had been brought on by unpredictable precipitation and rising tempe</w:t>
      </w:r>
      <w:r w:rsidR="00F50322">
        <w:rPr>
          <w:rFonts w:ascii="Times New Roman" w:hAnsi="Times New Roman" w:cs="Times New Roman"/>
          <w:sz w:val="24"/>
          <w:szCs w:val="24"/>
        </w:rPr>
        <w:t>ratures, which destroyed people</w:t>
      </w:r>
      <w:r w:rsidRPr="006C224B">
        <w:rPr>
          <w:rFonts w:ascii="Times New Roman" w:hAnsi="Times New Roman" w:cs="Times New Roman"/>
          <w:sz w:val="24"/>
          <w:szCs w:val="24"/>
        </w:rPr>
        <w:t xml:space="preserve">s livelihoods Ethiopia has been historically concerned about how climate change is influencing agricultural output, economic growth, and food supply </w:t>
      </w:r>
      <w:r w:rsidR="00ED2066" w:rsidRPr="006C224B">
        <w:rPr>
          <w:rFonts w:ascii="Times New Roman" w:eastAsia="Times New Roman" w:hAnsi="Times New Roman" w:cs="Times New Roman"/>
          <w:sz w:val="24"/>
          <w:szCs w:val="24"/>
        </w:rPr>
        <w:fldChar w:fldCharType="begin" w:fldLock="1"/>
      </w:r>
      <w:r w:rsidRPr="006C224B">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6C224B">
        <w:rPr>
          <w:rFonts w:ascii="Times New Roman" w:eastAsia="Times New Roman" w:hAnsi="Times New Roman" w:cs="Times New Roman"/>
          <w:sz w:val="24"/>
          <w:szCs w:val="24"/>
        </w:rPr>
        <w:fldChar w:fldCharType="separate"/>
      </w:r>
      <w:r w:rsidRPr="006C224B">
        <w:rPr>
          <w:rFonts w:ascii="Times New Roman" w:hAnsi="Times New Roman" w:cs="Times New Roman"/>
          <w:sz w:val="24"/>
          <w:szCs w:val="24"/>
        </w:rPr>
        <w:t xml:space="preserve">(Amogne </w:t>
      </w:r>
      <w:r w:rsidRPr="006C224B">
        <w:rPr>
          <w:rFonts w:ascii="Times New Roman" w:hAnsi="Times New Roman" w:cs="Times New Roman"/>
          <w:i/>
          <w:sz w:val="24"/>
          <w:szCs w:val="24"/>
        </w:rPr>
        <w:t>et al</w:t>
      </w:r>
      <w:r w:rsidRPr="006C224B">
        <w:rPr>
          <w:rFonts w:ascii="Times New Roman" w:hAnsi="Times New Roman" w:cs="Times New Roman"/>
          <w:sz w:val="24"/>
          <w:szCs w:val="24"/>
        </w:rPr>
        <w:t xml:space="preserve">., 2018). </w:t>
      </w:r>
      <w:r w:rsidR="00ED2066" w:rsidRPr="006C224B">
        <w:rPr>
          <w:rFonts w:ascii="Times New Roman" w:eastAsia="Times New Roman" w:hAnsi="Times New Roman" w:cs="Times New Roman"/>
          <w:sz w:val="24"/>
          <w:szCs w:val="24"/>
        </w:rPr>
        <w:fldChar w:fldCharType="end"/>
      </w:r>
    </w:p>
    <w:p w:rsidR="00145790" w:rsidRPr="006C224B" w:rsidRDefault="00145790" w:rsidP="00145790">
      <w:pPr>
        <w:spacing w:before="240" w:after="240" w:line="360" w:lineRule="auto"/>
        <w:jc w:val="both"/>
        <w:rPr>
          <w:rFonts w:ascii="Times New Roman" w:hAnsi="Times New Roman" w:cs="Times New Roman"/>
          <w:sz w:val="24"/>
          <w:szCs w:val="24"/>
        </w:rPr>
      </w:pPr>
      <w:r w:rsidRPr="006C224B">
        <w:rPr>
          <w:rFonts w:ascii="Times New Roman" w:hAnsi="Times New Roman" w:cs="Times New Roman"/>
          <w:b/>
          <w:sz w:val="24"/>
          <w:szCs w:val="24"/>
        </w:rPr>
        <w:t>Climate change</w:t>
      </w:r>
      <w:r>
        <w:rPr>
          <w:rFonts w:ascii="Times New Roman" w:hAnsi="Times New Roman" w:cs="Times New Roman"/>
          <w:b/>
          <w:sz w:val="24"/>
          <w:szCs w:val="24"/>
        </w:rPr>
        <w:t xml:space="preserve"> : </w:t>
      </w:r>
      <w:r w:rsidRPr="006C224B">
        <w:rPr>
          <w:rFonts w:ascii="Times New Roman" w:hAnsi="Times New Roman" w:cs="Times New Roman"/>
          <w:sz w:val="24"/>
          <w:szCs w:val="24"/>
        </w:rPr>
        <w:t>refers to a change in the state of the climate that may be characterized by variat</w:t>
      </w:r>
      <w:r w:rsidR="00F50322">
        <w:rPr>
          <w:rFonts w:ascii="Times New Roman" w:hAnsi="Times New Roman" w:cs="Times New Roman"/>
          <w:sz w:val="24"/>
          <w:szCs w:val="24"/>
        </w:rPr>
        <w:t>ions in the qualities</w:t>
      </w:r>
      <w:r>
        <w:rPr>
          <w:rFonts w:ascii="Times New Roman" w:hAnsi="Times New Roman" w:cs="Times New Roman"/>
          <w:sz w:val="24"/>
          <w:szCs w:val="24"/>
        </w:rPr>
        <w:t xml:space="preserve"> mean </w:t>
      </w:r>
      <w:r w:rsidRPr="006C224B">
        <w:rPr>
          <w:rFonts w:ascii="Times New Roman" w:hAnsi="Times New Roman" w:cs="Times New Roman"/>
          <w:sz w:val="24"/>
          <w:szCs w:val="24"/>
        </w:rPr>
        <w:t xml:space="preserve">or variability </w:t>
      </w:r>
      <w:r w:rsidR="00F50322">
        <w:rPr>
          <w:rFonts w:ascii="Times New Roman" w:hAnsi="Times New Roman" w:cs="Times New Roman"/>
          <w:sz w:val="24"/>
          <w:szCs w:val="24"/>
        </w:rPr>
        <w:t>over an extended period of time</w:t>
      </w:r>
      <w:r w:rsidRPr="006C224B">
        <w:rPr>
          <w:rFonts w:ascii="Times New Roman" w:hAnsi="Times New Roman" w:cs="Times New Roman"/>
          <w:sz w:val="24"/>
          <w:szCs w:val="24"/>
        </w:rPr>
        <w:t xml:space="preserve"> usually over several decades </w:t>
      </w:r>
      <w:r w:rsidR="00ED2066" w:rsidRPr="006C224B">
        <w:rPr>
          <w:rFonts w:ascii="Times New Roman" w:eastAsia="Times New Roman" w:hAnsi="Times New Roman" w:cs="Times New Roman"/>
          <w:sz w:val="24"/>
          <w:szCs w:val="24"/>
        </w:rPr>
        <w:fldChar w:fldCharType="begin" w:fldLock="1"/>
      </w:r>
      <w:r w:rsidRPr="006C224B">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6C224B">
        <w:rPr>
          <w:rFonts w:ascii="Times New Roman" w:eastAsia="Times New Roman" w:hAnsi="Times New Roman" w:cs="Times New Roman"/>
          <w:sz w:val="24"/>
          <w:szCs w:val="24"/>
        </w:rPr>
        <w:fldChar w:fldCharType="separate"/>
      </w:r>
      <w:r w:rsidRPr="006C224B">
        <w:rPr>
          <w:rFonts w:ascii="Times New Roman" w:hAnsi="Times New Roman" w:cs="Times New Roman"/>
          <w:sz w:val="24"/>
          <w:szCs w:val="24"/>
        </w:rPr>
        <w:t>(IPCC, 2014).</w:t>
      </w:r>
      <w:r w:rsidR="00ED2066" w:rsidRPr="006C224B">
        <w:rPr>
          <w:rFonts w:ascii="Times New Roman" w:eastAsia="Times New Roman" w:hAnsi="Times New Roman" w:cs="Times New Roman"/>
          <w:sz w:val="24"/>
          <w:szCs w:val="24"/>
        </w:rPr>
        <w:fldChar w:fldCharType="end"/>
      </w:r>
      <w:r w:rsidRPr="006C224B">
        <w:rPr>
          <w:rFonts w:ascii="Times New Roman" w:hAnsi="Times New Roman" w:cs="Times New Roman"/>
          <w:sz w:val="24"/>
          <w:szCs w:val="24"/>
        </w:rPr>
        <w:t xml:space="preserve"> The durational difference between climate and weather makes this distinction clear. Climate hap</w:t>
      </w:r>
      <w:r>
        <w:rPr>
          <w:rFonts w:ascii="Times New Roman" w:hAnsi="Times New Roman" w:cs="Times New Roman"/>
          <w:sz w:val="24"/>
          <w:szCs w:val="24"/>
        </w:rPr>
        <w:t>pens over a longer time span the</w:t>
      </w:r>
      <w:r w:rsidRPr="006C224B">
        <w:rPr>
          <w:rFonts w:ascii="Times New Roman" w:hAnsi="Times New Roman" w:cs="Times New Roman"/>
          <w:sz w:val="24"/>
          <w:szCs w:val="24"/>
        </w:rPr>
        <w:t>n</w:t>
      </w:r>
      <w:r>
        <w:rPr>
          <w:rFonts w:ascii="Times New Roman" w:hAnsi="Times New Roman" w:cs="Times New Roman"/>
          <w:sz w:val="24"/>
          <w:szCs w:val="24"/>
        </w:rPr>
        <w:t xml:space="preserve"> weather </w:t>
      </w:r>
      <w:r w:rsidRPr="006C224B">
        <w:rPr>
          <w:rFonts w:ascii="Times New Roman" w:hAnsi="Times New Roman" w:cs="Times New Roman"/>
          <w:sz w:val="24"/>
          <w:szCs w:val="24"/>
        </w:rPr>
        <w:t>which occurs over a shorter time span. When there a</w:t>
      </w:r>
      <w:r w:rsidR="003F2730">
        <w:rPr>
          <w:rFonts w:ascii="Times New Roman" w:hAnsi="Times New Roman" w:cs="Times New Roman"/>
          <w:sz w:val="24"/>
          <w:szCs w:val="24"/>
        </w:rPr>
        <w:t>re substantial shifts over time</w:t>
      </w:r>
      <w:r w:rsidRPr="006C224B">
        <w:rPr>
          <w:rFonts w:ascii="Times New Roman" w:hAnsi="Times New Roman" w:cs="Times New Roman"/>
          <w:sz w:val="24"/>
          <w:szCs w:val="24"/>
        </w:rPr>
        <w:t xml:space="preserve"> the climate is considered to have changed. It is a shift in the condition of the climate that is measured by variations in the mean and variability of specific climate variable</w:t>
      </w:r>
      <w:r w:rsidR="008720F9">
        <w:rPr>
          <w:rFonts w:ascii="Times New Roman" w:hAnsi="Times New Roman" w:cs="Times New Roman"/>
          <w:sz w:val="24"/>
          <w:szCs w:val="24"/>
        </w:rPr>
        <w:t>s that last for several decades</w:t>
      </w:r>
      <w:r w:rsidRPr="006C224B">
        <w:rPr>
          <w:rFonts w:ascii="Times New Roman" w:hAnsi="Times New Roman" w:cs="Times New Roman"/>
          <w:sz w:val="24"/>
          <w:szCs w:val="24"/>
        </w:rPr>
        <w:t xml:space="preserve"> such as temperature and precipitation</w:t>
      </w:r>
      <w:r w:rsidR="00ED2066">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Pr>
          <w:rFonts w:ascii="Times New Roman" w:hAnsi="Times New Roman" w:cs="Times New Roman"/>
          <w:sz w:val="24"/>
          <w:szCs w:val="24"/>
        </w:rPr>
        <w:fldChar w:fldCharType="separate"/>
      </w:r>
      <w:r>
        <w:rPr>
          <w:rFonts w:ascii="Times New Roman" w:hAnsi="Times New Roman" w:cs="Times New Roman"/>
          <w:noProof/>
          <w:sz w:val="24"/>
          <w:szCs w:val="24"/>
        </w:rPr>
        <w:t>(Berhanu</w:t>
      </w:r>
      <w:r>
        <w:rPr>
          <w:rFonts w:ascii="Times New Roman" w:hAnsi="Times New Roman" w:cs="Times New Roman"/>
          <w:i/>
          <w:noProof/>
          <w:sz w:val="24"/>
          <w:szCs w:val="24"/>
        </w:rPr>
        <w:t xml:space="preserve"> et al</w:t>
      </w:r>
      <w:r>
        <w:rPr>
          <w:rFonts w:ascii="Times New Roman" w:hAnsi="Times New Roman" w:cs="Times New Roman"/>
          <w:noProof/>
          <w:sz w:val="24"/>
          <w:szCs w:val="24"/>
        </w:rPr>
        <w:t>., 2021)</w:t>
      </w:r>
      <w:r w:rsidR="00ED2066">
        <w:rPr>
          <w:rFonts w:ascii="Times New Roman" w:hAnsi="Times New Roman" w:cs="Times New Roman"/>
          <w:sz w:val="24"/>
          <w:szCs w:val="24"/>
        </w:rPr>
        <w:fldChar w:fldCharType="end"/>
      </w:r>
      <w:r w:rsidRPr="006C224B">
        <w:rPr>
          <w:rFonts w:ascii="Times New Roman" w:hAnsi="Times New Roman" w:cs="Times New Roman"/>
          <w:sz w:val="24"/>
          <w:szCs w:val="24"/>
        </w:rPr>
        <w:t>. A techni</w:t>
      </w:r>
      <w:r>
        <w:rPr>
          <w:rFonts w:ascii="Times New Roman" w:hAnsi="Times New Roman" w:cs="Times New Roman"/>
          <w:sz w:val="24"/>
          <w:szCs w:val="24"/>
        </w:rPr>
        <w:t>que for reducing</w:t>
      </w:r>
      <w:r w:rsidR="00C756D4">
        <w:rPr>
          <w:rFonts w:ascii="Times New Roman" w:hAnsi="Times New Roman" w:cs="Times New Roman"/>
          <w:sz w:val="24"/>
          <w:szCs w:val="24"/>
        </w:rPr>
        <w:t>exposure</w:t>
      </w:r>
      <w:r w:rsidRPr="006C224B">
        <w:rPr>
          <w:rFonts w:ascii="Times New Roman" w:hAnsi="Times New Roman" w:cs="Times New Roman"/>
          <w:sz w:val="24"/>
          <w:szCs w:val="24"/>
        </w:rPr>
        <w:t>raising</w:t>
      </w:r>
      <w:r>
        <w:rPr>
          <w:rFonts w:ascii="Times New Roman" w:hAnsi="Times New Roman" w:cs="Times New Roman"/>
          <w:sz w:val="24"/>
          <w:szCs w:val="24"/>
        </w:rPr>
        <w:t>strength</w:t>
      </w:r>
      <w:r w:rsidRPr="006C224B">
        <w:rPr>
          <w:rFonts w:ascii="Times New Roman" w:hAnsi="Times New Roman" w:cs="Times New Roman"/>
          <w:sz w:val="24"/>
          <w:szCs w:val="24"/>
        </w:rPr>
        <w:t xml:space="preserve">, reducing severe climate-induced threats </w:t>
      </w:r>
      <w:r w:rsidR="00C756D4">
        <w:rPr>
          <w:rFonts w:ascii="Times New Roman" w:hAnsi="Times New Roman" w:cs="Times New Roman"/>
          <w:sz w:val="24"/>
          <w:szCs w:val="24"/>
        </w:rPr>
        <w:t>on people and their livelihoods</w:t>
      </w:r>
      <w:r w:rsidRPr="006C224B">
        <w:rPr>
          <w:rFonts w:ascii="Times New Roman" w:hAnsi="Times New Roman" w:cs="Times New Roman"/>
          <w:sz w:val="24"/>
          <w:szCs w:val="24"/>
        </w:rPr>
        <w:t xml:space="preserve"> and exploiting the benefits of opportunities carried on by actual or anticipated climate change is the climate change adaptation strategy.</w:t>
      </w:r>
    </w:p>
    <w:p w:rsidR="00145790" w:rsidRPr="002C7B61" w:rsidRDefault="00145790" w:rsidP="00145790">
      <w:pPr>
        <w:spacing w:before="240" w:after="240" w:line="360" w:lineRule="auto"/>
        <w:jc w:val="both"/>
        <w:rPr>
          <w:rFonts w:ascii="Times New Roman" w:hAnsi="Times New Roman" w:cs="Times New Roman"/>
          <w:sz w:val="24"/>
          <w:szCs w:val="24"/>
        </w:rPr>
      </w:pPr>
      <w:r w:rsidRPr="006C224B">
        <w:rPr>
          <w:rFonts w:ascii="Times New Roman" w:hAnsi="Times New Roman" w:cs="Times New Roman"/>
          <w:b/>
          <w:color w:val="000000" w:themeColor="text1"/>
          <w:sz w:val="24"/>
          <w:szCs w:val="24"/>
        </w:rPr>
        <w:lastRenderedPageBreak/>
        <w:t>Adaptation:</w:t>
      </w:r>
      <w:r w:rsidRPr="006C224B">
        <w:rPr>
          <w:rFonts w:ascii="Times New Roman" w:hAnsi="Times New Roman" w:cs="Times New Roman"/>
          <w:sz w:val="24"/>
          <w:szCs w:val="24"/>
        </w:rPr>
        <w:t xml:space="preserve">Adaptation is defined as the modification of biological, social, and economic systems in response to seen or expected climatic variability via adjustments to existing operations, practices, or structures in order to mitigate harmful consequences and enhance beneficial ones </w:t>
      </w:r>
      <w:r w:rsidR="00ED2066" w:rsidRPr="006C224B">
        <w:rPr>
          <w:rFonts w:ascii="Times New Roman" w:eastAsia="Times New Roman" w:hAnsi="Times New Roman" w:cs="Times New Roman"/>
          <w:sz w:val="24"/>
          <w:szCs w:val="24"/>
        </w:rPr>
        <w:fldChar w:fldCharType="begin" w:fldLock="1"/>
      </w:r>
      <w:r w:rsidRPr="006C224B">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6C224B">
        <w:rPr>
          <w:rFonts w:ascii="Times New Roman" w:eastAsia="Times New Roman" w:hAnsi="Times New Roman" w:cs="Times New Roman"/>
          <w:sz w:val="24"/>
          <w:szCs w:val="24"/>
        </w:rPr>
        <w:fldChar w:fldCharType="separate"/>
      </w:r>
      <w:r w:rsidRPr="006C224B">
        <w:rPr>
          <w:rFonts w:ascii="Times New Roman" w:hAnsi="Times New Roman" w:cs="Times New Roman"/>
          <w:sz w:val="24"/>
          <w:szCs w:val="24"/>
        </w:rPr>
        <w:t>(Tessema &amp; Simane, 2021).</w:t>
      </w:r>
      <w:r w:rsidR="00ED2066" w:rsidRPr="006C224B">
        <w:rPr>
          <w:rFonts w:ascii="Times New Roman" w:eastAsia="Times New Roman" w:hAnsi="Times New Roman" w:cs="Times New Roman"/>
          <w:sz w:val="24"/>
          <w:szCs w:val="24"/>
        </w:rPr>
        <w:fldChar w:fldCharType="end"/>
      </w:r>
      <w:r w:rsidR="009E23FD">
        <w:rPr>
          <w:rFonts w:ascii="Times New Roman" w:hAnsi="Times New Roman" w:cs="Times New Roman"/>
          <w:sz w:val="24"/>
          <w:szCs w:val="24"/>
        </w:rPr>
        <w:t xml:space="preserve">Adaptation </w:t>
      </w:r>
      <w:r w:rsidR="009E23FD" w:rsidRPr="006C224B">
        <w:rPr>
          <w:rFonts w:ascii="Times New Roman" w:hAnsi="Times New Roman" w:cs="Times New Roman"/>
          <w:sz w:val="24"/>
          <w:szCs w:val="24"/>
        </w:rPr>
        <w:t>natural</w:t>
      </w:r>
      <w:r w:rsidRPr="006C224B">
        <w:rPr>
          <w:rFonts w:ascii="Times New Roman" w:hAnsi="Times New Roman" w:cs="Times New Roman"/>
          <w:sz w:val="24"/>
          <w:szCs w:val="24"/>
        </w:rPr>
        <w:t xml:space="preserve"> or human systems in response to present or anticipated climatic mo</w:t>
      </w:r>
      <w:r w:rsidR="006442D0">
        <w:rPr>
          <w:rFonts w:ascii="Times New Roman" w:hAnsi="Times New Roman" w:cs="Times New Roman"/>
          <w:sz w:val="24"/>
          <w:szCs w:val="24"/>
        </w:rPr>
        <w:t xml:space="preserve">tivations or their </w:t>
      </w:r>
      <w:r w:rsidR="00A5612E">
        <w:rPr>
          <w:rFonts w:ascii="Times New Roman" w:hAnsi="Times New Roman" w:cs="Times New Roman"/>
          <w:sz w:val="24"/>
          <w:szCs w:val="24"/>
        </w:rPr>
        <w:t>consequences</w:t>
      </w:r>
      <w:r w:rsidR="00A5612E" w:rsidRPr="006C224B">
        <w:rPr>
          <w:rFonts w:ascii="Times New Roman" w:hAnsi="Times New Roman" w:cs="Times New Roman"/>
          <w:sz w:val="24"/>
          <w:szCs w:val="24"/>
        </w:rPr>
        <w:t xml:space="preserve"> which mitigate</w:t>
      </w:r>
      <w:r w:rsidRPr="006C224B">
        <w:rPr>
          <w:rFonts w:ascii="Times New Roman" w:hAnsi="Times New Roman" w:cs="Times New Roman"/>
          <w:sz w:val="24"/>
          <w:szCs w:val="24"/>
        </w:rPr>
        <w:t xml:space="preserve"> harm or takes advantage of </w:t>
      </w:r>
      <w:r>
        <w:rPr>
          <w:rFonts w:ascii="Times New Roman" w:hAnsi="Times New Roman" w:cs="Times New Roman"/>
          <w:sz w:val="24"/>
          <w:szCs w:val="24"/>
        </w:rPr>
        <w:t>o</w:t>
      </w:r>
      <w:r w:rsidRPr="00DB3FA9">
        <w:rPr>
          <w:rFonts w:ascii="Times New Roman" w:hAnsi="Times New Roman" w:cs="Times New Roman"/>
          <w:sz w:val="24"/>
          <w:szCs w:val="24"/>
        </w:rPr>
        <w:t xml:space="preserve">pportunities. </w:t>
      </w:r>
      <w:r w:rsidR="009E23FD">
        <w:rPr>
          <w:rFonts w:ascii="Times New Roman" w:hAnsi="Times New Roman" w:cs="Times New Roman"/>
          <w:sz w:val="24"/>
          <w:szCs w:val="24"/>
        </w:rPr>
        <w:t xml:space="preserve">Adaptation to climate change or </w:t>
      </w:r>
      <w:r w:rsidR="00A5612E">
        <w:rPr>
          <w:rFonts w:ascii="Times New Roman" w:hAnsi="Times New Roman" w:cs="Times New Roman"/>
          <w:sz w:val="24"/>
          <w:szCs w:val="24"/>
        </w:rPr>
        <w:t xml:space="preserve">variability according to the IPCC, (2014) </w:t>
      </w:r>
      <w:r w:rsidRPr="000C5453">
        <w:rPr>
          <w:rFonts w:ascii="Times New Roman" w:hAnsi="Times New Roman" w:cs="Times New Roman"/>
          <w:sz w:val="24"/>
          <w:szCs w:val="24"/>
        </w:rPr>
        <w:t xml:space="preserve"> is a strategy for adjusting to the effects of the current or predicted climate</w:t>
      </w:r>
      <w:r>
        <w:rPr>
          <w:rFonts w:ascii="Times New Roman" w:hAnsi="Times New Roman" w:cs="Times New Roman"/>
          <w:sz w:val="24"/>
          <w:szCs w:val="24"/>
        </w:rPr>
        <w:t xml:space="preserve"> condition</w:t>
      </w:r>
      <w:r w:rsidRPr="000C5453">
        <w:rPr>
          <w:rFonts w:ascii="Times New Roman" w:hAnsi="Times New Roman" w:cs="Times New Roman"/>
          <w:sz w:val="24"/>
          <w:szCs w:val="24"/>
        </w:rPr>
        <w:t>. It continues by outlining how adaptation works to reduce harm or take advantage of favorable opportunities in human systems. Some natural systems may be better able to adapt to the predicted climate and its effects as a result of human activities. On</w:t>
      </w:r>
      <w:r w:rsidR="00A5612E">
        <w:rPr>
          <w:rFonts w:ascii="Times New Roman" w:hAnsi="Times New Roman" w:cs="Times New Roman"/>
          <w:sz w:val="24"/>
          <w:szCs w:val="24"/>
        </w:rPr>
        <w:t xml:space="preserve"> the same frequency </w:t>
      </w:r>
      <w:r>
        <w:rPr>
          <w:rFonts w:ascii="Times New Roman" w:hAnsi="Times New Roman" w:cs="Times New Roman"/>
          <w:sz w:val="24"/>
          <w:szCs w:val="24"/>
        </w:rPr>
        <w:t>stated by</w:t>
      </w:r>
      <w:r w:rsidR="00ED2066" w:rsidRPr="000C5453">
        <w:rPr>
          <w:rFonts w:ascii="Times New Roman" w:eastAsia="Times New Roman" w:hAnsi="Times New Roman" w:cs="Times New Roman"/>
          <w:sz w:val="24"/>
          <w:szCs w:val="24"/>
        </w:rPr>
        <w:fldChar w:fldCharType="begin" w:fldLock="1"/>
      </w:r>
      <w:r w:rsidRPr="000C5453">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0C5453">
        <w:rPr>
          <w:rFonts w:ascii="Times New Roman" w:eastAsia="Times New Roman" w:hAnsi="Times New Roman" w:cs="Times New Roman"/>
          <w:sz w:val="24"/>
          <w:szCs w:val="24"/>
        </w:rPr>
        <w:fldChar w:fldCharType="separate"/>
      </w:r>
      <w:r w:rsidRPr="000C5453">
        <w:rPr>
          <w:rFonts w:ascii="Times New Roman" w:hAnsi="Times New Roman" w:cs="Times New Roman"/>
          <w:sz w:val="24"/>
          <w:szCs w:val="24"/>
        </w:rPr>
        <w:t xml:space="preserve">Sagun (2009), </w:t>
      </w:r>
      <w:r w:rsidR="00ED2066" w:rsidRPr="000C5453">
        <w:rPr>
          <w:rFonts w:ascii="Times New Roman" w:eastAsia="Times New Roman" w:hAnsi="Times New Roman" w:cs="Times New Roman"/>
          <w:sz w:val="24"/>
          <w:szCs w:val="24"/>
        </w:rPr>
        <w:fldChar w:fldCharType="end"/>
      </w:r>
      <w:bookmarkStart w:id="30" w:name="_Toc137809212"/>
      <w:r w:rsidRPr="000C5453">
        <w:rPr>
          <w:rFonts w:ascii="Times New Roman" w:hAnsi="Times New Roman" w:cs="Times New Roman"/>
          <w:sz w:val="24"/>
          <w:szCs w:val="24"/>
        </w:rPr>
        <w:t xml:space="preserve">Adjusting </w:t>
      </w:r>
      <w:r>
        <w:rPr>
          <w:rFonts w:ascii="Times New Roman" w:hAnsi="Times New Roman" w:cs="Times New Roman"/>
          <w:sz w:val="24"/>
          <w:szCs w:val="24"/>
        </w:rPr>
        <w:t xml:space="preserve">is </w:t>
      </w:r>
      <w:r w:rsidRPr="000C5453">
        <w:rPr>
          <w:rFonts w:ascii="Times New Roman" w:hAnsi="Times New Roman" w:cs="Times New Roman"/>
          <w:sz w:val="24"/>
          <w:szCs w:val="24"/>
        </w:rPr>
        <w:t xml:space="preserve">natural or human systems to current or future climatic shocks or their effects in order to prevent harm or take advantageous chances. Evaluating the production environment, understanding hazards, evaluating available responses, establishing situations that facilitate adaptation, organizing resources, putting adaptations into practice, and changing decisions in light of new information are all </w:t>
      </w:r>
      <w:r>
        <w:rPr>
          <w:rFonts w:ascii="Times New Roman" w:hAnsi="Times New Roman" w:cs="Times New Roman"/>
          <w:sz w:val="24"/>
          <w:szCs w:val="24"/>
        </w:rPr>
        <w:t xml:space="preserve">important aspects of adaptation </w:t>
      </w:r>
      <w:r w:rsidR="00ED2066" w:rsidRPr="006C224B">
        <w:rPr>
          <w:rFonts w:ascii="Times New Roman" w:eastAsia="Times New Roman" w:hAnsi="Times New Roman" w:cs="Times New Roman"/>
          <w:sz w:val="24"/>
          <w:szCs w:val="24"/>
        </w:rPr>
        <w:fldChar w:fldCharType="begin" w:fldLock="1"/>
      </w:r>
      <w:r w:rsidRPr="006C224B">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6C224B">
        <w:rPr>
          <w:rFonts w:ascii="Times New Roman" w:eastAsia="Times New Roman" w:hAnsi="Times New Roman" w:cs="Times New Roman"/>
          <w:sz w:val="24"/>
          <w:szCs w:val="24"/>
        </w:rPr>
        <w:fldChar w:fldCharType="separate"/>
      </w:r>
      <w:r>
        <w:rPr>
          <w:rFonts w:ascii="Times New Roman" w:hAnsi="Times New Roman" w:cs="Times New Roman"/>
          <w:sz w:val="24"/>
          <w:szCs w:val="24"/>
        </w:rPr>
        <w:t>(</w:t>
      </w:r>
      <w:r w:rsidRPr="000C5453">
        <w:rPr>
          <w:rFonts w:ascii="Times New Roman" w:hAnsi="Times New Roman" w:cs="Times New Roman"/>
          <w:sz w:val="24"/>
          <w:szCs w:val="24"/>
        </w:rPr>
        <w:t>FAO, 2015</w:t>
      </w:r>
      <w:r w:rsidRPr="006C224B">
        <w:rPr>
          <w:rFonts w:ascii="Times New Roman" w:hAnsi="Times New Roman" w:cs="Times New Roman"/>
          <w:sz w:val="24"/>
          <w:szCs w:val="24"/>
        </w:rPr>
        <w:t>).</w:t>
      </w:r>
      <w:r w:rsidR="00ED2066" w:rsidRPr="006C224B">
        <w:rPr>
          <w:rFonts w:ascii="Times New Roman" w:eastAsia="Times New Roman" w:hAnsi="Times New Roman" w:cs="Times New Roman"/>
          <w:sz w:val="24"/>
          <w:szCs w:val="24"/>
        </w:rPr>
        <w:fldChar w:fldCharType="end"/>
      </w:r>
    </w:p>
    <w:p w:rsidR="00145790" w:rsidRPr="00A42CC9" w:rsidRDefault="00145790" w:rsidP="00145790">
      <w:pPr>
        <w:pStyle w:val="Heading2"/>
        <w:rPr>
          <w:rFonts w:ascii="Times New Roman" w:hAnsi="Times New Roman" w:cs="Times New Roman"/>
          <w:color w:val="auto"/>
          <w:sz w:val="24"/>
          <w:szCs w:val="24"/>
        </w:rPr>
      </w:pPr>
      <w:bookmarkStart w:id="31" w:name="_Toc162828646"/>
      <w:bookmarkStart w:id="32" w:name="_Toc162890636"/>
      <w:r w:rsidRPr="00A42CC9">
        <w:rPr>
          <w:rFonts w:ascii="Times New Roman" w:hAnsi="Times New Roman" w:cs="Times New Roman"/>
          <w:color w:val="auto"/>
          <w:sz w:val="24"/>
          <w:szCs w:val="24"/>
        </w:rPr>
        <w:t xml:space="preserve">2.2. </w:t>
      </w:r>
      <w:r w:rsidRPr="00A42CC9">
        <w:rPr>
          <w:rStyle w:val="Heading2Char"/>
          <w:rFonts w:ascii="Times New Roman" w:hAnsi="Times New Roman" w:cs="Times New Roman"/>
          <w:b/>
          <w:color w:val="auto"/>
          <w:sz w:val="24"/>
          <w:szCs w:val="24"/>
        </w:rPr>
        <w:t>Climate Variability and Potato Production</w:t>
      </w:r>
      <w:bookmarkEnd w:id="30"/>
      <w:bookmarkEnd w:id="31"/>
      <w:bookmarkEnd w:id="32"/>
    </w:p>
    <w:p w:rsidR="00145790" w:rsidRPr="006C224B" w:rsidRDefault="00145790" w:rsidP="00145790">
      <w:pPr>
        <w:spacing w:before="240" w:after="240" w:line="360" w:lineRule="auto"/>
        <w:jc w:val="both"/>
        <w:rPr>
          <w:rFonts w:ascii="Times New Roman" w:hAnsi="Times New Roman" w:cs="Times New Roman"/>
          <w:b/>
          <w:sz w:val="24"/>
          <w:szCs w:val="24"/>
        </w:rPr>
      </w:pPr>
      <w:r w:rsidRPr="006C224B">
        <w:rPr>
          <w:rFonts w:ascii="Times New Roman" w:hAnsi="Times New Roman" w:cs="Times New Roman"/>
          <w:sz w:val="24"/>
          <w:szCs w:val="24"/>
        </w:rPr>
        <w:t xml:space="preserve">Due to the regular occurrence of extreme weather events, smallholder farmers in eastern Ethiopia who grow potatoes are frequently in danger of disease outbreaks, pest damage, and post-harvest losses </w:t>
      </w:r>
      <w:r w:rsidR="00ED2066" w:rsidRPr="006C224B">
        <w:rPr>
          <w:rFonts w:ascii="Times New Roman" w:eastAsia="Times New Roman" w:hAnsi="Times New Roman" w:cs="Times New Roman"/>
          <w:sz w:val="24"/>
          <w:szCs w:val="24"/>
        </w:rPr>
        <w:fldChar w:fldCharType="begin" w:fldLock="1"/>
      </w:r>
      <w:r w:rsidRPr="006C224B">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6C224B">
        <w:rPr>
          <w:rFonts w:ascii="Times New Roman" w:eastAsia="Times New Roman" w:hAnsi="Times New Roman" w:cs="Times New Roman"/>
          <w:sz w:val="24"/>
          <w:szCs w:val="24"/>
        </w:rPr>
        <w:fldChar w:fldCharType="separate"/>
      </w:r>
      <w:r>
        <w:rPr>
          <w:rFonts w:ascii="Times New Roman" w:hAnsi="Times New Roman" w:cs="Times New Roman"/>
          <w:sz w:val="24"/>
          <w:szCs w:val="24"/>
        </w:rPr>
        <w:t>(</w:t>
      </w:r>
      <w:r w:rsidRPr="006C224B">
        <w:rPr>
          <w:rFonts w:ascii="Times New Roman" w:hAnsi="Times New Roman" w:cs="Times New Roman"/>
          <w:sz w:val="24"/>
          <w:szCs w:val="24"/>
        </w:rPr>
        <w:t xml:space="preserve">Sisay </w:t>
      </w:r>
      <w:r w:rsidRPr="006C224B">
        <w:rPr>
          <w:rFonts w:ascii="Times New Roman" w:hAnsi="Times New Roman" w:cs="Times New Roman"/>
          <w:i/>
          <w:sz w:val="24"/>
          <w:szCs w:val="24"/>
        </w:rPr>
        <w:t>et al.,</w:t>
      </w:r>
      <w:r w:rsidRPr="006C224B">
        <w:rPr>
          <w:rFonts w:ascii="Times New Roman" w:hAnsi="Times New Roman" w:cs="Times New Roman"/>
          <w:sz w:val="24"/>
          <w:szCs w:val="24"/>
        </w:rPr>
        <w:t xml:space="preserve"> 2019) </w:t>
      </w:r>
      <w:r w:rsidR="00ED2066" w:rsidRPr="006C224B">
        <w:rPr>
          <w:rFonts w:ascii="Times New Roman" w:eastAsia="Times New Roman" w:hAnsi="Times New Roman" w:cs="Times New Roman"/>
          <w:sz w:val="24"/>
          <w:szCs w:val="24"/>
        </w:rPr>
        <w:fldChar w:fldCharType="end"/>
      </w:r>
      <w:r>
        <w:rPr>
          <w:rFonts w:ascii="Times New Roman" w:hAnsi="Times New Roman" w:cs="Times New Roman"/>
          <w:sz w:val="24"/>
          <w:szCs w:val="24"/>
        </w:rPr>
        <w:t>.</w:t>
      </w:r>
    </w:p>
    <w:p w:rsidR="00145790" w:rsidRPr="006C224B" w:rsidRDefault="00145790" w:rsidP="00145790">
      <w:pPr>
        <w:spacing w:before="240" w:after="240" w:line="360" w:lineRule="auto"/>
        <w:jc w:val="both"/>
        <w:rPr>
          <w:rFonts w:ascii="Times New Roman" w:hAnsi="Times New Roman" w:cs="Times New Roman"/>
          <w:color w:val="C00000"/>
          <w:sz w:val="24"/>
          <w:szCs w:val="24"/>
        </w:rPr>
      </w:pPr>
      <w:r w:rsidRPr="006C224B">
        <w:rPr>
          <w:rFonts w:ascii="Times New Roman" w:hAnsi="Times New Roman" w:cs="Times New Roman"/>
          <w:sz w:val="24"/>
          <w:szCs w:val="24"/>
        </w:rPr>
        <w:t xml:space="preserve">Agriculture is seriously affected by changing rainfall patterns because water is essential to plant growth. Estimates of future precipitation changes frequently affect the magnitude and direction of climatic impacts on crop production because over 80% of all agriculture globally is rain-fed </w:t>
      </w:r>
      <w:r w:rsidR="00ED2066" w:rsidRPr="006C224B">
        <w:rPr>
          <w:rFonts w:ascii="Times New Roman" w:eastAsia="Times New Roman" w:hAnsi="Times New Roman" w:cs="Times New Roman"/>
          <w:sz w:val="24"/>
          <w:szCs w:val="24"/>
        </w:rPr>
        <w:fldChar w:fldCharType="begin" w:fldLock="1"/>
      </w:r>
      <w:r w:rsidRPr="006C224B">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6C224B">
        <w:rPr>
          <w:rFonts w:ascii="Times New Roman" w:eastAsia="Times New Roman" w:hAnsi="Times New Roman" w:cs="Times New Roman"/>
          <w:sz w:val="24"/>
          <w:szCs w:val="24"/>
        </w:rPr>
        <w:fldChar w:fldCharType="separate"/>
      </w:r>
      <w:r>
        <w:rPr>
          <w:rFonts w:ascii="Times New Roman" w:hAnsi="Times New Roman" w:cs="Times New Roman"/>
          <w:sz w:val="24"/>
          <w:szCs w:val="24"/>
        </w:rPr>
        <w:t>(</w:t>
      </w:r>
      <w:r w:rsidRPr="006B42CE">
        <w:rPr>
          <w:rFonts w:ascii="Times New Roman" w:hAnsi="Times New Roman" w:cs="Times New Roman"/>
          <w:sz w:val="24"/>
          <w:szCs w:val="24"/>
        </w:rPr>
        <w:t xml:space="preserve">Olesen </w:t>
      </w:r>
      <w:r w:rsidRPr="006B42CE">
        <w:rPr>
          <w:rFonts w:ascii="Times New Roman" w:hAnsi="Times New Roman" w:cs="Times New Roman"/>
          <w:i/>
          <w:sz w:val="24"/>
          <w:szCs w:val="24"/>
        </w:rPr>
        <w:t>et al</w:t>
      </w:r>
      <w:r w:rsidRPr="006B42CE">
        <w:rPr>
          <w:rFonts w:ascii="Times New Roman" w:hAnsi="Times New Roman" w:cs="Times New Roman"/>
          <w:sz w:val="24"/>
          <w:szCs w:val="24"/>
        </w:rPr>
        <w:t>., 2011</w:t>
      </w:r>
      <w:r w:rsidRPr="006C224B">
        <w:rPr>
          <w:rFonts w:ascii="Times New Roman" w:hAnsi="Times New Roman" w:cs="Times New Roman"/>
          <w:sz w:val="24"/>
          <w:szCs w:val="24"/>
        </w:rPr>
        <w:t xml:space="preserve">) </w:t>
      </w:r>
      <w:r w:rsidR="00ED2066" w:rsidRPr="006C224B">
        <w:rPr>
          <w:rFonts w:ascii="Times New Roman" w:eastAsia="Times New Roman" w:hAnsi="Times New Roman" w:cs="Times New Roman"/>
          <w:sz w:val="24"/>
          <w:szCs w:val="24"/>
        </w:rPr>
        <w:fldChar w:fldCharType="end"/>
      </w:r>
      <w:r w:rsidRPr="006B42CE">
        <w:rPr>
          <w:rFonts w:ascii="Times New Roman" w:hAnsi="Times New Roman" w:cs="Times New Roman"/>
          <w:sz w:val="24"/>
          <w:szCs w:val="24"/>
        </w:rPr>
        <w:t>.</w:t>
      </w:r>
      <w:r w:rsidRPr="006C224B">
        <w:rPr>
          <w:rFonts w:ascii="Times New Roman" w:hAnsi="Times New Roman" w:cs="Times New Roman"/>
          <w:sz w:val="24"/>
          <w:szCs w:val="24"/>
        </w:rPr>
        <w:t>Climate variability has a substantial impact on agriculture in many parts of the world due to factors such as rising temperatures, unpredictable rainfall, loss of soil moisture, and increased evaporation and transpiration (IPCC, 2014</w:t>
      </w:r>
      <w:r>
        <w:rPr>
          <w:rFonts w:ascii="Times New Roman" w:hAnsi="Times New Roman" w:cs="Times New Roman"/>
          <w:sz w:val="24"/>
          <w:szCs w:val="24"/>
        </w:rPr>
        <w:t>)</w:t>
      </w:r>
      <w:r w:rsidRPr="006C224B">
        <w:rPr>
          <w:rFonts w:ascii="Times New Roman" w:hAnsi="Times New Roman" w:cs="Times New Roman"/>
          <w:sz w:val="24"/>
          <w:szCs w:val="24"/>
        </w:rPr>
        <w:t>.Changes in the cropping period and unfavorable growing conditions brought on by unexpected shifts in rainfall patterns and warming temperatures can vary the growing seas</w:t>
      </w:r>
      <w:r w:rsidR="003B32FE">
        <w:rPr>
          <w:rFonts w:ascii="Times New Roman" w:hAnsi="Times New Roman" w:cs="Times New Roman"/>
          <w:sz w:val="24"/>
          <w:szCs w:val="24"/>
        </w:rPr>
        <w:t>ons</w:t>
      </w:r>
      <w:r>
        <w:rPr>
          <w:rFonts w:ascii="Times New Roman" w:hAnsi="Times New Roman" w:cs="Times New Roman"/>
          <w:sz w:val="24"/>
          <w:szCs w:val="24"/>
        </w:rPr>
        <w:t xml:space="preserve"> which can lower production</w:t>
      </w:r>
      <w:r w:rsidR="00ED2066" w:rsidRPr="006C224B">
        <w:rPr>
          <w:rFonts w:ascii="Times New Roman" w:eastAsia="Times New Roman" w:hAnsi="Times New Roman" w:cs="Times New Roman"/>
          <w:sz w:val="24"/>
          <w:szCs w:val="24"/>
        </w:rPr>
        <w:fldChar w:fldCharType="begin" w:fldLock="1"/>
      </w:r>
      <w:r w:rsidRPr="006C224B">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6C224B">
        <w:rPr>
          <w:rFonts w:ascii="Times New Roman" w:eastAsia="Times New Roman" w:hAnsi="Times New Roman" w:cs="Times New Roman"/>
          <w:sz w:val="24"/>
          <w:szCs w:val="24"/>
        </w:rPr>
        <w:fldChar w:fldCharType="separate"/>
      </w:r>
      <w:r>
        <w:rPr>
          <w:rFonts w:ascii="Times New Roman" w:hAnsi="Times New Roman" w:cs="Times New Roman"/>
          <w:sz w:val="24"/>
          <w:szCs w:val="24"/>
        </w:rPr>
        <w:t>(</w:t>
      </w:r>
      <w:r w:rsidRPr="00052B46">
        <w:rPr>
          <w:rFonts w:ascii="Times New Roman" w:hAnsi="Times New Roman" w:cs="Times New Roman"/>
          <w:sz w:val="24"/>
          <w:szCs w:val="24"/>
        </w:rPr>
        <w:t xml:space="preserve">Manneh </w:t>
      </w:r>
      <w:r w:rsidRPr="00052B46">
        <w:rPr>
          <w:rFonts w:ascii="Times New Roman" w:hAnsi="Times New Roman" w:cs="Times New Roman"/>
          <w:i/>
          <w:sz w:val="24"/>
          <w:szCs w:val="24"/>
        </w:rPr>
        <w:t>et al</w:t>
      </w:r>
      <w:r>
        <w:rPr>
          <w:rFonts w:ascii="Times New Roman" w:hAnsi="Times New Roman" w:cs="Times New Roman"/>
          <w:sz w:val="24"/>
          <w:szCs w:val="24"/>
        </w:rPr>
        <w:t>.,</w:t>
      </w:r>
      <w:r w:rsidRPr="00052B46">
        <w:rPr>
          <w:rFonts w:ascii="Times New Roman" w:hAnsi="Times New Roman" w:cs="Times New Roman"/>
          <w:sz w:val="24"/>
          <w:szCs w:val="24"/>
        </w:rPr>
        <w:t xml:space="preserve"> 2010</w:t>
      </w:r>
      <w:r w:rsidRPr="006C224B">
        <w:rPr>
          <w:rFonts w:ascii="Times New Roman" w:hAnsi="Times New Roman" w:cs="Times New Roman"/>
          <w:sz w:val="24"/>
          <w:szCs w:val="24"/>
        </w:rPr>
        <w:t xml:space="preserve">) </w:t>
      </w:r>
      <w:r w:rsidR="00ED2066" w:rsidRPr="006C224B">
        <w:rPr>
          <w:rFonts w:ascii="Times New Roman" w:eastAsia="Times New Roman" w:hAnsi="Times New Roman" w:cs="Times New Roman"/>
          <w:sz w:val="24"/>
          <w:szCs w:val="24"/>
        </w:rPr>
        <w:fldChar w:fldCharType="end"/>
      </w:r>
      <w:r w:rsidRPr="00052B46">
        <w:rPr>
          <w:rFonts w:ascii="Times New Roman" w:hAnsi="Times New Roman" w:cs="Times New Roman"/>
          <w:sz w:val="24"/>
          <w:szCs w:val="24"/>
        </w:rPr>
        <w:t>.</w:t>
      </w:r>
      <w:r w:rsidR="00090422">
        <w:rPr>
          <w:rFonts w:ascii="Times New Roman" w:hAnsi="Times New Roman" w:cs="Times New Roman"/>
          <w:sz w:val="24"/>
          <w:szCs w:val="24"/>
        </w:rPr>
        <w:t>Ethiopian farmers</w:t>
      </w:r>
      <w:r w:rsidRPr="006C224B">
        <w:rPr>
          <w:rFonts w:ascii="Times New Roman" w:hAnsi="Times New Roman" w:cs="Times New Roman"/>
          <w:sz w:val="24"/>
          <w:szCs w:val="24"/>
        </w:rPr>
        <w:t xml:space="preserve"> crop production the process of cultivating </w:t>
      </w:r>
      <w:r w:rsidRPr="006C224B">
        <w:rPr>
          <w:rFonts w:ascii="Times New Roman" w:hAnsi="Times New Roman" w:cs="Times New Roman"/>
          <w:sz w:val="24"/>
          <w:szCs w:val="24"/>
        </w:rPr>
        <w:lastRenderedPageBreak/>
        <w:t xml:space="preserve">and gathering those particular crops for consumption by the farmer and for sale is the main source of income </w:t>
      </w:r>
      <w:r w:rsidR="00ED2066" w:rsidRPr="006C224B">
        <w:rPr>
          <w:rFonts w:ascii="Times New Roman" w:eastAsia="Times New Roman" w:hAnsi="Times New Roman" w:cs="Times New Roman"/>
          <w:sz w:val="24"/>
          <w:szCs w:val="24"/>
        </w:rPr>
        <w:fldChar w:fldCharType="begin" w:fldLock="1"/>
      </w:r>
      <w:r w:rsidRPr="006C224B">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6C224B">
        <w:rPr>
          <w:rFonts w:ascii="Times New Roman" w:eastAsia="Times New Roman" w:hAnsi="Times New Roman" w:cs="Times New Roman"/>
          <w:sz w:val="24"/>
          <w:szCs w:val="24"/>
        </w:rPr>
        <w:fldChar w:fldCharType="separate"/>
      </w:r>
      <w:r>
        <w:rPr>
          <w:rFonts w:ascii="Times New Roman" w:hAnsi="Times New Roman" w:cs="Times New Roman"/>
          <w:sz w:val="24"/>
          <w:szCs w:val="24"/>
        </w:rPr>
        <w:t>(Kebed</w:t>
      </w:r>
      <w:r w:rsidRPr="006C224B">
        <w:rPr>
          <w:rFonts w:ascii="Times New Roman" w:hAnsi="Times New Roman" w:cs="Times New Roman"/>
          <w:sz w:val="24"/>
          <w:szCs w:val="24"/>
        </w:rPr>
        <w:t xml:space="preserve">e </w:t>
      </w:r>
      <w:r w:rsidRPr="006C224B">
        <w:rPr>
          <w:rFonts w:ascii="Times New Roman" w:hAnsi="Times New Roman" w:cs="Times New Roman"/>
          <w:i/>
          <w:sz w:val="24"/>
          <w:szCs w:val="24"/>
        </w:rPr>
        <w:t>et al</w:t>
      </w:r>
      <w:r w:rsidRPr="006C224B">
        <w:rPr>
          <w:rFonts w:ascii="Times New Roman" w:hAnsi="Times New Roman" w:cs="Times New Roman"/>
          <w:sz w:val="24"/>
          <w:szCs w:val="24"/>
        </w:rPr>
        <w:t xml:space="preserve">., 2019) </w:t>
      </w:r>
      <w:r w:rsidR="00ED2066" w:rsidRPr="006C224B">
        <w:rPr>
          <w:rFonts w:ascii="Times New Roman" w:eastAsia="Times New Roman" w:hAnsi="Times New Roman" w:cs="Times New Roman"/>
          <w:sz w:val="24"/>
          <w:szCs w:val="24"/>
        </w:rPr>
        <w:fldChar w:fldCharType="end"/>
      </w:r>
      <w:r w:rsidRPr="006C224B">
        <w:rPr>
          <w:rFonts w:ascii="Times New Roman" w:hAnsi="Times New Roman" w:cs="Times New Roman"/>
          <w:sz w:val="24"/>
          <w:szCs w:val="24"/>
        </w:rPr>
        <w:t>.</w:t>
      </w:r>
    </w:p>
    <w:p w:rsidR="00116DBE" w:rsidRDefault="00145790" w:rsidP="00145790">
      <w:pPr>
        <w:spacing w:before="240" w:after="240" w:line="360" w:lineRule="auto"/>
        <w:jc w:val="both"/>
        <w:rPr>
          <w:rFonts w:ascii="Times New Roman" w:hAnsi="Times New Roman" w:cs="Times New Roman"/>
          <w:sz w:val="24"/>
          <w:szCs w:val="24"/>
        </w:rPr>
      </w:pPr>
      <w:r w:rsidRPr="00C477A2">
        <w:rPr>
          <w:rFonts w:ascii="Times New Roman" w:hAnsi="Times New Roman" w:cs="Times New Roman"/>
          <w:sz w:val="24"/>
          <w:szCs w:val="24"/>
        </w:rPr>
        <w:t xml:space="preserve">Potatoes can be grown and harvested even when other crops fail and grains are not yet suitable for </w:t>
      </w:r>
      <w:r w:rsidR="00193FAB">
        <w:rPr>
          <w:rFonts w:ascii="Times New Roman" w:hAnsi="Times New Roman" w:cs="Times New Roman"/>
          <w:sz w:val="24"/>
          <w:szCs w:val="24"/>
        </w:rPr>
        <w:t>intake  it  mention  as a  hunger-breaking crop</w:t>
      </w:r>
      <w:r w:rsidRPr="00C477A2">
        <w:rPr>
          <w:rFonts w:ascii="Times New Roman" w:hAnsi="Times New Roman" w:cs="Times New Roman"/>
          <w:sz w:val="24"/>
          <w:szCs w:val="24"/>
        </w:rPr>
        <w:t xml:space="preserve"> in Ethiopia. It is grown all year in various agro-ecological zones. It is a short cycle crop with a three- to four-month cropping cycle that is well sui</w:t>
      </w:r>
      <w:r>
        <w:rPr>
          <w:rFonts w:ascii="Times New Roman" w:hAnsi="Times New Roman" w:cs="Times New Roman"/>
          <w:sz w:val="24"/>
          <w:szCs w:val="24"/>
        </w:rPr>
        <w:t>ted to double cropping</w:t>
      </w:r>
      <w:r w:rsidRPr="00C477A2">
        <w:rPr>
          <w:rFonts w:ascii="Times New Roman" w:hAnsi="Times New Roman" w:cs="Times New Roman"/>
          <w:sz w:val="24"/>
          <w:szCs w:val="24"/>
        </w:rPr>
        <w:t xml:space="preserve"> particularly in rain-fed systems </w:t>
      </w:r>
      <w:r w:rsidR="00ED2066" w:rsidRPr="006C224B">
        <w:rPr>
          <w:rFonts w:ascii="Times New Roman" w:eastAsia="Times New Roman" w:hAnsi="Times New Roman" w:cs="Times New Roman"/>
          <w:sz w:val="24"/>
          <w:szCs w:val="24"/>
        </w:rPr>
        <w:fldChar w:fldCharType="begin" w:fldLock="1"/>
      </w:r>
      <w:r w:rsidRPr="006C224B">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6C224B">
        <w:rPr>
          <w:rFonts w:ascii="Times New Roman" w:eastAsia="Times New Roman" w:hAnsi="Times New Roman" w:cs="Times New Roman"/>
          <w:sz w:val="24"/>
          <w:szCs w:val="24"/>
        </w:rPr>
        <w:fldChar w:fldCharType="separate"/>
      </w:r>
      <w:r>
        <w:rPr>
          <w:rFonts w:ascii="Times New Roman" w:hAnsi="Times New Roman" w:cs="Times New Roman"/>
          <w:sz w:val="24"/>
          <w:szCs w:val="24"/>
        </w:rPr>
        <w:t>(</w:t>
      </w:r>
      <w:r w:rsidRPr="00C477A2">
        <w:rPr>
          <w:rFonts w:ascii="Times New Roman" w:hAnsi="Times New Roman" w:cs="Times New Roman"/>
          <w:sz w:val="24"/>
          <w:szCs w:val="24"/>
        </w:rPr>
        <w:t xml:space="preserve"> Gebremedhin, 2013</w:t>
      </w:r>
      <w:r w:rsidRPr="006C224B">
        <w:rPr>
          <w:rFonts w:ascii="Times New Roman" w:hAnsi="Times New Roman" w:cs="Times New Roman"/>
          <w:sz w:val="24"/>
          <w:szCs w:val="24"/>
        </w:rPr>
        <w:t xml:space="preserve">) </w:t>
      </w:r>
      <w:r w:rsidR="00ED2066" w:rsidRPr="006C224B">
        <w:rPr>
          <w:rFonts w:ascii="Times New Roman" w:eastAsia="Times New Roman" w:hAnsi="Times New Roman" w:cs="Times New Roman"/>
          <w:sz w:val="24"/>
          <w:szCs w:val="24"/>
        </w:rPr>
        <w:fldChar w:fldCharType="end"/>
      </w:r>
      <w:r w:rsidRPr="006C224B">
        <w:rPr>
          <w:rFonts w:ascii="Times New Roman" w:hAnsi="Times New Roman" w:cs="Times New Roman"/>
          <w:sz w:val="24"/>
          <w:szCs w:val="24"/>
        </w:rPr>
        <w:t xml:space="preserve">.Tropical </w:t>
      </w:r>
      <w:r w:rsidR="00AE1BD0">
        <w:rPr>
          <w:rFonts w:ascii="Times New Roman" w:hAnsi="Times New Roman" w:cs="Times New Roman"/>
          <w:sz w:val="24"/>
          <w:szCs w:val="24"/>
        </w:rPr>
        <w:t>highlands of Sub-Saharan Africa</w:t>
      </w:r>
      <w:r w:rsidRPr="006C224B">
        <w:rPr>
          <w:rFonts w:ascii="Times New Roman" w:hAnsi="Times New Roman" w:cs="Times New Roman"/>
          <w:sz w:val="24"/>
          <w:szCs w:val="24"/>
        </w:rPr>
        <w:t xml:space="preserve"> potatoes are regarded as a food security crop that helps fulfill</w:t>
      </w:r>
      <w:r w:rsidR="00AE1BD0">
        <w:rPr>
          <w:rFonts w:ascii="Times New Roman" w:hAnsi="Times New Roman" w:cs="Times New Roman"/>
          <w:sz w:val="24"/>
          <w:szCs w:val="24"/>
        </w:rPr>
        <w:t xml:space="preserve"> rising food demands. Currently</w:t>
      </w:r>
      <w:r w:rsidRPr="006C224B">
        <w:rPr>
          <w:rFonts w:ascii="Times New Roman" w:hAnsi="Times New Roman" w:cs="Times New Roman"/>
          <w:sz w:val="24"/>
          <w:szCs w:val="24"/>
        </w:rPr>
        <w:t xml:space="preserve"> less than 10 metric tonnes of potatoes are produced per hectare on only 2% of Ethiopia's potential agricultural area</w:t>
      </w:r>
      <w:r>
        <w:rPr>
          <w:rFonts w:ascii="Times New Roman" w:hAnsi="Times New Roman" w:cs="Times New Roman"/>
          <w:sz w:val="24"/>
          <w:szCs w:val="24"/>
        </w:rPr>
        <w:t>(</w:t>
      </w:r>
      <w:r w:rsidR="00ED2066" w:rsidRPr="006C224B">
        <w:rPr>
          <w:rFonts w:ascii="Times New Roman" w:eastAsia="Times New Roman" w:hAnsi="Times New Roman" w:cs="Times New Roman"/>
          <w:sz w:val="24"/>
          <w:szCs w:val="24"/>
        </w:rPr>
        <w:fldChar w:fldCharType="begin" w:fldLock="1"/>
      </w:r>
      <w:r w:rsidRPr="006C224B">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6C224B">
        <w:rPr>
          <w:rFonts w:ascii="Times New Roman" w:eastAsia="Times New Roman" w:hAnsi="Times New Roman" w:cs="Times New Roman"/>
          <w:sz w:val="24"/>
          <w:szCs w:val="24"/>
        </w:rPr>
        <w:fldChar w:fldCharType="separate"/>
      </w:r>
      <w:r>
        <w:rPr>
          <w:rFonts w:ascii="Times New Roman" w:hAnsi="Times New Roman" w:cs="Times New Roman"/>
          <w:sz w:val="24"/>
          <w:szCs w:val="24"/>
        </w:rPr>
        <w:t xml:space="preserve">Kolech, </w:t>
      </w:r>
      <w:r w:rsidRPr="006C224B">
        <w:rPr>
          <w:rFonts w:ascii="Times New Roman" w:hAnsi="Times New Roman" w:cs="Times New Roman"/>
          <w:sz w:val="24"/>
          <w:szCs w:val="24"/>
        </w:rPr>
        <w:t xml:space="preserve">2019) </w:t>
      </w:r>
      <w:r w:rsidR="00ED2066" w:rsidRPr="006C224B">
        <w:rPr>
          <w:rFonts w:ascii="Times New Roman" w:eastAsia="Times New Roman" w:hAnsi="Times New Roman" w:cs="Times New Roman"/>
          <w:sz w:val="24"/>
          <w:szCs w:val="24"/>
        </w:rPr>
        <w:fldChar w:fldCharType="end"/>
      </w:r>
      <w:r>
        <w:rPr>
          <w:rFonts w:ascii="Times New Roman" w:hAnsi="Times New Roman" w:cs="Times New Roman"/>
          <w:sz w:val="24"/>
          <w:szCs w:val="24"/>
        </w:rPr>
        <w:t xml:space="preserve">. </w:t>
      </w:r>
      <w:r w:rsidRPr="006C224B">
        <w:rPr>
          <w:rFonts w:ascii="Times New Roman" w:hAnsi="Times New Roman" w:cs="Times New Roman"/>
          <w:sz w:val="24"/>
          <w:szCs w:val="24"/>
        </w:rPr>
        <w:t xml:space="preserve">The Amhara National Region state contains the majority of the agricultural region that is suitable for cultivating potatoes. It is noted </w:t>
      </w:r>
      <w:r>
        <w:rPr>
          <w:rFonts w:ascii="Times New Roman" w:hAnsi="Times New Roman" w:cs="Times New Roman"/>
          <w:sz w:val="24"/>
          <w:szCs w:val="24"/>
        </w:rPr>
        <w:t xml:space="preserve">for its substantial size and </w:t>
      </w:r>
      <w:r w:rsidRPr="006C224B">
        <w:rPr>
          <w:rFonts w:ascii="Times New Roman" w:hAnsi="Times New Roman" w:cs="Times New Roman"/>
          <w:sz w:val="24"/>
          <w:szCs w:val="24"/>
        </w:rPr>
        <w:t>well-</w:t>
      </w:r>
      <w:r w:rsidR="00014036">
        <w:rPr>
          <w:rFonts w:ascii="Times New Roman" w:hAnsi="Times New Roman" w:cs="Times New Roman"/>
          <w:sz w:val="24"/>
          <w:szCs w:val="24"/>
        </w:rPr>
        <w:t>known for its crop productivity</w:t>
      </w:r>
      <w:r w:rsidRPr="006C224B">
        <w:rPr>
          <w:rFonts w:ascii="Times New Roman" w:hAnsi="Times New Roman" w:cs="Times New Roman"/>
          <w:sz w:val="24"/>
          <w:szCs w:val="24"/>
        </w:rPr>
        <w:t xml:space="preserve"> middle of June to September first</w:t>
      </w:r>
      <w:r w:rsidR="00014036">
        <w:rPr>
          <w:rFonts w:ascii="Times New Roman" w:hAnsi="Times New Roman" w:cs="Times New Roman"/>
          <w:sz w:val="24"/>
          <w:szCs w:val="24"/>
        </w:rPr>
        <w:t>. In this year of food scarcity some areas</w:t>
      </w:r>
      <w:r w:rsidRPr="006C224B">
        <w:rPr>
          <w:rFonts w:ascii="Times New Roman" w:hAnsi="Times New Roman" w:cs="Times New Roman"/>
          <w:sz w:val="24"/>
          <w:szCs w:val="24"/>
        </w:rPr>
        <w:t xml:space="preserve"> particularly the northeast, are vulnerable to low annual pre</w:t>
      </w:r>
      <w:r w:rsidR="00014036">
        <w:rPr>
          <w:rFonts w:ascii="Times New Roman" w:hAnsi="Times New Roman" w:cs="Times New Roman"/>
          <w:sz w:val="24"/>
          <w:szCs w:val="24"/>
        </w:rPr>
        <w:t xml:space="preserve">cipitation of less than 700 mm </w:t>
      </w:r>
      <w:r w:rsidRPr="006C224B">
        <w:rPr>
          <w:rFonts w:ascii="Times New Roman" w:hAnsi="Times New Roman" w:cs="Times New Roman"/>
          <w:sz w:val="24"/>
          <w:szCs w:val="24"/>
        </w:rPr>
        <w:t>despite the fact that over 85 percent of people make a living work</w:t>
      </w:r>
      <w:r w:rsidR="00014036">
        <w:rPr>
          <w:rFonts w:ascii="Times New Roman" w:hAnsi="Times New Roman" w:cs="Times New Roman"/>
          <w:sz w:val="24"/>
          <w:szCs w:val="24"/>
        </w:rPr>
        <w:t>ing in agriculture</w:t>
      </w:r>
      <w:r w:rsidR="00116DBE">
        <w:rPr>
          <w:rFonts w:ascii="Times New Roman" w:hAnsi="Times New Roman" w:cs="Times New Roman"/>
          <w:sz w:val="24"/>
          <w:szCs w:val="24"/>
        </w:rPr>
        <w:t>.</w:t>
      </w:r>
    </w:p>
    <w:p w:rsidR="00145790" w:rsidRPr="006C224B" w:rsidRDefault="00014036" w:rsidP="00145790">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In Ethiopia</w:t>
      </w:r>
      <w:r w:rsidR="00145790" w:rsidRPr="006C224B">
        <w:rPr>
          <w:rFonts w:ascii="Times New Roman" w:hAnsi="Times New Roman" w:cs="Times New Roman"/>
          <w:sz w:val="24"/>
          <w:szCs w:val="24"/>
        </w:rPr>
        <w:t xml:space="preserve"> potato ranks first in the category of root and tuber crops (RTCs) in terms of area coverage and total production. </w:t>
      </w:r>
      <w:bookmarkStart w:id="33" w:name="_Toc137809221"/>
      <w:r w:rsidR="00145790" w:rsidRPr="006C224B">
        <w:rPr>
          <w:rFonts w:ascii="Times New Roman" w:hAnsi="Times New Roman" w:cs="Times New Roman"/>
          <w:sz w:val="24"/>
          <w:szCs w:val="24"/>
        </w:rPr>
        <w:t>Potato accounted for over 3.67 million tonnes (or 51%) of the over 7.21 million tonnes of RTCs (root and t</w:t>
      </w:r>
      <w:r>
        <w:rPr>
          <w:rFonts w:ascii="Times New Roman" w:hAnsi="Times New Roman" w:cs="Times New Roman"/>
          <w:sz w:val="24"/>
          <w:szCs w:val="24"/>
        </w:rPr>
        <w:t>uber crops) produced in 2015/16</w:t>
      </w:r>
      <w:r w:rsidR="00145790" w:rsidRPr="006C224B">
        <w:rPr>
          <w:rFonts w:ascii="Times New Roman" w:hAnsi="Times New Roman" w:cs="Times New Roman"/>
          <w:sz w:val="24"/>
          <w:szCs w:val="24"/>
        </w:rPr>
        <w:t xml:space="preserve"> with an average national </w:t>
      </w:r>
      <w:r w:rsidR="00145790">
        <w:rPr>
          <w:rFonts w:ascii="Times New Roman" w:hAnsi="Times New Roman" w:cs="Times New Roman"/>
          <w:sz w:val="24"/>
          <w:szCs w:val="24"/>
        </w:rPr>
        <w:t>yield of 13.9 t ha-1 (</w:t>
      </w:r>
      <w:r w:rsidR="00ED2066" w:rsidRPr="006C224B">
        <w:rPr>
          <w:rFonts w:ascii="Times New Roman" w:eastAsia="Times New Roman" w:hAnsi="Times New Roman" w:cs="Times New Roman"/>
          <w:sz w:val="24"/>
          <w:szCs w:val="24"/>
        </w:rPr>
        <w:fldChar w:fldCharType="begin" w:fldLock="1"/>
      </w:r>
      <w:r w:rsidR="00145790" w:rsidRPr="006C224B">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6C224B">
        <w:rPr>
          <w:rFonts w:ascii="Times New Roman" w:eastAsia="Times New Roman" w:hAnsi="Times New Roman" w:cs="Times New Roman"/>
          <w:sz w:val="24"/>
          <w:szCs w:val="24"/>
        </w:rPr>
        <w:fldChar w:fldCharType="separate"/>
      </w:r>
      <w:r w:rsidR="00145790">
        <w:rPr>
          <w:rFonts w:ascii="Times New Roman" w:hAnsi="Times New Roman" w:cs="Times New Roman"/>
          <w:sz w:val="24"/>
          <w:szCs w:val="24"/>
        </w:rPr>
        <w:t>CSA, 2017</w:t>
      </w:r>
      <w:r w:rsidR="00145790" w:rsidRPr="006C224B">
        <w:rPr>
          <w:rFonts w:ascii="Times New Roman" w:hAnsi="Times New Roman" w:cs="Times New Roman"/>
          <w:sz w:val="24"/>
          <w:szCs w:val="24"/>
        </w:rPr>
        <w:t xml:space="preserve">) </w:t>
      </w:r>
      <w:r w:rsidR="00ED2066" w:rsidRPr="006C224B">
        <w:rPr>
          <w:rFonts w:ascii="Times New Roman" w:eastAsia="Times New Roman" w:hAnsi="Times New Roman" w:cs="Times New Roman"/>
          <w:sz w:val="24"/>
          <w:szCs w:val="24"/>
        </w:rPr>
        <w:fldChar w:fldCharType="end"/>
      </w:r>
      <w:r w:rsidR="00145790">
        <w:rPr>
          <w:rFonts w:ascii="Times New Roman" w:hAnsi="Times New Roman" w:cs="Times New Roman"/>
          <w:sz w:val="24"/>
          <w:szCs w:val="24"/>
        </w:rPr>
        <w:t>.</w:t>
      </w:r>
      <w:r w:rsidR="00145790" w:rsidRPr="006C224B">
        <w:rPr>
          <w:rFonts w:ascii="Times New Roman" w:hAnsi="Times New Roman" w:cs="Times New Roman"/>
          <w:sz w:val="24"/>
          <w:szCs w:val="24"/>
        </w:rPr>
        <w:t>This information was obtained from crop production survey results of private peasant holding for the years 2015/16.</w:t>
      </w:r>
    </w:p>
    <w:bookmarkEnd w:id="33"/>
    <w:p w:rsidR="00145790" w:rsidRPr="000B62FE" w:rsidRDefault="00145790" w:rsidP="00145790">
      <w:pPr>
        <w:spacing w:before="240" w:after="240" w:line="360" w:lineRule="auto"/>
        <w:jc w:val="both"/>
        <w:rPr>
          <w:rFonts w:ascii="Times New Roman" w:hAnsi="Times New Roman" w:cs="Times New Roman"/>
          <w:color w:val="000000" w:themeColor="text1"/>
          <w:sz w:val="24"/>
          <w:szCs w:val="24"/>
        </w:rPr>
      </w:pPr>
      <w:r w:rsidRPr="000B62FE">
        <w:rPr>
          <w:rFonts w:ascii="Times New Roman" w:hAnsi="Times New Roman" w:cs="Times New Roman"/>
          <w:sz w:val="24"/>
          <w:szCs w:val="24"/>
        </w:rPr>
        <w:t>One of the most significant food crops growing in the mid- and high-altitude regions of north-west Ethiopia is the potato (</w:t>
      </w:r>
      <w:r w:rsidRPr="000B62FE">
        <w:rPr>
          <w:rFonts w:ascii="Times New Roman" w:hAnsi="Times New Roman" w:cs="Times New Roman"/>
          <w:i/>
          <w:sz w:val="24"/>
          <w:szCs w:val="24"/>
        </w:rPr>
        <w:t>Solanum tuberosum L</w:t>
      </w:r>
      <w:r w:rsidR="00116DBE">
        <w:rPr>
          <w:rFonts w:ascii="Times New Roman" w:hAnsi="Times New Roman" w:cs="Times New Roman"/>
          <w:sz w:val="24"/>
          <w:szCs w:val="24"/>
        </w:rPr>
        <w:t>).A great deal of Ethiopia</w:t>
      </w:r>
      <w:r w:rsidR="00116DBE" w:rsidRPr="000B62FE">
        <w:rPr>
          <w:rFonts w:ascii="Times New Roman" w:hAnsi="Times New Roman" w:cs="Times New Roman"/>
          <w:sz w:val="24"/>
          <w:szCs w:val="24"/>
        </w:rPr>
        <w:t>’s</w:t>
      </w:r>
      <w:r w:rsidRPr="000B62FE">
        <w:rPr>
          <w:rFonts w:ascii="Times New Roman" w:hAnsi="Times New Roman" w:cs="Times New Roman"/>
          <w:sz w:val="24"/>
          <w:szCs w:val="24"/>
        </w:rPr>
        <w:t xml:space="preserve"> potato farmers cultivate their potatoes in the nort</w:t>
      </w:r>
      <w:r w:rsidR="00116DBE">
        <w:rPr>
          <w:rFonts w:ascii="Times New Roman" w:hAnsi="Times New Roman" w:cs="Times New Roman"/>
          <w:sz w:val="24"/>
          <w:szCs w:val="24"/>
        </w:rPr>
        <w:t>h-western region of the country</w:t>
      </w:r>
      <w:r w:rsidRPr="000B62FE">
        <w:rPr>
          <w:rFonts w:ascii="Times New Roman" w:hAnsi="Times New Roman" w:cs="Times New Roman"/>
          <w:sz w:val="24"/>
          <w:szCs w:val="24"/>
        </w:rPr>
        <w:t xml:space="preserve"> where this crop is grown</w:t>
      </w:r>
      <w:r>
        <w:rPr>
          <w:rFonts w:ascii="Times New Roman" w:hAnsi="Times New Roman" w:cs="Times New Roman"/>
          <w:sz w:val="24"/>
          <w:szCs w:val="24"/>
        </w:rPr>
        <w:t>.</w:t>
      </w:r>
      <w:r w:rsidRPr="000B62FE">
        <w:rPr>
          <w:rFonts w:ascii="Times New Roman" w:hAnsi="Times New Roman" w:cs="Times New Roman"/>
          <w:sz w:val="24"/>
          <w:szCs w:val="24"/>
        </w:rPr>
        <w:t xml:space="preserve"> The main potato-producing areas in this region include South Gondar, North Gondar, East Gojam, West Gojam, and Awi</w:t>
      </w:r>
      <w:r>
        <w:rPr>
          <w:rFonts w:ascii="Times New Roman" w:hAnsi="Times New Roman" w:cs="Times New Roman"/>
          <w:sz w:val="24"/>
          <w:szCs w:val="24"/>
        </w:rPr>
        <w:t>.</w:t>
      </w:r>
      <w:r w:rsidR="00116DBE">
        <w:rPr>
          <w:rFonts w:ascii="Times New Roman" w:hAnsi="Times New Roman" w:cs="Times New Roman"/>
          <w:sz w:val="24"/>
          <w:szCs w:val="24"/>
        </w:rPr>
        <w:t xml:space="preserve"> Furthermore</w:t>
      </w:r>
      <w:r w:rsidRPr="000B62FE">
        <w:rPr>
          <w:rFonts w:ascii="Times New Roman" w:hAnsi="Times New Roman" w:cs="Times New Roman"/>
          <w:sz w:val="24"/>
          <w:szCs w:val="24"/>
        </w:rPr>
        <w:t xml:space="preserve"> due to a cultural dimension,</w:t>
      </w:r>
      <w:r w:rsidRPr="008624D9">
        <w:rPr>
          <w:rFonts w:ascii="Times New Roman" w:hAnsi="Times New Roman" w:cs="Times New Roman"/>
          <w:i/>
          <w:sz w:val="24"/>
          <w:szCs w:val="24"/>
        </w:rPr>
        <w:t xml:space="preserve"> Belg</w:t>
      </w:r>
      <w:r w:rsidRPr="000B62FE">
        <w:rPr>
          <w:rFonts w:ascii="Times New Roman" w:hAnsi="Times New Roman" w:cs="Times New Roman"/>
          <w:sz w:val="24"/>
          <w:szCs w:val="24"/>
        </w:rPr>
        <w:t xml:space="preserve"> is a great time of year for farmers to earn good market prices. Beginning in May or June and lasting until October is the </w:t>
      </w:r>
      <w:r w:rsidRPr="00CD2D9C">
        <w:rPr>
          <w:rFonts w:ascii="Times New Roman" w:hAnsi="Times New Roman" w:cs="Times New Roman"/>
          <w:i/>
          <w:sz w:val="24"/>
          <w:szCs w:val="24"/>
        </w:rPr>
        <w:t xml:space="preserve">Meher </w:t>
      </w:r>
      <w:r w:rsidRPr="000B62FE">
        <w:rPr>
          <w:rFonts w:ascii="Times New Roman" w:hAnsi="Times New Roman" w:cs="Times New Roman"/>
          <w:sz w:val="24"/>
          <w:szCs w:val="24"/>
        </w:rPr>
        <w:t xml:space="preserve">season, often known as the rainy season. This season's biggest problem with potato production is late blight, which is said to be the reason why some farmers have Switched to the </w:t>
      </w:r>
      <w:r w:rsidRPr="00D92211">
        <w:rPr>
          <w:rFonts w:ascii="Times New Roman" w:hAnsi="Times New Roman" w:cs="Times New Roman"/>
          <w:i/>
          <w:sz w:val="24"/>
          <w:szCs w:val="24"/>
        </w:rPr>
        <w:t>Belg</w:t>
      </w:r>
      <w:r w:rsidRPr="000B62FE">
        <w:rPr>
          <w:rFonts w:ascii="Times New Roman" w:hAnsi="Times New Roman" w:cs="Times New Roman"/>
          <w:sz w:val="24"/>
          <w:szCs w:val="24"/>
        </w:rPr>
        <w:t xml:space="preserve"> season </w:t>
      </w:r>
      <w:r w:rsidR="00ED2066" w:rsidRPr="000B62FE">
        <w:rPr>
          <w:rFonts w:ascii="Times New Roman" w:eastAsia="Times New Roman" w:hAnsi="Times New Roman" w:cs="Times New Roman"/>
          <w:sz w:val="24"/>
          <w:szCs w:val="24"/>
        </w:rPr>
        <w:fldChar w:fldCharType="begin" w:fldLock="1"/>
      </w:r>
      <w:r w:rsidRPr="000B62FE">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0B62FE">
        <w:rPr>
          <w:rFonts w:ascii="Times New Roman" w:eastAsia="Times New Roman" w:hAnsi="Times New Roman" w:cs="Times New Roman"/>
          <w:sz w:val="24"/>
          <w:szCs w:val="24"/>
        </w:rPr>
        <w:fldChar w:fldCharType="separate"/>
      </w:r>
      <w:r w:rsidRPr="000B62FE">
        <w:rPr>
          <w:rFonts w:ascii="Times New Roman" w:hAnsi="Times New Roman" w:cs="Times New Roman"/>
          <w:sz w:val="24"/>
          <w:szCs w:val="24"/>
        </w:rPr>
        <w:t xml:space="preserve">(Berake </w:t>
      </w:r>
      <w:r w:rsidRPr="000B62FE">
        <w:rPr>
          <w:rFonts w:ascii="Times New Roman" w:hAnsi="Times New Roman" w:cs="Times New Roman"/>
          <w:i/>
          <w:sz w:val="24"/>
          <w:szCs w:val="24"/>
        </w:rPr>
        <w:t>et al</w:t>
      </w:r>
      <w:r w:rsidRPr="000B62FE">
        <w:rPr>
          <w:rFonts w:ascii="Times New Roman" w:hAnsi="Times New Roman" w:cs="Times New Roman"/>
          <w:sz w:val="24"/>
          <w:szCs w:val="24"/>
        </w:rPr>
        <w:t>,.2014).</w:t>
      </w:r>
      <w:r w:rsidR="00ED2066" w:rsidRPr="000B62FE">
        <w:rPr>
          <w:rFonts w:ascii="Times New Roman" w:eastAsia="Times New Roman" w:hAnsi="Times New Roman" w:cs="Times New Roman"/>
          <w:sz w:val="24"/>
          <w:szCs w:val="24"/>
        </w:rPr>
        <w:fldChar w:fldCharType="end"/>
      </w:r>
      <w:r w:rsidRPr="000B62FE">
        <w:rPr>
          <w:rFonts w:ascii="Times New Roman" w:hAnsi="Times New Roman" w:cs="Times New Roman"/>
          <w:sz w:val="24"/>
          <w:szCs w:val="24"/>
        </w:rPr>
        <w:t xml:space="preserve"> Through the creation of early-maturing and </w:t>
      </w:r>
      <w:r w:rsidR="00356993">
        <w:rPr>
          <w:rFonts w:ascii="Times New Roman" w:hAnsi="Times New Roman" w:cs="Times New Roman"/>
          <w:sz w:val="24"/>
          <w:szCs w:val="24"/>
        </w:rPr>
        <w:t>late-blight-resistant varieties</w:t>
      </w:r>
      <w:r w:rsidRPr="000B62FE">
        <w:rPr>
          <w:rFonts w:ascii="Times New Roman" w:hAnsi="Times New Roman" w:cs="Times New Roman"/>
          <w:sz w:val="24"/>
          <w:szCs w:val="24"/>
        </w:rPr>
        <w:t xml:space="preserve"> Ethiopian Research Institutes are attempting to increase potato </w:t>
      </w:r>
      <w:r w:rsidRPr="000B62FE">
        <w:rPr>
          <w:rFonts w:ascii="Times New Roman" w:hAnsi="Times New Roman" w:cs="Times New Roman"/>
          <w:sz w:val="24"/>
          <w:szCs w:val="24"/>
        </w:rPr>
        <w:lastRenderedPageBreak/>
        <w:t xml:space="preserve">production during the </w:t>
      </w:r>
      <w:r w:rsidRPr="000B62FE">
        <w:rPr>
          <w:rFonts w:ascii="Times New Roman" w:hAnsi="Times New Roman" w:cs="Times New Roman"/>
          <w:i/>
          <w:sz w:val="24"/>
          <w:szCs w:val="24"/>
        </w:rPr>
        <w:t>Meher</w:t>
      </w:r>
      <w:r w:rsidRPr="000B62FE">
        <w:rPr>
          <w:rFonts w:ascii="Times New Roman" w:hAnsi="Times New Roman" w:cs="Times New Roman"/>
          <w:sz w:val="24"/>
          <w:szCs w:val="24"/>
        </w:rPr>
        <w:t xml:space="preserve"> season. Between the </w:t>
      </w:r>
      <w:r w:rsidRPr="000B62FE">
        <w:rPr>
          <w:rFonts w:ascii="Times New Roman" w:hAnsi="Times New Roman" w:cs="Times New Roman"/>
          <w:i/>
          <w:sz w:val="24"/>
          <w:szCs w:val="24"/>
        </w:rPr>
        <w:t>Belg</w:t>
      </w:r>
      <w:r w:rsidRPr="000B62FE">
        <w:rPr>
          <w:rFonts w:ascii="Times New Roman" w:hAnsi="Times New Roman" w:cs="Times New Roman"/>
          <w:sz w:val="24"/>
          <w:szCs w:val="24"/>
        </w:rPr>
        <w:t xml:space="preserve"> and </w:t>
      </w:r>
      <w:r w:rsidRPr="000B62FE">
        <w:rPr>
          <w:rFonts w:ascii="Times New Roman" w:hAnsi="Times New Roman" w:cs="Times New Roman"/>
          <w:i/>
          <w:sz w:val="24"/>
          <w:szCs w:val="24"/>
        </w:rPr>
        <w:t>Mehe</w:t>
      </w:r>
      <w:r w:rsidRPr="000B62FE">
        <w:rPr>
          <w:rFonts w:ascii="Times New Roman" w:hAnsi="Times New Roman" w:cs="Times New Roman"/>
          <w:sz w:val="24"/>
          <w:szCs w:val="24"/>
        </w:rPr>
        <w:t>r seasons is the Belmehr season. Production of Belmehr potatoes begins in March or April and continues until August. Northwest Ethiopia produces the majority of potat</w:t>
      </w:r>
      <w:r w:rsidR="00356993">
        <w:rPr>
          <w:rFonts w:ascii="Times New Roman" w:hAnsi="Times New Roman" w:cs="Times New Roman"/>
          <w:sz w:val="24"/>
          <w:szCs w:val="24"/>
        </w:rPr>
        <w:t xml:space="preserve">oes during Belmehr. The potato </w:t>
      </w:r>
      <w:r w:rsidRPr="000B62FE">
        <w:rPr>
          <w:rFonts w:ascii="Times New Roman" w:hAnsi="Times New Roman" w:cs="Times New Roman"/>
          <w:sz w:val="24"/>
          <w:szCs w:val="24"/>
        </w:rPr>
        <w:t>is the only crop growing during this time and fills a crucial need by servin</w:t>
      </w:r>
      <w:r w:rsidR="00356993">
        <w:rPr>
          <w:rFonts w:ascii="Times New Roman" w:hAnsi="Times New Roman" w:cs="Times New Roman"/>
          <w:sz w:val="24"/>
          <w:szCs w:val="24"/>
        </w:rPr>
        <w:t xml:space="preserve">g as the highland people </w:t>
      </w:r>
      <w:r w:rsidRPr="000B62FE">
        <w:rPr>
          <w:rFonts w:ascii="Times New Roman" w:hAnsi="Times New Roman" w:cs="Times New Roman"/>
          <w:sz w:val="24"/>
          <w:szCs w:val="24"/>
        </w:rPr>
        <w:t xml:space="preserve"> main source of food in July and August</w:t>
      </w:r>
      <w:r w:rsidR="00ED2066" w:rsidRPr="000B62FE">
        <w:rPr>
          <w:rFonts w:ascii="Times New Roman" w:eastAsia="Times New Roman" w:hAnsi="Times New Roman" w:cs="Times New Roman"/>
          <w:sz w:val="24"/>
          <w:szCs w:val="24"/>
        </w:rPr>
        <w:fldChar w:fldCharType="begin" w:fldLock="1"/>
      </w:r>
      <w:r w:rsidRPr="000B62FE">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0B62FE">
        <w:rPr>
          <w:rFonts w:ascii="Times New Roman" w:eastAsia="Times New Roman" w:hAnsi="Times New Roman" w:cs="Times New Roman"/>
          <w:sz w:val="24"/>
          <w:szCs w:val="24"/>
        </w:rPr>
        <w:fldChar w:fldCharType="separate"/>
      </w:r>
      <w:r w:rsidRPr="000B62FE">
        <w:rPr>
          <w:rFonts w:ascii="Times New Roman" w:hAnsi="Times New Roman" w:cs="Times New Roman"/>
          <w:sz w:val="24"/>
          <w:szCs w:val="24"/>
        </w:rPr>
        <w:t>(Gebremedhin, 2013).</w:t>
      </w:r>
      <w:r w:rsidR="00ED2066" w:rsidRPr="000B62FE">
        <w:rPr>
          <w:rFonts w:ascii="Times New Roman" w:eastAsia="Times New Roman" w:hAnsi="Times New Roman" w:cs="Times New Roman"/>
          <w:sz w:val="24"/>
          <w:szCs w:val="24"/>
        </w:rPr>
        <w:fldChar w:fldCharType="end"/>
      </w:r>
    </w:p>
    <w:p w:rsidR="00145790" w:rsidRPr="00004444" w:rsidRDefault="00145790" w:rsidP="00145790">
      <w:pPr>
        <w:pStyle w:val="Heading2"/>
        <w:spacing w:after="240" w:line="360" w:lineRule="auto"/>
        <w:jc w:val="both"/>
        <w:rPr>
          <w:rFonts w:ascii="Times New Roman" w:hAnsi="Times New Roman" w:cs="Times New Roman"/>
          <w:color w:val="auto"/>
          <w:sz w:val="24"/>
          <w:szCs w:val="24"/>
        </w:rPr>
      </w:pPr>
      <w:bookmarkStart w:id="34" w:name="_Toc137809222"/>
      <w:bookmarkStart w:id="35" w:name="_Toc162828647"/>
      <w:bookmarkStart w:id="36" w:name="_Toc162890637"/>
      <w:r>
        <w:rPr>
          <w:rFonts w:ascii="Times New Roman" w:hAnsi="Times New Roman" w:cs="Times New Roman"/>
          <w:color w:val="auto"/>
          <w:sz w:val="24"/>
          <w:szCs w:val="24"/>
        </w:rPr>
        <w:t>2.3</w:t>
      </w:r>
      <w:r w:rsidRPr="00004444">
        <w:rPr>
          <w:rFonts w:ascii="Times New Roman" w:hAnsi="Times New Roman" w:cs="Times New Roman"/>
          <w:color w:val="auto"/>
          <w:sz w:val="24"/>
          <w:szCs w:val="24"/>
        </w:rPr>
        <w:t xml:space="preserve">. Climate </w:t>
      </w:r>
      <w:r>
        <w:rPr>
          <w:rFonts w:ascii="Times New Roman" w:hAnsi="Times New Roman" w:cs="Times New Roman"/>
          <w:color w:val="auto"/>
          <w:sz w:val="24"/>
          <w:szCs w:val="24"/>
        </w:rPr>
        <w:t xml:space="preserve">variability </w:t>
      </w:r>
      <w:r w:rsidRPr="00004444">
        <w:rPr>
          <w:rFonts w:ascii="Times New Roman" w:hAnsi="Times New Roman" w:cs="Times New Roman"/>
          <w:color w:val="auto"/>
          <w:sz w:val="24"/>
          <w:szCs w:val="24"/>
        </w:rPr>
        <w:t>Adaptation</w:t>
      </w:r>
      <w:r>
        <w:rPr>
          <w:rFonts w:ascii="Times New Roman" w:hAnsi="Times New Roman" w:cs="Times New Roman"/>
          <w:color w:val="auto"/>
          <w:sz w:val="24"/>
          <w:szCs w:val="24"/>
        </w:rPr>
        <w:t xml:space="preserve"> Strategies  </w:t>
      </w:r>
      <w:r w:rsidRPr="00004444">
        <w:rPr>
          <w:rFonts w:ascii="Times New Roman" w:hAnsi="Times New Roman" w:cs="Times New Roman"/>
          <w:color w:val="auto"/>
          <w:sz w:val="24"/>
          <w:szCs w:val="24"/>
        </w:rPr>
        <w:t xml:space="preserve"> and Adaptive Capacity</w:t>
      </w:r>
      <w:bookmarkEnd w:id="34"/>
      <w:bookmarkEnd w:id="35"/>
      <w:bookmarkEnd w:id="36"/>
    </w:p>
    <w:p w:rsidR="00145790" w:rsidRDefault="00145790" w:rsidP="00145790">
      <w:pPr>
        <w:spacing w:before="240" w:after="240" w:line="360" w:lineRule="auto"/>
        <w:jc w:val="both"/>
        <w:rPr>
          <w:rFonts w:ascii="Times New Roman" w:hAnsi="Times New Roman" w:cs="Times New Roman"/>
          <w:sz w:val="24"/>
          <w:szCs w:val="24"/>
        </w:rPr>
      </w:pPr>
      <w:r w:rsidRPr="000B62FE">
        <w:rPr>
          <w:rFonts w:ascii="Times New Roman" w:hAnsi="Times New Roman" w:cs="Times New Roman"/>
          <w:sz w:val="24"/>
          <w:szCs w:val="24"/>
        </w:rPr>
        <w:t xml:space="preserve">The major attempts to mitigate the potentially harmful consequences of climate </w:t>
      </w:r>
      <w:r>
        <w:rPr>
          <w:rFonts w:ascii="Times New Roman" w:hAnsi="Times New Roman" w:cs="Times New Roman"/>
          <w:sz w:val="24"/>
          <w:szCs w:val="24"/>
        </w:rPr>
        <w:t xml:space="preserve">variability </w:t>
      </w:r>
      <w:r w:rsidRPr="000B62FE">
        <w:rPr>
          <w:rFonts w:ascii="Times New Roman" w:hAnsi="Times New Roman" w:cs="Times New Roman"/>
          <w:sz w:val="24"/>
          <w:szCs w:val="24"/>
        </w:rPr>
        <w:t xml:space="preserve">include improving farmers' capacity to adapt to changes in climate variability and extremes as well as modifying agricultural practices to adapt to climate change. </w:t>
      </w:r>
      <w:r w:rsidR="003425C0" w:rsidRPr="000B62FE">
        <w:rPr>
          <w:rFonts w:ascii="Times New Roman" w:hAnsi="Times New Roman" w:cs="Times New Roman"/>
          <w:sz w:val="24"/>
          <w:szCs w:val="24"/>
        </w:rPr>
        <w:t>The</w:t>
      </w:r>
      <w:r w:rsidRPr="000B62FE">
        <w:rPr>
          <w:rFonts w:ascii="Times New Roman" w:hAnsi="Times New Roman" w:cs="Times New Roman"/>
          <w:sz w:val="24"/>
          <w:szCs w:val="24"/>
        </w:rPr>
        <w:t xml:space="preserve"> abil</w:t>
      </w:r>
      <w:r w:rsidR="003425C0">
        <w:rPr>
          <w:rFonts w:ascii="Times New Roman" w:hAnsi="Times New Roman" w:cs="Times New Roman"/>
          <w:sz w:val="24"/>
          <w:szCs w:val="24"/>
        </w:rPr>
        <w:t xml:space="preserve">ity </w:t>
      </w:r>
      <w:r w:rsidRPr="000B62FE">
        <w:rPr>
          <w:rFonts w:ascii="Times New Roman" w:hAnsi="Times New Roman" w:cs="Times New Roman"/>
          <w:sz w:val="24"/>
          <w:szCs w:val="24"/>
        </w:rPr>
        <w:t>m</w:t>
      </w:r>
      <w:r w:rsidR="003425C0">
        <w:rPr>
          <w:rFonts w:ascii="Times New Roman" w:hAnsi="Times New Roman" w:cs="Times New Roman"/>
          <w:sz w:val="24"/>
          <w:szCs w:val="24"/>
        </w:rPr>
        <w:t>echanisms, institutions, people</w:t>
      </w:r>
      <w:r w:rsidRPr="000B62FE">
        <w:rPr>
          <w:rFonts w:ascii="Times New Roman" w:hAnsi="Times New Roman" w:cs="Times New Roman"/>
          <w:sz w:val="24"/>
          <w:szCs w:val="24"/>
        </w:rPr>
        <w:t xml:space="preserve"> and other ani</w:t>
      </w:r>
      <w:r w:rsidR="003425C0">
        <w:rPr>
          <w:rFonts w:ascii="Times New Roman" w:hAnsi="Times New Roman" w:cs="Times New Roman"/>
          <w:sz w:val="24"/>
          <w:szCs w:val="24"/>
        </w:rPr>
        <w:t>mals to adapt to possible harm recognize opportunities</w:t>
      </w:r>
      <w:r w:rsidRPr="000B62FE">
        <w:rPr>
          <w:rFonts w:ascii="Times New Roman" w:hAnsi="Times New Roman" w:cs="Times New Roman"/>
          <w:sz w:val="24"/>
          <w:szCs w:val="24"/>
        </w:rPr>
        <w:t xml:space="preserve"> or respond to consequences is referred to as adaptive capacity in the WGII. Limiting society's susceptibility to climate change involves both a change in lifestyle or financial structure and the ability to manage immediate issues</w:t>
      </w:r>
      <w:r w:rsidR="00ED2066" w:rsidRPr="000B62FE">
        <w:rPr>
          <w:rFonts w:ascii="Times New Roman" w:eastAsia="Times New Roman" w:hAnsi="Times New Roman" w:cs="Times New Roman"/>
          <w:sz w:val="24"/>
          <w:szCs w:val="24"/>
        </w:rPr>
        <w:fldChar w:fldCharType="begin" w:fldLock="1"/>
      </w:r>
      <w:r w:rsidRPr="000B62FE">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0B62FE">
        <w:rPr>
          <w:rFonts w:ascii="Times New Roman" w:eastAsia="Times New Roman" w:hAnsi="Times New Roman" w:cs="Times New Roman"/>
          <w:sz w:val="24"/>
          <w:szCs w:val="24"/>
        </w:rPr>
        <w:fldChar w:fldCharType="separate"/>
      </w:r>
      <w:r w:rsidRPr="000B62FE">
        <w:rPr>
          <w:rFonts w:ascii="Times New Roman" w:hAnsi="Times New Roman" w:cs="Times New Roman"/>
          <w:sz w:val="24"/>
          <w:szCs w:val="24"/>
        </w:rPr>
        <w:t>(</w:t>
      </w:r>
      <w:r>
        <w:rPr>
          <w:rFonts w:ascii="Times New Roman" w:hAnsi="Times New Roman" w:cs="Times New Roman"/>
          <w:sz w:val="24"/>
          <w:szCs w:val="24"/>
        </w:rPr>
        <w:t xml:space="preserve"> IPCC </w:t>
      </w:r>
      <w:r w:rsidRPr="000B62FE">
        <w:rPr>
          <w:rFonts w:ascii="Times New Roman" w:hAnsi="Times New Roman" w:cs="Times New Roman"/>
          <w:sz w:val="24"/>
          <w:szCs w:val="24"/>
        </w:rPr>
        <w:t>2014).</w:t>
      </w:r>
      <w:r w:rsidR="00ED2066" w:rsidRPr="000B62FE">
        <w:rPr>
          <w:rFonts w:ascii="Times New Roman" w:eastAsia="Times New Roman" w:hAnsi="Times New Roman" w:cs="Times New Roman"/>
          <w:sz w:val="24"/>
          <w:szCs w:val="24"/>
        </w:rPr>
        <w:fldChar w:fldCharType="end"/>
      </w:r>
      <w:r w:rsidRPr="000B62FE">
        <w:rPr>
          <w:rFonts w:ascii="Times New Roman" w:hAnsi="Times New Roman" w:cs="Times New Roman"/>
          <w:sz w:val="24"/>
          <w:szCs w:val="24"/>
        </w:rPr>
        <w:t xml:space="preserve"> Adjustments must be made in order to prevent being negatively influ</w:t>
      </w:r>
      <w:r w:rsidR="003425C0">
        <w:rPr>
          <w:rFonts w:ascii="Times New Roman" w:hAnsi="Times New Roman" w:cs="Times New Roman"/>
          <w:sz w:val="24"/>
          <w:szCs w:val="24"/>
        </w:rPr>
        <w:t>enced by climate change</w:t>
      </w:r>
      <w:r w:rsidRPr="000B62FE">
        <w:rPr>
          <w:rFonts w:ascii="Times New Roman" w:hAnsi="Times New Roman" w:cs="Times New Roman"/>
          <w:sz w:val="24"/>
          <w:szCs w:val="24"/>
        </w:rPr>
        <w:t xml:space="preserve"> which is the process of adaptation. Risk mitigation, opportunity seeking, and reconsidering decisions on investments, planning, and behavior are all aspects of adaptation. </w:t>
      </w:r>
      <w:bookmarkStart w:id="37" w:name="_Toc137809223"/>
      <w:r w:rsidRPr="000B62FE">
        <w:rPr>
          <w:rFonts w:ascii="Times New Roman" w:hAnsi="Times New Roman" w:cs="Times New Roman"/>
          <w:sz w:val="24"/>
          <w:szCs w:val="24"/>
        </w:rPr>
        <w:t>Because of the complexity of factors that influence the capacity to adapt. Many proposed adaptation soluti</w:t>
      </w:r>
      <w:r w:rsidR="003425C0">
        <w:rPr>
          <w:rFonts w:ascii="Times New Roman" w:hAnsi="Times New Roman" w:cs="Times New Roman"/>
          <w:sz w:val="24"/>
          <w:szCs w:val="24"/>
        </w:rPr>
        <w:t xml:space="preserve">ons aim in theory </w:t>
      </w:r>
      <w:r>
        <w:rPr>
          <w:rFonts w:ascii="Times New Roman" w:hAnsi="Times New Roman" w:cs="Times New Roman"/>
          <w:sz w:val="24"/>
          <w:szCs w:val="24"/>
        </w:rPr>
        <w:t xml:space="preserve">to achieve better development </w:t>
      </w:r>
      <w:r w:rsidRPr="000B62FE">
        <w:rPr>
          <w:rFonts w:ascii="Times New Roman" w:hAnsi="Times New Roman" w:cs="Times New Roman"/>
          <w:sz w:val="24"/>
          <w:szCs w:val="24"/>
        </w:rPr>
        <w:t>by going further in development as typical by tackling the reasons for susceptibility to climate chan</w:t>
      </w:r>
      <w:r>
        <w:rPr>
          <w:rFonts w:ascii="Times New Roman" w:hAnsi="Times New Roman" w:cs="Times New Roman"/>
          <w:sz w:val="24"/>
          <w:szCs w:val="24"/>
        </w:rPr>
        <w:t>ge</w:t>
      </w:r>
      <w:r w:rsidR="00ED2066" w:rsidRPr="000B62FE">
        <w:rPr>
          <w:rFonts w:ascii="Times New Roman" w:eastAsia="Times New Roman" w:hAnsi="Times New Roman" w:cs="Times New Roman"/>
          <w:sz w:val="24"/>
          <w:szCs w:val="24"/>
        </w:rPr>
        <w:fldChar w:fldCharType="begin" w:fldLock="1"/>
      </w:r>
      <w:r w:rsidRPr="000B62FE">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0B62FE">
        <w:rPr>
          <w:rFonts w:ascii="Times New Roman" w:eastAsia="Times New Roman" w:hAnsi="Times New Roman" w:cs="Times New Roman"/>
          <w:sz w:val="24"/>
          <w:szCs w:val="24"/>
        </w:rPr>
        <w:fldChar w:fldCharType="separate"/>
      </w:r>
      <w:r w:rsidRPr="000B62FE">
        <w:rPr>
          <w:rFonts w:ascii="Times New Roman" w:hAnsi="Times New Roman" w:cs="Times New Roman"/>
          <w:sz w:val="24"/>
          <w:szCs w:val="24"/>
        </w:rPr>
        <w:t xml:space="preserve">(Nightingale </w:t>
      </w:r>
      <w:r w:rsidRPr="00F03609">
        <w:rPr>
          <w:rFonts w:ascii="Times New Roman" w:hAnsi="Times New Roman" w:cs="Times New Roman"/>
          <w:i/>
          <w:sz w:val="24"/>
          <w:szCs w:val="24"/>
        </w:rPr>
        <w:t>et al</w:t>
      </w:r>
      <w:r w:rsidRPr="000B62FE">
        <w:rPr>
          <w:rFonts w:ascii="Times New Roman" w:hAnsi="Times New Roman" w:cs="Times New Roman"/>
          <w:sz w:val="24"/>
          <w:szCs w:val="24"/>
        </w:rPr>
        <w:t>., 2019; Nagoda, 2015).</w:t>
      </w:r>
      <w:r w:rsidR="00ED2066" w:rsidRPr="000B62FE">
        <w:rPr>
          <w:rFonts w:ascii="Times New Roman" w:eastAsia="Times New Roman" w:hAnsi="Times New Roman" w:cs="Times New Roman"/>
          <w:sz w:val="24"/>
          <w:szCs w:val="24"/>
        </w:rPr>
        <w:fldChar w:fldCharType="end"/>
      </w:r>
    </w:p>
    <w:bookmarkEnd w:id="37"/>
    <w:p w:rsidR="00145790" w:rsidRPr="006C224B" w:rsidRDefault="00145790" w:rsidP="00145790">
      <w:pPr>
        <w:spacing w:before="240" w:after="240" w:line="360" w:lineRule="auto"/>
        <w:jc w:val="both"/>
        <w:rPr>
          <w:rFonts w:ascii="Times New Roman" w:hAnsi="Times New Roman" w:cs="Times New Roman"/>
          <w:sz w:val="24"/>
          <w:szCs w:val="24"/>
        </w:rPr>
      </w:pPr>
      <w:r w:rsidRPr="006C224B">
        <w:rPr>
          <w:rFonts w:ascii="Times New Roman" w:hAnsi="Times New Roman" w:cs="Times New Roman"/>
          <w:sz w:val="24"/>
          <w:szCs w:val="24"/>
        </w:rPr>
        <w:t xml:space="preserve">Reduce the detrimental effects of climate change on crop output by implementing climate change adaptation strategies </w:t>
      </w:r>
      <w:r w:rsidR="00ED2066" w:rsidRPr="000B62FE">
        <w:rPr>
          <w:rFonts w:ascii="Times New Roman" w:eastAsia="Times New Roman" w:hAnsi="Times New Roman" w:cs="Times New Roman"/>
          <w:sz w:val="24"/>
          <w:szCs w:val="24"/>
        </w:rPr>
        <w:fldChar w:fldCharType="begin" w:fldLock="1"/>
      </w:r>
      <w:r w:rsidRPr="000B62FE">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0B62FE">
        <w:rPr>
          <w:rFonts w:ascii="Times New Roman" w:eastAsia="Times New Roman" w:hAnsi="Times New Roman" w:cs="Times New Roman"/>
          <w:sz w:val="24"/>
          <w:szCs w:val="24"/>
        </w:rPr>
        <w:fldChar w:fldCharType="separate"/>
      </w:r>
      <w:r w:rsidRPr="000B62FE">
        <w:rPr>
          <w:rFonts w:ascii="Times New Roman" w:hAnsi="Times New Roman" w:cs="Times New Roman"/>
          <w:sz w:val="24"/>
          <w:szCs w:val="24"/>
        </w:rPr>
        <w:t>(</w:t>
      </w:r>
      <w:r w:rsidRPr="006C224B">
        <w:rPr>
          <w:rFonts w:ascii="Times New Roman" w:hAnsi="Times New Roman" w:cs="Times New Roman"/>
          <w:sz w:val="24"/>
          <w:szCs w:val="24"/>
        </w:rPr>
        <w:t xml:space="preserve">Solomon </w:t>
      </w:r>
      <w:r w:rsidRPr="006C224B">
        <w:rPr>
          <w:rFonts w:ascii="Times New Roman" w:hAnsi="Times New Roman" w:cs="Times New Roman"/>
          <w:i/>
          <w:sz w:val="24"/>
          <w:szCs w:val="24"/>
        </w:rPr>
        <w:t>et al.,</w:t>
      </w:r>
      <w:r w:rsidRPr="006C224B">
        <w:rPr>
          <w:rFonts w:ascii="Times New Roman" w:hAnsi="Times New Roman" w:cs="Times New Roman"/>
          <w:sz w:val="24"/>
          <w:szCs w:val="24"/>
        </w:rPr>
        <w:t xml:space="preserve"> 2014</w:t>
      </w:r>
      <w:r w:rsidRPr="000B62FE">
        <w:rPr>
          <w:rFonts w:ascii="Times New Roman" w:hAnsi="Times New Roman" w:cs="Times New Roman"/>
          <w:sz w:val="24"/>
          <w:szCs w:val="24"/>
        </w:rPr>
        <w:t>).</w:t>
      </w:r>
      <w:r w:rsidR="00ED2066" w:rsidRPr="000B62FE">
        <w:rPr>
          <w:rFonts w:ascii="Times New Roman" w:eastAsia="Times New Roman" w:hAnsi="Times New Roman" w:cs="Times New Roman"/>
          <w:sz w:val="24"/>
          <w:szCs w:val="24"/>
        </w:rPr>
        <w:fldChar w:fldCharType="end"/>
      </w:r>
      <w:r w:rsidRPr="006C224B">
        <w:rPr>
          <w:rFonts w:ascii="Times New Roman" w:hAnsi="Times New Roman" w:cs="Times New Roman"/>
          <w:sz w:val="24"/>
          <w:szCs w:val="24"/>
        </w:rPr>
        <w:t>Technical effectiveness is affe</w:t>
      </w:r>
      <w:r w:rsidR="00453B48">
        <w:rPr>
          <w:rFonts w:ascii="Times New Roman" w:hAnsi="Times New Roman" w:cs="Times New Roman"/>
          <w:sz w:val="24"/>
          <w:szCs w:val="24"/>
        </w:rPr>
        <w:t>cted by the flow of information</w:t>
      </w:r>
      <w:r w:rsidRPr="006C224B">
        <w:rPr>
          <w:rFonts w:ascii="Times New Roman" w:hAnsi="Times New Roman" w:cs="Times New Roman"/>
          <w:sz w:val="24"/>
          <w:szCs w:val="24"/>
        </w:rPr>
        <w:t xml:space="preserve"> which happens as a result of strategically implementing new techniques or improving existing technologies in order to increase output. Developing proper tolerance and adaptation procedures might allow the industry to benefit from future climate </w:t>
      </w:r>
      <w:r w:rsidR="00453B48">
        <w:rPr>
          <w:rFonts w:ascii="Times New Roman" w:hAnsi="Times New Roman" w:cs="Times New Roman"/>
          <w:sz w:val="24"/>
          <w:szCs w:val="24"/>
        </w:rPr>
        <w:t xml:space="preserve">change according to certain studies </w:t>
      </w:r>
      <w:r w:rsidRPr="006C224B">
        <w:rPr>
          <w:rFonts w:ascii="Times New Roman" w:hAnsi="Times New Roman" w:cs="Times New Roman"/>
          <w:sz w:val="24"/>
          <w:szCs w:val="24"/>
        </w:rPr>
        <w:t>amid that possibility of a major reduction in productivity in the farming sector as a resul</w:t>
      </w:r>
      <w:r w:rsidR="00BF5620">
        <w:rPr>
          <w:rFonts w:ascii="Times New Roman" w:hAnsi="Times New Roman" w:cs="Times New Roman"/>
          <w:sz w:val="24"/>
          <w:szCs w:val="24"/>
        </w:rPr>
        <w:t>t of climate change uncertainty</w:t>
      </w:r>
      <w:r w:rsidR="00ED2066" w:rsidRPr="000B62FE">
        <w:rPr>
          <w:rFonts w:ascii="Times New Roman" w:eastAsia="Times New Roman" w:hAnsi="Times New Roman" w:cs="Times New Roman"/>
          <w:sz w:val="24"/>
          <w:szCs w:val="24"/>
        </w:rPr>
        <w:fldChar w:fldCharType="begin" w:fldLock="1"/>
      </w:r>
      <w:r w:rsidR="00BF5620" w:rsidRPr="000B62FE">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0B62FE">
        <w:rPr>
          <w:rFonts w:ascii="Times New Roman" w:eastAsia="Times New Roman" w:hAnsi="Times New Roman" w:cs="Times New Roman"/>
          <w:sz w:val="24"/>
          <w:szCs w:val="24"/>
        </w:rPr>
        <w:fldChar w:fldCharType="separate"/>
      </w:r>
      <w:r w:rsidR="00BF5620">
        <w:rPr>
          <w:rFonts w:ascii="Times New Roman" w:hAnsi="Times New Roman" w:cs="Times New Roman"/>
          <w:sz w:val="24"/>
          <w:szCs w:val="24"/>
        </w:rPr>
        <w:t>(</w:t>
      </w:r>
      <w:r w:rsidR="00BF5620" w:rsidRPr="006C224B">
        <w:rPr>
          <w:rFonts w:ascii="Times New Roman" w:hAnsi="Times New Roman" w:cs="Times New Roman"/>
          <w:sz w:val="24"/>
          <w:szCs w:val="24"/>
        </w:rPr>
        <w:t>Twumasi, 2021</w:t>
      </w:r>
      <w:r w:rsidR="00BF5620" w:rsidRPr="000B62FE">
        <w:rPr>
          <w:rFonts w:ascii="Times New Roman" w:hAnsi="Times New Roman" w:cs="Times New Roman"/>
          <w:sz w:val="24"/>
          <w:szCs w:val="24"/>
        </w:rPr>
        <w:t>).</w:t>
      </w:r>
      <w:r w:rsidR="00ED2066" w:rsidRPr="000B62FE">
        <w:rPr>
          <w:rFonts w:ascii="Times New Roman" w:eastAsia="Times New Roman" w:hAnsi="Times New Roman" w:cs="Times New Roman"/>
          <w:sz w:val="24"/>
          <w:szCs w:val="24"/>
        </w:rPr>
        <w:fldChar w:fldCharType="end"/>
      </w:r>
    </w:p>
    <w:p w:rsidR="00145790" w:rsidRPr="006C224B" w:rsidRDefault="00145790" w:rsidP="00145790">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Adjustment in systems</w:t>
      </w:r>
      <w:r w:rsidRPr="006C224B">
        <w:rPr>
          <w:rFonts w:ascii="Times New Roman" w:hAnsi="Times New Roman" w:cs="Times New Roman"/>
          <w:sz w:val="24"/>
          <w:szCs w:val="24"/>
        </w:rPr>
        <w:t xml:space="preserve"> is either human or natural in response to current or coming c</w:t>
      </w:r>
      <w:r>
        <w:rPr>
          <w:rFonts w:ascii="Times New Roman" w:hAnsi="Times New Roman" w:cs="Times New Roman"/>
          <w:sz w:val="24"/>
          <w:szCs w:val="24"/>
        </w:rPr>
        <w:t xml:space="preserve">limate shocks or their effects </w:t>
      </w:r>
      <w:r w:rsidRPr="006C224B">
        <w:rPr>
          <w:rFonts w:ascii="Times New Roman" w:hAnsi="Times New Roman" w:cs="Times New Roman"/>
          <w:sz w:val="24"/>
          <w:szCs w:val="24"/>
        </w:rPr>
        <w:t>which mitigates damage or utilizes</w:t>
      </w:r>
      <w:r>
        <w:rPr>
          <w:rFonts w:ascii="Times New Roman" w:hAnsi="Times New Roman" w:cs="Times New Roman"/>
          <w:sz w:val="24"/>
          <w:szCs w:val="24"/>
        </w:rPr>
        <w:t xml:space="preserve"> advantageous opportunities.</w:t>
      </w:r>
      <w:r w:rsidRPr="006C224B">
        <w:rPr>
          <w:rFonts w:ascii="Times New Roman" w:hAnsi="Times New Roman" w:cs="Times New Roman"/>
          <w:sz w:val="24"/>
          <w:szCs w:val="24"/>
        </w:rPr>
        <w:t xml:space="preserve"> There may be indiv</w:t>
      </w:r>
      <w:r w:rsidR="00232118">
        <w:rPr>
          <w:rFonts w:ascii="Times New Roman" w:hAnsi="Times New Roman" w:cs="Times New Roman"/>
          <w:sz w:val="24"/>
          <w:szCs w:val="24"/>
        </w:rPr>
        <w:t>idual or farm-level adaptation regional adaptation</w:t>
      </w:r>
      <w:r w:rsidRPr="006C224B">
        <w:rPr>
          <w:rFonts w:ascii="Times New Roman" w:hAnsi="Times New Roman" w:cs="Times New Roman"/>
          <w:sz w:val="24"/>
          <w:szCs w:val="24"/>
        </w:rPr>
        <w:t xml:space="preserve"> or international adaptation. </w:t>
      </w:r>
      <w:r w:rsidRPr="006C224B">
        <w:rPr>
          <w:rFonts w:ascii="Times New Roman" w:hAnsi="Times New Roman" w:cs="Times New Roman"/>
          <w:sz w:val="24"/>
          <w:szCs w:val="24"/>
        </w:rPr>
        <w:lastRenderedPageBreak/>
        <w:t>Even if certain adjustments are</w:t>
      </w:r>
      <w:r w:rsidR="007661B7">
        <w:rPr>
          <w:rFonts w:ascii="Times New Roman" w:hAnsi="Times New Roman" w:cs="Times New Roman"/>
          <w:sz w:val="24"/>
          <w:szCs w:val="24"/>
        </w:rPr>
        <w:t xml:space="preserve"> made at the level of the farms </w:t>
      </w:r>
      <w:r w:rsidRPr="006C224B">
        <w:rPr>
          <w:rFonts w:ascii="Times New Roman" w:hAnsi="Times New Roman" w:cs="Times New Roman"/>
          <w:sz w:val="24"/>
          <w:szCs w:val="24"/>
        </w:rPr>
        <w:t xml:space="preserve"> this adaptation will continue to be insufficient and require the involvement of institutions like the government</w:t>
      </w:r>
      <w:r w:rsidR="00ED2066" w:rsidRPr="000B62FE">
        <w:rPr>
          <w:rFonts w:ascii="Times New Roman" w:eastAsia="Times New Roman" w:hAnsi="Times New Roman" w:cs="Times New Roman"/>
          <w:sz w:val="24"/>
          <w:szCs w:val="24"/>
        </w:rPr>
        <w:fldChar w:fldCharType="begin" w:fldLock="1"/>
      </w:r>
      <w:r w:rsidRPr="000B62FE">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0B62FE">
        <w:rPr>
          <w:rFonts w:ascii="Times New Roman" w:eastAsia="Times New Roman" w:hAnsi="Times New Roman" w:cs="Times New Roman"/>
          <w:sz w:val="24"/>
          <w:szCs w:val="24"/>
        </w:rPr>
        <w:fldChar w:fldCharType="separate"/>
      </w:r>
      <w:r w:rsidR="00A64528">
        <w:rPr>
          <w:rFonts w:ascii="Times New Roman" w:hAnsi="Times New Roman" w:cs="Times New Roman"/>
          <w:sz w:val="24"/>
          <w:szCs w:val="24"/>
        </w:rPr>
        <w:t>(</w:t>
      </w:r>
      <w:r w:rsidRPr="006C224B">
        <w:rPr>
          <w:rFonts w:ascii="Times New Roman" w:hAnsi="Times New Roman" w:cs="Times New Roman"/>
          <w:sz w:val="24"/>
          <w:szCs w:val="24"/>
        </w:rPr>
        <w:t xml:space="preserve">Yibekal </w:t>
      </w:r>
      <w:r w:rsidRPr="006C224B">
        <w:rPr>
          <w:rFonts w:ascii="Times New Roman" w:hAnsi="Times New Roman" w:cs="Times New Roman"/>
          <w:i/>
          <w:sz w:val="24"/>
          <w:szCs w:val="24"/>
        </w:rPr>
        <w:t>et al</w:t>
      </w:r>
      <w:r w:rsidRPr="006C224B">
        <w:rPr>
          <w:rFonts w:ascii="Times New Roman" w:hAnsi="Times New Roman" w:cs="Times New Roman"/>
          <w:sz w:val="24"/>
          <w:szCs w:val="24"/>
        </w:rPr>
        <w:t>., 2013</w:t>
      </w:r>
      <w:r w:rsidRPr="000B62FE">
        <w:rPr>
          <w:rFonts w:ascii="Times New Roman" w:hAnsi="Times New Roman" w:cs="Times New Roman"/>
          <w:sz w:val="24"/>
          <w:szCs w:val="24"/>
        </w:rPr>
        <w:t>).</w:t>
      </w:r>
      <w:r w:rsidR="00ED2066" w:rsidRPr="000B62FE">
        <w:rPr>
          <w:rFonts w:ascii="Times New Roman" w:eastAsia="Times New Roman" w:hAnsi="Times New Roman" w:cs="Times New Roman"/>
          <w:sz w:val="24"/>
          <w:szCs w:val="24"/>
        </w:rPr>
        <w:fldChar w:fldCharType="end"/>
      </w:r>
    </w:p>
    <w:p w:rsidR="00145790" w:rsidRPr="000B62FE" w:rsidRDefault="00145790" w:rsidP="00145790">
      <w:pPr>
        <w:spacing w:before="240" w:after="240" w:line="360" w:lineRule="auto"/>
        <w:jc w:val="both"/>
        <w:rPr>
          <w:rStyle w:val="mf-jss5647"/>
          <w:rFonts w:ascii="Times New Roman" w:hAnsi="Times New Roman" w:cs="Times New Roman"/>
          <w:sz w:val="24"/>
          <w:szCs w:val="24"/>
        </w:rPr>
      </w:pPr>
      <w:r w:rsidRPr="000B62FE">
        <w:rPr>
          <w:rFonts w:ascii="Times New Roman" w:hAnsi="Times New Roman" w:cs="Times New Roman"/>
          <w:sz w:val="24"/>
          <w:szCs w:val="24"/>
        </w:rPr>
        <w:t>Smallholder farmers frequently employ a v</w:t>
      </w:r>
      <w:r w:rsidR="007661B7">
        <w:rPr>
          <w:rFonts w:ascii="Times New Roman" w:hAnsi="Times New Roman" w:cs="Times New Roman"/>
          <w:sz w:val="24"/>
          <w:szCs w:val="24"/>
        </w:rPr>
        <w:t xml:space="preserve">ariety of adaptation techniques </w:t>
      </w:r>
      <w:r w:rsidR="007661B7" w:rsidRPr="000B62FE">
        <w:rPr>
          <w:rFonts w:ascii="Times New Roman" w:hAnsi="Times New Roman" w:cs="Times New Roman"/>
          <w:sz w:val="24"/>
          <w:szCs w:val="24"/>
        </w:rPr>
        <w:t>including</w:t>
      </w:r>
      <w:r>
        <w:rPr>
          <w:rFonts w:ascii="Times New Roman" w:hAnsi="Times New Roman" w:cs="Times New Roman"/>
          <w:sz w:val="24"/>
          <w:szCs w:val="24"/>
        </w:rPr>
        <w:t>changing</w:t>
      </w:r>
      <w:r w:rsidRPr="000B62FE">
        <w:rPr>
          <w:rFonts w:ascii="Times New Roman" w:hAnsi="Times New Roman" w:cs="Times New Roman"/>
          <w:sz w:val="24"/>
          <w:szCs w:val="24"/>
        </w:rPr>
        <w:t xml:space="preserve"> crop kinds, putting crop wastes into the soil, practicing water conservation, altering planting dates, and irrigation. Common crop types that are more resilient to drought develop earlier. Yet socio</w:t>
      </w:r>
      <w:r>
        <w:rPr>
          <w:rFonts w:ascii="Times New Roman" w:hAnsi="Times New Roman" w:cs="Times New Roman"/>
          <w:sz w:val="24"/>
          <w:szCs w:val="24"/>
        </w:rPr>
        <w:t>-</w:t>
      </w:r>
      <w:r w:rsidRPr="000B62FE">
        <w:rPr>
          <w:rFonts w:ascii="Times New Roman" w:hAnsi="Times New Roman" w:cs="Times New Roman"/>
          <w:sz w:val="24"/>
          <w:szCs w:val="24"/>
        </w:rPr>
        <w:t xml:space="preserve">economic and institutional factors influence how smallholder farmers adapt to climate change </w:t>
      </w:r>
      <w:r w:rsidR="00ED2066" w:rsidRPr="000B62FE">
        <w:rPr>
          <w:rFonts w:ascii="Times New Roman" w:eastAsia="Times New Roman" w:hAnsi="Times New Roman" w:cs="Times New Roman"/>
          <w:sz w:val="24"/>
          <w:szCs w:val="24"/>
        </w:rPr>
        <w:fldChar w:fldCharType="begin" w:fldLock="1"/>
      </w:r>
      <w:r w:rsidRPr="000B62FE">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0B62FE">
        <w:rPr>
          <w:rFonts w:ascii="Times New Roman" w:eastAsia="Times New Roman" w:hAnsi="Times New Roman" w:cs="Times New Roman"/>
          <w:sz w:val="24"/>
          <w:szCs w:val="24"/>
        </w:rPr>
        <w:fldChar w:fldCharType="separate"/>
      </w:r>
      <w:r>
        <w:rPr>
          <w:rFonts w:ascii="Times New Roman" w:hAnsi="Times New Roman" w:cs="Times New Roman"/>
          <w:sz w:val="24"/>
          <w:szCs w:val="24"/>
        </w:rPr>
        <w:t>(</w:t>
      </w:r>
      <w:r w:rsidRPr="000B62FE">
        <w:rPr>
          <w:rFonts w:ascii="Times New Roman" w:hAnsi="Times New Roman" w:cs="Times New Roman"/>
          <w:sz w:val="24"/>
          <w:szCs w:val="24"/>
        </w:rPr>
        <w:t xml:space="preserve">Helen </w:t>
      </w:r>
      <w:r w:rsidRPr="000B62FE">
        <w:rPr>
          <w:rFonts w:ascii="Times New Roman" w:hAnsi="Times New Roman" w:cs="Times New Roman"/>
          <w:i/>
          <w:sz w:val="24"/>
          <w:szCs w:val="24"/>
        </w:rPr>
        <w:t>et al</w:t>
      </w:r>
      <w:r w:rsidRPr="000B62FE">
        <w:rPr>
          <w:rFonts w:ascii="Times New Roman" w:hAnsi="Times New Roman" w:cs="Times New Roman"/>
          <w:sz w:val="24"/>
          <w:szCs w:val="24"/>
        </w:rPr>
        <w:t>., 2021).</w:t>
      </w:r>
      <w:r w:rsidR="00ED2066" w:rsidRPr="000B62FE">
        <w:rPr>
          <w:rFonts w:ascii="Times New Roman" w:eastAsia="Times New Roman" w:hAnsi="Times New Roman" w:cs="Times New Roman"/>
          <w:sz w:val="24"/>
          <w:szCs w:val="24"/>
        </w:rPr>
        <w:fldChar w:fldCharType="end"/>
      </w:r>
      <w:r w:rsidR="007661B7">
        <w:rPr>
          <w:rFonts w:ascii="Times New Roman" w:hAnsi="Times New Roman" w:cs="Times New Roman"/>
          <w:sz w:val="24"/>
          <w:szCs w:val="24"/>
        </w:rPr>
        <w:t>Learning</w:t>
      </w:r>
      <w:r w:rsidRPr="000B62FE">
        <w:rPr>
          <w:rFonts w:ascii="Times New Roman" w:hAnsi="Times New Roman" w:cs="Times New Roman"/>
          <w:sz w:val="24"/>
          <w:szCs w:val="24"/>
        </w:rPr>
        <w:t xml:space="preserve"> adaptability, the ability to </w:t>
      </w:r>
      <w:r w:rsidR="007661B7">
        <w:rPr>
          <w:rFonts w:ascii="Times New Roman" w:hAnsi="Times New Roman" w:cs="Times New Roman"/>
          <w:sz w:val="24"/>
          <w:szCs w:val="24"/>
        </w:rPr>
        <w:t>try out and accept new concepts</w:t>
      </w:r>
      <w:r w:rsidRPr="000B62FE">
        <w:rPr>
          <w:rFonts w:ascii="Times New Roman" w:hAnsi="Times New Roman" w:cs="Times New Roman"/>
          <w:sz w:val="24"/>
          <w:szCs w:val="24"/>
        </w:rPr>
        <w:t xml:space="preserve"> and the development of generalized solutions (both personal and collective) to a wide range of situations are all aspects of adaptation.</w:t>
      </w:r>
    </w:p>
    <w:p w:rsidR="00145790" w:rsidRPr="00D5635D" w:rsidRDefault="00145790" w:rsidP="00145790">
      <w:pPr>
        <w:spacing w:before="240" w:after="240" w:line="360" w:lineRule="auto"/>
        <w:jc w:val="both"/>
        <w:rPr>
          <w:rFonts w:ascii="Times New Roman" w:hAnsi="Times New Roman" w:cs="Times New Roman"/>
          <w:b/>
          <w:sz w:val="24"/>
          <w:szCs w:val="24"/>
        </w:rPr>
      </w:pPr>
      <w:r w:rsidRPr="006C224B">
        <w:rPr>
          <w:rFonts w:ascii="Times New Roman" w:hAnsi="Times New Roman" w:cs="Times New Roman"/>
          <w:b/>
          <w:sz w:val="24"/>
          <w:szCs w:val="24"/>
        </w:rPr>
        <w:t xml:space="preserve"> Crop diversification</w:t>
      </w:r>
      <w:r>
        <w:rPr>
          <w:rFonts w:ascii="Times New Roman" w:hAnsi="Times New Roman" w:cs="Times New Roman"/>
          <w:b/>
          <w:sz w:val="24"/>
          <w:szCs w:val="24"/>
        </w:rPr>
        <w:t xml:space="preserve">: </w:t>
      </w:r>
      <w:r w:rsidRPr="006C224B">
        <w:rPr>
          <w:rFonts w:ascii="Times New Roman" w:hAnsi="Times New Roman" w:cs="Times New Roman"/>
          <w:sz w:val="24"/>
          <w:szCs w:val="24"/>
        </w:rPr>
        <w:t>Crop diversification is the most often employed approach in Ethiopia to fighting climate change. Farmers may save money and have easier access if they use multiple crop categories during the same season. Crop diversification is one of the most cost-effective methods of minimizing income uncertainty for farmers, particularly impoverished smallholder farmers</w:t>
      </w:r>
      <w:r w:rsidR="00ED2066" w:rsidRPr="000B62FE">
        <w:rPr>
          <w:rFonts w:ascii="Times New Roman" w:eastAsia="Times New Roman" w:hAnsi="Times New Roman" w:cs="Times New Roman"/>
          <w:sz w:val="24"/>
          <w:szCs w:val="24"/>
        </w:rPr>
        <w:fldChar w:fldCharType="begin" w:fldLock="1"/>
      </w:r>
      <w:r w:rsidRPr="000B62FE">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0B62FE">
        <w:rPr>
          <w:rFonts w:ascii="Times New Roman" w:eastAsia="Times New Roman" w:hAnsi="Times New Roman" w:cs="Times New Roman"/>
          <w:sz w:val="24"/>
          <w:szCs w:val="24"/>
        </w:rPr>
        <w:fldChar w:fldCharType="separate"/>
      </w:r>
      <w:r>
        <w:rPr>
          <w:rFonts w:ascii="Times New Roman" w:hAnsi="Times New Roman" w:cs="Times New Roman"/>
          <w:sz w:val="24"/>
          <w:szCs w:val="24"/>
        </w:rPr>
        <w:t>(</w:t>
      </w:r>
      <w:r w:rsidRPr="006C224B">
        <w:rPr>
          <w:rFonts w:ascii="Times New Roman" w:hAnsi="Times New Roman" w:cs="Times New Roman"/>
          <w:color w:val="252525"/>
          <w:sz w:val="24"/>
          <w:szCs w:val="24"/>
        </w:rPr>
        <w:t>Feliciano, 2019</w:t>
      </w:r>
      <w:r w:rsidRPr="000B62FE">
        <w:rPr>
          <w:rFonts w:ascii="Times New Roman" w:hAnsi="Times New Roman" w:cs="Times New Roman"/>
          <w:sz w:val="24"/>
          <w:szCs w:val="24"/>
        </w:rPr>
        <w:t>).</w:t>
      </w:r>
      <w:r w:rsidR="00ED2066" w:rsidRPr="000B62FE">
        <w:rPr>
          <w:rFonts w:ascii="Times New Roman" w:eastAsia="Times New Roman" w:hAnsi="Times New Roman" w:cs="Times New Roman"/>
          <w:sz w:val="24"/>
          <w:szCs w:val="24"/>
        </w:rPr>
        <w:fldChar w:fldCharType="end"/>
      </w:r>
      <w:r w:rsidRPr="006C224B">
        <w:rPr>
          <w:rFonts w:ascii="Times New Roman" w:hAnsi="Times New Roman" w:cs="Times New Roman"/>
          <w:sz w:val="24"/>
          <w:szCs w:val="24"/>
        </w:rPr>
        <w:t xml:space="preserve">Crop diversification was a well-liked method of coping </w:t>
      </w:r>
      <w:r w:rsidR="00037CE5">
        <w:rPr>
          <w:rFonts w:ascii="Times New Roman" w:hAnsi="Times New Roman" w:cs="Times New Roman"/>
          <w:sz w:val="24"/>
          <w:szCs w:val="24"/>
        </w:rPr>
        <w:t>with climate change in Ethiopia as were steps to save water soil</w:t>
      </w:r>
      <w:r w:rsidRPr="006C224B">
        <w:rPr>
          <w:rFonts w:ascii="Times New Roman" w:hAnsi="Times New Roman" w:cs="Times New Roman"/>
          <w:sz w:val="24"/>
          <w:szCs w:val="24"/>
        </w:rPr>
        <w:t xml:space="preserve"> and the environment. This method tries to m</w:t>
      </w:r>
      <w:r w:rsidR="007844FB">
        <w:rPr>
          <w:rFonts w:ascii="Times New Roman" w:hAnsi="Times New Roman" w:cs="Times New Roman"/>
          <w:sz w:val="24"/>
          <w:szCs w:val="24"/>
        </w:rPr>
        <w:t>aximize the use of land, water and other resources</w:t>
      </w:r>
      <w:r w:rsidRPr="006C224B">
        <w:rPr>
          <w:rFonts w:ascii="Times New Roman" w:hAnsi="Times New Roman" w:cs="Times New Roman"/>
          <w:sz w:val="24"/>
          <w:szCs w:val="24"/>
        </w:rPr>
        <w:t xml:space="preserve"> as well as the overall agricultural growth of the nation, as opposed to maximizing the yields of a single crop. It provides farmers with feasible choices for raising</w:t>
      </w:r>
      <w:r w:rsidR="00A02EAA">
        <w:rPr>
          <w:rFonts w:ascii="Times New Roman" w:hAnsi="Times New Roman" w:cs="Times New Roman"/>
          <w:sz w:val="24"/>
          <w:szCs w:val="24"/>
        </w:rPr>
        <w:t xml:space="preserve"> different crops on their land </w:t>
      </w:r>
      <w:r w:rsidR="00ED2066" w:rsidRPr="000B62FE">
        <w:rPr>
          <w:rFonts w:ascii="Times New Roman" w:eastAsia="Times New Roman" w:hAnsi="Times New Roman" w:cs="Times New Roman"/>
          <w:sz w:val="24"/>
          <w:szCs w:val="24"/>
        </w:rPr>
        <w:fldChar w:fldCharType="begin" w:fldLock="1"/>
      </w:r>
      <w:r w:rsidR="00A02EAA" w:rsidRPr="000B62FE">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0B62FE">
        <w:rPr>
          <w:rFonts w:ascii="Times New Roman" w:eastAsia="Times New Roman" w:hAnsi="Times New Roman" w:cs="Times New Roman"/>
          <w:sz w:val="24"/>
          <w:szCs w:val="24"/>
        </w:rPr>
        <w:fldChar w:fldCharType="separate"/>
      </w:r>
      <w:r w:rsidR="00A02EAA">
        <w:rPr>
          <w:rFonts w:ascii="Times New Roman" w:hAnsi="Times New Roman" w:cs="Times New Roman"/>
          <w:sz w:val="24"/>
          <w:szCs w:val="24"/>
        </w:rPr>
        <w:t>(</w:t>
      </w:r>
      <w:r w:rsidR="00A02EAA" w:rsidRPr="006C224B">
        <w:rPr>
          <w:rFonts w:ascii="Times New Roman" w:hAnsi="Times New Roman" w:cs="Times New Roman"/>
          <w:sz w:val="24"/>
          <w:szCs w:val="24"/>
        </w:rPr>
        <w:t xml:space="preserve">legesse </w:t>
      </w:r>
      <w:r w:rsidR="00A02EAA" w:rsidRPr="006C224B">
        <w:rPr>
          <w:rFonts w:ascii="Times New Roman" w:hAnsi="Times New Roman" w:cs="Times New Roman"/>
          <w:i/>
          <w:sz w:val="24"/>
          <w:szCs w:val="24"/>
        </w:rPr>
        <w:t>et al</w:t>
      </w:r>
      <w:r w:rsidR="00A02EAA" w:rsidRPr="006C224B">
        <w:rPr>
          <w:rFonts w:ascii="Times New Roman" w:hAnsi="Times New Roman" w:cs="Times New Roman"/>
          <w:sz w:val="24"/>
          <w:szCs w:val="24"/>
        </w:rPr>
        <w:t>., 2013</w:t>
      </w:r>
      <w:r w:rsidR="00A02EAA" w:rsidRPr="000B62FE">
        <w:rPr>
          <w:rFonts w:ascii="Times New Roman" w:hAnsi="Times New Roman" w:cs="Times New Roman"/>
          <w:sz w:val="24"/>
          <w:szCs w:val="24"/>
        </w:rPr>
        <w:t>).</w:t>
      </w:r>
      <w:r w:rsidR="00ED2066" w:rsidRPr="000B62FE">
        <w:rPr>
          <w:rFonts w:ascii="Times New Roman" w:eastAsia="Times New Roman" w:hAnsi="Times New Roman" w:cs="Times New Roman"/>
          <w:sz w:val="24"/>
          <w:szCs w:val="24"/>
        </w:rPr>
        <w:fldChar w:fldCharType="end"/>
      </w:r>
    </w:p>
    <w:p w:rsidR="00145790" w:rsidRPr="002535DE" w:rsidRDefault="00145790" w:rsidP="00145790">
      <w:pPr>
        <w:spacing w:before="240" w:after="240" w:line="360" w:lineRule="auto"/>
        <w:jc w:val="both"/>
        <w:rPr>
          <w:rFonts w:ascii="Times New Roman" w:eastAsia="Times New Roman" w:hAnsi="Times New Roman" w:cs="Times New Roman"/>
          <w:b/>
          <w:sz w:val="24"/>
          <w:szCs w:val="24"/>
        </w:rPr>
      </w:pPr>
      <w:r w:rsidRPr="006C224B">
        <w:rPr>
          <w:rFonts w:ascii="Times New Roman" w:eastAsia="Times New Roman" w:hAnsi="Times New Roman" w:cs="Times New Roman"/>
          <w:b/>
          <w:sz w:val="24"/>
          <w:szCs w:val="24"/>
        </w:rPr>
        <w:t> </w:t>
      </w:r>
      <w:r w:rsidRPr="006C224B">
        <w:rPr>
          <w:rFonts w:ascii="Times New Roman" w:hAnsi="Times New Roman" w:cs="Times New Roman"/>
          <w:b/>
          <w:sz w:val="24"/>
          <w:szCs w:val="24"/>
        </w:rPr>
        <w:t>Planting tree</w:t>
      </w:r>
      <w:r>
        <w:rPr>
          <w:rFonts w:ascii="Times New Roman" w:eastAsia="Times New Roman" w:hAnsi="Times New Roman" w:cs="Times New Roman"/>
          <w:b/>
          <w:sz w:val="24"/>
          <w:szCs w:val="24"/>
        </w:rPr>
        <w:t xml:space="preserve">: </w:t>
      </w:r>
      <w:r w:rsidRPr="006C224B">
        <w:rPr>
          <w:rFonts w:ascii="Times New Roman" w:hAnsi="Times New Roman" w:cs="Times New Roman"/>
          <w:sz w:val="24"/>
          <w:szCs w:val="24"/>
        </w:rPr>
        <w:t>According to Akinnagbe &amp; Irohibe (2014), tree planting is a technique for transplanting young trees</w:t>
      </w:r>
      <w:r w:rsidR="007844FB">
        <w:rPr>
          <w:rFonts w:ascii="Times New Roman" w:hAnsi="Times New Roman" w:cs="Times New Roman"/>
          <w:sz w:val="24"/>
          <w:szCs w:val="24"/>
        </w:rPr>
        <w:t xml:space="preserve"> for forestry, land reclamation</w:t>
      </w:r>
      <w:r w:rsidRPr="006C224B">
        <w:rPr>
          <w:rFonts w:ascii="Times New Roman" w:hAnsi="Times New Roman" w:cs="Times New Roman"/>
          <w:sz w:val="24"/>
          <w:szCs w:val="24"/>
        </w:rPr>
        <w:t xml:space="preserve"> or aesthetic reasons. It also helps to reduce climate unpredictability. Trees can provide a range of ecological advantages during times of drought, including decreased temperatures, plant matter, extra income (such as fuel wood and charcoal),</w:t>
      </w:r>
      <w:r w:rsidR="004A68EA">
        <w:rPr>
          <w:rFonts w:ascii="Times New Roman" w:hAnsi="Times New Roman" w:cs="Times New Roman"/>
          <w:sz w:val="24"/>
          <w:szCs w:val="24"/>
        </w:rPr>
        <w:t xml:space="preserve"> and less serious temperatures </w:t>
      </w:r>
      <w:r w:rsidR="00ED2066" w:rsidRPr="000B62FE">
        <w:rPr>
          <w:rFonts w:ascii="Times New Roman" w:eastAsia="Times New Roman" w:hAnsi="Times New Roman" w:cs="Times New Roman"/>
          <w:sz w:val="24"/>
          <w:szCs w:val="24"/>
        </w:rPr>
        <w:fldChar w:fldCharType="begin" w:fldLock="1"/>
      </w:r>
      <w:r w:rsidR="004A68EA" w:rsidRPr="000B62FE">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0B62FE">
        <w:rPr>
          <w:rFonts w:ascii="Times New Roman" w:eastAsia="Times New Roman" w:hAnsi="Times New Roman" w:cs="Times New Roman"/>
          <w:sz w:val="24"/>
          <w:szCs w:val="24"/>
        </w:rPr>
        <w:fldChar w:fldCharType="separate"/>
      </w:r>
      <w:r w:rsidR="004A68EA">
        <w:rPr>
          <w:rFonts w:ascii="Times New Roman" w:hAnsi="Times New Roman" w:cs="Times New Roman"/>
          <w:sz w:val="24"/>
          <w:szCs w:val="24"/>
        </w:rPr>
        <w:t>(</w:t>
      </w:r>
      <w:r w:rsidR="004A68EA" w:rsidRPr="006C224B">
        <w:rPr>
          <w:rFonts w:ascii="Times New Roman" w:hAnsi="Times New Roman" w:cs="Times New Roman"/>
          <w:sz w:val="24"/>
          <w:szCs w:val="24"/>
        </w:rPr>
        <w:t xml:space="preserve">Douxchamps </w:t>
      </w:r>
      <w:r w:rsidR="004A68EA" w:rsidRPr="006C224B">
        <w:rPr>
          <w:rFonts w:ascii="Times New Roman" w:hAnsi="Times New Roman" w:cs="Times New Roman"/>
          <w:i/>
          <w:sz w:val="24"/>
          <w:szCs w:val="24"/>
        </w:rPr>
        <w:t>et al</w:t>
      </w:r>
      <w:r w:rsidR="004A68EA" w:rsidRPr="006C224B">
        <w:rPr>
          <w:rFonts w:ascii="Times New Roman" w:hAnsi="Times New Roman" w:cs="Times New Roman"/>
          <w:sz w:val="24"/>
          <w:szCs w:val="24"/>
        </w:rPr>
        <w:t>., 2016</w:t>
      </w:r>
      <w:r w:rsidR="004A68EA" w:rsidRPr="000B62FE">
        <w:rPr>
          <w:rFonts w:ascii="Times New Roman" w:hAnsi="Times New Roman" w:cs="Times New Roman"/>
          <w:sz w:val="24"/>
          <w:szCs w:val="24"/>
        </w:rPr>
        <w:t>).</w:t>
      </w:r>
      <w:r w:rsidR="00ED2066" w:rsidRPr="000B62FE">
        <w:rPr>
          <w:rFonts w:ascii="Times New Roman" w:eastAsia="Times New Roman" w:hAnsi="Times New Roman" w:cs="Times New Roman"/>
          <w:sz w:val="24"/>
          <w:szCs w:val="24"/>
        </w:rPr>
        <w:fldChar w:fldCharType="end"/>
      </w:r>
    </w:p>
    <w:p w:rsidR="00145790" w:rsidRPr="006C224B" w:rsidRDefault="00145790" w:rsidP="00145790">
      <w:pPr>
        <w:spacing w:before="240" w:after="240" w:line="360" w:lineRule="auto"/>
        <w:jc w:val="both"/>
        <w:rPr>
          <w:rFonts w:ascii="Times New Roman" w:hAnsi="Times New Roman" w:cs="Times New Roman"/>
          <w:b/>
          <w:sz w:val="24"/>
          <w:szCs w:val="24"/>
        </w:rPr>
      </w:pPr>
      <w:r w:rsidRPr="006C224B">
        <w:rPr>
          <w:rFonts w:ascii="Times New Roman" w:hAnsi="Times New Roman" w:cs="Times New Roman"/>
          <w:b/>
          <w:sz w:val="24"/>
          <w:szCs w:val="24"/>
        </w:rPr>
        <w:t>Soil and water conservation:</w:t>
      </w:r>
      <w:r w:rsidRPr="006C224B">
        <w:rPr>
          <w:rFonts w:ascii="Times New Roman" w:hAnsi="Times New Roman" w:cs="Times New Roman"/>
          <w:sz w:val="24"/>
          <w:szCs w:val="24"/>
        </w:rPr>
        <w:t xml:space="preserve">In order to prevent soil deterioration and erosionto assist farmers in restoring their </w:t>
      </w:r>
      <w:r w:rsidR="006B20DE">
        <w:rPr>
          <w:rFonts w:ascii="Times New Roman" w:hAnsi="Times New Roman" w:cs="Times New Roman"/>
          <w:sz w:val="24"/>
          <w:szCs w:val="24"/>
        </w:rPr>
        <w:t>fields</w:t>
      </w:r>
      <w:r w:rsidRPr="006C224B">
        <w:rPr>
          <w:rFonts w:ascii="Times New Roman" w:hAnsi="Times New Roman" w:cs="Times New Roman"/>
          <w:sz w:val="24"/>
          <w:szCs w:val="24"/>
        </w:rPr>
        <w:t xml:space="preserve"> soil and water conservation methods are generally used. A tool that motivates peopl</w:t>
      </w:r>
      <w:r>
        <w:rPr>
          <w:rFonts w:ascii="Times New Roman" w:hAnsi="Times New Roman" w:cs="Times New Roman"/>
          <w:sz w:val="24"/>
          <w:szCs w:val="24"/>
        </w:rPr>
        <w:t>e to alter their behavior is</w:t>
      </w:r>
      <w:r w:rsidRPr="006C224B">
        <w:rPr>
          <w:rFonts w:ascii="Times New Roman" w:hAnsi="Times New Roman" w:cs="Times New Roman"/>
          <w:sz w:val="24"/>
          <w:szCs w:val="24"/>
        </w:rPr>
        <w:t xml:space="preserve"> soil and water conservation approach, </w:t>
      </w:r>
      <w:r w:rsidRPr="006C224B">
        <w:rPr>
          <w:rFonts w:ascii="Times New Roman" w:hAnsi="Times New Roman" w:cs="Times New Roman"/>
          <w:sz w:val="24"/>
          <w:szCs w:val="24"/>
        </w:rPr>
        <w:lastRenderedPageBreak/>
        <w:t>which was used in order to enhance water management and inform people about w</w:t>
      </w:r>
      <w:r>
        <w:rPr>
          <w:rFonts w:ascii="Times New Roman" w:hAnsi="Times New Roman" w:cs="Times New Roman"/>
          <w:sz w:val="24"/>
          <w:szCs w:val="24"/>
        </w:rPr>
        <w:t>ater ef</w:t>
      </w:r>
      <w:r w:rsidR="006E0730">
        <w:rPr>
          <w:rFonts w:ascii="Times New Roman" w:hAnsi="Times New Roman" w:cs="Times New Roman"/>
          <w:sz w:val="24"/>
          <w:szCs w:val="24"/>
        </w:rPr>
        <w:t xml:space="preserve">ficiency </w:t>
      </w:r>
      <w:r w:rsidR="00ED2066" w:rsidRPr="000B62FE">
        <w:rPr>
          <w:rFonts w:ascii="Times New Roman" w:eastAsia="Times New Roman" w:hAnsi="Times New Roman" w:cs="Times New Roman"/>
          <w:sz w:val="24"/>
          <w:szCs w:val="24"/>
        </w:rPr>
        <w:fldChar w:fldCharType="begin" w:fldLock="1"/>
      </w:r>
      <w:r w:rsidR="006E0730" w:rsidRPr="000B62FE">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0B62FE">
        <w:rPr>
          <w:rFonts w:ascii="Times New Roman" w:eastAsia="Times New Roman" w:hAnsi="Times New Roman" w:cs="Times New Roman"/>
          <w:sz w:val="24"/>
          <w:szCs w:val="24"/>
        </w:rPr>
        <w:fldChar w:fldCharType="separate"/>
      </w:r>
      <w:r w:rsidR="006E0730">
        <w:rPr>
          <w:rFonts w:ascii="Times New Roman" w:hAnsi="Times New Roman" w:cs="Times New Roman"/>
          <w:sz w:val="24"/>
          <w:szCs w:val="24"/>
        </w:rPr>
        <w:t>(Abi</w:t>
      </w:r>
      <w:r w:rsidR="006E0730" w:rsidRPr="006C224B">
        <w:rPr>
          <w:rFonts w:ascii="Times New Roman" w:hAnsi="Times New Roman" w:cs="Times New Roman"/>
          <w:sz w:val="24"/>
          <w:szCs w:val="24"/>
        </w:rPr>
        <w:t>ye, 2022</w:t>
      </w:r>
      <w:r w:rsidR="006E0730" w:rsidRPr="000B62FE">
        <w:rPr>
          <w:rFonts w:ascii="Times New Roman" w:hAnsi="Times New Roman" w:cs="Times New Roman"/>
          <w:sz w:val="24"/>
          <w:szCs w:val="24"/>
        </w:rPr>
        <w:t>).</w:t>
      </w:r>
      <w:r w:rsidR="00ED2066" w:rsidRPr="000B62FE">
        <w:rPr>
          <w:rFonts w:ascii="Times New Roman" w:eastAsia="Times New Roman" w:hAnsi="Times New Roman" w:cs="Times New Roman"/>
          <w:sz w:val="24"/>
          <w:szCs w:val="24"/>
        </w:rPr>
        <w:fldChar w:fldCharType="end"/>
      </w:r>
    </w:p>
    <w:p w:rsidR="00145790" w:rsidRPr="006C224B" w:rsidRDefault="00145790" w:rsidP="00145790">
      <w:pPr>
        <w:spacing w:before="240" w:after="240" w:line="360" w:lineRule="auto"/>
        <w:jc w:val="both"/>
        <w:rPr>
          <w:rFonts w:ascii="Times New Roman" w:hAnsi="Times New Roman" w:cs="Times New Roman"/>
          <w:b/>
          <w:sz w:val="24"/>
          <w:szCs w:val="24"/>
        </w:rPr>
      </w:pPr>
      <w:r w:rsidRPr="006C224B">
        <w:rPr>
          <w:rFonts w:ascii="Times New Roman" w:hAnsi="Times New Roman" w:cs="Times New Roman"/>
          <w:b/>
          <w:sz w:val="24"/>
          <w:szCs w:val="24"/>
        </w:rPr>
        <w:t>Irrigation:</w:t>
      </w:r>
      <w:r w:rsidRPr="006C224B">
        <w:rPr>
          <w:rFonts w:ascii="Times New Roman" w:hAnsi="Times New Roman" w:cs="Times New Roman"/>
          <w:sz w:val="24"/>
          <w:szCs w:val="24"/>
        </w:rPr>
        <w:t xml:space="preserve">Irrigation is one of the smallest-used adaptation strategies across the various adaptation </w:t>
      </w:r>
      <w:r w:rsidR="0063190B">
        <w:rPr>
          <w:rFonts w:ascii="Times New Roman" w:hAnsi="Times New Roman" w:cs="Times New Roman"/>
          <w:sz w:val="24"/>
          <w:szCs w:val="24"/>
        </w:rPr>
        <w:t xml:space="preserve">methods discovered in Ethiopia </w:t>
      </w:r>
      <w:r w:rsidR="00ED2066" w:rsidRPr="000B62FE">
        <w:rPr>
          <w:rFonts w:ascii="Times New Roman" w:eastAsia="Times New Roman" w:hAnsi="Times New Roman" w:cs="Times New Roman"/>
          <w:sz w:val="24"/>
          <w:szCs w:val="24"/>
        </w:rPr>
        <w:fldChar w:fldCharType="begin" w:fldLock="1"/>
      </w:r>
      <w:r w:rsidR="0063190B" w:rsidRPr="000B62FE">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0B62FE">
        <w:rPr>
          <w:rFonts w:ascii="Times New Roman" w:eastAsia="Times New Roman" w:hAnsi="Times New Roman" w:cs="Times New Roman"/>
          <w:sz w:val="24"/>
          <w:szCs w:val="24"/>
        </w:rPr>
        <w:fldChar w:fldCharType="separate"/>
      </w:r>
      <w:r w:rsidR="0063190B" w:rsidRPr="000B62FE">
        <w:rPr>
          <w:rFonts w:ascii="Times New Roman" w:hAnsi="Times New Roman" w:cs="Times New Roman"/>
          <w:sz w:val="24"/>
          <w:szCs w:val="24"/>
        </w:rPr>
        <w:t>(</w:t>
      </w:r>
      <w:r w:rsidR="0063190B" w:rsidRPr="006C224B">
        <w:rPr>
          <w:rFonts w:ascii="Times New Roman" w:hAnsi="Times New Roman" w:cs="Times New Roman"/>
          <w:sz w:val="24"/>
          <w:szCs w:val="24"/>
        </w:rPr>
        <w:t xml:space="preserve">Temesgen </w:t>
      </w:r>
      <w:r w:rsidR="0063190B" w:rsidRPr="006C224B">
        <w:rPr>
          <w:rFonts w:ascii="Times New Roman" w:hAnsi="Times New Roman" w:cs="Times New Roman"/>
          <w:i/>
          <w:sz w:val="24"/>
          <w:szCs w:val="24"/>
        </w:rPr>
        <w:t>et al</w:t>
      </w:r>
      <w:r w:rsidR="0063190B" w:rsidRPr="006C224B">
        <w:rPr>
          <w:rFonts w:ascii="Times New Roman" w:hAnsi="Times New Roman" w:cs="Times New Roman"/>
          <w:sz w:val="24"/>
          <w:szCs w:val="24"/>
        </w:rPr>
        <w:t>., 2014</w:t>
      </w:r>
      <w:r w:rsidR="0063190B" w:rsidRPr="000B62FE">
        <w:rPr>
          <w:rFonts w:ascii="Times New Roman" w:hAnsi="Times New Roman" w:cs="Times New Roman"/>
          <w:sz w:val="24"/>
          <w:szCs w:val="24"/>
        </w:rPr>
        <w:t>).</w:t>
      </w:r>
      <w:r w:rsidR="00ED2066" w:rsidRPr="000B62FE">
        <w:rPr>
          <w:rFonts w:ascii="Times New Roman" w:eastAsia="Times New Roman" w:hAnsi="Times New Roman" w:cs="Times New Roman"/>
          <w:sz w:val="24"/>
          <w:szCs w:val="24"/>
        </w:rPr>
        <w:fldChar w:fldCharType="end"/>
      </w:r>
      <w:r w:rsidRPr="006C224B">
        <w:rPr>
          <w:rFonts w:ascii="Times New Roman" w:hAnsi="Times New Roman" w:cs="Times New Roman"/>
          <w:sz w:val="24"/>
          <w:szCs w:val="24"/>
        </w:rPr>
        <w:t xml:space="preserve">Irrigation performance will become an </w:t>
      </w:r>
      <w:r w:rsidR="006B20DE">
        <w:rPr>
          <w:rFonts w:ascii="Times New Roman" w:hAnsi="Times New Roman" w:cs="Times New Roman"/>
          <w:sz w:val="24"/>
          <w:szCs w:val="24"/>
        </w:rPr>
        <w:t>important modification strategy</w:t>
      </w:r>
      <w:r w:rsidRPr="006C224B">
        <w:rPr>
          <w:rFonts w:ascii="Times New Roman" w:hAnsi="Times New Roman" w:cs="Times New Roman"/>
          <w:sz w:val="24"/>
          <w:szCs w:val="24"/>
        </w:rPr>
        <w:t xml:space="preserve"> e</w:t>
      </w:r>
      <w:r w:rsidR="006B20DE">
        <w:rPr>
          <w:rFonts w:ascii="Times New Roman" w:hAnsi="Times New Roman" w:cs="Times New Roman"/>
          <w:sz w:val="24"/>
          <w:szCs w:val="24"/>
        </w:rPr>
        <w:t>specially during the dry season</w:t>
      </w:r>
      <w:r w:rsidRPr="006C224B">
        <w:rPr>
          <w:rFonts w:ascii="Times New Roman" w:hAnsi="Times New Roman" w:cs="Times New Roman"/>
          <w:sz w:val="24"/>
          <w:szCs w:val="24"/>
        </w:rPr>
        <w:t xml:space="preserve"> in spite of the fact that dry location irrigation practices require a lot of water. It is one of the key adaptation techniques discovered in Ethio</w:t>
      </w:r>
      <w:r w:rsidR="00C04EAC">
        <w:rPr>
          <w:rFonts w:ascii="Times New Roman" w:hAnsi="Times New Roman" w:cs="Times New Roman"/>
          <w:sz w:val="24"/>
          <w:szCs w:val="24"/>
        </w:rPr>
        <w:t xml:space="preserve">pia that is employed the least </w:t>
      </w:r>
      <w:r w:rsidR="00246E7A">
        <w:rPr>
          <w:rFonts w:ascii="Times New Roman" w:hAnsi="Times New Roman" w:cs="Times New Roman"/>
          <w:sz w:val="24"/>
          <w:szCs w:val="24"/>
        </w:rPr>
        <w:t>(</w:t>
      </w:r>
      <w:r w:rsidR="00ED2066" w:rsidRPr="000B62FE">
        <w:rPr>
          <w:rFonts w:ascii="Times New Roman" w:eastAsia="Times New Roman" w:hAnsi="Times New Roman" w:cs="Times New Roman"/>
          <w:sz w:val="24"/>
          <w:szCs w:val="24"/>
        </w:rPr>
        <w:fldChar w:fldCharType="begin" w:fldLock="1"/>
      </w:r>
      <w:r w:rsidR="00C04EAC" w:rsidRPr="000B62FE">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0B62FE">
        <w:rPr>
          <w:rFonts w:ascii="Times New Roman" w:eastAsia="Times New Roman" w:hAnsi="Times New Roman" w:cs="Times New Roman"/>
          <w:sz w:val="24"/>
          <w:szCs w:val="24"/>
        </w:rPr>
        <w:fldChar w:fldCharType="separate"/>
      </w:r>
      <w:r w:rsidR="00C04EAC" w:rsidRPr="006C224B">
        <w:rPr>
          <w:rFonts w:ascii="Times New Roman" w:hAnsi="Times New Roman" w:cs="Times New Roman"/>
          <w:sz w:val="24"/>
          <w:szCs w:val="24"/>
        </w:rPr>
        <w:t>Melese, 2019</w:t>
      </w:r>
      <w:r w:rsidR="00C04EAC" w:rsidRPr="000B62FE">
        <w:rPr>
          <w:rFonts w:ascii="Times New Roman" w:hAnsi="Times New Roman" w:cs="Times New Roman"/>
          <w:sz w:val="24"/>
          <w:szCs w:val="24"/>
        </w:rPr>
        <w:t>).</w:t>
      </w:r>
      <w:r w:rsidR="00ED2066" w:rsidRPr="000B62FE">
        <w:rPr>
          <w:rFonts w:ascii="Times New Roman" w:eastAsia="Times New Roman" w:hAnsi="Times New Roman" w:cs="Times New Roman"/>
          <w:sz w:val="24"/>
          <w:szCs w:val="24"/>
        </w:rPr>
        <w:fldChar w:fldCharType="end"/>
      </w:r>
    </w:p>
    <w:p w:rsidR="00145790" w:rsidRPr="00291A1F" w:rsidRDefault="00145790" w:rsidP="00145790">
      <w:pPr>
        <w:spacing w:before="240" w:after="240" w:line="360" w:lineRule="auto"/>
        <w:jc w:val="both"/>
        <w:rPr>
          <w:rFonts w:ascii="Times New Roman" w:hAnsi="Times New Roman" w:cs="Times New Roman"/>
          <w:sz w:val="24"/>
          <w:szCs w:val="24"/>
        </w:rPr>
      </w:pPr>
      <w:r w:rsidRPr="006C224B">
        <w:rPr>
          <w:rFonts w:ascii="Times New Roman" w:hAnsi="Times New Roman" w:cs="Times New Roman"/>
          <w:b/>
          <w:sz w:val="24"/>
          <w:szCs w:val="24"/>
        </w:rPr>
        <w:t>Crop varieties:</w:t>
      </w:r>
      <w:r>
        <w:rPr>
          <w:rFonts w:ascii="Times New Roman" w:hAnsi="Times New Roman" w:cs="Times New Roman"/>
          <w:sz w:val="24"/>
          <w:szCs w:val="24"/>
        </w:rPr>
        <w:t>crop varieties </w:t>
      </w:r>
      <w:r w:rsidRPr="006C224B">
        <w:rPr>
          <w:rFonts w:ascii="Times New Roman" w:hAnsi="Times New Roman" w:cs="Times New Roman"/>
          <w:sz w:val="24"/>
          <w:szCs w:val="24"/>
        </w:rPr>
        <w:t>have been improved(drought-tolerant and/or short-cycle) allow for higher produc</w:t>
      </w:r>
      <w:r w:rsidR="00914979">
        <w:rPr>
          <w:rFonts w:ascii="Times New Roman" w:hAnsi="Times New Roman" w:cs="Times New Roman"/>
          <w:sz w:val="24"/>
          <w:szCs w:val="24"/>
        </w:rPr>
        <w:t xml:space="preserve">tivity even during dry seasons </w:t>
      </w:r>
      <w:r w:rsidR="00ED2066" w:rsidRPr="000B62FE">
        <w:rPr>
          <w:rFonts w:ascii="Times New Roman" w:eastAsia="Times New Roman" w:hAnsi="Times New Roman" w:cs="Times New Roman"/>
          <w:sz w:val="24"/>
          <w:szCs w:val="24"/>
        </w:rPr>
        <w:fldChar w:fldCharType="begin" w:fldLock="1"/>
      </w:r>
      <w:r w:rsidR="00C04EAC" w:rsidRPr="000B62FE">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0B62FE">
        <w:rPr>
          <w:rFonts w:ascii="Times New Roman" w:eastAsia="Times New Roman" w:hAnsi="Times New Roman" w:cs="Times New Roman"/>
          <w:sz w:val="24"/>
          <w:szCs w:val="24"/>
        </w:rPr>
        <w:fldChar w:fldCharType="separate"/>
      </w:r>
      <w:r w:rsidR="00C04EAC" w:rsidRPr="000B62FE">
        <w:rPr>
          <w:rFonts w:ascii="Times New Roman" w:hAnsi="Times New Roman" w:cs="Times New Roman"/>
          <w:sz w:val="24"/>
          <w:szCs w:val="24"/>
        </w:rPr>
        <w:t>(</w:t>
      </w:r>
      <w:r w:rsidR="00914979" w:rsidRPr="006C224B">
        <w:rPr>
          <w:rFonts w:ascii="Times New Roman" w:hAnsi="Times New Roman" w:cs="Times New Roman"/>
          <w:sz w:val="24"/>
          <w:szCs w:val="24"/>
        </w:rPr>
        <w:t xml:space="preserve">Douxchamps </w:t>
      </w:r>
      <w:r w:rsidR="00914979" w:rsidRPr="006C224B">
        <w:rPr>
          <w:rFonts w:ascii="Times New Roman" w:hAnsi="Times New Roman" w:cs="Times New Roman"/>
          <w:i/>
          <w:sz w:val="24"/>
          <w:szCs w:val="24"/>
        </w:rPr>
        <w:t>et al</w:t>
      </w:r>
      <w:r w:rsidR="00914979" w:rsidRPr="006C224B">
        <w:rPr>
          <w:rFonts w:ascii="Times New Roman" w:hAnsi="Times New Roman" w:cs="Times New Roman"/>
          <w:sz w:val="24"/>
          <w:szCs w:val="24"/>
        </w:rPr>
        <w:t>., 2015</w:t>
      </w:r>
      <w:r w:rsidR="00C04EAC" w:rsidRPr="000B62FE">
        <w:rPr>
          <w:rFonts w:ascii="Times New Roman" w:hAnsi="Times New Roman" w:cs="Times New Roman"/>
          <w:sz w:val="24"/>
          <w:szCs w:val="24"/>
        </w:rPr>
        <w:t>).</w:t>
      </w:r>
      <w:r w:rsidR="00ED2066" w:rsidRPr="000B62FE">
        <w:rPr>
          <w:rFonts w:ascii="Times New Roman" w:eastAsia="Times New Roman" w:hAnsi="Times New Roman" w:cs="Times New Roman"/>
          <w:sz w:val="24"/>
          <w:szCs w:val="24"/>
        </w:rPr>
        <w:fldChar w:fldCharType="end"/>
      </w:r>
      <w:r w:rsidRPr="006C224B">
        <w:rPr>
          <w:rFonts w:ascii="Times New Roman" w:hAnsi="Times New Roman" w:cs="Times New Roman"/>
          <w:sz w:val="24"/>
          <w:szCs w:val="24"/>
        </w:rPr>
        <w:t>Drought resistance relates to a crop plant's ability to produce its financial output with little damage in a water-stressed environmentcompared</w:t>
      </w:r>
      <w:r>
        <w:rPr>
          <w:rFonts w:ascii="Times New Roman" w:hAnsi="Times New Roman" w:cs="Times New Roman"/>
          <w:sz w:val="24"/>
          <w:szCs w:val="24"/>
        </w:rPr>
        <w:t xml:space="preserve"> to water-free management. Drought tolerant </w:t>
      </w:r>
      <w:r w:rsidRPr="006C224B">
        <w:rPr>
          <w:rFonts w:ascii="Times New Roman" w:hAnsi="Times New Roman" w:cs="Times New Roman"/>
          <w:sz w:val="24"/>
          <w:szCs w:val="24"/>
        </w:rPr>
        <w:t>or clima</w:t>
      </w:r>
      <w:r>
        <w:rPr>
          <w:rFonts w:ascii="Times New Roman" w:hAnsi="Times New Roman" w:cs="Times New Roman"/>
          <w:sz w:val="24"/>
          <w:szCs w:val="24"/>
        </w:rPr>
        <w:t>te-stress-resistant activities,</w:t>
      </w:r>
      <w:r w:rsidRPr="006C224B">
        <w:rPr>
          <w:rFonts w:ascii="Times New Roman" w:hAnsi="Times New Roman" w:cs="Times New Roman"/>
          <w:sz w:val="24"/>
          <w:szCs w:val="24"/>
        </w:rPr>
        <w:t xml:space="preserve"> as well as activi</w:t>
      </w:r>
      <w:r>
        <w:rPr>
          <w:rFonts w:ascii="Times New Roman" w:hAnsi="Times New Roman" w:cs="Times New Roman"/>
          <w:sz w:val="24"/>
          <w:szCs w:val="24"/>
        </w:rPr>
        <w:t>ties that promote optimal use</w:t>
      </w:r>
      <w:r w:rsidRPr="006C224B">
        <w:rPr>
          <w:rFonts w:ascii="Times New Roman" w:hAnsi="Times New Roman" w:cs="Times New Roman"/>
          <w:sz w:val="24"/>
          <w:szCs w:val="24"/>
        </w:rPr>
        <w:t xml:space="preserve"> and take full benefit of the current water and temperature circumstances, among other consideration</w:t>
      </w:r>
      <w:r w:rsidR="00112C3E">
        <w:rPr>
          <w:rFonts w:ascii="Times New Roman" w:hAnsi="Times New Roman" w:cs="Times New Roman"/>
          <w:sz w:val="24"/>
          <w:szCs w:val="24"/>
        </w:rPr>
        <w:t>s</w:t>
      </w:r>
      <w:r w:rsidR="00ED2066" w:rsidRPr="000B62FE">
        <w:rPr>
          <w:rFonts w:ascii="Times New Roman" w:eastAsia="Times New Roman" w:hAnsi="Times New Roman" w:cs="Times New Roman"/>
          <w:sz w:val="24"/>
          <w:szCs w:val="24"/>
        </w:rPr>
        <w:fldChar w:fldCharType="begin" w:fldLock="1"/>
      </w:r>
      <w:r w:rsidR="00C04EAC" w:rsidRPr="000B62FE">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0B62FE">
        <w:rPr>
          <w:rFonts w:ascii="Times New Roman" w:eastAsia="Times New Roman" w:hAnsi="Times New Roman" w:cs="Times New Roman"/>
          <w:sz w:val="24"/>
          <w:szCs w:val="24"/>
        </w:rPr>
        <w:fldChar w:fldCharType="separate"/>
      </w:r>
      <w:r w:rsidR="00C04EAC" w:rsidRPr="000B62FE">
        <w:rPr>
          <w:rFonts w:ascii="Times New Roman" w:hAnsi="Times New Roman" w:cs="Times New Roman"/>
          <w:sz w:val="24"/>
          <w:szCs w:val="24"/>
        </w:rPr>
        <w:t>(</w:t>
      </w:r>
      <w:r w:rsidR="00112C3E" w:rsidRPr="006C224B">
        <w:rPr>
          <w:rFonts w:ascii="Times New Roman" w:hAnsi="Times New Roman" w:cs="Times New Roman"/>
          <w:sz w:val="24"/>
          <w:szCs w:val="24"/>
        </w:rPr>
        <w:t>Gebrehiwot and Veen</w:t>
      </w:r>
      <w:r w:rsidR="00112C3E">
        <w:rPr>
          <w:rFonts w:ascii="Times New Roman" w:hAnsi="Times New Roman" w:cs="Times New Roman"/>
          <w:sz w:val="24"/>
          <w:szCs w:val="24"/>
        </w:rPr>
        <w:t>,</w:t>
      </w:r>
      <w:r w:rsidR="00112C3E" w:rsidRPr="006C224B">
        <w:rPr>
          <w:rFonts w:ascii="Times New Roman" w:hAnsi="Times New Roman" w:cs="Times New Roman"/>
          <w:sz w:val="24"/>
          <w:szCs w:val="24"/>
        </w:rPr>
        <w:t xml:space="preserve"> 2013</w:t>
      </w:r>
      <w:r w:rsidR="00C04EAC" w:rsidRPr="000B62FE">
        <w:rPr>
          <w:rFonts w:ascii="Times New Roman" w:hAnsi="Times New Roman" w:cs="Times New Roman"/>
          <w:sz w:val="24"/>
          <w:szCs w:val="24"/>
        </w:rPr>
        <w:t>).</w:t>
      </w:r>
      <w:r w:rsidR="00ED2066" w:rsidRPr="000B62FE">
        <w:rPr>
          <w:rFonts w:ascii="Times New Roman" w:eastAsia="Times New Roman" w:hAnsi="Times New Roman" w:cs="Times New Roman"/>
          <w:sz w:val="24"/>
          <w:szCs w:val="24"/>
        </w:rPr>
        <w:fldChar w:fldCharType="end"/>
      </w:r>
    </w:p>
    <w:p w:rsidR="00CB4F69" w:rsidRPr="00C0606A" w:rsidRDefault="00145790" w:rsidP="00C0606A">
      <w:pPr>
        <w:spacing w:before="240" w:after="240" w:line="360" w:lineRule="auto"/>
        <w:jc w:val="both"/>
        <w:rPr>
          <w:rFonts w:ascii="Times New Roman" w:hAnsi="Times New Roman" w:cs="Times New Roman"/>
          <w:b/>
          <w:sz w:val="24"/>
          <w:szCs w:val="24"/>
        </w:rPr>
      </w:pPr>
      <w:r w:rsidRPr="006C224B">
        <w:rPr>
          <w:rFonts w:ascii="Times New Roman" w:hAnsi="Times New Roman" w:cs="Times New Roman"/>
          <w:b/>
          <w:sz w:val="24"/>
          <w:szCs w:val="24"/>
        </w:rPr>
        <w:t>Fertilizer:</w:t>
      </w:r>
      <w:r w:rsidRPr="006C224B">
        <w:rPr>
          <w:rFonts w:ascii="Times New Roman" w:hAnsi="Times New Roman" w:cs="Times New Roman"/>
          <w:sz w:val="24"/>
          <w:szCs w:val="24"/>
        </w:rPr>
        <w:t xml:space="preserve">Application of mineral fertilizer increases yields, supporting farmers in building up food and savings. Agricultural fertilizers are used in order to increase agricultural yields. Prior to the 1950s, most farming was done on small farms owned by families with little or no consumption of chemicals. Since then, the transition to huge commercial farms has corresponded with the widespread use of chemical fertilizers in modern agricultural practices </w:t>
      </w:r>
      <w:r w:rsidR="00ED2066" w:rsidRPr="000B62FE">
        <w:rPr>
          <w:rFonts w:ascii="Times New Roman" w:eastAsia="Times New Roman" w:hAnsi="Times New Roman" w:cs="Times New Roman"/>
          <w:sz w:val="24"/>
          <w:szCs w:val="24"/>
        </w:rPr>
        <w:fldChar w:fldCharType="begin" w:fldLock="1"/>
      </w:r>
      <w:r w:rsidRPr="000B62FE">
        <w:rPr>
          <w:rFonts w:ascii="Times New Roman" w:eastAsia="Times New Roman" w:hAnsi="Times New Roman" w:cs="Times New Roman"/>
          <w:sz w:val="24"/>
          <w:szCs w:val="24"/>
        </w:rPr>
        <w:instrText>ADDIN CSL_CITATION {"citationItems":[{"id":"ITEM-1","itemData":{"DOI":"10.3390/atmos13010113","ISSN":"20734433","abstract":"The potato is the third most consumed crop globally after rice and wheat, but climate change has often disrupted its production. Therefore, adaptation practices are needed to maintain potato productivity. This study investigates the determinants of on-and off-farm climate change adaptation practices among smallholder farmers in Indonesia, considering adaptation intensity, which has not discussed in previous literature. The cross-sectional data were collected from 302 smallholder potato farmers in East Java, Indonesia, analyzed by a multivariate probit model to estimate the determinants. An ordered probit model was subsequently employed to understand the intensity factors. The findings indicated that the significant factors that affect farmers’ choice of on-farm adaptations were the farmers’ education, their participation in farmers’ groups, agricultural-related infrastructure, and agriculture output prices. Meanwhile, the off-farm adaptations were significantly affected by the farmers’ education, employed family members, agriculture-related infrastructure, and livestock ownership. The ordered probit model also suggested that participation in farmers groups and agricultural-related infrastructure were the most significant factors that encouraged adaptation. Therefore, adaptation planning should consider these factors to optimally improve farmers’ adaptation capacity.","author":[{"dropping-particle":"","family":"Purwanti","given":"Tina Sri","non-dropping-particle":"","parse-names":false,"suffix":""},{"dropping-particle":"","family":"Syafrial","given":"Syafrial","non-dropping-particle":"","parse-names":false,"suffix":""},{"dropping-particle":"","family":"Huang","given":"Wen Chi","non-dropping-particle":"","parse-names":false,"suffix":""},{"dropping-particle":"","family":"Saeri","given":"Mohammad","non-dropping-particle":"","parse-names":false,"suffix":""}],"container-title":"Atmosphere","id":"ITEM-1","issue":"1","issued":{"date-parts":[["2022"]]},"title":"What Drives Climate Change Adaptation Practices in Smallholder Farmers? Evidence from Potato Farmers in Indonesia","type":"article-journal","volume":"13"},"uris":["http://www.mendeley.com/documents/?uuid=25c3dcc6-5652-4471-b863-47956fc6a75c"]}],"mendeley":{"formattedCitation":"(Purwanti et al., 2022)","plainTextFormattedCitation":"(Purwanti et al., 2022)","previouslyFormattedCitation":"(Purwanti et al., 2022)"},"properties":{"noteIndex":0},"schema":"https://github.com/citation-style-language/schema/raw/master/csl-citation.json"}</w:instrText>
      </w:r>
      <w:r w:rsidR="00ED2066" w:rsidRPr="000B62FE">
        <w:rPr>
          <w:rFonts w:ascii="Times New Roman" w:eastAsia="Times New Roman" w:hAnsi="Times New Roman" w:cs="Times New Roman"/>
          <w:sz w:val="24"/>
          <w:szCs w:val="24"/>
        </w:rPr>
        <w:fldChar w:fldCharType="separate"/>
      </w:r>
      <w:r>
        <w:rPr>
          <w:rFonts w:ascii="Times New Roman" w:hAnsi="Times New Roman" w:cs="Times New Roman"/>
          <w:sz w:val="24"/>
          <w:szCs w:val="24"/>
        </w:rPr>
        <w:t>(</w:t>
      </w:r>
      <w:r w:rsidRPr="006C224B">
        <w:rPr>
          <w:rFonts w:ascii="Times New Roman" w:hAnsi="Times New Roman" w:cs="Times New Roman"/>
          <w:sz w:val="24"/>
          <w:szCs w:val="24"/>
        </w:rPr>
        <w:t xml:space="preserve">Douxchamps </w:t>
      </w:r>
      <w:r w:rsidRPr="006C224B">
        <w:rPr>
          <w:rFonts w:ascii="Times New Roman" w:hAnsi="Times New Roman" w:cs="Times New Roman"/>
          <w:i/>
          <w:sz w:val="24"/>
          <w:szCs w:val="24"/>
        </w:rPr>
        <w:t>et al</w:t>
      </w:r>
      <w:r w:rsidRPr="006C224B">
        <w:rPr>
          <w:rFonts w:ascii="Times New Roman" w:hAnsi="Times New Roman" w:cs="Times New Roman"/>
          <w:sz w:val="24"/>
          <w:szCs w:val="24"/>
        </w:rPr>
        <w:t>., 2016</w:t>
      </w:r>
      <w:r w:rsidRPr="000B62FE">
        <w:rPr>
          <w:rFonts w:ascii="Times New Roman" w:hAnsi="Times New Roman" w:cs="Times New Roman"/>
          <w:sz w:val="24"/>
          <w:szCs w:val="24"/>
        </w:rPr>
        <w:t>).</w:t>
      </w:r>
      <w:r w:rsidR="00ED2066" w:rsidRPr="000B62FE">
        <w:rPr>
          <w:rFonts w:ascii="Times New Roman" w:eastAsia="Times New Roman" w:hAnsi="Times New Roman" w:cs="Times New Roman"/>
          <w:sz w:val="24"/>
          <w:szCs w:val="24"/>
        </w:rPr>
        <w:fldChar w:fldCharType="end"/>
      </w:r>
      <w:r>
        <w:tab/>
      </w:r>
    </w:p>
    <w:p w:rsidR="00B06392" w:rsidRDefault="00C12D66" w:rsidP="002F65A7">
      <w:pPr>
        <w:pStyle w:val="Heading3"/>
        <w:spacing w:after="240" w:line="360" w:lineRule="auto"/>
        <w:jc w:val="center"/>
        <w:rPr>
          <w:rFonts w:ascii="Times New Roman" w:hAnsi="Times New Roman" w:cs="Times New Roman"/>
          <w:color w:val="auto"/>
          <w:sz w:val="28"/>
          <w:szCs w:val="28"/>
        </w:rPr>
      </w:pPr>
      <w:bookmarkStart w:id="38" w:name="_Toc162890638"/>
      <w:r w:rsidRPr="00B6364E">
        <w:rPr>
          <w:rFonts w:ascii="Times New Roman" w:hAnsi="Times New Roman" w:cs="Times New Roman"/>
          <w:color w:val="auto"/>
          <w:sz w:val="28"/>
          <w:szCs w:val="28"/>
        </w:rPr>
        <w:t xml:space="preserve">CHAPTER </w:t>
      </w:r>
      <w:r w:rsidR="00CA3DA7" w:rsidRPr="00B6364E">
        <w:rPr>
          <w:rFonts w:ascii="Times New Roman" w:hAnsi="Times New Roman" w:cs="Times New Roman"/>
          <w:color w:val="auto"/>
          <w:sz w:val="28"/>
          <w:szCs w:val="28"/>
        </w:rPr>
        <w:t xml:space="preserve">.3: </w:t>
      </w:r>
      <w:r w:rsidR="00D3618D" w:rsidRPr="00B6364E">
        <w:rPr>
          <w:rFonts w:ascii="Times New Roman" w:hAnsi="Times New Roman" w:cs="Times New Roman"/>
          <w:color w:val="auto"/>
          <w:sz w:val="28"/>
          <w:szCs w:val="28"/>
        </w:rPr>
        <w:t>MATERIAL AND METHEDS</w:t>
      </w:r>
      <w:bookmarkEnd w:id="11"/>
      <w:bookmarkEnd w:id="38"/>
    </w:p>
    <w:p w:rsidR="00866DB4" w:rsidRDefault="00866DB4" w:rsidP="00866DB4">
      <w:pPr>
        <w:pStyle w:val="Heading2"/>
        <w:spacing w:after="240" w:line="360" w:lineRule="auto"/>
        <w:rPr>
          <w:rFonts w:ascii="Times New Roman" w:hAnsi="Times New Roman" w:cs="Times New Roman"/>
          <w:color w:val="auto"/>
          <w:sz w:val="24"/>
          <w:szCs w:val="24"/>
        </w:rPr>
      </w:pPr>
      <w:bookmarkStart w:id="39" w:name="_Toc162828649"/>
      <w:bookmarkStart w:id="40" w:name="_Toc162890639"/>
      <w:bookmarkStart w:id="41" w:name="_Toc123594019"/>
      <w:r>
        <w:rPr>
          <w:rFonts w:ascii="Times New Roman" w:hAnsi="Times New Roman" w:cs="Times New Roman"/>
          <w:color w:val="auto"/>
          <w:sz w:val="24"/>
          <w:szCs w:val="24"/>
        </w:rPr>
        <w:t xml:space="preserve">3.1. </w:t>
      </w:r>
      <w:r w:rsidRPr="004A3C9E">
        <w:rPr>
          <w:rFonts w:ascii="Times New Roman" w:hAnsi="Times New Roman" w:cs="Times New Roman"/>
          <w:color w:val="auto"/>
          <w:sz w:val="24"/>
          <w:szCs w:val="24"/>
        </w:rPr>
        <w:t>Description of Study Area</w:t>
      </w:r>
      <w:bookmarkEnd w:id="39"/>
      <w:bookmarkEnd w:id="40"/>
    </w:p>
    <w:p w:rsidR="00DF71B9" w:rsidRPr="003372D2" w:rsidRDefault="002074D6" w:rsidP="003372D2">
      <w:pPr>
        <w:pStyle w:val="Heading3"/>
        <w:spacing w:line="360" w:lineRule="auto"/>
        <w:rPr>
          <w:rFonts w:ascii="Times New Roman" w:hAnsi="Times New Roman" w:cs="Times New Roman"/>
          <w:b w:val="0"/>
          <w:color w:val="auto"/>
          <w:sz w:val="24"/>
          <w:szCs w:val="24"/>
        </w:rPr>
      </w:pPr>
      <w:r w:rsidRPr="003372D2">
        <w:rPr>
          <w:rFonts w:ascii="Times New Roman" w:hAnsi="Times New Roman" w:cs="Times New Roman"/>
          <w:b w:val="0"/>
          <w:color w:val="auto"/>
          <w:sz w:val="24"/>
          <w:szCs w:val="24"/>
        </w:rPr>
        <w:t>3.1.1 Location of study area</w:t>
      </w:r>
    </w:p>
    <w:p w:rsidR="00DE4C44" w:rsidRDefault="00866DB4" w:rsidP="00866DB4">
      <w:pPr>
        <w:spacing w:before="120" w:after="120" w:line="360" w:lineRule="auto"/>
        <w:jc w:val="both"/>
        <w:rPr>
          <w:rFonts w:ascii="Times New Roman" w:hAnsi="Times New Roman" w:cs="Times New Roman"/>
          <w:sz w:val="24"/>
          <w:szCs w:val="24"/>
        </w:rPr>
      </w:pPr>
      <w:r w:rsidRPr="002D7776">
        <w:rPr>
          <w:rFonts w:ascii="Times New Roman" w:hAnsi="Times New Roman" w:cs="Times New Roman"/>
          <w:sz w:val="24"/>
          <w:szCs w:val="24"/>
        </w:rPr>
        <w:t>This study was conducted in the Guwagusa Shkudad district (</w:t>
      </w:r>
      <w:r w:rsidRPr="002D7776">
        <w:rPr>
          <w:rFonts w:ascii="Times New Roman" w:hAnsi="Times New Roman" w:cs="Times New Roman"/>
          <w:i/>
          <w:sz w:val="24"/>
          <w:szCs w:val="24"/>
        </w:rPr>
        <w:t>gusha, Absla</w:t>
      </w:r>
      <w:r w:rsidRPr="002D7776">
        <w:rPr>
          <w:rFonts w:ascii="Times New Roman" w:hAnsi="Times New Roman" w:cs="Times New Roman"/>
          <w:sz w:val="24"/>
          <w:szCs w:val="24"/>
        </w:rPr>
        <w:t xml:space="preserve">), in the Awi Zone of the Amhara Regional State, Ethiopia which is 448 km north-west of Addis Ababa; the capital city of Ethiopia, 137 Km south-west of Bahir Dar; the capital city of Amhara Regional </w:t>
      </w:r>
      <w:r w:rsidRPr="002D7776">
        <w:rPr>
          <w:rFonts w:ascii="Times New Roman" w:hAnsi="Times New Roman" w:cs="Times New Roman"/>
          <w:sz w:val="24"/>
          <w:szCs w:val="24"/>
        </w:rPr>
        <w:lastRenderedPageBreak/>
        <w:t xml:space="preserve">State. </w:t>
      </w:r>
      <w:r>
        <w:rPr>
          <w:rFonts w:ascii="Times New Roman" w:hAnsi="Times New Roman" w:cs="Times New Roman"/>
          <w:sz w:val="24"/>
          <w:szCs w:val="24"/>
        </w:rPr>
        <w:t>The</w:t>
      </w:r>
      <w:r w:rsidRPr="002D7776">
        <w:rPr>
          <w:rFonts w:ascii="Times New Roman" w:hAnsi="Times New Roman" w:cs="Times New Roman"/>
          <w:sz w:val="24"/>
          <w:szCs w:val="24"/>
        </w:rPr>
        <w:t xml:space="preserve"> district located between the latitudes 11</w:t>
      </w:r>
      <w:r w:rsidRPr="002D7776">
        <w:rPr>
          <w:rFonts w:ascii="Times New Roman" w:hAnsi="Times New Roman" w:cs="Times New Roman"/>
          <w:sz w:val="24"/>
          <w:szCs w:val="24"/>
          <w:vertAlign w:val="superscript"/>
        </w:rPr>
        <w:t>o</w:t>
      </w:r>
      <w:r w:rsidRPr="002D7776">
        <w:rPr>
          <w:rFonts w:ascii="Times New Roman" w:hAnsi="Times New Roman" w:cs="Times New Roman"/>
          <w:sz w:val="24"/>
          <w:szCs w:val="24"/>
        </w:rPr>
        <w:t xml:space="preserve"> 85' N and 12</w:t>
      </w:r>
      <w:r w:rsidRPr="002D7776">
        <w:rPr>
          <w:rFonts w:ascii="Times New Roman" w:hAnsi="Times New Roman" w:cs="Times New Roman"/>
          <w:sz w:val="24"/>
          <w:szCs w:val="24"/>
          <w:vertAlign w:val="superscript"/>
        </w:rPr>
        <w:t>o</w:t>
      </w:r>
      <w:r w:rsidRPr="002D7776">
        <w:rPr>
          <w:rFonts w:ascii="Times New Roman" w:hAnsi="Times New Roman" w:cs="Times New Roman"/>
          <w:sz w:val="24"/>
          <w:szCs w:val="24"/>
        </w:rPr>
        <w:t>1'N and longitude 27</w:t>
      </w:r>
      <w:r w:rsidRPr="002D7776">
        <w:rPr>
          <w:rFonts w:ascii="Times New Roman" w:hAnsi="Times New Roman" w:cs="Times New Roman"/>
          <w:sz w:val="24"/>
          <w:szCs w:val="24"/>
          <w:vertAlign w:val="superscript"/>
        </w:rPr>
        <w:t>o</w:t>
      </w:r>
      <w:r w:rsidRPr="002D7776">
        <w:rPr>
          <w:rFonts w:ascii="Times New Roman" w:hAnsi="Times New Roman" w:cs="Times New Roman"/>
          <w:sz w:val="24"/>
          <w:szCs w:val="24"/>
        </w:rPr>
        <w:t>6'E and 29</w:t>
      </w:r>
      <w:r w:rsidRPr="002D7776">
        <w:rPr>
          <w:rFonts w:ascii="Times New Roman" w:hAnsi="Times New Roman" w:cs="Times New Roman"/>
          <w:sz w:val="24"/>
          <w:szCs w:val="24"/>
          <w:vertAlign w:val="superscript"/>
        </w:rPr>
        <w:t>o</w:t>
      </w:r>
      <w:r w:rsidRPr="002D7776">
        <w:rPr>
          <w:rFonts w:ascii="Times New Roman" w:hAnsi="Times New Roman" w:cs="Times New Roman"/>
          <w:sz w:val="24"/>
          <w:szCs w:val="24"/>
        </w:rPr>
        <w:t xml:space="preserve">1’E. The elevation above and belowsea level </w:t>
      </w:r>
      <w:r>
        <w:rPr>
          <w:rFonts w:ascii="Times New Roman" w:hAnsi="Times New Roman" w:cs="Times New Roman"/>
          <w:sz w:val="24"/>
          <w:szCs w:val="24"/>
        </w:rPr>
        <w:t xml:space="preserve">is </w:t>
      </w:r>
      <w:r w:rsidRPr="002D7776">
        <w:rPr>
          <w:rFonts w:ascii="Times New Roman" w:hAnsi="Times New Roman" w:cs="Times New Roman"/>
          <w:sz w:val="24"/>
          <w:szCs w:val="24"/>
        </w:rPr>
        <w:t>2900</w:t>
      </w:r>
      <w:r>
        <w:rPr>
          <w:rFonts w:ascii="Times New Roman" w:hAnsi="Times New Roman" w:cs="Times New Roman"/>
          <w:sz w:val="24"/>
          <w:szCs w:val="24"/>
        </w:rPr>
        <w:t>m</w:t>
      </w:r>
      <w:r w:rsidRPr="002D7776">
        <w:rPr>
          <w:rFonts w:ascii="Times New Roman" w:hAnsi="Times New Roman" w:cs="Times New Roman"/>
          <w:sz w:val="24"/>
          <w:szCs w:val="24"/>
        </w:rPr>
        <w:t xml:space="preserve"> and 2040</w:t>
      </w:r>
      <w:r>
        <w:rPr>
          <w:rFonts w:ascii="Times New Roman" w:hAnsi="Times New Roman" w:cs="Times New Roman"/>
          <w:sz w:val="24"/>
          <w:szCs w:val="24"/>
        </w:rPr>
        <w:t>mrespectively</w:t>
      </w:r>
      <w:r w:rsidRPr="002D7776">
        <w:rPr>
          <w:rFonts w:ascii="Times New Roman" w:hAnsi="Times New Roman" w:cs="Times New Roman"/>
          <w:sz w:val="24"/>
          <w:szCs w:val="24"/>
        </w:rPr>
        <w:t xml:space="preserve">. </w:t>
      </w:r>
    </w:p>
    <w:p w:rsidR="00866DB4" w:rsidRDefault="00866DB4" w:rsidP="00866DB4">
      <w:pPr>
        <w:spacing w:before="120" w:after="120" w:line="360" w:lineRule="auto"/>
        <w:jc w:val="both"/>
        <w:rPr>
          <w:rFonts w:ascii="Times New Roman" w:hAnsi="Times New Roman" w:cs="Times New Roman"/>
          <w:sz w:val="24"/>
          <w:szCs w:val="24"/>
        </w:rPr>
      </w:pPr>
      <w:r w:rsidRPr="002D7776">
        <w:rPr>
          <w:rFonts w:ascii="Times New Roman" w:hAnsi="Times New Roman" w:cs="Times New Roman"/>
          <w:sz w:val="24"/>
          <w:szCs w:val="24"/>
        </w:rPr>
        <w:t xml:space="preserve">The study </w:t>
      </w:r>
      <w:r>
        <w:rPr>
          <w:rFonts w:ascii="Times New Roman" w:hAnsi="Times New Roman" w:cs="Times New Roman"/>
          <w:sz w:val="24"/>
          <w:szCs w:val="24"/>
        </w:rPr>
        <w:t xml:space="preserve">was </w:t>
      </w:r>
      <w:r w:rsidRPr="002D7776">
        <w:rPr>
          <w:rFonts w:ascii="Times New Roman" w:hAnsi="Times New Roman" w:cs="Times New Roman"/>
          <w:sz w:val="24"/>
          <w:szCs w:val="24"/>
        </w:rPr>
        <w:t>chosen to the effects of climate variability on potato production and its adaptation strategies. Despite having low l</w:t>
      </w:r>
      <w:r w:rsidR="00C11A85">
        <w:rPr>
          <w:rFonts w:ascii="Times New Roman" w:hAnsi="Times New Roman" w:cs="Times New Roman"/>
          <w:sz w:val="24"/>
          <w:szCs w:val="24"/>
        </w:rPr>
        <w:t>evels of available</w:t>
      </w:r>
      <w:r w:rsidRPr="002D7776">
        <w:rPr>
          <w:rFonts w:ascii="Times New Roman" w:hAnsi="Times New Roman" w:cs="Times New Roman"/>
          <w:sz w:val="24"/>
          <w:szCs w:val="24"/>
        </w:rPr>
        <w:t xml:space="preserve"> phosphorous, </w:t>
      </w:r>
      <w:r w:rsidR="00C11A85">
        <w:rPr>
          <w:rFonts w:ascii="Times New Roman" w:hAnsi="Times New Roman" w:cs="Times New Roman"/>
          <w:sz w:val="24"/>
          <w:szCs w:val="24"/>
        </w:rPr>
        <w:t>the area possesses Nitosols or fertile</w:t>
      </w:r>
      <w:r w:rsidR="00095F7F">
        <w:rPr>
          <w:rFonts w:ascii="Times New Roman" w:hAnsi="Times New Roman" w:cs="Times New Roman"/>
          <w:sz w:val="24"/>
          <w:szCs w:val="24"/>
        </w:rPr>
        <w:t xml:space="preserve"> soils</w:t>
      </w:r>
      <w:r w:rsidRPr="002D7776">
        <w:rPr>
          <w:rFonts w:ascii="Times New Roman" w:hAnsi="Times New Roman" w:cs="Times New Roman"/>
          <w:sz w:val="24"/>
          <w:szCs w:val="24"/>
        </w:rPr>
        <w:t xml:space="preserve"> which primarily allow agricultural cultivation. The major types of crops grown in this district include potatoes, teff, maize, wheat, barley, peas, and beans. In this </w:t>
      </w:r>
      <w:r>
        <w:rPr>
          <w:rFonts w:ascii="Times New Roman" w:hAnsi="Times New Roman" w:cs="Times New Roman"/>
          <w:sz w:val="24"/>
          <w:szCs w:val="24"/>
        </w:rPr>
        <w:t xml:space="preserve">area  </w:t>
      </w:r>
      <w:r w:rsidRPr="002D7776">
        <w:rPr>
          <w:rFonts w:ascii="Times New Roman" w:hAnsi="Times New Roman" w:cs="Times New Roman"/>
          <w:sz w:val="24"/>
          <w:szCs w:val="24"/>
        </w:rPr>
        <w:t xml:space="preserve"> animal husbandry is dominated by sheep, followed by cows, oxen, and horses, respectively. </w:t>
      </w:r>
    </w:p>
    <w:p w:rsidR="00866DB4" w:rsidRPr="002D7776" w:rsidRDefault="00866DB4" w:rsidP="00866DB4">
      <w:pPr>
        <w:spacing w:before="120" w:after="120" w:line="360" w:lineRule="auto"/>
        <w:jc w:val="both"/>
        <w:rPr>
          <w:rFonts w:ascii="Times New Roman" w:eastAsia="Times New Roman" w:hAnsi="Times New Roman" w:cs="Times New Roman"/>
          <w:sz w:val="24"/>
          <w:szCs w:val="24"/>
        </w:rPr>
      </w:pPr>
      <w:r w:rsidRPr="002D7776">
        <w:rPr>
          <w:rFonts w:ascii="Times New Roman" w:hAnsi="Times New Roman" w:cs="Times New Roman"/>
          <w:sz w:val="24"/>
          <w:szCs w:val="24"/>
        </w:rPr>
        <w:t>A mixed farming system is largely practic</w:t>
      </w:r>
      <w:r w:rsidR="00095F7F">
        <w:rPr>
          <w:rFonts w:ascii="Times New Roman" w:hAnsi="Times New Roman" w:cs="Times New Roman"/>
          <w:sz w:val="24"/>
          <w:szCs w:val="24"/>
        </w:rPr>
        <w:t>ed as the main means of farmers</w:t>
      </w:r>
      <w:r w:rsidRPr="002D7776">
        <w:rPr>
          <w:rFonts w:ascii="Times New Roman" w:hAnsi="Times New Roman" w:cs="Times New Roman"/>
          <w:sz w:val="24"/>
          <w:szCs w:val="24"/>
        </w:rPr>
        <w:t xml:space="preserve"> livelihoods. </w:t>
      </w:r>
      <w:r>
        <w:rPr>
          <w:rStyle w:val="y2iqfc"/>
          <w:rFonts w:ascii="Times New Roman" w:hAnsi="Times New Roman" w:cs="Times New Roman"/>
          <w:color w:val="000000" w:themeColor="text1"/>
          <w:sz w:val="24"/>
          <w:szCs w:val="24"/>
        </w:rPr>
        <w:t>The district</w:t>
      </w:r>
      <w:r w:rsidRPr="006C224B">
        <w:rPr>
          <w:rStyle w:val="y2iqfc"/>
          <w:rFonts w:ascii="Times New Roman" w:hAnsi="Times New Roman" w:cs="Times New Roman"/>
          <w:color w:val="000000" w:themeColor="text1"/>
          <w:sz w:val="24"/>
          <w:szCs w:val="24"/>
        </w:rPr>
        <w:t xml:space="preserve"> 17266 (60.42%/ha) of land is used for agricultural purposes</w:t>
      </w:r>
      <w:r>
        <w:rPr>
          <w:rStyle w:val="y2iqfc"/>
          <w:rFonts w:ascii="Times New Roman" w:hAnsi="Times New Roman" w:cs="Times New Roman"/>
          <w:color w:val="000000" w:themeColor="text1"/>
          <w:sz w:val="24"/>
          <w:szCs w:val="24"/>
        </w:rPr>
        <w:t>.</w:t>
      </w:r>
      <w:r w:rsidRPr="006C224B">
        <w:rPr>
          <w:rStyle w:val="y2iqfc"/>
          <w:rFonts w:ascii="Times New Roman" w:hAnsi="Times New Roman" w:cs="Times New Roman"/>
          <w:color w:val="000000" w:themeColor="text1"/>
          <w:sz w:val="24"/>
          <w:szCs w:val="24"/>
        </w:rPr>
        <w:t xml:space="preserve"> When we look at the vegetation cover of the district, it is covered by </w:t>
      </w:r>
      <w:r w:rsidRPr="00814C7B">
        <w:rPr>
          <w:rStyle w:val="y2iqfc"/>
          <w:rFonts w:ascii="Times New Roman" w:hAnsi="Times New Roman" w:cs="Times New Roman"/>
          <w:color w:val="000000" w:themeColor="text1"/>
          <w:sz w:val="24"/>
          <w:szCs w:val="24"/>
        </w:rPr>
        <w:t>Besana</w:t>
      </w:r>
      <w:r w:rsidRPr="006C224B">
        <w:rPr>
          <w:rStyle w:val="y2iqfc"/>
          <w:rFonts w:ascii="Times New Roman" w:hAnsi="Times New Roman" w:cs="Times New Roman"/>
          <w:color w:val="000000" w:themeColor="text1"/>
          <w:sz w:val="24"/>
          <w:szCs w:val="24"/>
        </w:rPr>
        <w:t>,</w:t>
      </w:r>
      <w:r w:rsidRPr="00814C7B">
        <w:rPr>
          <w:rStyle w:val="y2iqfc"/>
          <w:rFonts w:ascii="Times New Roman" w:hAnsi="Times New Roman" w:cs="Times New Roman"/>
          <w:color w:val="000000" w:themeColor="text1"/>
          <w:sz w:val="24"/>
          <w:szCs w:val="24"/>
        </w:rPr>
        <w:t>Eucalyptus, Acacia,</w:t>
      </w:r>
      <w:r w:rsidRPr="006C224B">
        <w:rPr>
          <w:rStyle w:val="y2iqfc"/>
          <w:rFonts w:ascii="Times New Roman" w:hAnsi="Times New Roman" w:cs="Times New Roman"/>
          <w:i/>
          <w:color w:val="000000" w:themeColor="text1"/>
          <w:sz w:val="24"/>
          <w:szCs w:val="24"/>
        </w:rPr>
        <w:t>Cheba</w:t>
      </w:r>
      <w:r w:rsidRPr="006C224B">
        <w:rPr>
          <w:rStyle w:val="y2iqfc"/>
          <w:rFonts w:ascii="Times New Roman" w:hAnsi="Times New Roman" w:cs="Times New Roman"/>
          <w:color w:val="000000" w:themeColor="text1"/>
          <w:sz w:val="24"/>
          <w:szCs w:val="24"/>
        </w:rPr>
        <w:t xml:space="preserve">, </w:t>
      </w:r>
      <w:r w:rsidRPr="006C224B">
        <w:rPr>
          <w:rStyle w:val="y2iqfc"/>
          <w:rFonts w:ascii="Times New Roman" w:hAnsi="Times New Roman" w:cs="Times New Roman"/>
          <w:i/>
          <w:color w:val="000000" w:themeColor="text1"/>
          <w:sz w:val="24"/>
          <w:szCs w:val="24"/>
        </w:rPr>
        <w:t>Koba</w:t>
      </w:r>
      <w:r w:rsidRPr="006C224B">
        <w:rPr>
          <w:rStyle w:val="y2iqfc"/>
          <w:rFonts w:ascii="Times New Roman" w:hAnsi="Times New Roman" w:cs="Times New Roman"/>
          <w:color w:val="000000" w:themeColor="text1"/>
          <w:sz w:val="24"/>
          <w:szCs w:val="24"/>
        </w:rPr>
        <w:t xml:space="preserve">, </w:t>
      </w:r>
      <w:r w:rsidRPr="006C224B">
        <w:rPr>
          <w:rStyle w:val="y2iqfc"/>
          <w:rFonts w:ascii="Times New Roman" w:hAnsi="Times New Roman" w:cs="Times New Roman"/>
          <w:i/>
          <w:color w:val="000000" w:themeColor="text1"/>
          <w:sz w:val="24"/>
          <w:szCs w:val="24"/>
        </w:rPr>
        <w:t>Korch</w:t>
      </w:r>
      <w:r w:rsidRPr="006C224B">
        <w:rPr>
          <w:rStyle w:val="y2iqfc"/>
          <w:rFonts w:ascii="Times New Roman" w:hAnsi="Times New Roman" w:cs="Times New Roman"/>
          <w:color w:val="000000" w:themeColor="text1"/>
          <w:sz w:val="24"/>
          <w:szCs w:val="24"/>
        </w:rPr>
        <w:t xml:space="preserve">, and </w:t>
      </w:r>
      <w:r w:rsidRPr="006C224B">
        <w:rPr>
          <w:rStyle w:val="y2iqfc"/>
          <w:rFonts w:ascii="Times New Roman" w:hAnsi="Times New Roman" w:cs="Times New Roman"/>
          <w:i/>
          <w:color w:val="000000" w:themeColor="text1"/>
          <w:sz w:val="24"/>
          <w:szCs w:val="24"/>
        </w:rPr>
        <w:t>Shola</w:t>
      </w:r>
      <w:r w:rsidRPr="006C224B">
        <w:rPr>
          <w:rStyle w:val="y2iqfc"/>
          <w:rFonts w:ascii="Times New Roman" w:hAnsi="Times New Roman" w:cs="Times New Roman"/>
          <w:color w:val="000000" w:themeColor="text1"/>
          <w:sz w:val="24"/>
          <w:szCs w:val="24"/>
        </w:rPr>
        <w:t>.</w:t>
      </w:r>
      <w:r>
        <w:rPr>
          <w:rStyle w:val="y2iqfc"/>
          <w:rFonts w:ascii="Times New Roman" w:hAnsi="Times New Roman" w:cs="Times New Roman"/>
          <w:color w:val="000000" w:themeColor="text1"/>
          <w:sz w:val="24"/>
          <w:szCs w:val="24"/>
        </w:rPr>
        <w:t xml:space="preserve"> Different soils are also presented in the area.</w:t>
      </w:r>
      <w:r w:rsidRPr="006C224B">
        <w:rPr>
          <w:rFonts w:ascii="Times New Roman" w:hAnsi="Times New Roman" w:cs="Times New Roman"/>
          <w:sz w:val="24"/>
          <w:szCs w:val="24"/>
        </w:rPr>
        <w:tab/>
      </w:r>
    </w:p>
    <w:p w:rsidR="00866DB4" w:rsidRPr="006C224B" w:rsidRDefault="00866DB4" w:rsidP="00866DB4">
      <w:pPr>
        <w:spacing w:before="120" w:after="120" w:line="360" w:lineRule="auto"/>
        <w:jc w:val="both"/>
        <w:rPr>
          <w:rFonts w:ascii="Times New Roman" w:hAnsi="Times New Roman" w:cs="Times New Roman"/>
          <w:sz w:val="24"/>
          <w:szCs w:val="24"/>
        </w:rPr>
      </w:pPr>
      <w:r w:rsidRPr="006C224B">
        <w:rPr>
          <w:rFonts w:ascii="Times New Roman" w:hAnsi="Times New Roman" w:cs="Times New Roman"/>
          <w:sz w:val="24"/>
          <w:szCs w:val="24"/>
        </w:rPr>
        <w:t>There are 90455 people li</w:t>
      </w:r>
      <w:r w:rsidR="0064665F">
        <w:rPr>
          <w:rFonts w:ascii="Times New Roman" w:hAnsi="Times New Roman" w:cs="Times New Roman"/>
          <w:sz w:val="24"/>
          <w:szCs w:val="24"/>
        </w:rPr>
        <w:t xml:space="preserve">ving in the Woreda overall </w:t>
      </w:r>
      <w:r w:rsidRPr="006C224B">
        <w:rPr>
          <w:rFonts w:ascii="Times New Roman" w:hAnsi="Times New Roman" w:cs="Times New Roman"/>
          <w:sz w:val="24"/>
          <w:szCs w:val="24"/>
        </w:rPr>
        <w:t xml:space="preserve">46082 Men and 44373 Women. In the </w:t>
      </w:r>
      <w:r w:rsidR="00A01EC1">
        <w:rPr>
          <w:rFonts w:ascii="Times New Roman" w:hAnsi="Times New Roman" w:cs="Times New Roman"/>
          <w:sz w:val="24"/>
          <w:szCs w:val="24"/>
        </w:rPr>
        <w:t>area</w:t>
      </w:r>
      <w:r w:rsidR="0064665F">
        <w:rPr>
          <w:rFonts w:ascii="Times New Roman" w:hAnsi="Times New Roman" w:cs="Times New Roman"/>
          <w:sz w:val="24"/>
          <w:szCs w:val="24"/>
        </w:rPr>
        <w:t xml:space="preserve"> there are 14 </w:t>
      </w:r>
      <w:r w:rsidR="00EC6A50">
        <w:rPr>
          <w:rFonts w:ascii="Times New Roman" w:hAnsi="Times New Roman" w:cs="Times New Roman"/>
          <w:sz w:val="24"/>
          <w:szCs w:val="24"/>
        </w:rPr>
        <w:t xml:space="preserve">kebele </w:t>
      </w:r>
      <w:r w:rsidR="00EC6A50" w:rsidRPr="006C224B">
        <w:rPr>
          <w:rFonts w:ascii="Times New Roman" w:hAnsi="Times New Roman" w:cs="Times New Roman"/>
          <w:sz w:val="24"/>
          <w:szCs w:val="24"/>
        </w:rPr>
        <w:t>each</w:t>
      </w:r>
      <w:r w:rsidRPr="006C224B">
        <w:rPr>
          <w:rFonts w:ascii="Times New Roman" w:hAnsi="Times New Roman" w:cs="Times New Roman"/>
          <w:sz w:val="24"/>
          <w:szCs w:val="24"/>
        </w:rPr>
        <w:t xml:space="preserve"> kebele has their own populat</w:t>
      </w:r>
      <w:r w:rsidR="00EC6A50">
        <w:rPr>
          <w:rFonts w:ascii="Times New Roman" w:hAnsi="Times New Roman" w:cs="Times New Roman"/>
          <w:sz w:val="24"/>
          <w:szCs w:val="24"/>
        </w:rPr>
        <w:t xml:space="preserve">ion and households are counted) </w:t>
      </w:r>
      <w:r w:rsidRPr="006C224B">
        <w:rPr>
          <w:rFonts w:ascii="Times New Roman" w:hAnsi="Times New Roman" w:cs="Times New Roman"/>
          <w:sz w:val="24"/>
          <w:szCs w:val="24"/>
        </w:rPr>
        <w:t xml:space="preserve"> in </w:t>
      </w:r>
      <w:r w:rsidRPr="004819DB">
        <w:rPr>
          <w:rFonts w:ascii="Times New Roman" w:hAnsi="Times New Roman" w:cs="Times New Roman"/>
          <w:i/>
          <w:sz w:val="24"/>
          <w:szCs w:val="24"/>
        </w:rPr>
        <w:t>gusha</w:t>
      </w:r>
      <w:r w:rsidRPr="006C224B">
        <w:rPr>
          <w:rFonts w:ascii="Times New Roman" w:hAnsi="Times New Roman" w:cs="Times New Roman"/>
          <w:sz w:val="24"/>
          <w:szCs w:val="24"/>
        </w:rPr>
        <w:t xml:space="preserve"> the population is 1501women and1496is man totally 2997 people is found and also the household are 600 exists. The total population of Absla  is 6931 from these 3323 is man and 3608 is women and the household is 1600.99%(88645.9)of people spoke Amhar</w:t>
      </w:r>
      <w:r>
        <w:rPr>
          <w:rFonts w:ascii="Times New Roman" w:hAnsi="Times New Roman" w:cs="Times New Roman"/>
          <w:sz w:val="24"/>
          <w:szCs w:val="24"/>
        </w:rPr>
        <w:t>ic as their mother tongue only 1</w:t>
      </w:r>
      <w:r w:rsidRPr="006C224B">
        <w:rPr>
          <w:rFonts w:ascii="Times New Roman" w:hAnsi="Times New Roman" w:cs="Times New Roman"/>
          <w:sz w:val="24"/>
          <w:szCs w:val="24"/>
        </w:rPr>
        <w:t xml:space="preserve">% is spoke  Agewu </w:t>
      </w:r>
      <w:r>
        <w:rPr>
          <w:rFonts w:ascii="Times New Roman" w:hAnsi="Times New Roman" w:cs="Times New Roman"/>
          <w:sz w:val="24"/>
          <w:szCs w:val="24"/>
        </w:rPr>
        <w:t xml:space="preserve"> and 99.8</w:t>
      </w:r>
      <w:r w:rsidRPr="006C224B">
        <w:rPr>
          <w:rFonts w:ascii="Times New Roman" w:hAnsi="Times New Roman" w:cs="Times New Roman"/>
          <w:sz w:val="24"/>
          <w:szCs w:val="24"/>
        </w:rPr>
        <w:t>% of  people identified as Ethiopian Orthodox Christians the rest is protestant and Muslim</w:t>
      </w:r>
      <w:r>
        <w:rPr>
          <w:rFonts w:ascii="Times New Roman" w:hAnsi="Times New Roman" w:cs="Times New Roman"/>
          <w:sz w:val="24"/>
          <w:szCs w:val="24"/>
        </w:rPr>
        <w:t xml:space="preserve"> and others </w:t>
      </w:r>
      <w:r w:rsidRPr="006C224B">
        <w:rPr>
          <w:rStyle w:val="y2iqfc"/>
          <w:rFonts w:ascii="Times New Roman" w:hAnsi="Times New Roman" w:cs="Times New Roman"/>
          <w:color w:val="202124"/>
          <w:sz w:val="24"/>
          <w:szCs w:val="24"/>
        </w:rPr>
        <w:t>(Gu</w:t>
      </w:r>
      <w:r>
        <w:rPr>
          <w:rStyle w:val="y2iqfc"/>
          <w:rFonts w:ascii="Times New Roman" w:hAnsi="Times New Roman" w:cs="Times New Roman"/>
          <w:color w:val="202124"/>
          <w:sz w:val="24"/>
          <w:szCs w:val="24"/>
        </w:rPr>
        <w:t>w</w:t>
      </w:r>
      <w:r w:rsidRPr="006C224B">
        <w:rPr>
          <w:rStyle w:val="y2iqfc"/>
          <w:rFonts w:ascii="Times New Roman" w:hAnsi="Times New Roman" w:cs="Times New Roman"/>
          <w:color w:val="202124"/>
          <w:sz w:val="24"/>
          <w:szCs w:val="24"/>
        </w:rPr>
        <w:t>agusa Shkudad agricultural office, 2023).</w:t>
      </w:r>
    </w:p>
    <w:p w:rsidR="00866DB4" w:rsidRPr="002D7776" w:rsidRDefault="00866DB4" w:rsidP="00866DB4">
      <w:pPr>
        <w:spacing w:before="120" w:after="120" w:line="360" w:lineRule="auto"/>
        <w:jc w:val="both"/>
        <w:rPr>
          <w:rFonts w:ascii="Times New Roman" w:hAnsi="Times New Roman" w:cs="Times New Roman"/>
          <w:sz w:val="24"/>
          <w:szCs w:val="24"/>
        </w:rPr>
      </w:pPr>
    </w:p>
    <w:p w:rsidR="004D1684" w:rsidRPr="006C224B" w:rsidRDefault="000F13E6" w:rsidP="002F1425">
      <w:pPr>
        <w:tabs>
          <w:tab w:val="left" w:pos="685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ab/>
      </w:r>
    </w:p>
    <w:p w:rsidR="00CE5CCF" w:rsidRPr="006C224B" w:rsidRDefault="00AF72E4" w:rsidP="002F65A7">
      <w:pPr>
        <w:spacing w:line="360" w:lineRule="auto"/>
        <w:jc w:val="both"/>
        <w:rPr>
          <w:rFonts w:ascii="Times New Roman" w:hAnsi="Times New Roman" w:cs="Times New Roman"/>
          <w:sz w:val="24"/>
          <w:szCs w:val="24"/>
        </w:rPr>
      </w:pPr>
      <w:r w:rsidRPr="00AF72E4">
        <w:rPr>
          <w:rFonts w:ascii="Times New Roman" w:hAnsi="Times New Roman" w:cs="Times New Roman"/>
          <w:noProof/>
          <w:sz w:val="24"/>
          <w:szCs w:val="24"/>
        </w:rPr>
        <w:lastRenderedPageBreak/>
        <w:drawing>
          <wp:inline distT="0" distB="0" distL="0" distR="0">
            <wp:extent cx="5589583" cy="40767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592577" cy="4078884"/>
                    </a:xfrm>
                    <a:prstGeom prst="rect">
                      <a:avLst/>
                    </a:prstGeom>
                  </pic:spPr>
                </pic:pic>
              </a:graphicData>
            </a:graphic>
          </wp:inline>
        </w:drawing>
      </w:r>
    </w:p>
    <w:p w:rsidR="00B3439D" w:rsidRPr="00954C72" w:rsidRDefault="00954C72" w:rsidP="002F65A7">
      <w:pPr>
        <w:pStyle w:val="Caption"/>
        <w:rPr>
          <w:b w:val="0"/>
          <w:color w:val="auto"/>
          <w:sz w:val="24"/>
          <w:szCs w:val="24"/>
        </w:rPr>
      </w:pPr>
      <w:bookmarkStart w:id="42" w:name="_Toc138455657"/>
      <w:r w:rsidRPr="00847143">
        <w:rPr>
          <w:b w:val="0"/>
          <w:color w:val="auto"/>
          <w:sz w:val="24"/>
          <w:szCs w:val="24"/>
        </w:rPr>
        <w:t xml:space="preserve">Figure 3. </w:t>
      </w:r>
      <w:r w:rsidR="00ED2066" w:rsidRPr="00847143">
        <w:rPr>
          <w:b w:val="0"/>
          <w:color w:val="auto"/>
          <w:sz w:val="24"/>
          <w:szCs w:val="24"/>
        </w:rPr>
        <w:fldChar w:fldCharType="begin"/>
      </w:r>
      <w:r w:rsidRPr="00847143">
        <w:rPr>
          <w:b w:val="0"/>
          <w:color w:val="auto"/>
          <w:sz w:val="24"/>
          <w:szCs w:val="24"/>
        </w:rPr>
        <w:instrText xml:space="preserve"> SEQ Figure_3. \* ARABIC </w:instrText>
      </w:r>
      <w:r w:rsidR="00ED2066" w:rsidRPr="00847143">
        <w:rPr>
          <w:b w:val="0"/>
          <w:color w:val="auto"/>
          <w:sz w:val="24"/>
          <w:szCs w:val="24"/>
        </w:rPr>
        <w:fldChar w:fldCharType="separate"/>
      </w:r>
      <w:r w:rsidR="002163BF">
        <w:rPr>
          <w:b w:val="0"/>
          <w:noProof/>
          <w:color w:val="auto"/>
          <w:sz w:val="24"/>
          <w:szCs w:val="24"/>
        </w:rPr>
        <w:t>1</w:t>
      </w:r>
      <w:r w:rsidR="00ED2066" w:rsidRPr="00847143">
        <w:rPr>
          <w:b w:val="0"/>
          <w:color w:val="auto"/>
          <w:sz w:val="24"/>
          <w:szCs w:val="24"/>
        </w:rPr>
        <w:fldChar w:fldCharType="end"/>
      </w:r>
      <w:r w:rsidR="0027302D" w:rsidRPr="00847143">
        <w:rPr>
          <w:b w:val="0"/>
          <w:color w:val="auto"/>
          <w:sz w:val="24"/>
          <w:szCs w:val="24"/>
        </w:rPr>
        <w:t>: Location</w:t>
      </w:r>
      <w:r w:rsidR="001469E9" w:rsidRPr="00847143">
        <w:rPr>
          <w:b w:val="0"/>
          <w:color w:val="auto"/>
          <w:sz w:val="24"/>
          <w:szCs w:val="24"/>
        </w:rPr>
        <w:t xml:space="preserve"> Map of </w:t>
      </w:r>
      <w:bookmarkEnd w:id="41"/>
      <w:bookmarkEnd w:id="42"/>
      <w:r w:rsidR="00BB77DF" w:rsidRPr="00847143">
        <w:rPr>
          <w:b w:val="0"/>
          <w:color w:val="auto"/>
          <w:sz w:val="24"/>
          <w:szCs w:val="24"/>
        </w:rPr>
        <w:t>study area</w:t>
      </w:r>
      <w:r w:rsidR="00BB77DF">
        <w:rPr>
          <w:b w:val="0"/>
          <w:color w:val="auto"/>
          <w:sz w:val="24"/>
          <w:szCs w:val="24"/>
        </w:rPr>
        <w:t>.</w:t>
      </w:r>
    </w:p>
    <w:p w:rsidR="000D0446" w:rsidRPr="004A3C9E" w:rsidRDefault="004D1684" w:rsidP="002F65A7">
      <w:pPr>
        <w:pStyle w:val="Heading3"/>
        <w:spacing w:after="240"/>
        <w:rPr>
          <w:rFonts w:ascii="Times New Roman" w:hAnsi="Times New Roman" w:cs="Times New Roman"/>
          <w:b w:val="0"/>
          <w:color w:val="auto"/>
          <w:sz w:val="24"/>
          <w:szCs w:val="24"/>
        </w:rPr>
      </w:pPr>
      <w:bookmarkStart w:id="43" w:name="_Toc162890640"/>
      <w:r w:rsidRPr="004A3C9E">
        <w:rPr>
          <w:rFonts w:ascii="Times New Roman" w:hAnsi="Times New Roman" w:cs="Times New Roman"/>
          <w:b w:val="0"/>
          <w:color w:val="auto"/>
          <w:sz w:val="24"/>
          <w:szCs w:val="24"/>
        </w:rPr>
        <w:t>3.1.</w:t>
      </w:r>
      <w:r w:rsidR="004A3C9E" w:rsidRPr="004A3C9E">
        <w:rPr>
          <w:rFonts w:ascii="Times New Roman" w:hAnsi="Times New Roman" w:cs="Times New Roman"/>
          <w:b w:val="0"/>
          <w:color w:val="auto"/>
          <w:sz w:val="24"/>
          <w:szCs w:val="24"/>
        </w:rPr>
        <w:t>2</w:t>
      </w:r>
      <w:r w:rsidR="000D0446" w:rsidRPr="004A3C9E">
        <w:rPr>
          <w:rFonts w:ascii="Times New Roman" w:hAnsi="Times New Roman" w:cs="Times New Roman"/>
          <w:b w:val="0"/>
          <w:color w:val="auto"/>
          <w:sz w:val="24"/>
          <w:szCs w:val="24"/>
        </w:rPr>
        <w:t xml:space="preserve"> Climate</w:t>
      </w:r>
      <w:bookmarkEnd w:id="43"/>
      <w:r w:rsidR="00564CB4">
        <w:rPr>
          <w:rFonts w:ascii="Times New Roman" w:hAnsi="Times New Roman" w:cs="Times New Roman"/>
          <w:b w:val="0"/>
          <w:color w:val="auto"/>
          <w:sz w:val="24"/>
          <w:szCs w:val="24"/>
        </w:rPr>
        <w:t xml:space="preserve"> and </w:t>
      </w:r>
      <w:r w:rsidR="00892BF1">
        <w:rPr>
          <w:rFonts w:ascii="Times New Roman" w:hAnsi="Times New Roman" w:cs="Times New Roman"/>
          <w:b w:val="0"/>
          <w:color w:val="auto"/>
          <w:sz w:val="24"/>
          <w:szCs w:val="24"/>
        </w:rPr>
        <w:t>Topography</w:t>
      </w:r>
    </w:p>
    <w:p w:rsidR="00F870F8" w:rsidRPr="006C224B" w:rsidRDefault="00F870F8" w:rsidP="00F870F8">
      <w:pPr>
        <w:spacing w:before="120" w:after="120" w:line="360" w:lineRule="auto"/>
        <w:jc w:val="both"/>
        <w:rPr>
          <w:rFonts w:ascii="Times New Roman" w:hAnsi="Times New Roman" w:cs="Times New Roman"/>
          <w:sz w:val="24"/>
          <w:szCs w:val="24"/>
        </w:rPr>
      </w:pPr>
      <w:bookmarkStart w:id="44" w:name="_Toc138486943"/>
      <w:r w:rsidRPr="006C224B">
        <w:rPr>
          <w:rFonts w:ascii="Times New Roman" w:eastAsia="Times New Roman" w:hAnsi="Times New Roman" w:cs="Times New Roman"/>
          <w:sz w:val="24"/>
          <w:szCs w:val="24"/>
        </w:rPr>
        <w:t>Gu</w:t>
      </w:r>
      <w:r>
        <w:rPr>
          <w:rFonts w:ascii="Times New Roman" w:eastAsia="Times New Roman" w:hAnsi="Times New Roman" w:cs="Times New Roman"/>
          <w:sz w:val="24"/>
          <w:szCs w:val="24"/>
        </w:rPr>
        <w:t>w</w:t>
      </w:r>
      <w:r w:rsidRPr="006C224B">
        <w:rPr>
          <w:rFonts w:ascii="Times New Roman" w:eastAsia="Times New Roman" w:hAnsi="Times New Roman" w:cs="Times New Roman"/>
          <w:sz w:val="24"/>
          <w:szCs w:val="24"/>
        </w:rPr>
        <w:t>agusa Shkudad district has dominated two agro ecological zone of dega (high latitude) are 30 % covered</w:t>
      </w:r>
      <w:r>
        <w:rPr>
          <w:rFonts w:ascii="Times New Roman" w:eastAsia="Times New Roman" w:hAnsi="Times New Roman" w:cs="Times New Roman"/>
          <w:sz w:val="24"/>
          <w:szCs w:val="24"/>
        </w:rPr>
        <w:t xml:space="preserve"> and Woi</w:t>
      </w:r>
      <w:r w:rsidRPr="006C224B">
        <w:rPr>
          <w:rFonts w:ascii="Times New Roman" w:eastAsia="Times New Roman" w:hAnsi="Times New Roman" w:cs="Times New Roman"/>
          <w:sz w:val="24"/>
          <w:szCs w:val="24"/>
        </w:rPr>
        <w:t xml:space="preserve">nadega (mid latitude) are also covered by 70% and </w:t>
      </w:r>
      <w:r w:rsidR="00C214A3" w:rsidRPr="006C224B">
        <w:rPr>
          <w:rFonts w:ascii="Times New Roman" w:eastAsia="Times New Roman" w:hAnsi="Times New Roman" w:cs="Times New Roman"/>
          <w:sz w:val="24"/>
          <w:szCs w:val="24"/>
        </w:rPr>
        <w:t xml:space="preserve">also </w:t>
      </w:r>
      <w:r w:rsidR="00C214A3">
        <w:rPr>
          <w:rFonts w:ascii="Times New Roman" w:eastAsia="Times New Roman" w:hAnsi="Times New Roman" w:cs="Times New Roman"/>
          <w:sz w:val="24"/>
          <w:szCs w:val="24"/>
        </w:rPr>
        <w:t>annual</w:t>
      </w:r>
      <w:r w:rsidR="004C688F" w:rsidRPr="006C224B">
        <w:rPr>
          <w:rFonts w:ascii="Times New Roman" w:hAnsi="Times New Roman" w:cs="Times New Roman"/>
          <w:sz w:val="24"/>
          <w:szCs w:val="24"/>
        </w:rPr>
        <w:t xml:space="preserve">minimum </w:t>
      </w:r>
      <w:r w:rsidRPr="006C224B">
        <w:rPr>
          <w:rFonts w:ascii="Times New Roman" w:hAnsi="Times New Roman" w:cs="Times New Roman"/>
          <w:sz w:val="24"/>
          <w:szCs w:val="24"/>
        </w:rPr>
        <w:t>rainfall in (mm) the rainfall</w:t>
      </w:r>
      <w:r>
        <w:rPr>
          <w:rFonts w:ascii="Times New Roman" w:hAnsi="Times New Roman" w:cs="Times New Roman"/>
          <w:sz w:val="24"/>
          <w:szCs w:val="24"/>
        </w:rPr>
        <w:t xml:space="preserve"> 175</w:t>
      </w:r>
      <w:r w:rsidRPr="006C224B">
        <w:rPr>
          <w:rFonts w:ascii="Times New Roman" w:hAnsi="Times New Roman" w:cs="Times New Roman"/>
          <w:sz w:val="24"/>
          <w:szCs w:val="24"/>
        </w:rPr>
        <w:t>0</w:t>
      </w:r>
      <w:r w:rsidR="009C31BA" w:rsidRPr="006C224B">
        <w:rPr>
          <w:rFonts w:ascii="Times New Roman" w:hAnsi="Times New Roman" w:cs="Times New Roman"/>
          <w:sz w:val="24"/>
          <w:szCs w:val="24"/>
        </w:rPr>
        <w:t xml:space="preserve">(mm) </w:t>
      </w:r>
      <w:r w:rsidR="009C31BA">
        <w:rPr>
          <w:rFonts w:ascii="Times New Roman" w:hAnsi="Times New Roman" w:cs="Times New Roman"/>
          <w:sz w:val="24"/>
          <w:szCs w:val="24"/>
        </w:rPr>
        <w:t xml:space="preserve">and </w:t>
      </w:r>
      <w:r w:rsidRPr="006C224B">
        <w:rPr>
          <w:rFonts w:ascii="Times New Roman" w:hAnsi="Times New Roman" w:cs="Times New Roman"/>
          <w:sz w:val="24"/>
          <w:szCs w:val="24"/>
        </w:rPr>
        <w:t xml:space="preserve">temperature in degree Celsius maximum28% and minimum 10% temperature of study area the rainfall pattern is unimodal/summer, stretching from </w:t>
      </w:r>
      <w:r>
        <w:rPr>
          <w:rFonts w:ascii="Times New Roman" w:hAnsi="Times New Roman" w:cs="Times New Roman"/>
          <w:sz w:val="24"/>
          <w:szCs w:val="24"/>
        </w:rPr>
        <w:t>end of May to September.</w:t>
      </w:r>
      <w:r w:rsidR="00B97514">
        <w:rPr>
          <w:rFonts w:ascii="Times New Roman" w:eastAsia="Times New Roman" w:hAnsi="Times New Roman" w:cs="Times New Roman"/>
          <w:sz w:val="24"/>
          <w:szCs w:val="24"/>
        </w:rPr>
        <w:t xml:space="preserve">In terms of topography 14% has covered by mountainous region and 4% also water body the rest </w:t>
      </w:r>
      <w:r w:rsidR="00570E53">
        <w:rPr>
          <w:rFonts w:ascii="Times New Roman" w:eastAsia="Times New Roman" w:hAnsi="Times New Roman" w:cs="Times New Roman"/>
          <w:sz w:val="24"/>
          <w:szCs w:val="24"/>
        </w:rPr>
        <w:t xml:space="preserve">82% </w:t>
      </w:r>
      <w:r w:rsidR="00B97514">
        <w:rPr>
          <w:rFonts w:ascii="Times New Roman" w:eastAsia="Times New Roman" w:hAnsi="Times New Roman" w:cs="Times New Roman"/>
          <w:sz w:val="24"/>
          <w:szCs w:val="24"/>
        </w:rPr>
        <w:t xml:space="preserve">are covered by different </w:t>
      </w:r>
      <w:r w:rsidR="00C43779">
        <w:rPr>
          <w:rFonts w:ascii="Times New Roman" w:eastAsia="Times New Roman" w:hAnsi="Times New Roman" w:cs="Times New Roman"/>
          <w:sz w:val="24"/>
          <w:szCs w:val="24"/>
        </w:rPr>
        <w:t xml:space="preserve">part </w:t>
      </w:r>
      <w:r w:rsidR="00ED2066" w:rsidRPr="00F76C12">
        <w:rPr>
          <w:rFonts w:ascii="Times New Roman" w:hAnsi="Times New Roman" w:cs="Times New Roman"/>
          <w:sz w:val="24"/>
          <w:szCs w:val="24"/>
        </w:rPr>
        <w:fldChar w:fldCharType="begin" w:fldLock="1"/>
      </w:r>
      <w:r w:rsidR="00C43779" w:rsidRPr="00F76C12">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sidRPr="00F76C12">
        <w:rPr>
          <w:rFonts w:ascii="Times New Roman" w:hAnsi="Times New Roman" w:cs="Times New Roman"/>
          <w:sz w:val="24"/>
          <w:szCs w:val="24"/>
        </w:rPr>
        <w:fldChar w:fldCharType="separate"/>
      </w:r>
      <w:r w:rsidR="00C43779" w:rsidRPr="00F76C12">
        <w:rPr>
          <w:rFonts w:ascii="Times New Roman" w:hAnsi="Times New Roman" w:cs="Times New Roman"/>
          <w:sz w:val="24"/>
          <w:szCs w:val="24"/>
        </w:rPr>
        <w:t xml:space="preserve">( </w:t>
      </w:r>
      <w:r w:rsidR="00C43779" w:rsidRPr="0068639F">
        <w:rPr>
          <w:rFonts w:ascii="Times New Roman" w:hAnsi="Times New Roman" w:cs="Times New Roman"/>
          <w:sz w:val="24"/>
          <w:szCs w:val="24"/>
        </w:rPr>
        <w:t xml:space="preserve">Chalachew </w:t>
      </w:r>
      <w:r w:rsidR="00C43779" w:rsidRPr="0068639F">
        <w:rPr>
          <w:rFonts w:ascii="Times New Roman" w:hAnsi="Times New Roman" w:cs="Times New Roman"/>
          <w:i/>
          <w:sz w:val="24"/>
          <w:szCs w:val="24"/>
        </w:rPr>
        <w:t>et al,.</w:t>
      </w:r>
      <w:r w:rsidR="00C43779" w:rsidRPr="0068639F">
        <w:rPr>
          <w:rFonts w:ascii="Times New Roman" w:hAnsi="Times New Roman" w:cs="Times New Roman"/>
          <w:sz w:val="24"/>
          <w:szCs w:val="24"/>
        </w:rPr>
        <w:t>2014</w:t>
      </w:r>
      <w:r w:rsidR="00C43779" w:rsidRPr="00F76C12">
        <w:rPr>
          <w:rFonts w:ascii="Times New Roman" w:hAnsi="Times New Roman" w:cs="Times New Roman"/>
          <w:noProof/>
          <w:sz w:val="24"/>
          <w:szCs w:val="24"/>
        </w:rPr>
        <w:t>)</w:t>
      </w:r>
      <w:r w:rsidR="00ED2066" w:rsidRPr="00F76C12">
        <w:rPr>
          <w:rFonts w:ascii="Times New Roman" w:hAnsi="Times New Roman" w:cs="Times New Roman"/>
          <w:sz w:val="24"/>
          <w:szCs w:val="24"/>
        </w:rPr>
        <w:fldChar w:fldCharType="end"/>
      </w:r>
      <w:r w:rsidR="00C43779">
        <w:rPr>
          <w:rFonts w:ascii="Times New Roman" w:hAnsi="Times New Roman" w:cs="Times New Roman"/>
          <w:sz w:val="24"/>
          <w:szCs w:val="24"/>
        </w:rPr>
        <w:t>.</w:t>
      </w:r>
    </w:p>
    <w:p w:rsidR="0086621C" w:rsidRDefault="0086621C" w:rsidP="00073920">
      <w:pPr>
        <w:pStyle w:val="Caption"/>
        <w:spacing w:before="240" w:line="360" w:lineRule="auto"/>
        <w:rPr>
          <w:b w:val="0"/>
          <w:color w:val="auto"/>
          <w:sz w:val="24"/>
          <w:szCs w:val="24"/>
        </w:rPr>
      </w:pPr>
    </w:p>
    <w:p w:rsidR="0086621C" w:rsidRDefault="0086621C" w:rsidP="00073920">
      <w:pPr>
        <w:pStyle w:val="Caption"/>
        <w:spacing w:before="240" w:line="360" w:lineRule="auto"/>
        <w:rPr>
          <w:b w:val="0"/>
          <w:color w:val="auto"/>
          <w:sz w:val="24"/>
          <w:szCs w:val="24"/>
        </w:rPr>
      </w:pPr>
    </w:p>
    <w:p w:rsidR="0086621C" w:rsidRDefault="0086621C" w:rsidP="00073920">
      <w:pPr>
        <w:pStyle w:val="Caption"/>
        <w:spacing w:before="240" w:line="360" w:lineRule="auto"/>
        <w:rPr>
          <w:b w:val="0"/>
          <w:color w:val="auto"/>
          <w:sz w:val="24"/>
          <w:szCs w:val="24"/>
        </w:rPr>
      </w:pPr>
    </w:p>
    <w:p w:rsidR="002E628E" w:rsidRPr="00387EAD" w:rsidRDefault="00FE0112" w:rsidP="00073920">
      <w:pPr>
        <w:pStyle w:val="Caption"/>
        <w:spacing w:before="240" w:line="360" w:lineRule="auto"/>
        <w:rPr>
          <w:b w:val="0"/>
          <w:color w:val="auto"/>
          <w:sz w:val="24"/>
          <w:szCs w:val="24"/>
        </w:rPr>
      </w:pPr>
      <w:r w:rsidRPr="00FE0112">
        <w:rPr>
          <w:b w:val="0"/>
          <w:color w:val="auto"/>
          <w:sz w:val="24"/>
          <w:szCs w:val="24"/>
        </w:rPr>
        <w:lastRenderedPageBreak/>
        <w:t xml:space="preserve">Table 3. </w:t>
      </w:r>
      <w:r w:rsidR="00ED2066" w:rsidRPr="00FE0112">
        <w:rPr>
          <w:b w:val="0"/>
          <w:color w:val="auto"/>
          <w:sz w:val="24"/>
          <w:szCs w:val="24"/>
        </w:rPr>
        <w:fldChar w:fldCharType="begin"/>
      </w:r>
      <w:r w:rsidRPr="00FE0112">
        <w:rPr>
          <w:b w:val="0"/>
          <w:color w:val="auto"/>
          <w:sz w:val="24"/>
          <w:szCs w:val="24"/>
        </w:rPr>
        <w:instrText xml:space="preserve"> SEQ Table_3. \* ARABIC </w:instrText>
      </w:r>
      <w:r w:rsidR="00ED2066" w:rsidRPr="00FE0112">
        <w:rPr>
          <w:b w:val="0"/>
          <w:color w:val="auto"/>
          <w:sz w:val="24"/>
          <w:szCs w:val="24"/>
        </w:rPr>
        <w:fldChar w:fldCharType="separate"/>
      </w:r>
      <w:r w:rsidR="002163BF">
        <w:rPr>
          <w:b w:val="0"/>
          <w:noProof/>
          <w:color w:val="auto"/>
          <w:sz w:val="24"/>
          <w:szCs w:val="24"/>
        </w:rPr>
        <w:t>1</w:t>
      </w:r>
      <w:r w:rsidR="00ED2066" w:rsidRPr="00FE0112">
        <w:rPr>
          <w:b w:val="0"/>
          <w:color w:val="auto"/>
          <w:sz w:val="24"/>
          <w:szCs w:val="24"/>
        </w:rPr>
        <w:fldChar w:fldCharType="end"/>
      </w:r>
      <w:r w:rsidR="00006BB4" w:rsidRPr="00460AE7">
        <w:rPr>
          <w:b w:val="0"/>
          <w:color w:val="auto"/>
          <w:sz w:val="24"/>
          <w:szCs w:val="24"/>
        </w:rPr>
        <w:t>:</w:t>
      </w:r>
      <w:r w:rsidR="00E35055" w:rsidRPr="00460AE7">
        <w:rPr>
          <w:b w:val="0"/>
          <w:color w:val="auto"/>
          <w:sz w:val="24"/>
          <w:szCs w:val="24"/>
        </w:rPr>
        <w:t>T</w:t>
      </w:r>
      <w:r w:rsidR="002E628E" w:rsidRPr="00460AE7">
        <w:rPr>
          <w:b w:val="0"/>
          <w:color w:val="auto"/>
          <w:sz w:val="24"/>
          <w:szCs w:val="24"/>
        </w:rPr>
        <w:t xml:space="preserve">he number of population and </w:t>
      </w:r>
      <w:r w:rsidR="00E35055" w:rsidRPr="00460AE7">
        <w:rPr>
          <w:b w:val="0"/>
          <w:color w:val="auto"/>
          <w:sz w:val="24"/>
          <w:szCs w:val="24"/>
        </w:rPr>
        <w:t>household in</w:t>
      </w:r>
      <w:r w:rsidR="002E628E" w:rsidRPr="00460AE7">
        <w:rPr>
          <w:b w:val="0"/>
          <w:color w:val="auto"/>
          <w:sz w:val="24"/>
          <w:szCs w:val="24"/>
        </w:rPr>
        <w:t xml:space="preserve"> each kebele</w:t>
      </w:r>
      <w:r w:rsidR="00F75460" w:rsidRPr="00387EAD">
        <w:rPr>
          <w:b w:val="0"/>
          <w:color w:val="auto"/>
          <w:sz w:val="24"/>
          <w:szCs w:val="24"/>
        </w:rPr>
        <w:t>.</w:t>
      </w:r>
      <w:bookmarkEnd w:id="44"/>
    </w:p>
    <w:tbl>
      <w:tblPr>
        <w:tblW w:w="9378" w:type="dxa"/>
        <w:tblLayout w:type="fixed"/>
        <w:tblLook w:val="04A0"/>
      </w:tblPr>
      <w:tblGrid>
        <w:gridCol w:w="2088"/>
        <w:gridCol w:w="900"/>
        <w:gridCol w:w="2340"/>
        <w:gridCol w:w="1260"/>
        <w:gridCol w:w="720"/>
        <w:gridCol w:w="990"/>
        <w:gridCol w:w="1080"/>
      </w:tblGrid>
      <w:tr w:rsidR="001008BD" w:rsidRPr="006C224B" w:rsidTr="00146CD7">
        <w:tc>
          <w:tcPr>
            <w:tcW w:w="2088" w:type="dxa"/>
            <w:tcBorders>
              <w:top w:val="single" w:sz="4" w:space="0" w:color="auto"/>
              <w:bottom w:val="single" w:sz="4" w:space="0" w:color="auto"/>
            </w:tcBorders>
          </w:tcPr>
          <w:p w:rsidR="00C03E57" w:rsidRPr="006C0E60" w:rsidRDefault="00C03E57" w:rsidP="00952A21">
            <w:pPr>
              <w:spacing w:before="120" w:after="120" w:line="240" w:lineRule="auto"/>
              <w:jc w:val="both"/>
              <w:rPr>
                <w:rFonts w:ascii="Times New Roman" w:hAnsi="Times New Roman" w:cs="Times New Roman"/>
                <w:b/>
                <w:color w:val="000000" w:themeColor="text1"/>
              </w:rPr>
            </w:pPr>
            <w:bookmarkStart w:id="45" w:name="_Toc137809229"/>
            <w:r w:rsidRPr="006C0E60">
              <w:rPr>
                <w:rFonts w:ascii="Times New Roman" w:hAnsi="Times New Roman" w:cs="Times New Roman"/>
                <w:b/>
              </w:rPr>
              <w:t>District</w:t>
            </w:r>
            <w:bookmarkEnd w:id="45"/>
            <w:r w:rsidRPr="006C0E60">
              <w:rPr>
                <w:rFonts w:ascii="Times New Roman" w:hAnsi="Times New Roman" w:cs="Times New Roman"/>
                <w:b/>
              </w:rPr>
              <w:tab/>
            </w:r>
          </w:p>
        </w:tc>
        <w:tc>
          <w:tcPr>
            <w:tcW w:w="900" w:type="dxa"/>
            <w:tcBorders>
              <w:top w:val="single" w:sz="4" w:space="0" w:color="auto"/>
              <w:bottom w:val="single" w:sz="4" w:space="0" w:color="auto"/>
            </w:tcBorders>
          </w:tcPr>
          <w:p w:rsidR="00C03E57" w:rsidRPr="006C0E60" w:rsidRDefault="00C03E57" w:rsidP="00952A21">
            <w:pPr>
              <w:spacing w:before="120" w:after="120" w:line="240" w:lineRule="auto"/>
              <w:jc w:val="both"/>
              <w:rPr>
                <w:rFonts w:ascii="Times New Roman" w:hAnsi="Times New Roman" w:cs="Times New Roman"/>
                <w:b/>
                <w:color w:val="000000" w:themeColor="text1"/>
              </w:rPr>
            </w:pPr>
            <w:bookmarkStart w:id="46" w:name="_Toc137809230"/>
            <w:r w:rsidRPr="006C0E60">
              <w:rPr>
                <w:rFonts w:ascii="Times New Roman" w:hAnsi="Times New Roman" w:cs="Times New Roman"/>
                <w:b/>
              </w:rPr>
              <w:t>Kebele</w:t>
            </w:r>
            <w:bookmarkEnd w:id="46"/>
          </w:p>
        </w:tc>
        <w:tc>
          <w:tcPr>
            <w:tcW w:w="2340" w:type="dxa"/>
            <w:tcBorders>
              <w:top w:val="single" w:sz="4" w:space="0" w:color="auto"/>
              <w:bottom w:val="single" w:sz="4" w:space="0" w:color="auto"/>
            </w:tcBorders>
          </w:tcPr>
          <w:p w:rsidR="00C03E57" w:rsidRPr="006C0E60" w:rsidRDefault="001008BD" w:rsidP="00952A21">
            <w:pPr>
              <w:spacing w:before="120" w:after="120" w:line="240" w:lineRule="auto"/>
              <w:jc w:val="both"/>
              <w:rPr>
                <w:rFonts w:ascii="Times New Roman" w:hAnsi="Times New Roman" w:cs="Times New Roman"/>
                <w:b/>
                <w:color w:val="000000" w:themeColor="text1"/>
              </w:rPr>
            </w:pPr>
            <w:bookmarkStart w:id="47" w:name="_Toc137809231"/>
            <w:r w:rsidRPr="006C0E60">
              <w:rPr>
                <w:rFonts w:ascii="Times New Roman" w:hAnsi="Times New Roman" w:cs="Times New Roman"/>
                <w:b/>
                <w:color w:val="000000" w:themeColor="text1"/>
              </w:rPr>
              <w:t xml:space="preserve">Agro ecological </w:t>
            </w:r>
            <w:r w:rsidR="00C03E57" w:rsidRPr="006C0E60">
              <w:rPr>
                <w:rFonts w:ascii="Times New Roman" w:hAnsi="Times New Roman" w:cs="Times New Roman"/>
                <w:b/>
                <w:color w:val="000000" w:themeColor="text1"/>
              </w:rPr>
              <w:t>zone</w:t>
            </w:r>
            <w:bookmarkEnd w:id="47"/>
          </w:p>
        </w:tc>
        <w:tc>
          <w:tcPr>
            <w:tcW w:w="1260" w:type="dxa"/>
            <w:tcBorders>
              <w:top w:val="single" w:sz="4" w:space="0" w:color="auto"/>
              <w:bottom w:val="single" w:sz="4" w:space="0" w:color="auto"/>
            </w:tcBorders>
          </w:tcPr>
          <w:p w:rsidR="00C03E57" w:rsidRPr="006C0E60" w:rsidRDefault="00BD75FE" w:rsidP="00952A21">
            <w:pPr>
              <w:spacing w:before="120" w:after="120" w:line="240" w:lineRule="auto"/>
              <w:jc w:val="both"/>
              <w:rPr>
                <w:rFonts w:ascii="Times New Roman" w:hAnsi="Times New Roman" w:cs="Times New Roman"/>
                <w:b/>
                <w:color w:val="000000" w:themeColor="text1"/>
              </w:rPr>
            </w:pPr>
            <w:bookmarkStart w:id="48" w:name="_Toc137809232"/>
            <w:r w:rsidRPr="006C0E60">
              <w:rPr>
                <w:rFonts w:ascii="Times New Roman" w:hAnsi="Times New Roman" w:cs="Times New Roman"/>
                <w:b/>
                <w:color w:val="000000" w:themeColor="text1"/>
              </w:rPr>
              <w:t>Household</w:t>
            </w:r>
            <w:bookmarkEnd w:id="48"/>
          </w:p>
        </w:tc>
        <w:tc>
          <w:tcPr>
            <w:tcW w:w="720" w:type="dxa"/>
            <w:tcBorders>
              <w:top w:val="single" w:sz="4" w:space="0" w:color="auto"/>
              <w:bottom w:val="single" w:sz="4" w:space="0" w:color="auto"/>
            </w:tcBorders>
          </w:tcPr>
          <w:p w:rsidR="00C03E57" w:rsidRPr="006C0E60" w:rsidRDefault="00C03E57" w:rsidP="00952A21">
            <w:pPr>
              <w:spacing w:before="120" w:after="120" w:line="240" w:lineRule="auto"/>
              <w:jc w:val="both"/>
              <w:rPr>
                <w:rFonts w:ascii="Times New Roman" w:hAnsi="Times New Roman" w:cs="Times New Roman"/>
                <w:b/>
                <w:color w:val="000000" w:themeColor="text1"/>
              </w:rPr>
            </w:pPr>
            <w:bookmarkStart w:id="49" w:name="_Toc137809233"/>
            <w:r w:rsidRPr="006C0E60">
              <w:rPr>
                <w:rFonts w:ascii="Times New Roman" w:hAnsi="Times New Roman" w:cs="Times New Roman"/>
                <w:b/>
                <w:color w:val="000000" w:themeColor="text1"/>
              </w:rPr>
              <w:t>Male</w:t>
            </w:r>
            <w:bookmarkEnd w:id="49"/>
          </w:p>
        </w:tc>
        <w:tc>
          <w:tcPr>
            <w:tcW w:w="990" w:type="dxa"/>
            <w:tcBorders>
              <w:top w:val="single" w:sz="4" w:space="0" w:color="auto"/>
              <w:bottom w:val="single" w:sz="4" w:space="0" w:color="auto"/>
            </w:tcBorders>
          </w:tcPr>
          <w:p w:rsidR="00C03E57" w:rsidRPr="006C0E60" w:rsidRDefault="00C03E57" w:rsidP="00952A21">
            <w:pPr>
              <w:spacing w:before="120" w:after="120" w:line="240" w:lineRule="auto"/>
              <w:jc w:val="both"/>
              <w:rPr>
                <w:rFonts w:ascii="Times New Roman" w:hAnsi="Times New Roman" w:cs="Times New Roman"/>
                <w:b/>
                <w:color w:val="000000" w:themeColor="text1"/>
              </w:rPr>
            </w:pPr>
            <w:bookmarkStart w:id="50" w:name="_Toc137809234"/>
            <w:r w:rsidRPr="006C0E60">
              <w:rPr>
                <w:rFonts w:ascii="Times New Roman" w:hAnsi="Times New Roman" w:cs="Times New Roman"/>
                <w:b/>
                <w:color w:val="000000" w:themeColor="text1"/>
              </w:rPr>
              <w:t>Female</w:t>
            </w:r>
            <w:bookmarkEnd w:id="50"/>
          </w:p>
        </w:tc>
        <w:tc>
          <w:tcPr>
            <w:tcW w:w="1080" w:type="dxa"/>
            <w:tcBorders>
              <w:top w:val="single" w:sz="4" w:space="0" w:color="auto"/>
              <w:bottom w:val="single" w:sz="4" w:space="0" w:color="auto"/>
            </w:tcBorders>
          </w:tcPr>
          <w:p w:rsidR="00C03E57" w:rsidRPr="006C0E60" w:rsidRDefault="00C03E57" w:rsidP="00952A21">
            <w:pPr>
              <w:spacing w:before="120" w:after="120" w:line="240" w:lineRule="auto"/>
              <w:jc w:val="both"/>
              <w:rPr>
                <w:rFonts w:ascii="Times New Roman" w:hAnsi="Times New Roman" w:cs="Times New Roman"/>
                <w:b/>
                <w:color w:val="000000" w:themeColor="text1"/>
              </w:rPr>
            </w:pPr>
            <w:bookmarkStart w:id="51" w:name="_Toc137809235"/>
            <w:r w:rsidRPr="006C0E60">
              <w:rPr>
                <w:rFonts w:ascii="Times New Roman" w:hAnsi="Times New Roman" w:cs="Times New Roman"/>
                <w:b/>
                <w:color w:val="000000" w:themeColor="text1"/>
              </w:rPr>
              <w:t>Sample</w:t>
            </w:r>
            <w:bookmarkEnd w:id="51"/>
          </w:p>
        </w:tc>
      </w:tr>
      <w:tr w:rsidR="001008BD" w:rsidRPr="006C224B" w:rsidTr="00146CD7">
        <w:trPr>
          <w:trHeight w:val="503"/>
        </w:trPr>
        <w:tc>
          <w:tcPr>
            <w:tcW w:w="2088" w:type="dxa"/>
            <w:tcBorders>
              <w:top w:val="single" w:sz="4" w:space="0" w:color="auto"/>
            </w:tcBorders>
          </w:tcPr>
          <w:p w:rsidR="00C03E57" w:rsidRPr="00044437" w:rsidRDefault="00C03E57" w:rsidP="00952A21">
            <w:pPr>
              <w:spacing w:before="120" w:after="120" w:line="240" w:lineRule="auto"/>
              <w:jc w:val="both"/>
              <w:rPr>
                <w:rFonts w:ascii="Times New Roman" w:hAnsi="Times New Roman" w:cs="Times New Roman"/>
                <w:b/>
                <w:color w:val="000000" w:themeColor="text1"/>
              </w:rPr>
            </w:pPr>
            <w:bookmarkStart w:id="52" w:name="_Toc137809236"/>
            <w:r w:rsidRPr="00044437">
              <w:rPr>
                <w:rFonts w:ascii="Times New Roman" w:hAnsi="Times New Roman" w:cs="Times New Roman"/>
                <w:color w:val="000000" w:themeColor="text1"/>
              </w:rPr>
              <w:t>Gu</w:t>
            </w:r>
            <w:r w:rsidR="00C436B8">
              <w:rPr>
                <w:rFonts w:ascii="Times New Roman" w:hAnsi="Times New Roman" w:cs="Times New Roman"/>
                <w:color w:val="000000" w:themeColor="text1"/>
              </w:rPr>
              <w:t>w</w:t>
            </w:r>
            <w:r w:rsidRPr="00044437">
              <w:rPr>
                <w:rFonts w:ascii="Times New Roman" w:hAnsi="Times New Roman" w:cs="Times New Roman"/>
                <w:color w:val="000000" w:themeColor="text1"/>
              </w:rPr>
              <w:t>agusa Shkudad</w:t>
            </w:r>
            <w:bookmarkEnd w:id="52"/>
          </w:p>
        </w:tc>
        <w:tc>
          <w:tcPr>
            <w:tcW w:w="900" w:type="dxa"/>
            <w:tcBorders>
              <w:top w:val="single" w:sz="4" w:space="0" w:color="auto"/>
            </w:tcBorders>
          </w:tcPr>
          <w:p w:rsidR="00C03E57" w:rsidRPr="00044437" w:rsidRDefault="00C03E57" w:rsidP="00952A21">
            <w:pPr>
              <w:spacing w:before="120" w:after="120" w:line="240" w:lineRule="auto"/>
              <w:jc w:val="both"/>
              <w:rPr>
                <w:rFonts w:ascii="Times New Roman" w:hAnsi="Times New Roman" w:cs="Times New Roman"/>
                <w:b/>
                <w:color w:val="000000" w:themeColor="text1"/>
              </w:rPr>
            </w:pPr>
            <w:bookmarkStart w:id="53" w:name="_Toc137809237"/>
            <w:r w:rsidRPr="00044437">
              <w:rPr>
                <w:rFonts w:ascii="Times New Roman" w:hAnsi="Times New Roman" w:cs="Times New Roman"/>
                <w:color w:val="000000" w:themeColor="text1"/>
              </w:rPr>
              <w:t>Gusha</w:t>
            </w:r>
            <w:bookmarkEnd w:id="53"/>
          </w:p>
        </w:tc>
        <w:tc>
          <w:tcPr>
            <w:tcW w:w="2340" w:type="dxa"/>
            <w:tcBorders>
              <w:top w:val="single" w:sz="4" w:space="0" w:color="auto"/>
            </w:tcBorders>
          </w:tcPr>
          <w:p w:rsidR="00C03E57" w:rsidRPr="00044437" w:rsidRDefault="00C03E57" w:rsidP="00952A21">
            <w:pPr>
              <w:spacing w:before="120" w:after="120" w:line="240" w:lineRule="auto"/>
              <w:jc w:val="both"/>
              <w:rPr>
                <w:rFonts w:ascii="Times New Roman" w:hAnsi="Times New Roman" w:cs="Times New Roman"/>
                <w:b/>
                <w:color w:val="000000" w:themeColor="text1"/>
              </w:rPr>
            </w:pPr>
            <w:bookmarkStart w:id="54" w:name="_Toc137809238"/>
            <w:r w:rsidRPr="00044437">
              <w:rPr>
                <w:rFonts w:ascii="Times New Roman" w:hAnsi="Times New Roman" w:cs="Times New Roman"/>
                <w:color w:val="000000" w:themeColor="text1"/>
              </w:rPr>
              <w:t>Wo</w:t>
            </w:r>
            <w:r w:rsidR="000B692F" w:rsidRPr="00044437">
              <w:rPr>
                <w:rFonts w:ascii="Times New Roman" w:hAnsi="Times New Roman" w:cs="Times New Roman"/>
                <w:color w:val="000000" w:themeColor="text1"/>
              </w:rPr>
              <w:t>in</w:t>
            </w:r>
            <w:r w:rsidRPr="00044437">
              <w:rPr>
                <w:rFonts w:ascii="Times New Roman" w:hAnsi="Times New Roman" w:cs="Times New Roman"/>
                <w:color w:val="000000" w:themeColor="text1"/>
              </w:rPr>
              <w:t>adega</w:t>
            </w:r>
            <w:bookmarkEnd w:id="54"/>
          </w:p>
        </w:tc>
        <w:tc>
          <w:tcPr>
            <w:tcW w:w="1260" w:type="dxa"/>
            <w:tcBorders>
              <w:top w:val="single" w:sz="4" w:space="0" w:color="auto"/>
            </w:tcBorders>
          </w:tcPr>
          <w:p w:rsidR="00C03E57" w:rsidRPr="00044437" w:rsidRDefault="00C03E57" w:rsidP="00952A21">
            <w:pPr>
              <w:spacing w:before="120" w:after="120" w:line="240" w:lineRule="auto"/>
              <w:jc w:val="both"/>
              <w:rPr>
                <w:rFonts w:ascii="Times New Roman" w:hAnsi="Times New Roman" w:cs="Times New Roman"/>
                <w:b/>
                <w:color w:val="000000" w:themeColor="text1"/>
              </w:rPr>
            </w:pPr>
            <w:bookmarkStart w:id="55" w:name="_Toc137809239"/>
            <w:r w:rsidRPr="00044437">
              <w:rPr>
                <w:rFonts w:ascii="Times New Roman" w:hAnsi="Times New Roman" w:cs="Times New Roman"/>
                <w:color w:val="000000" w:themeColor="text1"/>
              </w:rPr>
              <w:t>600</w:t>
            </w:r>
            <w:bookmarkEnd w:id="55"/>
          </w:p>
        </w:tc>
        <w:tc>
          <w:tcPr>
            <w:tcW w:w="720" w:type="dxa"/>
            <w:tcBorders>
              <w:top w:val="single" w:sz="4" w:space="0" w:color="auto"/>
            </w:tcBorders>
          </w:tcPr>
          <w:p w:rsidR="00C03E57" w:rsidRPr="00044437" w:rsidRDefault="00C03E57" w:rsidP="00952A21">
            <w:pPr>
              <w:spacing w:before="120" w:after="120" w:line="240" w:lineRule="auto"/>
              <w:jc w:val="both"/>
              <w:rPr>
                <w:rFonts w:ascii="Times New Roman" w:hAnsi="Times New Roman" w:cs="Times New Roman"/>
              </w:rPr>
            </w:pPr>
            <w:r w:rsidRPr="00044437">
              <w:rPr>
                <w:rFonts w:ascii="Times New Roman" w:hAnsi="Times New Roman" w:cs="Times New Roman"/>
              </w:rPr>
              <w:t>80</w:t>
            </w:r>
          </w:p>
        </w:tc>
        <w:tc>
          <w:tcPr>
            <w:tcW w:w="990" w:type="dxa"/>
            <w:tcBorders>
              <w:top w:val="single" w:sz="4" w:space="0" w:color="auto"/>
            </w:tcBorders>
          </w:tcPr>
          <w:p w:rsidR="00C03E57" w:rsidRPr="00044437" w:rsidRDefault="00C03E57" w:rsidP="00952A21">
            <w:pPr>
              <w:spacing w:before="120" w:after="120" w:line="240" w:lineRule="auto"/>
              <w:jc w:val="both"/>
              <w:rPr>
                <w:rFonts w:ascii="Times New Roman" w:hAnsi="Times New Roman" w:cs="Times New Roman"/>
              </w:rPr>
            </w:pPr>
            <w:r w:rsidRPr="00044437">
              <w:rPr>
                <w:rFonts w:ascii="Times New Roman" w:hAnsi="Times New Roman" w:cs="Times New Roman"/>
              </w:rPr>
              <w:t>12</w:t>
            </w:r>
          </w:p>
        </w:tc>
        <w:tc>
          <w:tcPr>
            <w:tcW w:w="1080" w:type="dxa"/>
            <w:tcBorders>
              <w:top w:val="single" w:sz="4" w:space="0" w:color="auto"/>
            </w:tcBorders>
          </w:tcPr>
          <w:p w:rsidR="00C03E57" w:rsidRPr="00044437" w:rsidRDefault="00C03E57" w:rsidP="00952A21">
            <w:pPr>
              <w:spacing w:before="120" w:after="120" w:line="240" w:lineRule="auto"/>
              <w:jc w:val="both"/>
              <w:rPr>
                <w:rFonts w:ascii="Times New Roman" w:hAnsi="Times New Roman" w:cs="Times New Roman"/>
              </w:rPr>
            </w:pPr>
            <w:r w:rsidRPr="00044437">
              <w:rPr>
                <w:rFonts w:ascii="Times New Roman" w:hAnsi="Times New Roman" w:cs="Times New Roman"/>
              </w:rPr>
              <w:t>92</w:t>
            </w:r>
          </w:p>
        </w:tc>
      </w:tr>
      <w:tr w:rsidR="001008BD" w:rsidRPr="006C224B" w:rsidTr="00146CD7">
        <w:tc>
          <w:tcPr>
            <w:tcW w:w="2088" w:type="dxa"/>
            <w:tcBorders>
              <w:bottom w:val="single" w:sz="4" w:space="0" w:color="auto"/>
            </w:tcBorders>
          </w:tcPr>
          <w:p w:rsidR="00C03E57" w:rsidRPr="00044437" w:rsidRDefault="00C03E57" w:rsidP="00952A21">
            <w:pPr>
              <w:spacing w:before="120" w:after="120" w:line="240" w:lineRule="auto"/>
              <w:jc w:val="both"/>
              <w:rPr>
                <w:rFonts w:ascii="Times New Roman" w:hAnsi="Times New Roman" w:cs="Times New Roman"/>
                <w:b/>
                <w:color w:val="000000" w:themeColor="text1"/>
              </w:rPr>
            </w:pPr>
          </w:p>
        </w:tc>
        <w:tc>
          <w:tcPr>
            <w:tcW w:w="900" w:type="dxa"/>
            <w:tcBorders>
              <w:bottom w:val="single" w:sz="4" w:space="0" w:color="auto"/>
            </w:tcBorders>
          </w:tcPr>
          <w:p w:rsidR="00C03E57" w:rsidRPr="00044437" w:rsidRDefault="00C03E57" w:rsidP="00952A21">
            <w:pPr>
              <w:spacing w:before="120" w:after="120" w:line="240" w:lineRule="auto"/>
              <w:jc w:val="both"/>
              <w:rPr>
                <w:rFonts w:ascii="Times New Roman" w:hAnsi="Times New Roman" w:cs="Times New Roman"/>
                <w:b/>
                <w:color w:val="000000" w:themeColor="text1"/>
              </w:rPr>
            </w:pPr>
            <w:bookmarkStart w:id="56" w:name="_Toc137809240"/>
            <w:r w:rsidRPr="00044437">
              <w:rPr>
                <w:rFonts w:ascii="Times New Roman" w:hAnsi="Times New Roman" w:cs="Times New Roman"/>
                <w:color w:val="000000" w:themeColor="text1"/>
              </w:rPr>
              <w:t>Absela</w:t>
            </w:r>
            <w:bookmarkEnd w:id="56"/>
          </w:p>
        </w:tc>
        <w:tc>
          <w:tcPr>
            <w:tcW w:w="2340" w:type="dxa"/>
            <w:tcBorders>
              <w:bottom w:val="single" w:sz="4" w:space="0" w:color="auto"/>
            </w:tcBorders>
          </w:tcPr>
          <w:p w:rsidR="00C03E57" w:rsidRPr="00044437" w:rsidRDefault="00C03E57" w:rsidP="00952A21">
            <w:pPr>
              <w:spacing w:before="120" w:after="120" w:line="240" w:lineRule="auto"/>
              <w:jc w:val="both"/>
              <w:rPr>
                <w:rFonts w:ascii="Times New Roman" w:hAnsi="Times New Roman" w:cs="Times New Roman"/>
                <w:b/>
                <w:color w:val="000000" w:themeColor="text1"/>
              </w:rPr>
            </w:pPr>
            <w:bookmarkStart w:id="57" w:name="_Toc137809241"/>
            <w:r w:rsidRPr="00044437">
              <w:rPr>
                <w:rFonts w:ascii="Times New Roman" w:hAnsi="Times New Roman" w:cs="Times New Roman"/>
                <w:color w:val="000000" w:themeColor="text1"/>
              </w:rPr>
              <w:t>Dega</w:t>
            </w:r>
            <w:bookmarkEnd w:id="57"/>
          </w:p>
        </w:tc>
        <w:tc>
          <w:tcPr>
            <w:tcW w:w="1260" w:type="dxa"/>
            <w:tcBorders>
              <w:bottom w:val="single" w:sz="4" w:space="0" w:color="auto"/>
            </w:tcBorders>
          </w:tcPr>
          <w:p w:rsidR="00C03E57" w:rsidRPr="00044437" w:rsidRDefault="00C03E57" w:rsidP="00952A21">
            <w:pPr>
              <w:spacing w:before="120" w:after="120" w:line="240" w:lineRule="auto"/>
              <w:jc w:val="both"/>
              <w:rPr>
                <w:rFonts w:ascii="Times New Roman" w:hAnsi="Times New Roman" w:cs="Times New Roman"/>
                <w:b/>
                <w:color w:val="000000" w:themeColor="text1"/>
              </w:rPr>
            </w:pPr>
            <w:bookmarkStart w:id="58" w:name="_Toc137809242"/>
            <w:r w:rsidRPr="00044437">
              <w:rPr>
                <w:rFonts w:ascii="Times New Roman" w:hAnsi="Times New Roman" w:cs="Times New Roman"/>
                <w:color w:val="000000" w:themeColor="text1"/>
              </w:rPr>
              <w:t>1600</w:t>
            </w:r>
            <w:bookmarkEnd w:id="58"/>
          </w:p>
        </w:tc>
        <w:tc>
          <w:tcPr>
            <w:tcW w:w="720" w:type="dxa"/>
            <w:tcBorders>
              <w:bottom w:val="single" w:sz="4" w:space="0" w:color="auto"/>
            </w:tcBorders>
          </w:tcPr>
          <w:p w:rsidR="00C03E57" w:rsidRPr="00044437" w:rsidRDefault="00C03E57" w:rsidP="00952A21">
            <w:pPr>
              <w:spacing w:before="120" w:after="120" w:line="240" w:lineRule="auto"/>
              <w:jc w:val="both"/>
              <w:rPr>
                <w:rFonts w:ascii="Times New Roman" w:hAnsi="Times New Roman" w:cs="Times New Roman"/>
              </w:rPr>
            </w:pPr>
            <w:r w:rsidRPr="00044437">
              <w:rPr>
                <w:rFonts w:ascii="Times New Roman" w:hAnsi="Times New Roman" w:cs="Times New Roman"/>
              </w:rPr>
              <w:t>188</w:t>
            </w:r>
          </w:p>
        </w:tc>
        <w:tc>
          <w:tcPr>
            <w:tcW w:w="990" w:type="dxa"/>
            <w:tcBorders>
              <w:bottom w:val="single" w:sz="4" w:space="0" w:color="auto"/>
            </w:tcBorders>
          </w:tcPr>
          <w:p w:rsidR="00C03E57" w:rsidRPr="00044437" w:rsidRDefault="00C03E57" w:rsidP="00952A21">
            <w:pPr>
              <w:spacing w:before="120" w:after="120" w:line="240" w:lineRule="auto"/>
              <w:jc w:val="both"/>
              <w:rPr>
                <w:rFonts w:ascii="Times New Roman" w:hAnsi="Times New Roman" w:cs="Times New Roman"/>
              </w:rPr>
            </w:pPr>
            <w:r w:rsidRPr="00044437">
              <w:rPr>
                <w:rFonts w:ascii="Times New Roman" w:hAnsi="Times New Roman" w:cs="Times New Roman"/>
              </w:rPr>
              <w:t>58</w:t>
            </w:r>
          </w:p>
        </w:tc>
        <w:tc>
          <w:tcPr>
            <w:tcW w:w="1080" w:type="dxa"/>
            <w:tcBorders>
              <w:bottom w:val="single" w:sz="4" w:space="0" w:color="auto"/>
            </w:tcBorders>
          </w:tcPr>
          <w:p w:rsidR="00C03E57" w:rsidRPr="00044437" w:rsidRDefault="00C03E57" w:rsidP="00952A21">
            <w:pPr>
              <w:spacing w:before="120" w:after="120" w:line="240" w:lineRule="auto"/>
              <w:jc w:val="both"/>
              <w:rPr>
                <w:rFonts w:ascii="Times New Roman" w:hAnsi="Times New Roman" w:cs="Times New Roman"/>
              </w:rPr>
            </w:pPr>
            <w:r w:rsidRPr="00044437">
              <w:rPr>
                <w:rFonts w:ascii="Times New Roman" w:hAnsi="Times New Roman" w:cs="Times New Roman"/>
              </w:rPr>
              <w:t>246</w:t>
            </w:r>
          </w:p>
        </w:tc>
      </w:tr>
      <w:tr w:rsidR="001008BD" w:rsidRPr="006C224B" w:rsidTr="00146CD7">
        <w:trPr>
          <w:trHeight w:val="278"/>
        </w:trPr>
        <w:tc>
          <w:tcPr>
            <w:tcW w:w="2088" w:type="dxa"/>
            <w:tcBorders>
              <w:top w:val="single" w:sz="4" w:space="0" w:color="auto"/>
              <w:bottom w:val="single" w:sz="4" w:space="0" w:color="auto"/>
            </w:tcBorders>
          </w:tcPr>
          <w:p w:rsidR="00C03E57" w:rsidRPr="00044437" w:rsidRDefault="00C03E57" w:rsidP="00952A21">
            <w:pPr>
              <w:spacing w:before="120" w:after="120" w:line="240" w:lineRule="auto"/>
              <w:jc w:val="both"/>
              <w:rPr>
                <w:rFonts w:ascii="Times New Roman" w:hAnsi="Times New Roman" w:cs="Times New Roman"/>
                <w:b/>
                <w:color w:val="000000" w:themeColor="text1"/>
              </w:rPr>
            </w:pPr>
            <w:bookmarkStart w:id="59" w:name="_Toc137809243"/>
            <w:r w:rsidRPr="00044437">
              <w:rPr>
                <w:rFonts w:ascii="Times New Roman" w:hAnsi="Times New Roman" w:cs="Times New Roman"/>
                <w:color w:val="000000" w:themeColor="text1"/>
              </w:rPr>
              <w:t>Total</w:t>
            </w:r>
            <w:bookmarkEnd w:id="59"/>
          </w:p>
        </w:tc>
        <w:tc>
          <w:tcPr>
            <w:tcW w:w="900" w:type="dxa"/>
            <w:tcBorders>
              <w:top w:val="single" w:sz="4" w:space="0" w:color="auto"/>
              <w:bottom w:val="single" w:sz="4" w:space="0" w:color="auto"/>
            </w:tcBorders>
          </w:tcPr>
          <w:p w:rsidR="00C03E57" w:rsidRPr="00044437" w:rsidRDefault="00C03E57" w:rsidP="00952A21">
            <w:pPr>
              <w:spacing w:before="120" w:after="120" w:line="240" w:lineRule="auto"/>
              <w:jc w:val="both"/>
              <w:rPr>
                <w:rFonts w:ascii="Times New Roman" w:hAnsi="Times New Roman" w:cs="Times New Roman"/>
                <w:b/>
                <w:color w:val="000000" w:themeColor="text1"/>
              </w:rPr>
            </w:pPr>
          </w:p>
        </w:tc>
        <w:tc>
          <w:tcPr>
            <w:tcW w:w="2340" w:type="dxa"/>
            <w:tcBorders>
              <w:top w:val="single" w:sz="4" w:space="0" w:color="auto"/>
              <w:bottom w:val="single" w:sz="4" w:space="0" w:color="auto"/>
            </w:tcBorders>
          </w:tcPr>
          <w:p w:rsidR="00C03E57" w:rsidRPr="00044437" w:rsidRDefault="00C03E57" w:rsidP="00952A21">
            <w:pPr>
              <w:spacing w:before="120" w:after="120" w:line="240" w:lineRule="auto"/>
              <w:jc w:val="both"/>
              <w:rPr>
                <w:rFonts w:ascii="Times New Roman" w:hAnsi="Times New Roman" w:cs="Times New Roman"/>
                <w:b/>
                <w:color w:val="000000" w:themeColor="text1"/>
              </w:rPr>
            </w:pPr>
          </w:p>
        </w:tc>
        <w:tc>
          <w:tcPr>
            <w:tcW w:w="1260" w:type="dxa"/>
            <w:tcBorders>
              <w:top w:val="single" w:sz="4" w:space="0" w:color="auto"/>
              <w:bottom w:val="single" w:sz="4" w:space="0" w:color="auto"/>
            </w:tcBorders>
          </w:tcPr>
          <w:p w:rsidR="00C03E57" w:rsidRPr="00044437" w:rsidRDefault="00C03E57" w:rsidP="00952A21">
            <w:pPr>
              <w:spacing w:before="120" w:after="120" w:line="240" w:lineRule="auto"/>
              <w:jc w:val="both"/>
              <w:rPr>
                <w:rFonts w:ascii="Times New Roman" w:hAnsi="Times New Roman" w:cs="Times New Roman"/>
                <w:b/>
                <w:color w:val="000000" w:themeColor="text1"/>
              </w:rPr>
            </w:pPr>
          </w:p>
        </w:tc>
        <w:tc>
          <w:tcPr>
            <w:tcW w:w="720" w:type="dxa"/>
            <w:tcBorders>
              <w:top w:val="single" w:sz="4" w:space="0" w:color="auto"/>
              <w:bottom w:val="single" w:sz="4" w:space="0" w:color="auto"/>
            </w:tcBorders>
          </w:tcPr>
          <w:p w:rsidR="00C03E57" w:rsidRPr="00044437" w:rsidRDefault="00C03E57" w:rsidP="00952A21">
            <w:pPr>
              <w:spacing w:before="120" w:after="120" w:line="240" w:lineRule="auto"/>
              <w:jc w:val="both"/>
              <w:rPr>
                <w:rFonts w:ascii="Times New Roman" w:hAnsi="Times New Roman" w:cs="Times New Roman"/>
              </w:rPr>
            </w:pPr>
            <w:r w:rsidRPr="00044437">
              <w:rPr>
                <w:rFonts w:ascii="Times New Roman" w:hAnsi="Times New Roman" w:cs="Times New Roman"/>
              </w:rPr>
              <w:t>268</w:t>
            </w:r>
          </w:p>
        </w:tc>
        <w:tc>
          <w:tcPr>
            <w:tcW w:w="990" w:type="dxa"/>
            <w:tcBorders>
              <w:top w:val="single" w:sz="4" w:space="0" w:color="auto"/>
              <w:bottom w:val="single" w:sz="4" w:space="0" w:color="auto"/>
            </w:tcBorders>
          </w:tcPr>
          <w:p w:rsidR="00C03E57" w:rsidRPr="00044437" w:rsidRDefault="00C03E57" w:rsidP="00952A21">
            <w:pPr>
              <w:spacing w:before="120" w:after="120" w:line="240" w:lineRule="auto"/>
              <w:jc w:val="both"/>
              <w:rPr>
                <w:rFonts w:ascii="Times New Roman" w:hAnsi="Times New Roman" w:cs="Times New Roman"/>
              </w:rPr>
            </w:pPr>
            <w:r w:rsidRPr="00044437">
              <w:rPr>
                <w:rFonts w:ascii="Times New Roman" w:hAnsi="Times New Roman" w:cs="Times New Roman"/>
              </w:rPr>
              <w:t>70</w:t>
            </w:r>
          </w:p>
        </w:tc>
        <w:tc>
          <w:tcPr>
            <w:tcW w:w="1080" w:type="dxa"/>
            <w:tcBorders>
              <w:top w:val="single" w:sz="4" w:space="0" w:color="auto"/>
              <w:bottom w:val="single" w:sz="4" w:space="0" w:color="auto"/>
            </w:tcBorders>
          </w:tcPr>
          <w:p w:rsidR="00C03E57" w:rsidRPr="00044437" w:rsidRDefault="00C03E57" w:rsidP="00952A21">
            <w:pPr>
              <w:spacing w:before="120" w:after="120" w:line="240" w:lineRule="auto"/>
              <w:jc w:val="both"/>
              <w:rPr>
                <w:rFonts w:ascii="Times New Roman" w:hAnsi="Times New Roman" w:cs="Times New Roman"/>
              </w:rPr>
            </w:pPr>
            <w:r w:rsidRPr="00044437">
              <w:rPr>
                <w:rFonts w:ascii="Times New Roman" w:hAnsi="Times New Roman" w:cs="Times New Roman"/>
              </w:rPr>
              <w:t>338</w:t>
            </w:r>
          </w:p>
        </w:tc>
      </w:tr>
    </w:tbl>
    <w:p w:rsidR="00F32E9E" w:rsidRPr="00F32E9E" w:rsidRDefault="00F32E9E" w:rsidP="00F32E9E">
      <w:pPr>
        <w:pStyle w:val="Heading2"/>
        <w:spacing w:line="360" w:lineRule="auto"/>
        <w:rPr>
          <w:rFonts w:ascii="Times New Roman" w:hAnsi="Times New Roman" w:cs="Times New Roman"/>
          <w:color w:val="auto"/>
          <w:sz w:val="24"/>
          <w:szCs w:val="24"/>
        </w:rPr>
      </w:pPr>
      <w:bookmarkStart w:id="60" w:name="_Toc162828651"/>
      <w:bookmarkStart w:id="61" w:name="_Toc162890641"/>
      <w:r w:rsidRPr="00F32E9E">
        <w:rPr>
          <w:rFonts w:ascii="Times New Roman" w:hAnsi="Times New Roman" w:cs="Times New Roman"/>
          <w:color w:val="auto"/>
          <w:sz w:val="24"/>
          <w:szCs w:val="24"/>
        </w:rPr>
        <w:t>3.2. Research design</w:t>
      </w:r>
      <w:bookmarkEnd w:id="60"/>
      <w:bookmarkEnd w:id="61"/>
      <w:r w:rsidRPr="00F32E9E">
        <w:rPr>
          <w:rFonts w:ascii="Times New Roman" w:hAnsi="Times New Roman" w:cs="Times New Roman"/>
          <w:color w:val="auto"/>
          <w:sz w:val="24"/>
          <w:szCs w:val="24"/>
        </w:rPr>
        <w:tab/>
      </w:r>
      <w:r w:rsidRPr="00F32E9E">
        <w:rPr>
          <w:rFonts w:ascii="Times New Roman" w:hAnsi="Times New Roman" w:cs="Times New Roman"/>
          <w:color w:val="auto"/>
          <w:sz w:val="24"/>
          <w:szCs w:val="24"/>
        </w:rPr>
        <w:tab/>
      </w:r>
    </w:p>
    <w:p w:rsidR="00F32E9E" w:rsidRPr="00F32E9E" w:rsidRDefault="00F32E9E" w:rsidP="00F32E9E">
      <w:pPr>
        <w:spacing w:before="120" w:after="120" w:line="360" w:lineRule="auto"/>
        <w:jc w:val="both"/>
        <w:rPr>
          <w:rFonts w:ascii="Times New Roman" w:hAnsi="Times New Roman" w:cs="Times New Roman"/>
          <w:sz w:val="24"/>
          <w:szCs w:val="24"/>
        </w:rPr>
      </w:pPr>
      <w:r w:rsidRPr="00F32E9E">
        <w:rPr>
          <w:rFonts w:ascii="Times New Roman" w:hAnsi="Times New Roman" w:cs="Times New Roman"/>
          <w:sz w:val="24"/>
          <w:szCs w:val="24"/>
        </w:rPr>
        <w:t>The study was designed as cross sectional research design to assess the overall effect of climate variability on potato yield and adaptation strategies in Guwagusa Shkudad district with various population characteristics at one specific idea in time and also make ideas about a society based on the result of the sample.</w:t>
      </w:r>
    </w:p>
    <w:p w:rsidR="00F32E9E" w:rsidRPr="00F32E9E" w:rsidRDefault="00F32E9E" w:rsidP="00F32E9E">
      <w:pPr>
        <w:pStyle w:val="Heading2"/>
        <w:spacing w:line="360" w:lineRule="auto"/>
        <w:rPr>
          <w:rFonts w:ascii="Times New Roman" w:hAnsi="Times New Roman" w:cs="Times New Roman"/>
          <w:color w:val="auto"/>
          <w:sz w:val="24"/>
          <w:szCs w:val="24"/>
        </w:rPr>
      </w:pPr>
      <w:bookmarkStart w:id="62" w:name="_Toc162828652"/>
      <w:bookmarkStart w:id="63" w:name="_Toc162890642"/>
      <w:r w:rsidRPr="00F32E9E">
        <w:rPr>
          <w:rFonts w:ascii="Times New Roman" w:hAnsi="Times New Roman" w:cs="Times New Roman"/>
          <w:color w:val="auto"/>
          <w:sz w:val="24"/>
          <w:szCs w:val="24"/>
        </w:rPr>
        <w:t>3.3. Sampling technique and sampling size</w:t>
      </w:r>
      <w:bookmarkEnd w:id="62"/>
      <w:bookmarkEnd w:id="63"/>
    </w:p>
    <w:p w:rsidR="00F32E9E" w:rsidRPr="00F32E9E" w:rsidRDefault="00F32E9E" w:rsidP="00F32E9E">
      <w:pPr>
        <w:spacing w:before="120" w:after="120" w:line="360" w:lineRule="auto"/>
        <w:jc w:val="both"/>
        <w:rPr>
          <w:rFonts w:ascii="Times New Roman" w:hAnsi="Times New Roman" w:cs="Times New Roman"/>
          <w:sz w:val="24"/>
          <w:szCs w:val="24"/>
        </w:rPr>
      </w:pPr>
      <w:r w:rsidRPr="00F32E9E">
        <w:rPr>
          <w:rFonts w:ascii="Times New Roman" w:hAnsi="Times New Roman" w:cs="Times New Roman"/>
          <w:sz w:val="24"/>
          <w:szCs w:val="24"/>
        </w:rPr>
        <w:t xml:space="preserve">Guwagusa Shkudad district was selected purposively because it is one of the districts of north western Awi zone where potato yield is produced. The district has 14 kebele and stratified in to </w:t>
      </w:r>
      <w:r w:rsidR="003833B3">
        <w:rPr>
          <w:rFonts w:ascii="Times New Roman" w:hAnsi="Times New Roman" w:cs="Times New Roman"/>
          <w:sz w:val="24"/>
          <w:szCs w:val="24"/>
        </w:rPr>
        <w:t>two agro ecological zone namely</w:t>
      </w:r>
      <w:r w:rsidRPr="00F32E9E">
        <w:rPr>
          <w:rFonts w:ascii="Times New Roman" w:hAnsi="Times New Roman" w:cs="Times New Roman"/>
          <w:sz w:val="24"/>
          <w:szCs w:val="24"/>
        </w:rPr>
        <w:t xml:space="preserve"> dega and Woina dega in these kebele is selected randomly. Agro climatic zone two kebele was selected by using random samples method Gusha from Woina dega   agro climate zone and Absla from dega agro climate zone.</w:t>
      </w:r>
    </w:p>
    <w:p w:rsidR="00F32E9E" w:rsidRPr="00F32E9E" w:rsidRDefault="003833B3" w:rsidP="00F32E9E">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Finally </w:t>
      </w:r>
      <w:r w:rsidR="00F32E9E" w:rsidRPr="00F32E9E">
        <w:rPr>
          <w:rFonts w:ascii="Times New Roman" w:hAnsi="Times New Roman" w:cs="Times New Roman"/>
          <w:sz w:val="24"/>
          <w:szCs w:val="24"/>
        </w:rPr>
        <w:t>338 sample household were selected randomly from 2200 total household using the formula adapted from Yamane (1967) at a 95 % confidence level and 5 % level of precision. The formula is as follows.</w:t>
      </w:r>
    </w:p>
    <w:p w:rsidR="00F32E9E" w:rsidRPr="00F32E9E" w:rsidRDefault="00F32E9E" w:rsidP="00F32E9E">
      <w:pPr>
        <w:spacing w:before="120" w:after="120" w:line="360" w:lineRule="auto"/>
        <w:jc w:val="both"/>
        <w:rPr>
          <w:rFonts w:ascii="Times New Roman" w:eastAsiaTheme="minorEastAsia" w:hAnsi="Times New Roman" w:cs="Times New Roman"/>
          <w:sz w:val="24"/>
          <w:szCs w:val="24"/>
        </w:rPr>
      </w:pPr>
      <m:oMath>
        <m:r>
          <w:rPr>
            <w:rFonts w:ascii="Cambria Math" w:hAnsi="Cambria Math" w:cs="Times New Roman"/>
            <w:sz w:val="24"/>
            <w:szCs w:val="24"/>
            <w:vertAlign w:val="superscript"/>
          </w:rPr>
          <m:t xml:space="preserve"> n=</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N</m:t>
            </m:r>
          </m:num>
          <m:den>
            <m:r>
              <w:rPr>
                <w:rFonts w:ascii="Cambria Math" w:eastAsiaTheme="minorEastAsia" w:hAnsi="Cambria Math" w:cs="Times New Roman"/>
                <w:sz w:val="24"/>
                <w:szCs w:val="24"/>
              </w:rPr>
              <m:t>1+N</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e</m:t>
                </m:r>
              </m:e>
            </m:d>
            <m:r>
              <w:rPr>
                <w:rFonts w:ascii="Cambria Math" w:eastAsiaTheme="minorEastAsia" w:hAnsi="Cambria Math" w:cs="Times New Roman"/>
                <w:sz w:val="24"/>
                <w:szCs w:val="24"/>
              </w:rPr>
              <m:t>2</m:t>
            </m:r>
          </m:den>
        </m:f>
      </m:oMath>
      <w:r w:rsidRPr="00F32E9E">
        <w:rPr>
          <w:rFonts w:ascii="Times New Roman" w:eastAsiaTheme="minorEastAsia" w:hAnsi="Times New Roman" w:cs="Times New Roman"/>
          <w:sz w:val="24"/>
          <w:szCs w:val="24"/>
        </w:rPr>
        <w:t xml:space="preserve">                                                                              Equ (1)</w:t>
      </w:r>
      <w:r w:rsidRPr="00F32E9E">
        <w:rPr>
          <w:rFonts w:ascii="Times New Roman" w:eastAsiaTheme="minorEastAsia" w:hAnsi="Times New Roman" w:cs="Times New Roman"/>
          <w:sz w:val="24"/>
          <w:szCs w:val="24"/>
        </w:rPr>
        <w:tab/>
      </w:r>
    </w:p>
    <w:p w:rsidR="00F32E9E" w:rsidRPr="00F32E9E" w:rsidRDefault="00F32E9E" w:rsidP="00F32E9E">
      <w:pPr>
        <w:spacing w:before="120" w:after="120" w:line="360" w:lineRule="auto"/>
        <w:jc w:val="both"/>
        <w:rPr>
          <w:rFonts w:ascii="Times New Roman" w:hAnsi="Times New Roman" w:cs="Times New Roman"/>
          <w:sz w:val="24"/>
          <w:szCs w:val="24"/>
        </w:rPr>
      </w:pPr>
      <w:r w:rsidRPr="00F32E9E">
        <w:rPr>
          <w:rFonts w:ascii="Times New Roman" w:hAnsi="Times New Roman" w:cs="Times New Roman"/>
          <w:sz w:val="24"/>
          <w:szCs w:val="24"/>
        </w:rPr>
        <w:t>Where: N is the population size (number of households total), e is the level of precision, and</w:t>
      </w:r>
    </w:p>
    <w:p w:rsidR="00F32E9E" w:rsidRPr="00F32E9E" w:rsidRDefault="00F32E9E" w:rsidP="00F32E9E">
      <w:pPr>
        <w:spacing w:before="120" w:after="120" w:line="360" w:lineRule="auto"/>
        <w:jc w:val="both"/>
        <w:rPr>
          <w:rFonts w:ascii="Times New Roman" w:hAnsi="Times New Roman" w:cs="Times New Roman"/>
          <w:sz w:val="24"/>
          <w:szCs w:val="24"/>
        </w:rPr>
      </w:pPr>
      <w:r w:rsidRPr="00F32E9E">
        <w:rPr>
          <w:rFonts w:ascii="Times New Roman" w:hAnsi="Times New Roman" w:cs="Times New Roman"/>
          <w:sz w:val="24"/>
          <w:szCs w:val="24"/>
        </w:rPr>
        <w:t xml:space="preserve"> n= is the sample size. 5% is the minimum level of precision acceptable at 5%.</w:t>
      </w:r>
      <w:r w:rsidRPr="00F32E9E">
        <w:rPr>
          <w:rFonts w:ascii="Times New Roman" w:hAnsi="Times New Roman" w:cs="Times New Roman"/>
          <w:sz w:val="24"/>
          <w:szCs w:val="24"/>
        </w:rPr>
        <w:tab/>
      </w:r>
    </w:p>
    <w:p w:rsidR="00F32E9E" w:rsidRPr="00F32E9E" w:rsidRDefault="00F32E9E" w:rsidP="00F32E9E">
      <w:pPr>
        <w:spacing w:before="120" w:after="120" w:line="360" w:lineRule="auto"/>
        <w:jc w:val="both"/>
        <w:rPr>
          <w:rFonts w:ascii="Times New Roman" w:hAnsi="Times New Roman" w:cs="Times New Roman"/>
          <w:sz w:val="24"/>
          <w:szCs w:val="24"/>
        </w:rPr>
      </w:pPr>
      <w:r w:rsidRPr="00F32E9E">
        <w:rPr>
          <w:rFonts w:ascii="Times New Roman" w:hAnsi="Times New Roman" w:cs="Times New Roman"/>
          <w:sz w:val="24"/>
          <w:szCs w:val="24"/>
        </w:rPr>
        <w:t>In order to establish the sample size for each kebele, Tare Yamane's statistical formula was used in.</w:t>
      </w:r>
    </w:p>
    <w:p w:rsidR="00F32E9E" w:rsidRPr="00F32E9E" w:rsidRDefault="00F32E9E" w:rsidP="00F32E9E">
      <w:pPr>
        <w:spacing w:before="120" w:after="120" w:line="360" w:lineRule="auto"/>
        <w:jc w:val="both"/>
        <w:rPr>
          <w:rFonts w:ascii="Times New Roman" w:hAnsi="Times New Roman" w:cs="Times New Roman"/>
          <w:sz w:val="24"/>
          <w:szCs w:val="24"/>
        </w:rPr>
      </w:pPr>
      <w:r w:rsidRPr="00F32E9E">
        <w:rPr>
          <w:rFonts w:ascii="Times New Roman" w:hAnsi="Times New Roman" w:cs="Times New Roman"/>
          <w:sz w:val="24"/>
          <w:szCs w:val="24"/>
        </w:rPr>
        <w:t>It was Israel (1992). The following formula was used to determine the total sample size for the two kebele using the probability proportional to size method:</w:t>
      </w:r>
    </w:p>
    <w:p w:rsidR="00F32E9E" w:rsidRPr="00F32E9E" w:rsidRDefault="00F32E9E" w:rsidP="00F32E9E">
      <w:pPr>
        <w:spacing w:line="360" w:lineRule="auto"/>
        <w:jc w:val="both"/>
        <w:rPr>
          <w:rFonts w:ascii="Times New Roman" w:hAnsi="Times New Roman" w:cs="Times New Roman"/>
          <w:sz w:val="24"/>
          <w:szCs w:val="24"/>
        </w:rPr>
      </w:pPr>
      <m:oMath>
        <m:r>
          <w:rPr>
            <w:rFonts w:ascii="Cambria Math" w:hAnsi="Cambria Math" w:cs="Times New Roman"/>
            <w:sz w:val="24"/>
            <w:szCs w:val="24"/>
          </w:rPr>
          <w:lastRenderedPageBreak/>
          <m:t>Ni=</m:t>
        </m:r>
        <m:f>
          <m:fPr>
            <m:ctrlPr>
              <w:rPr>
                <w:rFonts w:ascii="Cambria Math" w:hAnsi="Cambria Math" w:cs="Times New Roman"/>
                <w:i/>
                <w:sz w:val="24"/>
                <w:szCs w:val="24"/>
              </w:rPr>
            </m:ctrlPr>
          </m:fPr>
          <m:num>
            <m:r>
              <w:rPr>
                <w:rFonts w:ascii="Cambria Math" w:hAnsi="Cambria Math" w:cs="Times New Roman"/>
                <w:sz w:val="24"/>
                <w:szCs w:val="24"/>
              </w:rPr>
              <m:t>Ni</m:t>
            </m:r>
            <m:d>
              <m:dPr>
                <m:ctrlPr>
                  <w:rPr>
                    <w:rFonts w:ascii="Cambria Math" w:hAnsi="Cambria Math" w:cs="Times New Roman"/>
                    <w:i/>
                    <w:sz w:val="24"/>
                    <w:szCs w:val="24"/>
                  </w:rPr>
                </m:ctrlPr>
              </m:dPr>
              <m:e>
                <m:r>
                  <w:rPr>
                    <w:rFonts w:ascii="Cambria Math" w:hAnsi="Cambria Math" w:cs="Times New Roman"/>
                    <w:sz w:val="24"/>
                    <w:szCs w:val="24"/>
                  </w:rPr>
                  <m:t>s</m:t>
                </m:r>
              </m:e>
            </m:d>
          </m:num>
          <m:den>
            <m:r>
              <w:rPr>
                <w:rFonts w:ascii="Cambria Math" w:hAnsi="Cambria Math" w:cs="Times New Roman"/>
                <w:sz w:val="24"/>
                <w:szCs w:val="24"/>
              </w:rPr>
              <m:t>∑N</m:t>
            </m:r>
          </m:den>
        </m:f>
      </m:oMath>
      <w:r w:rsidRPr="00F32E9E">
        <w:rPr>
          <w:rFonts w:ascii="Times New Roman" w:eastAsiaTheme="minorEastAsia" w:hAnsi="Times New Roman" w:cs="Times New Roman"/>
          <w:sz w:val="24"/>
          <w:szCs w:val="24"/>
        </w:rPr>
        <w:t xml:space="preserve">                                                                                  Equ (2)</w:t>
      </w:r>
    </w:p>
    <w:p w:rsidR="00F32E9E" w:rsidRPr="00F32E9E" w:rsidRDefault="00F32E9E" w:rsidP="00F32E9E">
      <w:pPr>
        <w:spacing w:before="120" w:after="120" w:line="360" w:lineRule="auto"/>
        <w:jc w:val="both"/>
        <w:rPr>
          <w:rFonts w:ascii="Times New Roman" w:hAnsi="Times New Roman" w:cs="Times New Roman"/>
          <w:sz w:val="24"/>
          <w:szCs w:val="24"/>
        </w:rPr>
      </w:pPr>
      <w:r w:rsidRPr="00F32E9E">
        <w:rPr>
          <w:rFonts w:ascii="Times New Roman" w:hAnsi="Times New Roman" w:cs="Times New Roman"/>
          <w:sz w:val="24"/>
          <w:szCs w:val="24"/>
        </w:rPr>
        <w:t>Where;-</w:t>
      </w:r>
    </w:p>
    <w:p w:rsidR="00F32E9E" w:rsidRPr="00F32E9E" w:rsidRDefault="00F32E9E" w:rsidP="00F32E9E">
      <w:pPr>
        <w:spacing w:before="120" w:after="120" w:line="360" w:lineRule="auto"/>
        <w:jc w:val="both"/>
        <w:rPr>
          <w:rFonts w:ascii="Times New Roman" w:hAnsi="Times New Roman" w:cs="Times New Roman"/>
          <w:sz w:val="24"/>
          <w:szCs w:val="24"/>
        </w:rPr>
      </w:pPr>
      <w:r w:rsidRPr="00F32E9E">
        <w:rPr>
          <w:rFonts w:ascii="Times New Roman" w:hAnsi="Times New Roman" w:cs="Times New Roman"/>
          <w:sz w:val="24"/>
          <w:szCs w:val="24"/>
        </w:rPr>
        <w:t xml:space="preserve"> ni =the overall sample for the ith stratum.</w:t>
      </w:r>
    </w:p>
    <w:p w:rsidR="00F32E9E" w:rsidRPr="00F32E9E" w:rsidRDefault="00F32E9E" w:rsidP="00F32E9E">
      <w:pPr>
        <w:spacing w:before="120" w:after="120" w:line="360" w:lineRule="auto"/>
        <w:jc w:val="both"/>
        <w:rPr>
          <w:rFonts w:ascii="Times New Roman" w:hAnsi="Times New Roman" w:cs="Times New Roman"/>
          <w:sz w:val="24"/>
          <w:szCs w:val="24"/>
        </w:rPr>
      </w:pPr>
      <w:r w:rsidRPr="00F32E9E">
        <w:rPr>
          <w:rFonts w:ascii="Times New Roman" w:hAnsi="Times New Roman" w:cs="Times New Roman"/>
          <w:sz w:val="24"/>
          <w:szCs w:val="24"/>
        </w:rPr>
        <w:t xml:space="preserve">Ni=Total households for each kebele </w:t>
      </w:r>
    </w:p>
    <w:p w:rsidR="00F32E9E" w:rsidRPr="00F32E9E" w:rsidRDefault="00F32E9E" w:rsidP="00F32E9E">
      <w:pPr>
        <w:spacing w:before="120" w:after="120" w:line="360" w:lineRule="auto"/>
        <w:jc w:val="both"/>
        <w:rPr>
          <w:rFonts w:ascii="Times New Roman" w:hAnsi="Times New Roman" w:cs="Times New Roman"/>
          <w:sz w:val="24"/>
          <w:szCs w:val="24"/>
        </w:rPr>
      </w:pPr>
      <w:r w:rsidRPr="00F32E9E">
        <w:rPr>
          <w:rFonts w:ascii="Times New Roman" w:hAnsi="Times New Roman" w:cs="Times New Roman"/>
          <w:sz w:val="24"/>
          <w:szCs w:val="24"/>
        </w:rPr>
        <w:t>S= refers to the overall sample size for the study area's households.</w:t>
      </w:r>
    </w:p>
    <w:p w:rsidR="00F32E9E" w:rsidRPr="00F32E9E" w:rsidRDefault="00F32E9E" w:rsidP="00F32E9E">
      <w:pPr>
        <w:spacing w:before="120" w:after="120" w:line="360" w:lineRule="auto"/>
        <w:jc w:val="both"/>
        <w:rPr>
          <w:rFonts w:ascii="Times New Roman" w:hAnsi="Times New Roman" w:cs="Times New Roman"/>
          <w:sz w:val="24"/>
          <w:szCs w:val="24"/>
        </w:rPr>
      </w:pPr>
      <w:r w:rsidRPr="00F32E9E">
        <w:rPr>
          <w:rFonts w:ascii="Times New Roman" w:hAnsi="Times New Roman" w:cs="Times New Roman"/>
          <w:sz w:val="24"/>
          <w:szCs w:val="24"/>
        </w:rPr>
        <w:t>∑N= denotes the sum of all the households in the study area.</w:t>
      </w:r>
    </w:p>
    <w:p w:rsidR="00F32E9E" w:rsidRPr="00F32E9E" w:rsidRDefault="00F32E9E" w:rsidP="00F32E9E">
      <w:pPr>
        <w:spacing w:before="120" w:after="120" w:line="360" w:lineRule="auto"/>
        <w:jc w:val="both"/>
        <w:rPr>
          <w:rFonts w:ascii="Times New Roman" w:hAnsi="Times New Roman" w:cs="Times New Roman"/>
          <w:sz w:val="24"/>
          <w:szCs w:val="24"/>
        </w:rPr>
      </w:pPr>
      <w:r w:rsidRPr="00F32E9E">
        <w:rPr>
          <w:rFonts w:ascii="Times New Roman" w:hAnsi="Times New Roman" w:cs="Times New Roman"/>
          <w:sz w:val="24"/>
          <w:szCs w:val="24"/>
        </w:rPr>
        <w:t>The list of households registered was obtained from the Woreda Land and Administrations Office.</w:t>
      </w:r>
    </w:p>
    <w:p w:rsidR="00F32E9E" w:rsidRPr="00F32E9E" w:rsidRDefault="00F32E9E" w:rsidP="00F32E9E">
      <w:pPr>
        <w:spacing w:before="120" w:after="120" w:line="360" w:lineRule="auto"/>
        <w:jc w:val="both"/>
        <w:rPr>
          <w:rFonts w:ascii="Times New Roman" w:hAnsi="Times New Roman" w:cs="Times New Roman"/>
          <w:sz w:val="24"/>
          <w:szCs w:val="24"/>
        </w:rPr>
      </w:pPr>
      <w:r w:rsidRPr="00F32E9E">
        <w:rPr>
          <w:rFonts w:ascii="Times New Roman" w:hAnsi="Times New Roman" w:cs="Times New Roman"/>
          <w:sz w:val="24"/>
          <w:szCs w:val="24"/>
        </w:rPr>
        <w:t>n=</w:t>
      </w:r>
      <m:oMath>
        <m:f>
          <m:fPr>
            <m:ctrlPr>
              <w:rPr>
                <w:rFonts w:ascii="Cambria Math" w:hAnsi="Cambria Math" w:cs="Times New Roman"/>
                <w:i/>
                <w:sz w:val="24"/>
                <w:szCs w:val="24"/>
              </w:rPr>
            </m:ctrlPr>
          </m:fPr>
          <m:num>
            <m:r>
              <m:rPr>
                <m:sty m:val="bi"/>
              </m:rPr>
              <w:rPr>
                <w:rFonts w:ascii="Cambria Math" w:hAnsi="Cambria Math" w:cs="Times New Roman"/>
                <w:sz w:val="24"/>
                <w:szCs w:val="24"/>
              </w:rPr>
              <m:t>2200</m:t>
            </m:r>
          </m:num>
          <m:den>
            <m:r>
              <m:rPr>
                <m:sty m:val="bi"/>
              </m:rPr>
              <w:rPr>
                <w:rFonts w:ascii="Cambria Math" w:hAnsi="Cambria Math" w:cs="Times New Roman"/>
                <w:sz w:val="24"/>
                <w:szCs w:val="24"/>
              </w:rPr>
              <m:t>1+2200</m:t>
            </m:r>
            <m:d>
              <m:dPr>
                <m:ctrlPr>
                  <w:rPr>
                    <w:rFonts w:ascii="Cambria Math" w:hAnsi="Cambria Math" w:cs="Times New Roman"/>
                    <w:i/>
                    <w:sz w:val="24"/>
                    <w:szCs w:val="24"/>
                  </w:rPr>
                </m:ctrlPr>
              </m:dPr>
              <m:e>
                <m:r>
                  <m:rPr>
                    <m:sty m:val="bi"/>
                  </m:rPr>
                  <w:rPr>
                    <w:rFonts w:ascii="Cambria Math" w:hAnsi="Cambria Math" w:cs="Times New Roman"/>
                    <w:sz w:val="24"/>
                    <w:szCs w:val="24"/>
                  </w:rPr>
                  <m:t>0.05</m:t>
                </m:r>
              </m:e>
            </m:d>
            <m:r>
              <m:rPr>
                <m:sty m:val="bi"/>
              </m:rPr>
              <w:rPr>
                <w:rFonts w:ascii="Cambria Math" w:hAnsi="Cambria Math" w:cs="Times New Roman"/>
                <w:sz w:val="24"/>
                <w:szCs w:val="24"/>
              </w:rPr>
              <m:t>2</m:t>
            </m:r>
          </m:den>
        </m:f>
      </m:oMath>
      <w:r w:rsidRPr="00F32E9E">
        <w:rPr>
          <w:rFonts w:ascii="Times New Roman" w:hAnsi="Times New Roman" w:cs="Times New Roman"/>
          <w:sz w:val="24"/>
          <w:szCs w:val="24"/>
        </w:rPr>
        <w:t>=338</w:t>
      </w:r>
    </w:p>
    <w:p w:rsidR="00F32E9E" w:rsidRPr="00F32E9E" w:rsidRDefault="00F32E9E" w:rsidP="00F32E9E">
      <w:pPr>
        <w:pStyle w:val="Heading2"/>
        <w:rPr>
          <w:rFonts w:ascii="Times New Roman" w:hAnsi="Times New Roman" w:cs="Times New Roman"/>
          <w:color w:val="auto"/>
          <w:sz w:val="24"/>
          <w:szCs w:val="24"/>
        </w:rPr>
      </w:pPr>
      <w:bookmarkStart w:id="64" w:name="_Toc162828653"/>
      <w:bookmarkStart w:id="65" w:name="_Toc162890643"/>
      <w:r w:rsidRPr="00F32E9E">
        <w:rPr>
          <w:rFonts w:ascii="Times New Roman" w:hAnsi="Times New Roman" w:cs="Times New Roman"/>
          <w:color w:val="auto"/>
          <w:sz w:val="24"/>
          <w:szCs w:val="24"/>
        </w:rPr>
        <w:t>3.4. Data sources</w:t>
      </w:r>
      <w:bookmarkEnd w:id="64"/>
      <w:bookmarkEnd w:id="65"/>
    </w:p>
    <w:p w:rsidR="00F32E9E" w:rsidRPr="00F32E9E" w:rsidRDefault="00F32E9E" w:rsidP="00F32E9E">
      <w:pPr>
        <w:spacing w:before="120" w:after="120" w:line="360" w:lineRule="auto"/>
        <w:jc w:val="both"/>
        <w:rPr>
          <w:rFonts w:ascii="Times New Roman" w:hAnsi="Times New Roman" w:cs="Times New Roman"/>
          <w:sz w:val="24"/>
          <w:szCs w:val="24"/>
        </w:rPr>
      </w:pPr>
      <w:r w:rsidRPr="00F32E9E">
        <w:rPr>
          <w:rFonts w:ascii="Times New Roman" w:hAnsi="Times New Roman" w:cs="Times New Roman"/>
          <w:sz w:val="24"/>
          <w:szCs w:val="24"/>
        </w:rPr>
        <w:t>Household surveys, key informant interviews, and focused group discussions of respondents was implemented to gather the study's primar</w:t>
      </w:r>
      <w:r w:rsidR="00164FB8">
        <w:rPr>
          <w:rFonts w:ascii="Times New Roman" w:hAnsi="Times New Roman" w:cs="Times New Roman"/>
          <w:sz w:val="24"/>
          <w:szCs w:val="24"/>
        </w:rPr>
        <w:t>y data from smallholder farmers</w:t>
      </w:r>
      <w:r w:rsidRPr="00F32E9E">
        <w:rPr>
          <w:rFonts w:ascii="Times New Roman" w:hAnsi="Times New Roman" w:cs="Times New Roman"/>
          <w:sz w:val="24"/>
          <w:szCs w:val="24"/>
        </w:rPr>
        <w:t xml:space="preserve"> ensuring the accuracy and consistency of the data gathered through question</w:t>
      </w:r>
      <w:r w:rsidR="00164FB8">
        <w:rPr>
          <w:rFonts w:ascii="Times New Roman" w:hAnsi="Times New Roman" w:cs="Times New Roman"/>
          <w:sz w:val="24"/>
          <w:szCs w:val="24"/>
        </w:rPr>
        <w:t>ing. To close the knowledge gap</w:t>
      </w:r>
      <w:r w:rsidRPr="00F32E9E">
        <w:rPr>
          <w:rFonts w:ascii="Times New Roman" w:hAnsi="Times New Roman" w:cs="Times New Roman"/>
          <w:sz w:val="24"/>
          <w:szCs w:val="24"/>
        </w:rPr>
        <w:t xml:space="preserve"> secondary data was needed. The secondary data was provided by the Ethiopian Meteorological Agency (NMA) maximum and minimum tempera</w:t>
      </w:r>
      <w:r w:rsidR="00164FB8">
        <w:rPr>
          <w:rFonts w:ascii="Times New Roman" w:hAnsi="Times New Roman" w:cs="Times New Roman"/>
          <w:sz w:val="24"/>
          <w:szCs w:val="24"/>
        </w:rPr>
        <w:t>tures for the previous 31 years</w:t>
      </w:r>
      <w:r w:rsidRPr="00F32E9E">
        <w:rPr>
          <w:rFonts w:ascii="Times New Roman" w:hAnsi="Times New Roman" w:cs="Times New Roman"/>
          <w:sz w:val="24"/>
          <w:szCs w:val="24"/>
        </w:rPr>
        <w:t xml:space="preserve"> from 1992 to </w:t>
      </w:r>
      <w:r w:rsidR="001F55F1" w:rsidRPr="00F32E9E">
        <w:rPr>
          <w:rFonts w:ascii="Times New Roman" w:hAnsi="Times New Roman" w:cs="Times New Roman"/>
          <w:sz w:val="24"/>
          <w:szCs w:val="24"/>
        </w:rPr>
        <w:t>2022temperature</w:t>
      </w:r>
      <w:r w:rsidRPr="00F32E9E">
        <w:rPr>
          <w:rFonts w:ascii="Times New Roman" w:hAnsi="Times New Roman" w:cs="Times New Roman"/>
          <w:sz w:val="24"/>
          <w:szCs w:val="24"/>
        </w:rPr>
        <w:t xml:space="preserve"> (</w:t>
      </w:r>
      <w:r w:rsidRPr="00F32E9E">
        <w:rPr>
          <w:rFonts w:ascii="Times New Roman" w:hAnsi="Times New Roman" w:cs="Times New Roman"/>
          <w:sz w:val="24"/>
          <w:szCs w:val="24"/>
          <w:vertAlign w:val="superscript"/>
        </w:rPr>
        <w:t>o</w:t>
      </w:r>
      <w:r w:rsidR="00164FB8">
        <w:rPr>
          <w:rFonts w:ascii="Times New Roman" w:hAnsi="Times New Roman" w:cs="Times New Roman"/>
          <w:sz w:val="24"/>
          <w:szCs w:val="24"/>
        </w:rPr>
        <w:t>c)</w:t>
      </w:r>
      <w:r w:rsidRPr="00F32E9E">
        <w:rPr>
          <w:rFonts w:ascii="Times New Roman" w:hAnsi="Times New Roman" w:cs="Times New Roman"/>
          <w:sz w:val="24"/>
          <w:szCs w:val="24"/>
        </w:rPr>
        <w:t xml:space="preserve"> d</w:t>
      </w:r>
      <w:r w:rsidR="00164FB8">
        <w:rPr>
          <w:rFonts w:ascii="Times New Roman" w:hAnsi="Times New Roman" w:cs="Times New Roman"/>
          <w:sz w:val="24"/>
          <w:szCs w:val="24"/>
        </w:rPr>
        <w:t xml:space="preserve">aily and monthly rainfall (mm) </w:t>
      </w:r>
      <w:r w:rsidRPr="00F32E9E">
        <w:rPr>
          <w:rFonts w:ascii="Times New Roman" w:hAnsi="Times New Roman" w:cs="Times New Roman"/>
          <w:sz w:val="24"/>
          <w:szCs w:val="24"/>
        </w:rPr>
        <w:t>and annual potato production from 2008 to 2022</w:t>
      </w:r>
      <w:r w:rsidR="00240D4A">
        <w:rPr>
          <w:rFonts w:ascii="Times New Roman" w:hAnsi="Times New Roman" w:cs="Times New Roman"/>
          <w:sz w:val="24"/>
          <w:szCs w:val="24"/>
        </w:rPr>
        <w:t xml:space="preserve"> in Guwagusa Shkudad station.</w:t>
      </w:r>
    </w:p>
    <w:p w:rsidR="00F32E9E" w:rsidRPr="00F32E9E" w:rsidRDefault="00F32E9E" w:rsidP="00F32E9E">
      <w:pPr>
        <w:pStyle w:val="Heading2"/>
        <w:spacing w:after="240" w:line="360" w:lineRule="auto"/>
        <w:rPr>
          <w:rFonts w:ascii="Times New Roman" w:hAnsi="Times New Roman" w:cs="Times New Roman"/>
          <w:color w:val="auto"/>
          <w:sz w:val="24"/>
          <w:szCs w:val="24"/>
        </w:rPr>
      </w:pPr>
      <w:bookmarkStart w:id="66" w:name="_Toc162828654"/>
      <w:bookmarkStart w:id="67" w:name="_Toc162890644"/>
      <w:r w:rsidRPr="00F32E9E">
        <w:rPr>
          <w:rFonts w:ascii="Times New Roman" w:hAnsi="Times New Roman" w:cs="Times New Roman"/>
          <w:color w:val="auto"/>
          <w:sz w:val="24"/>
          <w:szCs w:val="24"/>
        </w:rPr>
        <w:t>3.5. Method of Data Collection</w:t>
      </w:r>
      <w:bookmarkEnd w:id="66"/>
      <w:bookmarkEnd w:id="67"/>
    </w:p>
    <w:p w:rsidR="00F32E9E" w:rsidRPr="00F32E9E" w:rsidRDefault="00F32E9E" w:rsidP="00F32E9E">
      <w:pPr>
        <w:pStyle w:val="Heading3"/>
        <w:rPr>
          <w:rFonts w:ascii="Times New Roman" w:hAnsi="Times New Roman" w:cs="Times New Roman"/>
          <w:b w:val="0"/>
          <w:color w:val="auto"/>
          <w:sz w:val="24"/>
          <w:szCs w:val="24"/>
        </w:rPr>
      </w:pPr>
      <w:bookmarkStart w:id="68" w:name="_Toc162828655"/>
      <w:bookmarkStart w:id="69" w:name="_Toc162890645"/>
      <w:r w:rsidRPr="00F32E9E">
        <w:rPr>
          <w:rFonts w:ascii="Times New Roman" w:hAnsi="Times New Roman" w:cs="Times New Roman"/>
          <w:b w:val="0"/>
          <w:color w:val="auto"/>
          <w:sz w:val="24"/>
          <w:szCs w:val="24"/>
        </w:rPr>
        <w:t>3.5.1. Household survey</w:t>
      </w:r>
      <w:bookmarkEnd w:id="68"/>
      <w:bookmarkEnd w:id="69"/>
    </w:p>
    <w:p w:rsidR="00F32E9E" w:rsidRPr="00F32E9E" w:rsidRDefault="00D62320" w:rsidP="00F32E9E">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Closed </w:t>
      </w:r>
      <w:r w:rsidR="00F32E9E" w:rsidRPr="00F32E9E">
        <w:rPr>
          <w:rFonts w:ascii="Times New Roman" w:hAnsi="Times New Roman" w:cs="Times New Roman"/>
          <w:sz w:val="24"/>
          <w:szCs w:val="24"/>
        </w:rPr>
        <w:t>ended survey questions were created and given to the identified households. The survey was carried out doo</w:t>
      </w:r>
      <w:r>
        <w:rPr>
          <w:rFonts w:ascii="Times New Roman" w:hAnsi="Times New Roman" w:cs="Times New Roman"/>
          <w:sz w:val="24"/>
          <w:szCs w:val="24"/>
        </w:rPr>
        <w:t>r to door and, when appropriate</w:t>
      </w:r>
      <w:r w:rsidR="00F32E9E" w:rsidRPr="00F32E9E">
        <w:rPr>
          <w:rFonts w:ascii="Times New Roman" w:hAnsi="Times New Roman" w:cs="Times New Roman"/>
          <w:sz w:val="24"/>
          <w:szCs w:val="24"/>
        </w:rPr>
        <w:t xml:space="preserve"> on the farms of the respondents. The study</w:t>
      </w:r>
      <w:r>
        <w:rPr>
          <w:rFonts w:ascii="Times New Roman" w:hAnsi="Times New Roman" w:cs="Times New Roman"/>
          <w:sz w:val="24"/>
          <w:szCs w:val="24"/>
        </w:rPr>
        <w:t xml:space="preserve"> covered a wide range of topics</w:t>
      </w:r>
      <w:r w:rsidR="00F32E9E" w:rsidRPr="00F32E9E">
        <w:rPr>
          <w:rFonts w:ascii="Times New Roman" w:hAnsi="Times New Roman" w:cs="Times New Roman"/>
          <w:sz w:val="24"/>
          <w:szCs w:val="24"/>
        </w:rPr>
        <w:t xml:space="preserve"> including the </w:t>
      </w:r>
      <w:r>
        <w:rPr>
          <w:rFonts w:ascii="Times New Roman" w:hAnsi="Times New Roman" w:cs="Times New Roman"/>
          <w:sz w:val="24"/>
          <w:szCs w:val="24"/>
        </w:rPr>
        <w:t>socioeconomic state of the area climate variability</w:t>
      </w:r>
      <w:r w:rsidR="00F32E9E" w:rsidRPr="00F32E9E">
        <w:rPr>
          <w:rFonts w:ascii="Times New Roman" w:hAnsi="Times New Roman" w:cs="Times New Roman"/>
          <w:sz w:val="24"/>
          <w:szCs w:val="24"/>
        </w:rPr>
        <w:t xml:space="preserve"> h</w:t>
      </w:r>
      <w:r>
        <w:rPr>
          <w:rFonts w:ascii="Times New Roman" w:hAnsi="Times New Roman" w:cs="Times New Roman"/>
          <w:sz w:val="24"/>
          <w:szCs w:val="24"/>
        </w:rPr>
        <w:t>ow it affects potato production</w:t>
      </w:r>
      <w:r w:rsidR="00F32E9E" w:rsidRPr="00F32E9E">
        <w:rPr>
          <w:rFonts w:ascii="Times New Roman" w:hAnsi="Times New Roman" w:cs="Times New Roman"/>
          <w:sz w:val="24"/>
          <w:szCs w:val="24"/>
        </w:rPr>
        <w:t xml:space="preserve"> and existing adaptation measures. The respondents had received the questionnaire, which had been written in English and translated into Amharic. It also includes checking in with the respondent based on the pre-test experience. The closed-ended format questions allowed the participants to choose one opt</w:t>
      </w:r>
      <w:r>
        <w:rPr>
          <w:rFonts w:ascii="Times New Roman" w:hAnsi="Times New Roman" w:cs="Times New Roman"/>
          <w:sz w:val="24"/>
          <w:szCs w:val="24"/>
        </w:rPr>
        <w:t xml:space="preserve">ion </w:t>
      </w:r>
      <w:r>
        <w:rPr>
          <w:rFonts w:ascii="Times New Roman" w:hAnsi="Times New Roman" w:cs="Times New Roman"/>
          <w:sz w:val="24"/>
          <w:szCs w:val="24"/>
        </w:rPr>
        <w:lastRenderedPageBreak/>
        <w:t>that best met their reviews</w:t>
      </w:r>
      <w:r w:rsidR="00F32E9E" w:rsidRPr="00F32E9E">
        <w:rPr>
          <w:rFonts w:ascii="Times New Roman" w:hAnsi="Times New Roman" w:cs="Times New Roman"/>
          <w:sz w:val="24"/>
          <w:szCs w:val="24"/>
        </w:rPr>
        <w:t xml:space="preserve"> while open ended question was included to give the participants the chance to express their attitudes, emotions, and concerns associated with the problem under study. Often, these are the only practical ways to reach a sufficient number of reviews to encourage statistical analysis.</w:t>
      </w:r>
    </w:p>
    <w:p w:rsidR="00F32E9E" w:rsidRPr="00F32E9E" w:rsidRDefault="00F32E9E" w:rsidP="00F32E9E">
      <w:pPr>
        <w:pStyle w:val="Heading3"/>
        <w:spacing w:line="360" w:lineRule="auto"/>
        <w:rPr>
          <w:rFonts w:ascii="Times New Roman" w:hAnsi="Times New Roman" w:cs="Times New Roman"/>
          <w:b w:val="0"/>
          <w:color w:val="auto"/>
          <w:sz w:val="24"/>
          <w:szCs w:val="24"/>
        </w:rPr>
      </w:pPr>
      <w:bookmarkStart w:id="70" w:name="_Toc162828656"/>
      <w:bookmarkStart w:id="71" w:name="_Toc162890646"/>
      <w:r w:rsidRPr="00F32E9E">
        <w:rPr>
          <w:rFonts w:ascii="Times New Roman" w:hAnsi="Times New Roman" w:cs="Times New Roman"/>
          <w:b w:val="0"/>
          <w:color w:val="auto"/>
          <w:sz w:val="24"/>
          <w:szCs w:val="24"/>
        </w:rPr>
        <w:t>3.5.2. Key informant interview (KII)</w:t>
      </w:r>
      <w:bookmarkEnd w:id="70"/>
      <w:bookmarkEnd w:id="71"/>
    </w:p>
    <w:p w:rsidR="00F32E9E" w:rsidRPr="00F32E9E" w:rsidRDefault="000C11CE" w:rsidP="00F32E9E">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Elders from the community</w:t>
      </w:r>
      <w:r w:rsidR="00F32E9E" w:rsidRPr="00F32E9E">
        <w:rPr>
          <w:rFonts w:ascii="Times New Roman" w:hAnsi="Times New Roman" w:cs="Times New Roman"/>
          <w:sz w:val="24"/>
          <w:szCs w:val="24"/>
        </w:rPr>
        <w:t xml:space="preserve"> and specialists from the Woreda Agriculture Office participated with in key informant interviews to learn more about how the study area's environment varies, how it affects people there, and how they adapt to it.was select the respondents in different occupations like local elders can be select Four respondent and from agricultural office also was select three (3) respondents totally to be select 7 respondents for the purpose of key informant interviewers.</w:t>
      </w:r>
    </w:p>
    <w:p w:rsidR="00F32E9E" w:rsidRPr="00F32E9E" w:rsidRDefault="00F32E9E" w:rsidP="00F32E9E">
      <w:pPr>
        <w:pStyle w:val="Heading3"/>
        <w:spacing w:after="240" w:line="360" w:lineRule="auto"/>
        <w:rPr>
          <w:rFonts w:ascii="Times New Roman" w:hAnsi="Times New Roman" w:cs="Times New Roman"/>
          <w:b w:val="0"/>
          <w:color w:val="auto"/>
          <w:sz w:val="24"/>
          <w:szCs w:val="24"/>
        </w:rPr>
      </w:pPr>
      <w:bookmarkStart w:id="72" w:name="_Toc162828657"/>
      <w:bookmarkStart w:id="73" w:name="_Toc162890647"/>
      <w:r w:rsidRPr="00F32E9E">
        <w:rPr>
          <w:rFonts w:ascii="Times New Roman" w:hAnsi="Times New Roman" w:cs="Times New Roman"/>
          <w:b w:val="0"/>
          <w:color w:val="auto"/>
          <w:sz w:val="24"/>
          <w:szCs w:val="24"/>
        </w:rPr>
        <w:t>3.5.3. Focused group discussion (FGD)</w:t>
      </w:r>
      <w:bookmarkEnd w:id="72"/>
      <w:bookmarkEnd w:id="73"/>
    </w:p>
    <w:p w:rsidR="00F32E9E" w:rsidRPr="00F32E9E" w:rsidRDefault="00F32E9E" w:rsidP="00F32E9E">
      <w:pPr>
        <w:spacing w:before="120" w:after="120" w:line="360" w:lineRule="auto"/>
        <w:jc w:val="both"/>
        <w:rPr>
          <w:rFonts w:ascii="Times New Roman" w:hAnsi="Times New Roman" w:cs="Times New Roman"/>
          <w:sz w:val="24"/>
          <w:szCs w:val="24"/>
        </w:rPr>
      </w:pPr>
      <w:r w:rsidRPr="00F32E9E">
        <w:rPr>
          <w:rFonts w:ascii="Times New Roman" w:hAnsi="Times New Roman" w:cs="Times New Roman"/>
          <w:sz w:val="24"/>
          <w:szCs w:val="24"/>
        </w:rPr>
        <w:t xml:space="preserve">A small group of respondents can focus on a major issue of the research topic while being guided by a skillfulfacilitator during a focused group discussion, which helps to gather data on teamwork </w:t>
      </w:r>
      <w:r w:rsidRPr="00F32E9E">
        <w:rPr>
          <w:rFonts w:ascii="Times New Roman" w:hAnsi="Times New Roman" w:cs="Times New Roman"/>
          <w:b/>
          <w:sz w:val="24"/>
          <w:szCs w:val="24"/>
        </w:rPr>
        <w:t>.</w:t>
      </w:r>
      <w:r w:rsidRPr="00F32E9E">
        <w:rPr>
          <w:rFonts w:ascii="Times New Roman" w:hAnsi="Times New Roman" w:cs="Times New Roman"/>
          <w:sz w:val="24"/>
          <w:szCs w:val="24"/>
        </w:rPr>
        <w:t>Each kebele held one FGD with five participants who were chosen based on their social position (diverse in age, sex, etc) and their status for having superior understanding of the historical environment, social, conditions of the research area. The major goal of the focus group talks was to learn more about and understand people's pers</w:t>
      </w:r>
      <w:r w:rsidR="00022600">
        <w:rPr>
          <w:rFonts w:ascii="Times New Roman" w:hAnsi="Times New Roman" w:cs="Times New Roman"/>
          <w:sz w:val="24"/>
          <w:szCs w:val="24"/>
        </w:rPr>
        <w:t xml:space="preserve">pectives on climate </w:t>
      </w:r>
      <w:r w:rsidR="00D43822">
        <w:rPr>
          <w:rFonts w:ascii="Times New Roman" w:hAnsi="Times New Roman" w:cs="Times New Roman"/>
          <w:sz w:val="24"/>
          <w:szCs w:val="24"/>
        </w:rPr>
        <w:t>variability its</w:t>
      </w:r>
      <w:r w:rsidR="00022600">
        <w:rPr>
          <w:rFonts w:ascii="Times New Roman" w:hAnsi="Times New Roman" w:cs="Times New Roman"/>
          <w:sz w:val="24"/>
          <w:szCs w:val="24"/>
        </w:rPr>
        <w:t xml:space="preserve"> impact</w:t>
      </w:r>
      <w:r w:rsidRPr="00F32E9E">
        <w:rPr>
          <w:rFonts w:ascii="Times New Roman" w:hAnsi="Times New Roman" w:cs="Times New Roman"/>
          <w:sz w:val="24"/>
          <w:szCs w:val="24"/>
        </w:rPr>
        <w:t xml:space="preserve"> and their responses to adapt. </w:t>
      </w:r>
    </w:p>
    <w:p w:rsidR="00F32E9E" w:rsidRPr="00F32E9E" w:rsidRDefault="00F32E9E" w:rsidP="00F32E9E">
      <w:pPr>
        <w:pStyle w:val="Heading2"/>
        <w:spacing w:line="360" w:lineRule="auto"/>
        <w:rPr>
          <w:rFonts w:ascii="Times New Roman" w:hAnsi="Times New Roman" w:cs="Times New Roman"/>
          <w:color w:val="auto"/>
          <w:sz w:val="24"/>
          <w:szCs w:val="24"/>
        </w:rPr>
      </w:pPr>
      <w:bookmarkStart w:id="74" w:name="_Toc162828658"/>
      <w:bookmarkStart w:id="75" w:name="_Toc162890648"/>
      <w:r w:rsidRPr="00F32E9E">
        <w:rPr>
          <w:rFonts w:ascii="Times New Roman" w:hAnsi="Times New Roman" w:cs="Times New Roman"/>
          <w:color w:val="auto"/>
          <w:sz w:val="24"/>
          <w:szCs w:val="24"/>
        </w:rPr>
        <w:t>3.6. Method of data analysis</w:t>
      </w:r>
      <w:bookmarkEnd w:id="74"/>
      <w:bookmarkEnd w:id="75"/>
      <w:r w:rsidRPr="00F32E9E">
        <w:rPr>
          <w:rFonts w:ascii="Times New Roman" w:hAnsi="Times New Roman" w:cs="Times New Roman"/>
          <w:color w:val="auto"/>
          <w:sz w:val="24"/>
          <w:szCs w:val="24"/>
        </w:rPr>
        <w:tab/>
      </w:r>
    </w:p>
    <w:p w:rsidR="00F32E9E" w:rsidRPr="00F32E9E" w:rsidRDefault="00F32E9E" w:rsidP="00F32E9E">
      <w:pPr>
        <w:spacing w:before="120" w:after="120" w:line="360" w:lineRule="auto"/>
        <w:jc w:val="both"/>
        <w:rPr>
          <w:rFonts w:ascii="Times New Roman" w:hAnsi="Times New Roman" w:cs="Times New Roman"/>
          <w:sz w:val="24"/>
          <w:szCs w:val="24"/>
        </w:rPr>
      </w:pPr>
      <w:r w:rsidRPr="00F32E9E">
        <w:rPr>
          <w:rFonts w:ascii="Times New Roman" w:hAnsi="Times New Roman" w:cs="Times New Roman"/>
          <w:sz w:val="24"/>
          <w:szCs w:val="24"/>
        </w:rPr>
        <w:t xml:space="preserve">Various data sources were investigated using descriptive and narrative statistical data analysis approaches. While the quantitative data produced by the questionnaire and meteorological had been examined using descriptive statistics like frequency, percentage, graph with the help of SPSS Statistics Software Version 26 ,R_ Software and Excel, Descriptive statistics such as mean, standard deviation, frequency, and percentage are used to explain and describe the final result of the study. The processed results of the study are summarized and presented by various tables, graphs, and charts. Z, p-value, and sen‟s slopes test has been computed and used. Coefficient of variability (CV), rainfall anomaly index (RAI), and precipitation </w:t>
      </w:r>
      <w:r w:rsidRPr="00F32E9E">
        <w:rPr>
          <w:rFonts w:ascii="Times New Roman" w:hAnsi="Times New Roman" w:cs="Times New Roman"/>
          <w:sz w:val="24"/>
          <w:szCs w:val="24"/>
        </w:rPr>
        <w:lastRenderedPageBreak/>
        <w:t>concentration index (PCI) were analyzed variability. The qualitative information gathered using; focus group discussion and key informant interviews were analyzed and interpreted.</w:t>
      </w:r>
    </w:p>
    <w:p w:rsidR="00F32E9E" w:rsidRPr="00F32E9E" w:rsidRDefault="00F32E9E" w:rsidP="00F32E9E">
      <w:pPr>
        <w:spacing w:before="120" w:after="120" w:line="360" w:lineRule="auto"/>
        <w:jc w:val="both"/>
        <w:rPr>
          <w:rFonts w:ascii="Times New Roman" w:hAnsi="Times New Roman" w:cs="Times New Roman"/>
          <w:b/>
          <w:sz w:val="24"/>
          <w:szCs w:val="24"/>
        </w:rPr>
      </w:pPr>
      <w:r w:rsidRPr="00F32E9E">
        <w:rPr>
          <w:rFonts w:ascii="Times New Roman" w:hAnsi="Times New Roman" w:cs="Times New Roman"/>
          <w:b/>
          <w:sz w:val="24"/>
          <w:szCs w:val="24"/>
        </w:rPr>
        <w:t xml:space="preserve">Analysis of rainfall variability </w:t>
      </w:r>
    </w:p>
    <w:p w:rsidR="00F32E9E" w:rsidRPr="00F32E9E" w:rsidRDefault="00F32E9E" w:rsidP="00F32E9E">
      <w:pPr>
        <w:spacing w:before="120" w:after="120" w:line="360" w:lineRule="auto"/>
        <w:jc w:val="both"/>
        <w:rPr>
          <w:rFonts w:ascii="Times New Roman" w:hAnsi="Times New Roman" w:cs="Times New Roman"/>
          <w:sz w:val="24"/>
          <w:szCs w:val="24"/>
        </w:rPr>
      </w:pPr>
      <w:r w:rsidRPr="00F32E9E">
        <w:rPr>
          <w:rFonts w:ascii="Times New Roman" w:hAnsi="Times New Roman" w:cs="Times New Roman"/>
          <w:b/>
          <w:sz w:val="24"/>
          <w:szCs w:val="24"/>
        </w:rPr>
        <w:t>Precipitation concentration index</w:t>
      </w:r>
      <w:r w:rsidRPr="00F32E9E">
        <w:rPr>
          <w:rFonts w:ascii="Times New Roman" w:hAnsi="Times New Roman" w:cs="Times New Roman"/>
          <w:sz w:val="24"/>
          <w:szCs w:val="24"/>
        </w:rPr>
        <w:t xml:space="preserve">: is presented to be used in measuring the relative distribution of rainfall patterns. The concentration of rainfall in a year is an important aspect of the climate. An unbalanced distribution of rainfall suggests periods of rainfall excess and periods of drought which make plant and crop growth difficult. Rainfall concentration needs to be considered in the assessment and the prediction of soil losses by water erosion. Precipitation concentration index was used to evaluate the distribution of the seasonal and annual distribution of rainfall. Precipitation concentration index is used to indicate the hydrological risks of floods and drought occasions in the study area. The distribution of annual and seasonal rainfall was evaluated by using a (Oliver’s, 1980; De Lui </w:t>
      </w:r>
      <w:r w:rsidRPr="00F32E9E">
        <w:rPr>
          <w:rFonts w:ascii="Times New Roman" w:hAnsi="Times New Roman" w:cs="Times New Roman"/>
          <w:i/>
          <w:sz w:val="24"/>
          <w:szCs w:val="24"/>
        </w:rPr>
        <w:t>et al</w:t>
      </w:r>
      <w:r w:rsidRPr="00F32E9E">
        <w:rPr>
          <w:rFonts w:ascii="Times New Roman" w:hAnsi="Times New Roman" w:cs="Times New Roman"/>
          <w:sz w:val="24"/>
          <w:szCs w:val="24"/>
        </w:rPr>
        <w:t xml:space="preserve">., 2000; Asfaw </w:t>
      </w:r>
      <w:r w:rsidRPr="00F32E9E">
        <w:rPr>
          <w:rFonts w:ascii="Times New Roman" w:hAnsi="Times New Roman" w:cs="Times New Roman"/>
          <w:i/>
          <w:sz w:val="24"/>
          <w:szCs w:val="24"/>
        </w:rPr>
        <w:t>et al</w:t>
      </w:r>
      <w:r w:rsidRPr="00F32E9E">
        <w:rPr>
          <w:rFonts w:ascii="Times New Roman" w:hAnsi="Times New Roman" w:cs="Times New Roman"/>
          <w:sz w:val="24"/>
          <w:szCs w:val="24"/>
        </w:rPr>
        <w:t>., 2017) described as follows:</w:t>
      </w:r>
    </w:p>
    <w:p w:rsidR="00F32E9E" w:rsidRPr="00F32E9E" w:rsidRDefault="00F32E9E" w:rsidP="00F32E9E">
      <w:pPr>
        <w:spacing w:before="120" w:after="120" w:line="360" w:lineRule="auto"/>
        <w:jc w:val="both"/>
        <w:rPr>
          <w:rFonts w:ascii="Times New Roman" w:hAnsi="Times New Roman" w:cs="Times New Roman"/>
          <w:sz w:val="24"/>
          <w:szCs w:val="24"/>
        </w:rPr>
      </w:pPr>
      <m:oMath>
        <m:r>
          <m:rPr>
            <m:sty m:val="p"/>
          </m:rPr>
          <w:rPr>
            <w:rFonts w:ascii="Cambria Math" w:hAnsi="Cambria Math" w:cs="Times New Roman"/>
            <w:sz w:val="24"/>
            <w:szCs w:val="24"/>
          </w:rPr>
          <m:t>Annual PCI=</m:t>
        </m:r>
        <m:f>
          <m:fPr>
            <m:ctrlPr>
              <w:rPr>
                <w:rFonts w:ascii="Cambria Math" w:hAnsi="Cambria Math" w:cs="Times New Roman"/>
                <w:sz w:val="24"/>
                <w:szCs w:val="24"/>
              </w:rPr>
            </m:ctrlPr>
          </m:fPr>
          <m:num>
            <m:nary>
              <m:naryPr>
                <m:chr m:val="∑"/>
                <m:limLoc m:val="subSup"/>
                <m:ctrlPr>
                  <w:rPr>
                    <w:rFonts w:ascii="Cambria Math" w:hAnsi="Cambria Math" w:cs="Times New Roman"/>
                    <w:sz w:val="24"/>
                    <w:szCs w:val="24"/>
                  </w:rPr>
                </m:ctrlPr>
              </m:naryPr>
              <m:sub>
                <m:r>
                  <m:rPr>
                    <m:sty m:val="p"/>
                  </m:rPr>
                  <w:rPr>
                    <w:rFonts w:ascii="Cambria Math" w:hAnsi="Cambria Math" w:cs="Times New Roman"/>
                    <w:sz w:val="24"/>
                    <w:szCs w:val="24"/>
                  </w:rPr>
                  <m:t>i=1</m:t>
                </m:r>
              </m:sub>
              <m:sup>
                <m:r>
                  <m:rPr>
                    <m:sty m:val="p"/>
                  </m:rPr>
                  <w:rPr>
                    <w:rFonts w:ascii="Cambria Math" w:hAnsi="Cambria Math" w:cs="Times New Roman"/>
                    <w:sz w:val="24"/>
                    <w:szCs w:val="24"/>
                  </w:rPr>
                  <m:t>12</m:t>
                </m:r>
              </m:sup>
              <m:e>
                <m:sSup>
                  <m:sSupPr>
                    <m:ctrlPr>
                      <w:rPr>
                        <w:rFonts w:ascii="Cambria Math" w:hAnsi="Cambria Math" w:cs="Times New Roman"/>
                        <w:sz w:val="24"/>
                        <w:szCs w:val="24"/>
                      </w:rPr>
                    </m:ctrlPr>
                  </m:sSupPr>
                  <m:e>
                    <m:r>
                      <m:rPr>
                        <m:sty m:val="p"/>
                      </m:rPr>
                      <w:rPr>
                        <w:rFonts w:ascii="Cambria Math" w:hAnsi="Cambria Math" w:cs="Times New Roman"/>
                        <w:sz w:val="24"/>
                        <w:szCs w:val="24"/>
                      </w:rPr>
                      <m:t>P</m:t>
                    </m:r>
                  </m:e>
                  <m:sup>
                    <m:r>
                      <m:rPr>
                        <m:sty m:val="p"/>
                      </m:rPr>
                      <w:rPr>
                        <w:rFonts w:ascii="Cambria Math" w:hAnsi="Cambria Math" w:cs="Times New Roman"/>
                        <w:sz w:val="24"/>
                        <w:szCs w:val="24"/>
                      </w:rPr>
                      <m:t>2</m:t>
                    </m:r>
                  </m:sup>
                </m:sSup>
                <m:r>
                  <m:rPr>
                    <m:sty m:val="p"/>
                  </m:rPr>
                  <w:rPr>
                    <w:rFonts w:ascii="Cambria Math" w:hAnsi="Cambria Math" w:cs="Times New Roman"/>
                    <w:sz w:val="24"/>
                    <w:szCs w:val="24"/>
                  </w:rPr>
                  <m:t>i*100</m:t>
                </m:r>
              </m:e>
            </m:nary>
          </m:num>
          <m:den>
            <m:d>
              <m:dPr>
                <m:begChr m:val="["/>
                <m:endChr m:val="]"/>
                <m:ctrlPr>
                  <w:rPr>
                    <w:rFonts w:ascii="Cambria Math" w:hAnsi="Cambria Math" w:cs="Times New Roman"/>
                    <w:sz w:val="24"/>
                    <w:szCs w:val="24"/>
                  </w:rPr>
                </m:ctrlPr>
              </m:dPr>
              <m:e>
                <m:nary>
                  <m:naryPr>
                    <m:chr m:val="∑"/>
                    <m:limLoc m:val="subSup"/>
                    <m:ctrlPr>
                      <w:rPr>
                        <w:rFonts w:ascii="Cambria Math" w:hAnsi="Cambria Math" w:cs="Times New Roman"/>
                        <w:sz w:val="24"/>
                        <w:szCs w:val="24"/>
                      </w:rPr>
                    </m:ctrlPr>
                  </m:naryPr>
                  <m:sub>
                    <m:r>
                      <m:rPr>
                        <m:sty m:val="p"/>
                      </m:rPr>
                      <w:rPr>
                        <w:rFonts w:ascii="Cambria Math" w:hAnsi="Cambria Math" w:cs="Times New Roman"/>
                        <w:sz w:val="24"/>
                        <w:szCs w:val="24"/>
                      </w:rPr>
                      <m:t>i=1</m:t>
                    </m:r>
                  </m:sub>
                  <m:sup>
                    <m:r>
                      <m:rPr>
                        <m:sty m:val="p"/>
                      </m:rPr>
                      <w:rPr>
                        <w:rFonts w:ascii="Cambria Math" w:hAnsi="Cambria Math" w:cs="Times New Roman"/>
                        <w:sz w:val="24"/>
                        <w:szCs w:val="24"/>
                      </w:rPr>
                      <m:t>12</m:t>
                    </m:r>
                  </m:sup>
                  <m:e>
                    <m:sSub>
                      <m:sSubPr>
                        <m:ctrlPr>
                          <w:rPr>
                            <w:rFonts w:ascii="Cambria Math" w:hAnsi="Cambria Math" w:cs="Times New Roman"/>
                            <w:sz w:val="24"/>
                            <w:szCs w:val="24"/>
                          </w:rPr>
                        </m:ctrlPr>
                      </m:sSubPr>
                      <m:e>
                        <m:r>
                          <m:rPr>
                            <m:sty m:val="p"/>
                          </m:rPr>
                          <w:rPr>
                            <w:rFonts w:ascii="Cambria Math" w:hAnsi="Cambria Math" w:cs="Times New Roman"/>
                            <w:sz w:val="24"/>
                            <w:szCs w:val="24"/>
                          </w:rPr>
                          <m:t>P</m:t>
                        </m:r>
                      </m:e>
                      <m:sub>
                        <m:r>
                          <m:rPr>
                            <m:sty m:val="p"/>
                          </m:rPr>
                          <w:rPr>
                            <w:rFonts w:ascii="Cambria Math" w:hAnsi="Cambria Math" w:cs="Times New Roman"/>
                            <w:sz w:val="24"/>
                            <w:szCs w:val="24"/>
                          </w:rPr>
                          <m:t>i</m:t>
                        </m:r>
                      </m:sub>
                    </m:sSub>
                  </m:e>
                </m:nary>
              </m:e>
            </m:d>
            <m:r>
              <m:rPr>
                <m:sty m:val="p"/>
              </m:rPr>
              <w:rPr>
                <w:rFonts w:ascii="Cambria Math" w:hAnsi="Cambria Math" w:cs="Times New Roman"/>
                <w:sz w:val="24"/>
                <w:szCs w:val="24"/>
              </w:rPr>
              <m:t>2</m:t>
            </m:r>
          </m:den>
        </m:f>
      </m:oMath>
      <w:r w:rsidRPr="00F32E9E">
        <w:rPr>
          <w:rFonts w:ascii="Times New Roman" w:eastAsiaTheme="minorEastAsia" w:hAnsi="Times New Roman" w:cs="Times New Roman"/>
          <w:sz w:val="24"/>
          <w:szCs w:val="24"/>
        </w:rPr>
        <w:t xml:space="preserve">                                                                      Equ </w:t>
      </w:r>
      <w:r w:rsidRPr="00F32E9E">
        <w:rPr>
          <w:rFonts w:ascii="Times New Roman" w:hAnsi="Times New Roman" w:cs="Times New Roman"/>
          <w:sz w:val="24"/>
          <w:szCs w:val="24"/>
        </w:rPr>
        <w:t>(3)</w:t>
      </w:r>
    </w:p>
    <w:p w:rsidR="00F32E9E" w:rsidRPr="00F32E9E" w:rsidRDefault="00F32E9E" w:rsidP="00F32E9E">
      <w:pPr>
        <w:tabs>
          <w:tab w:val="left" w:pos="7950"/>
        </w:tabs>
        <w:spacing w:before="120" w:after="120" w:line="360" w:lineRule="auto"/>
        <w:jc w:val="both"/>
        <w:rPr>
          <w:rFonts w:ascii="Times New Roman" w:eastAsiaTheme="minorEastAsia" w:hAnsi="Times New Roman" w:cs="Times New Roman"/>
          <w:sz w:val="24"/>
          <w:szCs w:val="24"/>
        </w:rPr>
      </w:pPr>
      <w:r w:rsidRPr="00F32E9E">
        <w:rPr>
          <w:rFonts w:ascii="Times New Roman" w:hAnsi="Times New Roman" w:cs="Times New Roman"/>
          <w:sz w:val="24"/>
          <w:szCs w:val="24"/>
        </w:rPr>
        <w:t>Seasonal PCI=25*</w:t>
      </w:r>
      <m:oMath>
        <m:f>
          <m:fPr>
            <m:ctrlPr>
              <w:rPr>
                <w:rFonts w:ascii="Cambria Math" w:hAnsi="Cambria Math" w:cs="Times New Roman"/>
                <w:i/>
                <w:sz w:val="24"/>
                <w:szCs w:val="24"/>
              </w:rPr>
            </m:ctrlPr>
          </m:fPr>
          <m:num>
            <m:nary>
              <m:naryPr>
                <m:chr m:val="∑"/>
                <m:limLoc m:val="subSup"/>
                <m:ctrlPr>
                  <w:rPr>
                    <w:rFonts w:ascii="Cambria Math" w:hAnsi="Cambria Math" w:cs="Times New Roman"/>
                    <w:i/>
                    <w:sz w:val="24"/>
                    <w:szCs w:val="24"/>
                  </w:rPr>
                </m:ctrlPr>
              </m:naryPr>
              <m:sub>
                <m:r>
                  <w:rPr>
                    <w:rFonts w:ascii="Cambria Math" w:hAnsi="Cambria Math" w:cs="Times New Roman"/>
                    <w:sz w:val="24"/>
                    <w:szCs w:val="24"/>
                  </w:rPr>
                  <m:t>i</m:t>
                </m:r>
              </m:sub>
              <m:sup>
                <m:r>
                  <w:rPr>
                    <w:rFonts w:ascii="Cambria Math" w:hAnsi="Cambria Math" w:cs="Times New Roman"/>
                    <w:sz w:val="24"/>
                    <w:szCs w:val="24"/>
                  </w:rPr>
                  <m:t>4</m:t>
                </m:r>
              </m:sup>
              <m:e>
                <m:sSup>
                  <m:sSupPr>
                    <m:ctrlPr>
                      <w:rPr>
                        <w:rFonts w:ascii="Cambria Math" w:hAnsi="Cambria Math" w:cs="Times New Roman"/>
                        <w:i/>
                        <w:sz w:val="24"/>
                        <w:szCs w:val="24"/>
                      </w:rPr>
                    </m:ctrlPr>
                  </m:sSupPr>
                  <m:e>
                    <m:r>
                      <w:rPr>
                        <w:rFonts w:ascii="Cambria Math" w:hAnsi="Cambria Math" w:cs="Times New Roman"/>
                        <w:sz w:val="24"/>
                        <w:szCs w:val="24"/>
                      </w:rPr>
                      <m:t>P</m:t>
                    </m:r>
                  </m:e>
                  <m:sup>
                    <m:r>
                      <w:rPr>
                        <w:rFonts w:ascii="Cambria Math" w:hAnsi="Cambria Math" w:cs="Times New Roman"/>
                        <w:sz w:val="24"/>
                        <w:szCs w:val="24"/>
                      </w:rPr>
                      <m:t>2</m:t>
                    </m:r>
                  </m:sup>
                </m:sSup>
              </m:e>
            </m:nary>
            <m:r>
              <w:rPr>
                <w:rFonts w:ascii="Cambria Math" w:hAnsi="Cambria Math" w:cs="Times New Roman"/>
                <w:sz w:val="24"/>
                <w:szCs w:val="24"/>
              </w:rPr>
              <m:t>i</m:t>
            </m:r>
          </m:num>
          <m:den>
            <m:d>
              <m:dPr>
                <m:begChr m:val="["/>
                <m:endChr m:val="]"/>
                <m:ctrlPr>
                  <w:rPr>
                    <w:rFonts w:ascii="Cambria Math" w:hAnsi="Cambria Math" w:cs="Times New Roman"/>
                    <w:i/>
                    <w:sz w:val="24"/>
                    <w:szCs w:val="24"/>
                  </w:rPr>
                </m:ctrlPr>
              </m:dPr>
              <m:e>
                <m:nary>
                  <m:naryPr>
                    <m:chr m:val="∑"/>
                    <m:limLoc m:val="subSup"/>
                    <m:ctrlPr>
                      <w:rPr>
                        <w:rFonts w:ascii="Cambria Math" w:hAnsi="Cambria Math" w:cs="Times New Roman"/>
                        <w:i/>
                        <w:sz w:val="24"/>
                        <w:szCs w:val="24"/>
                      </w:rPr>
                    </m:ctrlPr>
                  </m:naryPr>
                  <m:sub>
                    <m:r>
                      <w:rPr>
                        <w:rFonts w:ascii="Cambria Math" w:hAnsi="Cambria Math" w:cs="Times New Roman"/>
                        <w:sz w:val="24"/>
                        <w:szCs w:val="24"/>
                      </w:rPr>
                      <m:t>i=1</m:t>
                    </m:r>
                  </m:sub>
                  <m:sup>
                    <m:r>
                      <w:rPr>
                        <w:rFonts w:ascii="Cambria Math" w:hAnsi="Cambria Math" w:cs="Times New Roman"/>
                        <w:sz w:val="24"/>
                        <w:szCs w:val="24"/>
                      </w:rPr>
                      <m:t>4</m:t>
                    </m:r>
                  </m:sup>
                  <m:e>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e>
                </m:nary>
              </m:e>
            </m:d>
            <m:r>
              <w:rPr>
                <w:rFonts w:ascii="Cambria Math" w:hAnsi="Cambria Math" w:cs="Times New Roman"/>
                <w:sz w:val="24"/>
                <w:szCs w:val="24"/>
              </w:rPr>
              <m:t>2</m:t>
            </m:r>
          </m:den>
        </m:f>
      </m:oMath>
      <w:r w:rsidRPr="00F32E9E">
        <w:rPr>
          <w:rFonts w:ascii="Times New Roman" w:eastAsiaTheme="minorEastAsia" w:hAnsi="Times New Roman" w:cs="Times New Roman"/>
          <w:sz w:val="24"/>
          <w:szCs w:val="24"/>
        </w:rPr>
        <w:t xml:space="preserve">                                                                     Equ </w:t>
      </w:r>
      <w:r w:rsidRPr="00F32E9E">
        <w:rPr>
          <w:rFonts w:ascii="Times New Roman" w:hAnsi="Times New Roman" w:cs="Times New Roman"/>
          <w:sz w:val="24"/>
          <w:szCs w:val="24"/>
        </w:rPr>
        <w:t>(4)</w:t>
      </w:r>
      <w:r w:rsidRPr="00F32E9E">
        <w:rPr>
          <w:rFonts w:ascii="Times New Roman" w:hAnsi="Times New Roman" w:cs="Times New Roman"/>
          <w:sz w:val="24"/>
          <w:szCs w:val="24"/>
        </w:rPr>
        <w:tab/>
      </w:r>
    </w:p>
    <w:p w:rsidR="00F32E9E" w:rsidRPr="00F32E9E" w:rsidRDefault="00F32E9E" w:rsidP="00F32E9E">
      <w:pPr>
        <w:spacing w:before="120" w:after="120" w:line="360" w:lineRule="auto"/>
        <w:jc w:val="both"/>
        <w:rPr>
          <w:rFonts w:ascii="Times New Roman" w:hAnsi="Times New Roman" w:cs="Times New Roman"/>
          <w:sz w:val="24"/>
          <w:szCs w:val="24"/>
        </w:rPr>
      </w:pPr>
      <w:r w:rsidRPr="00F32E9E">
        <w:rPr>
          <w:rFonts w:ascii="Times New Roman" w:hAnsi="Times New Roman" w:cs="Times New Roman"/>
          <w:sz w:val="24"/>
          <w:szCs w:val="24"/>
        </w:rPr>
        <w:t xml:space="preserve">Where: Pi = the rainfall amount of the ith month; Σ = summation over the 12 months for annual and four months for seasonal rainfall. The precipitation concentration index was also calculated on a seasonal scale for the dry season (Oct–Jan), the small rain season (Feb–May), and the main rain season June–Sep (Ademe </w:t>
      </w:r>
      <w:r w:rsidRPr="00F32E9E">
        <w:rPr>
          <w:rFonts w:ascii="Times New Roman" w:hAnsi="Times New Roman" w:cs="Times New Roman"/>
          <w:i/>
          <w:sz w:val="24"/>
          <w:szCs w:val="24"/>
        </w:rPr>
        <w:t>et al.,</w:t>
      </w:r>
      <w:r w:rsidRPr="00F32E9E">
        <w:rPr>
          <w:rFonts w:ascii="Times New Roman" w:hAnsi="Times New Roman" w:cs="Times New Roman"/>
          <w:sz w:val="24"/>
          <w:szCs w:val="24"/>
        </w:rPr>
        <w:t xml:space="preserve"> 2020). According to Oliver (1980), precipitation concentration index values of less than 10 indicate uniform precipitation distribution of rainfall, values between 11-15 moderate precipitation distribution of 16 and 20 indicate irregular precipitation distribution, and values of 21 and above indicate strong irregularity of precipitation distribution.</w:t>
      </w:r>
    </w:p>
    <w:p w:rsidR="00F32E9E" w:rsidRPr="00F32E9E" w:rsidRDefault="00F32E9E" w:rsidP="00F32E9E">
      <w:pPr>
        <w:spacing w:before="120" w:after="120" w:line="360" w:lineRule="auto"/>
        <w:jc w:val="both"/>
        <w:rPr>
          <w:rFonts w:ascii="Times New Roman" w:hAnsi="Times New Roman" w:cs="Times New Roman"/>
          <w:sz w:val="24"/>
          <w:szCs w:val="24"/>
        </w:rPr>
      </w:pPr>
      <w:r w:rsidRPr="00F32E9E">
        <w:rPr>
          <w:rFonts w:ascii="Times New Roman" w:hAnsi="Times New Roman" w:cs="Times New Roman"/>
          <w:b/>
          <w:sz w:val="24"/>
          <w:szCs w:val="24"/>
        </w:rPr>
        <w:t xml:space="preserve">Rainfall anomaly index (RAI): </w:t>
      </w:r>
      <w:r w:rsidRPr="00F32E9E">
        <w:rPr>
          <w:rFonts w:ascii="Times New Roman" w:hAnsi="Times New Roman" w:cs="Times New Roman"/>
          <w:sz w:val="24"/>
          <w:szCs w:val="24"/>
        </w:rPr>
        <w:t xml:space="preserve">was used as a descriptor of rainfall variability (Daniel </w:t>
      </w:r>
      <w:r w:rsidRPr="00F32E9E">
        <w:rPr>
          <w:rFonts w:ascii="Times New Roman" w:hAnsi="Times New Roman" w:cs="Times New Roman"/>
          <w:i/>
          <w:sz w:val="24"/>
          <w:szCs w:val="24"/>
        </w:rPr>
        <w:t>et al.,</w:t>
      </w:r>
      <w:r w:rsidRPr="00F32E9E">
        <w:rPr>
          <w:rFonts w:ascii="Times New Roman" w:hAnsi="Times New Roman" w:cs="Times New Roman"/>
          <w:sz w:val="24"/>
          <w:szCs w:val="24"/>
        </w:rPr>
        <w:t xml:space="preserve"> 2017). Rainfall anomaly index was used to evaluate the variability pattern and drought level in this district. The rainfall anomaly index was used to calculate the negative and positive anomalies of rainfall fluctuations in a certain region. It helps to identify the drought period by </w:t>
      </w:r>
      <w:r w:rsidRPr="00F32E9E">
        <w:rPr>
          <w:rFonts w:ascii="Times New Roman" w:hAnsi="Times New Roman" w:cs="Times New Roman"/>
          <w:sz w:val="24"/>
          <w:szCs w:val="24"/>
        </w:rPr>
        <w:lastRenderedPageBreak/>
        <w:t xml:space="preserve">determining the dry and wet years of the recording period (Agnew and Chappel 1999; Asfaw </w:t>
      </w:r>
      <w:r w:rsidRPr="00F32E9E">
        <w:rPr>
          <w:rFonts w:ascii="Times New Roman" w:hAnsi="Times New Roman" w:cs="Times New Roman"/>
          <w:i/>
          <w:sz w:val="24"/>
          <w:szCs w:val="24"/>
        </w:rPr>
        <w:t>et al</w:t>
      </w:r>
      <w:r w:rsidRPr="00F32E9E">
        <w:rPr>
          <w:rFonts w:ascii="Times New Roman" w:hAnsi="Times New Roman" w:cs="Times New Roman"/>
          <w:sz w:val="24"/>
          <w:szCs w:val="24"/>
        </w:rPr>
        <w:t xml:space="preserve">., 2017; Haji and Solomon, 2016; Kushabo </w:t>
      </w:r>
      <w:r w:rsidRPr="00F32E9E">
        <w:rPr>
          <w:rFonts w:ascii="Times New Roman" w:hAnsi="Times New Roman" w:cs="Times New Roman"/>
          <w:i/>
          <w:sz w:val="24"/>
          <w:szCs w:val="24"/>
        </w:rPr>
        <w:t>et al</w:t>
      </w:r>
      <w:r w:rsidRPr="00F32E9E">
        <w:rPr>
          <w:rFonts w:ascii="Times New Roman" w:hAnsi="Times New Roman" w:cs="Times New Roman"/>
          <w:sz w:val="24"/>
          <w:szCs w:val="24"/>
        </w:rPr>
        <w:t>., 2019).</w:t>
      </w:r>
    </w:p>
    <w:p w:rsidR="00F32E9E" w:rsidRPr="00F32E9E" w:rsidRDefault="00F32E9E" w:rsidP="00F32E9E">
      <w:pPr>
        <w:spacing w:before="120" w:after="120" w:line="360" w:lineRule="auto"/>
        <w:jc w:val="both"/>
        <w:rPr>
          <w:rFonts w:ascii="Times New Roman" w:hAnsi="Times New Roman" w:cs="Times New Roman"/>
          <w:sz w:val="24"/>
          <w:szCs w:val="24"/>
        </w:rPr>
      </w:pPr>
      <w:r w:rsidRPr="00F32E9E">
        <w:rPr>
          <w:rFonts w:ascii="Times New Roman" w:hAnsi="Times New Roman" w:cs="Times New Roman"/>
          <w:sz w:val="24"/>
          <w:szCs w:val="24"/>
        </w:rPr>
        <w:t>Z=</w:t>
      </w:r>
      <m:oMath>
        <m:f>
          <m:fPr>
            <m:ctrlPr>
              <w:rPr>
                <w:rFonts w:ascii="Cambria Math" w:hAnsi="Cambria Math" w:cs="Times New Roman"/>
                <w:i/>
                <w:sz w:val="24"/>
                <w:szCs w:val="24"/>
              </w:rPr>
            </m:ctrlPr>
          </m:fPr>
          <m:num>
            <m:r>
              <w:rPr>
                <w:rFonts w:ascii="Cambria Math" w:hAnsi="Cambria Math" w:cs="Times New Roman"/>
                <w:sz w:val="24"/>
                <w:szCs w:val="24"/>
              </w:rPr>
              <m:t>Xi-</m:t>
            </m:r>
            <m:acc>
              <m:accPr>
                <m:chr m:val="̅"/>
                <m:ctrlPr>
                  <w:rPr>
                    <w:rFonts w:ascii="Cambria Math" w:hAnsi="Cambria Math" w:cs="Times New Roman"/>
                    <w:i/>
                    <w:sz w:val="24"/>
                    <w:szCs w:val="24"/>
                  </w:rPr>
                </m:ctrlPr>
              </m:accPr>
              <m:e>
                <m:r>
                  <w:rPr>
                    <w:rFonts w:ascii="Cambria Math" w:hAnsi="Cambria Math" w:cs="Times New Roman"/>
                    <w:sz w:val="24"/>
                    <w:szCs w:val="24"/>
                  </w:rPr>
                  <m:t>Xi</m:t>
                </m:r>
              </m:e>
            </m:acc>
          </m:num>
          <m:den>
            <m:r>
              <w:rPr>
                <w:rFonts w:ascii="Cambria Math" w:hAnsi="Cambria Math" w:cs="Times New Roman"/>
                <w:sz w:val="24"/>
                <w:szCs w:val="24"/>
              </w:rPr>
              <m:t>S</m:t>
            </m:r>
          </m:den>
        </m:f>
      </m:oMath>
      <w:r w:rsidRPr="00F32E9E">
        <w:rPr>
          <w:rFonts w:ascii="Times New Roman" w:eastAsiaTheme="minorEastAsia" w:hAnsi="Times New Roman" w:cs="Times New Roman"/>
          <w:sz w:val="24"/>
          <w:szCs w:val="24"/>
        </w:rPr>
        <w:t xml:space="preserve">                                                                                                 Equ </w:t>
      </w:r>
      <w:r w:rsidRPr="00F32E9E">
        <w:rPr>
          <w:rFonts w:ascii="Times New Roman" w:hAnsi="Times New Roman" w:cs="Times New Roman"/>
          <w:sz w:val="24"/>
          <w:szCs w:val="24"/>
        </w:rPr>
        <w:t>(5)</w:t>
      </w:r>
    </w:p>
    <w:p w:rsidR="00F32E9E" w:rsidRPr="0091755D" w:rsidRDefault="00F32E9E" w:rsidP="0091755D">
      <w:pPr>
        <w:pStyle w:val="Caption"/>
        <w:spacing w:line="360" w:lineRule="auto"/>
        <w:jc w:val="both"/>
        <w:rPr>
          <w:b w:val="0"/>
          <w:color w:val="auto"/>
          <w:sz w:val="24"/>
          <w:szCs w:val="24"/>
        </w:rPr>
      </w:pPr>
      <w:r w:rsidRPr="0091755D">
        <w:rPr>
          <w:b w:val="0"/>
          <w:color w:val="auto"/>
          <w:sz w:val="24"/>
          <w:szCs w:val="24"/>
        </w:rPr>
        <w:t xml:space="preserve">Where: Z is standardized rainfall anomaly; Xi is the annual rainfall for the historical record; </w:t>
      </w:r>
      <m:oMath>
        <m:acc>
          <m:accPr>
            <m:chr m:val="̅"/>
            <m:ctrlPr>
              <w:rPr>
                <w:rFonts w:ascii="Cambria Math" w:hAnsi="Cambria Math"/>
                <w:b w:val="0"/>
                <w:i/>
                <w:color w:val="auto"/>
                <w:sz w:val="24"/>
                <w:szCs w:val="24"/>
              </w:rPr>
            </m:ctrlPr>
          </m:accPr>
          <m:e>
            <m:r>
              <m:rPr>
                <m:sty m:val="bi"/>
              </m:rPr>
              <w:rPr>
                <w:rFonts w:ascii="Cambria Math" w:hAnsi="Cambria Math"/>
                <w:color w:val="auto"/>
                <w:sz w:val="24"/>
                <w:szCs w:val="24"/>
              </w:rPr>
              <m:t xml:space="preserve">X </m:t>
            </m:r>
          </m:e>
        </m:acc>
      </m:oMath>
      <w:r w:rsidRPr="0091755D">
        <w:rPr>
          <w:b w:val="0"/>
          <w:color w:val="auto"/>
          <w:sz w:val="24"/>
          <w:szCs w:val="24"/>
        </w:rPr>
        <w:t xml:space="preserve">is the mean of annual rainfall and S is the standard deviation of the annual rainfall for the historical observation (31) year. The drought severity classes are; extreme drought Z&gt;-1.65), </w:t>
      </w:r>
    </w:p>
    <w:p w:rsidR="00F67A75" w:rsidRPr="00DF6306" w:rsidRDefault="00E30BE0" w:rsidP="00F32E9E">
      <w:pPr>
        <w:pStyle w:val="Caption"/>
        <w:spacing w:line="360" w:lineRule="auto"/>
        <w:rPr>
          <w:b w:val="0"/>
          <w:color w:val="auto"/>
          <w:sz w:val="24"/>
          <w:szCs w:val="24"/>
        </w:rPr>
      </w:pPr>
      <w:r w:rsidRPr="00DF6306">
        <w:rPr>
          <w:b w:val="0"/>
          <w:color w:val="auto"/>
          <w:sz w:val="24"/>
          <w:szCs w:val="24"/>
        </w:rPr>
        <w:t>Table 3.2</w:t>
      </w:r>
      <w:r w:rsidR="00F67A75" w:rsidRPr="00DF6306">
        <w:rPr>
          <w:b w:val="0"/>
          <w:color w:val="auto"/>
          <w:sz w:val="24"/>
          <w:szCs w:val="24"/>
        </w:rPr>
        <w:t>: The classification of the index used by van Rooy (1965) is as follows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30"/>
        <w:gridCol w:w="1530"/>
        <w:gridCol w:w="1710"/>
        <w:gridCol w:w="720"/>
        <w:gridCol w:w="1800"/>
        <w:gridCol w:w="1980"/>
      </w:tblGrid>
      <w:tr w:rsidR="00F67A75" w:rsidTr="00370892">
        <w:tc>
          <w:tcPr>
            <w:tcW w:w="630" w:type="dxa"/>
            <w:tcBorders>
              <w:top w:val="single" w:sz="4" w:space="0" w:color="auto"/>
              <w:bottom w:val="single" w:sz="4" w:space="0" w:color="auto"/>
            </w:tcBorders>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NO</w:t>
            </w:r>
          </w:p>
        </w:tc>
        <w:tc>
          <w:tcPr>
            <w:tcW w:w="1530" w:type="dxa"/>
            <w:tcBorders>
              <w:top w:val="single" w:sz="4" w:space="0" w:color="auto"/>
              <w:bottom w:val="single" w:sz="4" w:space="0" w:color="auto"/>
            </w:tcBorders>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RAI</w:t>
            </w:r>
          </w:p>
        </w:tc>
        <w:tc>
          <w:tcPr>
            <w:tcW w:w="1710" w:type="dxa"/>
            <w:tcBorders>
              <w:top w:val="single" w:sz="4" w:space="0" w:color="auto"/>
              <w:bottom w:val="single" w:sz="4" w:space="0" w:color="auto"/>
            </w:tcBorders>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Description</w:t>
            </w:r>
          </w:p>
        </w:tc>
        <w:tc>
          <w:tcPr>
            <w:tcW w:w="720" w:type="dxa"/>
            <w:tcBorders>
              <w:top w:val="single" w:sz="4" w:space="0" w:color="auto"/>
              <w:bottom w:val="single" w:sz="4" w:space="0" w:color="auto"/>
            </w:tcBorders>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NO</w:t>
            </w:r>
          </w:p>
        </w:tc>
        <w:tc>
          <w:tcPr>
            <w:tcW w:w="1800" w:type="dxa"/>
            <w:tcBorders>
              <w:top w:val="single" w:sz="4" w:space="0" w:color="auto"/>
              <w:bottom w:val="single" w:sz="4" w:space="0" w:color="auto"/>
            </w:tcBorders>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RAI</w:t>
            </w:r>
          </w:p>
        </w:tc>
        <w:tc>
          <w:tcPr>
            <w:tcW w:w="1980" w:type="dxa"/>
            <w:tcBorders>
              <w:top w:val="single" w:sz="4" w:space="0" w:color="auto"/>
              <w:bottom w:val="single" w:sz="4" w:space="0" w:color="auto"/>
            </w:tcBorders>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Description</w:t>
            </w:r>
          </w:p>
        </w:tc>
      </w:tr>
      <w:tr w:rsidR="00F67A75" w:rsidTr="00370892">
        <w:tc>
          <w:tcPr>
            <w:tcW w:w="630" w:type="dxa"/>
            <w:tcBorders>
              <w:top w:val="single" w:sz="4" w:space="0" w:color="auto"/>
            </w:tcBorders>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1</w:t>
            </w:r>
          </w:p>
        </w:tc>
        <w:tc>
          <w:tcPr>
            <w:tcW w:w="1530" w:type="dxa"/>
            <w:tcBorders>
              <w:top w:val="single" w:sz="4" w:space="0" w:color="auto"/>
            </w:tcBorders>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≥3.00</w:t>
            </w:r>
          </w:p>
        </w:tc>
        <w:tc>
          <w:tcPr>
            <w:tcW w:w="1710" w:type="dxa"/>
            <w:tcBorders>
              <w:top w:val="single" w:sz="4" w:space="0" w:color="auto"/>
            </w:tcBorders>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Extremely wet</w:t>
            </w:r>
          </w:p>
        </w:tc>
        <w:tc>
          <w:tcPr>
            <w:tcW w:w="720" w:type="dxa"/>
            <w:tcBorders>
              <w:top w:val="single" w:sz="4" w:space="0" w:color="auto"/>
            </w:tcBorders>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6</w:t>
            </w:r>
          </w:p>
        </w:tc>
        <w:tc>
          <w:tcPr>
            <w:tcW w:w="1800" w:type="dxa"/>
            <w:tcBorders>
              <w:top w:val="single" w:sz="4" w:space="0" w:color="auto"/>
            </w:tcBorders>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-0.50 to -0.99</w:t>
            </w:r>
          </w:p>
        </w:tc>
        <w:tc>
          <w:tcPr>
            <w:tcW w:w="1980" w:type="dxa"/>
            <w:tcBorders>
              <w:top w:val="single" w:sz="4" w:space="0" w:color="auto"/>
            </w:tcBorders>
          </w:tcPr>
          <w:p w:rsidR="00F67A75" w:rsidRPr="00B65CDC" w:rsidRDefault="00F67A75" w:rsidP="002A64F1">
            <w:pPr>
              <w:tabs>
                <w:tab w:val="right" w:pos="1764"/>
              </w:tabs>
              <w:spacing w:line="360" w:lineRule="auto"/>
              <w:jc w:val="both"/>
              <w:rPr>
                <w:rFonts w:ascii="Times New Roman" w:hAnsi="Times New Roman" w:cs="Times New Roman"/>
              </w:rPr>
            </w:pPr>
            <w:r w:rsidRPr="00B65CDC">
              <w:rPr>
                <w:rFonts w:ascii="Times New Roman" w:hAnsi="Times New Roman" w:cs="Times New Roman"/>
              </w:rPr>
              <w:t>Slightly dray</w:t>
            </w:r>
            <w:r w:rsidR="006E314F">
              <w:rPr>
                <w:rFonts w:ascii="Times New Roman" w:hAnsi="Times New Roman" w:cs="Times New Roman"/>
              </w:rPr>
              <w:tab/>
            </w:r>
          </w:p>
        </w:tc>
      </w:tr>
      <w:tr w:rsidR="00F67A75" w:rsidTr="00370892">
        <w:tc>
          <w:tcPr>
            <w:tcW w:w="630" w:type="dxa"/>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2</w:t>
            </w:r>
          </w:p>
        </w:tc>
        <w:tc>
          <w:tcPr>
            <w:tcW w:w="1530" w:type="dxa"/>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2.00 to 2.99</w:t>
            </w:r>
          </w:p>
        </w:tc>
        <w:tc>
          <w:tcPr>
            <w:tcW w:w="1710" w:type="dxa"/>
          </w:tcPr>
          <w:p w:rsidR="00F67A75" w:rsidRPr="00B65CDC" w:rsidRDefault="00F67A75" w:rsidP="002A64F1">
            <w:pPr>
              <w:tabs>
                <w:tab w:val="left" w:pos="1425"/>
              </w:tabs>
              <w:spacing w:line="360" w:lineRule="auto"/>
              <w:jc w:val="both"/>
              <w:rPr>
                <w:rFonts w:ascii="Times New Roman" w:hAnsi="Times New Roman" w:cs="Times New Roman"/>
              </w:rPr>
            </w:pPr>
            <w:r w:rsidRPr="00B65CDC">
              <w:rPr>
                <w:rFonts w:ascii="Times New Roman" w:hAnsi="Times New Roman" w:cs="Times New Roman"/>
              </w:rPr>
              <w:t>Very wet</w:t>
            </w:r>
            <w:r w:rsidR="002A64F1">
              <w:rPr>
                <w:rFonts w:ascii="Times New Roman" w:hAnsi="Times New Roman" w:cs="Times New Roman"/>
              </w:rPr>
              <w:tab/>
            </w:r>
          </w:p>
        </w:tc>
        <w:tc>
          <w:tcPr>
            <w:tcW w:w="720" w:type="dxa"/>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7</w:t>
            </w:r>
          </w:p>
        </w:tc>
        <w:tc>
          <w:tcPr>
            <w:tcW w:w="1800" w:type="dxa"/>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-1.0 to -1.99</w:t>
            </w:r>
          </w:p>
        </w:tc>
        <w:tc>
          <w:tcPr>
            <w:tcW w:w="1980" w:type="dxa"/>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Moderately Dray</w:t>
            </w:r>
          </w:p>
        </w:tc>
      </w:tr>
      <w:tr w:rsidR="00F67A75" w:rsidTr="00370892">
        <w:tc>
          <w:tcPr>
            <w:tcW w:w="630" w:type="dxa"/>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3</w:t>
            </w:r>
          </w:p>
        </w:tc>
        <w:tc>
          <w:tcPr>
            <w:tcW w:w="1530" w:type="dxa"/>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1.00 to 1.99</w:t>
            </w:r>
          </w:p>
        </w:tc>
        <w:tc>
          <w:tcPr>
            <w:tcW w:w="1710" w:type="dxa"/>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Moderately</w:t>
            </w:r>
          </w:p>
        </w:tc>
        <w:tc>
          <w:tcPr>
            <w:tcW w:w="720" w:type="dxa"/>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8</w:t>
            </w:r>
          </w:p>
        </w:tc>
        <w:tc>
          <w:tcPr>
            <w:tcW w:w="1800" w:type="dxa"/>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-2.0 to -2.99</w:t>
            </w:r>
          </w:p>
        </w:tc>
        <w:tc>
          <w:tcPr>
            <w:tcW w:w="1980" w:type="dxa"/>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Very dray</w:t>
            </w:r>
          </w:p>
        </w:tc>
      </w:tr>
      <w:tr w:rsidR="00F67A75" w:rsidTr="00370892">
        <w:tc>
          <w:tcPr>
            <w:tcW w:w="630" w:type="dxa"/>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4</w:t>
            </w:r>
          </w:p>
        </w:tc>
        <w:tc>
          <w:tcPr>
            <w:tcW w:w="1530" w:type="dxa"/>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0.50 to 0.99</w:t>
            </w:r>
          </w:p>
        </w:tc>
        <w:tc>
          <w:tcPr>
            <w:tcW w:w="1710" w:type="dxa"/>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Slightly wet</w:t>
            </w:r>
          </w:p>
        </w:tc>
        <w:tc>
          <w:tcPr>
            <w:tcW w:w="720" w:type="dxa"/>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9</w:t>
            </w:r>
          </w:p>
        </w:tc>
        <w:tc>
          <w:tcPr>
            <w:tcW w:w="1800" w:type="dxa"/>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≤-3.00</w:t>
            </w:r>
          </w:p>
        </w:tc>
        <w:tc>
          <w:tcPr>
            <w:tcW w:w="1980" w:type="dxa"/>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Extremely dry</w:t>
            </w:r>
          </w:p>
        </w:tc>
      </w:tr>
      <w:tr w:rsidR="00F67A75" w:rsidTr="00370892">
        <w:tc>
          <w:tcPr>
            <w:tcW w:w="630" w:type="dxa"/>
            <w:tcBorders>
              <w:bottom w:val="single" w:sz="4" w:space="0" w:color="auto"/>
            </w:tcBorders>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5</w:t>
            </w:r>
          </w:p>
        </w:tc>
        <w:tc>
          <w:tcPr>
            <w:tcW w:w="1530" w:type="dxa"/>
            <w:tcBorders>
              <w:bottom w:val="single" w:sz="4" w:space="0" w:color="auto"/>
            </w:tcBorders>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0.49 to -0.49</w:t>
            </w:r>
          </w:p>
        </w:tc>
        <w:tc>
          <w:tcPr>
            <w:tcW w:w="1710" w:type="dxa"/>
            <w:tcBorders>
              <w:bottom w:val="single" w:sz="4" w:space="0" w:color="auto"/>
            </w:tcBorders>
          </w:tcPr>
          <w:p w:rsidR="00F67A75" w:rsidRPr="00B65CDC" w:rsidRDefault="00F67A75" w:rsidP="002A64F1">
            <w:pPr>
              <w:spacing w:line="360" w:lineRule="auto"/>
              <w:jc w:val="both"/>
              <w:rPr>
                <w:rFonts w:ascii="Times New Roman" w:hAnsi="Times New Roman" w:cs="Times New Roman"/>
              </w:rPr>
            </w:pPr>
            <w:r w:rsidRPr="00B65CDC">
              <w:rPr>
                <w:rFonts w:ascii="Times New Roman" w:hAnsi="Times New Roman" w:cs="Times New Roman"/>
              </w:rPr>
              <w:t>Near Normal</w:t>
            </w:r>
          </w:p>
        </w:tc>
        <w:tc>
          <w:tcPr>
            <w:tcW w:w="720" w:type="dxa"/>
            <w:tcBorders>
              <w:bottom w:val="single" w:sz="4" w:space="0" w:color="auto"/>
            </w:tcBorders>
          </w:tcPr>
          <w:p w:rsidR="00F67A75" w:rsidRPr="00B65CDC" w:rsidRDefault="00F67A75" w:rsidP="002A64F1">
            <w:pPr>
              <w:spacing w:line="360" w:lineRule="auto"/>
              <w:jc w:val="both"/>
              <w:rPr>
                <w:rFonts w:ascii="Times New Roman" w:hAnsi="Times New Roman" w:cs="Times New Roman"/>
              </w:rPr>
            </w:pPr>
          </w:p>
        </w:tc>
        <w:tc>
          <w:tcPr>
            <w:tcW w:w="1800" w:type="dxa"/>
            <w:tcBorders>
              <w:bottom w:val="single" w:sz="4" w:space="0" w:color="auto"/>
            </w:tcBorders>
          </w:tcPr>
          <w:p w:rsidR="00F67A75" w:rsidRPr="00B65CDC" w:rsidRDefault="00F67A75" w:rsidP="002A64F1">
            <w:pPr>
              <w:spacing w:line="360" w:lineRule="auto"/>
              <w:jc w:val="both"/>
              <w:rPr>
                <w:rFonts w:ascii="Times New Roman" w:hAnsi="Times New Roman" w:cs="Times New Roman"/>
              </w:rPr>
            </w:pPr>
          </w:p>
        </w:tc>
        <w:tc>
          <w:tcPr>
            <w:tcW w:w="1980" w:type="dxa"/>
            <w:tcBorders>
              <w:bottom w:val="single" w:sz="4" w:space="0" w:color="auto"/>
            </w:tcBorders>
          </w:tcPr>
          <w:p w:rsidR="00F67A75" w:rsidRPr="00B65CDC" w:rsidRDefault="00F67A75" w:rsidP="002A64F1">
            <w:pPr>
              <w:spacing w:line="360" w:lineRule="auto"/>
              <w:jc w:val="both"/>
              <w:rPr>
                <w:rFonts w:ascii="Times New Roman" w:hAnsi="Times New Roman" w:cs="Times New Roman"/>
              </w:rPr>
            </w:pPr>
          </w:p>
        </w:tc>
      </w:tr>
    </w:tbl>
    <w:p w:rsidR="00F67A75" w:rsidRDefault="00F67A75" w:rsidP="002F65A7">
      <w:pPr>
        <w:spacing w:line="360" w:lineRule="auto"/>
        <w:jc w:val="both"/>
        <w:rPr>
          <w:rFonts w:ascii="Times New Roman" w:hAnsi="Times New Roman" w:cs="Times New Roman"/>
          <w:sz w:val="24"/>
          <w:szCs w:val="24"/>
        </w:rPr>
      </w:pPr>
    </w:p>
    <w:p w:rsidR="00135D02" w:rsidRPr="006C224B" w:rsidRDefault="00135D02" w:rsidP="00E6432C">
      <w:pPr>
        <w:spacing w:before="120" w:after="120" w:line="360" w:lineRule="auto"/>
        <w:jc w:val="both"/>
        <w:rPr>
          <w:rFonts w:ascii="Times New Roman" w:hAnsi="Times New Roman" w:cs="Times New Roman"/>
          <w:sz w:val="24"/>
          <w:szCs w:val="24"/>
        </w:rPr>
      </w:pPr>
      <w:r w:rsidRPr="006C224B">
        <w:rPr>
          <w:rFonts w:ascii="Times New Roman" w:hAnsi="Times New Roman" w:cs="Times New Roman"/>
          <w:sz w:val="24"/>
          <w:szCs w:val="24"/>
        </w:rPr>
        <w:t xml:space="preserve">Coefficient of variation (CV) is a statistical measure of the dispersion of data points in a data series around the mean. The coefficient of variation represents the ratio of the standard deviation to the mean, and it is a useful statistic for comparing the degree of variation from one data series to another, even if the means are drastically different from one another. The coefficient of variation shows the extent of variability of data in a sample about the mean of the population (Abdi, 2011). Coefficient variations (CV) were used as a better indication of the level of variability of both the yearly total and monthly rainfall amount of the study district (Kushabo </w:t>
      </w:r>
      <w:r w:rsidRPr="00911B82">
        <w:rPr>
          <w:rFonts w:ascii="Times New Roman" w:hAnsi="Times New Roman" w:cs="Times New Roman"/>
          <w:i/>
          <w:sz w:val="24"/>
          <w:szCs w:val="24"/>
        </w:rPr>
        <w:t>et al.,</w:t>
      </w:r>
      <w:r w:rsidRPr="006C224B">
        <w:rPr>
          <w:rFonts w:ascii="Times New Roman" w:hAnsi="Times New Roman" w:cs="Times New Roman"/>
          <w:sz w:val="24"/>
          <w:szCs w:val="24"/>
        </w:rPr>
        <w:t xml:space="preserve"> 2019). Rainfall variability is classified as less variable (CV &lt; 20), high (CV &gt; 30), moderate (20 &lt; CV &gt; 30), severe (CV &gt; 40%), and CV &gt; 70% indicating extremely high inter-annual variability of rainfall. Hence the higher the value of coefficient of variation (CV) the higher the variability of rainfall in the study region and the reverse is also true. The value of CV can be computed (Kushabo </w:t>
      </w:r>
      <w:r w:rsidRPr="006C224B">
        <w:rPr>
          <w:rFonts w:ascii="Times New Roman" w:hAnsi="Times New Roman" w:cs="Times New Roman"/>
          <w:i/>
          <w:sz w:val="24"/>
          <w:szCs w:val="24"/>
        </w:rPr>
        <w:t>et al</w:t>
      </w:r>
      <w:r w:rsidRPr="006C224B">
        <w:rPr>
          <w:rFonts w:ascii="Times New Roman" w:hAnsi="Times New Roman" w:cs="Times New Roman"/>
          <w:sz w:val="24"/>
          <w:szCs w:val="24"/>
        </w:rPr>
        <w:t xml:space="preserve">., 2019; Ademe </w:t>
      </w:r>
      <w:r w:rsidRPr="006C224B">
        <w:rPr>
          <w:rFonts w:ascii="Times New Roman" w:hAnsi="Times New Roman" w:cs="Times New Roman"/>
          <w:i/>
          <w:sz w:val="24"/>
          <w:szCs w:val="24"/>
        </w:rPr>
        <w:t>et al</w:t>
      </w:r>
      <w:r w:rsidRPr="006C224B">
        <w:rPr>
          <w:rFonts w:ascii="Times New Roman" w:hAnsi="Times New Roman" w:cs="Times New Roman"/>
          <w:sz w:val="24"/>
          <w:szCs w:val="24"/>
        </w:rPr>
        <w:t xml:space="preserve">., 2020; Belay </w:t>
      </w:r>
      <w:r w:rsidRPr="006C224B">
        <w:rPr>
          <w:rFonts w:ascii="Times New Roman" w:hAnsi="Times New Roman" w:cs="Times New Roman"/>
          <w:i/>
          <w:sz w:val="24"/>
          <w:szCs w:val="24"/>
        </w:rPr>
        <w:t>et al</w:t>
      </w:r>
      <w:r w:rsidRPr="006C224B">
        <w:rPr>
          <w:rFonts w:ascii="Times New Roman" w:hAnsi="Times New Roman" w:cs="Times New Roman"/>
          <w:sz w:val="24"/>
          <w:szCs w:val="24"/>
        </w:rPr>
        <w:t>., 2021; Getahun</w:t>
      </w:r>
      <w:r w:rsidRPr="006C224B">
        <w:rPr>
          <w:rFonts w:ascii="Times New Roman" w:hAnsi="Times New Roman" w:cs="Times New Roman"/>
          <w:i/>
          <w:sz w:val="24"/>
          <w:szCs w:val="24"/>
        </w:rPr>
        <w:t xml:space="preserve"> et al</w:t>
      </w:r>
      <w:r w:rsidRPr="006C224B">
        <w:rPr>
          <w:rFonts w:ascii="Times New Roman" w:hAnsi="Times New Roman" w:cs="Times New Roman"/>
          <w:sz w:val="24"/>
          <w:szCs w:val="24"/>
        </w:rPr>
        <w:t>., 2021) using an equation.</w:t>
      </w:r>
    </w:p>
    <w:p w:rsidR="0002409B" w:rsidRPr="00435621" w:rsidRDefault="004527CD" w:rsidP="002F65A7">
      <w:pPr>
        <w:spacing w:line="360" w:lineRule="auto"/>
        <w:jc w:val="both"/>
        <w:rPr>
          <w:rFonts w:ascii="Times New Roman" w:hAnsi="Times New Roman" w:cs="Times New Roman"/>
          <w:sz w:val="24"/>
          <w:szCs w:val="24"/>
        </w:rPr>
      </w:pPr>
      <w:r w:rsidRPr="00435621">
        <w:rPr>
          <w:rFonts w:ascii="Times New Roman" w:hAnsi="Times New Roman" w:cs="Times New Roman"/>
          <w:sz w:val="24"/>
          <w:szCs w:val="24"/>
        </w:rPr>
        <w:t>CV</w:t>
      </w:r>
      <w:r w:rsidR="00543A82" w:rsidRPr="00435621">
        <w:rPr>
          <w:rFonts w:ascii="Times New Roman" w:hAnsi="Times New Roman" w:cs="Times New Roman"/>
          <w:sz w:val="24"/>
          <w:szCs w:val="24"/>
        </w:rPr>
        <w:t xml:space="preserve"> (%</w:t>
      </w:r>
      <w:r w:rsidR="002C6031" w:rsidRPr="00435621">
        <w:rPr>
          <w:rFonts w:ascii="Times New Roman" w:hAnsi="Times New Roman" w:cs="Times New Roman"/>
          <w:sz w:val="24"/>
          <w:szCs w:val="24"/>
        </w:rPr>
        <w:t>) =</w:t>
      </w:r>
      <m:oMath>
        <m:r>
          <m:rPr>
            <m:sty m:val="p"/>
          </m:rP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δ</m:t>
            </m:r>
          </m:num>
          <m:den>
            <m:r>
              <m:rPr>
                <m:sty m:val="p"/>
              </m:rPr>
              <w:rPr>
                <w:rFonts w:ascii="Cambria Math" w:hAnsi="Cambria Math" w:cs="Times New Roman"/>
                <w:sz w:val="24"/>
                <w:szCs w:val="24"/>
              </w:rPr>
              <m:t xml:space="preserve"> ̅x </m:t>
            </m:r>
          </m:den>
        </m:f>
      </m:oMath>
      <w:r w:rsidR="00543A82" w:rsidRPr="00435621">
        <w:rPr>
          <w:rFonts w:ascii="Times New Roman" w:eastAsiaTheme="minorEastAsia" w:hAnsi="Times New Roman" w:cs="Times New Roman"/>
          <w:sz w:val="24"/>
          <w:szCs w:val="24"/>
        </w:rPr>
        <w:t>*100</w:t>
      </w:r>
      <w:r w:rsidR="0010588E" w:rsidRPr="00435621">
        <w:rPr>
          <w:rFonts w:ascii="Times New Roman" w:eastAsiaTheme="minorEastAsia" w:hAnsi="Times New Roman" w:cs="Times New Roman"/>
          <w:sz w:val="24"/>
          <w:szCs w:val="24"/>
        </w:rPr>
        <w:t>Equ (</w:t>
      </w:r>
      <w:r w:rsidR="006E5421" w:rsidRPr="00435621">
        <w:rPr>
          <w:rFonts w:ascii="Times New Roman" w:eastAsiaTheme="minorEastAsia" w:hAnsi="Times New Roman" w:cs="Times New Roman"/>
          <w:sz w:val="24"/>
          <w:szCs w:val="24"/>
        </w:rPr>
        <w:t>6</w:t>
      </w:r>
      <w:r w:rsidR="00A35486" w:rsidRPr="00435621">
        <w:rPr>
          <w:rFonts w:ascii="Times New Roman" w:eastAsiaTheme="minorEastAsia" w:hAnsi="Times New Roman" w:cs="Times New Roman"/>
          <w:sz w:val="24"/>
          <w:szCs w:val="24"/>
        </w:rPr>
        <w:t>)</w:t>
      </w:r>
    </w:p>
    <w:p w:rsidR="00C06F80" w:rsidRPr="006C224B" w:rsidRDefault="005732BC" w:rsidP="002F65A7">
      <w:pPr>
        <w:spacing w:line="360" w:lineRule="auto"/>
        <w:jc w:val="both"/>
        <w:rPr>
          <w:rFonts w:ascii="Times New Roman" w:hAnsi="Times New Roman" w:cs="Times New Roman"/>
          <w:sz w:val="24"/>
          <w:szCs w:val="24"/>
        </w:rPr>
      </w:pPr>
      <w:r w:rsidRPr="006C224B">
        <w:rPr>
          <w:rFonts w:ascii="Times New Roman" w:hAnsi="Times New Roman" w:cs="Times New Roman"/>
          <w:sz w:val="24"/>
          <w:szCs w:val="24"/>
        </w:rPr>
        <w:lastRenderedPageBreak/>
        <w:t>Where: where CV is the coefficient of variation, σ is the standard deviation and ̅x is the mean precipitation of the recording period.</w:t>
      </w:r>
    </w:p>
    <w:p w:rsidR="00651C9D" w:rsidRPr="006C224B" w:rsidRDefault="00651C9D" w:rsidP="002F65A7">
      <w:pPr>
        <w:spacing w:line="360" w:lineRule="auto"/>
        <w:jc w:val="both"/>
        <w:rPr>
          <w:rFonts w:ascii="Times New Roman" w:hAnsi="Times New Roman" w:cs="Times New Roman"/>
          <w:b/>
          <w:sz w:val="24"/>
          <w:szCs w:val="24"/>
        </w:rPr>
      </w:pPr>
      <w:r w:rsidRPr="006C224B">
        <w:rPr>
          <w:rFonts w:ascii="Times New Roman" w:hAnsi="Times New Roman" w:cs="Times New Roman"/>
          <w:b/>
          <w:sz w:val="24"/>
          <w:szCs w:val="24"/>
        </w:rPr>
        <w:t xml:space="preserve">Correlation between the climate variable with potato yield </w:t>
      </w:r>
    </w:p>
    <w:p w:rsidR="00651C9D" w:rsidRPr="006C224B" w:rsidRDefault="00651C9D" w:rsidP="00A44FCB">
      <w:pPr>
        <w:spacing w:before="120" w:after="120" w:line="360" w:lineRule="auto"/>
        <w:jc w:val="both"/>
        <w:rPr>
          <w:rFonts w:ascii="Times New Roman" w:hAnsi="Times New Roman" w:cs="Times New Roman"/>
          <w:sz w:val="24"/>
          <w:szCs w:val="24"/>
        </w:rPr>
      </w:pPr>
      <w:r w:rsidRPr="006C224B">
        <w:rPr>
          <w:rFonts w:ascii="Times New Roman" w:hAnsi="Times New Roman" w:cs="Times New Roman"/>
          <w:sz w:val="24"/>
          <w:szCs w:val="24"/>
        </w:rPr>
        <w:t>The statistical correl</w:t>
      </w:r>
      <w:r w:rsidR="00113DBB" w:rsidRPr="006C224B">
        <w:rPr>
          <w:rFonts w:ascii="Times New Roman" w:hAnsi="Times New Roman" w:cs="Times New Roman"/>
          <w:sz w:val="24"/>
          <w:szCs w:val="24"/>
        </w:rPr>
        <w:t xml:space="preserve">ation coefficients between potato </w:t>
      </w:r>
      <w:r w:rsidRPr="006C224B">
        <w:rPr>
          <w:rFonts w:ascii="Times New Roman" w:hAnsi="Times New Roman" w:cs="Times New Roman"/>
          <w:sz w:val="24"/>
          <w:szCs w:val="24"/>
        </w:rPr>
        <w:t>yield and climatic variables namely rainfall and temperature were used to assess the strength and the direction of the relationship, and significanc</w:t>
      </w:r>
      <w:r w:rsidR="002A00B2">
        <w:rPr>
          <w:rFonts w:ascii="Times New Roman" w:hAnsi="Times New Roman" w:cs="Times New Roman"/>
          <w:sz w:val="24"/>
          <w:szCs w:val="24"/>
        </w:rPr>
        <w:t xml:space="preserve">e of the relationship between 31 </w:t>
      </w:r>
      <w:r w:rsidRPr="006C224B">
        <w:rPr>
          <w:rFonts w:ascii="Times New Roman" w:hAnsi="Times New Roman" w:cs="Times New Roman"/>
          <w:sz w:val="24"/>
          <w:szCs w:val="24"/>
        </w:rPr>
        <w:t xml:space="preserve">year </w:t>
      </w:r>
      <w:r w:rsidR="00971CBA">
        <w:rPr>
          <w:rFonts w:ascii="Times New Roman" w:hAnsi="Times New Roman" w:cs="Times New Roman"/>
          <w:sz w:val="24"/>
          <w:szCs w:val="24"/>
        </w:rPr>
        <w:t xml:space="preserve">variables </w:t>
      </w:r>
      <w:r w:rsidR="003A0152" w:rsidRPr="006C224B">
        <w:rPr>
          <w:rFonts w:ascii="Times New Roman" w:hAnsi="Times New Roman" w:cs="Times New Roman"/>
          <w:sz w:val="24"/>
          <w:szCs w:val="24"/>
        </w:rPr>
        <w:t>an</w:t>
      </w:r>
      <w:r w:rsidR="005C47BE">
        <w:rPr>
          <w:rFonts w:ascii="Times New Roman" w:hAnsi="Times New Roman" w:cs="Times New Roman"/>
          <w:sz w:val="24"/>
          <w:szCs w:val="24"/>
        </w:rPr>
        <w:t xml:space="preserve">d meteorological </w:t>
      </w:r>
      <w:r w:rsidR="003A0152" w:rsidRPr="006C224B">
        <w:rPr>
          <w:rFonts w:ascii="Times New Roman" w:hAnsi="Times New Roman" w:cs="Times New Roman"/>
          <w:sz w:val="24"/>
          <w:szCs w:val="24"/>
        </w:rPr>
        <w:t>data. Focus was made on annual data 1992-2022 to understand how the events impact on major crops.</w:t>
      </w:r>
    </w:p>
    <w:p w:rsidR="006256FC" w:rsidRDefault="006256FC" w:rsidP="008E7DAA">
      <w:pPr>
        <w:spacing w:before="120" w:after="120" w:line="360" w:lineRule="auto"/>
        <w:jc w:val="both"/>
        <w:rPr>
          <w:rFonts w:ascii="Times New Roman" w:hAnsi="Times New Roman" w:cs="Times New Roman"/>
          <w:sz w:val="24"/>
          <w:szCs w:val="24"/>
        </w:rPr>
      </w:pPr>
      <w:r w:rsidRPr="006C224B">
        <w:rPr>
          <w:rFonts w:ascii="Times New Roman" w:hAnsi="Times New Roman" w:cs="Times New Roman"/>
          <w:b/>
          <w:sz w:val="24"/>
          <w:szCs w:val="24"/>
        </w:rPr>
        <w:t xml:space="preserve">Correlation Analysis: </w:t>
      </w:r>
      <w:r w:rsidRPr="006C224B">
        <w:rPr>
          <w:rFonts w:ascii="Times New Roman" w:hAnsi="Times New Roman" w:cs="Times New Roman"/>
          <w:sz w:val="24"/>
          <w:szCs w:val="24"/>
        </w:rPr>
        <w:t>A correlation is a measure of the linear relationship between two variables. It is used to describe the strength and direction of the relationship between two normally continuous variables. This method provides the d</w:t>
      </w:r>
      <w:r w:rsidR="00B20D6D" w:rsidRPr="006C224B">
        <w:rPr>
          <w:rFonts w:ascii="Times New Roman" w:hAnsi="Times New Roman" w:cs="Times New Roman"/>
          <w:sz w:val="24"/>
          <w:szCs w:val="24"/>
        </w:rPr>
        <w:t xml:space="preserve">egree of relationship </w:t>
      </w:r>
      <w:r w:rsidR="00480575" w:rsidRPr="006C224B">
        <w:rPr>
          <w:rFonts w:ascii="Times New Roman" w:hAnsi="Times New Roman" w:cs="Times New Roman"/>
          <w:sz w:val="24"/>
          <w:szCs w:val="24"/>
        </w:rPr>
        <w:t>between two</w:t>
      </w:r>
      <w:r w:rsidRPr="006C224B">
        <w:rPr>
          <w:rFonts w:ascii="Times New Roman" w:hAnsi="Times New Roman" w:cs="Times New Roman"/>
          <w:sz w:val="24"/>
          <w:szCs w:val="24"/>
        </w:rPr>
        <w:t xml:space="preserve"> variables. Pearson Correlation coefficient (r) analyses were used to analyze the relationship bet</w:t>
      </w:r>
      <w:r w:rsidR="00480575" w:rsidRPr="006C224B">
        <w:rPr>
          <w:rFonts w:ascii="Times New Roman" w:hAnsi="Times New Roman" w:cs="Times New Roman"/>
          <w:sz w:val="24"/>
          <w:szCs w:val="24"/>
        </w:rPr>
        <w:t>ween potato yields expressed in Q</w:t>
      </w:r>
      <w:r w:rsidRPr="006C224B">
        <w:rPr>
          <w:rFonts w:ascii="Times New Roman" w:hAnsi="Times New Roman" w:cs="Times New Roman"/>
          <w:sz w:val="24"/>
          <w:szCs w:val="24"/>
        </w:rPr>
        <w:t>/ha with temp</w:t>
      </w:r>
      <w:r w:rsidR="002B30EF" w:rsidRPr="006C224B">
        <w:rPr>
          <w:rFonts w:ascii="Times New Roman" w:hAnsi="Times New Roman" w:cs="Times New Roman"/>
          <w:sz w:val="24"/>
          <w:szCs w:val="24"/>
        </w:rPr>
        <w:t>erature (maximum and minimum).</w:t>
      </w:r>
      <w:r w:rsidR="00971CBA">
        <w:rPr>
          <w:rFonts w:ascii="Times New Roman" w:hAnsi="Times New Roman" w:cs="Times New Roman"/>
          <w:sz w:val="24"/>
          <w:szCs w:val="24"/>
        </w:rPr>
        <w:t xml:space="preserve"> A</w:t>
      </w:r>
      <w:r w:rsidRPr="006C224B">
        <w:rPr>
          <w:rFonts w:ascii="Times New Roman" w:hAnsi="Times New Roman" w:cs="Times New Roman"/>
          <w:sz w:val="24"/>
          <w:szCs w:val="24"/>
        </w:rPr>
        <w:t xml:space="preserve">nnual rainfall, seasonal </w:t>
      </w:r>
      <w:r w:rsidR="0008064F" w:rsidRPr="006C224B">
        <w:rPr>
          <w:rFonts w:ascii="Times New Roman" w:hAnsi="Times New Roman" w:cs="Times New Roman"/>
          <w:sz w:val="24"/>
          <w:szCs w:val="24"/>
        </w:rPr>
        <w:t>ra</w:t>
      </w:r>
      <w:r w:rsidR="0008064F">
        <w:rPr>
          <w:rFonts w:ascii="Times New Roman" w:hAnsi="Times New Roman" w:cs="Times New Roman"/>
          <w:sz w:val="24"/>
          <w:szCs w:val="24"/>
        </w:rPr>
        <w:t>infall.</w:t>
      </w:r>
      <w:r w:rsidR="0008064F" w:rsidRPr="006C224B">
        <w:rPr>
          <w:rFonts w:ascii="Times New Roman" w:hAnsi="Times New Roman" w:cs="Times New Roman"/>
          <w:sz w:val="24"/>
          <w:szCs w:val="24"/>
        </w:rPr>
        <w:t xml:space="preserve"> The</w:t>
      </w:r>
      <w:r w:rsidRPr="006C224B">
        <w:rPr>
          <w:rFonts w:ascii="Times New Roman" w:hAnsi="Times New Roman" w:cs="Times New Roman"/>
          <w:sz w:val="24"/>
          <w:szCs w:val="24"/>
        </w:rPr>
        <w:t xml:space="preserve"> value of r a</w:t>
      </w:r>
      <w:r w:rsidR="00770080" w:rsidRPr="006C224B">
        <w:rPr>
          <w:rFonts w:ascii="Times New Roman" w:hAnsi="Times New Roman" w:cs="Times New Roman"/>
          <w:sz w:val="24"/>
          <w:szCs w:val="24"/>
        </w:rPr>
        <w:t xml:space="preserve">lways lies between –1 and +1, </w:t>
      </w:r>
      <w:r w:rsidR="009F775A" w:rsidRPr="006C224B">
        <w:rPr>
          <w:rFonts w:ascii="Times New Roman" w:hAnsi="Times New Roman" w:cs="Times New Roman"/>
          <w:sz w:val="24"/>
          <w:szCs w:val="24"/>
        </w:rPr>
        <w:t xml:space="preserve">a </w:t>
      </w:r>
      <w:r w:rsidRPr="006C224B">
        <w:rPr>
          <w:rFonts w:ascii="Times New Roman" w:hAnsi="Times New Roman" w:cs="Times New Roman"/>
          <w:sz w:val="24"/>
          <w:szCs w:val="24"/>
        </w:rPr>
        <w:t xml:space="preserve">value of the correlation coefficient close to +1 indicates a strong positive linear relationship, </w:t>
      </w:r>
      <w:r w:rsidR="008C0C21" w:rsidRPr="006C224B">
        <w:rPr>
          <w:rFonts w:ascii="Times New Roman" w:hAnsi="Times New Roman" w:cs="Times New Roman"/>
          <w:sz w:val="24"/>
          <w:szCs w:val="24"/>
        </w:rPr>
        <w:t>a</w:t>
      </w:r>
      <w:r w:rsidRPr="006C224B">
        <w:rPr>
          <w:rFonts w:ascii="Times New Roman" w:hAnsi="Times New Roman" w:cs="Times New Roman"/>
          <w:sz w:val="24"/>
          <w:szCs w:val="24"/>
        </w:rPr>
        <w:t xml:space="preserve"> value close to –1 indicates a strong negative linear relationship. A value close to 0 indicates no linear relationship. For this study, the value of r was calculated using the Pearson correlation coefficient equation (</w:t>
      </w:r>
      <w:r w:rsidR="003071F1" w:rsidRPr="006C224B">
        <w:rPr>
          <w:rFonts w:ascii="Times New Roman" w:hAnsi="Times New Roman" w:cs="Times New Roman"/>
          <w:sz w:val="24"/>
          <w:szCs w:val="24"/>
        </w:rPr>
        <w:t>Roberts</w:t>
      </w:r>
      <w:r w:rsidR="003071F1" w:rsidRPr="006C224B">
        <w:rPr>
          <w:rFonts w:ascii="Times New Roman" w:hAnsi="Times New Roman" w:cs="Times New Roman"/>
          <w:i/>
          <w:sz w:val="24"/>
          <w:szCs w:val="24"/>
        </w:rPr>
        <w:t>et al</w:t>
      </w:r>
      <w:r w:rsidR="003071F1" w:rsidRPr="006C224B">
        <w:rPr>
          <w:rFonts w:ascii="Times New Roman" w:hAnsi="Times New Roman" w:cs="Times New Roman"/>
          <w:sz w:val="24"/>
          <w:szCs w:val="24"/>
        </w:rPr>
        <w:t>.,</w:t>
      </w:r>
      <w:r w:rsidRPr="006C224B">
        <w:rPr>
          <w:rFonts w:ascii="Times New Roman" w:hAnsi="Times New Roman" w:cs="Times New Roman"/>
          <w:sz w:val="24"/>
          <w:szCs w:val="24"/>
        </w:rPr>
        <w:t xml:space="preserve"> 2012).</w:t>
      </w:r>
    </w:p>
    <w:p w:rsidR="001B51DF" w:rsidRPr="009D4AEB" w:rsidRDefault="001B51DF" w:rsidP="008E7DAA">
      <w:pPr>
        <w:spacing w:before="120" w:after="120" w:line="360" w:lineRule="auto"/>
        <w:jc w:val="both"/>
        <w:rPr>
          <w:rFonts w:ascii="Times New Roman" w:eastAsiaTheme="minorEastAsia" w:hAnsi="Times New Roman" w:cs="Times New Roman"/>
          <w:sz w:val="32"/>
          <w:szCs w:val="32"/>
        </w:rPr>
      </w:pPr>
      <w:r w:rsidRPr="009D4AEB">
        <w:rPr>
          <w:rFonts w:ascii="Times New Roman" w:eastAsiaTheme="minorEastAsia" w:hAnsi="Times New Roman" w:cs="Times New Roman"/>
          <w:sz w:val="32"/>
          <w:szCs w:val="32"/>
        </w:rPr>
        <w:t>r=</w:t>
      </w:r>
      <m:oMath>
        <m:f>
          <m:fPr>
            <m:ctrlPr>
              <w:rPr>
                <w:rFonts w:ascii="Cambria Math" w:eastAsiaTheme="minorEastAsia" w:hAnsi="Cambria Math" w:cs="Times New Roman"/>
                <w:i/>
                <w:sz w:val="32"/>
                <w:szCs w:val="32"/>
              </w:rPr>
            </m:ctrlPr>
          </m:fPr>
          <m:num>
            <m:r>
              <w:rPr>
                <w:rFonts w:ascii="Cambria Math" w:eastAsiaTheme="minorEastAsia" w:hAnsi="Cambria Math" w:cs="Times New Roman"/>
                <w:sz w:val="32"/>
                <w:szCs w:val="32"/>
              </w:rPr>
              <m:t>n(∑xy-(∑x)(∑y)</m:t>
            </m:r>
          </m:num>
          <m:den>
            <m:rad>
              <m:radPr>
                <m:degHide m:val="on"/>
                <m:ctrlPr>
                  <w:rPr>
                    <w:rFonts w:ascii="Cambria Math" w:eastAsiaTheme="minorEastAsia" w:hAnsi="Cambria Math" w:cs="Times New Roman"/>
                    <w:i/>
                    <w:sz w:val="32"/>
                    <w:szCs w:val="32"/>
                  </w:rPr>
                </m:ctrlPr>
              </m:radPr>
              <m:deg/>
              <m:e>
                <m:d>
                  <m:dPr>
                    <m:begChr m:val="["/>
                    <m:endChr m:val="]"/>
                    <m:ctrlPr>
                      <w:rPr>
                        <w:rFonts w:ascii="Cambria Math" w:eastAsiaTheme="minorEastAsia" w:hAnsi="Cambria Math" w:cs="Times New Roman"/>
                        <w:i/>
                        <w:sz w:val="32"/>
                        <w:szCs w:val="32"/>
                      </w:rPr>
                    </m:ctrlPr>
                  </m:dPr>
                  <m:e>
                    <m:r>
                      <w:rPr>
                        <w:rFonts w:ascii="Cambria Math" w:eastAsiaTheme="minorEastAsia" w:hAnsi="Cambria Math" w:cs="Times New Roman"/>
                        <w:sz w:val="32"/>
                        <w:szCs w:val="32"/>
                      </w:rPr>
                      <m:t>n∑</m:t>
                    </m:r>
                    <m:sSup>
                      <m:sSupPr>
                        <m:ctrlPr>
                          <w:rPr>
                            <w:rFonts w:ascii="Cambria Math" w:eastAsiaTheme="minorEastAsia" w:hAnsi="Cambria Math" w:cs="Times New Roman"/>
                            <w:i/>
                            <w:sz w:val="32"/>
                            <w:szCs w:val="32"/>
                          </w:rPr>
                        </m:ctrlPr>
                      </m:sSupPr>
                      <m:e>
                        <m:r>
                          <w:rPr>
                            <w:rFonts w:ascii="Cambria Math" w:eastAsiaTheme="minorEastAsia" w:hAnsi="Cambria Math" w:cs="Times New Roman"/>
                            <w:sz w:val="32"/>
                            <w:szCs w:val="32"/>
                          </w:rPr>
                          <m:t>x</m:t>
                        </m:r>
                      </m:e>
                      <m:sup>
                        <m:r>
                          <w:rPr>
                            <w:rFonts w:ascii="Cambria Math" w:eastAsiaTheme="minorEastAsia" w:hAnsi="Cambria Math" w:cs="Times New Roman"/>
                            <w:sz w:val="32"/>
                            <w:szCs w:val="32"/>
                          </w:rPr>
                          <m:t>2</m:t>
                        </m:r>
                      </m:sup>
                    </m:sSup>
                    <m:r>
                      <w:rPr>
                        <w:rFonts w:ascii="Cambria Math" w:eastAsiaTheme="minorEastAsia" w:hAnsi="Cambria Math" w:cs="Times New Roman"/>
                        <w:sz w:val="32"/>
                        <w:szCs w:val="32"/>
                      </w:rPr>
                      <m:t>-(∑</m:t>
                    </m:r>
                    <m:sSup>
                      <m:sSupPr>
                        <m:ctrlPr>
                          <w:rPr>
                            <w:rFonts w:ascii="Cambria Math" w:eastAsiaTheme="minorEastAsia" w:hAnsi="Cambria Math" w:cs="Times New Roman"/>
                            <w:i/>
                            <w:sz w:val="32"/>
                            <w:szCs w:val="32"/>
                          </w:rPr>
                        </m:ctrlPr>
                      </m:sSupPr>
                      <m:e>
                        <m:r>
                          <w:rPr>
                            <w:rFonts w:ascii="Cambria Math" w:eastAsiaTheme="minorEastAsia" w:hAnsi="Cambria Math" w:cs="Times New Roman"/>
                            <w:sz w:val="32"/>
                            <w:szCs w:val="32"/>
                          </w:rPr>
                          <m:t>x)</m:t>
                        </m:r>
                      </m:e>
                      <m:sup>
                        <m:r>
                          <w:rPr>
                            <w:rFonts w:ascii="Cambria Math" w:eastAsiaTheme="minorEastAsia" w:hAnsi="Cambria Math" w:cs="Times New Roman"/>
                            <w:sz w:val="32"/>
                            <w:szCs w:val="32"/>
                          </w:rPr>
                          <m:t>2</m:t>
                        </m:r>
                      </m:sup>
                    </m:sSup>
                  </m:e>
                </m:d>
                <m:d>
                  <m:dPr>
                    <m:begChr m:val="⌈"/>
                    <m:endChr m:val="⌉"/>
                    <m:ctrlPr>
                      <w:rPr>
                        <w:rFonts w:ascii="Cambria Math" w:eastAsiaTheme="minorEastAsia" w:hAnsi="Cambria Math" w:cs="Times New Roman"/>
                        <w:i/>
                        <w:sz w:val="32"/>
                        <w:szCs w:val="32"/>
                      </w:rPr>
                    </m:ctrlPr>
                  </m:dPr>
                  <m:e>
                    <m:r>
                      <w:rPr>
                        <w:rFonts w:ascii="Cambria Math" w:eastAsiaTheme="minorEastAsia" w:hAnsi="Cambria Math" w:cs="Times New Roman"/>
                        <w:sz w:val="32"/>
                        <w:szCs w:val="32"/>
                      </w:rPr>
                      <m:t>n∑</m:t>
                    </m:r>
                    <m:sSup>
                      <m:sSupPr>
                        <m:ctrlPr>
                          <w:rPr>
                            <w:rFonts w:ascii="Cambria Math" w:eastAsiaTheme="minorEastAsia" w:hAnsi="Cambria Math" w:cs="Times New Roman"/>
                            <w:i/>
                            <w:sz w:val="32"/>
                            <w:szCs w:val="32"/>
                          </w:rPr>
                        </m:ctrlPr>
                      </m:sSupPr>
                      <m:e>
                        <m:r>
                          <w:rPr>
                            <w:rFonts w:ascii="Cambria Math" w:eastAsiaTheme="minorEastAsia" w:hAnsi="Cambria Math" w:cs="Times New Roman"/>
                            <w:sz w:val="32"/>
                            <w:szCs w:val="32"/>
                          </w:rPr>
                          <m:t>y</m:t>
                        </m:r>
                      </m:e>
                      <m:sup>
                        <m:r>
                          <w:rPr>
                            <w:rFonts w:ascii="Cambria Math" w:eastAsiaTheme="minorEastAsia" w:hAnsi="Cambria Math" w:cs="Times New Roman"/>
                            <w:sz w:val="32"/>
                            <w:szCs w:val="32"/>
                          </w:rPr>
                          <m:t>2</m:t>
                        </m:r>
                      </m:sup>
                    </m:sSup>
                    <m:r>
                      <w:rPr>
                        <w:rFonts w:ascii="Cambria Math" w:eastAsiaTheme="minorEastAsia" w:hAnsi="Cambria Math" w:cs="Times New Roman"/>
                        <w:sz w:val="32"/>
                        <w:szCs w:val="32"/>
                      </w:rPr>
                      <m:t>-∑</m:t>
                    </m:r>
                    <m:sSup>
                      <m:sSupPr>
                        <m:ctrlPr>
                          <w:rPr>
                            <w:rFonts w:ascii="Cambria Math" w:eastAsiaTheme="minorEastAsia" w:hAnsi="Cambria Math" w:cs="Times New Roman"/>
                            <w:i/>
                            <w:sz w:val="32"/>
                            <w:szCs w:val="32"/>
                          </w:rPr>
                        </m:ctrlPr>
                      </m:sSupPr>
                      <m:e>
                        <m:r>
                          <w:rPr>
                            <w:rFonts w:ascii="Cambria Math" w:eastAsiaTheme="minorEastAsia" w:hAnsi="Cambria Math" w:cs="Times New Roman"/>
                            <w:sz w:val="32"/>
                            <w:szCs w:val="32"/>
                          </w:rPr>
                          <m:t>y)</m:t>
                        </m:r>
                      </m:e>
                      <m:sup>
                        <m:r>
                          <w:rPr>
                            <w:rFonts w:ascii="Cambria Math" w:eastAsiaTheme="minorEastAsia" w:hAnsi="Cambria Math" w:cs="Times New Roman"/>
                            <w:sz w:val="32"/>
                            <w:szCs w:val="32"/>
                          </w:rPr>
                          <m:t>2</m:t>
                        </m:r>
                      </m:sup>
                    </m:sSup>
                  </m:e>
                </m:d>
              </m:e>
            </m:rad>
          </m:den>
        </m:f>
      </m:oMath>
      <w:r w:rsidR="00CD79E9" w:rsidRPr="009D4AEB">
        <w:rPr>
          <w:rFonts w:ascii="Times New Roman" w:eastAsiaTheme="minorEastAsia" w:hAnsi="Times New Roman" w:cs="Times New Roman"/>
          <w:sz w:val="32"/>
          <w:szCs w:val="32"/>
        </w:rPr>
        <w:t>………………………………Equ (</w:t>
      </w:r>
      <w:r w:rsidR="00DA0D29" w:rsidRPr="009D4AEB">
        <w:rPr>
          <w:rFonts w:ascii="Times New Roman" w:eastAsiaTheme="minorEastAsia" w:hAnsi="Times New Roman" w:cs="Times New Roman"/>
          <w:sz w:val="32"/>
          <w:szCs w:val="32"/>
        </w:rPr>
        <w:t>7</w:t>
      </w:r>
      <w:r w:rsidR="00CD79E9" w:rsidRPr="009D4AEB">
        <w:rPr>
          <w:rFonts w:ascii="Times New Roman" w:eastAsiaTheme="minorEastAsia" w:hAnsi="Times New Roman" w:cs="Times New Roman"/>
          <w:sz w:val="32"/>
          <w:szCs w:val="32"/>
        </w:rPr>
        <w:t>)</w:t>
      </w:r>
    </w:p>
    <w:p w:rsidR="00F45BB8" w:rsidRPr="00345634" w:rsidRDefault="00F45BB8" w:rsidP="008E7DAA">
      <w:pPr>
        <w:pStyle w:val="ListParagraph"/>
        <w:numPr>
          <w:ilvl w:val="0"/>
          <w:numId w:val="6"/>
        </w:numPr>
        <w:spacing w:before="120" w:after="120" w:line="360" w:lineRule="auto"/>
        <w:ind w:left="0"/>
        <w:jc w:val="both"/>
        <w:rPr>
          <w:rFonts w:ascii="Times New Roman" w:eastAsiaTheme="minorEastAsia" w:hAnsi="Times New Roman" w:cs="Times New Roman"/>
          <w:sz w:val="24"/>
          <w:szCs w:val="24"/>
        </w:rPr>
      </w:pPr>
      <w:r w:rsidRPr="00345634">
        <w:rPr>
          <w:rFonts w:ascii="Times New Roman" w:eastAsiaTheme="minorEastAsia" w:hAnsi="Times New Roman" w:cs="Times New Roman"/>
          <w:sz w:val="24"/>
          <w:szCs w:val="24"/>
        </w:rPr>
        <w:t>rthe correlation coefficient</w:t>
      </w:r>
    </w:p>
    <w:p w:rsidR="00345634" w:rsidRPr="00345634" w:rsidRDefault="00345634" w:rsidP="008E7DAA">
      <w:pPr>
        <w:pStyle w:val="ListParagraph"/>
        <w:numPr>
          <w:ilvl w:val="0"/>
          <w:numId w:val="6"/>
        </w:numPr>
        <w:spacing w:before="120" w:after="120" w:line="360" w:lineRule="auto"/>
        <w:ind w:left="0"/>
        <w:jc w:val="both"/>
        <w:rPr>
          <w:rFonts w:ascii="Times New Roman" w:eastAsiaTheme="minorEastAsia" w:hAnsi="Times New Roman" w:cs="Times New Roman"/>
          <w:sz w:val="24"/>
          <w:szCs w:val="24"/>
        </w:rPr>
      </w:pPr>
      <w:r w:rsidRPr="00345634">
        <w:rPr>
          <w:rFonts w:ascii="Times New Roman" w:eastAsiaTheme="minorEastAsia" w:hAnsi="Times New Roman" w:cs="Times New Roman"/>
          <w:sz w:val="24"/>
          <w:szCs w:val="24"/>
        </w:rPr>
        <w:t>n       number in the given data set</w:t>
      </w:r>
    </w:p>
    <w:p w:rsidR="00345634" w:rsidRPr="00345634" w:rsidRDefault="00345634" w:rsidP="008E7DAA">
      <w:pPr>
        <w:pStyle w:val="ListParagraph"/>
        <w:numPr>
          <w:ilvl w:val="0"/>
          <w:numId w:val="6"/>
        </w:numPr>
        <w:spacing w:before="120" w:after="120" w:line="360" w:lineRule="auto"/>
        <w:ind w:left="0"/>
        <w:jc w:val="both"/>
        <w:rPr>
          <w:rFonts w:ascii="Times New Roman" w:eastAsiaTheme="minorEastAsia" w:hAnsi="Times New Roman" w:cs="Times New Roman"/>
          <w:sz w:val="24"/>
          <w:szCs w:val="24"/>
        </w:rPr>
      </w:pPr>
      <w:r w:rsidRPr="00345634">
        <w:rPr>
          <w:rFonts w:ascii="Times New Roman" w:eastAsiaTheme="minorEastAsia" w:hAnsi="Times New Roman" w:cs="Times New Roman"/>
          <w:sz w:val="24"/>
          <w:szCs w:val="24"/>
        </w:rPr>
        <w:t>x       first variable in the context</w:t>
      </w:r>
    </w:p>
    <w:p w:rsidR="00345634" w:rsidRPr="00345634" w:rsidRDefault="00345634" w:rsidP="008E7DAA">
      <w:pPr>
        <w:pStyle w:val="ListParagraph"/>
        <w:numPr>
          <w:ilvl w:val="0"/>
          <w:numId w:val="6"/>
        </w:numPr>
        <w:spacing w:before="120" w:after="120" w:line="360" w:lineRule="auto"/>
        <w:ind w:left="0"/>
        <w:jc w:val="both"/>
        <w:rPr>
          <w:rFonts w:ascii="Times New Roman" w:eastAsiaTheme="minorEastAsia" w:hAnsi="Times New Roman" w:cs="Times New Roman"/>
          <w:sz w:val="24"/>
          <w:szCs w:val="24"/>
        </w:rPr>
      </w:pPr>
      <w:r w:rsidRPr="00345634">
        <w:rPr>
          <w:rFonts w:ascii="Times New Roman" w:eastAsiaTheme="minorEastAsia" w:hAnsi="Times New Roman" w:cs="Times New Roman"/>
          <w:sz w:val="24"/>
          <w:szCs w:val="24"/>
        </w:rPr>
        <w:t>y       second variable</w:t>
      </w:r>
    </w:p>
    <w:p w:rsidR="00DB5558" w:rsidRPr="00085840" w:rsidRDefault="00DB5558" w:rsidP="00E70D08">
      <w:pPr>
        <w:spacing w:before="120" w:after="120" w:line="360" w:lineRule="auto"/>
        <w:jc w:val="both"/>
        <w:rPr>
          <w:rFonts w:ascii="Times New Roman" w:hAnsi="Times New Roman" w:cs="Times New Roman"/>
          <w:b/>
          <w:sz w:val="24"/>
          <w:szCs w:val="24"/>
        </w:rPr>
      </w:pPr>
      <w:r w:rsidRPr="00DB5558">
        <w:rPr>
          <w:rFonts w:ascii="Times New Roman" w:hAnsi="Times New Roman" w:cs="Times New Roman"/>
          <w:b/>
          <w:sz w:val="24"/>
          <w:szCs w:val="24"/>
        </w:rPr>
        <w:t>Multivariate Regressions Analysis;</w:t>
      </w:r>
      <w:r w:rsidRPr="00DB5558">
        <w:rPr>
          <w:rFonts w:ascii="Times New Roman" w:hAnsi="Times New Roman" w:cs="Times New Roman"/>
          <w:sz w:val="24"/>
          <w:szCs w:val="24"/>
        </w:rPr>
        <w:t xml:space="preserve"> - Regression </w:t>
      </w:r>
      <w:r>
        <w:rPr>
          <w:rFonts w:ascii="Times New Roman" w:hAnsi="Times New Roman" w:cs="Times New Roman"/>
          <w:sz w:val="24"/>
          <w:szCs w:val="24"/>
        </w:rPr>
        <w:t xml:space="preserve">hasone </w:t>
      </w:r>
      <w:r w:rsidRPr="00DB5558">
        <w:rPr>
          <w:rFonts w:ascii="Times New Roman" w:hAnsi="Times New Roman" w:cs="Times New Roman"/>
          <w:sz w:val="24"/>
          <w:szCs w:val="24"/>
        </w:rPr>
        <w:t>dependent variables</w:t>
      </w:r>
      <w:r>
        <w:rPr>
          <w:rFonts w:ascii="Times New Roman" w:hAnsi="Times New Roman" w:cs="Times New Roman"/>
          <w:sz w:val="24"/>
          <w:szCs w:val="24"/>
        </w:rPr>
        <w:t xml:space="preserve"> and more than two independent variables</w:t>
      </w:r>
      <w:r w:rsidRPr="00DB5558">
        <w:rPr>
          <w:rFonts w:ascii="Times New Roman" w:hAnsi="Times New Roman" w:cs="Times New Roman"/>
          <w:sz w:val="24"/>
          <w:szCs w:val="24"/>
        </w:rPr>
        <w:t xml:space="preserve"> was analyzed by</w:t>
      </w:r>
      <w:r>
        <w:rPr>
          <w:rFonts w:ascii="Times New Roman" w:hAnsi="Times New Roman" w:cs="Times New Roman"/>
          <w:sz w:val="24"/>
          <w:szCs w:val="24"/>
        </w:rPr>
        <w:t xml:space="preserve"> usingSPSS </w:t>
      </w:r>
      <w:r w:rsidRPr="00DB5558">
        <w:rPr>
          <w:rFonts w:ascii="Times New Roman" w:hAnsi="Times New Roman" w:cs="Times New Roman"/>
          <w:sz w:val="24"/>
          <w:szCs w:val="24"/>
        </w:rPr>
        <w:t xml:space="preserve">software (climate variable and </w:t>
      </w:r>
      <w:r>
        <w:rPr>
          <w:rFonts w:ascii="Times New Roman" w:hAnsi="Times New Roman" w:cs="Times New Roman"/>
          <w:sz w:val="24"/>
          <w:szCs w:val="24"/>
        </w:rPr>
        <w:t>potato yield</w:t>
      </w:r>
      <w:r w:rsidRPr="00DB5558">
        <w:rPr>
          <w:rFonts w:ascii="Times New Roman" w:hAnsi="Times New Roman" w:cs="Times New Roman"/>
          <w:sz w:val="24"/>
          <w:szCs w:val="24"/>
        </w:rPr>
        <w:t>). Regression is particularly useful to understand the predictive power of the independent variables on the dependent variable once a contributing relationship has been confirmed. To be particular, regression helps a researcher understand to what extent the</w:t>
      </w:r>
      <w:r w:rsidR="00F339F3">
        <w:rPr>
          <w:rFonts w:ascii="Times New Roman" w:hAnsi="Times New Roman" w:cs="Times New Roman"/>
          <w:sz w:val="24"/>
          <w:szCs w:val="24"/>
        </w:rPr>
        <w:t>independent</w:t>
      </w:r>
      <w:r>
        <w:rPr>
          <w:rFonts w:ascii="Times New Roman" w:hAnsi="Times New Roman" w:cs="Times New Roman"/>
          <w:sz w:val="24"/>
          <w:szCs w:val="24"/>
        </w:rPr>
        <w:t xml:space="preserve"> variables </w:t>
      </w:r>
      <w:r w:rsidR="00F339F3">
        <w:rPr>
          <w:rFonts w:ascii="Times New Roman" w:hAnsi="Times New Roman" w:cs="Times New Roman"/>
          <w:sz w:val="24"/>
          <w:szCs w:val="24"/>
        </w:rPr>
        <w:t>affect thedependent</w:t>
      </w:r>
      <w:r w:rsidR="00085840">
        <w:rPr>
          <w:rFonts w:ascii="Times New Roman" w:hAnsi="Times New Roman" w:cs="Times New Roman"/>
          <w:sz w:val="24"/>
          <w:szCs w:val="24"/>
        </w:rPr>
        <w:t>variables</w:t>
      </w:r>
      <w:r w:rsidR="00085840" w:rsidRPr="00DB5558">
        <w:rPr>
          <w:rFonts w:ascii="Times New Roman" w:hAnsi="Times New Roman" w:cs="Times New Roman"/>
          <w:sz w:val="24"/>
          <w:szCs w:val="24"/>
        </w:rPr>
        <w:t>.</w:t>
      </w:r>
    </w:p>
    <w:p w:rsidR="00A37F0E" w:rsidRPr="008155A5" w:rsidRDefault="00A37F0E" w:rsidP="00E70D08">
      <w:pPr>
        <w:spacing w:before="120" w:after="120" w:line="360" w:lineRule="auto"/>
        <w:jc w:val="both"/>
        <w:rPr>
          <w:rFonts w:ascii="Times New Roman" w:hAnsi="Times New Roman" w:cs="Times New Roman"/>
          <w:sz w:val="28"/>
          <w:szCs w:val="28"/>
        </w:rPr>
      </w:pPr>
      <w:r w:rsidRPr="008155A5">
        <w:rPr>
          <w:rFonts w:ascii="Times New Roman" w:hAnsi="Times New Roman" w:cs="Times New Roman"/>
          <w:sz w:val="28"/>
          <w:szCs w:val="28"/>
        </w:rPr>
        <w:lastRenderedPageBreak/>
        <w:t>Y=</w:t>
      </w:r>
      <m:oMath>
        <m:r>
          <w:rPr>
            <w:rFonts w:ascii="Cambria Math" w:hAnsi="Cambria Math" w:cs="Times New Roman"/>
            <w:sz w:val="28"/>
            <w:szCs w:val="28"/>
          </w:rPr>
          <m:t xml:space="preserve"> α+β1X1</m:t>
        </m:r>
      </m:oMath>
      <w:r w:rsidRPr="008155A5">
        <w:rPr>
          <w:rFonts w:ascii="Times New Roman" w:eastAsiaTheme="minorEastAsia" w:hAnsi="Times New Roman" w:cs="Times New Roman"/>
          <w:sz w:val="28"/>
          <w:szCs w:val="28"/>
        </w:rPr>
        <w:t>+</w:t>
      </w:r>
      <m:oMath>
        <m:r>
          <w:rPr>
            <w:rFonts w:ascii="Cambria Math" w:eastAsiaTheme="minorEastAsia" w:hAnsi="Cambria Math" w:cs="Times New Roman"/>
            <w:sz w:val="28"/>
            <w:szCs w:val="28"/>
          </w:rPr>
          <m:t>β1X1</m:t>
        </m:r>
      </m:oMath>
      <w:r w:rsidRPr="008155A5">
        <w:rPr>
          <w:rFonts w:ascii="Times New Roman" w:eastAsiaTheme="minorEastAsia" w:hAnsi="Times New Roman" w:cs="Times New Roman"/>
          <w:sz w:val="28"/>
          <w:szCs w:val="28"/>
        </w:rPr>
        <w:t>…</w:t>
      </w:r>
      <m:oMath>
        <m:r>
          <w:rPr>
            <w:rFonts w:ascii="Cambria Math" w:eastAsiaTheme="minorEastAsia" w:hAnsi="Cambria Math" w:cs="Times New Roman"/>
            <w:sz w:val="28"/>
            <w:szCs w:val="28"/>
          </w:rPr>
          <m:t>βnXn+e</m:t>
        </m:r>
      </m:oMath>
      <w:r w:rsidR="009A449C" w:rsidRPr="008155A5">
        <w:rPr>
          <w:rFonts w:ascii="Times New Roman" w:eastAsiaTheme="minorEastAsia" w:hAnsi="Times New Roman" w:cs="Times New Roman"/>
          <w:sz w:val="28"/>
          <w:szCs w:val="28"/>
        </w:rPr>
        <w:t>……………………………</w:t>
      </w:r>
      <w:r w:rsidR="001B51DF" w:rsidRPr="008155A5">
        <w:rPr>
          <w:rFonts w:ascii="Times New Roman" w:eastAsiaTheme="minorEastAsia" w:hAnsi="Times New Roman" w:cs="Times New Roman"/>
          <w:sz w:val="28"/>
          <w:szCs w:val="28"/>
        </w:rPr>
        <w:t>Equ (</w:t>
      </w:r>
      <w:r w:rsidR="00DA0D29" w:rsidRPr="008155A5">
        <w:rPr>
          <w:rFonts w:ascii="Times New Roman" w:eastAsiaTheme="minorEastAsia" w:hAnsi="Times New Roman" w:cs="Times New Roman"/>
          <w:sz w:val="28"/>
          <w:szCs w:val="28"/>
        </w:rPr>
        <w:t>8</w:t>
      </w:r>
      <w:r w:rsidR="009A449C" w:rsidRPr="008155A5">
        <w:rPr>
          <w:rFonts w:ascii="Times New Roman" w:eastAsiaTheme="minorEastAsia" w:hAnsi="Times New Roman" w:cs="Times New Roman"/>
          <w:sz w:val="28"/>
          <w:szCs w:val="28"/>
        </w:rPr>
        <w:t>)</w:t>
      </w:r>
    </w:p>
    <w:p w:rsidR="00A37F0E" w:rsidRDefault="00DB5558" w:rsidP="00E70D08">
      <w:pPr>
        <w:spacing w:before="120" w:after="120" w:line="360" w:lineRule="auto"/>
        <w:jc w:val="both"/>
        <w:rPr>
          <w:rFonts w:ascii="Times New Roman" w:hAnsi="Times New Roman" w:cs="Times New Roman"/>
          <w:b/>
          <w:sz w:val="24"/>
          <w:szCs w:val="24"/>
        </w:rPr>
      </w:pPr>
      <w:r w:rsidRPr="00DB5558">
        <w:rPr>
          <w:rFonts w:ascii="Times New Roman" w:hAnsi="Times New Roman" w:cs="Times New Roman"/>
          <w:sz w:val="24"/>
          <w:szCs w:val="24"/>
        </w:rPr>
        <w:t>Where Y, α, and ꬲ remain to be the dependent variable, a constant amount, and the error respectively. But the number of independent variables is now more than one (Brien and Scott, 2012)</w:t>
      </w:r>
      <w:r>
        <w:rPr>
          <w:rFonts w:ascii="Times New Roman" w:hAnsi="Times New Roman" w:cs="Times New Roman"/>
          <w:sz w:val="24"/>
          <w:szCs w:val="24"/>
        </w:rPr>
        <w:t>.</w:t>
      </w:r>
    </w:p>
    <w:p w:rsidR="00DE3061" w:rsidRPr="0001627C" w:rsidRDefault="00DE3061" w:rsidP="00E70D08">
      <w:pPr>
        <w:spacing w:before="120" w:after="120" w:line="360" w:lineRule="auto"/>
        <w:jc w:val="both"/>
        <w:rPr>
          <w:rFonts w:ascii="Times New Roman" w:hAnsi="Times New Roman" w:cs="Times New Roman"/>
          <w:b/>
          <w:sz w:val="24"/>
          <w:szCs w:val="24"/>
        </w:rPr>
      </w:pPr>
      <w:r w:rsidRPr="006C224B">
        <w:rPr>
          <w:rFonts w:ascii="Times New Roman" w:hAnsi="Times New Roman" w:cs="Times New Roman"/>
          <w:b/>
          <w:sz w:val="24"/>
          <w:szCs w:val="24"/>
        </w:rPr>
        <w:t xml:space="preserve"> T</w:t>
      </w:r>
      <w:r w:rsidR="00B20D6D" w:rsidRPr="006C224B">
        <w:rPr>
          <w:rFonts w:ascii="Times New Roman" w:hAnsi="Times New Roman" w:cs="Times New Roman"/>
          <w:b/>
          <w:sz w:val="24"/>
          <w:szCs w:val="24"/>
        </w:rPr>
        <w:t>rend test</w:t>
      </w:r>
      <w:r w:rsidR="0001627C">
        <w:rPr>
          <w:rFonts w:ascii="Times New Roman" w:hAnsi="Times New Roman" w:cs="Times New Roman"/>
          <w:b/>
          <w:sz w:val="24"/>
          <w:szCs w:val="24"/>
        </w:rPr>
        <w:t xml:space="preserve">: </w:t>
      </w:r>
      <w:r w:rsidRPr="006C224B">
        <w:rPr>
          <w:rFonts w:ascii="Times New Roman" w:hAnsi="Times New Roman" w:cs="Times New Roman"/>
          <w:sz w:val="24"/>
          <w:szCs w:val="24"/>
        </w:rPr>
        <w:t xml:space="preserve">Trend analysis has been carried out on seasonal and annual base for climate variables such as temperature (seasonal and annual temperature) and precipitation (seasonal and annual). Similarly, annual trends of the </w:t>
      </w:r>
      <w:r w:rsidR="000D489A" w:rsidRPr="006C224B">
        <w:rPr>
          <w:rFonts w:ascii="Times New Roman" w:hAnsi="Times New Roman" w:cs="Times New Roman"/>
          <w:sz w:val="24"/>
          <w:szCs w:val="24"/>
        </w:rPr>
        <w:t xml:space="preserve">potato </w:t>
      </w:r>
      <w:r w:rsidR="00EF2A98" w:rsidRPr="006C224B">
        <w:rPr>
          <w:rFonts w:ascii="Times New Roman" w:hAnsi="Times New Roman" w:cs="Times New Roman"/>
          <w:sz w:val="24"/>
          <w:szCs w:val="24"/>
        </w:rPr>
        <w:t>yield in</w:t>
      </w:r>
      <w:r w:rsidRPr="006C224B">
        <w:rPr>
          <w:rFonts w:ascii="Times New Roman" w:hAnsi="Times New Roman" w:cs="Times New Roman"/>
          <w:sz w:val="24"/>
          <w:szCs w:val="24"/>
        </w:rPr>
        <w:t xml:space="preserve"> this district. The Mann–Kendall test and Sen‟s slope method </w:t>
      </w:r>
      <w:r w:rsidR="00971CBA">
        <w:rPr>
          <w:rFonts w:ascii="Times New Roman" w:hAnsi="Times New Roman" w:cs="Times New Roman"/>
          <w:sz w:val="24"/>
          <w:szCs w:val="24"/>
        </w:rPr>
        <w:t>was</w:t>
      </w:r>
      <w:r w:rsidRPr="006C224B">
        <w:rPr>
          <w:rFonts w:ascii="Times New Roman" w:hAnsi="Times New Roman" w:cs="Times New Roman"/>
          <w:sz w:val="24"/>
          <w:szCs w:val="24"/>
        </w:rPr>
        <w:t xml:space="preserve"> used to assess the statistical significance of the trend (Daniel </w:t>
      </w:r>
      <w:r w:rsidRPr="006C224B">
        <w:rPr>
          <w:rFonts w:ascii="Times New Roman" w:hAnsi="Times New Roman" w:cs="Times New Roman"/>
          <w:i/>
          <w:sz w:val="24"/>
          <w:szCs w:val="24"/>
        </w:rPr>
        <w:t>et al</w:t>
      </w:r>
      <w:r w:rsidRPr="006C224B">
        <w:rPr>
          <w:rFonts w:ascii="Times New Roman" w:hAnsi="Times New Roman" w:cs="Times New Roman"/>
          <w:sz w:val="24"/>
          <w:szCs w:val="24"/>
        </w:rPr>
        <w:t xml:space="preserve">., 2017). The non-parametric trend is widely used in many subjects and is useful for detecting significant trends. This method is predominantly useful in studying the trend of rainfall and temperature </w:t>
      </w:r>
      <w:r w:rsidR="002D68A6" w:rsidRPr="006C224B">
        <w:rPr>
          <w:rFonts w:ascii="Times New Roman" w:hAnsi="Times New Roman" w:cs="Times New Roman"/>
          <w:sz w:val="24"/>
          <w:szCs w:val="24"/>
        </w:rPr>
        <w:t xml:space="preserve">(Getahun </w:t>
      </w:r>
      <w:r w:rsidR="002D68A6" w:rsidRPr="006C224B">
        <w:rPr>
          <w:rFonts w:ascii="Times New Roman" w:hAnsi="Times New Roman" w:cs="Times New Roman"/>
          <w:i/>
          <w:sz w:val="24"/>
          <w:szCs w:val="24"/>
        </w:rPr>
        <w:t>et al</w:t>
      </w:r>
      <w:r w:rsidR="002D68A6" w:rsidRPr="006C224B">
        <w:rPr>
          <w:rFonts w:ascii="Times New Roman" w:hAnsi="Times New Roman" w:cs="Times New Roman"/>
          <w:sz w:val="24"/>
          <w:szCs w:val="24"/>
        </w:rPr>
        <w:t>., 2021)</w:t>
      </w:r>
    </w:p>
    <w:p w:rsidR="00DE3061" w:rsidRPr="006C224B" w:rsidRDefault="00DE3061" w:rsidP="00E70D08">
      <w:pPr>
        <w:spacing w:before="120" w:after="120" w:line="360" w:lineRule="auto"/>
        <w:jc w:val="both"/>
        <w:rPr>
          <w:rFonts w:ascii="Times New Roman" w:hAnsi="Times New Roman" w:cs="Times New Roman"/>
          <w:sz w:val="24"/>
          <w:szCs w:val="24"/>
        </w:rPr>
      </w:pPr>
      <w:r w:rsidRPr="006C224B">
        <w:rPr>
          <w:rFonts w:ascii="Times New Roman" w:hAnsi="Times New Roman" w:cs="Times New Roman"/>
          <w:sz w:val="24"/>
          <w:szCs w:val="24"/>
        </w:rPr>
        <w:t xml:space="preserve"> Sen‟s slope developed by Sen (1968) has been widely used to calculate the magnitude of trends in the long </w:t>
      </w:r>
      <w:r w:rsidR="00971CBA" w:rsidRPr="006C224B">
        <w:rPr>
          <w:rFonts w:ascii="Times New Roman" w:hAnsi="Times New Roman" w:cs="Times New Roman"/>
          <w:sz w:val="24"/>
          <w:szCs w:val="24"/>
        </w:rPr>
        <w:t>terms</w:t>
      </w:r>
      <w:r w:rsidRPr="006C224B">
        <w:rPr>
          <w:rFonts w:ascii="Times New Roman" w:hAnsi="Times New Roman" w:cs="Times New Roman"/>
          <w:sz w:val="24"/>
          <w:szCs w:val="24"/>
        </w:rPr>
        <w:t xml:space="preserve"> rainfall and temperature data. In this test, a score of +1 is awarded if the value in a time series is larger, or a score of -1 is awarded if it is smaller. </w:t>
      </w:r>
    </w:p>
    <w:p w:rsidR="00DE3061" w:rsidRPr="006C224B" w:rsidRDefault="005D5A04" w:rsidP="00E70D08">
      <w:pPr>
        <w:spacing w:before="120" w:after="120" w:line="360" w:lineRule="auto"/>
        <w:jc w:val="both"/>
        <w:rPr>
          <w:rFonts w:ascii="Times New Roman" w:hAnsi="Times New Roman" w:cs="Times New Roman"/>
          <w:sz w:val="24"/>
          <w:szCs w:val="24"/>
        </w:rPr>
      </w:pPr>
      <w:r w:rsidRPr="006C224B">
        <w:rPr>
          <w:rFonts w:ascii="Times New Roman" w:hAnsi="Times New Roman" w:cs="Times New Roman"/>
          <w:sz w:val="24"/>
          <w:szCs w:val="24"/>
        </w:rPr>
        <w:t>Which</w:t>
      </w:r>
      <w:r w:rsidR="00DE3061" w:rsidRPr="006C224B">
        <w:rPr>
          <w:rFonts w:ascii="Times New Roman" w:hAnsi="Times New Roman" w:cs="Times New Roman"/>
          <w:sz w:val="24"/>
          <w:szCs w:val="24"/>
        </w:rPr>
        <w:t xml:space="preserve"> is then compared to a critical value, to test whether the trend in rainfall is increasing, decreasing or no trend rainfall can be determined. A positive value is an indicator of an increasing (upward) trend and a negative value is an indicator of decreasing (downward) trend. </w:t>
      </w:r>
    </w:p>
    <w:p w:rsidR="00DE3061" w:rsidRPr="006C224B" w:rsidRDefault="00DE3061" w:rsidP="0092363C">
      <w:pPr>
        <w:spacing w:before="120" w:after="120" w:line="360" w:lineRule="auto"/>
        <w:jc w:val="both"/>
        <w:rPr>
          <w:rFonts w:ascii="Times New Roman" w:hAnsi="Times New Roman" w:cs="Times New Roman"/>
          <w:sz w:val="24"/>
          <w:szCs w:val="24"/>
        </w:rPr>
      </w:pPr>
      <w:r w:rsidRPr="006C224B">
        <w:rPr>
          <w:rFonts w:ascii="Times New Roman" w:hAnsi="Times New Roman" w:cs="Times New Roman"/>
          <w:sz w:val="24"/>
          <w:szCs w:val="24"/>
        </w:rPr>
        <w:t xml:space="preserve">The trend obtained by the Mann-kendall trend test was tested for significance and normalized test statistics (z-score) were used to check the statistical significance of the increasing or decreasing trend of temperature and rainfall values and tested using the </w:t>
      </w:r>
      <w:r w:rsidR="00971CBA" w:rsidRPr="006C224B">
        <w:rPr>
          <w:rFonts w:ascii="Times New Roman" w:hAnsi="Times New Roman" w:cs="Times New Roman"/>
          <w:sz w:val="24"/>
          <w:szCs w:val="24"/>
        </w:rPr>
        <w:t xml:space="preserve">Mann Kendall </w:t>
      </w:r>
      <w:r w:rsidRPr="006C224B">
        <w:rPr>
          <w:rFonts w:ascii="Times New Roman" w:hAnsi="Times New Roman" w:cs="Times New Roman"/>
          <w:sz w:val="24"/>
          <w:szCs w:val="24"/>
        </w:rPr>
        <w:t xml:space="preserve">trend significance test with the significance level of 0.05 (Zα/2 =± 1.96). Hypothesis testing: H0: μ= μo (there is no significant trend/stable trend in the data). </w:t>
      </w:r>
    </w:p>
    <w:p w:rsidR="00F74012" w:rsidRPr="00F74012" w:rsidRDefault="00DE3061" w:rsidP="0092363C">
      <w:pPr>
        <w:spacing w:before="120" w:after="120" w:line="360" w:lineRule="auto"/>
        <w:jc w:val="both"/>
        <w:rPr>
          <w:rFonts w:ascii="Times New Roman" w:hAnsi="Times New Roman" w:cs="Times New Roman"/>
          <w:sz w:val="24"/>
          <w:szCs w:val="24"/>
        </w:rPr>
      </w:pPr>
      <w:r w:rsidRPr="006C224B">
        <w:rPr>
          <w:rFonts w:ascii="Times New Roman" w:hAnsi="Times New Roman" w:cs="Times New Roman"/>
          <w:sz w:val="24"/>
          <w:szCs w:val="24"/>
        </w:rPr>
        <w:t>HA: μ ≠ μo (there is a significant trend/ unstable trend in the data) If–Z 1-α/2 ≤ Z ≤Z 1-α/2 accepts th</w:t>
      </w:r>
      <w:r w:rsidR="005D5A04" w:rsidRPr="006C224B">
        <w:rPr>
          <w:rFonts w:ascii="Times New Roman" w:hAnsi="Times New Roman" w:cs="Times New Roman"/>
          <w:sz w:val="24"/>
          <w:szCs w:val="24"/>
        </w:rPr>
        <w:t>e hypothesis or else rejects H0.</w:t>
      </w:r>
      <w:r w:rsidRPr="006C224B">
        <w:rPr>
          <w:rFonts w:ascii="Times New Roman" w:hAnsi="Times New Roman" w:cs="Times New Roman"/>
          <w:sz w:val="24"/>
          <w:szCs w:val="24"/>
        </w:rPr>
        <w:t xml:space="preserve"> The absence or presence of a statistically significant trend was evaluated using the Z value. In a two-tailed test for trend, the null hypothesis H0 should be accepted if |Z|&lt; Z1-α/2 at a given level of significance. Generally, the </w:t>
      </w:r>
      <w:r w:rsidR="00971CBA" w:rsidRPr="006C224B">
        <w:rPr>
          <w:rFonts w:ascii="Times New Roman" w:hAnsi="Times New Roman" w:cs="Times New Roman"/>
          <w:sz w:val="24"/>
          <w:szCs w:val="24"/>
        </w:rPr>
        <w:t xml:space="preserve">Mann Kendall </w:t>
      </w:r>
      <w:r w:rsidRPr="006C224B">
        <w:rPr>
          <w:rFonts w:ascii="Times New Roman" w:hAnsi="Times New Roman" w:cs="Times New Roman"/>
          <w:sz w:val="24"/>
          <w:szCs w:val="24"/>
        </w:rPr>
        <w:t>test (Mann, 1945) was applied</w:t>
      </w:r>
      <w:r w:rsidR="00F74012">
        <w:rPr>
          <w:rFonts w:ascii="Times New Roman" w:hAnsi="Times New Roman" w:cs="Times New Roman"/>
          <w:sz w:val="24"/>
          <w:szCs w:val="24"/>
        </w:rPr>
        <w:t>.</w:t>
      </w:r>
    </w:p>
    <w:p w:rsidR="00DE3061" w:rsidRPr="00E80BD8" w:rsidRDefault="00152250" w:rsidP="0092363C">
      <w:pPr>
        <w:spacing w:before="120" w:after="120" w:line="360" w:lineRule="auto"/>
        <w:jc w:val="both"/>
        <w:rPr>
          <w:rFonts w:ascii="Times New Roman" w:hAnsi="Times New Roman" w:cs="Times New Roman"/>
          <w:sz w:val="24"/>
          <w:szCs w:val="24"/>
        </w:rPr>
      </w:pPr>
      <w:r w:rsidRPr="00E80BD8">
        <w:rPr>
          <w:rFonts w:ascii="Times New Roman" w:hAnsi="Times New Roman" w:cs="Times New Roman"/>
          <w:sz w:val="24"/>
          <w:szCs w:val="24"/>
        </w:rPr>
        <w:lastRenderedPageBreak/>
        <w:t>Z=</w:t>
      </w:r>
      <m:oMath>
        <m:d>
          <m:dPr>
            <m:begChr m:val="{"/>
            <m:endChr m:val=""/>
            <m:ctrlPr>
              <w:rPr>
                <w:rFonts w:ascii="Cambria Math" w:hAnsi="Cambria Math" w:cs="Times New Roman"/>
                <w:i/>
                <w:sz w:val="24"/>
                <w:szCs w:val="24"/>
              </w:rPr>
            </m:ctrlPr>
          </m:dPr>
          <m:e>
            <m:eqArr>
              <m:eqArrPr>
                <m:ctrlPr>
                  <w:rPr>
                    <w:rFonts w:ascii="Cambria Math" w:hAnsi="Cambria Math" w:cs="Times New Roman"/>
                    <w:i/>
                    <w:sz w:val="24"/>
                    <w:szCs w:val="24"/>
                  </w:rPr>
                </m:ctrlPr>
              </m:eqArrPr>
              <m:e>
                <m:f>
                  <m:fPr>
                    <m:ctrlPr>
                      <w:rPr>
                        <w:rFonts w:ascii="Cambria Math" w:hAnsi="Cambria Math" w:cs="Times New Roman"/>
                        <w:i/>
                        <w:sz w:val="24"/>
                        <w:szCs w:val="24"/>
                      </w:rPr>
                    </m:ctrlPr>
                  </m:fPr>
                  <m:num>
                    <m:r>
                      <w:rPr>
                        <w:rFonts w:ascii="Cambria Math" w:hAnsi="Cambria Math" w:cs="Times New Roman"/>
                        <w:sz w:val="24"/>
                        <w:szCs w:val="24"/>
                      </w:rPr>
                      <m:t>S-1</m:t>
                    </m:r>
                  </m:num>
                  <m:den>
                    <m:rad>
                      <m:radPr>
                        <m:degHide m:val="on"/>
                        <m:ctrlPr>
                          <w:rPr>
                            <w:rFonts w:ascii="Cambria Math" w:hAnsi="Cambria Math" w:cs="Times New Roman"/>
                            <w:i/>
                            <w:sz w:val="24"/>
                            <w:szCs w:val="24"/>
                          </w:rPr>
                        </m:ctrlPr>
                      </m:radPr>
                      <m:deg/>
                      <m:e>
                        <m:r>
                          <w:rPr>
                            <w:rFonts w:ascii="Cambria Math" w:hAnsi="Cambria Math" w:cs="Times New Roman"/>
                            <w:sz w:val="24"/>
                            <w:szCs w:val="24"/>
                          </w:rPr>
                          <m:t>VAR(s)</m:t>
                        </m:r>
                      </m:e>
                    </m:rad>
                  </m:den>
                </m:f>
                <m:r>
                  <w:rPr>
                    <w:rFonts w:ascii="Cambria Math" w:hAnsi="Cambria Math" w:cs="Times New Roman"/>
                    <w:sz w:val="24"/>
                    <w:szCs w:val="24"/>
                  </w:rPr>
                  <m:t xml:space="preserve"> ;for s&gt;0</m:t>
                </m:r>
              </m:e>
              <m:e>
                <m:r>
                  <w:rPr>
                    <w:rFonts w:ascii="Cambria Math" w:hAnsi="Cambria Math" w:cs="Times New Roman"/>
                    <w:sz w:val="24"/>
                    <w:szCs w:val="24"/>
                  </w:rPr>
                  <m:t>0 For;S=0</m:t>
                </m:r>
              </m:e>
              <m:e>
                <m:f>
                  <m:fPr>
                    <m:ctrlPr>
                      <w:rPr>
                        <w:rFonts w:ascii="Cambria Math" w:hAnsi="Cambria Math" w:cs="Times New Roman"/>
                        <w:i/>
                        <w:sz w:val="24"/>
                        <w:szCs w:val="24"/>
                      </w:rPr>
                    </m:ctrlPr>
                  </m:fPr>
                  <m:num>
                    <m:r>
                      <w:rPr>
                        <w:rFonts w:ascii="Cambria Math" w:hAnsi="Cambria Math" w:cs="Times New Roman"/>
                        <w:sz w:val="24"/>
                        <w:szCs w:val="24"/>
                      </w:rPr>
                      <m:t>S+1</m:t>
                    </m:r>
                  </m:num>
                  <m:den>
                    <m:rad>
                      <m:radPr>
                        <m:degHide m:val="on"/>
                        <m:ctrlPr>
                          <w:rPr>
                            <w:rFonts w:ascii="Cambria Math" w:hAnsi="Cambria Math" w:cs="Times New Roman"/>
                            <w:i/>
                            <w:sz w:val="24"/>
                            <w:szCs w:val="24"/>
                          </w:rPr>
                        </m:ctrlPr>
                      </m:radPr>
                      <m:deg/>
                      <m:e>
                        <m:r>
                          <w:rPr>
                            <w:rFonts w:ascii="Cambria Math" w:hAnsi="Cambria Math" w:cs="Times New Roman"/>
                            <w:sz w:val="24"/>
                            <w:szCs w:val="24"/>
                          </w:rPr>
                          <m:t>VAR(s)</m:t>
                        </m:r>
                      </m:e>
                    </m:rad>
                  </m:den>
                </m:f>
                <m:r>
                  <w:rPr>
                    <w:rFonts w:ascii="Cambria Math" w:hAnsi="Cambria Math" w:cs="Times New Roman"/>
                    <w:sz w:val="24"/>
                    <w:szCs w:val="24"/>
                  </w:rPr>
                  <m:t xml:space="preserve"> ;for s&lt;0</m:t>
                </m:r>
              </m:e>
            </m:eqArr>
          </m:e>
        </m:d>
      </m:oMath>
      <w:r w:rsidR="005D5A04" w:rsidRPr="00E80BD8">
        <w:rPr>
          <w:rFonts w:ascii="Times New Roman" w:eastAsiaTheme="minorEastAsia" w:hAnsi="Times New Roman" w:cs="Times New Roman"/>
          <w:sz w:val="24"/>
          <w:szCs w:val="24"/>
        </w:rPr>
        <w:t>Equ (</w:t>
      </w:r>
      <w:r w:rsidR="00DA0D29" w:rsidRPr="00E80BD8">
        <w:rPr>
          <w:rFonts w:ascii="Times New Roman" w:eastAsiaTheme="minorEastAsia" w:hAnsi="Times New Roman" w:cs="Times New Roman"/>
          <w:sz w:val="24"/>
          <w:szCs w:val="24"/>
        </w:rPr>
        <w:t>9</w:t>
      </w:r>
      <w:r w:rsidR="0077606A" w:rsidRPr="00E80BD8">
        <w:rPr>
          <w:rFonts w:ascii="Times New Roman" w:eastAsiaTheme="minorEastAsia" w:hAnsi="Times New Roman" w:cs="Times New Roman"/>
          <w:sz w:val="24"/>
          <w:szCs w:val="24"/>
        </w:rPr>
        <w:t>)</w:t>
      </w:r>
    </w:p>
    <w:p w:rsidR="00094C14" w:rsidRPr="006C224B" w:rsidRDefault="00094C14" w:rsidP="0092363C">
      <w:pPr>
        <w:spacing w:before="120" w:after="120" w:line="360" w:lineRule="auto"/>
        <w:jc w:val="both"/>
        <w:rPr>
          <w:rFonts w:ascii="Times New Roman" w:hAnsi="Times New Roman" w:cs="Times New Roman"/>
          <w:b/>
          <w:color w:val="FF0000"/>
          <w:sz w:val="24"/>
          <w:szCs w:val="24"/>
        </w:rPr>
      </w:pPr>
      <w:r w:rsidRPr="006C224B">
        <w:rPr>
          <w:rFonts w:ascii="Times New Roman" w:hAnsi="Times New Roman" w:cs="Times New Roman"/>
          <w:sz w:val="24"/>
          <w:szCs w:val="24"/>
        </w:rPr>
        <w:t xml:space="preserve">The positive value indicates an upward trend and the negative value indicates a downward trend. For trend, the null hypothesis, H0 (no trend) is considered if Z &lt; Zα/2, whereas rejected (H1) is if Z &gt; Zα/2, where α is the significance level and Zα/2 the standard normal distribution for α/2 (Daniel </w:t>
      </w:r>
      <w:r w:rsidRPr="006C224B">
        <w:rPr>
          <w:rFonts w:ascii="Times New Roman" w:hAnsi="Times New Roman" w:cs="Times New Roman"/>
          <w:i/>
          <w:sz w:val="24"/>
          <w:szCs w:val="24"/>
        </w:rPr>
        <w:t>et al</w:t>
      </w:r>
      <w:r w:rsidRPr="006C224B">
        <w:rPr>
          <w:rFonts w:ascii="Times New Roman" w:hAnsi="Times New Roman" w:cs="Times New Roman"/>
          <w:sz w:val="24"/>
          <w:szCs w:val="24"/>
        </w:rPr>
        <w:t xml:space="preserve">., 2017; Getahun </w:t>
      </w:r>
      <w:r w:rsidRPr="006C224B">
        <w:rPr>
          <w:rFonts w:ascii="Times New Roman" w:hAnsi="Times New Roman" w:cs="Times New Roman"/>
          <w:i/>
          <w:sz w:val="24"/>
          <w:szCs w:val="24"/>
        </w:rPr>
        <w:t>et al</w:t>
      </w:r>
      <w:r w:rsidRPr="006C224B">
        <w:rPr>
          <w:rFonts w:ascii="Times New Roman" w:hAnsi="Times New Roman" w:cs="Times New Roman"/>
          <w:sz w:val="24"/>
          <w:szCs w:val="24"/>
        </w:rPr>
        <w:t>., 2021). Similarly, the trend was quantified using Sen‟s slope method (Sen, 1968). A positive value of β indicates an „upward trend‟ (increasing values with time), while a negative value of β indicates a „downward trend. Here, the slope (Ti) of all data p</w:t>
      </w:r>
      <w:r w:rsidR="00D54547" w:rsidRPr="006C224B">
        <w:rPr>
          <w:rFonts w:ascii="Times New Roman" w:hAnsi="Times New Roman" w:cs="Times New Roman"/>
          <w:sz w:val="24"/>
          <w:szCs w:val="24"/>
        </w:rPr>
        <w:t>airs is computed as (Sen, 1968)</w:t>
      </w:r>
      <w:r w:rsidR="0077606A" w:rsidRPr="006C224B">
        <w:rPr>
          <w:rFonts w:ascii="Times New Roman" w:hAnsi="Times New Roman" w:cs="Times New Roman"/>
          <w:b/>
          <w:color w:val="FF0000"/>
          <w:sz w:val="24"/>
          <w:szCs w:val="24"/>
        </w:rPr>
        <w:t>.</w:t>
      </w:r>
    </w:p>
    <w:p w:rsidR="007B4F8C" w:rsidRPr="008932BD" w:rsidRDefault="007B4F8C" w:rsidP="0092363C">
      <w:pPr>
        <w:spacing w:before="120" w:after="120" w:line="360" w:lineRule="auto"/>
        <w:jc w:val="both"/>
        <w:rPr>
          <w:rFonts w:ascii="Times New Roman" w:hAnsi="Times New Roman" w:cs="Times New Roman"/>
          <w:sz w:val="24"/>
          <w:szCs w:val="24"/>
        </w:rPr>
      </w:pPr>
      <w:r w:rsidRPr="008932BD">
        <w:rPr>
          <w:rFonts w:ascii="Times New Roman" w:hAnsi="Times New Roman" w:cs="Times New Roman"/>
          <w:sz w:val="24"/>
          <w:szCs w:val="24"/>
        </w:rPr>
        <w:t>Ti=</w:t>
      </w:r>
      <m:oMath>
        <m:f>
          <m:fPr>
            <m:ctrlPr>
              <w:rPr>
                <w:rFonts w:ascii="Cambria Math" w:hAnsi="Cambria Math" w:cs="Times New Roman"/>
                <w:i/>
                <w:sz w:val="24"/>
                <w:szCs w:val="24"/>
              </w:rPr>
            </m:ctrlPr>
          </m:fPr>
          <m:num>
            <m:r>
              <w:rPr>
                <w:rFonts w:ascii="Cambria Math" w:hAnsi="Cambria Math" w:cs="Times New Roman"/>
                <w:sz w:val="24"/>
                <w:szCs w:val="24"/>
              </w:rPr>
              <m:t>Xj=Xi</m:t>
            </m:r>
          </m:num>
          <m:den>
            <m:r>
              <w:rPr>
                <w:rFonts w:ascii="Cambria Math" w:hAnsi="Cambria Math" w:cs="Times New Roman"/>
                <w:sz w:val="24"/>
                <w:szCs w:val="24"/>
              </w:rPr>
              <m:t>j-i</m:t>
            </m:r>
          </m:den>
        </m:f>
      </m:oMath>
      <w:r w:rsidR="00857CDE" w:rsidRPr="008932BD">
        <w:rPr>
          <w:rFonts w:ascii="Times New Roman" w:eastAsiaTheme="minorEastAsia" w:hAnsi="Times New Roman" w:cs="Times New Roman"/>
          <w:sz w:val="24"/>
          <w:szCs w:val="24"/>
        </w:rPr>
        <w:t>Equ (</w:t>
      </w:r>
      <w:r w:rsidR="00DA0D29" w:rsidRPr="008932BD">
        <w:rPr>
          <w:rFonts w:ascii="Times New Roman" w:eastAsiaTheme="minorEastAsia" w:hAnsi="Times New Roman" w:cs="Times New Roman"/>
          <w:sz w:val="24"/>
          <w:szCs w:val="24"/>
        </w:rPr>
        <w:t>10</w:t>
      </w:r>
      <w:r w:rsidRPr="008932BD">
        <w:rPr>
          <w:rFonts w:ascii="Times New Roman" w:eastAsiaTheme="minorEastAsia" w:hAnsi="Times New Roman" w:cs="Times New Roman"/>
          <w:sz w:val="24"/>
          <w:szCs w:val="24"/>
        </w:rPr>
        <w:t>)</w:t>
      </w:r>
    </w:p>
    <w:p w:rsidR="00973CE5" w:rsidRPr="006C224B" w:rsidRDefault="00973CE5" w:rsidP="0092363C">
      <w:pPr>
        <w:spacing w:before="120" w:after="120" w:line="360" w:lineRule="auto"/>
        <w:jc w:val="both"/>
        <w:rPr>
          <w:rFonts w:ascii="Times New Roman" w:hAnsi="Times New Roman" w:cs="Times New Roman"/>
          <w:sz w:val="24"/>
          <w:szCs w:val="24"/>
        </w:rPr>
      </w:pPr>
      <w:r w:rsidRPr="006C224B">
        <w:rPr>
          <w:rFonts w:ascii="Times New Roman" w:hAnsi="Times New Roman" w:cs="Times New Roman"/>
          <w:sz w:val="24"/>
          <w:szCs w:val="24"/>
        </w:rPr>
        <w:t xml:space="preserve">The slope </w:t>
      </w:r>
      <w:r w:rsidRPr="006C224B">
        <w:rPr>
          <w:rFonts w:ascii="Times New Roman" w:hAnsi="Times New Roman" w:cs="Times New Roman"/>
          <w:b/>
          <w:sz w:val="24"/>
          <w:szCs w:val="24"/>
        </w:rPr>
        <w:t>Ti</w:t>
      </w:r>
      <w:r w:rsidRPr="006C224B">
        <w:rPr>
          <w:rFonts w:ascii="Times New Roman" w:hAnsi="Times New Roman" w:cs="Times New Roman"/>
          <w:sz w:val="24"/>
          <w:szCs w:val="24"/>
        </w:rPr>
        <w:t xml:space="preserve"> between any two values of a time series x can be estimated from:</w:t>
      </w:r>
    </w:p>
    <w:p w:rsidR="004E2229" w:rsidRPr="006C224B" w:rsidRDefault="00973CE5" w:rsidP="0092363C">
      <w:pPr>
        <w:spacing w:before="120" w:after="120" w:line="360" w:lineRule="auto"/>
        <w:jc w:val="both"/>
        <w:rPr>
          <w:rFonts w:ascii="Times New Roman" w:hAnsi="Times New Roman" w:cs="Times New Roman"/>
          <w:sz w:val="24"/>
          <w:szCs w:val="24"/>
        </w:rPr>
      </w:pPr>
      <w:r w:rsidRPr="006C224B">
        <w:rPr>
          <w:rFonts w:ascii="Times New Roman" w:hAnsi="Times New Roman" w:cs="Times New Roman"/>
          <w:sz w:val="24"/>
          <w:szCs w:val="24"/>
        </w:rPr>
        <w:t xml:space="preserve">Where, xj and xi are considered as data values at time j and i (j &gt; i) correspondingly. </w:t>
      </w:r>
    </w:p>
    <w:p w:rsidR="00973CE5" w:rsidRPr="006C224B" w:rsidRDefault="00973CE5" w:rsidP="0092363C">
      <w:pPr>
        <w:spacing w:before="120" w:after="120" w:line="360" w:lineRule="auto"/>
        <w:jc w:val="both"/>
        <w:rPr>
          <w:rFonts w:ascii="Times New Roman" w:hAnsi="Times New Roman" w:cs="Times New Roman"/>
          <w:sz w:val="24"/>
          <w:szCs w:val="24"/>
        </w:rPr>
      </w:pPr>
      <w:r w:rsidRPr="006C224B">
        <w:rPr>
          <w:rFonts w:ascii="Times New Roman" w:hAnsi="Times New Roman" w:cs="Times New Roman"/>
          <w:sz w:val="24"/>
          <w:szCs w:val="24"/>
        </w:rPr>
        <w:t xml:space="preserve">The median of these N values of Ti is represented as </w:t>
      </w:r>
      <w:r w:rsidR="00CF0901" w:rsidRPr="006C224B">
        <w:rPr>
          <w:rFonts w:ascii="Times New Roman" w:hAnsi="Times New Roman" w:cs="Times New Roman"/>
          <w:sz w:val="24"/>
          <w:szCs w:val="24"/>
        </w:rPr>
        <w:t>Sen,’s</w:t>
      </w:r>
      <w:r w:rsidRPr="006C224B">
        <w:rPr>
          <w:rFonts w:ascii="Times New Roman" w:hAnsi="Times New Roman" w:cs="Times New Roman"/>
          <w:sz w:val="24"/>
          <w:szCs w:val="24"/>
        </w:rPr>
        <w:t xml:space="preserve"> estimator of slope which is computed as:</w:t>
      </w:r>
    </w:p>
    <w:p w:rsidR="00E63E5F" w:rsidRPr="00E36205" w:rsidRDefault="00E44893" w:rsidP="0092363C">
      <w:pPr>
        <w:spacing w:before="120" w:after="120" w:line="360" w:lineRule="auto"/>
        <w:jc w:val="both"/>
        <w:rPr>
          <w:rFonts w:ascii="Times New Roman" w:hAnsi="Times New Roman" w:cs="Times New Roman"/>
          <w:sz w:val="24"/>
          <w:szCs w:val="24"/>
        </w:rPr>
      </w:pPr>
      <w:r w:rsidRPr="00E36205">
        <w:rPr>
          <w:rFonts w:ascii="Times New Roman" w:hAnsi="Times New Roman" w:cs="Times New Roman"/>
          <w:sz w:val="24"/>
          <w:szCs w:val="24"/>
        </w:rPr>
        <w:t>Qmed=</w:t>
      </w:r>
      <w:r w:rsidR="006273A8" w:rsidRPr="00E36205">
        <w:rPr>
          <w:rFonts w:ascii="Times New Roman" w:hAnsi="Times New Roman" w:cs="Times New Roman"/>
          <w:sz w:val="24"/>
          <w:szCs w:val="24"/>
        </w:rPr>
        <w:t>T</w:t>
      </w:r>
      <w:r w:rsidRPr="00E36205">
        <w:rPr>
          <w:rFonts w:ascii="Times New Roman" w:hAnsi="Times New Roman" w:cs="Times New Roman"/>
          <w:sz w:val="24"/>
          <w:szCs w:val="24"/>
        </w:rPr>
        <w:t>(N</w:t>
      </w:r>
      <w:r w:rsidRPr="00E36205">
        <w:rPr>
          <w:rFonts w:ascii="Times New Roman" w:hAnsi="Times New Roman" w:cs="Times New Roman"/>
          <w:sz w:val="24"/>
          <w:szCs w:val="24"/>
          <w:vertAlign w:val="subscript"/>
        </w:rPr>
        <w:t>+1</w:t>
      </w:r>
      <w:r w:rsidRPr="00E36205">
        <w:rPr>
          <w:rFonts w:ascii="Times New Roman" w:hAnsi="Times New Roman" w:cs="Times New Roman"/>
          <w:sz w:val="24"/>
          <w:szCs w:val="24"/>
        </w:rPr>
        <w:t>)/2</w:t>
      </w:r>
      <w:r w:rsidR="00DA0D29" w:rsidRPr="00E36205">
        <w:rPr>
          <w:rFonts w:ascii="Times New Roman" w:hAnsi="Times New Roman" w:cs="Times New Roman"/>
          <w:sz w:val="24"/>
          <w:szCs w:val="24"/>
        </w:rPr>
        <w:t>Equ(11</w:t>
      </w:r>
      <w:r w:rsidR="00784619" w:rsidRPr="00E36205">
        <w:rPr>
          <w:rFonts w:ascii="Times New Roman" w:hAnsi="Times New Roman" w:cs="Times New Roman"/>
          <w:sz w:val="24"/>
          <w:szCs w:val="24"/>
        </w:rPr>
        <w:t>)</w:t>
      </w:r>
    </w:p>
    <w:p w:rsidR="004E2229" w:rsidRPr="00FD72AB" w:rsidRDefault="00E44893" w:rsidP="0092363C">
      <w:pPr>
        <w:spacing w:before="120" w:after="120" w:line="360" w:lineRule="auto"/>
        <w:jc w:val="both"/>
        <w:rPr>
          <w:rFonts w:ascii="Times New Roman" w:hAnsi="Times New Roman" w:cs="Times New Roman"/>
          <w:sz w:val="24"/>
          <w:szCs w:val="24"/>
        </w:rPr>
      </w:pPr>
      <w:r w:rsidRPr="00FD72AB">
        <w:rPr>
          <w:rFonts w:ascii="Times New Roman" w:hAnsi="Times New Roman" w:cs="Times New Roman"/>
          <w:sz w:val="24"/>
          <w:szCs w:val="24"/>
        </w:rPr>
        <w:t>Q</w:t>
      </w:r>
      <w:r w:rsidR="00170303" w:rsidRPr="00FD72AB">
        <w:rPr>
          <w:rFonts w:ascii="Times New Roman" w:hAnsi="Times New Roman" w:cs="Times New Roman"/>
          <w:sz w:val="24"/>
          <w:szCs w:val="24"/>
        </w:rPr>
        <w:t>med</w:t>
      </w:r>
      <m:oMath>
        <m:r>
          <w:rPr>
            <w:rFonts w:ascii="Cambria Math" w:hAnsi="Cambria Math" w:cs="Times New Roman"/>
            <w:sz w:val="24"/>
            <w:szCs w:val="24"/>
          </w:rPr>
          <m:t>=</m:t>
        </m:r>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T</m:t>
                </m:r>
              </m:e>
              <m:sub>
                <m:f>
                  <m:fPr>
                    <m:ctrlPr>
                      <w:rPr>
                        <w:rFonts w:ascii="Cambria Math" w:hAnsi="Cambria Math" w:cs="Times New Roman"/>
                        <w:i/>
                        <w:sz w:val="24"/>
                        <w:szCs w:val="24"/>
                      </w:rPr>
                    </m:ctrlPr>
                  </m:fPr>
                  <m:num>
                    <m:r>
                      <w:rPr>
                        <w:rFonts w:ascii="Cambria Math" w:hAnsi="Cambria Math" w:cs="Times New Roman"/>
                        <w:sz w:val="24"/>
                        <w:szCs w:val="24"/>
                      </w:rPr>
                      <m:t>N</m:t>
                    </m:r>
                  </m:num>
                  <m:den>
                    <m:r>
                      <w:rPr>
                        <w:rFonts w:ascii="Cambria Math" w:hAnsi="Cambria Math" w:cs="Times New Roman"/>
                        <w:sz w:val="24"/>
                        <w:szCs w:val="24"/>
                      </w:rPr>
                      <m:t>2</m:t>
                    </m:r>
                  </m:den>
                </m:f>
              </m:sub>
            </m:sSub>
            <m:r>
              <w:rPr>
                <w:rFonts w:ascii="Cambria Math" w:hAnsi="Cambria Math" w:cs="Times New Roman"/>
                <w:sz w:val="24"/>
                <w:szCs w:val="24"/>
              </w:rPr>
              <m:t>T(</m:t>
            </m:r>
            <m:f>
              <m:fPr>
                <m:ctrlPr>
                  <w:rPr>
                    <w:rFonts w:ascii="Cambria Math" w:hAnsi="Cambria Math" w:cs="Times New Roman"/>
                    <w:i/>
                    <w:sz w:val="24"/>
                    <w:szCs w:val="24"/>
                  </w:rPr>
                </m:ctrlPr>
              </m:fPr>
              <m:num>
                <m:r>
                  <w:rPr>
                    <w:rFonts w:ascii="Cambria Math" w:hAnsi="Cambria Math" w:cs="Times New Roman"/>
                    <w:sz w:val="24"/>
                    <w:szCs w:val="24"/>
                  </w:rPr>
                  <m:t>N+2</m:t>
                </m:r>
              </m:num>
              <m:den>
                <m:r>
                  <w:rPr>
                    <w:rFonts w:ascii="Cambria Math" w:hAnsi="Cambria Math" w:cs="Times New Roman"/>
                    <w:sz w:val="24"/>
                    <w:szCs w:val="24"/>
                  </w:rPr>
                  <m:t>2</m:t>
                </m:r>
              </m:den>
            </m:f>
            <m:r>
              <w:rPr>
                <w:rFonts w:ascii="Cambria Math" w:hAnsi="Cambria Math" w:cs="Times New Roman"/>
                <w:sz w:val="24"/>
                <w:szCs w:val="24"/>
              </w:rPr>
              <m:t>)/2</m:t>
            </m:r>
          </m:e>
        </m:d>
      </m:oMath>
      <w:r w:rsidR="00665983" w:rsidRPr="00FD72AB">
        <w:rPr>
          <w:rFonts w:ascii="Times New Roman" w:eastAsiaTheme="minorEastAsia" w:hAnsi="Times New Roman" w:cs="Times New Roman"/>
          <w:sz w:val="24"/>
          <w:szCs w:val="24"/>
        </w:rPr>
        <w:t>Equ (</w:t>
      </w:r>
      <w:r w:rsidR="00DA0D29" w:rsidRPr="00FD72AB">
        <w:rPr>
          <w:rFonts w:ascii="Times New Roman" w:eastAsiaTheme="minorEastAsia" w:hAnsi="Times New Roman" w:cs="Times New Roman"/>
          <w:sz w:val="24"/>
          <w:szCs w:val="24"/>
        </w:rPr>
        <w:t>12</w:t>
      </w:r>
      <w:r w:rsidR="00784619" w:rsidRPr="00FD72AB">
        <w:rPr>
          <w:rFonts w:ascii="Times New Roman" w:eastAsiaTheme="minorEastAsia" w:hAnsi="Times New Roman" w:cs="Times New Roman"/>
          <w:sz w:val="24"/>
          <w:szCs w:val="24"/>
        </w:rPr>
        <w:t>)</w:t>
      </w:r>
      <w:r w:rsidR="00D5478C" w:rsidRPr="00FD72AB">
        <w:rPr>
          <w:rFonts w:ascii="Times New Roman" w:eastAsiaTheme="minorEastAsia" w:hAnsi="Times New Roman" w:cs="Times New Roman"/>
          <w:sz w:val="24"/>
          <w:szCs w:val="24"/>
        </w:rPr>
        <w:tab/>
      </w:r>
    </w:p>
    <w:p w:rsidR="008D11E2" w:rsidRDefault="005976EA" w:rsidP="00F01768">
      <w:pPr>
        <w:spacing w:before="120" w:after="120" w:line="360" w:lineRule="auto"/>
        <w:jc w:val="both"/>
        <w:rPr>
          <w:rFonts w:ascii="Times New Roman" w:hAnsi="Times New Roman" w:cs="Times New Roman"/>
          <w:sz w:val="24"/>
          <w:szCs w:val="24"/>
        </w:rPr>
      </w:pPr>
      <w:r w:rsidRPr="006C224B">
        <w:rPr>
          <w:rFonts w:ascii="Times New Roman" w:hAnsi="Times New Roman" w:cs="Times New Roman"/>
          <w:sz w:val="24"/>
          <w:szCs w:val="24"/>
        </w:rPr>
        <w:t xml:space="preserve">A positive value of </w:t>
      </w:r>
      <w:r w:rsidRPr="006C224B">
        <w:rPr>
          <w:rFonts w:ascii="Times New Roman" w:hAnsi="Times New Roman" w:cs="Times New Roman"/>
          <w:b/>
          <w:sz w:val="24"/>
          <w:szCs w:val="24"/>
        </w:rPr>
        <w:t>Qi</w:t>
      </w:r>
      <w:r w:rsidRPr="006C224B">
        <w:rPr>
          <w:rFonts w:ascii="Times New Roman" w:hAnsi="Times New Roman" w:cs="Times New Roman"/>
          <w:sz w:val="24"/>
          <w:szCs w:val="24"/>
        </w:rPr>
        <w:t xml:space="preserve"> indicates an increasing trend and a negative value of Qi shows a downward or decreasing trend in the time series.</w:t>
      </w:r>
    </w:p>
    <w:p w:rsidR="00F01768" w:rsidRDefault="00F01768" w:rsidP="00F01768">
      <w:pPr>
        <w:spacing w:before="120" w:after="120" w:line="360" w:lineRule="auto"/>
        <w:jc w:val="both"/>
        <w:rPr>
          <w:rFonts w:ascii="Times New Roman" w:hAnsi="Times New Roman" w:cs="Times New Roman"/>
          <w:sz w:val="24"/>
          <w:szCs w:val="24"/>
        </w:rPr>
      </w:pPr>
    </w:p>
    <w:p w:rsidR="00F01768" w:rsidRDefault="00F01768" w:rsidP="00F01768">
      <w:pPr>
        <w:spacing w:before="120" w:after="120" w:line="360" w:lineRule="auto"/>
        <w:jc w:val="both"/>
        <w:rPr>
          <w:rFonts w:ascii="Times New Roman" w:hAnsi="Times New Roman" w:cs="Times New Roman"/>
          <w:sz w:val="24"/>
          <w:szCs w:val="24"/>
        </w:rPr>
      </w:pPr>
    </w:p>
    <w:p w:rsidR="00F01768" w:rsidRPr="00F01768" w:rsidRDefault="00F01768" w:rsidP="00F01768">
      <w:pPr>
        <w:spacing w:before="120" w:after="120" w:line="360" w:lineRule="auto"/>
        <w:jc w:val="both"/>
        <w:rPr>
          <w:rFonts w:ascii="Times New Roman" w:hAnsi="Times New Roman" w:cs="Times New Roman"/>
          <w:sz w:val="24"/>
          <w:szCs w:val="24"/>
        </w:rPr>
      </w:pPr>
    </w:p>
    <w:p w:rsidR="00B57461" w:rsidRPr="00A02965" w:rsidRDefault="00917ED0" w:rsidP="002F65A7">
      <w:pPr>
        <w:pStyle w:val="Heading1"/>
        <w:spacing w:after="240" w:line="360" w:lineRule="auto"/>
        <w:jc w:val="center"/>
        <w:rPr>
          <w:rFonts w:ascii="Times New Roman" w:hAnsi="Times New Roman" w:cs="Times New Roman"/>
          <w:color w:val="auto"/>
        </w:rPr>
      </w:pPr>
      <w:bookmarkStart w:id="76" w:name="_Toc162890649"/>
      <w:r w:rsidRPr="00A02965">
        <w:rPr>
          <w:rFonts w:ascii="Times New Roman" w:hAnsi="Times New Roman" w:cs="Times New Roman"/>
          <w:color w:val="auto"/>
        </w:rPr>
        <w:lastRenderedPageBreak/>
        <w:t xml:space="preserve">CHAPTER </w:t>
      </w:r>
      <w:r w:rsidR="007B6D6A" w:rsidRPr="00A02965">
        <w:rPr>
          <w:rFonts w:ascii="Times New Roman" w:hAnsi="Times New Roman" w:cs="Times New Roman"/>
          <w:color w:val="auto"/>
        </w:rPr>
        <w:t>4: RESULTS</w:t>
      </w:r>
      <w:r w:rsidR="00AC2331" w:rsidRPr="00A02965">
        <w:rPr>
          <w:rFonts w:ascii="Times New Roman" w:hAnsi="Times New Roman" w:cs="Times New Roman"/>
          <w:color w:val="auto"/>
        </w:rPr>
        <w:t xml:space="preserve"> AND DISCUSSION</w:t>
      </w:r>
      <w:bookmarkEnd w:id="76"/>
    </w:p>
    <w:p w:rsidR="00E0023C" w:rsidRPr="00A02965" w:rsidRDefault="0038356D" w:rsidP="002F65A7">
      <w:pPr>
        <w:pStyle w:val="Heading2"/>
        <w:spacing w:after="240" w:line="360" w:lineRule="auto"/>
        <w:rPr>
          <w:rFonts w:ascii="Times New Roman" w:hAnsi="Times New Roman" w:cs="Times New Roman"/>
          <w:color w:val="auto"/>
          <w:sz w:val="24"/>
          <w:szCs w:val="24"/>
        </w:rPr>
      </w:pPr>
      <w:bookmarkStart w:id="77" w:name="_Toc162890650"/>
      <w:r w:rsidRPr="00A02965">
        <w:rPr>
          <w:rFonts w:ascii="Times New Roman" w:hAnsi="Times New Roman" w:cs="Times New Roman"/>
          <w:color w:val="auto"/>
          <w:sz w:val="24"/>
          <w:szCs w:val="24"/>
        </w:rPr>
        <w:t>4.1 Demographic and Socio-Economic Characteristics of the R</w:t>
      </w:r>
      <w:r w:rsidR="00E0023C" w:rsidRPr="00A02965">
        <w:rPr>
          <w:rFonts w:ascii="Times New Roman" w:hAnsi="Times New Roman" w:cs="Times New Roman"/>
          <w:color w:val="auto"/>
          <w:sz w:val="24"/>
          <w:szCs w:val="24"/>
        </w:rPr>
        <w:t>espondents</w:t>
      </w:r>
      <w:bookmarkEnd w:id="77"/>
    </w:p>
    <w:p w:rsidR="006D0817" w:rsidRDefault="0092010D" w:rsidP="000E0237">
      <w:pPr>
        <w:spacing w:before="120" w:after="120" w:line="360" w:lineRule="auto"/>
        <w:jc w:val="both"/>
        <w:rPr>
          <w:rFonts w:ascii="Times New Roman" w:hAnsi="Times New Roman" w:cs="Times New Roman"/>
          <w:sz w:val="24"/>
          <w:szCs w:val="24"/>
        </w:rPr>
      </w:pPr>
      <w:r w:rsidRPr="006C224B">
        <w:rPr>
          <w:rFonts w:ascii="Times New Roman" w:hAnsi="Times New Roman" w:cs="Times New Roman"/>
          <w:sz w:val="24"/>
          <w:szCs w:val="24"/>
        </w:rPr>
        <w:t>According to information on the socioeconomic makeup of the respondents, 79.3% of them were male and the rema</w:t>
      </w:r>
      <w:r w:rsidR="00674D51">
        <w:rPr>
          <w:rFonts w:ascii="Times New Roman" w:hAnsi="Times New Roman" w:cs="Times New Roman"/>
          <w:sz w:val="24"/>
          <w:szCs w:val="24"/>
        </w:rPr>
        <w:t>ining 20.7% were female (Table 4.1</w:t>
      </w:r>
      <w:r w:rsidRPr="006C224B">
        <w:rPr>
          <w:rFonts w:ascii="Times New Roman" w:hAnsi="Times New Roman" w:cs="Times New Roman"/>
          <w:sz w:val="24"/>
          <w:szCs w:val="24"/>
        </w:rPr>
        <w:t>).</w:t>
      </w:r>
      <w:r w:rsidR="008F7B8C" w:rsidRPr="006C224B">
        <w:rPr>
          <w:rFonts w:ascii="Times New Roman" w:hAnsi="Times New Roman" w:cs="Times New Roman"/>
          <w:sz w:val="24"/>
          <w:szCs w:val="24"/>
        </w:rPr>
        <w:t xml:space="preserve"> This suggests that in the chosen Kebele in Gu</w:t>
      </w:r>
      <w:r w:rsidR="00B67446">
        <w:rPr>
          <w:rFonts w:ascii="Times New Roman" w:hAnsi="Times New Roman" w:cs="Times New Roman"/>
          <w:sz w:val="24"/>
          <w:szCs w:val="24"/>
        </w:rPr>
        <w:t>w</w:t>
      </w:r>
      <w:r w:rsidR="008F7B8C" w:rsidRPr="006C224B">
        <w:rPr>
          <w:rFonts w:ascii="Times New Roman" w:hAnsi="Times New Roman" w:cs="Times New Roman"/>
          <w:sz w:val="24"/>
          <w:szCs w:val="24"/>
        </w:rPr>
        <w:t xml:space="preserve">agusa Shkudad District, men were more engaged in rural agriculture than women. </w:t>
      </w:r>
      <w:r w:rsidR="006A6654" w:rsidRPr="006C224B">
        <w:rPr>
          <w:rFonts w:ascii="Times New Roman" w:hAnsi="Times New Roman" w:cs="Times New Roman"/>
          <w:sz w:val="24"/>
          <w:szCs w:val="24"/>
        </w:rPr>
        <w:t>15.7 percent</w:t>
      </w:r>
      <w:r w:rsidR="00B40B99" w:rsidRPr="006C224B">
        <w:rPr>
          <w:rFonts w:ascii="Times New Roman" w:hAnsi="Times New Roman" w:cs="Times New Roman"/>
          <w:sz w:val="24"/>
          <w:szCs w:val="24"/>
        </w:rPr>
        <w:t xml:space="preserve"> of the household head</w:t>
      </w:r>
      <w:r w:rsidR="006A6654" w:rsidRPr="006C224B">
        <w:rPr>
          <w:rFonts w:ascii="Times New Roman" w:hAnsi="Times New Roman" w:cs="Times New Roman"/>
          <w:sz w:val="24"/>
          <w:szCs w:val="24"/>
        </w:rPr>
        <w:t>s fall under the age group of 25-40 years, 34.9</w:t>
      </w:r>
      <w:r w:rsidR="00B40B99" w:rsidRPr="006C224B">
        <w:rPr>
          <w:rFonts w:ascii="Times New Roman" w:hAnsi="Times New Roman" w:cs="Times New Roman"/>
          <w:sz w:val="24"/>
          <w:szCs w:val="24"/>
        </w:rPr>
        <w:t>% of the househol</w:t>
      </w:r>
      <w:r w:rsidR="006A6654" w:rsidRPr="006C224B">
        <w:rPr>
          <w:rFonts w:ascii="Times New Roman" w:hAnsi="Times New Roman" w:cs="Times New Roman"/>
          <w:sz w:val="24"/>
          <w:szCs w:val="24"/>
        </w:rPr>
        <w:t>d were in age group  is between41- 5</w:t>
      </w:r>
      <w:r w:rsidR="00B40B99" w:rsidRPr="006C224B">
        <w:rPr>
          <w:rFonts w:ascii="Times New Roman" w:hAnsi="Times New Roman" w:cs="Times New Roman"/>
          <w:sz w:val="24"/>
          <w:szCs w:val="24"/>
        </w:rPr>
        <w:t>6 y</w:t>
      </w:r>
      <w:r w:rsidR="006A6654" w:rsidRPr="006C224B">
        <w:rPr>
          <w:rFonts w:ascii="Times New Roman" w:hAnsi="Times New Roman" w:cs="Times New Roman"/>
          <w:sz w:val="24"/>
          <w:szCs w:val="24"/>
        </w:rPr>
        <w:t>ears and the remaining 49.4</w:t>
      </w:r>
      <w:r w:rsidR="00B40B99" w:rsidRPr="006C224B">
        <w:rPr>
          <w:rFonts w:ascii="Times New Roman" w:hAnsi="Times New Roman" w:cs="Times New Roman"/>
          <w:sz w:val="24"/>
          <w:szCs w:val="24"/>
        </w:rPr>
        <w:t xml:space="preserve">% </w:t>
      </w:r>
      <w:r w:rsidR="006A2876">
        <w:rPr>
          <w:rFonts w:ascii="Times New Roman" w:hAnsi="Times New Roman" w:cs="Times New Roman"/>
          <w:sz w:val="24"/>
          <w:szCs w:val="24"/>
        </w:rPr>
        <w:t xml:space="preserve">were in age group is above 56 </w:t>
      </w:r>
      <w:r w:rsidR="00B40B99" w:rsidRPr="006C224B">
        <w:rPr>
          <w:rFonts w:ascii="Times New Roman" w:hAnsi="Times New Roman" w:cs="Times New Roman"/>
          <w:sz w:val="24"/>
          <w:szCs w:val="24"/>
        </w:rPr>
        <w:t xml:space="preserve">years. </w:t>
      </w:r>
      <w:r w:rsidR="000643A2" w:rsidRPr="006C224B">
        <w:rPr>
          <w:rFonts w:ascii="Times New Roman" w:hAnsi="Times New Roman" w:cs="Times New Roman"/>
          <w:sz w:val="24"/>
          <w:szCs w:val="24"/>
        </w:rPr>
        <w:t xml:space="preserve">Farmers with more experience are more likely to be knowledgeable about changes in climatic conditions and crop management techniques. </w:t>
      </w:r>
    </w:p>
    <w:p w:rsidR="009C1C0E" w:rsidRPr="006C224B" w:rsidRDefault="0051069C" w:rsidP="000E0237">
      <w:pPr>
        <w:spacing w:before="120" w:after="120" w:line="360" w:lineRule="auto"/>
        <w:jc w:val="both"/>
        <w:rPr>
          <w:rFonts w:ascii="Times New Roman" w:hAnsi="Times New Roman" w:cs="Times New Roman"/>
          <w:sz w:val="24"/>
          <w:szCs w:val="24"/>
        </w:rPr>
      </w:pPr>
      <w:r w:rsidRPr="006C224B">
        <w:rPr>
          <w:rFonts w:ascii="Times New Roman" w:hAnsi="Times New Roman" w:cs="Times New Roman"/>
          <w:sz w:val="24"/>
          <w:szCs w:val="24"/>
        </w:rPr>
        <w:t>About</w:t>
      </w:r>
      <w:r w:rsidR="0083551C" w:rsidRPr="006C224B">
        <w:rPr>
          <w:rFonts w:ascii="Times New Roman" w:hAnsi="Times New Roman" w:cs="Times New Roman"/>
          <w:sz w:val="24"/>
          <w:szCs w:val="24"/>
        </w:rPr>
        <w:t xml:space="preserve"> (</w:t>
      </w:r>
      <w:r w:rsidR="00162E31" w:rsidRPr="006C224B">
        <w:rPr>
          <w:rFonts w:ascii="Times New Roman" w:hAnsi="Times New Roman" w:cs="Times New Roman"/>
          <w:sz w:val="24"/>
          <w:szCs w:val="24"/>
        </w:rPr>
        <w:t>30.2%) of respondents can read and write</w:t>
      </w:r>
      <w:r w:rsidRPr="006C224B">
        <w:rPr>
          <w:rFonts w:ascii="Times New Roman" w:hAnsi="Times New Roman" w:cs="Times New Roman"/>
          <w:sz w:val="24"/>
          <w:szCs w:val="24"/>
        </w:rPr>
        <w:t xml:space="preserve">, while </w:t>
      </w:r>
      <w:r w:rsidR="00F54108" w:rsidRPr="006C224B">
        <w:rPr>
          <w:rFonts w:ascii="Times New Roman" w:hAnsi="Times New Roman" w:cs="Times New Roman"/>
          <w:sz w:val="24"/>
          <w:szCs w:val="24"/>
        </w:rPr>
        <w:t>(20.1</w:t>
      </w:r>
      <w:r w:rsidR="0083551C" w:rsidRPr="006C224B">
        <w:rPr>
          <w:rFonts w:ascii="Times New Roman" w:hAnsi="Times New Roman" w:cs="Times New Roman"/>
          <w:sz w:val="24"/>
          <w:szCs w:val="24"/>
        </w:rPr>
        <w:t>%</w:t>
      </w:r>
      <w:r w:rsidR="00F54108" w:rsidRPr="006C224B">
        <w:rPr>
          <w:rFonts w:ascii="Times New Roman" w:hAnsi="Times New Roman" w:cs="Times New Roman"/>
          <w:sz w:val="24"/>
          <w:szCs w:val="24"/>
        </w:rPr>
        <w:t>)</w:t>
      </w:r>
      <w:r w:rsidR="0083551C" w:rsidRPr="006C224B">
        <w:rPr>
          <w:rFonts w:ascii="Times New Roman" w:hAnsi="Times New Roman" w:cs="Times New Roman"/>
          <w:sz w:val="24"/>
          <w:szCs w:val="24"/>
        </w:rPr>
        <w:t xml:space="preserve"> o</w:t>
      </w:r>
      <w:r w:rsidR="00F54108" w:rsidRPr="006C224B">
        <w:rPr>
          <w:rFonts w:ascii="Times New Roman" w:hAnsi="Times New Roman" w:cs="Times New Roman"/>
          <w:sz w:val="24"/>
          <w:szCs w:val="24"/>
        </w:rPr>
        <w:t xml:space="preserve">f </w:t>
      </w:r>
      <w:r w:rsidR="006C757A" w:rsidRPr="006C224B">
        <w:rPr>
          <w:rFonts w:ascii="Times New Roman" w:hAnsi="Times New Roman" w:cs="Times New Roman"/>
          <w:sz w:val="24"/>
          <w:szCs w:val="24"/>
        </w:rPr>
        <w:t>the total respondent is learn modern education. This</w:t>
      </w:r>
      <w:r w:rsidR="0083551C" w:rsidRPr="006C224B">
        <w:rPr>
          <w:rFonts w:ascii="Times New Roman" w:hAnsi="Times New Roman" w:cs="Times New Roman"/>
          <w:sz w:val="24"/>
          <w:szCs w:val="24"/>
        </w:rPr>
        <w:t xml:space="preserve"> implies, more than fifty percent of t</w:t>
      </w:r>
      <w:r w:rsidR="006C757A" w:rsidRPr="006C224B">
        <w:rPr>
          <w:rFonts w:ascii="Times New Roman" w:hAnsi="Times New Roman" w:cs="Times New Roman"/>
          <w:sz w:val="24"/>
          <w:szCs w:val="24"/>
        </w:rPr>
        <w:t>he respondents know read and write (Table 4.1)</w:t>
      </w:r>
      <w:r w:rsidR="0083551C" w:rsidRPr="006C224B">
        <w:rPr>
          <w:rFonts w:ascii="Times New Roman" w:hAnsi="Times New Roman" w:cs="Times New Roman"/>
          <w:sz w:val="24"/>
          <w:szCs w:val="24"/>
        </w:rPr>
        <w:t xml:space="preserve">. </w:t>
      </w:r>
      <w:r w:rsidR="006C757A" w:rsidRPr="006C224B">
        <w:rPr>
          <w:rFonts w:ascii="Times New Roman" w:hAnsi="Times New Roman" w:cs="Times New Roman"/>
          <w:sz w:val="24"/>
          <w:szCs w:val="24"/>
        </w:rPr>
        <w:t xml:space="preserve">The remaining of (49.7%) of the society is can’t read and write. </w:t>
      </w:r>
    </w:p>
    <w:p w:rsidR="006D0817" w:rsidRDefault="00495A0A" w:rsidP="000E0237">
      <w:pPr>
        <w:spacing w:before="120" w:after="120" w:line="360" w:lineRule="auto"/>
        <w:jc w:val="both"/>
        <w:rPr>
          <w:rFonts w:ascii="Times New Roman" w:hAnsi="Times New Roman" w:cs="Times New Roman"/>
          <w:sz w:val="24"/>
          <w:szCs w:val="24"/>
        </w:rPr>
      </w:pPr>
      <w:r w:rsidRPr="006C224B">
        <w:rPr>
          <w:rFonts w:ascii="Times New Roman" w:hAnsi="Times New Roman" w:cs="Times New Roman"/>
          <w:sz w:val="24"/>
          <w:szCs w:val="24"/>
        </w:rPr>
        <w:t>O</w:t>
      </w:r>
      <w:r w:rsidR="009363EB" w:rsidRPr="006C224B">
        <w:rPr>
          <w:rFonts w:ascii="Times New Roman" w:hAnsi="Times New Roman" w:cs="Times New Roman"/>
          <w:sz w:val="24"/>
          <w:szCs w:val="24"/>
        </w:rPr>
        <w:t xml:space="preserve">ut of the total </w:t>
      </w:r>
      <w:r w:rsidR="0097481E" w:rsidRPr="006C224B">
        <w:rPr>
          <w:rFonts w:ascii="Times New Roman" w:hAnsi="Times New Roman" w:cs="Times New Roman"/>
          <w:sz w:val="24"/>
          <w:szCs w:val="24"/>
        </w:rPr>
        <w:t>338 households</w:t>
      </w:r>
      <w:r w:rsidR="009363EB" w:rsidRPr="006C224B">
        <w:rPr>
          <w:rFonts w:ascii="Times New Roman" w:hAnsi="Times New Roman" w:cs="Times New Roman"/>
          <w:sz w:val="24"/>
          <w:szCs w:val="24"/>
        </w:rPr>
        <w:t xml:space="preserve"> 248 (72.8</w:t>
      </w:r>
      <w:r w:rsidR="003D07C6" w:rsidRPr="006C224B">
        <w:rPr>
          <w:rFonts w:ascii="Times New Roman" w:hAnsi="Times New Roman" w:cs="Times New Roman"/>
          <w:sz w:val="24"/>
          <w:szCs w:val="24"/>
        </w:rPr>
        <w:t>%) househol</w:t>
      </w:r>
      <w:r w:rsidR="009363EB" w:rsidRPr="006C224B">
        <w:rPr>
          <w:rFonts w:ascii="Times New Roman" w:hAnsi="Times New Roman" w:cs="Times New Roman"/>
          <w:sz w:val="24"/>
          <w:szCs w:val="24"/>
        </w:rPr>
        <w:t xml:space="preserve">d heads were </w:t>
      </w:r>
      <w:r w:rsidR="0097481E" w:rsidRPr="006C224B">
        <w:rPr>
          <w:rFonts w:ascii="Times New Roman" w:hAnsi="Times New Roman" w:cs="Times New Roman"/>
          <w:sz w:val="24"/>
          <w:szCs w:val="24"/>
        </w:rPr>
        <w:t>from Absla</w:t>
      </w:r>
      <w:r w:rsidR="003D07C6" w:rsidRPr="006C224B">
        <w:rPr>
          <w:rFonts w:ascii="Times New Roman" w:hAnsi="Times New Roman" w:cs="Times New Roman"/>
          <w:sz w:val="24"/>
          <w:szCs w:val="24"/>
        </w:rPr>
        <w:t xml:space="preserve"> which is situated in dega (hig</w:t>
      </w:r>
      <w:r w:rsidR="009363EB" w:rsidRPr="006C224B">
        <w:rPr>
          <w:rFonts w:ascii="Times New Roman" w:hAnsi="Times New Roman" w:cs="Times New Roman"/>
          <w:sz w:val="24"/>
          <w:szCs w:val="24"/>
        </w:rPr>
        <w:t>hland) agro-ecological zone, 92 (27.1</w:t>
      </w:r>
      <w:r w:rsidR="003D07C6" w:rsidRPr="006C224B">
        <w:rPr>
          <w:rFonts w:ascii="Times New Roman" w:hAnsi="Times New Roman" w:cs="Times New Roman"/>
          <w:sz w:val="24"/>
          <w:szCs w:val="24"/>
        </w:rPr>
        <w:t>%) house</w:t>
      </w:r>
      <w:r w:rsidR="009363EB" w:rsidRPr="006C224B">
        <w:rPr>
          <w:rFonts w:ascii="Times New Roman" w:hAnsi="Times New Roman" w:cs="Times New Roman"/>
          <w:sz w:val="24"/>
          <w:szCs w:val="24"/>
        </w:rPr>
        <w:t>hold head was from gusha</w:t>
      </w:r>
      <w:r w:rsidR="003D07C6" w:rsidRPr="006C224B">
        <w:rPr>
          <w:rFonts w:ascii="Times New Roman" w:hAnsi="Times New Roman" w:cs="Times New Roman"/>
          <w:sz w:val="24"/>
          <w:szCs w:val="24"/>
        </w:rPr>
        <w:t xml:space="preserve"> which is situated in </w:t>
      </w:r>
      <w:r w:rsidR="00BE70C2">
        <w:rPr>
          <w:rFonts w:ascii="Times New Roman" w:hAnsi="Times New Roman" w:cs="Times New Roman"/>
          <w:sz w:val="24"/>
          <w:szCs w:val="24"/>
        </w:rPr>
        <w:t>Woi</w:t>
      </w:r>
      <w:r w:rsidR="00BE70C2" w:rsidRPr="006C224B">
        <w:rPr>
          <w:rFonts w:ascii="Times New Roman" w:hAnsi="Times New Roman" w:cs="Times New Roman"/>
          <w:sz w:val="24"/>
          <w:szCs w:val="24"/>
        </w:rPr>
        <w:t>na</w:t>
      </w:r>
      <w:r w:rsidR="003D07C6" w:rsidRPr="006C224B">
        <w:rPr>
          <w:rFonts w:ascii="Times New Roman" w:hAnsi="Times New Roman" w:cs="Times New Roman"/>
          <w:sz w:val="24"/>
          <w:szCs w:val="24"/>
        </w:rPr>
        <w:t>dega (midland</w:t>
      </w:r>
      <w:r w:rsidR="000051FD" w:rsidRPr="006C224B">
        <w:rPr>
          <w:rFonts w:ascii="Times New Roman" w:hAnsi="Times New Roman" w:cs="Times New Roman"/>
          <w:sz w:val="24"/>
          <w:szCs w:val="24"/>
        </w:rPr>
        <w:t xml:space="preserve">) agro-ecological </w:t>
      </w:r>
      <w:r w:rsidR="006B3A27" w:rsidRPr="006C224B">
        <w:rPr>
          <w:rFonts w:ascii="Times New Roman" w:hAnsi="Times New Roman" w:cs="Times New Roman"/>
          <w:sz w:val="24"/>
          <w:szCs w:val="24"/>
        </w:rPr>
        <w:t>zone. Education</w:t>
      </w:r>
      <w:r w:rsidR="003D07C6" w:rsidRPr="006C224B">
        <w:rPr>
          <w:rFonts w:ascii="Times New Roman" w:hAnsi="Times New Roman" w:cs="Times New Roman"/>
          <w:sz w:val="24"/>
          <w:szCs w:val="24"/>
        </w:rPr>
        <w:t xml:space="preserve"> enhances farm productivity in the case of adopters of modern technology</w:t>
      </w:r>
      <w:r w:rsidR="00C7274E" w:rsidRPr="006C224B">
        <w:rPr>
          <w:rFonts w:ascii="Times New Roman" w:hAnsi="Times New Roman" w:cs="Times New Roman"/>
          <w:sz w:val="24"/>
          <w:szCs w:val="24"/>
        </w:rPr>
        <w:t>.</w:t>
      </w:r>
      <w:r w:rsidR="007947AB" w:rsidRPr="006C224B">
        <w:rPr>
          <w:rFonts w:ascii="Times New Roman" w:hAnsi="Times New Roman" w:cs="Times New Roman"/>
          <w:sz w:val="24"/>
          <w:szCs w:val="24"/>
        </w:rPr>
        <w:t xml:space="preserve"> Illiteracy has its own influence on adaptability, especially to a</w:t>
      </w:r>
      <w:r w:rsidR="00F37E9F" w:rsidRPr="006C224B">
        <w:rPr>
          <w:rFonts w:ascii="Times New Roman" w:hAnsi="Times New Roman" w:cs="Times New Roman"/>
          <w:sz w:val="24"/>
          <w:szCs w:val="24"/>
        </w:rPr>
        <w:t xml:space="preserve">ccept new adaptation </w:t>
      </w:r>
      <w:r w:rsidR="00B434C4" w:rsidRPr="006C224B">
        <w:rPr>
          <w:rFonts w:ascii="Times New Roman" w:hAnsi="Times New Roman" w:cs="Times New Roman"/>
          <w:sz w:val="24"/>
          <w:szCs w:val="24"/>
        </w:rPr>
        <w:t>mechanisms</w:t>
      </w:r>
      <w:r w:rsidR="00AF3CCF" w:rsidRPr="006C224B">
        <w:rPr>
          <w:rFonts w:ascii="Times New Roman" w:hAnsi="Times New Roman" w:cs="Times New Roman"/>
          <w:sz w:val="24"/>
          <w:szCs w:val="24"/>
        </w:rPr>
        <w:t xml:space="preserve">. </w:t>
      </w:r>
    </w:p>
    <w:p w:rsidR="00BD5B41" w:rsidRPr="00706AF1" w:rsidRDefault="00AF3CCF" w:rsidP="000E0237">
      <w:pPr>
        <w:spacing w:before="120" w:after="120" w:line="360" w:lineRule="auto"/>
        <w:jc w:val="both"/>
        <w:rPr>
          <w:rFonts w:ascii="Times New Roman" w:hAnsi="Times New Roman" w:cs="Times New Roman"/>
          <w:sz w:val="24"/>
          <w:szCs w:val="24"/>
        </w:rPr>
      </w:pPr>
      <w:r w:rsidRPr="006C224B">
        <w:rPr>
          <w:rFonts w:ascii="Times New Roman" w:hAnsi="Times New Roman" w:cs="Times New Roman"/>
          <w:sz w:val="24"/>
          <w:szCs w:val="24"/>
        </w:rPr>
        <w:t xml:space="preserve">Considering education is an essential tool for acquiring the capacity to adapt to and rapidly understand climate </w:t>
      </w:r>
      <w:r w:rsidR="0038356D" w:rsidRPr="006C224B">
        <w:rPr>
          <w:rFonts w:ascii="Times New Roman" w:hAnsi="Times New Roman" w:cs="Times New Roman"/>
          <w:sz w:val="24"/>
          <w:szCs w:val="24"/>
        </w:rPr>
        <w:t>information, According</w:t>
      </w:r>
      <w:r w:rsidR="003D07C6" w:rsidRPr="006C224B">
        <w:rPr>
          <w:rFonts w:ascii="Times New Roman" w:hAnsi="Times New Roman" w:cs="Times New Roman"/>
          <w:sz w:val="24"/>
          <w:szCs w:val="24"/>
        </w:rPr>
        <w:t xml:space="preserve"> to the survey data showed that the marit</w:t>
      </w:r>
      <w:r w:rsidR="001937D1" w:rsidRPr="006C224B">
        <w:rPr>
          <w:rFonts w:ascii="Times New Roman" w:hAnsi="Times New Roman" w:cs="Times New Roman"/>
          <w:sz w:val="24"/>
          <w:szCs w:val="24"/>
        </w:rPr>
        <w:t>al status of respondents</w:t>
      </w:r>
      <w:r w:rsidR="00B5140D" w:rsidRPr="006C224B">
        <w:rPr>
          <w:rFonts w:ascii="Times New Roman" w:hAnsi="Times New Roman" w:cs="Times New Roman"/>
          <w:sz w:val="24"/>
          <w:szCs w:val="24"/>
        </w:rPr>
        <w:t>, 63.6</w:t>
      </w:r>
      <w:r w:rsidR="003D07C6" w:rsidRPr="006C224B">
        <w:rPr>
          <w:rFonts w:ascii="Times New Roman" w:hAnsi="Times New Roman" w:cs="Times New Roman"/>
          <w:sz w:val="24"/>
          <w:szCs w:val="24"/>
        </w:rPr>
        <w:t xml:space="preserve">% </w:t>
      </w:r>
      <w:r w:rsidR="001937D1" w:rsidRPr="006C224B">
        <w:rPr>
          <w:rFonts w:ascii="Times New Roman" w:hAnsi="Times New Roman" w:cs="Times New Roman"/>
          <w:sz w:val="24"/>
          <w:szCs w:val="24"/>
        </w:rPr>
        <w:t xml:space="preserve">of respondents were married, 16.6% were single, </w:t>
      </w:r>
      <w:r w:rsidR="00B5140D" w:rsidRPr="006C224B">
        <w:rPr>
          <w:rFonts w:ascii="Times New Roman" w:hAnsi="Times New Roman" w:cs="Times New Roman"/>
          <w:sz w:val="24"/>
          <w:szCs w:val="24"/>
        </w:rPr>
        <w:t>and 7.1</w:t>
      </w:r>
      <w:r w:rsidR="001937D1" w:rsidRPr="006C224B">
        <w:rPr>
          <w:rFonts w:ascii="Times New Roman" w:hAnsi="Times New Roman" w:cs="Times New Roman"/>
          <w:sz w:val="24"/>
          <w:szCs w:val="24"/>
        </w:rPr>
        <w:t>% were divorced and 12.6</w:t>
      </w:r>
      <w:r w:rsidR="003D07C6" w:rsidRPr="006C224B">
        <w:rPr>
          <w:rFonts w:ascii="Times New Roman" w:hAnsi="Times New Roman" w:cs="Times New Roman"/>
          <w:sz w:val="24"/>
          <w:szCs w:val="24"/>
        </w:rPr>
        <w:t xml:space="preserve">% were widowed. </w:t>
      </w:r>
      <w:r w:rsidR="00B5747E">
        <w:rPr>
          <w:rFonts w:ascii="Times New Roman" w:hAnsi="Times New Roman" w:cs="Times New Roman"/>
          <w:sz w:val="24"/>
          <w:szCs w:val="24"/>
        </w:rPr>
        <w:t>This</w:t>
      </w:r>
      <w:r w:rsidR="003D07C6" w:rsidRPr="006C224B">
        <w:rPr>
          <w:rFonts w:ascii="Times New Roman" w:hAnsi="Times New Roman" w:cs="Times New Roman"/>
          <w:sz w:val="24"/>
          <w:szCs w:val="24"/>
        </w:rPr>
        <w:t xml:space="preserve"> showed that most of the total household heads i</w:t>
      </w:r>
      <w:r w:rsidR="00CD0B14" w:rsidRPr="006C224B">
        <w:rPr>
          <w:rFonts w:ascii="Times New Roman" w:hAnsi="Times New Roman" w:cs="Times New Roman"/>
          <w:sz w:val="24"/>
          <w:szCs w:val="24"/>
        </w:rPr>
        <w:t>n this study area were married.</w:t>
      </w:r>
    </w:p>
    <w:p w:rsidR="00163C8C" w:rsidRDefault="00163C8C" w:rsidP="002F65A7">
      <w:pPr>
        <w:pStyle w:val="Caption"/>
        <w:spacing w:line="360" w:lineRule="auto"/>
        <w:rPr>
          <w:b w:val="0"/>
          <w:color w:val="auto"/>
          <w:sz w:val="24"/>
          <w:szCs w:val="24"/>
        </w:rPr>
      </w:pPr>
    </w:p>
    <w:p w:rsidR="00163C8C" w:rsidRDefault="00163C8C" w:rsidP="002F65A7">
      <w:pPr>
        <w:pStyle w:val="Caption"/>
        <w:spacing w:line="360" w:lineRule="auto"/>
        <w:rPr>
          <w:b w:val="0"/>
          <w:color w:val="auto"/>
          <w:sz w:val="24"/>
          <w:szCs w:val="24"/>
        </w:rPr>
      </w:pPr>
    </w:p>
    <w:p w:rsidR="00ED643E" w:rsidRDefault="00ED643E" w:rsidP="002F65A7">
      <w:pPr>
        <w:pStyle w:val="Caption"/>
        <w:rPr>
          <w:color w:val="auto"/>
          <w:sz w:val="24"/>
          <w:szCs w:val="24"/>
        </w:rPr>
      </w:pPr>
    </w:p>
    <w:p w:rsidR="00461CF1" w:rsidRDefault="00461CF1" w:rsidP="002F65A7">
      <w:pPr>
        <w:pStyle w:val="Caption"/>
        <w:rPr>
          <w:b w:val="0"/>
          <w:color w:val="auto"/>
          <w:sz w:val="24"/>
          <w:szCs w:val="24"/>
        </w:rPr>
      </w:pPr>
    </w:p>
    <w:p w:rsidR="00461CF1" w:rsidRDefault="00461CF1" w:rsidP="002F65A7">
      <w:pPr>
        <w:pStyle w:val="Caption"/>
        <w:rPr>
          <w:b w:val="0"/>
          <w:color w:val="auto"/>
          <w:sz w:val="24"/>
          <w:szCs w:val="24"/>
        </w:rPr>
      </w:pPr>
    </w:p>
    <w:p w:rsidR="00BD5B41" w:rsidRPr="00461CF1" w:rsidRDefault="00F10E36" w:rsidP="00F12B99">
      <w:pPr>
        <w:pStyle w:val="Caption"/>
        <w:spacing w:before="240" w:line="360" w:lineRule="auto"/>
        <w:rPr>
          <w:b w:val="0"/>
          <w:color w:val="auto"/>
          <w:sz w:val="24"/>
          <w:szCs w:val="24"/>
        </w:rPr>
      </w:pPr>
      <w:bookmarkStart w:id="78" w:name="_Toc160502165"/>
      <w:r>
        <w:rPr>
          <w:b w:val="0"/>
          <w:color w:val="auto"/>
          <w:sz w:val="24"/>
          <w:szCs w:val="24"/>
        </w:rPr>
        <w:lastRenderedPageBreak/>
        <w:t xml:space="preserve">  Table </w:t>
      </w:r>
      <w:r w:rsidR="00461CF1" w:rsidRPr="00461CF1">
        <w:rPr>
          <w:b w:val="0"/>
          <w:color w:val="auto"/>
          <w:sz w:val="24"/>
          <w:szCs w:val="24"/>
        </w:rPr>
        <w:t xml:space="preserve">4. </w:t>
      </w:r>
      <w:r w:rsidR="00ED2066" w:rsidRPr="00461CF1">
        <w:rPr>
          <w:b w:val="0"/>
          <w:color w:val="auto"/>
          <w:sz w:val="24"/>
          <w:szCs w:val="24"/>
        </w:rPr>
        <w:fldChar w:fldCharType="begin"/>
      </w:r>
      <w:r w:rsidR="00461CF1" w:rsidRPr="00461CF1">
        <w:rPr>
          <w:b w:val="0"/>
          <w:color w:val="auto"/>
          <w:sz w:val="24"/>
          <w:szCs w:val="24"/>
        </w:rPr>
        <w:instrText xml:space="preserve"> SEQ Table_4. \* ARABIC </w:instrText>
      </w:r>
      <w:r w:rsidR="00ED2066" w:rsidRPr="00461CF1">
        <w:rPr>
          <w:b w:val="0"/>
          <w:color w:val="auto"/>
          <w:sz w:val="24"/>
          <w:szCs w:val="24"/>
        </w:rPr>
        <w:fldChar w:fldCharType="separate"/>
      </w:r>
      <w:r w:rsidR="002163BF">
        <w:rPr>
          <w:b w:val="0"/>
          <w:noProof/>
          <w:color w:val="auto"/>
          <w:sz w:val="24"/>
          <w:szCs w:val="24"/>
        </w:rPr>
        <w:t>1</w:t>
      </w:r>
      <w:r w:rsidR="00ED2066" w:rsidRPr="00461CF1">
        <w:rPr>
          <w:b w:val="0"/>
          <w:color w:val="auto"/>
          <w:sz w:val="24"/>
          <w:szCs w:val="24"/>
        </w:rPr>
        <w:fldChar w:fldCharType="end"/>
      </w:r>
      <w:r w:rsidR="00F93A85" w:rsidRPr="00461CF1">
        <w:rPr>
          <w:b w:val="0"/>
          <w:color w:val="auto"/>
          <w:sz w:val="24"/>
          <w:szCs w:val="24"/>
        </w:rPr>
        <w:t>: Characteristics</w:t>
      </w:r>
      <w:r w:rsidR="00C3515F" w:rsidRPr="00461CF1">
        <w:rPr>
          <w:b w:val="0"/>
          <w:color w:val="auto"/>
          <w:sz w:val="24"/>
          <w:szCs w:val="24"/>
        </w:rPr>
        <w:t xml:space="preserve"> of the </w:t>
      </w:r>
      <w:r w:rsidRPr="00461CF1">
        <w:rPr>
          <w:b w:val="0"/>
          <w:color w:val="auto"/>
          <w:sz w:val="24"/>
          <w:szCs w:val="24"/>
        </w:rPr>
        <w:t>S</w:t>
      </w:r>
      <w:r w:rsidR="00C3515F" w:rsidRPr="00461CF1">
        <w:rPr>
          <w:b w:val="0"/>
          <w:color w:val="auto"/>
          <w:sz w:val="24"/>
          <w:szCs w:val="24"/>
        </w:rPr>
        <w:t xml:space="preserve">ample </w:t>
      </w:r>
      <w:r w:rsidRPr="00461CF1">
        <w:rPr>
          <w:b w:val="0"/>
          <w:color w:val="auto"/>
          <w:sz w:val="24"/>
          <w:szCs w:val="24"/>
        </w:rPr>
        <w:t>H</w:t>
      </w:r>
      <w:r w:rsidR="00C3515F" w:rsidRPr="00461CF1">
        <w:rPr>
          <w:b w:val="0"/>
          <w:color w:val="auto"/>
          <w:sz w:val="24"/>
          <w:szCs w:val="24"/>
        </w:rPr>
        <w:t xml:space="preserve">ousehold </w:t>
      </w:r>
      <w:r w:rsidRPr="00461CF1">
        <w:rPr>
          <w:b w:val="0"/>
          <w:color w:val="auto"/>
          <w:sz w:val="24"/>
          <w:szCs w:val="24"/>
        </w:rPr>
        <w:t>V</w:t>
      </w:r>
      <w:r w:rsidR="00C3515F" w:rsidRPr="00461CF1">
        <w:rPr>
          <w:b w:val="0"/>
          <w:color w:val="auto"/>
          <w:sz w:val="24"/>
          <w:szCs w:val="24"/>
        </w:rPr>
        <w:t>ariables</w:t>
      </w:r>
      <w:r w:rsidR="00461CF1" w:rsidRPr="00461CF1">
        <w:rPr>
          <w:b w:val="0"/>
          <w:color w:val="auto"/>
          <w:sz w:val="24"/>
          <w:szCs w:val="24"/>
        </w:rPr>
        <w:t>.</w:t>
      </w:r>
      <w:bookmarkEnd w:id="78"/>
    </w:p>
    <w:tbl>
      <w:tblPr>
        <w:tblW w:w="0" w:type="auto"/>
        <w:tblInd w:w="288" w:type="dxa"/>
        <w:tblLook w:val="04A0"/>
      </w:tblPr>
      <w:tblGrid>
        <w:gridCol w:w="2803"/>
        <w:gridCol w:w="2691"/>
        <w:gridCol w:w="2164"/>
        <w:gridCol w:w="1072"/>
      </w:tblGrid>
      <w:tr w:rsidR="00760B67" w:rsidRPr="006C224B" w:rsidTr="006630F2">
        <w:tc>
          <w:tcPr>
            <w:tcW w:w="2803" w:type="dxa"/>
            <w:tcBorders>
              <w:top w:val="single" w:sz="4" w:space="0" w:color="auto"/>
              <w:bottom w:val="single" w:sz="4" w:space="0" w:color="auto"/>
            </w:tcBorders>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Continuous variable</w:t>
            </w:r>
          </w:p>
        </w:tc>
        <w:tc>
          <w:tcPr>
            <w:tcW w:w="2691" w:type="dxa"/>
            <w:tcBorders>
              <w:top w:val="single" w:sz="4" w:space="0" w:color="auto"/>
              <w:bottom w:val="single" w:sz="4" w:space="0" w:color="auto"/>
            </w:tcBorders>
          </w:tcPr>
          <w:p w:rsidR="00760B67" w:rsidRPr="00054FD9" w:rsidRDefault="00760B67" w:rsidP="00572B3A">
            <w:pPr>
              <w:spacing w:line="240" w:lineRule="auto"/>
              <w:jc w:val="both"/>
              <w:rPr>
                <w:rFonts w:ascii="Times New Roman" w:hAnsi="Times New Roman" w:cs="Times New Roman"/>
              </w:rPr>
            </w:pPr>
          </w:p>
        </w:tc>
        <w:tc>
          <w:tcPr>
            <w:tcW w:w="2164" w:type="dxa"/>
            <w:tcBorders>
              <w:top w:val="single" w:sz="4" w:space="0" w:color="auto"/>
              <w:bottom w:val="single" w:sz="4" w:space="0" w:color="auto"/>
            </w:tcBorders>
          </w:tcPr>
          <w:p w:rsidR="00760B67" w:rsidRPr="00054FD9" w:rsidRDefault="00760B67" w:rsidP="00572B3A">
            <w:pPr>
              <w:spacing w:line="240" w:lineRule="auto"/>
              <w:jc w:val="both"/>
              <w:rPr>
                <w:rFonts w:ascii="Times New Roman" w:hAnsi="Times New Roman" w:cs="Times New Roman"/>
              </w:rPr>
            </w:pPr>
          </w:p>
        </w:tc>
        <w:tc>
          <w:tcPr>
            <w:tcW w:w="1072" w:type="dxa"/>
            <w:tcBorders>
              <w:top w:val="single" w:sz="4" w:space="0" w:color="auto"/>
              <w:bottom w:val="single" w:sz="4" w:space="0" w:color="auto"/>
            </w:tcBorders>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Mean</w:t>
            </w:r>
          </w:p>
        </w:tc>
      </w:tr>
      <w:tr w:rsidR="00760B67" w:rsidRPr="006C224B" w:rsidTr="006630F2">
        <w:tc>
          <w:tcPr>
            <w:tcW w:w="2803" w:type="dxa"/>
            <w:tcBorders>
              <w:top w:val="single" w:sz="4" w:space="0" w:color="auto"/>
              <w:bottom w:val="single" w:sz="4" w:space="0" w:color="auto"/>
            </w:tcBorders>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Family size</w:t>
            </w:r>
          </w:p>
        </w:tc>
        <w:tc>
          <w:tcPr>
            <w:tcW w:w="2691" w:type="dxa"/>
            <w:tcBorders>
              <w:top w:val="single" w:sz="4" w:space="0" w:color="auto"/>
              <w:bottom w:val="single" w:sz="4" w:space="0" w:color="auto"/>
            </w:tcBorders>
          </w:tcPr>
          <w:p w:rsidR="00760B67" w:rsidRPr="00054FD9" w:rsidRDefault="00760B67" w:rsidP="00572B3A">
            <w:pPr>
              <w:spacing w:line="240" w:lineRule="auto"/>
              <w:jc w:val="both"/>
              <w:rPr>
                <w:rFonts w:ascii="Times New Roman" w:hAnsi="Times New Roman" w:cs="Times New Roman"/>
              </w:rPr>
            </w:pPr>
          </w:p>
        </w:tc>
        <w:tc>
          <w:tcPr>
            <w:tcW w:w="2164" w:type="dxa"/>
            <w:tcBorders>
              <w:top w:val="single" w:sz="4" w:space="0" w:color="auto"/>
              <w:bottom w:val="single" w:sz="4" w:space="0" w:color="auto"/>
            </w:tcBorders>
          </w:tcPr>
          <w:p w:rsidR="00760B67" w:rsidRPr="00054FD9" w:rsidRDefault="00760B67" w:rsidP="00572B3A">
            <w:pPr>
              <w:spacing w:line="240" w:lineRule="auto"/>
              <w:jc w:val="both"/>
              <w:rPr>
                <w:rFonts w:ascii="Times New Roman" w:hAnsi="Times New Roman" w:cs="Times New Roman"/>
              </w:rPr>
            </w:pPr>
          </w:p>
        </w:tc>
        <w:tc>
          <w:tcPr>
            <w:tcW w:w="1072" w:type="dxa"/>
            <w:tcBorders>
              <w:top w:val="single" w:sz="4" w:space="0" w:color="auto"/>
              <w:bottom w:val="single" w:sz="4" w:space="0" w:color="auto"/>
            </w:tcBorders>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6</w:t>
            </w:r>
          </w:p>
        </w:tc>
      </w:tr>
      <w:tr w:rsidR="00760B67" w:rsidRPr="006C224B" w:rsidTr="006630F2">
        <w:tc>
          <w:tcPr>
            <w:tcW w:w="2803" w:type="dxa"/>
            <w:tcBorders>
              <w:top w:val="single" w:sz="4" w:space="0" w:color="auto"/>
              <w:bottom w:val="single" w:sz="4" w:space="0" w:color="auto"/>
            </w:tcBorders>
          </w:tcPr>
          <w:p w:rsidR="00760B67" w:rsidRPr="00054FD9" w:rsidRDefault="00092AF1" w:rsidP="00572B3A">
            <w:pPr>
              <w:spacing w:line="240" w:lineRule="auto"/>
              <w:jc w:val="both"/>
              <w:rPr>
                <w:rFonts w:ascii="Times New Roman" w:hAnsi="Times New Roman" w:cs="Times New Roman"/>
              </w:rPr>
            </w:pPr>
            <w:r>
              <w:rPr>
                <w:rFonts w:ascii="Times New Roman" w:hAnsi="Times New Roman" w:cs="Times New Roman"/>
              </w:rPr>
              <w:t>Dummy variable</w:t>
            </w:r>
          </w:p>
        </w:tc>
        <w:tc>
          <w:tcPr>
            <w:tcW w:w="2691" w:type="dxa"/>
            <w:tcBorders>
              <w:top w:val="single" w:sz="4" w:space="0" w:color="auto"/>
              <w:bottom w:val="single" w:sz="4" w:space="0" w:color="auto"/>
            </w:tcBorders>
          </w:tcPr>
          <w:p w:rsidR="00760B67" w:rsidRPr="00054FD9" w:rsidRDefault="00760B67" w:rsidP="00572B3A">
            <w:pPr>
              <w:spacing w:line="240" w:lineRule="auto"/>
              <w:jc w:val="both"/>
              <w:rPr>
                <w:rFonts w:ascii="Times New Roman" w:hAnsi="Times New Roman" w:cs="Times New Roman"/>
              </w:rPr>
            </w:pPr>
          </w:p>
        </w:tc>
        <w:tc>
          <w:tcPr>
            <w:tcW w:w="2164" w:type="dxa"/>
            <w:tcBorders>
              <w:top w:val="single" w:sz="4" w:space="0" w:color="auto"/>
              <w:bottom w:val="single" w:sz="4" w:space="0" w:color="auto"/>
            </w:tcBorders>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Frequency</w:t>
            </w:r>
          </w:p>
        </w:tc>
        <w:tc>
          <w:tcPr>
            <w:tcW w:w="1072" w:type="dxa"/>
            <w:tcBorders>
              <w:top w:val="single" w:sz="4" w:space="0" w:color="auto"/>
              <w:bottom w:val="single" w:sz="4" w:space="0" w:color="auto"/>
            </w:tcBorders>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Percent</w:t>
            </w:r>
          </w:p>
        </w:tc>
      </w:tr>
      <w:tr w:rsidR="00760B67" w:rsidRPr="006C224B" w:rsidTr="006630F2">
        <w:tc>
          <w:tcPr>
            <w:tcW w:w="2803" w:type="dxa"/>
            <w:tcBorders>
              <w:top w:val="single" w:sz="4" w:space="0" w:color="auto"/>
            </w:tcBorders>
          </w:tcPr>
          <w:p w:rsidR="00760B67" w:rsidRPr="00054FD9" w:rsidRDefault="00760B67" w:rsidP="00572B3A">
            <w:pPr>
              <w:tabs>
                <w:tab w:val="right" w:pos="2476"/>
              </w:tabs>
              <w:spacing w:line="240" w:lineRule="auto"/>
              <w:jc w:val="both"/>
              <w:rPr>
                <w:rFonts w:ascii="Times New Roman" w:hAnsi="Times New Roman" w:cs="Times New Roman"/>
              </w:rPr>
            </w:pPr>
            <w:r w:rsidRPr="00054FD9">
              <w:rPr>
                <w:rFonts w:ascii="Times New Roman" w:hAnsi="Times New Roman" w:cs="Times New Roman"/>
              </w:rPr>
              <w:t>Sex</w:t>
            </w:r>
            <w:r w:rsidR="00572B3A">
              <w:rPr>
                <w:rFonts w:ascii="Times New Roman" w:hAnsi="Times New Roman" w:cs="Times New Roman"/>
              </w:rPr>
              <w:tab/>
            </w:r>
          </w:p>
        </w:tc>
        <w:tc>
          <w:tcPr>
            <w:tcW w:w="2691" w:type="dxa"/>
            <w:tcBorders>
              <w:top w:val="single" w:sz="4" w:space="0" w:color="auto"/>
            </w:tcBorders>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Female</w:t>
            </w:r>
          </w:p>
        </w:tc>
        <w:tc>
          <w:tcPr>
            <w:tcW w:w="2164" w:type="dxa"/>
            <w:tcBorders>
              <w:top w:val="single" w:sz="4" w:space="0" w:color="auto"/>
            </w:tcBorders>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70</w:t>
            </w:r>
          </w:p>
        </w:tc>
        <w:tc>
          <w:tcPr>
            <w:tcW w:w="1072" w:type="dxa"/>
            <w:tcBorders>
              <w:top w:val="single" w:sz="4" w:space="0" w:color="auto"/>
            </w:tcBorders>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20.7</w:t>
            </w:r>
          </w:p>
        </w:tc>
      </w:tr>
      <w:tr w:rsidR="00760B67" w:rsidRPr="006C224B" w:rsidTr="006630F2">
        <w:tc>
          <w:tcPr>
            <w:tcW w:w="2803" w:type="dxa"/>
            <w:tcBorders>
              <w:bottom w:val="single" w:sz="4" w:space="0" w:color="auto"/>
            </w:tcBorders>
          </w:tcPr>
          <w:p w:rsidR="00760B67" w:rsidRPr="00054FD9" w:rsidRDefault="00760B67" w:rsidP="00572B3A">
            <w:pPr>
              <w:spacing w:line="240" w:lineRule="auto"/>
              <w:jc w:val="both"/>
              <w:rPr>
                <w:rFonts w:ascii="Times New Roman" w:hAnsi="Times New Roman" w:cs="Times New Roman"/>
              </w:rPr>
            </w:pPr>
          </w:p>
        </w:tc>
        <w:tc>
          <w:tcPr>
            <w:tcW w:w="2691" w:type="dxa"/>
            <w:tcBorders>
              <w:bottom w:val="single" w:sz="4" w:space="0" w:color="auto"/>
            </w:tcBorders>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Male</w:t>
            </w:r>
          </w:p>
        </w:tc>
        <w:tc>
          <w:tcPr>
            <w:tcW w:w="2164" w:type="dxa"/>
            <w:tcBorders>
              <w:bottom w:val="single" w:sz="4" w:space="0" w:color="auto"/>
            </w:tcBorders>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268</w:t>
            </w:r>
          </w:p>
        </w:tc>
        <w:tc>
          <w:tcPr>
            <w:tcW w:w="1072" w:type="dxa"/>
            <w:tcBorders>
              <w:bottom w:val="single" w:sz="4" w:space="0" w:color="auto"/>
            </w:tcBorders>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79.3</w:t>
            </w:r>
          </w:p>
        </w:tc>
      </w:tr>
      <w:tr w:rsidR="00760B67" w:rsidRPr="006C224B" w:rsidTr="006630F2">
        <w:tc>
          <w:tcPr>
            <w:tcW w:w="2803" w:type="dxa"/>
            <w:tcBorders>
              <w:top w:val="single" w:sz="4" w:space="0" w:color="auto"/>
              <w:bottom w:val="single" w:sz="4" w:space="0" w:color="auto"/>
            </w:tcBorders>
          </w:tcPr>
          <w:p w:rsidR="00760B67" w:rsidRPr="00054FD9" w:rsidRDefault="00092AF1" w:rsidP="00572B3A">
            <w:pPr>
              <w:spacing w:line="240" w:lineRule="auto"/>
              <w:jc w:val="both"/>
              <w:rPr>
                <w:rFonts w:ascii="Times New Roman" w:hAnsi="Times New Roman" w:cs="Times New Roman"/>
              </w:rPr>
            </w:pPr>
            <w:r>
              <w:rPr>
                <w:rFonts w:ascii="Times New Roman" w:hAnsi="Times New Roman" w:cs="Times New Roman"/>
              </w:rPr>
              <w:t>Categorical variable</w:t>
            </w:r>
          </w:p>
        </w:tc>
        <w:tc>
          <w:tcPr>
            <w:tcW w:w="2691" w:type="dxa"/>
            <w:tcBorders>
              <w:top w:val="single" w:sz="4" w:space="0" w:color="auto"/>
              <w:bottom w:val="single" w:sz="4" w:space="0" w:color="auto"/>
            </w:tcBorders>
          </w:tcPr>
          <w:p w:rsidR="00760B67" w:rsidRPr="00054FD9" w:rsidRDefault="00760B67" w:rsidP="00572B3A">
            <w:pPr>
              <w:spacing w:line="240" w:lineRule="auto"/>
              <w:jc w:val="both"/>
              <w:rPr>
                <w:rFonts w:ascii="Times New Roman" w:hAnsi="Times New Roman" w:cs="Times New Roman"/>
              </w:rPr>
            </w:pPr>
          </w:p>
        </w:tc>
        <w:tc>
          <w:tcPr>
            <w:tcW w:w="2164" w:type="dxa"/>
            <w:tcBorders>
              <w:top w:val="single" w:sz="4" w:space="0" w:color="auto"/>
              <w:bottom w:val="single" w:sz="4" w:space="0" w:color="auto"/>
            </w:tcBorders>
          </w:tcPr>
          <w:p w:rsidR="00760B67" w:rsidRPr="00054FD9" w:rsidRDefault="00760B67" w:rsidP="00572B3A">
            <w:pPr>
              <w:spacing w:line="240" w:lineRule="auto"/>
              <w:jc w:val="both"/>
              <w:rPr>
                <w:rFonts w:ascii="Times New Roman" w:hAnsi="Times New Roman" w:cs="Times New Roman"/>
              </w:rPr>
            </w:pPr>
          </w:p>
        </w:tc>
        <w:tc>
          <w:tcPr>
            <w:tcW w:w="1072" w:type="dxa"/>
            <w:tcBorders>
              <w:top w:val="single" w:sz="4" w:space="0" w:color="auto"/>
              <w:bottom w:val="single" w:sz="4" w:space="0" w:color="auto"/>
            </w:tcBorders>
          </w:tcPr>
          <w:p w:rsidR="00760B67" w:rsidRPr="00054FD9" w:rsidRDefault="00760B67" w:rsidP="00572B3A">
            <w:pPr>
              <w:spacing w:line="240" w:lineRule="auto"/>
              <w:jc w:val="both"/>
              <w:rPr>
                <w:rFonts w:ascii="Times New Roman" w:hAnsi="Times New Roman" w:cs="Times New Roman"/>
              </w:rPr>
            </w:pPr>
          </w:p>
        </w:tc>
      </w:tr>
      <w:tr w:rsidR="00760B67" w:rsidRPr="006C224B" w:rsidTr="006630F2">
        <w:tc>
          <w:tcPr>
            <w:tcW w:w="2803" w:type="dxa"/>
            <w:tcBorders>
              <w:top w:val="single" w:sz="4" w:space="0" w:color="auto"/>
            </w:tcBorders>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Educational status</w:t>
            </w:r>
          </w:p>
        </w:tc>
        <w:tc>
          <w:tcPr>
            <w:tcW w:w="2691" w:type="dxa"/>
            <w:tcBorders>
              <w:top w:val="single" w:sz="4" w:space="0" w:color="auto"/>
            </w:tcBorders>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Can’t read and write</w:t>
            </w:r>
          </w:p>
        </w:tc>
        <w:tc>
          <w:tcPr>
            <w:tcW w:w="2164" w:type="dxa"/>
            <w:tcBorders>
              <w:top w:val="single" w:sz="4" w:space="0" w:color="auto"/>
            </w:tcBorders>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168</w:t>
            </w:r>
          </w:p>
        </w:tc>
        <w:tc>
          <w:tcPr>
            <w:tcW w:w="1072" w:type="dxa"/>
            <w:tcBorders>
              <w:top w:val="single" w:sz="4" w:space="0" w:color="auto"/>
            </w:tcBorders>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49.7</w:t>
            </w:r>
          </w:p>
        </w:tc>
      </w:tr>
      <w:tr w:rsidR="00760B67" w:rsidRPr="006C224B" w:rsidTr="006630F2">
        <w:tc>
          <w:tcPr>
            <w:tcW w:w="2803" w:type="dxa"/>
          </w:tcPr>
          <w:p w:rsidR="00760B67" w:rsidRPr="00054FD9" w:rsidRDefault="00760B67" w:rsidP="00572B3A">
            <w:pPr>
              <w:spacing w:line="240" w:lineRule="auto"/>
              <w:jc w:val="both"/>
              <w:rPr>
                <w:rFonts w:ascii="Times New Roman" w:hAnsi="Times New Roman" w:cs="Times New Roman"/>
              </w:rPr>
            </w:pPr>
          </w:p>
        </w:tc>
        <w:tc>
          <w:tcPr>
            <w:tcW w:w="2691"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Can read and write</w:t>
            </w:r>
          </w:p>
        </w:tc>
        <w:tc>
          <w:tcPr>
            <w:tcW w:w="2164"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102</w:t>
            </w:r>
          </w:p>
        </w:tc>
        <w:tc>
          <w:tcPr>
            <w:tcW w:w="1072"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30.2</w:t>
            </w:r>
          </w:p>
        </w:tc>
      </w:tr>
      <w:tr w:rsidR="00760B67" w:rsidRPr="006C224B" w:rsidTr="006630F2">
        <w:tc>
          <w:tcPr>
            <w:tcW w:w="2803" w:type="dxa"/>
          </w:tcPr>
          <w:p w:rsidR="00760B67" w:rsidRPr="00054FD9" w:rsidRDefault="00760B67" w:rsidP="00572B3A">
            <w:pPr>
              <w:spacing w:line="240" w:lineRule="auto"/>
              <w:jc w:val="both"/>
              <w:rPr>
                <w:rFonts w:ascii="Times New Roman" w:hAnsi="Times New Roman" w:cs="Times New Roman"/>
              </w:rPr>
            </w:pPr>
          </w:p>
        </w:tc>
        <w:tc>
          <w:tcPr>
            <w:tcW w:w="2691"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Learn modern education</w:t>
            </w:r>
          </w:p>
        </w:tc>
        <w:tc>
          <w:tcPr>
            <w:tcW w:w="2164"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68</w:t>
            </w:r>
          </w:p>
        </w:tc>
        <w:tc>
          <w:tcPr>
            <w:tcW w:w="1072"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20.1</w:t>
            </w:r>
          </w:p>
        </w:tc>
      </w:tr>
      <w:tr w:rsidR="00760B67" w:rsidRPr="006C224B" w:rsidTr="006630F2">
        <w:tc>
          <w:tcPr>
            <w:tcW w:w="2803"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Marital status</w:t>
            </w:r>
          </w:p>
        </w:tc>
        <w:tc>
          <w:tcPr>
            <w:tcW w:w="2691" w:type="dxa"/>
          </w:tcPr>
          <w:p w:rsidR="00760B67" w:rsidRPr="00054FD9" w:rsidRDefault="00760B67" w:rsidP="00572B3A">
            <w:pPr>
              <w:spacing w:line="240" w:lineRule="auto"/>
              <w:jc w:val="both"/>
              <w:rPr>
                <w:rFonts w:ascii="Times New Roman" w:hAnsi="Times New Roman" w:cs="Times New Roman"/>
              </w:rPr>
            </w:pPr>
          </w:p>
        </w:tc>
        <w:tc>
          <w:tcPr>
            <w:tcW w:w="2164" w:type="dxa"/>
          </w:tcPr>
          <w:p w:rsidR="00760B67" w:rsidRPr="00054FD9" w:rsidRDefault="00760B67" w:rsidP="00572B3A">
            <w:pPr>
              <w:spacing w:line="240" w:lineRule="auto"/>
              <w:jc w:val="both"/>
              <w:rPr>
                <w:rFonts w:ascii="Times New Roman" w:hAnsi="Times New Roman" w:cs="Times New Roman"/>
              </w:rPr>
            </w:pPr>
          </w:p>
        </w:tc>
        <w:tc>
          <w:tcPr>
            <w:tcW w:w="1072" w:type="dxa"/>
          </w:tcPr>
          <w:p w:rsidR="00760B67" w:rsidRPr="00054FD9" w:rsidRDefault="00760B67" w:rsidP="00572B3A">
            <w:pPr>
              <w:spacing w:line="240" w:lineRule="auto"/>
              <w:jc w:val="both"/>
              <w:rPr>
                <w:rFonts w:ascii="Times New Roman" w:hAnsi="Times New Roman" w:cs="Times New Roman"/>
              </w:rPr>
            </w:pPr>
          </w:p>
        </w:tc>
      </w:tr>
      <w:tr w:rsidR="00760B67" w:rsidRPr="006C224B" w:rsidTr="006630F2">
        <w:tc>
          <w:tcPr>
            <w:tcW w:w="2803" w:type="dxa"/>
          </w:tcPr>
          <w:p w:rsidR="00760B67" w:rsidRPr="00054FD9" w:rsidRDefault="00760B67" w:rsidP="00572B3A">
            <w:pPr>
              <w:spacing w:line="240" w:lineRule="auto"/>
              <w:jc w:val="both"/>
              <w:rPr>
                <w:rFonts w:ascii="Times New Roman" w:hAnsi="Times New Roman" w:cs="Times New Roman"/>
              </w:rPr>
            </w:pPr>
          </w:p>
        </w:tc>
        <w:tc>
          <w:tcPr>
            <w:tcW w:w="2691"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Married</w:t>
            </w:r>
          </w:p>
        </w:tc>
        <w:tc>
          <w:tcPr>
            <w:tcW w:w="2164"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215</w:t>
            </w:r>
          </w:p>
        </w:tc>
        <w:tc>
          <w:tcPr>
            <w:tcW w:w="1072"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63.6</w:t>
            </w:r>
          </w:p>
        </w:tc>
      </w:tr>
      <w:tr w:rsidR="00760B67" w:rsidRPr="006C224B" w:rsidTr="006630F2">
        <w:tc>
          <w:tcPr>
            <w:tcW w:w="2803" w:type="dxa"/>
          </w:tcPr>
          <w:p w:rsidR="00760B67" w:rsidRPr="00054FD9" w:rsidRDefault="00760B67" w:rsidP="00572B3A">
            <w:pPr>
              <w:spacing w:line="240" w:lineRule="auto"/>
              <w:jc w:val="both"/>
              <w:rPr>
                <w:rFonts w:ascii="Times New Roman" w:hAnsi="Times New Roman" w:cs="Times New Roman"/>
              </w:rPr>
            </w:pPr>
          </w:p>
        </w:tc>
        <w:tc>
          <w:tcPr>
            <w:tcW w:w="2691"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Single</w:t>
            </w:r>
          </w:p>
        </w:tc>
        <w:tc>
          <w:tcPr>
            <w:tcW w:w="2164"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56</w:t>
            </w:r>
          </w:p>
        </w:tc>
        <w:tc>
          <w:tcPr>
            <w:tcW w:w="1072"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16.6</w:t>
            </w:r>
          </w:p>
        </w:tc>
      </w:tr>
      <w:tr w:rsidR="00760B67" w:rsidRPr="006C224B" w:rsidTr="006630F2">
        <w:tc>
          <w:tcPr>
            <w:tcW w:w="2803" w:type="dxa"/>
          </w:tcPr>
          <w:p w:rsidR="00760B67" w:rsidRPr="00054FD9" w:rsidRDefault="00760B67" w:rsidP="00572B3A">
            <w:pPr>
              <w:spacing w:line="240" w:lineRule="auto"/>
              <w:jc w:val="both"/>
              <w:rPr>
                <w:rFonts w:ascii="Times New Roman" w:hAnsi="Times New Roman" w:cs="Times New Roman"/>
              </w:rPr>
            </w:pPr>
          </w:p>
        </w:tc>
        <w:tc>
          <w:tcPr>
            <w:tcW w:w="2691"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Widowed</w:t>
            </w:r>
          </w:p>
        </w:tc>
        <w:tc>
          <w:tcPr>
            <w:tcW w:w="2164"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43</w:t>
            </w:r>
          </w:p>
        </w:tc>
        <w:tc>
          <w:tcPr>
            <w:tcW w:w="1072"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12.7</w:t>
            </w:r>
          </w:p>
        </w:tc>
      </w:tr>
      <w:tr w:rsidR="00760B67" w:rsidRPr="006C224B" w:rsidTr="006630F2">
        <w:tc>
          <w:tcPr>
            <w:tcW w:w="2803" w:type="dxa"/>
          </w:tcPr>
          <w:p w:rsidR="00760B67" w:rsidRPr="00054FD9" w:rsidRDefault="00760B67" w:rsidP="00572B3A">
            <w:pPr>
              <w:spacing w:line="240" w:lineRule="auto"/>
              <w:jc w:val="both"/>
              <w:rPr>
                <w:rFonts w:ascii="Times New Roman" w:hAnsi="Times New Roman" w:cs="Times New Roman"/>
              </w:rPr>
            </w:pPr>
          </w:p>
        </w:tc>
        <w:tc>
          <w:tcPr>
            <w:tcW w:w="2691"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Divorced</w:t>
            </w:r>
          </w:p>
        </w:tc>
        <w:tc>
          <w:tcPr>
            <w:tcW w:w="2164"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24</w:t>
            </w:r>
          </w:p>
        </w:tc>
        <w:tc>
          <w:tcPr>
            <w:tcW w:w="1072"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7.1</w:t>
            </w:r>
          </w:p>
        </w:tc>
      </w:tr>
      <w:tr w:rsidR="00760B67" w:rsidRPr="006C224B" w:rsidTr="006630F2">
        <w:tc>
          <w:tcPr>
            <w:tcW w:w="2803"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Age status</w:t>
            </w:r>
          </w:p>
        </w:tc>
        <w:tc>
          <w:tcPr>
            <w:tcW w:w="2691" w:type="dxa"/>
          </w:tcPr>
          <w:p w:rsidR="00760B67" w:rsidRPr="00054FD9" w:rsidRDefault="00760B67" w:rsidP="00572B3A">
            <w:pPr>
              <w:spacing w:line="240" w:lineRule="auto"/>
              <w:jc w:val="both"/>
              <w:rPr>
                <w:rFonts w:ascii="Times New Roman" w:hAnsi="Times New Roman" w:cs="Times New Roman"/>
              </w:rPr>
            </w:pPr>
          </w:p>
        </w:tc>
        <w:tc>
          <w:tcPr>
            <w:tcW w:w="2164"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25-40</w:t>
            </w:r>
          </w:p>
        </w:tc>
        <w:tc>
          <w:tcPr>
            <w:tcW w:w="1072"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15.7</w:t>
            </w:r>
          </w:p>
        </w:tc>
      </w:tr>
      <w:tr w:rsidR="00760B67" w:rsidRPr="006C224B" w:rsidTr="006630F2">
        <w:tc>
          <w:tcPr>
            <w:tcW w:w="2803" w:type="dxa"/>
          </w:tcPr>
          <w:p w:rsidR="00760B67" w:rsidRPr="00054FD9" w:rsidRDefault="00760B67" w:rsidP="00572B3A">
            <w:pPr>
              <w:spacing w:line="240" w:lineRule="auto"/>
              <w:jc w:val="both"/>
              <w:rPr>
                <w:rFonts w:ascii="Times New Roman" w:hAnsi="Times New Roman" w:cs="Times New Roman"/>
              </w:rPr>
            </w:pPr>
          </w:p>
        </w:tc>
        <w:tc>
          <w:tcPr>
            <w:tcW w:w="2691" w:type="dxa"/>
          </w:tcPr>
          <w:p w:rsidR="00760B67" w:rsidRPr="00054FD9" w:rsidRDefault="00760B67" w:rsidP="00572B3A">
            <w:pPr>
              <w:spacing w:line="240" w:lineRule="auto"/>
              <w:jc w:val="both"/>
              <w:rPr>
                <w:rFonts w:ascii="Times New Roman" w:hAnsi="Times New Roman" w:cs="Times New Roman"/>
              </w:rPr>
            </w:pPr>
          </w:p>
        </w:tc>
        <w:tc>
          <w:tcPr>
            <w:tcW w:w="2164"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41-56</w:t>
            </w:r>
          </w:p>
        </w:tc>
        <w:tc>
          <w:tcPr>
            <w:tcW w:w="1072" w:type="dxa"/>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34.9</w:t>
            </w:r>
          </w:p>
        </w:tc>
      </w:tr>
      <w:tr w:rsidR="00760B67" w:rsidRPr="006C224B" w:rsidTr="006630F2">
        <w:tc>
          <w:tcPr>
            <w:tcW w:w="2803" w:type="dxa"/>
            <w:tcBorders>
              <w:bottom w:val="single" w:sz="4" w:space="0" w:color="auto"/>
            </w:tcBorders>
          </w:tcPr>
          <w:p w:rsidR="00760B67" w:rsidRPr="00054FD9" w:rsidRDefault="00760B67" w:rsidP="00572B3A">
            <w:pPr>
              <w:spacing w:line="240" w:lineRule="auto"/>
              <w:jc w:val="both"/>
              <w:rPr>
                <w:rFonts w:ascii="Times New Roman" w:hAnsi="Times New Roman" w:cs="Times New Roman"/>
              </w:rPr>
            </w:pPr>
          </w:p>
        </w:tc>
        <w:tc>
          <w:tcPr>
            <w:tcW w:w="2691" w:type="dxa"/>
            <w:tcBorders>
              <w:bottom w:val="single" w:sz="4" w:space="0" w:color="auto"/>
            </w:tcBorders>
          </w:tcPr>
          <w:p w:rsidR="00760B67" w:rsidRPr="00054FD9" w:rsidRDefault="00760B67" w:rsidP="00572B3A">
            <w:pPr>
              <w:spacing w:line="240" w:lineRule="auto"/>
              <w:jc w:val="both"/>
              <w:rPr>
                <w:rFonts w:ascii="Times New Roman" w:hAnsi="Times New Roman" w:cs="Times New Roman"/>
              </w:rPr>
            </w:pPr>
          </w:p>
        </w:tc>
        <w:tc>
          <w:tcPr>
            <w:tcW w:w="2164" w:type="dxa"/>
            <w:tcBorders>
              <w:bottom w:val="single" w:sz="4" w:space="0" w:color="auto"/>
            </w:tcBorders>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Above 56</w:t>
            </w:r>
          </w:p>
        </w:tc>
        <w:tc>
          <w:tcPr>
            <w:tcW w:w="1072" w:type="dxa"/>
            <w:tcBorders>
              <w:bottom w:val="single" w:sz="4" w:space="0" w:color="auto"/>
            </w:tcBorders>
          </w:tcPr>
          <w:p w:rsidR="00760B67" w:rsidRPr="00054FD9" w:rsidRDefault="00760B67" w:rsidP="00572B3A">
            <w:pPr>
              <w:spacing w:line="240" w:lineRule="auto"/>
              <w:jc w:val="both"/>
              <w:rPr>
                <w:rFonts w:ascii="Times New Roman" w:hAnsi="Times New Roman" w:cs="Times New Roman"/>
              </w:rPr>
            </w:pPr>
            <w:r w:rsidRPr="00054FD9">
              <w:rPr>
                <w:rFonts w:ascii="Times New Roman" w:hAnsi="Times New Roman" w:cs="Times New Roman"/>
              </w:rPr>
              <w:t>49.4</w:t>
            </w:r>
          </w:p>
        </w:tc>
      </w:tr>
      <w:tr w:rsidR="00A63BF6" w:rsidRPr="006C224B" w:rsidTr="006630F2">
        <w:tc>
          <w:tcPr>
            <w:tcW w:w="2803" w:type="dxa"/>
            <w:tcBorders>
              <w:top w:val="single" w:sz="4" w:space="0" w:color="auto"/>
              <w:bottom w:val="single" w:sz="4" w:space="0" w:color="auto"/>
            </w:tcBorders>
          </w:tcPr>
          <w:p w:rsidR="00A63BF6" w:rsidRPr="00054FD9" w:rsidRDefault="00A63BF6" w:rsidP="00572B3A">
            <w:pPr>
              <w:spacing w:line="240" w:lineRule="auto"/>
              <w:jc w:val="both"/>
              <w:rPr>
                <w:rFonts w:ascii="Times New Roman" w:hAnsi="Times New Roman" w:cs="Times New Roman"/>
              </w:rPr>
            </w:pPr>
            <w:r w:rsidRPr="00054FD9">
              <w:rPr>
                <w:rFonts w:ascii="Times New Roman" w:hAnsi="Times New Roman" w:cs="Times New Roman"/>
              </w:rPr>
              <w:t>Total</w:t>
            </w:r>
          </w:p>
        </w:tc>
        <w:tc>
          <w:tcPr>
            <w:tcW w:w="2691" w:type="dxa"/>
            <w:tcBorders>
              <w:top w:val="single" w:sz="4" w:space="0" w:color="auto"/>
              <w:bottom w:val="single" w:sz="4" w:space="0" w:color="auto"/>
            </w:tcBorders>
          </w:tcPr>
          <w:p w:rsidR="00A63BF6" w:rsidRPr="00054FD9" w:rsidRDefault="00A63BF6" w:rsidP="00572B3A">
            <w:pPr>
              <w:spacing w:line="240" w:lineRule="auto"/>
              <w:jc w:val="both"/>
              <w:rPr>
                <w:rFonts w:ascii="Times New Roman" w:hAnsi="Times New Roman" w:cs="Times New Roman"/>
              </w:rPr>
            </w:pPr>
          </w:p>
        </w:tc>
        <w:tc>
          <w:tcPr>
            <w:tcW w:w="2164" w:type="dxa"/>
            <w:tcBorders>
              <w:top w:val="single" w:sz="4" w:space="0" w:color="auto"/>
              <w:bottom w:val="single" w:sz="4" w:space="0" w:color="auto"/>
            </w:tcBorders>
          </w:tcPr>
          <w:p w:rsidR="00A63BF6" w:rsidRPr="00054FD9" w:rsidRDefault="00A63BF6" w:rsidP="00572B3A">
            <w:pPr>
              <w:spacing w:line="240" w:lineRule="auto"/>
              <w:jc w:val="both"/>
              <w:rPr>
                <w:rFonts w:ascii="Times New Roman" w:hAnsi="Times New Roman" w:cs="Times New Roman"/>
              </w:rPr>
            </w:pPr>
            <w:r w:rsidRPr="00054FD9">
              <w:rPr>
                <w:rFonts w:ascii="Times New Roman" w:hAnsi="Times New Roman" w:cs="Times New Roman"/>
              </w:rPr>
              <w:t>338</w:t>
            </w:r>
          </w:p>
        </w:tc>
        <w:tc>
          <w:tcPr>
            <w:tcW w:w="1072" w:type="dxa"/>
            <w:tcBorders>
              <w:top w:val="single" w:sz="4" w:space="0" w:color="auto"/>
              <w:bottom w:val="single" w:sz="4" w:space="0" w:color="auto"/>
            </w:tcBorders>
          </w:tcPr>
          <w:p w:rsidR="00A63BF6" w:rsidRPr="00054FD9" w:rsidRDefault="00A63BF6" w:rsidP="00572B3A">
            <w:pPr>
              <w:spacing w:line="240" w:lineRule="auto"/>
              <w:jc w:val="both"/>
              <w:rPr>
                <w:rFonts w:ascii="Times New Roman" w:hAnsi="Times New Roman" w:cs="Times New Roman"/>
              </w:rPr>
            </w:pPr>
            <w:r w:rsidRPr="00054FD9">
              <w:rPr>
                <w:rFonts w:ascii="Times New Roman" w:hAnsi="Times New Roman" w:cs="Times New Roman"/>
              </w:rPr>
              <w:t>100.0</w:t>
            </w:r>
          </w:p>
        </w:tc>
      </w:tr>
    </w:tbl>
    <w:p w:rsidR="0038356D" w:rsidRDefault="00054FD9" w:rsidP="00572B3A">
      <w:pPr>
        <w:tabs>
          <w:tab w:val="left" w:pos="6195"/>
        </w:tabs>
        <w:spacing w:line="240" w:lineRule="auto"/>
        <w:jc w:val="both"/>
        <w:rPr>
          <w:rFonts w:ascii="Times New Roman" w:hAnsi="Times New Roman" w:cs="Times New Roman"/>
          <w:sz w:val="24"/>
          <w:szCs w:val="24"/>
        </w:rPr>
      </w:pPr>
      <w:r>
        <w:rPr>
          <w:rFonts w:ascii="Times New Roman" w:hAnsi="Times New Roman" w:cs="Times New Roman"/>
          <w:sz w:val="24"/>
          <w:szCs w:val="24"/>
        </w:rPr>
        <w:tab/>
      </w:r>
    </w:p>
    <w:p w:rsidR="00F46DA1" w:rsidRDefault="00BD69C2" w:rsidP="002F65A7">
      <w:pPr>
        <w:pStyle w:val="Heading2"/>
        <w:spacing w:after="240" w:line="360" w:lineRule="auto"/>
        <w:rPr>
          <w:rFonts w:ascii="Times New Roman" w:hAnsi="Times New Roman" w:cs="Times New Roman"/>
          <w:color w:val="auto"/>
          <w:sz w:val="24"/>
          <w:szCs w:val="24"/>
        </w:rPr>
      </w:pPr>
      <w:bookmarkStart w:id="79" w:name="_Toc162890651"/>
      <w:r w:rsidRPr="0056666C">
        <w:rPr>
          <w:rFonts w:ascii="Times New Roman" w:hAnsi="Times New Roman" w:cs="Times New Roman"/>
          <w:color w:val="auto"/>
          <w:sz w:val="24"/>
          <w:szCs w:val="24"/>
        </w:rPr>
        <w:t>4.2</w:t>
      </w:r>
      <w:r w:rsidR="0038356D" w:rsidRPr="0056666C">
        <w:rPr>
          <w:rFonts w:ascii="Times New Roman" w:hAnsi="Times New Roman" w:cs="Times New Roman"/>
          <w:color w:val="auto"/>
          <w:sz w:val="24"/>
          <w:szCs w:val="24"/>
        </w:rPr>
        <w:t>.</w:t>
      </w:r>
      <w:r w:rsidR="00232E6D" w:rsidRPr="0056666C">
        <w:rPr>
          <w:rFonts w:ascii="Times New Roman" w:hAnsi="Times New Roman" w:cs="Times New Roman"/>
          <w:color w:val="auto"/>
          <w:sz w:val="24"/>
          <w:szCs w:val="24"/>
        </w:rPr>
        <w:t>Trend and</w:t>
      </w:r>
      <w:r w:rsidR="007835EC">
        <w:rPr>
          <w:rFonts w:ascii="Times New Roman" w:hAnsi="Times New Roman" w:cs="Times New Roman"/>
          <w:color w:val="auto"/>
          <w:sz w:val="24"/>
          <w:szCs w:val="24"/>
        </w:rPr>
        <w:t xml:space="preserve"> Climate</w:t>
      </w:r>
      <w:r w:rsidR="00232E6D" w:rsidRPr="0056666C">
        <w:rPr>
          <w:rFonts w:ascii="Times New Roman" w:hAnsi="Times New Roman" w:cs="Times New Roman"/>
          <w:color w:val="auto"/>
          <w:sz w:val="24"/>
          <w:szCs w:val="24"/>
        </w:rPr>
        <w:t xml:space="preserve"> Variability in </w:t>
      </w:r>
      <w:r w:rsidR="00232B7E" w:rsidRPr="0056666C">
        <w:rPr>
          <w:rFonts w:ascii="Times New Roman" w:hAnsi="Times New Roman" w:cs="Times New Roman"/>
          <w:color w:val="auto"/>
          <w:sz w:val="24"/>
          <w:szCs w:val="24"/>
        </w:rPr>
        <w:t>Gu</w:t>
      </w:r>
      <w:r w:rsidR="00232B7E">
        <w:rPr>
          <w:rFonts w:ascii="Times New Roman" w:hAnsi="Times New Roman" w:cs="Times New Roman"/>
          <w:color w:val="auto"/>
          <w:sz w:val="24"/>
          <w:szCs w:val="24"/>
        </w:rPr>
        <w:t>wa</w:t>
      </w:r>
      <w:r w:rsidR="00232B7E" w:rsidRPr="0056666C">
        <w:rPr>
          <w:rFonts w:ascii="Times New Roman" w:hAnsi="Times New Roman" w:cs="Times New Roman"/>
          <w:color w:val="auto"/>
          <w:sz w:val="24"/>
          <w:szCs w:val="24"/>
        </w:rPr>
        <w:t>gusaShkudad</w:t>
      </w:r>
      <w:r w:rsidR="00232B7E">
        <w:rPr>
          <w:rFonts w:ascii="Times New Roman" w:hAnsi="Times New Roman" w:cs="Times New Roman"/>
          <w:color w:val="auto"/>
          <w:sz w:val="24"/>
          <w:szCs w:val="24"/>
        </w:rPr>
        <w:t xml:space="preserve"> (Tilili)</w:t>
      </w:r>
      <w:bookmarkEnd w:id="79"/>
      <w:r w:rsidR="00232B7E">
        <w:rPr>
          <w:rFonts w:ascii="Times New Roman" w:hAnsi="Times New Roman" w:cs="Times New Roman"/>
          <w:color w:val="auto"/>
          <w:sz w:val="24"/>
          <w:szCs w:val="24"/>
        </w:rPr>
        <w:t>station</w:t>
      </w:r>
      <w:r w:rsidR="003A29DF">
        <w:rPr>
          <w:rFonts w:ascii="Times New Roman" w:hAnsi="Times New Roman" w:cs="Times New Roman"/>
          <w:color w:val="auto"/>
          <w:sz w:val="24"/>
          <w:szCs w:val="24"/>
        </w:rPr>
        <w:t>.</w:t>
      </w:r>
    </w:p>
    <w:p w:rsidR="00090CC3" w:rsidRPr="003E181F" w:rsidRDefault="00090CC3" w:rsidP="002E09BF">
      <w:pPr>
        <w:spacing w:before="120" w:after="120" w:line="360" w:lineRule="auto"/>
        <w:rPr>
          <w:rFonts w:ascii="Times New Roman" w:hAnsi="Times New Roman" w:cs="Times New Roman"/>
          <w:sz w:val="24"/>
          <w:szCs w:val="24"/>
        </w:rPr>
      </w:pPr>
      <w:r w:rsidRPr="003E181F">
        <w:rPr>
          <w:rFonts w:ascii="Times New Roman" w:hAnsi="Times New Roman" w:cs="Times New Roman"/>
          <w:sz w:val="24"/>
          <w:szCs w:val="24"/>
        </w:rPr>
        <w:t xml:space="preserve">4.2.1 Trend and Variability </w:t>
      </w:r>
      <w:r w:rsidR="003E181F" w:rsidRPr="003E181F">
        <w:rPr>
          <w:rFonts w:ascii="Times New Roman" w:hAnsi="Times New Roman" w:cs="Times New Roman"/>
          <w:sz w:val="24"/>
          <w:szCs w:val="24"/>
        </w:rPr>
        <w:t>of rainfall</w:t>
      </w:r>
      <w:r w:rsidRPr="003E181F">
        <w:rPr>
          <w:rFonts w:ascii="Times New Roman" w:hAnsi="Times New Roman" w:cs="Times New Roman"/>
          <w:sz w:val="24"/>
          <w:szCs w:val="24"/>
        </w:rPr>
        <w:t xml:space="preserve"> in Gu</w:t>
      </w:r>
      <w:r w:rsidR="00BC556A">
        <w:rPr>
          <w:rFonts w:ascii="Times New Roman" w:hAnsi="Times New Roman" w:cs="Times New Roman"/>
          <w:sz w:val="24"/>
          <w:szCs w:val="24"/>
        </w:rPr>
        <w:t>w</w:t>
      </w:r>
      <w:r w:rsidRPr="003E181F">
        <w:rPr>
          <w:rFonts w:ascii="Times New Roman" w:hAnsi="Times New Roman" w:cs="Times New Roman"/>
          <w:sz w:val="24"/>
          <w:szCs w:val="24"/>
        </w:rPr>
        <w:t>agusa Shkudad District</w:t>
      </w:r>
      <w:r w:rsidR="00713108">
        <w:rPr>
          <w:rFonts w:ascii="Times New Roman" w:hAnsi="Times New Roman" w:cs="Times New Roman"/>
          <w:sz w:val="24"/>
          <w:szCs w:val="24"/>
        </w:rPr>
        <w:t>.</w:t>
      </w:r>
    </w:p>
    <w:p w:rsidR="00966FD4" w:rsidRPr="00A15B6A" w:rsidRDefault="00870B0C" w:rsidP="00A15B6A">
      <w:pPr>
        <w:spacing w:line="360" w:lineRule="auto"/>
        <w:jc w:val="both"/>
        <w:rPr>
          <w:rFonts w:ascii="Times New Roman" w:hAnsi="Times New Roman" w:cs="Times New Roman"/>
          <w:color w:val="000000"/>
          <w:sz w:val="24"/>
          <w:szCs w:val="24"/>
        </w:rPr>
      </w:pPr>
      <w:r w:rsidRPr="00F807AC">
        <w:rPr>
          <w:rFonts w:ascii="Times New Roman" w:hAnsi="Times New Roman" w:cs="Times New Roman"/>
          <w:sz w:val="24"/>
          <w:szCs w:val="24"/>
        </w:rPr>
        <w:t>The annual rainfall of Gu</w:t>
      </w:r>
      <w:r w:rsidR="0011095A" w:rsidRPr="00F807AC">
        <w:rPr>
          <w:rFonts w:ascii="Times New Roman" w:hAnsi="Times New Roman" w:cs="Times New Roman"/>
          <w:sz w:val="24"/>
          <w:szCs w:val="24"/>
        </w:rPr>
        <w:t>w</w:t>
      </w:r>
      <w:r w:rsidRPr="00F807AC">
        <w:rPr>
          <w:rFonts w:ascii="Times New Roman" w:hAnsi="Times New Roman" w:cs="Times New Roman"/>
          <w:sz w:val="24"/>
          <w:szCs w:val="24"/>
        </w:rPr>
        <w:t>agusa Shkudad Districts from 1992-2022 showed that decreased trends. The highest rainfal</w:t>
      </w:r>
      <w:r w:rsidR="00103DF5" w:rsidRPr="00F807AC">
        <w:rPr>
          <w:rFonts w:ascii="Times New Roman" w:hAnsi="Times New Roman" w:cs="Times New Roman"/>
          <w:sz w:val="24"/>
          <w:szCs w:val="24"/>
        </w:rPr>
        <w:t xml:space="preserve">l </w:t>
      </w:r>
      <w:r w:rsidR="00242854" w:rsidRPr="00F807AC">
        <w:rPr>
          <w:rFonts w:ascii="Times New Roman" w:hAnsi="Times New Roman" w:cs="Times New Roman"/>
          <w:sz w:val="24"/>
          <w:szCs w:val="24"/>
        </w:rPr>
        <w:t xml:space="preserve">was </w:t>
      </w:r>
      <w:r w:rsidR="00A15B6A">
        <w:rPr>
          <w:rFonts w:ascii="Times New Roman" w:hAnsi="Times New Roman" w:cs="Times New Roman"/>
          <w:color w:val="000000"/>
          <w:sz w:val="24"/>
          <w:szCs w:val="24"/>
        </w:rPr>
        <w:t>2998.1</w:t>
      </w:r>
      <w:r w:rsidR="002E6CAD">
        <w:rPr>
          <w:rFonts w:ascii="Times New Roman" w:hAnsi="Times New Roman" w:cs="Times New Roman"/>
          <w:sz w:val="24"/>
          <w:szCs w:val="24"/>
        </w:rPr>
        <w:t>m</w:t>
      </w:r>
      <w:r w:rsidR="002E6CAD" w:rsidRPr="00F807AC">
        <w:rPr>
          <w:rFonts w:ascii="Times New Roman" w:hAnsi="Times New Roman" w:cs="Times New Roman"/>
          <w:sz w:val="24"/>
          <w:szCs w:val="24"/>
        </w:rPr>
        <w:t>m</w:t>
      </w:r>
      <w:r w:rsidRPr="00F807AC">
        <w:rPr>
          <w:rFonts w:ascii="Times New Roman" w:hAnsi="Times New Roman" w:cs="Times New Roman"/>
          <w:sz w:val="24"/>
          <w:szCs w:val="24"/>
        </w:rPr>
        <w:t xml:space="preserve"> and the lowest were</w:t>
      </w:r>
      <w:r w:rsidR="00103DF5" w:rsidRPr="00F807AC">
        <w:rPr>
          <w:rFonts w:ascii="Times New Roman" w:hAnsi="Times New Roman" w:cs="Times New Roman"/>
          <w:sz w:val="24"/>
          <w:szCs w:val="24"/>
        </w:rPr>
        <w:t xml:space="preserve"> 1714.4</w:t>
      </w:r>
      <w:r w:rsidRPr="00F807AC">
        <w:rPr>
          <w:rFonts w:ascii="Times New Roman" w:hAnsi="Times New Roman" w:cs="Times New Roman"/>
          <w:sz w:val="24"/>
          <w:szCs w:val="24"/>
        </w:rPr>
        <w:t xml:space="preserve">mm and the mean </w:t>
      </w:r>
      <w:r w:rsidR="000416A8" w:rsidRPr="00F807AC">
        <w:rPr>
          <w:rFonts w:ascii="Times New Roman" w:hAnsi="Times New Roman" w:cs="Times New Roman"/>
          <w:sz w:val="24"/>
          <w:szCs w:val="24"/>
        </w:rPr>
        <w:t>annual rainfall over the past 31</w:t>
      </w:r>
      <w:r w:rsidRPr="00F807AC">
        <w:rPr>
          <w:rFonts w:ascii="Times New Roman" w:hAnsi="Times New Roman" w:cs="Times New Roman"/>
          <w:sz w:val="24"/>
          <w:szCs w:val="24"/>
        </w:rPr>
        <w:t xml:space="preserve"> years is</w:t>
      </w:r>
      <w:r w:rsidR="00103DF5" w:rsidRPr="00F807AC">
        <w:rPr>
          <w:rFonts w:ascii="Times New Roman" w:hAnsi="Times New Roman" w:cs="Times New Roman"/>
          <w:sz w:val="24"/>
          <w:szCs w:val="24"/>
        </w:rPr>
        <w:t xml:space="preserve"> about </w:t>
      </w:r>
      <w:r w:rsidR="00F807AC" w:rsidRPr="00F807AC">
        <w:rPr>
          <w:rFonts w:ascii="Times New Roman" w:hAnsi="Times New Roman" w:cs="Times New Roman"/>
          <w:color w:val="000000"/>
          <w:sz w:val="24"/>
          <w:szCs w:val="24"/>
        </w:rPr>
        <w:t>2199.4</w:t>
      </w:r>
      <w:r w:rsidRPr="00F807AC">
        <w:rPr>
          <w:rFonts w:ascii="Times New Roman" w:hAnsi="Times New Roman" w:cs="Times New Roman"/>
          <w:sz w:val="24"/>
          <w:szCs w:val="24"/>
        </w:rPr>
        <w:t xml:space="preserve">mm with a standard deviation of </w:t>
      </w:r>
      <w:r w:rsidR="00F807AC" w:rsidRPr="00F807AC">
        <w:rPr>
          <w:rFonts w:ascii="Times New Roman" w:hAnsi="Times New Roman" w:cs="Times New Roman"/>
          <w:color w:val="000000"/>
          <w:sz w:val="24"/>
          <w:szCs w:val="24"/>
        </w:rPr>
        <w:t>397.9</w:t>
      </w:r>
      <w:r w:rsidRPr="00F807AC">
        <w:rPr>
          <w:rFonts w:ascii="Times New Roman" w:hAnsi="Times New Roman" w:cs="Times New Roman"/>
          <w:sz w:val="24"/>
          <w:szCs w:val="24"/>
        </w:rPr>
        <w:t xml:space="preserve">mm and Coefficients of variation of </w:t>
      </w:r>
      <w:r w:rsidR="00F807AC" w:rsidRPr="00F807AC">
        <w:rPr>
          <w:rFonts w:ascii="Times New Roman" w:hAnsi="Times New Roman" w:cs="Times New Roman"/>
          <w:color w:val="000000"/>
          <w:sz w:val="24"/>
          <w:szCs w:val="24"/>
        </w:rPr>
        <w:t>18.1</w:t>
      </w:r>
      <w:r w:rsidR="00AA45B4" w:rsidRPr="00F807AC">
        <w:rPr>
          <w:rFonts w:ascii="Times New Roman" w:hAnsi="Times New Roman" w:cs="Times New Roman"/>
          <w:sz w:val="24"/>
          <w:szCs w:val="24"/>
        </w:rPr>
        <w:t>% in (Table4.2</w:t>
      </w:r>
      <w:r w:rsidR="00207936" w:rsidRPr="00F807AC">
        <w:rPr>
          <w:rFonts w:ascii="Times New Roman" w:hAnsi="Times New Roman" w:cs="Times New Roman"/>
          <w:b/>
          <w:sz w:val="24"/>
          <w:szCs w:val="24"/>
        </w:rPr>
        <w:t xml:space="preserve">). </w:t>
      </w:r>
      <w:r w:rsidR="00376315" w:rsidRPr="00F807AC">
        <w:rPr>
          <w:rFonts w:ascii="Times New Roman" w:hAnsi="Times New Roman" w:cs="Times New Roman"/>
          <w:sz w:val="24"/>
          <w:szCs w:val="24"/>
        </w:rPr>
        <w:t xml:space="preserve">This outcome is </w:t>
      </w:r>
      <w:r w:rsidR="0038524E" w:rsidRPr="00F807AC">
        <w:rPr>
          <w:rFonts w:ascii="Times New Roman" w:hAnsi="Times New Roman" w:cs="Times New Roman"/>
          <w:sz w:val="24"/>
          <w:szCs w:val="24"/>
        </w:rPr>
        <w:t xml:space="preserve">consistent with Getahun </w:t>
      </w:r>
      <w:r w:rsidR="0038524E" w:rsidRPr="00F807AC">
        <w:rPr>
          <w:rFonts w:ascii="Times New Roman" w:hAnsi="Times New Roman" w:cs="Times New Roman"/>
          <w:i/>
          <w:sz w:val="24"/>
          <w:szCs w:val="24"/>
        </w:rPr>
        <w:t>et al</w:t>
      </w:r>
      <w:r w:rsidR="0038524E" w:rsidRPr="00F807AC">
        <w:rPr>
          <w:rFonts w:ascii="Times New Roman" w:hAnsi="Times New Roman" w:cs="Times New Roman"/>
          <w:sz w:val="24"/>
          <w:szCs w:val="24"/>
        </w:rPr>
        <w:t>.</w:t>
      </w:r>
      <w:r w:rsidR="006C688B" w:rsidRPr="00F807AC">
        <w:rPr>
          <w:rFonts w:ascii="Times New Roman" w:hAnsi="Times New Roman" w:cs="Times New Roman"/>
          <w:sz w:val="24"/>
          <w:szCs w:val="24"/>
        </w:rPr>
        <w:t>, (</w:t>
      </w:r>
      <w:r w:rsidR="00376315" w:rsidRPr="00F807AC">
        <w:rPr>
          <w:rFonts w:ascii="Times New Roman" w:hAnsi="Times New Roman" w:cs="Times New Roman"/>
          <w:sz w:val="24"/>
          <w:szCs w:val="24"/>
        </w:rPr>
        <w:t>2021) finding that the region's coefficient of variance is 10.4%.</w:t>
      </w:r>
      <w:r w:rsidR="000726C0" w:rsidRPr="00F807AC">
        <w:rPr>
          <w:rFonts w:ascii="Times New Roman" w:hAnsi="Times New Roman" w:cs="Times New Roman"/>
          <w:sz w:val="24"/>
          <w:szCs w:val="24"/>
        </w:rPr>
        <w:t xml:space="preserve"> This result shows the annual rainfall has to be moderate rainfall variation between the years</w:t>
      </w:r>
      <w:r w:rsidR="00C62104" w:rsidRPr="00F807AC">
        <w:rPr>
          <w:rFonts w:ascii="Times New Roman" w:hAnsi="Times New Roman" w:cs="Times New Roman"/>
          <w:sz w:val="24"/>
          <w:szCs w:val="24"/>
        </w:rPr>
        <w:t>.</w:t>
      </w:r>
    </w:p>
    <w:p w:rsidR="008E3650" w:rsidRPr="00C1569A" w:rsidRDefault="00C1569A" w:rsidP="00EA7CA4">
      <w:pPr>
        <w:pStyle w:val="Caption"/>
        <w:spacing w:line="360" w:lineRule="auto"/>
        <w:jc w:val="both"/>
        <w:rPr>
          <w:b w:val="0"/>
          <w:color w:val="auto"/>
          <w:sz w:val="24"/>
          <w:szCs w:val="24"/>
        </w:rPr>
      </w:pPr>
      <w:bookmarkStart w:id="80" w:name="_Toc160502166"/>
      <w:r w:rsidRPr="00C1569A">
        <w:rPr>
          <w:b w:val="0"/>
          <w:color w:val="auto"/>
          <w:sz w:val="24"/>
          <w:szCs w:val="24"/>
        </w:rPr>
        <w:lastRenderedPageBreak/>
        <w:t xml:space="preserve">Table 4. </w:t>
      </w:r>
      <w:r w:rsidR="00ED2066" w:rsidRPr="00C1569A">
        <w:rPr>
          <w:b w:val="0"/>
          <w:color w:val="auto"/>
          <w:sz w:val="24"/>
          <w:szCs w:val="24"/>
        </w:rPr>
        <w:fldChar w:fldCharType="begin"/>
      </w:r>
      <w:r w:rsidRPr="00C1569A">
        <w:rPr>
          <w:b w:val="0"/>
          <w:color w:val="auto"/>
          <w:sz w:val="24"/>
          <w:szCs w:val="24"/>
        </w:rPr>
        <w:instrText xml:space="preserve"> SEQ Table_4. \* ARABIC </w:instrText>
      </w:r>
      <w:r w:rsidR="00ED2066" w:rsidRPr="00C1569A">
        <w:rPr>
          <w:b w:val="0"/>
          <w:color w:val="auto"/>
          <w:sz w:val="24"/>
          <w:szCs w:val="24"/>
        </w:rPr>
        <w:fldChar w:fldCharType="separate"/>
      </w:r>
      <w:r w:rsidR="002163BF">
        <w:rPr>
          <w:b w:val="0"/>
          <w:noProof/>
          <w:color w:val="auto"/>
          <w:sz w:val="24"/>
          <w:szCs w:val="24"/>
        </w:rPr>
        <w:t>2</w:t>
      </w:r>
      <w:r w:rsidR="00ED2066" w:rsidRPr="00C1569A">
        <w:rPr>
          <w:b w:val="0"/>
          <w:color w:val="auto"/>
          <w:sz w:val="24"/>
          <w:szCs w:val="24"/>
        </w:rPr>
        <w:fldChar w:fldCharType="end"/>
      </w:r>
      <w:r w:rsidR="004B46E8" w:rsidRPr="00C1569A">
        <w:rPr>
          <w:b w:val="0"/>
          <w:color w:val="auto"/>
          <w:sz w:val="24"/>
          <w:szCs w:val="24"/>
        </w:rPr>
        <w:t>: Annual rainfall variability of Guwagusa Shkudad district.</w:t>
      </w:r>
      <w:bookmarkEnd w:id="80"/>
    </w:p>
    <w:tbl>
      <w:tblPr>
        <w:tblStyle w:val="TableGrid"/>
        <w:tblW w:w="8568" w:type="dxa"/>
        <w:tblBorders>
          <w:left w:val="none" w:sz="0" w:space="0" w:color="auto"/>
          <w:right w:val="none" w:sz="0" w:space="0" w:color="auto"/>
          <w:insideH w:val="none" w:sz="0" w:space="0" w:color="auto"/>
          <w:insideV w:val="none" w:sz="0" w:space="0" w:color="auto"/>
        </w:tblBorders>
        <w:tblLook w:val="04A0"/>
      </w:tblPr>
      <w:tblGrid>
        <w:gridCol w:w="2148"/>
        <w:gridCol w:w="456"/>
        <w:gridCol w:w="1216"/>
        <w:gridCol w:w="1177"/>
        <w:gridCol w:w="897"/>
        <w:gridCol w:w="1543"/>
        <w:gridCol w:w="1131"/>
      </w:tblGrid>
      <w:tr w:rsidR="006660A3" w:rsidRPr="006660A3" w:rsidTr="006660A3">
        <w:tc>
          <w:tcPr>
            <w:tcW w:w="2148" w:type="dxa"/>
            <w:tcBorders>
              <w:top w:val="single" w:sz="4" w:space="0" w:color="auto"/>
              <w:bottom w:val="single" w:sz="4" w:space="0" w:color="auto"/>
            </w:tcBorders>
          </w:tcPr>
          <w:p w:rsidR="00451043" w:rsidRPr="009E5D66" w:rsidRDefault="00451043" w:rsidP="002F65A7">
            <w:pPr>
              <w:tabs>
                <w:tab w:val="left" w:pos="1155"/>
              </w:tabs>
              <w:jc w:val="both"/>
              <w:rPr>
                <w:rFonts w:ascii="Times New Roman" w:hAnsi="Times New Roman" w:cs="Times New Roman"/>
                <w:sz w:val="24"/>
                <w:szCs w:val="24"/>
              </w:rPr>
            </w:pPr>
            <w:r w:rsidRPr="009E5D66">
              <w:rPr>
                <w:rFonts w:ascii="Times New Roman" w:hAnsi="Times New Roman" w:cs="Times New Roman"/>
                <w:sz w:val="24"/>
                <w:szCs w:val="24"/>
              </w:rPr>
              <w:t>Station</w:t>
            </w:r>
            <w:r w:rsidR="006660A3" w:rsidRPr="009E5D66">
              <w:rPr>
                <w:rFonts w:ascii="Times New Roman" w:hAnsi="Times New Roman" w:cs="Times New Roman"/>
                <w:sz w:val="24"/>
                <w:szCs w:val="24"/>
              </w:rPr>
              <w:tab/>
            </w:r>
          </w:p>
        </w:tc>
        <w:tc>
          <w:tcPr>
            <w:tcW w:w="456" w:type="dxa"/>
            <w:tcBorders>
              <w:top w:val="single" w:sz="4" w:space="0" w:color="auto"/>
              <w:bottom w:val="single" w:sz="4" w:space="0" w:color="auto"/>
            </w:tcBorders>
          </w:tcPr>
          <w:p w:rsidR="00451043" w:rsidRPr="009E5D66" w:rsidRDefault="00451043" w:rsidP="002F65A7">
            <w:pPr>
              <w:jc w:val="both"/>
              <w:rPr>
                <w:rFonts w:ascii="Times New Roman" w:hAnsi="Times New Roman" w:cs="Times New Roman"/>
                <w:sz w:val="24"/>
                <w:szCs w:val="24"/>
              </w:rPr>
            </w:pPr>
            <w:r w:rsidRPr="009E5D66">
              <w:rPr>
                <w:rFonts w:ascii="Times New Roman" w:hAnsi="Times New Roman" w:cs="Times New Roman"/>
                <w:sz w:val="24"/>
                <w:szCs w:val="24"/>
              </w:rPr>
              <w:t>N</w:t>
            </w:r>
          </w:p>
        </w:tc>
        <w:tc>
          <w:tcPr>
            <w:tcW w:w="1216" w:type="dxa"/>
            <w:tcBorders>
              <w:top w:val="single" w:sz="4" w:space="0" w:color="auto"/>
              <w:bottom w:val="single" w:sz="4" w:space="0" w:color="auto"/>
            </w:tcBorders>
          </w:tcPr>
          <w:p w:rsidR="00451043" w:rsidRPr="009E5D66" w:rsidRDefault="00451043" w:rsidP="002F65A7">
            <w:pPr>
              <w:jc w:val="both"/>
              <w:rPr>
                <w:rFonts w:ascii="Times New Roman" w:hAnsi="Times New Roman" w:cs="Times New Roman"/>
                <w:sz w:val="24"/>
                <w:szCs w:val="24"/>
              </w:rPr>
            </w:pPr>
            <w:r w:rsidRPr="009E5D66">
              <w:rPr>
                <w:rFonts w:ascii="Times New Roman" w:hAnsi="Times New Roman" w:cs="Times New Roman"/>
                <w:sz w:val="24"/>
                <w:szCs w:val="24"/>
              </w:rPr>
              <w:t>Maximum</w:t>
            </w:r>
          </w:p>
        </w:tc>
        <w:tc>
          <w:tcPr>
            <w:tcW w:w="1177" w:type="dxa"/>
            <w:tcBorders>
              <w:top w:val="single" w:sz="4" w:space="0" w:color="auto"/>
              <w:bottom w:val="single" w:sz="4" w:space="0" w:color="auto"/>
            </w:tcBorders>
          </w:tcPr>
          <w:p w:rsidR="00451043" w:rsidRPr="009E5D66" w:rsidRDefault="00451043" w:rsidP="002F65A7">
            <w:pPr>
              <w:jc w:val="both"/>
              <w:rPr>
                <w:rFonts w:ascii="Times New Roman" w:hAnsi="Times New Roman" w:cs="Times New Roman"/>
                <w:sz w:val="24"/>
                <w:szCs w:val="24"/>
              </w:rPr>
            </w:pPr>
            <w:r w:rsidRPr="009E5D66">
              <w:rPr>
                <w:rFonts w:ascii="Times New Roman" w:hAnsi="Times New Roman" w:cs="Times New Roman"/>
                <w:sz w:val="24"/>
                <w:szCs w:val="24"/>
              </w:rPr>
              <w:t>Minimum</w:t>
            </w:r>
          </w:p>
        </w:tc>
        <w:tc>
          <w:tcPr>
            <w:tcW w:w="897" w:type="dxa"/>
            <w:tcBorders>
              <w:top w:val="single" w:sz="4" w:space="0" w:color="auto"/>
              <w:bottom w:val="single" w:sz="4" w:space="0" w:color="auto"/>
            </w:tcBorders>
          </w:tcPr>
          <w:p w:rsidR="00451043" w:rsidRPr="009E5D66" w:rsidRDefault="00451043" w:rsidP="002F65A7">
            <w:pPr>
              <w:jc w:val="both"/>
              <w:rPr>
                <w:rFonts w:ascii="Times New Roman" w:hAnsi="Times New Roman" w:cs="Times New Roman"/>
                <w:sz w:val="24"/>
                <w:szCs w:val="24"/>
              </w:rPr>
            </w:pPr>
            <w:r w:rsidRPr="009E5D66">
              <w:rPr>
                <w:rFonts w:ascii="Times New Roman" w:hAnsi="Times New Roman" w:cs="Times New Roman"/>
                <w:sz w:val="24"/>
                <w:szCs w:val="24"/>
              </w:rPr>
              <w:t>Mean</w:t>
            </w:r>
          </w:p>
        </w:tc>
        <w:tc>
          <w:tcPr>
            <w:tcW w:w="1543" w:type="dxa"/>
            <w:tcBorders>
              <w:top w:val="single" w:sz="4" w:space="0" w:color="auto"/>
              <w:bottom w:val="single" w:sz="4" w:space="0" w:color="auto"/>
            </w:tcBorders>
          </w:tcPr>
          <w:p w:rsidR="00451043" w:rsidRPr="009E5D66" w:rsidRDefault="00451043" w:rsidP="002F65A7">
            <w:pPr>
              <w:jc w:val="both"/>
              <w:rPr>
                <w:rFonts w:ascii="Times New Roman" w:hAnsi="Times New Roman" w:cs="Times New Roman"/>
                <w:sz w:val="24"/>
                <w:szCs w:val="24"/>
              </w:rPr>
            </w:pPr>
            <w:r w:rsidRPr="009E5D66">
              <w:rPr>
                <w:rFonts w:ascii="Times New Roman" w:hAnsi="Times New Roman" w:cs="Times New Roman"/>
                <w:sz w:val="24"/>
                <w:szCs w:val="24"/>
              </w:rPr>
              <w:t>Std.Deviation</w:t>
            </w:r>
          </w:p>
        </w:tc>
        <w:tc>
          <w:tcPr>
            <w:tcW w:w="1131" w:type="dxa"/>
            <w:tcBorders>
              <w:top w:val="single" w:sz="4" w:space="0" w:color="auto"/>
              <w:bottom w:val="single" w:sz="4" w:space="0" w:color="auto"/>
            </w:tcBorders>
          </w:tcPr>
          <w:p w:rsidR="00451043" w:rsidRPr="009E5D66" w:rsidRDefault="00451043" w:rsidP="002F65A7">
            <w:pPr>
              <w:jc w:val="both"/>
              <w:rPr>
                <w:rFonts w:ascii="Times New Roman" w:hAnsi="Times New Roman" w:cs="Times New Roman"/>
                <w:sz w:val="24"/>
                <w:szCs w:val="24"/>
              </w:rPr>
            </w:pPr>
            <w:r w:rsidRPr="009E5D66">
              <w:rPr>
                <w:rFonts w:ascii="Times New Roman" w:hAnsi="Times New Roman" w:cs="Times New Roman"/>
                <w:sz w:val="24"/>
                <w:szCs w:val="24"/>
              </w:rPr>
              <w:t>CV (%)</w:t>
            </w:r>
          </w:p>
        </w:tc>
      </w:tr>
      <w:tr w:rsidR="006660A3" w:rsidRPr="006660A3" w:rsidTr="007A0F72">
        <w:trPr>
          <w:trHeight w:val="70"/>
        </w:trPr>
        <w:tc>
          <w:tcPr>
            <w:tcW w:w="2148" w:type="dxa"/>
            <w:tcBorders>
              <w:top w:val="single" w:sz="4" w:space="0" w:color="auto"/>
            </w:tcBorders>
          </w:tcPr>
          <w:p w:rsidR="00451043" w:rsidRPr="009E5D66" w:rsidRDefault="00451043" w:rsidP="002F65A7">
            <w:pPr>
              <w:jc w:val="both"/>
              <w:rPr>
                <w:rFonts w:ascii="Times New Roman" w:hAnsi="Times New Roman" w:cs="Times New Roman"/>
                <w:sz w:val="24"/>
                <w:szCs w:val="24"/>
              </w:rPr>
            </w:pPr>
            <w:r w:rsidRPr="009E5D66">
              <w:rPr>
                <w:rFonts w:ascii="Times New Roman" w:hAnsi="Times New Roman" w:cs="Times New Roman"/>
                <w:sz w:val="24"/>
                <w:szCs w:val="24"/>
              </w:rPr>
              <w:t>Guwagusa Shkudad</w:t>
            </w:r>
          </w:p>
        </w:tc>
        <w:tc>
          <w:tcPr>
            <w:tcW w:w="456" w:type="dxa"/>
            <w:tcBorders>
              <w:top w:val="single" w:sz="4" w:space="0" w:color="auto"/>
            </w:tcBorders>
          </w:tcPr>
          <w:p w:rsidR="00451043" w:rsidRPr="009E5D66" w:rsidRDefault="00451043" w:rsidP="002F65A7">
            <w:pPr>
              <w:jc w:val="both"/>
              <w:rPr>
                <w:rFonts w:ascii="Times New Roman" w:hAnsi="Times New Roman" w:cs="Times New Roman"/>
                <w:sz w:val="24"/>
                <w:szCs w:val="24"/>
              </w:rPr>
            </w:pPr>
            <w:r w:rsidRPr="009E5D66">
              <w:rPr>
                <w:rFonts w:ascii="Times New Roman" w:hAnsi="Times New Roman" w:cs="Times New Roman"/>
                <w:sz w:val="24"/>
                <w:szCs w:val="24"/>
              </w:rPr>
              <w:t>31</w:t>
            </w:r>
          </w:p>
        </w:tc>
        <w:tc>
          <w:tcPr>
            <w:tcW w:w="1216" w:type="dxa"/>
            <w:tcBorders>
              <w:top w:val="single" w:sz="4" w:space="0" w:color="auto"/>
            </w:tcBorders>
          </w:tcPr>
          <w:p w:rsidR="00451043" w:rsidRPr="009E5D66" w:rsidRDefault="00297C3E" w:rsidP="002F65A7">
            <w:pPr>
              <w:jc w:val="both"/>
              <w:rPr>
                <w:rFonts w:ascii="Times New Roman" w:hAnsi="Times New Roman" w:cs="Times New Roman"/>
                <w:color w:val="000000"/>
                <w:sz w:val="24"/>
                <w:szCs w:val="24"/>
              </w:rPr>
            </w:pPr>
            <w:r w:rsidRPr="009E5D66">
              <w:rPr>
                <w:rFonts w:ascii="Times New Roman" w:hAnsi="Times New Roman" w:cs="Times New Roman"/>
                <w:color w:val="000000"/>
                <w:sz w:val="24"/>
                <w:szCs w:val="24"/>
              </w:rPr>
              <w:t>2998.1</w:t>
            </w:r>
          </w:p>
        </w:tc>
        <w:tc>
          <w:tcPr>
            <w:tcW w:w="1177" w:type="dxa"/>
            <w:tcBorders>
              <w:top w:val="single" w:sz="4" w:space="0" w:color="auto"/>
            </w:tcBorders>
          </w:tcPr>
          <w:p w:rsidR="00451043" w:rsidRPr="009E5D66" w:rsidRDefault="00451043" w:rsidP="002F65A7">
            <w:pPr>
              <w:jc w:val="both"/>
              <w:rPr>
                <w:rFonts w:ascii="Times New Roman" w:hAnsi="Times New Roman" w:cs="Times New Roman"/>
                <w:color w:val="000000"/>
                <w:sz w:val="24"/>
                <w:szCs w:val="24"/>
              </w:rPr>
            </w:pPr>
            <w:r w:rsidRPr="009E5D66">
              <w:rPr>
                <w:rFonts w:ascii="Times New Roman" w:hAnsi="Times New Roman" w:cs="Times New Roman"/>
                <w:color w:val="000000"/>
                <w:sz w:val="24"/>
                <w:szCs w:val="24"/>
              </w:rPr>
              <w:t>1714.4</w:t>
            </w:r>
          </w:p>
        </w:tc>
        <w:tc>
          <w:tcPr>
            <w:tcW w:w="897" w:type="dxa"/>
            <w:tcBorders>
              <w:top w:val="single" w:sz="4" w:space="0" w:color="auto"/>
            </w:tcBorders>
          </w:tcPr>
          <w:p w:rsidR="00451043" w:rsidRPr="009E5D66" w:rsidRDefault="00297C3E" w:rsidP="002F65A7">
            <w:pPr>
              <w:jc w:val="both"/>
              <w:rPr>
                <w:rFonts w:ascii="Times New Roman" w:hAnsi="Times New Roman" w:cs="Times New Roman"/>
                <w:color w:val="000000"/>
                <w:sz w:val="24"/>
                <w:szCs w:val="24"/>
              </w:rPr>
            </w:pPr>
            <w:r w:rsidRPr="009E5D66">
              <w:rPr>
                <w:rFonts w:ascii="Times New Roman" w:hAnsi="Times New Roman" w:cs="Times New Roman"/>
                <w:color w:val="000000"/>
                <w:sz w:val="24"/>
                <w:szCs w:val="24"/>
              </w:rPr>
              <w:t>2199.4</w:t>
            </w:r>
          </w:p>
        </w:tc>
        <w:tc>
          <w:tcPr>
            <w:tcW w:w="1543" w:type="dxa"/>
            <w:tcBorders>
              <w:top w:val="single" w:sz="4" w:space="0" w:color="auto"/>
            </w:tcBorders>
          </w:tcPr>
          <w:p w:rsidR="00451043" w:rsidRPr="009E5D66" w:rsidRDefault="00297C3E" w:rsidP="002F65A7">
            <w:pPr>
              <w:jc w:val="both"/>
              <w:rPr>
                <w:rFonts w:ascii="Times New Roman" w:hAnsi="Times New Roman" w:cs="Times New Roman"/>
                <w:color w:val="000000"/>
                <w:sz w:val="24"/>
                <w:szCs w:val="24"/>
              </w:rPr>
            </w:pPr>
            <w:r w:rsidRPr="009E5D66">
              <w:rPr>
                <w:rFonts w:ascii="Times New Roman" w:hAnsi="Times New Roman" w:cs="Times New Roman"/>
                <w:color w:val="000000"/>
                <w:sz w:val="24"/>
                <w:szCs w:val="24"/>
              </w:rPr>
              <w:t>397.9</w:t>
            </w:r>
          </w:p>
        </w:tc>
        <w:tc>
          <w:tcPr>
            <w:tcW w:w="1131" w:type="dxa"/>
            <w:tcBorders>
              <w:top w:val="single" w:sz="4" w:space="0" w:color="auto"/>
            </w:tcBorders>
          </w:tcPr>
          <w:p w:rsidR="00451043" w:rsidRPr="009E5D66" w:rsidRDefault="007A0F72" w:rsidP="002F65A7">
            <w:pPr>
              <w:jc w:val="both"/>
              <w:rPr>
                <w:rFonts w:ascii="Times New Roman" w:hAnsi="Times New Roman" w:cs="Times New Roman"/>
                <w:color w:val="000000"/>
                <w:sz w:val="24"/>
                <w:szCs w:val="24"/>
              </w:rPr>
            </w:pPr>
            <w:r w:rsidRPr="009E5D66">
              <w:rPr>
                <w:rFonts w:ascii="Times New Roman" w:hAnsi="Times New Roman" w:cs="Times New Roman"/>
                <w:color w:val="000000"/>
                <w:sz w:val="24"/>
                <w:szCs w:val="24"/>
              </w:rPr>
              <w:t>18.1</w:t>
            </w:r>
          </w:p>
        </w:tc>
      </w:tr>
    </w:tbl>
    <w:p w:rsidR="004D7366" w:rsidRDefault="006660A3" w:rsidP="004D7366">
      <w:pPr>
        <w:tabs>
          <w:tab w:val="left" w:pos="6675"/>
        </w:tabs>
      </w:pPr>
      <w:r>
        <w:tab/>
      </w:r>
    </w:p>
    <w:p w:rsidR="00460C37" w:rsidRPr="004D7366" w:rsidRDefault="005D1422" w:rsidP="00F41313">
      <w:pPr>
        <w:tabs>
          <w:tab w:val="left" w:pos="6675"/>
        </w:tabs>
        <w:spacing w:line="360" w:lineRule="auto"/>
        <w:jc w:val="both"/>
      </w:pPr>
      <w:r w:rsidRPr="006C224B">
        <w:rPr>
          <w:rFonts w:ascii="Times New Roman" w:hAnsi="Times New Roman" w:cs="Times New Roman"/>
          <w:sz w:val="24"/>
          <w:szCs w:val="24"/>
        </w:rPr>
        <w:t>Figure.</w:t>
      </w:r>
      <w:r w:rsidR="00AA39EC" w:rsidRPr="006C224B">
        <w:rPr>
          <w:rFonts w:ascii="Times New Roman" w:hAnsi="Times New Roman" w:cs="Times New Roman"/>
          <w:sz w:val="24"/>
          <w:szCs w:val="24"/>
        </w:rPr>
        <w:t>4.</w:t>
      </w:r>
      <w:r w:rsidR="00436E9F">
        <w:rPr>
          <w:rFonts w:ascii="Times New Roman" w:hAnsi="Times New Roman" w:cs="Times New Roman"/>
          <w:sz w:val="24"/>
          <w:szCs w:val="24"/>
        </w:rPr>
        <w:t>1: show that G</w:t>
      </w:r>
      <w:r w:rsidRPr="006C224B">
        <w:rPr>
          <w:rFonts w:ascii="Times New Roman" w:hAnsi="Times New Roman" w:cs="Times New Roman"/>
          <w:sz w:val="24"/>
          <w:szCs w:val="24"/>
        </w:rPr>
        <w:t>u</w:t>
      </w:r>
      <w:r w:rsidR="00476EC4">
        <w:rPr>
          <w:rFonts w:ascii="Times New Roman" w:hAnsi="Times New Roman" w:cs="Times New Roman"/>
          <w:sz w:val="24"/>
          <w:szCs w:val="24"/>
        </w:rPr>
        <w:t>w</w:t>
      </w:r>
      <w:r w:rsidRPr="006C224B">
        <w:rPr>
          <w:rFonts w:ascii="Times New Roman" w:hAnsi="Times New Roman" w:cs="Times New Roman"/>
          <w:sz w:val="24"/>
          <w:szCs w:val="24"/>
        </w:rPr>
        <w:t>agusa Shkuda</w:t>
      </w:r>
      <w:r w:rsidR="00476EC4">
        <w:rPr>
          <w:rFonts w:ascii="Times New Roman" w:hAnsi="Times New Roman" w:cs="Times New Roman"/>
          <w:sz w:val="24"/>
          <w:szCs w:val="24"/>
        </w:rPr>
        <w:t>d district is characterized by U</w:t>
      </w:r>
      <w:r w:rsidRPr="006C224B">
        <w:rPr>
          <w:rFonts w:ascii="Times New Roman" w:hAnsi="Times New Roman" w:cs="Times New Roman"/>
          <w:sz w:val="24"/>
          <w:szCs w:val="24"/>
        </w:rPr>
        <w:t>n</w:t>
      </w:r>
      <w:r w:rsidR="00436E9F">
        <w:rPr>
          <w:rFonts w:ascii="Times New Roman" w:hAnsi="Times New Roman" w:cs="Times New Roman"/>
          <w:sz w:val="24"/>
          <w:szCs w:val="24"/>
        </w:rPr>
        <w:t>i-</w:t>
      </w:r>
      <w:r w:rsidRPr="006C224B">
        <w:rPr>
          <w:rFonts w:ascii="Times New Roman" w:hAnsi="Times New Roman" w:cs="Times New Roman"/>
          <w:sz w:val="24"/>
          <w:szCs w:val="24"/>
        </w:rPr>
        <w:t xml:space="preserve">modal rainfall distribution with long </w:t>
      </w:r>
      <w:r w:rsidRPr="001E1830">
        <w:rPr>
          <w:rFonts w:ascii="Times New Roman" w:hAnsi="Times New Roman" w:cs="Times New Roman"/>
          <w:i/>
          <w:sz w:val="24"/>
          <w:szCs w:val="24"/>
        </w:rPr>
        <w:t>kiremt</w:t>
      </w:r>
      <w:r w:rsidRPr="006C224B">
        <w:rPr>
          <w:rFonts w:ascii="Times New Roman" w:hAnsi="Times New Roman" w:cs="Times New Roman"/>
          <w:sz w:val="24"/>
          <w:szCs w:val="24"/>
        </w:rPr>
        <w:t xml:space="preserve"> rainy season. The major rainy season </w:t>
      </w:r>
      <w:r w:rsidR="00436E9F">
        <w:rPr>
          <w:rFonts w:ascii="Times New Roman" w:hAnsi="Times New Roman" w:cs="Times New Roman"/>
          <w:sz w:val="24"/>
          <w:szCs w:val="24"/>
        </w:rPr>
        <w:t>ranges</w:t>
      </w:r>
      <w:r w:rsidRPr="006C224B">
        <w:rPr>
          <w:rFonts w:ascii="Times New Roman" w:hAnsi="Times New Roman" w:cs="Times New Roman"/>
          <w:sz w:val="24"/>
          <w:szCs w:val="24"/>
        </w:rPr>
        <w:t>from</w:t>
      </w:r>
      <w:r w:rsidR="00436E9F">
        <w:rPr>
          <w:rFonts w:ascii="Times New Roman" w:hAnsi="Times New Roman" w:cs="Times New Roman"/>
          <w:sz w:val="24"/>
          <w:szCs w:val="24"/>
        </w:rPr>
        <w:t xml:space="preserve"> the month of</w:t>
      </w:r>
      <w:r w:rsidRPr="006C224B">
        <w:rPr>
          <w:rFonts w:ascii="Times New Roman" w:hAnsi="Times New Roman" w:cs="Times New Roman"/>
          <w:sz w:val="24"/>
          <w:szCs w:val="24"/>
        </w:rPr>
        <w:t xml:space="preserve"> Jun</w:t>
      </w:r>
      <w:r w:rsidR="00436E9F">
        <w:rPr>
          <w:rFonts w:ascii="Times New Roman" w:hAnsi="Times New Roman" w:cs="Times New Roman"/>
          <w:sz w:val="24"/>
          <w:szCs w:val="24"/>
        </w:rPr>
        <w:t>e</w:t>
      </w:r>
      <w:r w:rsidRPr="006C224B">
        <w:rPr>
          <w:rFonts w:ascii="Times New Roman" w:hAnsi="Times New Roman" w:cs="Times New Roman"/>
          <w:sz w:val="24"/>
          <w:szCs w:val="24"/>
        </w:rPr>
        <w:t xml:space="preserve"> to </w:t>
      </w:r>
      <w:r w:rsidR="00256BE0" w:rsidRPr="006C224B">
        <w:rPr>
          <w:rFonts w:ascii="Times New Roman" w:hAnsi="Times New Roman" w:cs="Times New Roman"/>
          <w:sz w:val="24"/>
          <w:szCs w:val="24"/>
        </w:rPr>
        <w:t>September</w:t>
      </w:r>
      <w:r w:rsidR="00256BE0">
        <w:rPr>
          <w:rFonts w:ascii="Times New Roman" w:hAnsi="Times New Roman" w:cs="Times New Roman"/>
          <w:sz w:val="24"/>
          <w:szCs w:val="24"/>
        </w:rPr>
        <w:t xml:space="preserve">. </w:t>
      </w:r>
      <w:r w:rsidRPr="006C224B">
        <w:rPr>
          <w:rFonts w:ascii="Times New Roman" w:hAnsi="Times New Roman" w:cs="Times New Roman"/>
          <w:sz w:val="24"/>
          <w:szCs w:val="24"/>
        </w:rPr>
        <w:t xml:space="preserve">The highest </w:t>
      </w:r>
      <w:r w:rsidR="00AA32BB" w:rsidRPr="006C224B">
        <w:rPr>
          <w:rFonts w:ascii="Times New Roman" w:hAnsi="Times New Roman" w:cs="Times New Roman"/>
          <w:sz w:val="24"/>
          <w:szCs w:val="24"/>
        </w:rPr>
        <w:t>rainfall was recorded</w:t>
      </w:r>
      <w:r w:rsidR="00436E9F">
        <w:rPr>
          <w:rFonts w:ascii="Times New Roman" w:hAnsi="Times New Roman" w:cs="Times New Roman"/>
          <w:sz w:val="24"/>
          <w:szCs w:val="24"/>
        </w:rPr>
        <w:t xml:space="preserve"> in the month of July.</w:t>
      </w:r>
    </w:p>
    <w:p w:rsidR="00460C37" w:rsidRPr="002A20BA" w:rsidRDefault="00BE35E5" w:rsidP="002F65A7">
      <w:pPr>
        <w:spacing w:line="360" w:lineRule="auto"/>
        <w:jc w:val="both"/>
        <w:rPr>
          <w:rFonts w:ascii="Times New Roman" w:hAnsi="Times New Roman" w:cs="Times New Roman"/>
          <w:sz w:val="24"/>
          <w:szCs w:val="24"/>
        </w:rPr>
      </w:pPr>
      <w:r>
        <w:rPr>
          <w:noProof/>
        </w:rPr>
        <w:drawing>
          <wp:inline distT="0" distB="0" distL="0" distR="0">
            <wp:extent cx="4857750" cy="2743200"/>
            <wp:effectExtent l="0" t="0" r="19050" b="1905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87E2F" w:rsidRDefault="00327268" w:rsidP="00974D80">
      <w:pPr>
        <w:pStyle w:val="Caption"/>
        <w:spacing w:line="360" w:lineRule="auto"/>
        <w:rPr>
          <w:sz w:val="24"/>
          <w:szCs w:val="24"/>
        </w:rPr>
      </w:pPr>
      <w:bookmarkStart w:id="81" w:name="_Toc151641810"/>
      <w:r w:rsidRPr="00974D80">
        <w:rPr>
          <w:b w:val="0"/>
          <w:color w:val="auto"/>
          <w:sz w:val="24"/>
          <w:szCs w:val="24"/>
        </w:rPr>
        <w:t xml:space="preserve">Figure 4. </w:t>
      </w:r>
      <w:r w:rsidR="00ED2066" w:rsidRPr="00974D80">
        <w:rPr>
          <w:b w:val="0"/>
          <w:color w:val="auto"/>
          <w:sz w:val="24"/>
          <w:szCs w:val="24"/>
        </w:rPr>
        <w:fldChar w:fldCharType="begin"/>
      </w:r>
      <w:r w:rsidRPr="00974D80">
        <w:rPr>
          <w:b w:val="0"/>
          <w:color w:val="auto"/>
          <w:sz w:val="24"/>
          <w:szCs w:val="24"/>
        </w:rPr>
        <w:instrText xml:space="preserve"> SEQ Figure_4. \* ARABIC </w:instrText>
      </w:r>
      <w:r w:rsidR="00ED2066" w:rsidRPr="00974D80">
        <w:rPr>
          <w:b w:val="0"/>
          <w:color w:val="auto"/>
          <w:sz w:val="24"/>
          <w:szCs w:val="24"/>
        </w:rPr>
        <w:fldChar w:fldCharType="separate"/>
      </w:r>
      <w:r w:rsidR="002163BF">
        <w:rPr>
          <w:b w:val="0"/>
          <w:noProof/>
          <w:color w:val="auto"/>
          <w:sz w:val="24"/>
          <w:szCs w:val="24"/>
        </w:rPr>
        <w:t>1</w:t>
      </w:r>
      <w:r w:rsidR="00ED2066" w:rsidRPr="00974D80">
        <w:rPr>
          <w:b w:val="0"/>
          <w:color w:val="auto"/>
          <w:sz w:val="24"/>
          <w:szCs w:val="24"/>
        </w:rPr>
        <w:fldChar w:fldCharType="end"/>
      </w:r>
      <w:r w:rsidR="007F617C" w:rsidRPr="00327268">
        <w:rPr>
          <w:b w:val="0"/>
          <w:color w:val="auto"/>
          <w:sz w:val="24"/>
          <w:szCs w:val="24"/>
        </w:rPr>
        <w:t>: Mean</w:t>
      </w:r>
      <w:r w:rsidR="00A2140F" w:rsidRPr="00327268">
        <w:rPr>
          <w:b w:val="0"/>
          <w:color w:val="auto"/>
          <w:sz w:val="24"/>
          <w:szCs w:val="24"/>
        </w:rPr>
        <w:t xml:space="preserve"> monthly </w:t>
      </w:r>
      <w:r w:rsidR="007F617C" w:rsidRPr="00327268">
        <w:rPr>
          <w:b w:val="0"/>
          <w:color w:val="auto"/>
          <w:sz w:val="24"/>
          <w:szCs w:val="24"/>
        </w:rPr>
        <w:t>rainfall of G</w:t>
      </w:r>
      <w:r w:rsidR="00A2140F" w:rsidRPr="00327268">
        <w:rPr>
          <w:b w:val="0"/>
          <w:color w:val="auto"/>
          <w:sz w:val="24"/>
          <w:szCs w:val="24"/>
        </w:rPr>
        <w:t>u</w:t>
      </w:r>
      <w:r w:rsidR="00D26829" w:rsidRPr="00327268">
        <w:rPr>
          <w:b w:val="0"/>
          <w:color w:val="auto"/>
          <w:sz w:val="24"/>
          <w:szCs w:val="24"/>
        </w:rPr>
        <w:t>w</w:t>
      </w:r>
      <w:r w:rsidR="00A2140F" w:rsidRPr="00327268">
        <w:rPr>
          <w:b w:val="0"/>
          <w:color w:val="auto"/>
          <w:sz w:val="24"/>
          <w:szCs w:val="24"/>
        </w:rPr>
        <w:t>agusa Shkudad district</w:t>
      </w:r>
      <w:r w:rsidR="002A20BA" w:rsidRPr="00327268">
        <w:rPr>
          <w:b w:val="0"/>
          <w:color w:val="auto"/>
          <w:sz w:val="24"/>
          <w:szCs w:val="24"/>
        </w:rPr>
        <w:t>.</w:t>
      </w:r>
      <w:bookmarkEnd w:id="81"/>
    </w:p>
    <w:p w:rsidR="00232E6D" w:rsidRDefault="00250FF9" w:rsidP="00D64B7D">
      <w:pPr>
        <w:spacing w:line="360" w:lineRule="auto"/>
        <w:jc w:val="both"/>
        <w:rPr>
          <w:rFonts w:ascii="Times New Roman" w:hAnsi="Times New Roman" w:cs="Times New Roman"/>
          <w:sz w:val="24"/>
          <w:szCs w:val="24"/>
        </w:rPr>
      </w:pPr>
      <w:r>
        <w:rPr>
          <w:rFonts w:ascii="Times New Roman" w:hAnsi="Times New Roman" w:cs="Times New Roman"/>
          <w:sz w:val="24"/>
          <w:szCs w:val="24"/>
        </w:rPr>
        <w:t>Figure 4.2 showed thatt</w:t>
      </w:r>
      <w:r w:rsidRPr="006C224B">
        <w:rPr>
          <w:rFonts w:ascii="Times New Roman" w:hAnsi="Times New Roman" w:cs="Times New Roman"/>
          <w:sz w:val="24"/>
          <w:szCs w:val="24"/>
        </w:rPr>
        <w:t>he annual rainfall</w:t>
      </w:r>
      <w:r w:rsidR="002B4CC2">
        <w:rPr>
          <w:rFonts w:ascii="Times New Roman" w:hAnsi="Times New Roman" w:cs="Times New Roman"/>
          <w:sz w:val="24"/>
          <w:szCs w:val="24"/>
        </w:rPr>
        <w:t xml:space="preserve"> over Gu</w:t>
      </w:r>
      <w:r w:rsidR="00F33EBF">
        <w:rPr>
          <w:rFonts w:ascii="Times New Roman" w:hAnsi="Times New Roman" w:cs="Times New Roman"/>
          <w:sz w:val="24"/>
          <w:szCs w:val="24"/>
        </w:rPr>
        <w:t>w</w:t>
      </w:r>
      <w:r w:rsidR="002B4CC2">
        <w:rPr>
          <w:rFonts w:ascii="Times New Roman" w:hAnsi="Times New Roman" w:cs="Times New Roman"/>
          <w:sz w:val="24"/>
          <w:szCs w:val="24"/>
        </w:rPr>
        <w:t>agusa Shkudad</w:t>
      </w:r>
      <w:r w:rsidR="00312391">
        <w:rPr>
          <w:rFonts w:ascii="Times New Roman" w:hAnsi="Times New Roman" w:cs="Times New Roman"/>
          <w:sz w:val="24"/>
          <w:szCs w:val="24"/>
        </w:rPr>
        <w:t xml:space="preserve">district is </w:t>
      </w:r>
      <w:r w:rsidRPr="006C224B">
        <w:rPr>
          <w:rFonts w:ascii="Times New Roman" w:hAnsi="Times New Roman" w:cs="Times New Roman"/>
          <w:sz w:val="24"/>
          <w:szCs w:val="24"/>
        </w:rPr>
        <w:t xml:space="preserve">decreased </w:t>
      </w:r>
      <w:r w:rsidR="00926013" w:rsidRPr="006C224B">
        <w:rPr>
          <w:rFonts w:ascii="Times New Roman" w:hAnsi="Times New Roman" w:cs="Times New Roman"/>
          <w:sz w:val="24"/>
          <w:szCs w:val="24"/>
        </w:rPr>
        <w:t>by about</w:t>
      </w:r>
      <w:r w:rsidR="00EC54D0">
        <w:rPr>
          <w:rFonts w:ascii="Times New Roman" w:hAnsi="Times New Roman" w:cs="Times New Roman"/>
          <w:sz w:val="24"/>
          <w:szCs w:val="24"/>
        </w:rPr>
        <w:t xml:space="preserve"> 9</w:t>
      </w:r>
      <w:r w:rsidR="002E15FD" w:rsidRPr="006C224B">
        <w:rPr>
          <w:rFonts w:ascii="Times New Roman" w:hAnsi="Times New Roman" w:cs="Times New Roman"/>
          <w:sz w:val="24"/>
          <w:szCs w:val="24"/>
        </w:rPr>
        <w:t>.</w:t>
      </w:r>
      <w:r w:rsidR="00EC54D0">
        <w:rPr>
          <w:rFonts w:ascii="Times New Roman" w:hAnsi="Times New Roman" w:cs="Times New Roman"/>
          <w:sz w:val="24"/>
          <w:szCs w:val="24"/>
        </w:rPr>
        <w:t>12</w:t>
      </w:r>
      <w:r w:rsidR="00851A0A" w:rsidRPr="006C224B">
        <w:rPr>
          <w:rFonts w:ascii="Times New Roman" w:hAnsi="Times New Roman" w:cs="Times New Roman"/>
          <w:sz w:val="24"/>
          <w:szCs w:val="24"/>
        </w:rPr>
        <w:t>every year between 1992 and 2022</w:t>
      </w:r>
      <w:r w:rsidR="00926013" w:rsidRPr="006C224B">
        <w:rPr>
          <w:rFonts w:ascii="Times New Roman" w:hAnsi="Times New Roman" w:cs="Times New Roman"/>
          <w:sz w:val="24"/>
          <w:szCs w:val="24"/>
        </w:rPr>
        <w:t xml:space="preserve"> The results in l</w:t>
      </w:r>
      <w:r w:rsidR="00426487" w:rsidRPr="006C224B">
        <w:rPr>
          <w:rFonts w:ascii="Times New Roman" w:hAnsi="Times New Roman" w:cs="Times New Roman"/>
          <w:sz w:val="24"/>
          <w:szCs w:val="24"/>
        </w:rPr>
        <w:t xml:space="preserve">ine with Gemeda </w:t>
      </w:r>
      <w:r w:rsidR="00426487" w:rsidRPr="001E1830">
        <w:rPr>
          <w:rFonts w:ascii="Times New Roman" w:hAnsi="Times New Roman" w:cs="Times New Roman"/>
          <w:i/>
          <w:sz w:val="24"/>
          <w:szCs w:val="24"/>
        </w:rPr>
        <w:t>et al.,</w:t>
      </w:r>
      <w:r w:rsidR="00426487" w:rsidRPr="006C224B">
        <w:rPr>
          <w:rFonts w:ascii="Times New Roman" w:hAnsi="Times New Roman" w:cs="Times New Roman"/>
          <w:sz w:val="24"/>
          <w:szCs w:val="24"/>
        </w:rPr>
        <w:t xml:space="preserve"> (2021)</w:t>
      </w:r>
      <w:r w:rsidR="00E41650" w:rsidRPr="006C224B">
        <w:rPr>
          <w:rFonts w:ascii="Times New Roman" w:hAnsi="Times New Roman" w:cs="Times New Roman"/>
          <w:sz w:val="24"/>
          <w:szCs w:val="24"/>
        </w:rPr>
        <w:t>, reported</w:t>
      </w:r>
      <w:r w:rsidR="00926013" w:rsidRPr="006C224B">
        <w:rPr>
          <w:rFonts w:ascii="Times New Roman" w:hAnsi="Times New Roman" w:cs="Times New Roman"/>
          <w:sz w:val="24"/>
          <w:szCs w:val="24"/>
        </w:rPr>
        <w:t xml:space="preserve"> that the annual rainfall has decreasing trend in parts of southwest Ethiopia.</w:t>
      </w:r>
      <w:r w:rsidR="00851A0A">
        <w:rPr>
          <w:rFonts w:ascii="Times New Roman" w:hAnsi="Times New Roman" w:cs="Times New Roman"/>
          <w:sz w:val="24"/>
          <w:szCs w:val="24"/>
        </w:rPr>
        <w:t>I</w:t>
      </w:r>
      <w:r w:rsidR="00340D24">
        <w:rPr>
          <w:rFonts w:ascii="Times New Roman" w:hAnsi="Times New Roman" w:cs="Times New Roman"/>
          <w:sz w:val="24"/>
          <w:szCs w:val="24"/>
        </w:rPr>
        <w:t xml:space="preserve">n the graph below </w:t>
      </w:r>
      <w:r w:rsidR="00851A0A" w:rsidRPr="006C224B">
        <w:rPr>
          <w:rFonts w:ascii="Times New Roman" w:hAnsi="Times New Roman" w:cs="Times New Roman"/>
          <w:sz w:val="24"/>
          <w:szCs w:val="24"/>
        </w:rPr>
        <w:t xml:space="preserve">shows the highest rainfall year </w:t>
      </w:r>
      <w:r w:rsidR="00716306" w:rsidRPr="006C224B">
        <w:rPr>
          <w:rFonts w:ascii="Times New Roman" w:hAnsi="Times New Roman" w:cs="Times New Roman"/>
          <w:sz w:val="24"/>
          <w:szCs w:val="24"/>
        </w:rPr>
        <w:t xml:space="preserve">was </w:t>
      </w:r>
      <w:r w:rsidR="009102E6" w:rsidRPr="006C224B">
        <w:rPr>
          <w:rFonts w:ascii="Times New Roman" w:hAnsi="Times New Roman" w:cs="Times New Roman"/>
          <w:sz w:val="24"/>
          <w:szCs w:val="24"/>
        </w:rPr>
        <w:t>1994</w:t>
      </w:r>
      <w:r w:rsidR="00425F27" w:rsidRPr="006C224B">
        <w:rPr>
          <w:rFonts w:ascii="Times New Roman" w:hAnsi="Times New Roman" w:cs="Times New Roman"/>
          <w:sz w:val="24"/>
          <w:szCs w:val="24"/>
        </w:rPr>
        <w:t>, 1997</w:t>
      </w:r>
      <w:r w:rsidR="00DD2C77">
        <w:rPr>
          <w:rFonts w:ascii="Times New Roman" w:hAnsi="Times New Roman" w:cs="Times New Roman"/>
          <w:sz w:val="24"/>
          <w:szCs w:val="24"/>
        </w:rPr>
        <w:t>, 2003, 2015</w:t>
      </w:r>
      <w:r w:rsidR="003C2734">
        <w:rPr>
          <w:rFonts w:ascii="Times New Roman" w:hAnsi="Times New Roman" w:cs="Times New Roman"/>
          <w:sz w:val="24"/>
          <w:szCs w:val="24"/>
        </w:rPr>
        <w:t>and 2020</w:t>
      </w:r>
      <w:r w:rsidR="00425F27">
        <w:rPr>
          <w:rFonts w:ascii="Times New Roman" w:hAnsi="Times New Roman" w:cs="Times New Roman"/>
          <w:sz w:val="24"/>
          <w:szCs w:val="24"/>
        </w:rPr>
        <w:t xml:space="preserve">, while the </w:t>
      </w:r>
      <w:r w:rsidR="007C5F29" w:rsidRPr="006C224B">
        <w:rPr>
          <w:rFonts w:ascii="Times New Roman" w:hAnsi="Times New Roman" w:cs="Times New Roman"/>
          <w:sz w:val="24"/>
          <w:szCs w:val="24"/>
        </w:rPr>
        <w:t xml:space="preserve">low rainfall </w:t>
      </w:r>
      <w:r w:rsidR="00716306" w:rsidRPr="006C224B">
        <w:rPr>
          <w:rFonts w:ascii="Times New Roman" w:hAnsi="Times New Roman" w:cs="Times New Roman"/>
          <w:sz w:val="24"/>
          <w:szCs w:val="24"/>
        </w:rPr>
        <w:t>was</w:t>
      </w:r>
      <w:r w:rsidR="007C5F29" w:rsidRPr="006C224B">
        <w:rPr>
          <w:rFonts w:ascii="Times New Roman" w:hAnsi="Times New Roman" w:cs="Times New Roman"/>
          <w:sz w:val="24"/>
          <w:szCs w:val="24"/>
        </w:rPr>
        <w:t xml:space="preserve"> registeredin the year </w:t>
      </w:r>
      <w:r w:rsidR="009102E6" w:rsidRPr="006C224B">
        <w:rPr>
          <w:rFonts w:ascii="Times New Roman" w:hAnsi="Times New Roman" w:cs="Times New Roman"/>
          <w:sz w:val="24"/>
          <w:szCs w:val="24"/>
        </w:rPr>
        <w:t>1993,</w:t>
      </w:r>
      <w:r w:rsidR="009D176F">
        <w:rPr>
          <w:rFonts w:ascii="Times New Roman" w:hAnsi="Times New Roman" w:cs="Times New Roman"/>
          <w:sz w:val="24"/>
          <w:szCs w:val="24"/>
        </w:rPr>
        <w:t>1998,2006,2016, 2019 and 2022</w:t>
      </w:r>
      <w:r w:rsidR="00851A0A" w:rsidRPr="006C224B">
        <w:rPr>
          <w:rFonts w:ascii="Times New Roman" w:hAnsi="Times New Roman" w:cs="Times New Roman"/>
          <w:sz w:val="24"/>
          <w:szCs w:val="24"/>
        </w:rPr>
        <w:t xml:space="preserve">almost </w:t>
      </w:r>
      <w:r w:rsidR="007C5F29" w:rsidRPr="006C224B">
        <w:rPr>
          <w:rFonts w:ascii="Times New Roman" w:hAnsi="Times New Roman" w:cs="Times New Roman"/>
          <w:sz w:val="24"/>
          <w:szCs w:val="24"/>
        </w:rPr>
        <w:t xml:space="preserve">the rest year </w:t>
      </w:r>
      <w:r w:rsidR="00DE4E1E" w:rsidRPr="006C224B">
        <w:rPr>
          <w:rFonts w:ascii="Times New Roman" w:hAnsi="Times New Roman" w:cs="Times New Roman"/>
          <w:sz w:val="24"/>
          <w:szCs w:val="24"/>
        </w:rPr>
        <w:t>has moderate</w:t>
      </w:r>
      <w:r w:rsidR="007C5F29" w:rsidRPr="006C224B">
        <w:rPr>
          <w:rFonts w:ascii="Times New Roman" w:hAnsi="Times New Roman" w:cs="Times New Roman"/>
          <w:sz w:val="24"/>
          <w:szCs w:val="24"/>
        </w:rPr>
        <w:t xml:space="preserve"> rainfall </w:t>
      </w:r>
      <w:r w:rsidR="00851A0A">
        <w:rPr>
          <w:rFonts w:ascii="Times New Roman" w:hAnsi="Times New Roman" w:cs="Times New Roman"/>
          <w:sz w:val="24"/>
          <w:szCs w:val="24"/>
        </w:rPr>
        <w:t xml:space="preserve">are exist. As we say respondents </w:t>
      </w:r>
      <w:r w:rsidR="004E2BE5" w:rsidRPr="006C224B">
        <w:rPr>
          <w:rFonts w:ascii="Times New Roman" w:hAnsi="Times New Roman" w:cs="Times New Roman"/>
          <w:sz w:val="24"/>
          <w:szCs w:val="24"/>
        </w:rPr>
        <w:t>because of low rainfall and increasing of temperature</w:t>
      </w:r>
      <w:r w:rsidR="004E2BE5">
        <w:rPr>
          <w:rFonts w:ascii="Times New Roman" w:hAnsi="Times New Roman" w:cs="Times New Roman"/>
          <w:sz w:val="24"/>
          <w:szCs w:val="24"/>
        </w:rPr>
        <w:t xml:space="preserve"> in thi</w:t>
      </w:r>
      <w:r w:rsidR="004E2BE5" w:rsidRPr="006C224B">
        <w:rPr>
          <w:rFonts w:ascii="Times New Roman" w:hAnsi="Times New Roman" w:cs="Times New Roman"/>
          <w:sz w:val="24"/>
          <w:szCs w:val="24"/>
        </w:rPr>
        <w:t>s year</w:t>
      </w:r>
      <w:r w:rsidR="004E2BE5">
        <w:rPr>
          <w:rFonts w:ascii="Times New Roman" w:hAnsi="Times New Roman" w:cs="Times New Roman"/>
          <w:sz w:val="24"/>
          <w:szCs w:val="24"/>
        </w:rPr>
        <w:t>, most crops are damaged.</w:t>
      </w:r>
      <w:r w:rsidR="00C81276" w:rsidRPr="006C224B">
        <w:rPr>
          <w:rFonts w:ascii="Times New Roman" w:hAnsi="Times New Roman" w:cs="Times New Roman"/>
          <w:sz w:val="24"/>
          <w:szCs w:val="24"/>
        </w:rPr>
        <w:t xml:space="preserve"> This</w:t>
      </w:r>
      <w:r w:rsidR="00112644" w:rsidRPr="006C224B">
        <w:rPr>
          <w:rFonts w:ascii="Times New Roman" w:hAnsi="Times New Roman" w:cs="Times New Roman"/>
          <w:sz w:val="24"/>
          <w:szCs w:val="24"/>
        </w:rPr>
        <w:t xml:space="preserve"> might have a negative impact on potato production, availability of animal feed and overall on agro</w:t>
      </w:r>
      <w:r w:rsidR="00191DB7" w:rsidRPr="006C224B">
        <w:rPr>
          <w:rFonts w:ascii="Times New Roman" w:hAnsi="Times New Roman" w:cs="Times New Roman"/>
          <w:sz w:val="24"/>
          <w:szCs w:val="24"/>
        </w:rPr>
        <w:t xml:space="preserve"> biodiversity of the study area. According</w:t>
      </w:r>
      <w:r w:rsidR="007D103E" w:rsidRPr="006C224B">
        <w:rPr>
          <w:rFonts w:ascii="Times New Roman" w:hAnsi="Times New Roman" w:cs="Times New Roman"/>
          <w:sz w:val="24"/>
          <w:szCs w:val="24"/>
        </w:rPr>
        <w:t xml:space="preserve"> to Hadgu </w:t>
      </w:r>
      <w:r w:rsidR="007D103E" w:rsidRPr="006C224B">
        <w:rPr>
          <w:rFonts w:ascii="Times New Roman" w:hAnsi="Times New Roman" w:cs="Times New Roman"/>
          <w:i/>
          <w:sz w:val="24"/>
          <w:szCs w:val="24"/>
        </w:rPr>
        <w:t>et al</w:t>
      </w:r>
      <w:r w:rsidR="008B7080" w:rsidRPr="006C224B">
        <w:rPr>
          <w:rFonts w:ascii="Times New Roman" w:hAnsi="Times New Roman" w:cs="Times New Roman"/>
          <w:sz w:val="24"/>
          <w:szCs w:val="24"/>
        </w:rPr>
        <w:t>.</w:t>
      </w:r>
      <w:r w:rsidR="00DB402A" w:rsidRPr="006C224B">
        <w:rPr>
          <w:rFonts w:ascii="Times New Roman" w:hAnsi="Times New Roman" w:cs="Times New Roman"/>
          <w:sz w:val="24"/>
          <w:szCs w:val="24"/>
        </w:rPr>
        <w:t>, (</w:t>
      </w:r>
      <w:r w:rsidR="00600562" w:rsidRPr="006C224B">
        <w:rPr>
          <w:rFonts w:ascii="Times New Roman" w:hAnsi="Times New Roman" w:cs="Times New Roman"/>
          <w:sz w:val="24"/>
          <w:szCs w:val="24"/>
        </w:rPr>
        <w:t>2013)</w:t>
      </w:r>
      <w:r w:rsidR="007D103E" w:rsidRPr="006C224B">
        <w:rPr>
          <w:rFonts w:ascii="Times New Roman" w:hAnsi="Times New Roman" w:cs="Times New Roman"/>
          <w:sz w:val="24"/>
          <w:szCs w:val="24"/>
        </w:rPr>
        <w:t xml:space="preserve">, </w:t>
      </w:r>
      <w:r w:rsidR="00F77A6D" w:rsidRPr="006C224B">
        <w:rPr>
          <w:rFonts w:ascii="Times New Roman" w:hAnsi="Times New Roman" w:cs="Times New Roman"/>
          <w:sz w:val="24"/>
          <w:szCs w:val="24"/>
        </w:rPr>
        <w:t xml:space="preserve">also stated that </w:t>
      </w:r>
      <w:r w:rsidR="007D103E" w:rsidRPr="006C224B">
        <w:rPr>
          <w:rFonts w:ascii="Times New Roman" w:hAnsi="Times New Roman" w:cs="Times New Roman"/>
          <w:sz w:val="24"/>
          <w:szCs w:val="24"/>
        </w:rPr>
        <w:t xml:space="preserve">declining trend in annual and seasonal rainfall amounts in northern Ethiopia, but the trends were non-significant at most </w:t>
      </w:r>
      <w:r w:rsidR="007D103E" w:rsidRPr="006C224B">
        <w:rPr>
          <w:rFonts w:ascii="Times New Roman" w:hAnsi="Times New Roman" w:cs="Times New Roman"/>
          <w:sz w:val="24"/>
          <w:szCs w:val="24"/>
        </w:rPr>
        <w:lastRenderedPageBreak/>
        <w:t xml:space="preserve">of the stations he </w:t>
      </w:r>
      <w:r w:rsidR="005B0856" w:rsidRPr="006C224B">
        <w:rPr>
          <w:rFonts w:ascii="Times New Roman" w:hAnsi="Times New Roman" w:cs="Times New Roman"/>
          <w:sz w:val="24"/>
          <w:szCs w:val="24"/>
        </w:rPr>
        <w:t>studied.</w:t>
      </w:r>
      <w:r w:rsidR="005B0856">
        <w:rPr>
          <w:rFonts w:ascii="Times New Roman" w:hAnsi="Times New Roman" w:cs="Times New Roman"/>
          <w:sz w:val="24"/>
          <w:szCs w:val="24"/>
        </w:rPr>
        <w:t xml:space="preserve"> Only</w:t>
      </w:r>
      <w:r w:rsidR="00C81276" w:rsidRPr="00D53819">
        <w:rPr>
          <w:rFonts w:ascii="Times New Roman" w:hAnsi="Times New Roman" w:cs="Times New Roman"/>
          <w:i/>
          <w:sz w:val="24"/>
          <w:szCs w:val="24"/>
        </w:rPr>
        <w:t>bega</w:t>
      </w:r>
      <w:r w:rsidR="00C81276">
        <w:rPr>
          <w:rFonts w:ascii="Times New Roman" w:hAnsi="Times New Roman" w:cs="Times New Roman"/>
          <w:sz w:val="24"/>
          <w:szCs w:val="24"/>
        </w:rPr>
        <w:t xml:space="preserve"> rainfall is significant decrease trend in the study area at </w:t>
      </w:r>
      <w:r w:rsidR="00725EF7">
        <w:rPr>
          <w:rFonts w:ascii="Times New Roman" w:hAnsi="Times New Roman" w:cs="Times New Roman"/>
          <w:sz w:val="24"/>
          <w:szCs w:val="24"/>
        </w:rPr>
        <w:t>the, P</w:t>
      </w:r>
      <w:r w:rsidR="00C81276">
        <w:rPr>
          <w:rFonts w:ascii="Times New Roman" w:hAnsi="Times New Roman" w:cs="Times New Roman"/>
          <w:sz w:val="24"/>
          <w:szCs w:val="24"/>
        </w:rPr>
        <w:t>-value of 0.02.</w:t>
      </w:r>
    </w:p>
    <w:p w:rsidR="00D76C23" w:rsidRDefault="00772EB0" w:rsidP="00772EB0">
      <w:pPr>
        <w:spacing w:before="120" w:after="120" w:line="360" w:lineRule="auto"/>
        <w:jc w:val="both"/>
        <w:rPr>
          <w:rFonts w:ascii="Times New Roman" w:hAnsi="Times New Roman" w:cs="Times New Roman"/>
          <w:sz w:val="24"/>
          <w:szCs w:val="24"/>
        </w:rPr>
      </w:pPr>
      <w:r>
        <w:rPr>
          <w:noProof/>
        </w:rPr>
        <w:drawing>
          <wp:inline distT="0" distB="0" distL="0" distR="0">
            <wp:extent cx="5619750" cy="2805113"/>
            <wp:effectExtent l="0" t="0" r="19050" b="1460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72EB0" w:rsidRPr="006C224B" w:rsidRDefault="00772EB0" w:rsidP="00772EB0">
      <w:pPr>
        <w:spacing w:before="120" w:after="120" w:line="360" w:lineRule="auto"/>
        <w:jc w:val="both"/>
        <w:rPr>
          <w:rFonts w:ascii="Times New Roman" w:hAnsi="Times New Roman" w:cs="Times New Roman"/>
          <w:sz w:val="24"/>
          <w:szCs w:val="24"/>
        </w:rPr>
      </w:pPr>
    </w:p>
    <w:p w:rsidR="00232E6D" w:rsidRPr="00E50192" w:rsidRDefault="00E50192" w:rsidP="002F65A7">
      <w:pPr>
        <w:pStyle w:val="Caption"/>
        <w:rPr>
          <w:b w:val="0"/>
          <w:color w:val="auto"/>
          <w:sz w:val="24"/>
          <w:szCs w:val="24"/>
        </w:rPr>
      </w:pPr>
      <w:bookmarkStart w:id="82" w:name="_Toc151641811"/>
      <w:r w:rsidRPr="00B27E7B">
        <w:rPr>
          <w:b w:val="0"/>
          <w:color w:val="auto"/>
          <w:sz w:val="24"/>
          <w:szCs w:val="24"/>
        </w:rPr>
        <w:t xml:space="preserve">Figure 4. </w:t>
      </w:r>
      <w:r w:rsidR="00ED2066" w:rsidRPr="00B27E7B">
        <w:rPr>
          <w:b w:val="0"/>
          <w:color w:val="auto"/>
          <w:sz w:val="24"/>
          <w:szCs w:val="24"/>
        </w:rPr>
        <w:fldChar w:fldCharType="begin"/>
      </w:r>
      <w:r w:rsidRPr="00B27E7B">
        <w:rPr>
          <w:b w:val="0"/>
          <w:color w:val="auto"/>
          <w:sz w:val="24"/>
          <w:szCs w:val="24"/>
        </w:rPr>
        <w:instrText xml:space="preserve"> SEQ Figure_4. \* ARABIC </w:instrText>
      </w:r>
      <w:r w:rsidR="00ED2066" w:rsidRPr="00B27E7B">
        <w:rPr>
          <w:b w:val="0"/>
          <w:color w:val="auto"/>
          <w:sz w:val="24"/>
          <w:szCs w:val="24"/>
        </w:rPr>
        <w:fldChar w:fldCharType="separate"/>
      </w:r>
      <w:r w:rsidR="002163BF">
        <w:rPr>
          <w:b w:val="0"/>
          <w:noProof/>
          <w:color w:val="auto"/>
          <w:sz w:val="24"/>
          <w:szCs w:val="24"/>
        </w:rPr>
        <w:t>2</w:t>
      </w:r>
      <w:r w:rsidR="00ED2066" w:rsidRPr="00B27E7B">
        <w:rPr>
          <w:b w:val="0"/>
          <w:color w:val="auto"/>
          <w:sz w:val="24"/>
          <w:szCs w:val="24"/>
        </w:rPr>
        <w:fldChar w:fldCharType="end"/>
      </w:r>
      <w:r w:rsidR="006B1F9B" w:rsidRPr="00E50192">
        <w:rPr>
          <w:b w:val="0"/>
          <w:color w:val="auto"/>
          <w:sz w:val="24"/>
          <w:szCs w:val="24"/>
        </w:rPr>
        <w:t xml:space="preserve">: </w:t>
      </w:r>
      <w:r w:rsidR="007F41CE" w:rsidRPr="00E50192">
        <w:rPr>
          <w:b w:val="0"/>
          <w:color w:val="auto"/>
          <w:sz w:val="24"/>
          <w:szCs w:val="24"/>
        </w:rPr>
        <w:t>A</w:t>
      </w:r>
      <w:r w:rsidR="006B1F9B" w:rsidRPr="00E50192">
        <w:rPr>
          <w:b w:val="0"/>
          <w:color w:val="auto"/>
          <w:sz w:val="24"/>
          <w:szCs w:val="24"/>
        </w:rPr>
        <w:t>nnual rainfall</w:t>
      </w:r>
      <w:r w:rsidR="007F41CE" w:rsidRPr="00E50192">
        <w:rPr>
          <w:b w:val="0"/>
          <w:color w:val="auto"/>
          <w:sz w:val="24"/>
          <w:szCs w:val="24"/>
        </w:rPr>
        <w:t xml:space="preserve"> trend</w:t>
      </w:r>
      <w:bookmarkEnd w:id="82"/>
    </w:p>
    <w:p w:rsidR="00232E6D" w:rsidRPr="001F08E4" w:rsidRDefault="001F08E4" w:rsidP="001F08E4">
      <w:pPr>
        <w:pStyle w:val="Heading3"/>
        <w:rPr>
          <w:rFonts w:ascii="Times New Roman" w:hAnsi="Times New Roman" w:cs="Times New Roman"/>
          <w:b w:val="0"/>
          <w:color w:val="auto"/>
          <w:sz w:val="24"/>
          <w:szCs w:val="24"/>
        </w:rPr>
      </w:pPr>
      <w:bookmarkStart w:id="83" w:name="_Toc162890652"/>
      <w:r w:rsidRPr="001F08E4">
        <w:rPr>
          <w:rFonts w:ascii="Times New Roman" w:hAnsi="Times New Roman" w:cs="Times New Roman"/>
          <w:b w:val="0"/>
          <w:color w:val="auto"/>
          <w:sz w:val="24"/>
          <w:szCs w:val="24"/>
        </w:rPr>
        <w:t>4.2.1</w:t>
      </w:r>
      <w:r w:rsidR="00F01D3E" w:rsidRPr="001F08E4">
        <w:rPr>
          <w:rFonts w:ascii="Times New Roman" w:hAnsi="Times New Roman" w:cs="Times New Roman"/>
          <w:b w:val="0"/>
          <w:color w:val="auto"/>
          <w:sz w:val="24"/>
          <w:szCs w:val="24"/>
        </w:rPr>
        <w:t>. V</w:t>
      </w:r>
      <w:r w:rsidR="006B44FF" w:rsidRPr="001F08E4">
        <w:rPr>
          <w:rFonts w:ascii="Times New Roman" w:hAnsi="Times New Roman" w:cs="Times New Roman"/>
          <w:b w:val="0"/>
          <w:color w:val="auto"/>
          <w:sz w:val="24"/>
          <w:szCs w:val="24"/>
        </w:rPr>
        <w:t>ariability of seasonal rainfall</w:t>
      </w:r>
      <w:bookmarkEnd w:id="83"/>
    </w:p>
    <w:p w:rsidR="00166826" w:rsidRPr="006C224B" w:rsidRDefault="00AD055C" w:rsidP="00692EB6">
      <w:pPr>
        <w:spacing w:before="120" w:after="120" w:line="360" w:lineRule="auto"/>
        <w:jc w:val="both"/>
        <w:rPr>
          <w:rFonts w:ascii="Times New Roman" w:hAnsi="Times New Roman" w:cs="Times New Roman"/>
          <w:sz w:val="24"/>
          <w:szCs w:val="24"/>
        </w:rPr>
      </w:pPr>
      <w:r w:rsidRPr="006C224B">
        <w:rPr>
          <w:rFonts w:ascii="Times New Roman" w:hAnsi="Times New Roman" w:cs="Times New Roman"/>
          <w:sz w:val="24"/>
          <w:szCs w:val="24"/>
        </w:rPr>
        <w:t xml:space="preserve">As shown in Table 4.3 </w:t>
      </w:r>
      <w:r w:rsidR="00BF151F" w:rsidRPr="006C224B">
        <w:rPr>
          <w:rFonts w:ascii="Times New Roman" w:hAnsi="Times New Roman" w:cs="Times New Roman"/>
          <w:i/>
          <w:sz w:val="24"/>
          <w:szCs w:val="24"/>
        </w:rPr>
        <w:t>Kiremt</w:t>
      </w:r>
      <w:r w:rsidR="007F41CE" w:rsidRPr="007F41CE">
        <w:rPr>
          <w:rFonts w:ascii="Times New Roman" w:hAnsi="Times New Roman" w:cs="Times New Roman"/>
          <w:sz w:val="24"/>
          <w:szCs w:val="24"/>
        </w:rPr>
        <w:t>and</w:t>
      </w:r>
      <w:r w:rsidR="007F41CE">
        <w:rPr>
          <w:rFonts w:ascii="Times New Roman" w:hAnsi="Times New Roman" w:cs="Times New Roman"/>
          <w:i/>
          <w:sz w:val="24"/>
          <w:szCs w:val="24"/>
        </w:rPr>
        <w:t xml:space="preserve"> belg </w:t>
      </w:r>
      <w:r w:rsidR="007F41CE">
        <w:rPr>
          <w:rFonts w:ascii="Times New Roman" w:hAnsi="Times New Roman" w:cs="Times New Roman"/>
          <w:sz w:val="24"/>
          <w:szCs w:val="24"/>
        </w:rPr>
        <w:t xml:space="preserve">rainfall shows </w:t>
      </w:r>
      <w:r w:rsidR="007F41CE" w:rsidRPr="006C224B">
        <w:rPr>
          <w:rFonts w:ascii="Times New Roman" w:hAnsi="Times New Roman" w:cs="Times New Roman"/>
          <w:sz w:val="24"/>
          <w:szCs w:val="24"/>
        </w:rPr>
        <w:t xml:space="preserve">coefficient of variation, </w:t>
      </w:r>
      <w:r w:rsidR="00BF151F" w:rsidRPr="006C224B">
        <w:rPr>
          <w:rFonts w:ascii="Times New Roman" w:hAnsi="Times New Roman" w:cs="Times New Roman"/>
          <w:sz w:val="24"/>
          <w:szCs w:val="24"/>
        </w:rPr>
        <w:t>20.3</w:t>
      </w:r>
      <w:r w:rsidRPr="006C224B">
        <w:rPr>
          <w:rFonts w:ascii="Times New Roman" w:hAnsi="Times New Roman" w:cs="Times New Roman"/>
          <w:sz w:val="24"/>
          <w:szCs w:val="24"/>
        </w:rPr>
        <w:t>%</w:t>
      </w:r>
      <w:r w:rsidR="007F41CE">
        <w:rPr>
          <w:rFonts w:ascii="Times New Roman" w:hAnsi="Times New Roman" w:cs="Times New Roman"/>
          <w:sz w:val="24"/>
          <w:szCs w:val="24"/>
        </w:rPr>
        <w:t xml:space="preserve"> and</w:t>
      </w:r>
      <w:r w:rsidR="00BF151F" w:rsidRPr="006C224B">
        <w:rPr>
          <w:rFonts w:ascii="Times New Roman" w:hAnsi="Times New Roman" w:cs="Times New Roman"/>
          <w:sz w:val="24"/>
          <w:szCs w:val="24"/>
        </w:rPr>
        <w:t>31.8</w:t>
      </w:r>
      <w:r w:rsidRPr="006C224B">
        <w:rPr>
          <w:rFonts w:ascii="Times New Roman" w:hAnsi="Times New Roman" w:cs="Times New Roman"/>
          <w:sz w:val="24"/>
          <w:szCs w:val="24"/>
        </w:rPr>
        <w:t xml:space="preserve">% </w:t>
      </w:r>
      <w:r w:rsidR="007F41CE">
        <w:rPr>
          <w:rFonts w:ascii="Times New Roman" w:hAnsi="Times New Roman" w:cs="Times New Roman"/>
          <w:sz w:val="24"/>
          <w:szCs w:val="24"/>
        </w:rPr>
        <w:t>respectively</w:t>
      </w:r>
      <w:r w:rsidRPr="006C224B">
        <w:rPr>
          <w:rFonts w:ascii="Times New Roman" w:hAnsi="Times New Roman" w:cs="Times New Roman"/>
          <w:sz w:val="24"/>
          <w:szCs w:val="24"/>
        </w:rPr>
        <w:t xml:space="preserve">. </w:t>
      </w:r>
      <w:r w:rsidR="00E817E6" w:rsidRPr="006C224B">
        <w:rPr>
          <w:rFonts w:ascii="Times New Roman" w:hAnsi="Times New Roman" w:cs="Times New Roman"/>
          <w:sz w:val="24"/>
          <w:szCs w:val="24"/>
        </w:rPr>
        <w:t xml:space="preserve">This indicates that there was high </w:t>
      </w:r>
      <w:r w:rsidR="00E817E6">
        <w:rPr>
          <w:rFonts w:ascii="Times New Roman" w:hAnsi="Times New Roman" w:cs="Times New Roman"/>
          <w:i/>
          <w:iCs/>
          <w:sz w:val="24"/>
          <w:szCs w:val="24"/>
        </w:rPr>
        <w:t>b</w:t>
      </w:r>
      <w:r w:rsidR="00E817E6" w:rsidRPr="000E7B5D">
        <w:rPr>
          <w:rFonts w:ascii="Times New Roman" w:hAnsi="Times New Roman" w:cs="Times New Roman"/>
          <w:i/>
          <w:iCs/>
          <w:sz w:val="24"/>
          <w:szCs w:val="24"/>
        </w:rPr>
        <w:t>elg</w:t>
      </w:r>
      <w:r w:rsidR="00E817E6">
        <w:rPr>
          <w:rFonts w:ascii="Times New Roman" w:hAnsi="Times New Roman" w:cs="Times New Roman"/>
          <w:sz w:val="24"/>
          <w:szCs w:val="24"/>
        </w:rPr>
        <w:t xml:space="preserve">season rainfall </w:t>
      </w:r>
      <w:r w:rsidR="00E817E6" w:rsidRPr="006C224B">
        <w:rPr>
          <w:rFonts w:ascii="Times New Roman" w:hAnsi="Times New Roman" w:cs="Times New Roman"/>
          <w:sz w:val="24"/>
          <w:szCs w:val="24"/>
        </w:rPr>
        <w:t xml:space="preserve">variability in the study area </w:t>
      </w:r>
      <w:r w:rsidR="00C73FBA" w:rsidRPr="006C224B">
        <w:rPr>
          <w:rFonts w:ascii="Times New Roman" w:hAnsi="Times New Roman" w:cs="Times New Roman"/>
          <w:sz w:val="24"/>
          <w:szCs w:val="24"/>
        </w:rPr>
        <w:t>from</w:t>
      </w:r>
      <w:r w:rsidRPr="006C224B">
        <w:rPr>
          <w:rFonts w:ascii="Times New Roman" w:hAnsi="Times New Roman" w:cs="Times New Roman"/>
          <w:sz w:val="24"/>
          <w:szCs w:val="24"/>
        </w:rPr>
        <w:t xml:space="preserve"> the analysis, in</w:t>
      </w:r>
      <w:r w:rsidR="00837B96" w:rsidRPr="006C224B">
        <w:rPr>
          <w:rFonts w:ascii="Times New Roman" w:hAnsi="Times New Roman" w:cs="Times New Roman"/>
          <w:i/>
          <w:sz w:val="24"/>
          <w:szCs w:val="24"/>
        </w:rPr>
        <w:t>Belg</w:t>
      </w:r>
      <w:r w:rsidRPr="006C224B">
        <w:rPr>
          <w:rFonts w:ascii="Times New Roman" w:hAnsi="Times New Roman" w:cs="Times New Roman"/>
          <w:sz w:val="24"/>
          <w:szCs w:val="24"/>
        </w:rPr>
        <w:t xml:space="preserve"> season the </w:t>
      </w:r>
      <w:r w:rsidR="00241EDC" w:rsidRPr="006C224B">
        <w:rPr>
          <w:rFonts w:ascii="Times New Roman" w:hAnsi="Times New Roman" w:cs="Times New Roman"/>
          <w:sz w:val="24"/>
          <w:szCs w:val="24"/>
        </w:rPr>
        <w:t>variability</w:t>
      </w:r>
      <w:r w:rsidRPr="006C224B">
        <w:rPr>
          <w:rFonts w:ascii="Times New Roman" w:hAnsi="Times New Roman" w:cs="Times New Roman"/>
          <w:sz w:val="24"/>
          <w:szCs w:val="24"/>
        </w:rPr>
        <w:t xml:space="preserve"> was higher than that of variation in</w:t>
      </w:r>
      <w:r w:rsidR="00837B96" w:rsidRPr="006C224B">
        <w:rPr>
          <w:rFonts w:ascii="Times New Roman" w:hAnsi="Times New Roman" w:cs="Times New Roman"/>
          <w:i/>
          <w:sz w:val="24"/>
          <w:szCs w:val="24"/>
        </w:rPr>
        <w:t>Kiremt</w:t>
      </w:r>
      <w:r w:rsidRPr="006C224B">
        <w:rPr>
          <w:rFonts w:ascii="Times New Roman" w:hAnsi="Times New Roman" w:cs="Times New Roman"/>
          <w:sz w:val="24"/>
          <w:szCs w:val="24"/>
        </w:rPr>
        <w:t xml:space="preserve"> season rainfall. </w:t>
      </w:r>
      <w:r w:rsidR="00166826" w:rsidRPr="006C224B">
        <w:rPr>
          <w:rFonts w:ascii="Times New Roman" w:hAnsi="Times New Roman" w:cs="Times New Roman"/>
          <w:sz w:val="24"/>
          <w:szCs w:val="24"/>
        </w:rPr>
        <w:t xml:space="preserve">The </w:t>
      </w:r>
      <w:r w:rsidR="00E817E6">
        <w:rPr>
          <w:rFonts w:ascii="Times New Roman" w:hAnsi="Times New Roman" w:cs="Times New Roman"/>
          <w:sz w:val="24"/>
          <w:szCs w:val="24"/>
        </w:rPr>
        <w:t>finding in</w:t>
      </w:r>
      <w:r w:rsidR="00166826" w:rsidRPr="006C224B">
        <w:rPr>
          <w:rFonts w:ascii="Times New Roman" w:hAnsi="Times New Roman" w:cs="Times New Roman"/>
          <w:sz w:val="24"/>
          <w:szCs w:val="24"/>
        </w:rPr>
        <w:t xml:space="preserve"> line with Samy </w:t>
      </w:r>
      <w:r w:rsidR="00166826" w:rsidRPr="006C224B">
        <w:rPr>
          <w:rFonts w:ascii="Times New Roman" w:hAnsi="Times New Roman" w:cs="Times New Roman"/>
          <w:i/>
          <w:sz w:val="24"/>
          <w:szCs w:val="24"/>
        </w:rPr>
        <w:t>et al</w:t>
      </w:r>
      <w:r w:rsidR="003E20C6">
        <w:rPr>
          <w:rFonts w:ascii="Times New Roman" w:hAnsi="Times New Roman" w:cs="Times New Roman"/>
          <w:sz w:val="24"/>
          <w:szCs w:val="24"/>
        </w:rPr>
        <w:t>. (2019).</w:t>
      </w:r>
      <w:r w:rsidR="001275E6">
        <w:rPr>
          <w:rFonts w:ascii="Times New Roman" w:hAnsi="Times New Roman" w:cs="Times New Roman"/>
          <w:sz w:val="24"/>
          <w:szCs w:val="24"/>
        </w:rPr>
        <w:t xml:space="preserve">According to </w:t>
      </w:r>
      <w:r w:rsidR="001275E6" w:rsidRPr="006C224B">
        <w:rPr>
          <w:rFonts w:ascii="Times New Roman" w:hAnsi="Times New Roman" w:cs="Times New Roman"/>
          <w:sz w:val="24"/>
          <w:szCs w:val="24"/>
        </w:rPr>
        <w:t xml:space="preserve">Samy </w:t>
      </w:r>
      <w:r w:rsidR="001275E6" w:rsidRPr="006C224B">
        <w:rPr>
          <w:rFonts w:ascii="Times New Roman" w:hAnsi="Times New Roman" w:cs="Times New Roman"/>
          <w:i/>
          <w:sz w:val="24"/>
          <w:szCs w:val="24"/>
        </w:rPr>
        <w:t>et al</w:t>
      </w:r>
      <w:r w:rsidR="001275E6" w:rsidRPr="006C224B">
        <w:rPr>
          <w:rFonts w:ascii="Times New Roman" w:hAnsi="Times New Roman" w:cs="Times New Roman"/>
          <w:sz w:val="24"/>
          <w:szCs w:val="24"/>
        </w:rPr>
        <w:t>. (2019), CV&gt;30% indicates high variability in rainfall amount causing extreme events like flooding or drought.</w:t>
      </w:r>
    </w:p>
    <w:p w:rsidR="00AD5E08" w:rsidRPr="00FB76B0" w:rsidRDefault="00AD055C" w:rsidP="00692EB6">
      <w:pPr>
        <w:spacing w:before="120" w:after="120" w:line="360" w:lineRule="auto"/>
        <w:jc w:val="both"/>
        <w:rPr>
          <w:rFonts w:ascii="Times New Roman" w:hAnsi="Times New Roman" w:cs="Times New Roman"/>
          <w:sz w:val="24"/>
          <w:szCs w:val="24"/>
        </w:rPr>
      </w:pPr>
      <w:r w:rsidRPr="006C224B">
        <w:rPr>
          <w:rFonts w:ascii="Times New Roman" w:hAnsi="Times New Roman" w:cs="Times New Roman"/>
          <w:sz w:val="24"/>
          <w:szCs w:val="24"/>
        </w:rPr>
        <w:t>Generally</w:t>
      </w:r>
      <w:r w:rsidR="00703F76">
        <w:rPr>
          <w:rFonts w:ascii="Times New Roman" w:hAnsi="Times New Roman" w:cs="Times New Roman"/>
          <w:sz w:val="24"/>
          <w:szCs w:val="24"/>
        </w:rPr>
        <w:t xml:space="preserve"> observed</w:t>
      </w:r>
      <w:r w:rsidRPr="006C224B">
        <w:rPr>
          <w:rFonts w:ascii="Times New Roman" w:hAnsi="Times New Roman" w:cs="Times New Roman"/>
          <w:sz w:val="24"/>
          <w:szCs w:val="24"/>
        </w:rPr>
        <w:t xml:space="preserve"> seasonal rainfall coefficient of variation (</w:t>
      </w:r>
      <w:r w:rsidR="00496983" w:rsidRPr="006C224B">
        <w:rPr>
          <w:rFonts w:ascii="Times New Roman" w:hAnsi="Times New Roman" w:cs="Times New Roman"/>
          <w:sz w:val="24"/>
          <w:szCs w:val="24"/>
        </w:rPr>
        <w:t>CV</w:t>
      </w:r>
      <w:r w:rsidR="00496983">
        <w:rPr>
          <w:rFonts w:ascii="Times New Roman" w:hAnsi="Times New Roman" w:cs="Times New Roman"/>
          <w:sz w:val="24"/>
          <w:szCs w:val="24"/>
        </w:rPr>
        <w:t xml:space="preserve"> %</w:t>
      </w:r>
      <w:r w:rsidRPr="006C224B">
        <w:rPr>
          <w:rFonts w:ascii="Times New Roman" w:hAnsi="Times New Roman" w:cs="Times New Roman"/>
          <w:sz w:val="24"/>
          <w:szCs w:val="24"/>
        </w:rPr>
        <w:t xml:space="preserve">) indicates high </w:t>
      </w:r>
      <w:r w:rsidR="00B74323" w:rsidRPr="006C224B">
        <w:rPr>
          <w:rFonts w:ascii="Times New Roman" w:hAnsi="Times New Roman" w:cs="Times New Roman"/>
          <w:sz w:val="24"/>
          <w:szCs w:val="24"/>
        </w:rPr>
        <w:t xml:space="preserve">variation </w:t>
      </w:r>
      <w:r w:rsidR="00207DE8" w:rsidRPr="006C224B">
        <w:rPr>
          <w:rFonts w:ascii="Times New Roman" w:hAnsi="Times New Roman" w:cs="Times New Roman"/>
          <w:sz w:val="24"/>
          <w:szCs w:val="24"/>
        </w:rPr>
        <w:t>the</w:t>
      </w:r>
      <w:r w:rsidR="00185237" w:rsidRPr="006C224B">
        <w:rPr>
          <w:rFonts w:ascii="Times New Roman" w:hAnsi="Times New Roman" w:cs="Times New Roman"/>
          <w:sz w:val="24"/>
          <w:szCs w:val="24"/>
        </w:rPr>
        <w:t xml:space="preserve"> result in the line with the findings of </w:t>
      </w:r>
      <w:r w:rsidR="003E20C6">
        <w:rPr>
          <w:rFonts w:ascii="Times New Roman" w:hAnsi="Times New Roman" w:cs="Times New Roman"/>
          <w:sz w:val="24"/>
          <w:szCs w:val="24"/>
        </w:rPr>
        <w:t>(</w:t>
      </w:r>
      <w:r w:rsidR="00185237" w:rsidRPr="006C224B">
        <w:rPr>
          <w:rFonts w:ascii="Times New Roman" w:hAnsi="Times New Roman" w:cs="Times New Roman"/>
          <w:sz w:val="24"/>
          <w:szCs w:val="24"/>
        </w:rPr>
        <w:t xml:space="preserve">Rosell and </w:t>
      </w:r>
      <w:r w:rsidR="00496983" w:rsidRPr="006C224B">
        <w:rPr>
          <w:rFonts w:ascii="Times New Roman" w:hAnsi="Times New Roman" w:cs="Times New Roman"/>
          <w:sz w:val="24"/>
          <w:szCs w:val="24"/>
        </w:rPr>
        <w:t>Ho</w:t>
      </w:r>
      <w:r w:rsidR="00496983">
        <w:rPr>
          <w:rFonts w:ascii="Times New Roman" w:hAnsi="Times New Roman" w:cs="Times New Roman"/>
          <w:sz w:val="24"/>
          <w:szCs w:val="24"/>
        </w:rPr>
        <w:t>lmer, 2007;</w:t>
      </w:r>
      <w:r w:rsidR="00FF46BA">
        <w:rPr>
          <w:rFonts w:ascii="Times New Roman" w:hAnsi="Times New Roman" w:cs="Times New Roman"/>
          <w:sz w:val="24"/>
          <w:szCs w:val="24"/>
        </w:rPr>
        <w:t xml:space="preserve"> Arragaw and </w:t>
      </w:r>
      <w:r w:rsidR="00496983">
        <w:rPr>
          <w:rFonts w:ascii="Times New Roman" w:hAnsi="Times New Roman" w:cs="Times New Roman"/>
          <w:sz w:val="24"/>
          <w:szCs w:val="24"/>
        </w:rPr>
        <w:t>Woldeamlak, 2017</w:t>
      </w:r>
      <w:r w:rsidR="003E20C6">
        <w:rPr>
          <w:rFonts w:ascii="Times New Roman" w:hAnsi="Times New Roman" w:cs="Times New Roman"/>
          <w:sz w:val="24"/>
          <w:szCs w:val="24"/>
        </w:rPr>
        <w:t xml:space="preserve">; </w:t>
      </w:r>
      <w:r w:rsidR="00207DE8" w:rsidRPr="006C224B">
        <w:rPr>
          <w:rFonts w:ascii="Times New Roman" w:hAnsi="Times New Roman" w:cs="Times New Roman"/>
          <w:sz w:val="24"/>
          <w:szCs w:val="24"/>
        </w:rPr>
        <w:t xml:space="preserve">Hadgu </w:t>
      </w:r>
      <w:r w:rsidR="00207DE8" w:rsidRPr="006C224B">
        <w:rPr>
          <w:rFonts w:ascii="Times New Roman" w:hAnsi="Times New Roman" w:cs="Times New Roman"/>
          <w:i/>
          <w:sz w:val="24"/>
          <w:szCs w:val="24"/>
        </w:rPr>
        <w:t>et al</w:t>
      </w:r>
      <w:r w:rsidR="003E20C6">
        <w:rPr>
          <w:rFonts w:ascii="Times New Roman" w:hAnsi="Times New Roman" w:cs="Times New Roman"/>
          <w:sz w:val="24"/>
          <w:szCs w:val="24"/>
        </w:rPr>
        <w:t>.,</w:t>
      </w:r>
      <w:r w:rsidR="00207DE8" w:rsidRPr="006C224B">
        <w:rPr>
          <w:rFonts w:ascii="Times New Roman" w:hAnsi="Times New Roman" w:cs="Times New Roman"/>
          <w:sz w:val="24"/>
          <w:szCs w:val="24"/>
        </w:rPr>
        <w:t xml:space="preserve">2013), who discovered that rainfall variability was higher during the </w:t>
      </w:r>
      <w:r w:rsidR="00207DE8" w:rsidRPr="009D46E0">
        <w:rPr>
          <w:rFonts w:ascii="Times New Roman" w:hAnsi="Times New Roman" w:cs="Times New Roman"/>
          <w:i/>
          <w:sz w:val="24"/>
          <w:szCs w:val="24"/>
        </w:rPr>
        <w:t>Belg</w:t>
      </w:r>
      <w:r w:rsidR="00207DE8" w:rsidRPr="006C224B">
        <w:rPr>
          <w:rFonts w:ascii="Times New Roman" w:hAnsi="Times New Roman" w:cs="Times New Roman"/>
          <w:sz w:val="24"/>
          <w:szCs w:val="24"/>
        </w:rPr>
        <w:t xml:space="preserve"> season than during the </w:t>
      </w:r>
      <w:r w:rsidR="00207DE8" w:rsidRPr="006649A6">
        <w:rPr>
          <w:rFonts w:ascii="Times New Roman" w:hAnsi="Times New Roman" w:cs="Times New Roman"/>
          <w:i/>
          <w:sz w:val="24"/>
          <w:szCs w:val="24"/>
        </w:rPr>
        <w:t>Kiremt</w:t>
      </w:r>
      <w:r w:rsidR="00207DE8" w:rsidRPr="006C224B">
        <w:rPr>
          <w:rFonts w:ascii="Times New Roman" w:hAnsi="Times New Roman" w:cs="Times New Roman"/>
          <w:sz w:val="24"/>
          <w:szCs w:val="24"/>
        </w:rPr>
        <w:t xml:space="preserve"> season. Rainfall during the major rainy season is substantially higher than during the shorter rainy season. </w:t>
      </w:r>
      <w:r w:rsidR="00207DE8" w:rsidRPr="009D46E0">
        <w:rPr>
          <w:rFonts w:ascii="Times New Roman" w:hAnsi="Times New Roman" w:cs="Times New Roman"/>
          <w:i/>
          <w:sz w:val="24"/>
          <w:szCs w:val="24"/>
        </w:rPr>
        <w:t xml:space="preserve">Bega </w:t>
      </w:r>
      <w:r w:rsidR="00207DE8" w:rsidRPr="006C224B">
        <w:rPr>
          <w:rFonts w:ascii="Times New Roman" w:hAnsi="Times New Roman" w:cs="Times New Roman"/>
          <w:sz w:val="24"/>
          <w:szCs w:val="24"/>
        </w:rPr>
        <w:t>has significantly reduced the region's coefficient of rainfall variation. </w:t>
      </w:r>
    </w:p>
    <w:p w:rsidR="00561BEC" w:rsidRDefault="00692EB6" w:rsidP="00692EB6">
      <w:pPr>
        <w:pStyle w:val="Caption"/>
        <w:tabs>
          <w:tab w:val="left" w:pos="6630"/>
        </w:tabs>
        <w:rPr>
          <w:color w:val="auto"/>
          <w:sz w:val="24"/>
          <w:szCs w:val="24"/>
        </w:rPr>
      </w:pPr>
      <w:r>
        <w:rPr>
          <w:color w:val="auto"/>
          <w:sz w:val="24"/>
          <w:szCs w:val="24"/>
        </w:rPr>
        <w:tab/>
      </w:r>
    </w:p>
    <w:p w:rsidR="003D2D88" w:rsidRPr="00726451" w:rsidRDefault="00726451" w:rsidP="00491FB3">
      <w:pPr>
        <w:pStyle w:val="Caption"/>
        <w:spacing w:line="360" w:lineRule="auto"/>
        <w:jc w:val="both"/>
        <w:rPr>
          <w:b w:val="0"/>
          <w:color w:val="auto"/>
          <w:sz w:val="24"/>
          <w:szCs w:val="24"/>
        </w:rPr>
      </w:pPr>
      <w:bookmarkStart w:id="84" w:name="_Toc160502167"/>
      <w:r w:rsidRPr="00726451">
        <w:rPr>
          <w:b w:val="0"/>
          <w:color w:val="auto"/>
          <w:sz w:val="24"/>
          <w:szCs w:val="24"/>
        </w:rPr>
        <w:lastRenderedPageBreak/>
        <w:t xml:space="preserve">Table 4. </w:t>
      </w:r>
      <w:r w:rsidR="00ED2066" w:rsidRPr="00726451">
        <w:rPr>
          <w:b w:val="0"/>
          <w:color w:val="auto"/>
          <w:sz w:val="24"/>
          <w:szCs w:val="24"/>
        </w:rPr>
        <w:fldChar w:fldCharType="begin"/>
      </w:r>
      <w:r w:rsidRPr="00726451">
        <w:rPr>
          <w:b w:val="0"/>
          <w:color w:val="auto"/>
          <w:sz w:val="24"/>
          <w:szCs w:val="24"/>
        </w:rPr>
        <w:instrText xml:space="preserve"> SEQ Table_4. \* ARABIC </w:instrText>
      </w:r>
      <w:r w:rsidR="00ED2066" w:rsidRPr="00726451">
        <w:rPr>
          <w:b w:val="0"/>
          <w:color w:val="auto"/>
          <w:sz w:val="24"/>
          <w:szCs w:val="24"/>
        </w:rPr>
        <w:fldChar w:fldCharType="separate"/>
      </w:r>
      <w:r w:rsidR="002163BF">
        <w:rPr>
          <w:b w:val="0"/>
          <w:noProof/>
          <w:color w:val="auto"/>
          <w:sz w:val="24"/>
          <w:szCs w:val="24"/>
        </w:rPr>
        <w:t>3</w:t>
      </w:r>
      <w:r w:rsidR="00ED2066" w:rsidRPr="00726451">
        <w:rPr>
          <w:b w:val="0"/>
          <w:color w:val="auto"/>
          <w:sz w:val="24"/>
          <w:szCs w:val="24"/>
        </w:rPr>
        <w:fldChar w:fldCharType="end"/>
      </w:r>
      <w:r w:rsidR="00C47765" w:rsidRPr="00726451">
        <w:rPr>
          <w:b w:val="0"/>
          <w:color w:val="auto"/>
          <w:sz w:val="24"/>
          <w:szCs w:val="24"/>
        </w:rPr>
        <w:t>: Coefficient</w:t>
      </w:r>
      <w:r w:rsidR="00B6656F" w:rsidRPr="00726451">
        <w:rPr>
          <w:b w:val="0"/>
          <w:color w:val="auto"/>
          <w:sz w:val="24"/>
          <w:szCs w:val="24"/>
        </w:rPr>
        <w:t xml:space="preserve"> variation</w:t>
      </w:r>
      <w:r w:rsidR="00F3200C" w:rsidRPr="00726451">
        <w:rPr>
          <w:b w:val="0"/>
          <w:color w:val="auto"/>
          <w:sz w:val="24"/>
          <w:szCs w:val="24"/>
        </w:rPr>
        <w:t xml:space="preserve"> of rainfall for </w:t>
      </w:r>
      <w:r w:rsidR="00F3200C" w:rsidRPr="00726451">
        <w:rPr>
          <w:b w:val="0"/>
          <w:i/>
          <w:color w:val="auto"/>
          <w:sz w:val="24"/>
          <w:szCs w:val="24"/>
        </w:rPr>
        <w:t>belg, kiremet</w:t>
      </w:r>
      <w:r w:rsidR="00B6656F" w:rsidRPr="00726451">
        <w:rPr>
          <w:b w:val="0"/>
          <w:color w:val="auto"/>
          <w:sz w:val="24"/>
          <w:szCs w:val="24"/>
        </w:rPr>
        <w:t xml:space="preserve"> and </w:t>
      </w:r>
      <w:r w:rsidR="00B6656F" w:rsidRPr="00726451">
        <w:rPr>
          <w:b w:val="0"/>
          <w:i/>
          <w:color w:val="auto"/>
          <w:sz w:val="24"/>
          <w:szCs w:val="24"/>
        </w:rPr>
        <w:t>bega.</w:t>
      </w:r>
      <w:bookmarkEnd w:id="84"/>
    </w:p>
    <w:tbl>
      <w:tblPr>
        <w:tblW w:w="0" w:type="auto"/>
        <w:tblInd w:w="288" w:type="dxa"/>
        <w:tblLook w:val="04A0"/>
      </w:tblPr>
      <w:tblGrid>
        <w:gridCol w:w="1260"/>
        <w:gridCol w:w="1170"/>
        <w:gridCol w:w="1216"/>
        <w:gridCol w:w="1499"/>
        <w:gridCol w:w="1396"/>
        <w:gridCol w:w="1024"/>
        <w:gridCol w:w="1170"/>
      </w:tblGrid>
      <w:tr w:rsidR="00AD055C" w:rsidRPr="00ED264F" w:rsidTr="00BA1717">
        <w:tc>
          <w:tcPr>
            <w:tcW w:w="1260" w:type="dxa"/>
            <w:tcBorders>
              <w:top w:val="single" w:sz="4" w:space="0" w:color="auto"/>
              <w:bottom w:val="single" w:sz="4" w:space="0" w:color="auto"/>
            </w:tcBorders>
          </w:tcPr>
          <w:p w:rsidR="00AD055C" w:rsidRPr="00ED264F" w:rsidRDefault="00AD055C" w:rsidP="002F65A7">
            <w:pPr>
              <w:spacing w:line="240" w:lineRule="auto"/>
              <w:jc w:val="both"/>
              <w:rPr>
                <w:rFonts w:ascii="Times New Roman" w:hAnsi="Times New Roman" w:cs="Times New Roman"/>
                <w:sz w:val="24"/>
                <w:szCs w:val="24"/>
              </w:rPr>
            </w:pPr>
            <w:r w:rsidRPr="00ED264F">
              <w:rPr>
                <w:rFonts w:ascii="Times New Roman" w:hAnsi="Times New Roman" w:cs="Times New Roman"/>
                <w:sz w:val="24"/>
                <w:szCs w:val="24"/>
              </w:rPr>
              <w:t>Season</w:t>
            </w:r>
            <w:r w:rsidR="00E33AF9" w:rsidRPr="00ED264F">
              <w:rPr>
                <w:rFonts w:ascii="Times New Roman" w:hAnsi="Times New Roman" w:cs="Times New Roman"/>
                <w:sz w:val="24"/>
                <w:szCs w:val="24"/>
              </w:rPr>
              <w:tab/>
            </w:r>
          </w:p>
        </w:tc>
        <w:tc>
          <w:tcPr>
            <w:tcW w:w="1170" w:type="dxa"/>
            <w:tcBorders>
              <w:top w:val="single" w:sz="4" w:space="0" w:color="auto"/>
              <w:bottom w:val="single" w:sz="4" w:space="0" w:color="auto"/>
            </w:tcBorders>
          </w:tcPr>
          <w:p w:rsidR="00AD055C" w:rsidRPr="00ED264F" w:rsidRDefault="00AD055C" w:rsidP="002F65A7">
            <w:pPr>
              <w:spacing w:line="240" w:lineRule="auto"/>
              <w:jc w:val="both"/>
              <w:rPr>
                <w:rFonts w:ascii="Times New Roman" w:hAnsi="Times New Roman" w:cs="Times New Roman"/>
                <w:sz w:val="24"/>
                <w:szCs w:val="24"/>
              </w:rPr>
            </w:pPr>
            <w:r w:rsidRPr="00ED264F">
              <w:rPr>
                <w:rFonts w:ascii="Times New Roman" w:hAnsi="Times New Roman" w:cs="Times New Roman"/>
                <w:sz w:val="24"/>
                <w:szCs w:val="24"/>
              </w:rPr>
              <w:t>N</w:t>
            </w:r>
          </w:p>
        </w:tc>
        <w:tc>
          <w:tcPr>
            <w:tcW w:w="1211" w:type="dxa"/>
            <w:tcBorders>
              <w:top w:val="single" w:sz="4" w:space="0" w:color="auto"/>
              <w:bottom w:val="single" w:sz="4" w:space="0" w:color="auto"/>
            </w:tcBorders>
          </w:tcPr>
          <w:p w:rsidR="00AD055C" w:rsidRPr="00ED264F" w:rsidRDefault="00AD055C" w:rsidP="002F65A7">
            <w:pPr>
              <w:spacing w:line="240" w:lineRule="auto"/>
              <w:jc w:val="both"/>
              <w:rPr>
                <w:rFonts w:ascii="Times New Roman" w:hAnsi="Times New Roman" w:cs="Times New Roman"/>
                <w:sz w:val="24"/>
                <w:szCs w:val="24"/>
              </w:rPr>
            </w:pPr>
            <w:r w:rsidRPr="00ED264F">
              <w:rPr>
                <w:rFonts w:ascii="Times New Roman" w:hAnsi="Times New Roman" w:cs="Times New Roman"/>
                <w:sz w:val="24"/>
                <w:szCs w:val="24"/>
              </w:rPr>
              <w:t>Maximum</w:t>
            </w:r>
          </w:p>
        </w:tc>
        <w:tc>
          <w:tcPr>
            <w:tcW w:w="1499" w:type="dxa"/>
            <w:tcBorders>
              <w:top w:val="single" w:sz="4" w:space="0" w:color="auto"/>
              <w:bottom w:val="single" w:sz="4" w:space="0" w:color="auto"/>
            </w:tcBorders>
          </w:tcPr>
          <w:p w:rsidR="00AD055C" w:rsidRPr="00ED264F" w:rsidRDefault="00AD055C" w:rsidP="002F65A7">
            <w:pPr>
              <w:spacing w:line="240" w:lineRule="auto"/>
              <w:jc w:val="both"/>
              <w:rPr>
                <w:rFonts w:ascii="Times New Roman" w:hAnsi="Times New Roman" w:cs="Times New Roman"/>
                <w:sz w:val="24"/>
                <w:szCs w:val="24"/>
              </w:rPr>
            </w:pPr>
            <w:r w:rsidRPr="00ED264F">
              <w:rPr>
                <w:rFonts w:ascii="Times New Roman" w:hAnsi="Times New Roman" w:cs="Times New Roman"/>
                <w:sz w:val="24"/>
                <w:szCs w:val="24"/>
              </w:rPr>
              <w:t>Minimum</w:t>
            </w:r>
          </w:p>
        </w:tc>
        <w:tc>
          <w:tcPr>
            <w:tcW w:w="1396" w:type="dxa"/>
            <w:tcBorders>
              <w:top w:val="single" w:sz="4" w:space="0" w:color="auto"/>
              <w:bottom w:val="single" w:sz="4" w:space="0" w:color="auto"/>
            </w:tcBorders>
          </w:tcPr>
          <w:p w:rsidR="00AD055C" w:rsidRPr="00ED264F" w:rsidRDefault="00AD055C" w:rsidP="002F65A7">
            <w:pPr>
              <w:spacing w:line="240" w:lineRule="auto"/>
              <w:jc w:val="both"/>
              <w:rPr>
                <w:rFonts w:ascii="Times New Roman" w:hAnsi="Times New Roman" w:cs="Times New Roman"/>
                <w:sz w:val="24"/>
                <w:szCs w:val="24"/>
              </w:rPr>
            </w:pPr>
            <w:r w:rsidRPr="00ED264F">
              <w:rPr>
                <w:rFonts w:ascii="Times New Roman" w:hAnsi="Times New Roman" w:cs="Times New Roman"/>
                <w:sz w:val="24"/>
                <w:szCs w:val="24"/>
              </w:rPr>
              <w:t>Mean</w:t>
            </w:r>
          </w:p>
        </w:tc>
        <w:tc>
          <w:tcPr>
            <w:tcW w:w="1024" w:type="dxa"/>
            <w:tcBorders>
              <w:top w:val="single" w:sz="4" w:space="0" w:color="auto"/>
              <w:bottom w:val="single" w:sz="4" w:space="0" w:color="auto"/>
            </w:tcBorders>
          </w:tcPr>
          <w:p w:rsidR="00AD055C" w:rsidRPr="00ED264F" w:rsidRDefault="00AD055C" w:rsidP="002F65A7">
            <w:pPr>
              <w:spacing w:line="240" w:lineRule="auto"/>
              <w:jc w:val="both"/>
              <w:rPr>
                <w:rFonts w:ascii="Times New Roman" w:hAnsi="Times New Roman" w:cs="Times New Roman"/>
                <w:sz w:val="24"/>
                <w:szCs w:val="24"/>
              </w:rPr>
            </w:pPr>
            <w:r w:rsidRPr="00ED264F">
              <w:rPr>
                <w:rFonts w:ascii="Times New Roman" w:hAnsi="Times New Roman" w:cs="Times New Roman"/>
                <w:sz w:val="24"/>
                <w:szCs w:val="24"/>
              </w:rPr>
              <w:t>SD</w:t>
            </w:r>
          </w:p>
        </w:tc>
        <w:tc>
          <w:tcPr>
            <w:tcW w:w="1170" w:type="dxa"/>
            <w:tcBorders>
              <w:top w:val="single" w:sz="4" w:space="0" w:color="auto"/>
              <w:bottom w:val="single" w:sz="4" w:space="0" w:color="auto"/>
            </w:tcBorders>
          </w:tcPr>
          <w:p w:rsidR="00AD055C" w:rsidRPr="00ED264F" w:rsidRDefault="00241EDC" w:rsidP="002F65A7">
            <w:pPr>
              <w:spacing w:line="240" w:lineRule="auto"/>
              <w:jc w:val="both"/>
              <w:rPr>
                <w:rFonts w:ascii="Times New Roman" w:hAnsi="Times New Roman" w:cs="Times New Roman"/>
                <w:sz w:val="24"/>
                <w:szCs w:val="24"/>
              </w:rPr>
            </w:pPr>
            <w:r w:rsidRPr="00ED264F">
              <w:rPr>
                <w:rFonts w:ascii="Times New Roman" w:hAnsi="Times New Roman" w:cs="Times New Roman"/>
                <w:sz w:val="24"/>
                <w:szCs w:val="24"/>
              </w:rPr>
              <w:t>CV (</w:t>
            </w:r>
            <w:r w:rsidR="00634892" w:rsidRPr="00ED264F">
              <w:rPr>
                <w:rFonts w:ascii="Times New Roman" w:hAnsi="Times New Roman" w:cs="Times New Roman"/>
                <w:sz w:val="24"/>
                <w:szCs w:val="24"/>
              </w:rPr>
              <w:t>%)</w:t>
            </w:r>
          </w:p>
        </w:tc>
      </w:tr>
      <w:tr w:rsidR="00AD055C" w:rsidRPr="00ED264F" w:rsidTr="00BA1717">
        <w:trPr>
          <w:trHeight w:val="287"/>
        </w:trPr>
        <w:tc>
          <w:tcPr>
            <w:tcW w:w="1260" w:type="dxa"/>
            <w:tcBorders>
              <w:top w:val="single" w:sz="4" w:space="0" w:color="auto"/>
            </w:tcBorders>
          </w:tcPr>
          <w:p w:rsidR="00837B96" w:rsidRPr="00ED264F" w:rsidRDefault="003D5D4E" w:rsidP="002F65A7">
            <w:pPr>
              <w:spacing w:line="240" w:lineRule="auto"/>
              <w:jc w:val="both"/>
              <w:rPr>
                <w:rFonts w:ascii="Times New Roman" w:hAnsi="Times New Roman" w:cs="Times New Roman"/>
                <w:i/>
                <w:sz w:val="24"/>
                <w:szCs w:val="24"/>
              </w:rPr>
            </w:pPr>
            <w:r w:rsidRPr="00ED264F">
              <w:rPr>
                <w:rFonts w:ascii="Times New Roman" w:hAnsi="Times New Roman" w:cs="Times New Roman"/>
                <w:i/>
                <w:sz w:val="24"/>
                <w:szCs w:val="24"/>
              </w:rPr>
              <w:t>Kiremt</w:t>
            </w:r>
          </w:p>
        </w:tc>
        <w:tc>
          <w:tcPr>
            <w:tcW w:w="1170" w:type="dxa"/>
            <w:tcBorders>
              <w:top w:val="single" w:sz="4" w:space="0" w:color="auto"/>
            </w:tcBorders>
          </w:tcPr>
          <w:p w:rsidR="00837B96" w:rsidRPr="00ED264F" w:rsidRDefault="00BA1717" w:rsidP="002F65A7">
            <w:pPr>
              <w:spacing w:line="240" w:lineRule="auto"/>
              <w:jc w:val="both"/>
              <w:rPr>
                <w:rFonts w:ascii="Times New Roman" w:hAnsi="Times New Roman" w:cs="Times New Roman"/>
                <w:sz w:val="24"/>
                <w:szCs w:val="24"/>
              </w:rPr>
            </w:pPr>
            <w:r w:rsidRPr="00ED264F">
              <w:rPr>
                <w:rFonts w:ascii="Times New Roman" w:hAnsi="Times New Roman" w:cs="Times New Roman"/>
                <w:sz w:val="24"/>
                <w:szCs w:val="24"/>
              </w:rPr>
              <w:t>31</w:t>
            </w:r>
          </w:p>
        </w:tc>
        <w:tc>
          <w:tcPr>
            <w:tcW w:w="1211" w:type="dxa"/>
            <w:tcBorders>
              <w:top w:val="single" w:sz="4" w:space="0" w:color="auto"/>
            </w:tcBorders>
          </w:tcPr>
          <w:p w:rsidR="00837B96" w:rsidRPr="00ED264F" w:rsidRDefault="00CD2F6C" w:rsidP="00CD2F6C">
            <w:pPr>
              <w:jc w:val="both"/>
              <w:rPr>
                <w:rFonts w:ascii="Times New Roman" w:hAnsi="Times New Roman" w:cs="Times New Roman"/>
                <w:color w:val="000000"/>
                <w:sz w:val="24"/>
                <w:szCs w:val="24"/>
              </w:rPr>
            </w:pPr>
            <w:r w:rsidRPr="00ED264F">
              <w:rPr>
                <w:rFonts w:ascii="Times New Roman" w:hAnsi="Times New Roman" w:cs="Times New Roman"/>
                <w:color w:val="000000"/>
                <w:sz w:val="24"/>
                <w:szCs w:val="24"/>
              </w:rPr>
              <w:t>2283.8</w:t>
            </w:r>
          </w:p>
        </w:tc>
        <w:tc>
          <w:tcPr>
            <w:tcW w:w="1499" w:type="dxa"/>
            <w:tcBorders>
              <w:top w:val="single" w:sz="4" w:space="0" w:color="auto"/>
            </w:tcBorders>
          </w:tcPr>
          <w:p w:rsidR="00AD055C" w:rsidRPr="00ED264F" w:rsidRDefault="00CD2F6C" w:rsidP="00CD2F6C">
            <w:pPr>
              <w:jc w:val="both"/>
              <w:rPr>
                <w:rFonts w:ascii="Times New Roman" w:hAnsi="Times New Roman" w:cs="Times New Roman"/>
                <w:color w:val="000000"/>
                <w:sz w:val="24"/>
                <w:szCs w:val="24"/>
              </w:rPr>
            </w:pPr>
            <w:r w:rsidRPr="00ED264F">
              <w:rPr>
                <w:rFonts w:ascii="Times New Roman" w:hAnsi="Times New Roman" w:cs="Times New Roman"/>
                <w:color w:val="000000"/>
                <w:sz w:val="24"/>
                <w:szCs w:val="24"/>
              </w:rPr>
              <w:t>1139.1</w:t>
            </w:r>
          </w:p>
        </w:tc>
        <w:tc>
          <w:tcPr>
            <w:tcW w:w="1396" w:type="dxa"/>
            <w:tcBorders>
              <w:top w:val="single" w:sz="4" w:space="0" w:color="auto"/>
            </w:tcBorders>
            <w:shd w:val="clear" w:color="auto" w:fill="auto"/>
          </w:tcPr>
          <w:p w:rsidR="00AD055C" w:rsidRPr="00ED264F" w:rsidRDefault="00CD2F6C" w:rsidP="00CD2F6C">
            <w:pPr>
              <w:jc w:val="both"/>
              <w:rPr>
                <w:rFonts w:ascii="Times New Roman" w:hAnsi="Times New Roman" w:cs="Times New Roman"/>
                <w:color w:val="000000"/>
                <w:sz w:val="24"/>
                <w:szCs w:val="24"/>
              </w:rPr>
            </w:pPr>
            <w:r w:rsidRPr="00ED264F">
              <w:rPr>
                <w:rFonts w:ascii="Times New Roman" w:hAnsi="Times New Roman" w:cs="Times New Roman"/>
                <w:color w:val="000000"/>
                <w:sz w:val="24"/>
                <w:szCs w:val="24"/>
              </w:rPr>
              <w:t>298.3</w:t>
            </w:r>
          </w:p>
        </w:tc>
        <w:tc>
          <w:tcPr>
            <w:tcW w:w="1024" w:type="dxa"/>
            <w:tcBorders>
              <w:top w:val="single" w:sz="4" w:space="0" w:color="auto"/>
            </w:tcBorders>
          </w:tcPr>
          <w:p w:rsidR="00AD055C" w:rsidRPr="00ED264F" w:rsidRDefault="008C5D3E" w:rsidP="002F65A7">
            <w:pPr>
              <w:spacing w:line="240" w:lineRule="auto"/>
              <w:jc w:val="both"/>
              <w:rPr>
                <w:rFonts w:ascii="Times New Roman" w:hAnsi="Times New Roman" w:cs="Times New Roman"/>
                <w:color w:val="000000"/>
                <w:sz w:val="24"/>
                <w:szCs w:val="24"/>
              </w:rPr>
            </w:pPr>
            <w:r w:rsidRPr="00ED264F">
              <w:rPr>
                <w:rFonts w:ascii="Times New Roman" w:hAnsi="Times New Roman" w:cs="Times New Roman"/>
                <w:color w:val="000000"/>
                <w:sz w:val="24"/>
                <w:szCs w:val="24"/>
              </w:rPr>
              <w:t>336.5</w:t>
            </w:r>
          </w:p>
        </w:tc>
        <w:tc>
          <w:tcPr>
            <w:tcW w:w="1170" w:type="dxa"/>
            <w:tcBorders>
              <w:top w:val="single" w:sz="4" w:space="0" w:color="auto"/>
            </w:tcBorders>
          </w:tcPr>
          <w:p w:rsidR="004E6B4E" w:rsidRPr="00ED264F" w:rsidRDefault="00C63114" w:rsidP="002F65A7">
            <w:pPr>
              <w:spacing w:line="240" w:lineRule="auto"/>
              <w:jc w:val="both"/>
              <w:rPr>
                <w:rFonts w:ascii="Times New Roman" w:hAnsi="Times New Roman" w:cs="Times New Roman"/>
                <w:bCs/>
                <w:sz w:val="24"/>
                <w:szCs w:val="24"/>
              </w:rPr>
            </w:pPr>
            <w:r w:rsidRPr="00ED264F">
              <w:rPr>
                <w:rFonts w:ascii="Times New Roman" w:hAnsi="Times New Roman" w:cs="Times New Roman"/>
                <w:bCs/>
                <w:sz w:val="24"/>
                <w:szCs w:val="24"/>
              </w:rPr>
              <w:t>18</w:t>
            </w:r>
            <w:r w:rsidR="008C5D3E" w:rsidRPr="00ED264F">
              <w:rPr>
                <w:rFonts w:ascii="Times New Roman" w:hAnsi="Times New Roman" w:cs="Times New Roman"/>
                <w:bCs/>
                <w:sz w:val="24"/>
                <w:szCs w:val="24"/>
              </w:rPr>
              <w:t>.3</w:t>
            </w:r>
          </w:p>
        </w:tc>
      </w:tr>
      <w:tr w:rsidR="00AD055C" w:rsidRPr="00ED264F" w:rsidTr="00BA1717">
        <w:trPr>
          <w:trHeight w:val="783"/>
        </w:trPr>
        <w:tc>
          <w:tcPr>
            <w:tcW w:w="1260" w:type="dxa"/>
            <w:tcBorders>
              <w:bottom w:val="single" w:sz="4" w:space="0" w:color="auto"/>
            </w:tcBorders>
          </w:tcPr>
          <w:p w:rsidR="00E61531" w:rsidRPr="00ED264F" w:rsidRDefault="00634892" w:rsidP="002F65A7">
            <w:pPr>
              <w:spacing w:line="240" w:lineRule="auto"/>
              <w:jc w:val="both"/>
              <w:rPr>
                <w:rFonts w:ascii="Times New Roman" w:hAnsi="Times New Roman" w:cs="Times New Roman"/>
                <w:i/>
                <w:sz w:val="24"/>
                <w:szCs w:val="24"/>
              </w:rPr>
            </w:pPr>
            <w:r w:rsidRPr="00ED264F">
              <w:rPr>
                <w:rFonts w:ascii="Times New Roman" w:hAnsi="Times New Roman" w:cs="Times New Roman"/>
                <w:i/>
                <w:sz w:val="24"/>
                <w:szCs w:val="24"/>
              </w:rPr>
              <w:t>Belg</w:t>
            </w:r>
          </w:p>
          <w:p w:rsidR="00AD055C" w:rsidRPr="00ED264F" w:rsidRDefault="00E61531" w:rsidP="002F65A7">
            <w:pPr>
              <w:spacing w:line="240" w:lineRule="auto"/>
              <w:jc w:val="both"/>
              <w:rPr>
                <w:rFonts w:ascii="Times New Roman" w:hAnsi="Times New Roman" w:cs="Times New Roman"/>
                <w:i/>
                <w:sz w:val="24"/>
                <w:szCs w:val="24"/>
              </w:rPr>
            </w:pPr>
            <w:r w:rsidRPr="00ED264F">
              <w:rPr>
                <w:rFonts w:ascii="Times New Roman" w:hAnsi="Times New Roman" w:cs="Times New Roman"/>
                <w:i/>
                <w:sz w:val="24"/>
                <w:szCs w:val="24"/>
              </w:rPr>
              <w:t>Bega</w:t>
            </w:r>
            <w:r w:rsidR="00E33AF9" w:rsidRPr="00ED264F">
              <w:rPr>
                <w:rFonts w:ascii="Times New Roman" w:hAnsi="Times New Roman" w:cs="Times New Roman"/>
                <w:i/>
                <w:sz w:val="24"/>
                <w:szCs w:val="24"/>
              </w:rPr>
              <w:tab/>
            </w:r>
          </w:p>
        </w:tc>
        <w:tc>
          <w:tcPr>
            <w:tcW w:w="1170" w:type="dxa"/>
            <w:tcBorders>
              <w:bottom w:val="single" w:sz="4" w:space="0" w:color="auto"/>
            </w:tcBorders>
          </w:tcPr>
          <w:p w:rsidR="00AD055C" w:rsidRPr="00ED264F" w:rsidRDefault="00BA1717" w:rsidP="002F65A7">
            <w:pPr>
              <w:spacing w:line="240" w:lineRule="auto"/>
              <w:jc w:val="both"/>
              <w:rPr>
                <w:rFonts w:ascii="Times New Roman" w:hAnsi="Times New Roman" w:cs="Times New Roman"/>
                <w:sz w:val="24"/>
                <w:szCs w:val="24"/>
              </w:rPr>
            </w:pPr>
            <w:r w:rsidRPr="00ED264F">
              <w:rPr>
                <w:rFonts w:ascii="Times New Roman" w:hAnsi="Times New Roman" w:cs="Times New Roman"/>
                <w:sz w:val="24"/>
                <w:szCs w:val="24"/>
              </w:rPr>
              <w:t>31</w:t>
            </w:r>
          </w:p>
          <w:p w:rsidR="00E61531" w:rsidRPr="00ED264F" w:rsidRDefault="00BA1717" w:rsidP="002F65A7">
            <w:pPr>
              <w:spacing w:line="240" w:lineRule="auto"/>
              <w:jc w:val="both"/>
              <w:rPr>
                <w:rFonts w:ascii="Times New Roman" w:hAnsi="Times New Roman" w:cs="Times New Roman"/>
                <w:sz w:val="24"/>
                <w:szCs w:val="24"/>
              </w:rPr>
            </w:pPr>
            <w:r w:rsidRPr="00ED264F">
              <w:rPr>
                <w:rFonts w:ascii="Times New Roman" w:hAnsi="Times New Roman" w:cs="Times New Roman"/>
                <w:sz w:val="24"/>
                <w:szCs w:val="24"/>
              </w:rPr>
              <w:t>31</w:t>
            </w:r>
          </w:p>
        </w:tc>
        <w:tc>
          <w:tcPr>
            <w:tcW w:w="1211" w:type="dxa"/>
            <w:tcBorders>
              <w:bottom w:val="single" w:sz="4" w:space="0" w:color="auto"/>
            </w:tcBorders>
          </w:tcPr>
          <w:p w:rsidR="00CD2F6C" w:rsidRPr="00ED264F" w:rsidRDefault="00CD2F6C" w:rsidP="00CD2F6C">
            <w:pPr>
              <w:jc w:val="both"/>
              <w:rPr>
                <w:rFonts w:ascii="Times New Roman" w:hAnsi="Times New Roman" w:cs="Times New Roman"/>
                <w:color w:val="000000"/>
                <w:sz w:val="24"/>
                <w:szCs w:val="24"/>
              </w:rPr>
            </w:pPr>
            <w:r w:rsidRPr="00ED264F">
              <w:rPr>
                <w:rFonts w:ascii="Times New Roman" w:hAnsi="Times New Roman" w:cs="Times New Roman"/>
                <w:color w:val="000000"/>
                <w:sz w:val="24"/>
                <w:szCs w:val="24"/>
              </w:rPr>
              <w:t>494.2</w:t>
            </w:r>
          </w:p>
          <w:p w:rsidR="00E61531" w:rsidRPr="00ED264F" w:rsidRDefault="00ED264F" w:rsidP="00CD2F6C">
            <w:pPr>
              <w:jc w:val="both"/>
              <w:rPr>
                <w:rFonts w:ascii="Times New Roman" w:hAnsi="Times New Roman" w:cs="Times New Roman"/>
                <w:color w:val="000000"/>
                <w:sz w:val="24"/>
                <w:szCs w:val="24"/>
              </w:rPr>
            </w:pPr>
            <w:r w:rsidRPr="00ED264F">
              <w:rPr>
                <w:rFonts w:ascii="Times New Roman" w:hAnsi="Times New Roman" w:cs="Times New Roman"/>
                <w:color w:val="000000"/>
                <w:sz w:val="24"/>
                <w:szCs w:val="24"/>
              </w:rPr>
              <w:t>531.8</w:t>
            </w:r>
          </w:p>
        </w:tc>
        <w:tc>
          <w:tcPr>
            <w:tcW w:w="1499" w:type="dxa"/>
            <w:tcBorders>
              <w:bottom w:val="single" w:sz="4" w:space="0" w:color="auto"/>
            </w:tcBorders>
          </w:tcPr>
          <w:p w:rsidR="00CD2F6C" w:rsidRPr="00ED264F" w:rsidRDefault="00CD2F6C" w:rsidP="00CD2F6C">
            <w:pPr>
              <w:jc w:val="both"/>
              <w:rPr>
                <w:rFonts w:ascii="Times New Roman" w:hAnsi="Times New Roman" w:cs="Times New Roman"/>
                <w:color w:val="000000"/>
                <w:sz w:val="24"/>
                <w:szCs w:val="24"/>
              </w:rPr>
            </w:pPr>
            <w:r w:rsidRPr="00ED264F">
              <w:rPr>
                <w:rFonts w:ascii="Times New Roman" w:hAnsi="Times New Roman" w:cs="Times New Roman"/>
                <w:color w:val="000000"/>
                <w:sz w:val="24"/>
                <w:szCs w:val="24"/>
              </w:rPr>
              <w:t>127.1</w:t>
            </w:r>
          </w:p>
          <w:p w:rsidR="00ED264F" w:rsidRPr="00ED264F" w:rsidRDefault="00ED264F" w:rsidP="00ED264F">
            <w:pPr>
              <w:jc w:val="both"/>
              <w:rPr>
                <w:rFonts w:ascii="Times New Roman" w:hAnsi="Times New Roman" w:cs="Times New Roman"/>
                <w:color w:val="000000"/>
                <w:sz w:val="24"/>
                <w:szCs w:val="24"/>
              </w:rPr>
            </w:pPr>
            <w:r w:rsidRPr="00ED264F">
              <w:rPr>
                <w:rFonts w:ascii="Times New Roman" w:hAnsi="Times New Roman" w:cs="Times New Roman"/>
                <w:color w:val="000000"/>
                <w:sz w:val="24"/>
                <w:szCs w:val="24"/>
              </w:rPr>
              <w:t>99.7</w:t>
            </w:r>
          </w:p>
        </w:tc>
        <w:tc>
          <w:tcPr>
            <w:tcW w:w="1396" w:type="dxa"/>
            <w:tcBorders>
              <w:bottom w:val="single" w:sz="4" w:space="0" w:color="auto"/>
            </w:tcBorders>
          </w:tcPr>
          <w:p w:rsidR="00CD2F6C" w:rsidRPr="00ED264F" w:rsidRDefault="00CD2F6C" w:rsidP="00CD2F6C">
            <w:pPr>
              <w:jc w:val="both"/>
              <w:rPr>
                <w:rFonts w:ascii="Times New Roman" w:hAnsi="Times New Roman" w:cs="Times New Roman"/>
                <w:color w:val="000000"/>
                <w:sz w:val="24"/>
                <w:szCs w:val="24"/>
              </w:rPr>
            </w:pPr>
            <w:r w:rsidRPr="00ED264F">
              <w:rPr>
                <w:rFonts w:ascii="Times New Roman" w:hAnsi="Times New Roman" w:cs="Times New Roman"/>
                <w:color w:val="000000"/>
                <w:sz w:val="24"/>
                <w:szCs w:val="24"/>
              </w:rPr>
              <w:t>276.8</w:t>
            </w:r>
          </w:p>
          <w:p w:rsidR="003340D7" w:rsidRPr="00ED264F" w:rsidRDefault="00ED264F" w:rsidP="00ED264F">
            <w:pPr>
              <w:jc w:val="both"/>
              <w:rPr>
                <w:rFonts w:ascii="Times New Roman" w:hAnsi="Times New Roman" w:cs="Times New Roman"/>
                <w:color w:val="000000"/>
                <w:sz w:val="24"/>
                <w:szCs w:val="24"/>
              </w:rPr>
            </w:pPr>
            <w:r w:rsidRPr="00ED264F">
              <w:rPr>
                <w:rFonts w:ascii="Times New Roman" w:hAnsi="Times New Roman" w:cs="Times New Roman"/>
                <w:color w:val="000000"/>
                <w:sz w:val="24"/>
                <w:szCs w:val="24"/>
              </w:rPr>
              <w:t>116.9</w:t>
            </w:r>
          </w:p>
        </w:tc>
        <w:tc>
          <w:tcPr>
            <w:tcW w:w="1024" w:type="dxa"/>
            <w:tcBorders>
              <w:bottom w:val="single" w:sz="4" w:space="0" w:color="auto"/>
            </w:tcBorders>
          </w:tcPr>
          <w:p w:rsidR="00543D6A" w:rsidRPr="00ED264F" w:rsidRDefault="00543D6A" w:rsidP="002F65A7">
            <w:pPr>
              <w:spacing w:line="240" w:lineRule="auto"/>
              <w:jc w:val="both"/>
              <w:rPr>
                <w:rFonts w:ascii="Times New Roman" w:hAnsi="Times New Roman" w:cs="Times New Roman"/>
                <w:color w:val="000000"/>
                <w:sz w:val="24"/>
                <w:szCs w:val="24"/>
              </w:rPr>
            </w:pPr>
            <w:r w:rsidRPr="00ED264F">
              <w:rPr>
                <w:rFonts w:ascii="Times New Roman" w:hAnsi="Times New Roman" w:cs="Times New Roman"/>
                <w:color w:val="000000"/>
                <w:sz w:val="24"/>
                <w:szCs w:val="24"/>
              </w:rPr>
              <w:t>86.9</w:t>
            </w:r>
          </w:p>
          <w:p w:rsidR="003340D7" w:rsidRPr="00ED264F" w:rsidRDefault="004E6B4E" w:rsidP="002F65A7">
            <w:pPr>
              <w:spacing w:line="240" w:lineRule="auto"/>
              <w:jc w:val="both"/>
              <w:rPr>
                <w:rFonts w:ascii="Times New Roman" w:hAnsi="Times New Roman" w:cs="Times New Roman"/>
                <w:color w:val="000000"/>
                <w:sz w:val="24"/>
                <w:szCs w:val="24"/>
              </w:rPr>
            </w:pPr>
            <w:r w:rsidRPr="00ED264F">
              <w:rPr>
                <w:rFonts w:ascii="Times New Roman" w:hAnsi="Times New Roman" w:cs="Times New Roman"/>
                <w:color w:val="000000"/>
                <w:sz w:val="24"/>
                <w:szCs w:val="24"/>
              </w:rPr>
              <w:t>123.9</w:t>
            </w:r>
          </w:p>
        </w:tc>
        <w:tc>
          <w:tcPr>
            <w:tcW w:w="1170" w:type="dxa"/>
            <w:tcBorders>
              <w:bottom w:val="single" w:sz="4" w:space="0" w:color="auto"/>
            </w:tcBorders>
          </w:tcPr>
          <w:p w:rsidR="00543D6A" w:rsidRPr="00ED264F" w:rsidRDefault="00C63114" w:rsidP="002F65A7">
            <w:pPr>
              <w:spacing w:line="240" w:lineRule="auto"/>
              <w:jc w:val="both"/>
              <w:rPr>
                <w:rFonts w:ascii="Times New Roman" w:hAnsi="Times New Roman" w:cs="Times New Roman"/>
                <w:color w:val="000000"/>
                <w:sz w:val="24"/>
                <w:szCs w:val="24"/>
              </w:rPr>
            </w:pPr>
            <w:r w:rsidRPr="00ED264F">
              <w:rPr>
                <w:rFonts w:ascii="Times New Roman" w:hAnsi="Times New Roman" w:cs="Times New Roman"/>
                <w:color w:val="000000"/>
                <w:sz w:val="24"/>
                <w:szCs w:val="24"/>
              </w:rPr>
              <w:t>33.9</w:t>
            </w:r>
          </w:p>
          <w:p w:rsidR="005D573F" w:rsidRPr="00ED264F" w:rsidRDefault="00C63114" w:rsidP="002F65A7">
            <w:pPr>
              <w:spacing w:line="240" w:lineRule="auto"/>
              <w:jc w:val="both"/>
              <w:rPr>
                <w:rFonts w:ascii="Times New Roman" w:hAnsi="Times New Roman" w:cs="Times New Roman"/>
                <w:sz w:val="24"/>
                <w:szCs w:val="24"/>
              </w:rPr>
            </w:pPr>
            <w:r w:rsidRPr="00ED264F">
              <w:rPr>
                <w:rFonts w:ascii="Times New Roman" w:hAnsi="Times New Roman" w:cs="Times New Roman"/>
                <w:color w:val="000000"/>
                <w:sz w:val="24"/>
                <w:szCs w:val="24"/>
              </w:rPr>
              <w:t>39.8</w:t>
            </w:r>
          </w:p>
        </w:tc>
      </w:tr>
    </w:tbl>
    <w:p w:rsidR="00F3200C" w:rsidRPr="0037237D" w:rsidRDefault="00F3200C" w:rsidP="002F65A7">
      <w:pPr>
        <w:spacing w:line="240" w:lineRule="auto"/>
        <w:jc w:val="both"/>
        <w:rPr>
          <w:rFonts w:ascii="Times New Roman" w:hAnsi="Times New Roman" w:cs="Times New Roman"/>
          <w:b/>
        </w:rPr>
      </w:pPr>
    </w:p>
    <w:p w:rsidR="000C746B" w:rsidRPr="00037EBB" w:rsidRDefault="00037EBB" w:rsidP="00037EBB">
      <w:pPr>
        <w:pStyle w:val="Heading3"/>
        <w:spacing w:line="360" w:lineRule="auto"/>
        <w:rPr>
          <w:rFonts w:ascii="Times New Roman" w:hAnsi="Times New Roman" w:cs="Times New Roman"/>
          <w:b w:val="0"/>
          <w:color w:val="auto"/>
          <w:sz w:val="24"/>
          <w:szCs w:val="24"/>
        </w:rPr>
      </w:pPr>
      <w:bookmarkStart w:id="85" w:name="_Toc162890653"/>
      <w:r w:rsidRPr="00037EBB">
        <w:rPr>
          <w:rFonts w:ascii="Times New Roman" w:hAnsi="Times New Roman" w:cs="Times New Roman"/>
          <w:b w:val="0"/>
          <w:color w:val="auto"/>
          <w:sz w:val="24"/>
          <w:szCs w:val="24"/>
        </w:rPr>
        <w:t>4.2.2</w:t>
      </w:r>
      <w:r w:rsidR="001F047C" w:rsidRPr="00037EBB">
        <w:rPr>
          <w:rFonts w:ascii="Times New Roman" w:hAnsi="Times New Roman" w:cs="Times New Roman"/>
          <w:b w:val="0"/>
          <w:color w:val="auto"/>
          <w:sz w:val="24"/>
          <w:szCs w:val="24"/>
        </w:rPr>
        <w:t>.</w:t>
      </w:r>
      <w:r w:rsidR="00CB70DE" w:rsidRPr="00037EBB">
        <w:rPr>
          <w:rFonts w:ascii="Times New Roman" w:hAnsi="Times New Roman" w:cs="Times New Roman"/>
          <w:b w:val="0"/>
          <w:color w:val="auto"/>
          <w:sz w:val="24"/>
          <w:szCs w:val="24"/>
        </w:rPr>
        <w:t>T</w:t>
      </w:r>
      <w:r w:rsidR="00405DD7" w:rsidRPr="00037EBB">
        <w:rPr>
          <w:rFonts w:ascii="Times New Roman" w:hAnsi="Times New Roman" w:cs="Times New Roman"/>
          <w:b w:val="0"/>
          <w:color w:val="auto"/>
          <w:sz w:val="24"/>
          <w:szCs w:val="24"/>
        </w:rPr>
        <w:t>rend</w:t>
      </w:r>
      <w:r w:rsidR="000C746B" w:rsidRPr="00037EBB">
        <w:rPr>
          <w:rFonts w:ascii="Times New Roman" w:hAnsi="Times New Roman" w:cs="Times New Roman"/>
          <w:b w:val="0"/>
          <w:color w:val="auto"/>
          <w:sz w:val="24"/>
          <w:szCs w:val="24"/>
        </w:rPr>
        <w:t xml:space="preserve"> of seasonal rainfall</w:t>
      </w:r>
      <w:bookmarkEnd w:id="85"/>
    </w:p>
    <w:p w:rsidR="00FF5A6E" w:rsidRDefault="00083EA0" w:rsidP="00D55131">
      <w:pPr>
        <w:spacing w:before="120" w:after="120" w:line="360" w:lineRule="auto"/>
        <w:jc w:val="both"/>
        <w:rPr>
          <w:rFonts w:ascii="Times New Roman" w:hAnsi="Times New Roman" w:cs="Times New Roman"/>
          <w:sz w:val="24"/>
          <w:szCs w:val="24"/>
        </w:rPr>
      </w:pPr>
      <w:r w:rsidRPr="006C224B">
        <w:rPr>
          <w:rFonts w:ascii="Times New Roman" w:hAnsi="Times New Roman" w:cs="Times New Roman"/>
          <w:sz w:val="24"/>
          <w:szCs w:val="24"/>
        </w:rPr>
        <w:t xml:space="preserve">The impacts of rainfall </w:t>
      </w:r>
      <w:r w:rsidR="00C970E9" w:rsidRPr="006C224B">
        <w:rPr>
          <w:rFonts w:ascii="Times New Roman" w:hAnsi="Times New Roman" w:cs="Times New Roman"/>
          <w:sz w:val="24"/>
          <w:szCs w:val="24"/>
        </w:rPr>
        <w:t xml:space="preserve">on potato </w:t>
      </w:r>
      <w:r w:rsidRPr="006C224B">
        <w:rPr>
          <w:rFonts w:ascii="Times New Roman" w:hAnsi="Times New Roman" w:cs="Times New Roman"/>
          <w:sz w:val="24"/>
          <w:szCs w:val="24"/>
        </w:rPr>
        <w:t>production can be related to its total seasonal amount or i</w:t>
      </w:r>
      <w:r w:rsidR="00BA29B8" w:rsidRPr="006C224B">
        <w:rPr>
          <w:rFonts w:ascii="Times New Roman" w:hAnsi="Times New Roman" w:cs="Times New Roman"/>
          <w:sz w:val="24"/>
          <w:szCs w:val="24"/>
        </w:rPr>
        <w:t>ts intra-seasonal distribution. Hence</w:t>
      </w:r>
      <w:r w:rsidRPr="006C224B">
        <w:rPr>
          <w:rFonts w:ascii="Times New Roman" w:hAnsi="Times New Roman" w:cs="Times New Roman"/>
          <w:sz w:val="24"/>
          <w:szCs w:val="24"/>
        </w:rPr>
        <w:t xml:space="preserve">, for a better </w:t>
      </w:r>
      <w:r w:rsidR="00C970E9" w:rsidRPr="006C224B">
        <w:rPr>
          <w:rFonts w:ascii="Times New Roman" w:hAnsi="Times New Roman" w:cs="Times New Roman"/>
          <w:sz w:val="24"/>
          <w:szCs w:val="24"/>
        </w:rPr>
        <w:t>understanding into the impacts on yield</w:t>
      </w:r>
      <w:r w:rsidRPr="006C224B">
        <w:rPr>
          <w:rFonts w:ascii="Times New Roman" w:hAnsi="Times New Roman" w:cs="Times New Roman"/>
          <w:sz w:val="24"/>
          <w:szCs w:val="24"/>
        </w:rPr>
        <w:t xml:space="preserve"> production, analysis of seasonal variation is very significant since variation in all seasons of the year is </w:t>
      </w:r>
      <w:r w:rsidR="00652C51" w:rsidRPr="006C224B">
        <w:rPr>
          <w:rFonts w:ascii="Times New Roman" w:hAnsi="Times New Roman" w:cs="Times New Roman"/>
          <w:sz w:val="24"/>
          <w:szCs w:val="24"/>
        </w:rPr>
        <w:t xml:space="preserve">not equally important from a </w:t>
      </w:r>
      <w:r w:rsidR="006B47E9">
        <w:rPr>
          <w:rFonts w:ascii="Times New Roman" w:hAnsi="Times New Roman" w:cs="Times New Roman"/>
          <w:sz w:val="24"/>
          <w:szCs w:val="24"/>
        </w:rPr>
        <w:t xml:space="preserve">production point of view. </w:t>
      </w:r>
      <w:r w:rsidR="00DD7A37">
        <w:rPr>
          <w:rFonts w:ascii="Times New Roman" w:hAnsi="Times New Roman" w:cs="Times New Roman"/>
          <w:sz w:val="24"/>
          <w:szCs w:val="24"/>
        </w:rPr>
        <w:t xml:space="preserve">Most parts of Ethiopia </w:t>
      </w:r>
      <w:r w:rsidRPr="006C224B">
        <w:rPr>
          <w:rFonts w:ascii="Times New Roman" w:hAnsi="Times New Roman" w:cs="Times New Roman"/>
          <w:sz w:val="24"/>
          <w:szCs w:val="24"/>
        </w:rPr>
        <w:t>has two cropping seasons and experiences a bimodal rainfall</w:t>
      </w:r>
      <w:r w:rsidR="007B7790" w:rsidRPr="006C224B">
        <w:rPr>
          <w:rFonts w:ascii="Times New Roman" w:hAnsi="Times New Roman" w:cs="Times New Roman"/>
          <w:sz w:val="24"/>
          <w:szCs w:val="24"/>
        </w:rPr>
        <w:t xml:space="preserve"> pattern receiving small spring rains from February/March to May known as </w:t>
      </w:r>
      <w:r w:rsidR="007B7790" w:rsidRPr="008B0131">
        <w:rPr>
          <w:rFonts w:ascii="Times New Roman" w:hAnsi="Times New Roman" w:cs="Times New Roman"/>
          <w:i/>
          <w:sz w:val="24"/>
          <w:szCs w:val="24"/>
        </w:rPr>
        <w:t>belg</w:t>
      </w:r>
      <w:r w:rsidR="007B7790" w:rsidRPr="006C224B">
        <w:rPr>
          <w:rFonts w:ascii="Times New Roman" w:hAnsi="Times New Roman" w:cs="Times New Roman"/>
          <w:sz w:val="24"/>
          <w:szCs w:val="24"/>
        </w:rPr>
        <w:t xml:space="preserve"> a short rainy season, and The main rains from June to September; known as </w:t>
      </w:r>
      <w:r w:rsidR="007B7790" w:rsidRPr="006C224B">
        <w:rPr>
          <w:rFonts w:ascii="Times New Roman" w:hAnsi="Times New Roman" w:cs="Times New Roman"/>
          <w:i/>
          <w:sz w:val="24"/>
          <w:szCs w:val="24"/>
        </w:rPr>
        <w:t>kiremet</w:t>
      </w:r>
      <w:r w:rsidR="007B7790" w:rsidRPr="006C224B">
        <w:rPr>
          <w:rFonts w:ascii="Times New Roman" w:hAnsi="Times New Roman" w:cs="Times New Roman"/>
          <w:sz w:val="24"/>
          <w:szCs w:val="24"/>
        </w:rPr>
        <w:t>; the main rainy season (Aynalem, 2020)</w:t>
      </w:r>
      <w:r w:rsidR="000D68E1" w:rsidRPr="006C224B">
        <w:rPr>
          <w:rFonts w:ascii="Times New Roman" w:hAnsi="Times New Roman" w:cs="Times New Roman"/>
          <w:sz w:val="24"/>
          <w:szCs w:val="24"/>
        </w:rPr>
        <w:t>.</w:t>
      </w:r>
      <w:r w:rsidR="00F9263D" w:rsidRPr="006C224B">
        <w:rPr>
          <w:rFonts w:ascii="Times New Roman" w:hAnsi="Times New Roman" w:cs="Times New Roman"/>
          <w:i/>
          <w:sz w:val="24"/>
          <w:szCs w:val="24"/>
        </w:rPr>
        <w:t>Kirem</w:t>
      </w:r>
      <w:r w:rsidR="00F9263D" w:rsidRPr="006C224B">
        <w:rPr>
          <w:rFonts w:ascii="Times New Roman" w:hAnsi="Times New Roman" w:cs="Times New Roman"/>
          <w:sz w:val="24"/>
          <w:szCs w:val="24"/>
        </w:rPr>
        <w:t>t is generally the main cropping season that accounts for the overpowering proportion of the total area cultivated and annual crop production in Gu</w:t>
      </w:r>
      <w:r w:rsidR="00001BD9">
        <w:rPr>
          <w:rFonts w:ascii="Times New Roman" w:hAnsi="Times New Roman" w:cs="Times New Roman"/>
          <w:sz w:val="24"/>
          <w:szCs w:val="24"/>
        </w:rPr>
        <w:t>w</w:t>
      </w:r>
      <w:r w:rsidR="00F9263D" w:rsidRPr="006C224B">
        <w:rPr>
          <w:rFonts w:ascii="Times New Roman" w:hAnsi="Times New Roman" w:cs="Times New Roman"/>
          <w:sz w:val="24"/>
          <w:szCs w:val="24"/>
        </w:rPr>
        <w:t xml:space="preserve">agusa Shkudad </w:t>
      </w:r>
      <w:r w:rsidR="00AB506F" w:rsidRPr="006C224B">
        <w:rPr>
          <w:rFonts w:ascii="Times New Roman" w:hAnsi="Times New Roman" w:cs="Times New Roman"/>
          <w:sz w:val="24"/>
          <w:szCs w:val="24"/>
        </w:rPr>
        <w:t>District.</w:t>
      </w:r>
    </w:p>
    <w:p w:rsidR="00EC30DF" w:rsidRDefault="00AB506F" w:rsidP="00D55131">
      <w:pPr>
        <w:spacing w:before="120" w:after="120" w:line="360" w:lineRule="auto"/>
        <w:jc w:val="both"/>
        <w:rPr>
          <w:rFonts w:ascii="Times New Roman" w:hAnsi="Times New Roman" w:cs="Times New Roman"/>
          <w:sz w:val="24"/>
          <w:szCs w:val="24"/>
        </w:rPr>
      </w:pPr>
      <w:r w:rsidRPr="00EC30DF">
        <w:rPr>
          <w:rFonts w:ascii="Times New Roman" w:hAnsi="Times New Roman" w:cs="Times New Roman"/>
          <w:sz w:val="24"/>
          <w:szCs w:val="24"/>
        </w:rPr>
        <w:t xml:space="preserve">The seasonal variability of rainfall is strongly associated with early-onset and early </w:t>
      </w:r>
      <w:r w:rsidR="0096799F" w:rsidRPr="00EC30DF">
        <w:rPr>
          <w:rFonts w:ascii="Times New Roman" w:hAnsi="Times New Roman" w:cs="Times New Roman"/>
          <w:sz w:val="24"/>
          <w:szCs w:val="24"/>
        </w:rPr>
        <w:t xml:space="preserve">cessation </w:t>
      </w:r>
      <w:r w:rsidR="00CA56D3" w:rsidRPr="00EC30DF">
        <w:rPr>
          <w:rFonts w:ascii="Times New Roman" w:hAnsi="Times New Roman" w:cs="Times New Roman"/>
          <w:sz w:val="24"/>
          <w:szCs w:val="24"/>
        </w:rPr>
        <w:t>of the rainy season.</w:t>
      </w:r>
      <w:r w:rsidR="00FF5A6E" w:rsidRPr="00EC30DF">
        <w:rPr>
          <w:rFonts w:ascii="Times New Roman" w:hAnsi="Times New Roman" w:cs="Times New Roman"/>
          <w:sz w:val="24"/>
          <w:szCs w:val="24"/>
        </w:rPr>
        <w:t>The</w:t>
      </w:r>
      <w:r w:rsidR="00CA56D3" w:rsidRPr="00EC30DF">
        <w:rPr>
          <w:rFonts w:ascii="Times New Roman" w:hAnsi="Times New Roman" w:cs="Times New Roman"/>
          <w:sz w:val="24"/>
          <w:szCs w:val="24"/>
        </w:rPr>
        <w:t> significance value </w:t>
      </w:r>
      <w:r w:rsidR="00725EF7" w:rsidRPr="00EC30DF">
        <w:rPr>
          <w:rFonts w:ascii="Times New Roman" w:hAnsi="Times New Roman" w:cs="Times New Roman"/>
          <w:sz w:val="24"/>
          <w:szCs w:val="24"/>
        </w:rPr>
        <w:t>is</w:t>
      </w:r>
      <w:r w:rsidR="00EC30DF">
        <w:rPr>
          <w:rFonts w:ascii="Times New Roman" w:hAnsi="Times New Roman" w:cs="Times New Roman"/>
          <w:sz w:val="24"/>
          <w:szCs w:val="24"/>
        </w:rPr>
        <w:t> </w:t>
      </w:r>
      <w:r w:rsidR="00FF5A6E" w:rsidRPr="00EC30DF">
        <w:rPr>
          <w:rFonts w:ascii="Times New Roman" w:hAnsi="Times New Roman" w:cs="Times New Roman"/>
          <w:sz w:val="24"/>
          <w:szCs w:val="24"/>
        </w:rPr>
        <w:t>P </w:t>
      </w:r>
      <w:r w:rsidR="00CA56D3" w:rsidRPr="00EC30DF">
        <w:rPr>
          <w:rFonts w:ascii="Times New Roman" w:hAnsi="Times New Roman" w:cs="Times New Roman"/>
          <w:sz w:val="24"/>
          <w:szCs w:val="24"/>
        </w:rPr>
        <w:t>value is Annual</w:t>
      </w:r>
      <w:r w:rsidR="00FF5A6E" w:rsidRPr="00EC30DF">
        <w:rPr>
          <w:rFonts w:ascii="Times New Roman" w:hAnsi="Times New Roman" w:cs="Times New Roman"/>
          <w:sz w:val="24"/>
          <w:szCs w:val="24"/>
        </w:rPr>
        <w:t> </w:t>
      </w:r>
      <w:r w:rsidR="00521F6A">
        <w:rPr>
          <w:rFonts w:ascii="Times New Roman" w:hAnsi="Times New Roman" w:cs="Times New Roman"/>
          <w:sz w:val="24"/>
          <w:szCs w:val="24"/>
        </w:rPr>
        <w:t>(0.12</w:t>
      </w:r>
      <w:r w:rsidR="00CA56D3" w:rsidRPr="00EC30DF">
        <w:rPr>
          <w:rFonts w:ascii="Times New Roman" w:hAnsi="Times New Roman" w:cs="Times New Roman"/>
          <w:sz w:val="24"/>
          <w:szCs w:val="24"/>
        </w:rPr>
        <w:t>)</w:t>
      </w:r>
      <w:r w:rsidR="00EC30DF">
        <w:rPr>
          <w:rFonts w:ascii="Times New Roman" w:hAnsi="Times New Roman" w:cs="Times New Roman"/>
          <w:sz w:val="24"/>
          <w:szCs w:val="24"/>
        </w:rPr>
        <w:t>,</w:t>
      </w:r>
      <w:r w:rsidR="00EC30DF" w:rsidRPr="00A931CF">
        <w:rPr>
          <w:rFonts w:ascii="Times New Roman" w:hAnsi="Times New Roman" w:cs="Times New Roman"/>
          <w:i/>
          <w:sz w:val="24"/>
          <w:szCs w:val="24"/>
        </w:rPr>
        <w:t>kiremt</w:t>
      </w:r>
      <w:r w:rsidR="00FF5A6E" w:rsidRPr="00EC30DF">
        <w:rPr>
          <w:rFonts w:ascii="Times New Roman" w:hAnsi="Times New Roman" w:cs="Times New Roman"/>
          <w:sz w:val="24"/>
          <w:szCs w:val="24"/>
        </w:rPr>
        <w:t> </w:t>
      </w:r>
      <w:r w:rsidR="00CA56D3" w:rsidRPr="00EC30DF">
        <w:rPr>
          <w:rFonts w:ascii="Times New Roman" w:hAnsi="Times New Roman" w:cs="Times New Roman"/>
          <w:sz w:val="24"/>
          <w:szCs w:val="24"/>
        </w:rPr>
        <w:t>(0.1)</w:t>
      </w:r>
      <w:r w:rsidR="00EC30DF" w:rsidRPr="00EC30DF">
        <w:rPr>
          <w:rFonts w:ascii="Times New Roman" w:hAnsi="Times New Roman" w:cs="Times New Roman"/>
          <w:sz w:val="24"/>
          <w:szCs w:val="24"/>
        </w:rPr>
        <w:t xml:space="preserve">, </w:t>
      </w:r>
      <w:r w:rsidR="00EC30DF" w:rsidRPr="00A931CF">
        <w:rPr>
          <w:rFonts w:ascii="Times New Roman" w:hAnsi="Times New Roman" w:cs="Times New Roman"/>
          <w:i/>
          <w:sz w:val="24"/>
          <w:szCs w:val="24"/>
        </w:rPr>
        <w:t>bega</w:t>
      </w:r>
      <w:r w:rsidR="00FF5A6E" w:rsidRPr="00EC30DF">
        <w:rPr>
          <w:rFonts w:ascii="Times New Roman" w:hAnsi="Times New Roman" w:cs="Times New Roman"/>
          <w:sz w:val="24"/>
          <w:szCs w:val="24"/>
        </w:rPr>
        <w:t> </w:t>
      </w:r>
      <w:r w:rsidR="00CA56D3" w:rsidRPr="00EC30DF">
        <w:rPr>
          <w:rFonts w:ascii="Times New Roman" w:hAnsi="Times New Roman" w:cs="Times New Roman"/>
          <w:sz w:val="24"/>
          <w:szCs w:val="24"/>
        </w:rPr>
        <w:t>0.02</w:t>
      </w:r>
    </w:p>
    <w:p w:rsidR="00E20FDD" w:rsidRDefault="00EC30DF" w:rsidP="004F0688">
      <w:pPr>
        <w:spacing w:before="120" w:after="120" w:line="360" w:lineRule="auto"/>
        <w:jc w:val="both"/>
        <w:rPr>
          <w:rFonts w:ascii="Times New Roman" w:hAnsi="Times New Roman" w:cs="Times New Roman"/>
          <w:sz w:val="24"/>
          <w:szCs w:val="24"/>
        </w:rPr>
      </w:pPr>
      <w:r w:rsidRPr="00A931CF">
        <w:rPr>
          <w:rFonts w:ascii="Times New Roman" w:hAnsi="Times New Roman" w:cs="Times New Roman"/>
          <w:i/>
          <w:sz w:val="24"/>
          <w:szCs w:val="24"/>
        </w:rPr>
        <w:t>Belg</w:t>
      </w:r>
      <w:r w:rsidR="00FF5A6E" w:rsidRPr="00A931CF">
        <w:rPr>
          <w:rFonts w:ascii="Times New Roman" w:hAnsi="Times New Roman" w:cs="Times New Roman"/>
          <w:i/>
          <w:sz w:val="24"/>
          <w:szCs w:val="24"/>
        </w:rPr>
        <w:t> </w:t>
      </w:r>
      <w:r w:rsidR="00CA56D3" w:rsidRPr="00A931CF">
        <w:rPr>
          <w:rFonts w:ascii="Times New Roman" w:hAnsi="Times New Roman" w:cs="Times New Roman"/>
          <w:i/>
          <w:sz w:val="24"/>
          <w:szCs w:val="24"/>
        </w:rPr>
        <w:t>(</w:t>
      </w:r>
      <w:r w:rsidR="00CA56D3" w:rsidRPr="00EC30DF">
        <w:rPr>
          <w:rFonts w:ascii="Times New Roman" w:hAnsi="Times New Roman" w:cs="Times New Roman"/>
          <w:sz w:val="24"/>
          <w:szCs w:val="24"/>
        </w:rPr>
        <w:t>0.89)</w:t>
      </w:r>
      <w:r w:rsidRPr="00EC30DF">
        <w:rPr>
          <w:rFonts w:ascii="Times New Roman" w:hAnsi="Times New Roman" w:cs="Times New Roman"/>
          <w:sz w:val="24"/>
          <w:szCs w:val="24"/>
        </w:rPr>
        <w:t>, insignificantly</w:t>
      </w:r>
      <w:r w:rsidR="00CA56D3" w:rsidRPr="00EC30DF">
        <w:rPr>
          <w:rFonts w:ascii="Times New Roman" w:hAnsi="Times New Roman" w:cs="Times New Roman"/>
          <w:sz w:val="24"/>
          <w:szCs w:val="24"/>
        </w:rPr>
        <w:t xml:space="preserve"> deceasing trend, insignificantly increasing trend, significantly decreasing trend and insignificantly decrease </w:t>
      </w:r>
      <w:r w:rsidR="0037237D" w:rsidRPr="00EC30DF">
        <w:rPr>
          <w:rFonts w:ascii="Times New Roman" w:hAnsi="Times New Roman" w:cs="Times New Roman"/>
          <w:sz w:val="24"/>
          <w:szCs w:val="24"/>
        </w:rPr>
        <w:t>respectively. The</w:t>
      </w:r>
      <w:r w:rsidR="008F64FB" w:rsidRPr="00EC30DF">
        <w:rPr>
          <w:rFonts w:ascii="Times New Roman" w:hAnsi="Times New Roman" w:cs="Times New Roman"/>
          <w:sz w:val="24"/>
          <w:szCs w:val="24"/>
        </w:rPr>
        <w:t xml:space="preserve"> trend of </w:t>
      </w:r>
      <w:r w:rsidR="008F64FB" w:rsidRPr="005753E3">
        <w:rPr>
          <w:rFonts w:ascii="Times New Roman" w:hAnsi="Times New Roman" w:cs="Times New Roman"/>
          <w:i/>
          <w:sz w:val="24"/>
          <w:szCs w:val="24"/>
        </w:rPr>
        <w:t>belg</w:t>
      </w:r>
      <w:r w:rsidR="008F64FB" w:rsidRPr="00EC30DF">
        <w:rPr>
          <w:rFonts w:ascii="Times New Roman" w:hAnsi="Times New Roman" w:cs="Times New Roman"/>
          <w:sz w:val="24"/>
          <w:szCs w:val="24"/>
        </w:rPr>
        <w:t xml:space="preserve">, </w:t>
      </w:r>
      <w:r w:rsidR="008F64FB" w:rsidRPr="005753E3">
        <w:rPr>
          <w:rFonts w:ascii="Times New Roman" w:hAnsi="Times New Roman" w:cs="Times New Roman"/>
          <w:i/>
          <w:sz w:val="24"/>
          <w:szCs w:val="24"/>
        </w:rPr>
        <w:t>kiremt</w:t>
      </w:r>
      <w:r w:rsidR="008F64FB" w:rsidRPr="00EC30DF">
        <w:rPr>
          <w:rFonts w:ascii="Times New Roman" w:hAnsi="Times New Roman" w:cs="Times New Roman"/>
          <w:sz w:val="24"/>
          <w:szCs w:val="24"/>
        </w:rPr>
        <w:t xml:space="preserve"> and </w:t>
      </w:r>
      <w:r w:rsidR="008F64FB" w:rsidRPr="005753E3">
        <w:rPr>
          <w:rFonts w:ascii="Times New Roman" w:hAnsi="Times New Roman" w:cs="Times New Roman"/>
          <w:i/>
          <w:sz w:val="24"/>
          <w:szCs w:val="24"/>
        </w:rPr>
        <w:t>bega</w:t>
      </w:r>
      <w:r w:rsidR="008F64FB" w:rsidRPr="00EC30DF">
        <w:rPr>
          <w:rFonts w:ascii="Times New Roman" w:hAnsi="Times New Roman" w:cs="Times New Roman"/>
          <w:sz w:val="24"/>
          <w:szCs w:val="24"/>
        </w:rPr>
        <w:t xml:space="preserve"> rainfall </w:t>
      </w:r>
      <w:r w:rsidR="00F22253">
        <w:rPr>
          <w:rFonts w:ascii="Times New Roman" w:hAnsi="Times New Roman" w:cs="Times New Roman"/>
          <w:sz w:val="24"/>
          <w:szCs w:val="24"/>
        </w:rPr>
        <w:t>showed a decreasing trend by 1.46mm/year,4.5mm/year and 3.14</w:t>
      </w:r>
      <w:r w:rsidR="008F64FB" w:rsidRPr="00EC30DF">
        <w:rPr>
          <w:rFonts w:ascii="Times New Roman" w:hAnsi="Times New Roman" w:cs="Times New Roman"/>
          <w:sz w:val="24"/>
          <w:szCs w:val="24"/>
        </w:rPr>
        <w:t xml:space="preserve">mm/year respectively during the past over three decades (Figure 4.2). </w:t>
      </w:r>
      <w:r w:rsidR="00FE643F" w:rsidRPr="00EC30DF">
        <w:rPr>
          <w:rFonts w:ascii="Times New Roman" w:hAnsi="Times New Roman" w:cs="Times New Roman"/>
          <w:sz w:val="24"/>
          <w:szCs w:val="24"/>
        </w:rPr>
        <w:t>This result</w:t>
      </w:r>
      <w:r w:rsidR="00F35FF4" w:rsidRPr="00EC30DF">
        <w:rPr>
          <w:rFonts w:ascii="Times New Roman" w:hAnsi="Times New Roman" w:cs="Times New Roman"/>
          <w:sz w:val="24"/>
          <w:szCs w:val="24"/>
        </w:rPr>
        <w:t xml:space="preserve"> is in line with</w:t>
      </w:r>
      <w:r w:rsidR="00F35FF4" w:rsidRPr="006C224B">
        <w:rPr>
          <w:rFonts w:ascii="Times New Roman" w:hAnsi="Times New Roman" w:cs="Times New Roman"/>
          <w:sz w:val="24"/>
          <w:szCs w:val="24"/>
        </w:rPr>
        <w:t xml:space="preserve"> Amogne </w:t>
      </w:r>
      <w:r w:rsidR="00F35FF4" w:rsidRPr="006C224B">
        <w:rPr>
          <w:rFonts w:ascii="Times New Roman" w:hAnsi="Times New Roman" w:cs="Times New Roman"/>
          <w:i/>
          <w:sz w:val="24"/>
          <w:szCs w:val="24"/>
        </w:rPr>
        <w:t>et al</w:t>
      </w:r>
      <w:r w:rsidR="00F35FF4" w:rsidRPr="006C224B">
        <w:rPr>
          <w:rFonts w:ascii="Times New Roman" w:hAnsi="Times New Roman" w:cs="Times New Roman"/>
          <w:sz w:val="24"/>
          <w:szCs w:val="24"/>
        </w:rPr>
        <w:t>.,</w:t>
      </w:r>
      <w:r w:rsidR="005C44CB" w:rsidRPr="006C224B">
        <w:rPr>
          <w:rFonts w:ascii="Times New Roman" w:hAnsi="Times New Roman" w:cs="Times New Roman"/>
          <w:sz w:val="24"/>
          <w:szCs w:val="24"/>
        </w:rPr>
        <w:t>(2018</w:t>
      </w:r>
      <w:r w:rsidR="00FE643F" w:rsidRPr="006C224B">
        <w:rPr>
          <w:rFonts w:ascii="Times New Roman" w:hAnsi="Times New Roman" w:cs="Times New Roman"/>
          <w:sz w:val="24"/>
          <w:szCs w:val="24"/>
        </w:rPr>
        <w:t xml:space="preserve">) reported that annual, </w:t>
      </w:r>
      <w:r w:rsidR="003F0EB7" w:rsidRPr="006C224B">
        <w:rPr>
          <w:rFonts w:ascii="Times New Roman" w:hAnsi="Times New Roman" w:cs="Times New Roman"/>
          <w:i/>
          <w:sz w:val="24"/>
          <w:szCs w:val="24"/>
        </w:rPr>
        <w:t>Belg</w:t>
      </w:r>
      <w:r w:rsidR="00FE643F" w:rsidRPr="006C224B">
        <w:rPr>
          <w:rFonts w:ascii="Times New Roman" w:hAnsi="Times New Roman" w:cs="Times New Roman"/>
          <w:sz w:val="24"/>
          <w:szCs w:val="24"/>
        </w:rPr>
        <w:t xml:space="preserve"> and </w:t>
      </w:r>
      <w:r w:rsidR="003F0EB7" w:rsidRPr="006C224B">
        <w:rPr>
          <w:rFonts w:ascii="Times New Roman" w:hAnsi="Times New Roman" w:cs="Times New Roman"/>
          <w:i/>
          <w:sz w:val="24"/>
          <w:szCs w:val="24"/>
        </w:rPr>
        <w:t>Kiremt</w:t>
      </w:r>
      <w:r w:rsidR="00FE643F" w:rsidRPr="006C224B">
        <w:rPr>
          <w:rFonts w:ascii="Times New Roman" w:hAnsi="Times New Roman" w:cs="Times New Roman"/>
          <w:sz w:val="24"/>
          <w:szCs w:val="24"/>
        </w:rPr>
        <w:t xml:space="preserve"> rainfall have decreased trends in </w:t>
      </w:r>
      <w:r w:rsidR="003F0EB7" w:rsidRPr="006C224B">
        <w:rPr>
          <w:rFonts w:ascii="Times New Roman" w:hAnsi="Times New Roman" w:cs="Times New Roman"/>
          <w:sz w:val="24"/>
          <w:szCs w:val="24"/>
        </w:rPr>
        <w:t>Woleka</w:t>
      </w:r>
      <w:r w:rsidR="00FE643F" w:rsidRPr="006C224B">
        <w:rPr>
          <w:rFonts w:ascii="Times New Roman" w:hAnsi="Times New Roman" w:cs="Times New Roman"/>
          <w:sz w:val="24"/>
          <w:szCs w:val="24"/>
        </w:rPr>
        <w:t xml:space="preserve"> sub-basin. This reduction in the amount and variability of seasonal rainfall makes predicts the situation difficult which in turn affects the farming activities of farmers especially those whose livelihoods depend on rain-fed agriculture. This result is in </w:t>
      </w:r>
      <w:r w:rsidR="002939B9" w:rsidRPr="006C224B">
        <w:rPr>
          <w:rFonts w:ascii="Times New Roman" w:hAnsi="Times New Roman" w:cs="Times New Roman"/>
          <w:sz w:val="24"/>
          <w:szCs w:val="24"/>
        </w:rPr>
        <w:t xml:space="preserve">line with Yimer </w:t>
      </w:r>
      <w:r w:rsidR="002939B9" w:rsidRPr="006C224B">
        <w:rPr>
          <w:rFonts w:ascii="Times New Roman" w:hAnsi="Times New Roman" w:cs="Times New Roman"/>
          <w:i/>
          <w:sz w:val="24"/>
          <w:szCs w:val="24"/>
        </w:rPr>
        <w:t>et al</w:t>
      </w:r>
      <w:r w:rsidR="00EF28EE" w:rsidRPr="006C224B">
        <w:rPr>
          <w:rFonts w:ascii="Times New Roman" w:hAnsi="Times New Roman" w:cs="Times New Roman"/>
          <w:sz w:val="24"/>
          <w:szCs w:val="24"/>
        </w:rPr>
        <w:t>.</w:t>
      </w:r>
      <w:r w:rsidR="00FB265C" w:rsidRPr="006C224B">
        <w:rPr>
          <w:rFonts w:ascii="Times New Roman" w:hAnsi="Times New Roman" w:cs="Times New Roman"/>
          <w:sz w:val="24"/>
          <w:szCs w:val="24"/>
        </w:rPr>
        <w:t>, (</w:t>
      </w:r>
      <w:r w:rsidR="00D13AC0" w:rsidRPr="006C224B">
        <w:rPr>
          <w:rFonts w:ascii="Times New Roman" w:hAnsi="Times New Roman" w:cs="Times New Roman"/>
          <w:sz w:val="24"/>
          <w:szCs w:val="24"/>
        </w:rPr>
        <w:t xml:space="preserve">2018) </w:t>
      </w:r>
      <w:r w:rsidR="002939B9" w:rsidRPr="006C224B">
        <w:rPr>
          <w:rFonts w:ascii="Times New Roman" w:hAnsi="Times New Roman" w:cs="Times New Roman"/>
          <w:sz w:val="24"/>
          <w:szCs w:val="24"/>
        </w:rPr>
        <w:t>r</w:t>
      </w:r>
      <w:r w:rsidR="003F0EB7" w:rsidRPr="006C224B">
        <w:rPr>
          <w:rFonts w:ascii="Times New Roman" w:hAnsi="Times New Roman" w:cs="Times New Roman"/>
          <w:sz w:val="24"/>
          <w:szCs w:val="24"/>
        </w:rPr>
        <w:t>eported</w:t>
      </w:r>
      <w:r w:rsidR="00FE643F" w:rsidRPr="006C224B">
        <w:rPr>
          <w:rFonts w:ascii="Times New Roman" w:hAnsi="Times New Roman" w:cs="Times New Roman"/>
          <w:sz w:val="24"/>
          <w:szCs w:val="24"/>
        </w:rPr>
        <w:t xml:space="preserve"> that summer rainfall in the central highlands of Ethiopia declined in the second half of the 20th century, while they found a decline in annual and summer rainfall in eastern, southern, and so</w:t>
      </w:r>
      <w:r w:rsidR="00EF6859" w:rsidRPr="006C224B">
        <w:rPr>
          <w:rFonts w:ascii="Times New Roman" w:hAnsi="Times New Roman" w:cs="Times New Roman"/>
          <w:sz w:val="24"/>
          <w:szCs w:val="24"/>
        </w:rPr>
        <w:t>uth western Ethiopia since 1982.in</w:t>
      </w:r>
      <w:r w:rsidR="007E3E9B">
        <w:rPr>
          <w:rFonts w:ascii="Times New Roman" w:hAnsi="Times New Roman" w:cs="Times New Roman"/>
          <w:sz w:val="24"/>
          <w:szCs w:val="24"/>
        </w:rPr>
        <w:t xml:space="preserve"> these </w:t>
      </w:r>
      <w:r w:rsidR="00EF6859" w:rsidRPr="006C224B">
        <w:rPr>
          <w:rFonts w:ascii="Times New Roman" w:hAnsi="Times New Roman" w:cs="Times New Roman"/>
          <w:sz w:val="24"/>
          <w:szCs w:val="24"/>
        </w:rPr>
        <w:t xml:space="preserve"> result </w:t>
      </w:r>
      <w:r w:rsidR="00EF6859" w:rsidRPr="00BB1D29">
        <w:rPr>
          <w:rFonts w:ascii="Times New Roman" w:hAnsi="Times New Roman" w:cs="Times New Roman"/>
          <w:i/>
          <w:sz w:val="24"/>
          <w:szCs w:val="24"/>
        </w:rPr>
        <w:t>bega</w:t>
      </w:r>
      <w:r w:rsidR="00EF6859" w:rsidRPr="006C224B">
        <w:rPr>
          <w:rFonts w:ascii="Times New Roman" w:hAnsi="Times New Roman" w:cs="Times New Roman"/>
          <w:sz w:val="24"/>
          <w:szCs w:val="24"/>
        </w:rPr>
        <w:t xml:space="preserve"> rainfall is </w:t>
      </w:r>
      <w:r w:rsidR="00C65827">
        <w:rPr>
          <w:rFonts w:ascii="Times New Roman" w:hAnsi="Times New Roman" w:cs="Times New Roman"/>
          <w:sz w:val="24"/>
          <w:szCs w:val="24"/>
        </w:rPr>
        <w:t xml:space="preserve"> not </w:t>
      </w:r>
      <w:r w:rsidR="00C65827">
        <w:rPr>
          <w:rFonts w:ascii="Times New Roman" w:hAnsi="Times New Roman" w:cs="Times New Roman"/>
          <w:sz w:val="24"/>
          <w:szCs w:val="24"/>
        </w:rPr>
        <w:lastRenderedPageBreak/>
        <w:t xml:space="preserve">positively affect </w:t>
      </w:r>
      <w:r w:rsidR="00EF6859" w:rsidRPr="006C224B">
        <w:rPr>
          <w:rFonts w:ascii="Times New Roman" w:hAnsi="Times New Roman" w:cs="Times New Roman"/>
          <w:sz w:val="24"/>
          <w:szCs w:val="24"/>
        </w:rPr>
        <w:t xml:space="preserve"> potato </w:t>
      </w:r>
      <w:r w:rsidR="008F64FB" w:rsidRPr="006C224B">
        <w:rPr>
          <w:rFonts w:ascii="Times New Roman" w:hAnsi="Times New Roman" w:cs="Times New Roman"/>
          <w:sz w:val="24"/>
          <w:szCs w:val="24"/>
        </w:rPr>
        <w:t>yield</w:t>
      </w:r>
      <w:r w:rsidR="008F64FB">
        <w:rPr>
          <w:rFonts w:ascii="Times New Roman" w:hAnsi="Times New Roman" w:cs="Times New Roman"/>
          <w:sz w:val="24"/>
          <w:szCs w:val="24"/>
        </w:rPr>
        <w:t>, the reas</w:t>
      </w:r>
      <w:r w:rsidR="00C65827">
        <w:rPr>
          <w:rFonts w:ascii="Times New Roman" w:hAnsi="Times New Roman" w:cs="Times New Roman"/>
          <w:sz w:val="24"/>
          <w:szCs w:val="24"/>
        </w:rPr>
        <w:t xml:space="preserve">on is when rainfall is </w:t>
      </w:r>
      <w:r w:rsidR="0085110B">
        <w:rPr>
          <w:rFonts w:ascii="Times New Roman" w:hAnsi="Times New Roman" w:cs="Times New Roman"/>
          <w:sz w:val="24"/>
          <w:szCs w:val="24"/>
        </w:rPr>
        <w:t>less</w:t>
      </w:r>
      <w:r w:rsidR="009F5E2E">
        <w:rPr>
          <w:rFonts w:ascii="Times New Roman" w:hAnsi="Times New Roman" w:cs="Times New Roman"/>
          <w:sz w:val="24"/>
          <w:szCs w:val="24"/>
        </w:rPr>
        <w:t>the potato yield also less</w:t>
      </w:r>
      <w:r w:rsidR="008F64FB">
        <w:rPr>
          <w:rFonts w:ascii="Times New Roman" w:hAnsi="Times New Roman" w:cs="Times New Roman"/>
          <w:sz w:val="24"/>
          <w:szCs w:val="24"/>
        </w:rPr>
        <w:t>,</w:t>
      </w:r>
      <w:r w:rsidR="00EF6859" w:rsidRPr="006C224B">
        <w:rPr>
          <w:rFonts w:ascii="Times New Roman" w:hAnsi="Times New Roman" w:cs="Times New Roman"/>
          <w:sz w:val="24"/>
          <w:szCs w:val="24"/>
        </w:rPr>
        <w:t xml:space="preserve"> but other authors contradicts, the result </w:t>
      </w:r>
      <w:r w:rsidR="00EF6859" w:rsidRPr="008B0131">
        <w:rPr>
          <w:rFonts w:ascii="Times New Roman" w:hAnsi="Times New Roman" w:cs="Times New Roman"/>
          <w:i/>
          <w:sz w:val="24"/>
          <w:szCs w:val="24"/>
        </w:rPr>
        <w:t>bega</w:t>
      </w:r>
      <w:r w:rsidR="00EF6859" w:rsidRPr="006C224B">
        <w:rPr>
          <w:rFonts w:ascii="Times New Roman" w:hAnsi="Times New Roman" w:cs="Times New Roman"/>
          <w:sz w:val="24"/>
          <w:szCs w:val="24"/>
        </w:rPr>
        <w:t xml:space="preserve"> ra</w:t>
      </w:r>
      <w:r w:rsidR="0094086E">
        <w:rPr>
          <w:rFonts w:ascii="Times New Roman" w:hAnsi="Times New Roman" w:cs="Times New Roman"/>
          <w:sz w:val="24"/>
          <w:szCs w:val="24"/>
        </w:rPr>
        <w:t>in</w:t>
      </w:r>
      <w:r w:rsidR="00ED5891">
        <w:rPr>
          <w:rFonts w:ascii="Times New Roman" w:hAnsi="Times New Roman" w:cs="Times New Roman"/>
          <w:sz w:val="24"/>
          <w:szCs w:val="24"/>
        </w:rPr>
        <w:t>fall is positive relation</w:t>
      </w:r>
      <w:r w:rsidR="00EF6859" w:rsidRPr="006C224B">
        <w:rPr>
          <w:rFonts w:ascii="Times New Roman" w:hAnsi="Times New Roman" w:cs="Times New Roman"/>
          <w:sz w:val="24"/>
          <w:szCs w:val="24"/>
        </w:rPr>
        <w:t xml:space="preserve"> with potato yield </w:t>
      </w:r>
      <w:r w:rsidR="00880FAD" w:rsidRPr="006C224B">
        <w:rPr>
          <w:rFonts w:ascii="Times New Roman" w:hAnsi="Times New Roman" w:cs="Times New Roman"/>
          <w:sz w:val="24"/>
          <w:szCs w:val="24"/>
        </w:rPr>
        <w:t>Dhakal</w:t>
      </w:r>
      <w:r w:rsidR="0002115C" w:rsidRPr="006C224B">
        <w:rPr>
          <w:rFonts w:ascii="Times New Roman" w:hAnsi="Times New Roman" w:cs="Times New Roman"/>
          <w:sz w:val="24"/>
          <w:szCs w:val="24"/>
        </w:rPr>
        <w:t xml:space="preserve"> et</w:t>
      </w:r>
      <w:r w:rsidR="00EF6859" w:rsidRPr="006C224B">
        <w:rPr>
          <w:rFonts w:ascii="Times New Roman" w:hAnsi="Times New Roman" w:cs="Times New Roman"/>
          <w:i/>
          <w:sz w:val="24"/>
          <w:szCs w:val="24"/>
        </w:rPr>
        <w:t xml:space="preserve"> al</w:t>
      </w:r>
      <w:r w:rsidR="00EF6859" w:rsidRPr="006C224B">
        <w:rPr>
          <w:rFonts w:ascii="Times New Roman" w:hAnsi="Times New Roman" w:cs="Times New Roman"/>
          <w:sz w:val="24"/>
          <w:szCs w:val="24"/>
        </w:rPr>
        <w:t>.</w:t>
      </w:r>
      <w:r w:rsidR="008B0131" w:rsidRPr="006C224B">
        <w:rPr>
          <w:rFonts w:ascii="Times New Roman" w:hAnsi="Times New Roman" w:cs="Times New Roman"/>
          <w:sz w:val="24"/>
          <w:szCs w:val="24"/>
        </w:rPr>
        <w:t>, (</w:t>
      </w:r>
      <w:r w:rsidR="00EF6859" w:rsidRPr="006C224B">
        <w:rPr>
          <w:rFonts w:ascii="Times New Roman" w:hAnsi="Times New Roman" w:cs="Times New Roman"/>
          <w:sz w:val="24"/>
          <w:szCs w:val="24"/>
        </w:rPr>
        <w:t>2016)</w:t>
      </w:r>
      <w:r w:rsidR="00725EF7">
        <w:rPr>
          <w:rFonts w:ascii="Times New Roman" w:hAnsi="Times New Roman" w:cs="Times New Roman"/>
          <w:sz w:val="24"/>
          <w:szCs w:val="24"/>
        </w:rPr>
        <w:t>.</w:t>
      </w:r>
      <w:r w:rsidR="007E3E9B">
        <w:rPr>
          <w:rFonts w:ascii="Times New Roman" w:hAnsi="Times New Roman" w:cs="Times New Roman"/>
          <w:sz w:val="24"/>
          <w:szCs w:val="24"/>
        </w:rPr>
        <w:tab/>
      </w:r>
    </w:p>
    <w:p w:rsidR="00924714" w:rsidRPr="0059039F" w:rsidRDefault="004F0688" w:rsidP="002F65A7">
      <w:pPr>
        <w:spacing w:line="360" w:lineRule="auto"/>
        <w:jc w:val="both"/>
        <w:rPr>
          <w:rFonts w:ascii="Times New Roman" w:hAnsi="Times New Roman" w:cs="Times New Roman"/>
          <w:sz w:val="24"/>
          <w:szCs w:val="24"/>
        </w:rPr>
      </w:pPr>
      <w:r>
        <w:rPr>
          <w:noProof/>
        </w:rPr>
        <w:drawing>
          <wp:inline distT="0" distB="0" distL="0" distR="0">
            <wp:extent cx="5667375" cy="2600325"/>
            <wp:effectExtent l="0" t="0" r="9525" b="9525"/>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83EA0" w:rsidRPr="00640D0C" w:rsidRDefault="00E67CE9" w:rsidP="00640D0C">
      <w:pPr>
        <w:spacing w:line="360" w:lineRule="auto"/>
        <w:jc w:val="both"/>
        <w:rPr>
          <w:rFonts w:ascii="Times New Roman" w:hAnsi="Times New Roman" w:cs="Times New Roman"/>
          <w:b/>
          <w:sz w:val="24"/>
          <w:szCs w:val="24"/>
        </w:rPr>
      </w:pPr>
      <w:bookmarkStart w:id="86" w:name="_Toc151641812"/>
      <w:r w:rsidRPr="00640D0C">
        <w:rPr>
          <w:rFonts w:ascii="Times New Roman" w:hAnsi="Times New Roman" w:cs="Times New Roman"/>
          <w:sz w:val="24"/>
          <w:szCs w:val="24"/>
        </w:rPr>
        <w:t xml:space="preserve">Figure 4. </w:t>
      </w:r>
      <w:r w:rsidR="00ED2066" w:rsidRPr="00640D0C">
        <w:rPr>
          <w:rFonts w:ascii="Times New Roman" w:hAnsi="Times New Roman" w:cs="Times New Roman"/>
          <w:b/>
          <w:sz w:val="24"/>
          <w:szCs w:val="24"/>
        </w:rPr>
        <w:fldChar w:fldCharType="begin"/>
      </w:r>
      <w:r w:rsidRPr="00640D0C">
        <w:rPr>
          <w:rFonts w:ascii="Times New Roman" w:hAnsi="Times New Roman" w:cs="Times New Roman"/>
          <w:sz w:val="24"/>
          <w:szCs w:val="24"/>
        </w:rPr>
        <w:instrText xml:space="preserve"> SEQ Figure_4. \* ARABIC </w:instrText>
      </w:r>
      <w:r w:rsidR="00ED2066" w:rsidRPr="00640D0C">
        <w:rPr>
          <w:rFonts w:ascii="Times New Roman" w:hAnsi="Times New Roman" w:cs="Times New Roman"/>
          <w:b/>
          <w:sz w:val="24"/>
          <w:szCs w:val="24"/>
        </w:rPr>
        <w:fldChar w:fldCharType="separate"/>
      </w:r>
      <w:r w:rsidR="002163BF">
        <w:rPr>
          <w:rFonts w:ascii="Times New Roman" w:hAnsi="Times New Roman" w:cs="Times New Roman"/>
          <w:noProof/>
          <w:sz w:val="24"/>
          <w:szCs w:val="24"/>
        </w:rPr>
        <w:t>3</w:t>
      </w:r>
      <w:r w:rsidR="00ED2066" w:rsidRPr="00640D0C">
        <w:rPr>
          <w:rFonts w:ascii="Times New Roman" w:hAnsi="Times New Roman" w:cs="Times New Roman"/>
          <w:b/>
          <w:sz w:val="24"/>
          <w:szCs w:val="24"/>
        </w:rPr>
        <w:fldChar w:fldCharType="end"/>
      </w:r>
      <w:r w:rsidR="009F7358" w:rsidRPr="00640D0C">
        <w:rPr>
          <w:rFonts w:ascii="Times New Roman" w:hAnsi="Times New Roman" w:cs="Times New Roman"/>
          <w:sz w:val="24"/>
          <w:szCs w:val="24"/>
        </w:rPr>
        <w:t>: Trend of seasonal rainfall</w:t>
      </w:r>
      <w:bookmarkEnd w:id="86"/>
    </w:p>
    <w:p w:rsidR="00BB1D29" w:rsidRPr="00F45DE2" w:rsidRDefault="00F45DE2" w:rsidP="00F45DE2">
      <w:pPr>
        <w:pStyle w:val="Heading3"/>
        <w:spacing w:line="360" w:lineRule="auto"/>
        <w:rPr>
          <w:rFonts w:ascii="Times New Roman" w:hAnsi="Times New Roman" w:cs="Times New Roman"/>
          <w:b w:val="0"/>
          <w:color w:val="auto"/>
          <w:sz w:val="24"/>
          <w:szCs w:val="24"/>
        </w:rPr>
      </w:pPr>
      <w:bookmarkStart w:id="87" w:name="_Toc162890654"/>
      <w:r w:rsidRPr="00F45DE2">
        <w:rPr>
          <w:rFonts w:ascii="Times New Roman" w:hAnsi="Times New Roman" w:cs="Times New Roman"/>
          <w:b w:val="0"/>
          <w:color w:val="auto"/>
          <w:sz w:val="24"/>
          <w:szCs w:val="24"/>
        </w:rPr>
        <w:t>4.2.3</w:t>
      </w:r>
      <w:r w:rsidR="000B3AE5" w:rsidRPr="00F45DE2">
        <w:rPr>
          <w:rFonts w:ascii="Times New Roman" w:hAnsi="Times New Roman" w:cs="Times New Roman"/>
          <w:b w:val="0"/>
          <w:color w:val="auto"/>
          <w:sz w:val="24"/>
          <w:szCs w:val="24"/>
        </w:rPr>
        <w:t>. Rainfall anomaly index</w:t>
      </w:r>
      <w:r w:rsidR="00B17CBA" w:rsidRPr="00F45DE2">
        <w:rPr>
          <w:rFonts w:ascii="Times New Roman" w:hAnsi="Times New Roman" w:cs="Times New Roman"/>
          <w:b w:val="0"/>
          <w:color w:val="auto"/>
          <w:sz w:val="24"/>
          <w:szCs w:val="24"/>
        </w:rPr>
        <w:t>.</w:t>
      </w:r>
      <w:bookmarkEnd w:id="87"/>
    </w:p>
    <w:p w:rsidR="005B3FCF" w:rsidRPr="00A018CE" w:rsidRDefault="00AB6622" w:rsidP="002675A4">
      <w:pPr>
        <w:spacing w:before="120" w:after="120" w:line="360" w:lineRule="auto"/>
        <w:jc w:val="both"/>
        <w:rPr>
          <w:rFonts w:ascii="Times New Roman" w:hAnsi="Times New Roman" w:cs="Times New Roman"/>
          <w:sz w:val="24"/>
          <w:szCs w:val="24"/>
        </w:rPr>
      </w:pPr>
      <w:r w:rsidRPr="004158F0">
        <w:rPr>
          <w:rFonts w:ascii="Times New Roman" w:hAnsi="Times New Roman" w:cs="Times New Roman"/>
          <w:sz w:val="24"/>
          <w:szCs w:val="24"/>
          <w:shd w:val="clear" w:color="auto" w:fill="FFFFFF"/>
        </w:rPr>
        <w:t>Rainfall anomalies are</w:t>
      </w:r>
      <w:r w:rsidRPr="004158F0">
        <w:rPr>
          <w:rStyle w:val="Strong"/>
          <w:rFonts w:ascii="Times New Roman" w:hAnsi="Times New Roman" w:cs="Times New Roman"/>
          <w:sz w:val="24"/>
          <w:szCs w:val="24"/>
          <w:shd w:val="clear" w:color="auto" w:fill="FFFFFF"/>
        </w:rPr>
        <w:t> </w:t>
      </w:r>
      <w:r w:rsidRPr="004158F0">
        <w:rPr>
          <w:rStyle w:val="Strong"/>
          <w:rFonts w:ascii="Times New Roman" w:hAnsi="Times New Roman" w:cs="Times New Roman"/>
          <w:b w:val="0"/>
          <w:sz w:val="24"/>
          <w:szCs w:val="24"/>
          <w:shd w:val="clear" w:color="auto" w:fill="FFFFFF"/>
        </w:rPr>
        <w:t>deviations of rainfall from long-run averages</w:t>
      </w:r>
      <w:r w:rsidRPr="004158F0">
        <w:rPr>
          <w:rFonts w:ascii="Times New Roman" w:hAnsi="Times New Roman" w:cs="Times New Roman"/>
          <w:sz w:val="24"/>
          <w:szCs w:val="24"/>
          <w:shd w:val="clear" w:color="auto" w:fill="FFFFFF"/>
        </w:rPr>
        <w:t xml:space="preserve">. They are useful for identifying wet and dry periods which can be linked to climatically influenced patterns such as flooding, river flows, and agricultural </w:t>
      </w:r>
      <w:r w:rsidR="000B0EA3" w:rsidRPr="004158F0">
        <w:rPr>
          <w:rFonts w:ascii="Times New Roman" w:hAnsi="Times New Roman" w:cs="Times New Roman"/>
          <w:sz w:val="24"/>
          <w:szCs w:val="24"/>
          <w:shd w:val="clear" w:color="auto" w:fill="FFFFFF"/>
        </w:rPr>
        <w:t>production.</w:t>
      </w:r>
      <w:r w:rsidR="000B0EA3" w:rsidRPr="004158F0">
        <w:rPr>
          <w:rFonts w:ascii="Times New Roman" w:hAnsi="Times New Roman" w:cs="Times New Roman"/>
          <w:sz w:val="24"/>
          <w:szCs w:val="24"/>
        </w:rPr>
        <w:t xml:space="preserve"> Rainfall</w:t>
      </w:r>
      <w:r w:rsidRPr="004158F0">
        <w:rPr>
          <w:rFonts w:ascii="Times New Roman" w:hAnsi="Times New Roman" w:cs="Times New Roman"/>
          <w:sz w:val="24"/>
          <w:szCs w:val="24"/>
        </w:rPr>
        <w:t xml:space="preserve"> anomaly is the difference fro</w:t>
      </w:r>
      <w:r w:rsidR="004B38E6">
        <w:rPr>
          <w:rFonts w:ascii="Times New Roman" w:hAnsi="Times New Roman" w:cs="Times New Roman"/>
          <w:sz w:val="24"/>
          <w:szCs w:val="24"/>
        </w:rPr>
        <w:t xml:space="preserve">m the long year’s average of </w:t>
      </w:r>
      <w:r w:rsidR="004B38E6" w:rsidRPr="004158F0">
        <w:rPr>
          <w:rFonts w:ascii="Times New Roman" w:hAnsi="Times New Roman" w:cs="Times New Roman"/>
          <w:sz w:val="24"/>
          <w:szCs w:val="24"/>
        </w:rPr>
        <w:t>study</w:t>
      </w:r>
      <w:r w:rsidRPr="004158F0">
        <w:rPr>
          <w:rFonts w:ascii="Times New Roman" w:hAnsi="Times New Roman" w:cs="Times New Roman"/>
          <w:sz w:val="24"/>
          <w:szCs w:val="24"/>
        </w:rPr>
        <w:t xml:space="preserve"> area</w:t>
      </w:r>
      <w:r w:rsidR="001C2076">
        <w:rPr>
          <w:rFonts w:ascii="Times New Roman" w:hAnsi="Times New Roman" w:cs="Times New Roman"/>
          <w:sz w:val="24"/>
          <w:szCs w:val="24"/>
        </w:rPr>
        <w:t xml:space="preserve">. </w:t>
      </w:r>
      <w:r w:rsidR="001C2076" w:rsidRPr="00D62164">
        <w:rPr>
          <w:rFonts w:ascii="Times New Roman" w:hAnsi="Times New Roman" w:cs="Times New Roman"/>
          <w:sz w:val="24"/>
          <w:szCs w:val="24"/>
        </w:rPr>
        <w:t>Accordingly</w:t>
      </w:r>
      <w:r w:rsidR="00AC0AC1" w:rsidRPr="00D62164">
        <w:rPr>
          <w:rFonts w:ascii="Times New Roman" w:hAnsi="Times New Roman" w:cs="Times New Roman"/>
          <w:sz w:val="24"/>
          <w:szCs w:val="24"/>
        </w:rPr>
        <w:t>the year</w:t>
      </w:r>
      <w:r w:rsidR="006E28D6" w:rsidRPr="00D62164">
        <w:rPr>
          <w:rFonts w:ascii="Times New Roman" w:hAnsi="Times New Roman" w:cs="Times New Roman"/>
          <w:sz w:val="24"/>
          <w:szCs w:val="24"/>
        </w:rPr>
        <w:t>1993, 1998</w:t>
      </w:r>
      <w:r w:rsidR="00636A19" w:rsidRPr="00D62164">
        <w:rPr>
          <w:rFonts w:ascii="Times New Roman" w:hAnsi="Times New Roman" w:cs="Times New Roman"/>
          <w:sz w:val="24"/>
          <w:szCs w:val="24"/>
        </w:rPr>
        <w:t>,</w:t>
      </w:r>
      <w:r w:rsidR="005F5B22">
        <w:rPr>
          <w:rFonts w:ascii="Times New Roman" w:hAnsi="Times New Roman" w:cs="Times New Roman"/>
          <w:sz w:val="24"/>
          <w:szCs w:val="24"/>
        </w:rPr>
        <w:t xml:space="preserve"> 200</w:t>
      </w:r>
      <w:r w:rsidR="00636A19">
        <w:rPr>
          <w:rFonts w:ascii="Times New Roman" w:hAnsi="Times New Roman" w:cs="Times New Roman"/>
          <w:sz w:val="24"/>
          <w:szCs w:val="24"/>
        </w:rPr>
        <w:t>6</w:t>
      </w:r>
      <w:r w:rsidR="005E5A27">
        <w:rPr>
          <w:rFonts w:ascii="Times New Roman" w:hAnsi="Times New Roman" w:cs="Times New Roman"/>
          <w:sz w:val="24"/>
          <w:szCs w:val="24"/>
        </w:rPr>
        <w:t>,</w:t>
      </w:r>
      <w:r w:rsidR="005F5B22">
        <w:rPr>
          <w:rFonts w:ascii="Times New Roman" w:hAnsi="Times New Roman" w:cs="Times New Roman"/>
          <w:sz w:val="24"/>
          <w:szCs w:val="24"/>
        </w:rPr>
        <w:t xml:space="preserve"> 2012</w:t>
      </w:r>
      <w:r w:rsidR="00253BEC" w:rsidRPr="00D62164">
        <w:rPr>
          <w:rFonts w:ascii="Times New Roman" w:hAnsi="Times New Roman" w:cs="Times New Roman"/>
          <w:sz w:val="24"/>
          <w:szCs w:val="24"/>
        </w:rPr>
        <w:t>,</w:t>
      </w:r>
      <w:r w:rsidR="00253BEC">
        <w:rPr>
          <w:rFonts w:ascii="Times New Roman" w:hAnsi="Times New Roman" w:cs="Times New Roman"/>
          <w:sz w:val="24"/>
          <w:szCs w:val="24"/>
        </w:rPr>
        <w:t xml:space="preserve"> 2016</w:t>
      </w:r>
      <w:r w:rsidR="008F6842">
        <w:rPr>
          <w:rFonts w:ascii="Times New Roman" w:hAnsi="Times New Roman" w:cs="Times New Roman"/>
          <w:sz w:val="24"/>
          <w:szCs w:val="24"/>
        </w:rPr>
        <w:t>, 2019</w:t>
      </w:r>
      <w:r w:rsidR="005F5B22">
        <w:rPr>
          <w:rFonts w:ascii="Times New Roman" w:hAnsi="Times New Roman" w:cs="Times New Roman"/>
          <w:sz w:val="24"/>
          <w:szCs w:val="24"/>
        </w:rPr>
        <w:t>,</w:t>
      </w:r>
      <w:r w:rsidR="006C0449" w:rsidRPr="00D62164">
        <w:rPr>
          <w:rFonts w:ascii="Times New Roman" w:hAnsi="Times New Roman" w:cs="Times New Roman"/>
          <w:sz w:val="24"/>
          <w:szCs w:val="24"/>
        </w:rPr>
        <w:t xml:space="preserve"> and </w:t>
      </w:r>
      <w:r w:rsidR="00E742DC" w:rsidRPr="00D62164">
        <w:rPr>
          <w:rFonts w:ascii="Times New Roman" w:hAnsi="Times New Roman" w:cs="Times New Roman"/>
          <w:sz w:val="24"/>
          <w:szCs w:val="24"/>
        </w:rPr>
        <w:t>2022</w:t>
      </w:r>
      <w:r w:rsidR="00097C4B" w:rsidRPr="00D62164">
        <w:rPr>
          <w:rFonts w:ascii="Times New Roman" w:hAnsi="Times New Roman" w:cs="Times New Roman"/>
          <w:sz w:val="24"/>
          <w:szCs w:val="24"/>
        </w:rPr>
        <w:t xml:space="preserve">were </w:t>
      </w:r>
      <w:r w:rsidR="008E6897" w:rsidRPr="00D62164">
        <w:rPr>
          <w:rFonts w:ascii="Times New Roman" w:hAnsi="Times New Roman" w:cs="Times New Roman"/>
          <w:sz w:val="24"/>
          <w:szCs w:val="24"/>
        </w:rPr>
        <w:t xml:space="preserve">recorded </w:t>
      </w:r>
      <w:r w:rsidR="008E6897">
        <w:rPr>
          <w:rFonts w:ascii="Times New Roman" w:hAnsi="Times New Roman" w:cs="Times New Roman"/>
          <w:sz w:val="24"/>
          <w:szCs w:val="24"/>
        </w:rPr>
        <w:t>as</w:t>
      </w:r>
      <w:r w:rsidR="002969DE">
        <w:rPr>
          <w:rFonts w:ascii="Times New Roman" w:hAnsi="Times New Roman" w:cs="Times New Roman"/>
          <w:sz w:val="24"/>
          <w:szCs w:val="24"/>
        </w:rPr>
        <w:t xml:space="preserve"> a </w:t>
      </w:r>
      <w:r w:rsidR="009A6299" w:rsidRPr="00D62164">
        <w:rPr>
          <w:rFonts w:ascii="Times New Roman" w:hAnsi="Times New Roman" w:cs="Times New Roman"/>
          <w:sz w:val="24"/>
          <w:szCs w:val="24"/>
        </w:rPr>
        <w:t xml:space="preserve">moderate </w:t>
      </w:r>
      <w:r w:rsidR="00101D36">
        <w:rPr>
          <w:rFonts w:ascii="Times New Roman" w:hAnsi="Times New Roman" w:cs="Times New Roman"/>
          <w:sz w:val="24"/>
          <w:szCs w:val="24"/>
        </w:rPr>
        <w:t>dr</w:t>
      </w:r>
      <w:r w:rsidR="008E6897">
        <w:rPr>
          <w:rFonts w:ascii="Times New Roman" w:hAnsi="Times New Roman" w:cs="Times New Roman"/>
          <w:sz w:val="24"/>
          <w:szCs w:val="24"/>
        </w:rPr>
        <w:t>a</w:t>
      </w:r>
      <w:r w:rsidR="00101D36">
        <w:rPr>
          <w:rFonts w:ascii="Times New Roman" w:hAnsi="Times New Roman" w:cs="Times New Roman"/>
          <w:sz w:val="24"/>
          <w:szCs w:val="24"/>
        </w:rPr>
        <w:t>y</w:t>
      </w:r>
      <w:r w:rsidR="00D62164" w:rsidRPr="00D62164">
        <w:rPr>
          <w:rFonts w:ascii="Times New Roman" w:hAnsi="Times New Roman" w:cs="Times New Roman"/>
          <w:sz w:val="24"/>
          <w:szCs w:val="24"/>
        </w:rPr>
        <w:t>class</w:t>
      </w:r>
      <w:r w:rsidR="00064A67">
        <w:rPr>
          <w:rFonts w:ascii="Times New Roman" w:hAnsi="Times New Roman" w:cs="Times New Roman"/>
          <w:sz w:val="24"/>
          <w:szCs w:val="24"/>
        </w:rPr>
        <w:t xml:space="preserve"> and only the year in </w:t>
      </w:r>
      <w:r w:rsidR="00CF472B">
        <w:rPr>
          <w:rFonts w:ascii="Times New Roman" w:hAnsi="Times New Roman" w:cs="Times New Roman"/>
          <w:sz w:val="24"/>
          <w:szCs w:val="24"/>
        </w:rPr>
        <w:t>1994,</w:t>
      </w:r>
      <w:r w:rsidR="001D337E">
        <w:rPr>
          <w:rFonts w:ascii="Times New Roman" w:hAnsi="Times New Roman" w:cs="Times New Roman"/>
          <w:sz w:val="24"/>
          <w:szCs w:val="24"/>
        </w:rPr>
        <w:t xml:space="preserve"> 1997</w:t>
      </w:r>
      <w:r w:rsidR="00CC4D2D">
        <w:rPr>
          <w:rFonts w:ascii="Times New Roman" w:hAnsi="Times New Roman" w:cs="Times New Roman"/>
          <w:sz w:val="24"/>
          <w:szCs w:val="24"/>
        </w:rPr>
        <w:t xml:space="preserve"> and 2015</w:t>
      </w:r>
      <w:r w:rsidR="00064A67" w:rsidRPr="00D62164">
        <w:rPr>
          <w:rFonts w:ascii="Times New Roman" w:hAnsi="Times New Roman" w:cs="Times New Roman"/>
          <w:sz w:val="24"/>
          <w:szCs w:val="24"/>
        </w:rPr>
        <w:t xml:space="preserve">recorded </w:t>
      </w:r>
      <w:r w:rsidR="00980C3E">
        <w:rPr>
          <w:rFonts w:ascii="Times New Roman" w:hAnsi="Times New Roman" w:cs="Times New Roman"/>
          <w:sz w:val="24"/>
          <w:szCs w:val="24"/>
        </w:rPr>
        <w:t>as very</w:t>
      </w:r>
      <w:r w:rsidR="00064A67">
        <w:rPr>
          <w:rFonts w:ascii="Times New Roman" w:hAnsi="Times New Roman" w:cs="Times New Roman"/>
          <w:sz w:val="24"/>
          <w:szCs w:val="24"/>
        </w:rPr>
        <w:t xml:space="preserve"> wet </w:t>
      </w:r>
      <w:r w:rsidR="00511950">
        <w:rPr>
          <w:rFonts w:ascii="Times New Roman" w:hAnsi="Times New Roman" w:cs="Times New Roman"/>
          <w:sz w:val="24"/>
          <w:szCs w:val="24"/>
        </w:rPr>
        <w:t>class</w:t>
      </w:r>
      <w:r w:rsidR="00511950" w:rsidRPr="00D62164">
        <w:rPr>
          <w:rFonts w:ascii="Times New Roman" w:hAnsi="Times New Roman" w:cs="Times New Roman"/>
          <w:sz w:val="24"/>
          <w:szCs w:val="24"/>
        </w:rPr>
        <w:t>.</w:t>
      </w:r>
      <w:r w:rsidR="00511950">
        <w:rPr>
          <w:rFonts w:ascii="Times New Roman" w:hAnsi="Times New Roman" w:cs="Times New Roman"/>
          <w:sz w:val="24"/>
          <w:szCs w:val="24"/>
        </w:rPr>
        <w:t xml:space="preserve"> Also</w:t>
      </w:r>
      <w:r w:rsidR="00253BEC">
        <w:rPr>
          <w:rFonts w:ascii="Times New Roman" w:hAnsi="Times New Roman" w:cs="Times New Roman"/>
          <w:sz w:val="24"/>
          <w:szCs w:val="24"/>
        </w:rPr>
        <w:t xml:space="preserve"> in the year </w:t>
      </w:r>
      <w:r w:rsidR="00980C3E">
        <w:rPr>
          <w:rFonts w:ascii="Times New Roman" w:hAnsi="Times New Roman" w:cs="Times New Roman"/>
          <w:sz w:val="24"/>
          <w:szCs w:val="24"/>
        </w:rPr>
        <w:t>2009, 2010, 2011</w:t>
      </w:r>
      <w:r w:rsidR="0007002A">
        <w:rPr>
          <w:rFonts w:ascii="Times New Roman" w:hAnsi="Times New Roman" w:cs="Times New Roman"/>
          <w:sz w:val="24"/>
          <w:szCs w:val="24"/>
        </w:rPr>
        <w:t>, 2013</w:t>
      </w:r>
      <w:r w:rsidR="00CF472B">
        <w:rPr>
          <w:rFonts w:ascii="Times New Roman" w:hAnsi="Times New Roman" w:cs="Times New Roman"/>
          <w:sz w:val="24"/>
          <w:szCs w:val="24"/>
        </w:rPr>
        <w:t>, 2021</w:t>
      </w:r>
      <w:r w:rsidR="00980C3E">
        <w:rPr>
          <w:rFonts w:ascii="Times New Roman" w:hAnsi="Times New Roman" w:cs="Times New Roman"/>
          <w:sz w:val="24"/>
          <w:szCs w:val="24"/>
        </w:rPr>
        <w:t xml:space="preserve"> recorded as slightly dray </w:t>
      </w:r>
      <w:r w:rsidR="00CA4BC8">
        <w:rPr>
          <w:rFonts w:ascii="Times New Roman" w:hAnsi="Times New Roman" w:cs="Times New Roman"/>
          <w:sz w:val="24"/>
          <w:szCs w:val="24"/>
        </w:rPr>
        <w:t>class. However</w:t>
      </w:r>
      <w:r w:rsidR="00A018CE" w:rsidRPr="00D62164">
        <w:rPr>
          <w:rFonts w:ascii="Times New Roman" w:hAnsi="Times New Roman" w:cs="Times New Roman"/>
          <w:sz w:val="24"/>
          <w:szCs w:val="24"/>
        </w:rPr>
        <w:t>the remai</w:t>
      </w:r>
      <w:r w:rsidR="00CA4BC8">
        <w:rPr>
          <w:rFonts w:ascii="Times New Roman" w:hAnsi="Times New Roman" w:cs="Times New Roman"/>
          <w:sz w:val="24"/>
          <w:szCs w:val="24"/>
        </w:rPr>
        <w:t xml:space="preserve">ning </w:t>
      </w:r>
      <w:r w:rsidR="00220C94">
        <w:rPr>
          <w:rFonts w:ascii="Times New Roman" w:hAnsi="Times New Roman" w:cs="Times New Roman"/>
          <w:sz w:val="24"/>
          <w:szCs w:val="24"/>
        </w:rPr>
        <w:t>years are</w:t>
      </w:r>
      <w:r w:rsidR="00220C94">
        <w:rPr>
          <w:rFonts w:ascii="Times New Roman" w:hAnsi="Times New Roman"/>
        </w:rPr>
        <w:t>normal</w:t>
      </w:r>
      <w:r w:rsidR="00220C94">
        <w:rPr>
          <w:rFonts w:ascii="Times New Roman" w:hAnsi="Times New Roman" w:cs="Times New Roman"/>
          <w:sz w:val="24"/>
          <w:szCs w:val="24"/>
        </w:rPr>
        <w:t>,</w:t>
      </w:r>
      <w:r w:rsidR="00220C94">
        <w:rPr>
          <w:rFonts w:ascii="Times New Roman" w:hAnsi="Times New Roman"/>
        </w:rPr>
        <w:t>slightly</w:t>
      </w:r>
      <w:r w:rsidR="00511950">
        <w:rPr>
          <w:rFonts w:ascii="Times New Roman" w:hAnsi="Times New Roman" w:cs="Times New Roman"/>
          <w:sz w:val="24"/>
          <w:szCs w:val="24"/>
        </w:rPr>
        <w:t xml:space="preserve"> and moderately wet </w:t>
      </w:r>
      <w:r w:rsidR="00D62164" w:rsidRPr="00D62164">
        <w:rPr>
          <w:rFonts w:ascii="Times New Roman" w:hAnsi="Times New Roman" w:cs="Times New Roman"/>
          <w:sz w:val="24"/>
          <w:szCs w:val="24"/>
        </w:rPr>
        <w:t>class</w:t>
      </w:r>
      <w:r w:rsidR="005B3FCF">
        <w:rPr>
          <w:rFonts w:ascii="Times New Roman" w:hAnsi="Times New Roman" w:cs="Times New Roman"/>
          <w:sz w:val="24"/>
          <w:szCs w:val="24"/>
        </w:rPr>
        <w:t>a</w:t>
      </w:r>
      <w:r w:rsidR="005B3FCF" w:rsidRPr="00D62164">
        <w:rPr>
          <w:rFonts w:ascii="Times New Roman" w:hAnsi="Times New Roman" w:cs="Times New Roman"/>
          <w:sz w:val="24"/>
          <w:szCs w:val="24"/>
        </w:rPr>
        <w:t>ccording to the classification of Rooy (</w:t>
      </w:r>
      <w:r w:rsidR="00C65525" w:rsidRPr="00D62164">
        <w:rPr>
          <w:rFonts w:ascii="Times New Roman" w:hAnsi="Times New Roman" w:cs="Times New Roman"/>
          <w:sz w:val="24"/>
          <w:szCs w:val="24"/>
        </w:rPr>
        <w:t>1965</w:t>
      </w:r>
      <w:r w:rsidR="00F96433">
        <w:rPr>
          <w:rFonts w:ascii="Times New Roman" w:hAnsi="Times New Roman" w:cs="Times New Roman"/>
          <w:sz w:val="24"/>
          <w:szCs w:val="24"/>
        </w:rPr>
        <w:t>).</w:t>
      </w:r>
    </w:p>
    <w:p w:rsidR="00D91DF6" w:rsidRDefault="005B3FCF" w:rsidP="00C77CE7">
      <w:pPr>
        <w:spacing w:before="120" w:after="120" w:line="360" w:lineRule="auto"/>
        <w:jc w:val="both"/>
        <w:rPr>
          <w:rFonts w:ascii="Times New Roman" w:hAnsi="Times New Roman" w:cs="Times New Roman"/>
          <w:sz w:val="24"/>
          <w:szCs w:val="24"/>
        </w:rPr>
      </w:pPr>
      <w:r w:rsidRPr="007A21EE">
        <w:rPr>
          <w:rFonts w:ascii="Times New Roman" w:hAnsi="Times New Roman" w:cs="Times New Roman"/>
          <w:sz w:val="24"/>
          <w:szCs w:val="24"/>
        </w:rPr>
        <w:t>R</w:t>
      </w:r>
      <w:r w:rsidR="00D62164" w:rsidRPr="007A21EE">
        <w:rPr>
          <w:rFonts w:ascii="Times New Roman" w:hAnsi="Times New Roman" w:cs="Times New Roman"/>
          <w:sz w:val="24"/>
          <w:szCs w:val="24"/>
        </w:rPr>
        <w:t>ainfall anomaly index (RA</w:t>
      </w:r>
      <w:r w:rsidR="000A5EB0">
        <w:rPr>
          <w:rFonts w:ascii="Times New Roman" w:hAnsi="Times New Roman" w:cs="Times New Roman"/>
          <w:sz w:val="24"/>
          <w:szCs w:val="24"/>
        </w:rPr>
        <w:t xml:space="preserve">I) calculated for a period of 31 </w:t>
      </w:r>
      <w:r w:rsidR="00D62164" w:rsidRPr="007A21EE">
        <w:rPr>
          <w:rFonts w:ascii="Times New Roman" w:hAnsi="Times New Roman" w:cs="Times New Roman"/>
          <w:sz w:val="24"/>
          <w:szCs w:val="24"/>
        </w:rPr>
        <w:t xml:space="preserve">years (1992 -2022)  indicated that the annual rainfall </w:t>
      </w:r>
      <w:r w:rsidR="00F82843" w:rsidRPr="007A21EE">
        <w:rPr>
          <w:rFonts w:ascii="Times New Roman" w:hAnsi="Times New Roman" w:cs="Times New Roman"/>
          <w:sz w:val="24"/>
          <w:szCs w:val="24"/>
        </w:rPr>
        <w:t xml:space="preserve"> anomalies in </w:t>
      </w:r>
      <w:r w:rsidR="00D66744">
        <w:rPr>
          <w:rFonts w:ascii="Times New Roman" w:hAnsi="Times New Roman" w:cs="Times New Roman"/>
          <w:sz w:val="24"/>
          <w:szCs w:val="24"/>
        </w:rPr>
        <w:t>G</w:t>
      </w:r>
      <w:r w:rsidR="00D62164" w:rsidRPr="007A21EE">
        <w:rPr>
          <w:rFonts w:ascii="Times New Roman" w:hAnsi="Times New Roman" w:cs="Times New Roman"/>
          <w:sz w:val="24"/>
          <w:szCs w:val="24"/>
        </w:rPr>
        <w:t>u</w:t>
      </w:r>
      <w:r w:rsidR="00D66744">
        <w:rPr>
          <w:rFonts w:ascii="Times New Roman" w:hAnsi="Times New Roman" w:cs="Times New Roman"/>
          <w:sz w:val="24"/>
          <w:szCs w:val="24"/>
        </w:rPr>
        <w:t>w</w:t>
      </w:r>
      <w:r w:rsidR="00D62164" w:rsidRPr="007A21EE">
        <w:rPr>
          <w:rFonts w:ascii="Times New Roman" w:hAnsi="Times New Roman" w:cs="Times New Roman"/>
          <w:sz w:val="24"/>
          <w:szCs w:val="24"/>
        </w:rPr>
        <w:t>agusa Shkudad district</w:t>
      </w:r>
      <w:r w:rsidRPr="007A21EE">
        <w:rPr>
          <w:rFonts w:ascii="Times New Roman" w:hAnsi="Times New Roman" w:cs="Times New Roman"/>
          <w:sz w:val="24"/>
          <w:szCs w:val="24"/>
        </w:rPr>
        <w:t xml:space="preserve"> indicates </w:t>
      </w:r>
      <w:r w:rsidR="003B7707">
        <w:rPr>
          <w:rFonts w:ascii="Times New Roman" w:hAnsi="Times New Roman" w:cs="Times New Roman"/>
          <w:sz w:val="24"/>
          <w:szCs w:val="24"/>
        </w:rPr>
        <w:t xml:space="preserve"> positive anomalies for 38.7</w:t>
      </w:r>
      <w:r w:rsidR="00D62164" w:rsidRPr="007A21EE">
        <w:rPr>
          <w:rFonts w:ascii="Times New Roman" w:hAnsi="Times New Roman" w:cs="Times New Roman"/>
          <w:sz w:val="24"/>
          <w:szCs w:val="24"/>
        </w:rPr>
        <w:t xml:space="preserve">% </w:t>
      </w:r>
      <w:r w:rsidRPr="007A21EE">
        <w:rPr>
          <w:rFonts w:ascii="Times New Roman" w:hAnsi="Times New Roman" w:cs="Times New Roman"/>
          <w:sz w:val="24"/>
          <w:szCs w:val="24"/>
        </w:rPr>
        <w:t xml:space="preserve">means </w:t>
      </w:r>
      <w:r w:rsidR="00D91DF6" w:rsidRPr="007A21EE">
        <w:rPr>
          <w:rFonts w:ascii="Times New Roman" w:hAnsi="Times New Roman" w:cs="Times New Roman"/>
          <w:sz w:val="24"/>
          <w:szCs w:val="24"/>
        </w:rPr>
        <w:t xml:space="preserve">during these year it </w:t>
      </w:r>
      <w:r w:rsidRPr="007A21EE">
        <w:rPr>
          <w:rFonts w:ascii="Times New Roman" w:hAnsi="Times New Roman" w:cs="Times New Roman"/>
          <w:sz w:val="24"/>
          <w:szCs w:val="24"/>
        </w:rPr>
        <w:t xml:space="preserve">have been rainfall </w:t>
      </w:r>
      <w:r w:rsidR="00601F26">
        <w:rPr>
          <w:rFonts w:ascii="Times New Roman" w:hAnsi="Times New Roman" w:cs="Times New Roman"/>
          <w:sz w:val="24"/>
          <w:szCs w:val="24"/>
        </w:rPr>
        <w:t xml:space="preserve"> in the time </w:t>
      </w:r>
      <w:r w:rsidR="00D62164" w:rsidRPr="007A21EE">
        <w:rPr>
          <w:rFonts w:ascii="Times New Roman" w:hAnsi="Times New Roman" w:cs="Times New Roman"/>
          <w:sz w:val="24"/>
          <w:szCs w:val="24"/>
        </w:rPr>
        <w:t>and negative anomalies for 61.3</w:t>
      </w:r>
      <w:r w:rsidR="00681E97">
        <w:rPr>
          <w:rFonts w:ascii="Times New Roman" w:hAnsi="Times New Roman" w:cs="Times New Roman"/>
          <w:sz w:val="24"/>
          <w:szCs w:val="24"/>
        </w:rPr>
        <w:t>% during </w:t>
      </w:r>
      <w:r w:rsidR="00D91DF6" w:rsidRPr="007A21EE">
        <w:rPr>
          <w:rFonts w:ascii="Times New Roman" w:hAnsi="Times New Roman" w:cs="Times New Roman"/>
          <w:sz w:val="24"/>
          <w:szCs w:val="24"/>
        </w:rPr>
        <w:t>Recent</w:t>
      </w:r>
      <w:r w:rsidR="00D62164" w:rsidRPr="007A21EE">
        <w:rPr>
          <w:rFonts w:ascii="Times New Roman" w:hAnsi="Times New Roman" w:cs="Times New Roman"/>
          <w:sz w:val="24"/>
          <w:szCs w:val="24"/>
        </w:rPr>
        <w:t xml:space="preserve"> years</w:t>
      </w:r>
      <w:r w:rsidRPr="007A21EE">
        <w:rPr>
          <w:rFonts w:ascii="Times New Roman" w:hAnsi="Times New Roman" w:cs="Times New Roman"/>
          <w:sz w:val="24"/>
          <w:szCs w:val="24"/>
        </w:rPr>
        <w:t xml:space="preserve">. </w:t>
      </w:r>
      <w:r w:rsidR="00D91DF6" w:rsidRPr="007A21EE">
        <w:rPr>
          <w:rFonts w:ascii="Times New Roman" w:hAnsi="Times New Roman" w:cs="Times New Roman"/>
          <w:sz w:val="24"/>
          <w:szCs w:val="24"/>
        </w:rPr>
        <w:t>On</w:t>
      </w:r>
      <w:r w:rsidRPr="007A21EE">
        <w:rPr>
          <w:rFonts w:ascii="Times New Roman" w:hAnsi="Times New Roman" w:cs="Times New Roman"/>
          <w:sz w:val="24"/>
          <w:szCs w:val="24"/>
        </w:rPr>
        <w:t xml:space="preserve"> the other way there is less rainfall</w:t>
      </w:r>
      <w:r w:rsidR="007E1E08">
        <w:rPr>
          <w:rFonts w:ascii="Times New Roman" w:hAnsi="Times New Roman" w:cs="Times New Roman"/>
          <w:sz w:val="24"/>
          <w:szCs w:val="24"/>
        </w:rPr>
        <w:t xml:space="preserve"> or it has </w:t>
      </w:r>
      <w:r w:rsidR="00B271F8">
        <w:rPr>
          <w:rFonts w:ascii="Times New Roman" w:hAnsi="Times New Roman" w:cs="Times New Roman"/>
          <w:sz w:val="24"/>
          <w:szCs w:val="24"/>
        </w:rPr>
        <w:t>been close</w:t>
      </w:r>
      <w:r w:rsidR="007E1E08">
        <w:rPr>
          <w:rFonts w:ascii="Times New Roman" w:hAnsi="Times New Roman" w:cs="Times New Roman"/>
          <w:sz w:val="24"/>
          <w:szCs w:val="24"/>
        </w:rPr>
        <w:t xml:space="preserve"> to the driest year </w:t>
      </w:r>
      <w:r w:rsidRPr="007A21EE">
        <w:rPr>
          <w:rFonts w:ascii="Times New Roman" w:hAnsi="Times New Roman" w:cs="Times New Roman"/>
          <w:sz w:val="24"/>
          <w:szCs w:val="24"/>
        </w:rPr>
        <w:t>in the time of</w:t>
      </w:r>
      <w:r w:rsidR="00D91DF6" w:rsidRPr="007A21EE">
        <w:rPr>
          <w:rFonts w:ascii="Times New Roman" w:hAnsi="Times New Roman" w:cs="Times New Roman"/>
          <w:sz w:val="24"/>
          <w:szCs w:val="24"/>
        </w:rPr>
        <w:t xml:space="preserve"> the</w:t>
      </w:r>
      <w:r w:rsidRPr="007A21EE">
        <w:rPr>
          <w:rFonts w:ascii="Times New Roman" w:hAnsi="Times New Roman" w:cs="Times New Roman"/>
          <w:sz w:val="24"/>
          <w:szCs w:val="24"/>
        </w:rPr>
        <w:t xml:space="preserve"> year</w:t>
      </w:r>
      <w:r w:rsidR="00D91DF6" w:rsidRPr="007A21EE">
        <w:rPr>
          <w:rFonts w:ascii="Times New Roman" w:hAnsi="Times New Roman" w:cs="Times New Roman"/>
          <w:sz w:val="24"/>
          <w:szCs w:val="24"/>
        </w:rPr>
        <w:t>.</w:t>
      </w:r>
      <w:r w:rsidR="006E36D4" w:rsidRPr="007A21EE">
        <w:rPr>
          <w:rFonts w:ascii="Times New Roman" w:hAnsi="Times New Roman" w:cs="Times New Roman"/>
          <w:sz w:val="24"/>
          <w:szCs w:val="24"/>
        </w:rPr>
        <w:t>In</w:t>
      </w:r>
      <w:r w:rsidR="00C65525" w:rsidRPr="007A21EE">
        <w:rPr>
          <w:rFonts w:ascii="Times New Roman" w:hAnsi="Times New Roman" w:cs="Times New Roman"/>
          <w:sz w:val="24"/>
          <w:szCs w:val="24"/>
        </w:rPr>
        <w:t xml:space="preserve"> the year 1997</w:t>
      </w:r>
      <w:r w:rsidR="00101D36" w:rsidRPr="007A21EE">
        <w:rPr>
          <w:rFonts w:ascii="Times New Roman" w:hAnsi="Times New Roman" w:cs="Times New Roman"/>
          <w:sz w:val="24"/>
          <w:szCs w:val="24"/>
        </w:rPr>
        <w:t xml:space="preserve"> stands out </w:t>
      </w:r>
      <w:r w:rsidR="007A21EE" w:rsidRPr="007A21EE">
        <w:rPr>
          <w:rFonts w:ascii="Times New Roman" w:hAnsi="Times New Roman" w:cs="Times New Roman"/>
          <w:sz w:val="24"/>
          <w:szCs w:val="24"/>
        </w:rPr>
        <w:t>as very</w:t>
      </w:r>
      <w:r w:rsidR="00101D36" w:rsidRPr="007A21EE">
        <w:rPr>
          <w:rFonts w:ascii="Times New Roman" w:hAnsi="Times New Roman" w:cs="Times New Roman"/>
          <w:sz w:val="24"/>
          <w:szCs w:val="24"/>
        </w:rPr>
        <w:t xml:space="preserve"> wet year with </w:t>
      </w:r>
      <w:r w:rsidR="00101D36" w:rsidRPr="007A21EE">
        <w:rPr>
          <w:rFonts w:ascii="Times New Roman" w:hAnsi="Times New Roman" w:cs="Times New Roman"/>
          <w:sz w:val="24"/>
          <w:szCs w:val="24"/>
        </w:rPr>
        <w:lastRenderedPageBreak/>
        <w:t>s</w:t>
      </w:r>
      <w:r w:rsidR="00707B79">
        <w:rPr>
          <w:rFonts w:ascii="Times New Roman" w:hAnsi="Times New Roman" w:cs="Times New Roman"/>
          <w:sz w:val="24"/>
          <w:szCs w:val="24"/>
        </w:rPr>
        <w:t>tandardized rainfall anomaly 2.7</w:t>
      </w:r>
      <w:r w:rsidR="00101D36" w:rsidRPr="007A21EE">
        <w:rPr>
          <w:rFonts w:ascii="Times New Roman" w:hAnsi="Times New Roman" w:cs="Times New Roman"/>
          <w:sz w:val="24"/>
          <w:szCs w:val="24"/>
        </w:rPr>
        <w:t xml:space="preserve">. </w:t>
      </w:r>
      <w:r w:rsidR="0036404E" w:rsidRPr="007A21EE">
        <w:rPr>
          <w:rFonts w:ascii="Times New Roman" w:hAnsi="Times New Roman" w:cs="Times New Roman"/>
          <w:sz w:val="24"/>
          <w:szCs w:val="24"/>
        </w:rPr>
        <w:t>In</w:t>
      </w:r>
      <w:r w:rsidR="000B22CD">
        <w:rPr>
          <w:rFonts w:ascii="Times New Roman" w:hAnsi="Times New Roman" w:cs="Times New Roman"/>
          <w:sz w:val="24"/>
          <w:szCs w:val="24"/>
        </w:rPr>
        <w:t xml:space="preserve"> contrast 1998</w:t>
      </w:r>
      <w:r w:rsidR="00101D36" w:rsidRPr="007A21EE">
        <w:rPr>
          <w:rFonts w:ascii="Times New Roman" w:hAnsi="Times New Roman" w:cs="Times New Roman"/>
          <w:sz w:val="24"/>
          <w:szCs w:val="24"/>
        </w:rPr>
        <w:t xml:space="preserve"> was moderately </w:t>
      </w:r>
      <w:r w:rsidR="007A21EE" w:rsidRPr="007A21EE">
        <w:rPr>
          <w:rFonts w:ascii="Times New Roman" w:hAnsi="Times New Roman" w:cs="Times New Roman"/>
          <w:sz w:val="24"/>
          <w:szCs w:val="24"/>
        </w:rPr>
        <w:t>dray year</w:t>
      </w:r>
      <w:r w:rsidR="00101D36" w:rsidRPr="007A21EE">
        <w:rPr>
          <w:rFonts w:ascii="Times New Roman" w:hAnsi="Times New Roman" w:cs="Times New Roman"/>
          <w:sz w:val="24"/>
          <w:szCs w:val="24"/>
        </w:rPr>
        <w:t xml:space="preserve"> with </w:t>
      </w:r>
      <w:r w:rsidR="007A21EE" w:rsidRPr="007A21EE">
        <w:rPr>
          <w:rFonts w:ascii="Times New Roman" w:hAnsi="Times New Roman" w:cs="Times New Roman"/>
          <w:sz w:val="24"/>
          <w:szCs w:val="24"/>
        </w:rPr>
        <w:t>standard rainfall</w:t>
      </w:r>
      <w:r w:rsidR="000B22CD">
        <w:rPr>
          <w:rFonts w:ascii="Times New Roman" w:hAnsi="Times New Roman" w:cs="Times New Roman"/>
          <w:sz w:val="24"/>
          <w:szCs w:val="24"/>
        </w:rPr>
        <w:t xml:space="preserve"> anomaly of -1.2</w:t>
      </w:r>
      <w:r w:rsidR="007A21EE" w:rsidRPr="007A21EE">
        <w:rPr>
          <w:rFonts w:ascii="Times New Roman" w:hAnsi="Times New Roman" w:cs="Times New Roman"/>
          <w:sz w:val="24"/>
          <w:szCs w:val="24"/>
        </w:rPr>
        <w:t>.</w:t>
      </w:r>
    </w:p>
    <w:p w:rsidR="000515EF" w:rsidRDefault="00E77475" w:rsidP="0005682C">
      <w:pPr>
        <w:spacing w:before="120" w:after="120" w:line="360" w:lineRule="auto"/>
        <w:jc w:val="both"/>
        <w:rPr>
          <w:rFonts w:ascii="Times New Roman" w:hAnsi="Times New Roman" w:cs="Times New Roman"/>
          <w:sz w:val="24"/>
          <w:szCs w:val="24"/>
        </w:rPr>
      </w:pPr>
      <w:r>
        <w:rPr>
          <w:noProof/>
        </w:rPr>
        <w:drawing>
          <wp:inline distT="0" distB="0" distL="0" distR="0">
            <wp:extent cx="5086350" cy="2952750"/>
            <wp:effectExtent l="0" t="0" r="19050" b="1905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63B26" w:rsidRPr="00B070D9" w:rsidRDefault="00B070D9" w:rsidP="002F65A7">
      <w:pPr>
        <w:pStyle w:val="Caption"/>
        <w:rPr>
          <w:b w:val="0"/>
          <w:color w:val="auto"/>
          <w:sz w:val="24"/>
          <w:szCs w:val="24"/>
        </w:rPr>
      </w:pPr>
      <w:bookmarkStart w:id="88" w:name="_Toc151641813"/>
      <w:r w:rsidRPr="001D6E4D">
        <w:rPr>
          <w:b w:val="0"/>
          <w:color w:val="auto"/>
          <w:sz w:val="24"/>
          <w:szCs w:val="24"/>
        </w:rPr>
        <w:t xml:space="preserve">Figure 4. </w:t>
      </w:r>
      <w:r w:rsidR="00ED2066" w:rsidRPr="001D6E4D">
        <w:rPr>
          <w:b w:val="0"/>
          <w:color w:val="auto"/>
          <w:sz w:val="24"/>
          <w:szCs w:val="24"/>
        </w:rPr>
        <w:fldChar w:fldCharType="begin"/>
      </w:r>
      <w:r w:rsidRPr="001D6E4D">
        <w:rPr>
          <w:b w:val="0"/>
          <w:color w:val="auto"/>
          <w:sz w:val="24"/>
          <w:szCs w:val="24"/>
        </w:rPr>
        <w:instrText xml:space="preserve"> SEQ Figure_4. \* ARABIC </w:instrText>
      </w:r>
      <w:r w:rsidR="00ED2066" w:rsidRPr="001D6E4D">
        <w:rPr>
          <w:b w:val="0"/>
          <w:color w:val="auto"/>
          <w:sz w:val="24"/>
          <w:szCs w:val="24"/>
        </w:rPr>
        <w:fldChar w:fldCharType="separate"/>
      </w:r>
      <w:r w:rsidR="002163BF">
        <w:rPr>
          <w:b w:val="0"/>
          <w:noProof/>
          <w:color w:val="auto"/>
          <w:sz w:val="24"/>
          <w:szCs w:val="24"/>
        </w:rPr>
        <w:t>4</w:t>
      </w:r>
      <w:r w:rsidR="00ED2066" w:rsidRPr="001D6E4D">
        <w:rPr>
          <w:b w:val="0"/>
          <w:color w:val="auto"/>
          <w:sz w:val="24"/>
          <w:szCs w:val="24"/>
        </w:rPr>
        <w:fldChar w:fldCharType="end"/>
      </w:r>
      <w:r w:rsidR="002351B9" w:rsidRPr="001D6E4D">
        <w:rPr>
          <w:b w:val="0"/>
          <w:color w:val="auto"/>
          <w:sz w:val="24"/>
          <w:szCs w:val="24"/>
        </w:rPr>
        <w:t>:</w:t>
      </w:r>
      <w:r w:rsidR="002351B9" w:rsidRPr="00B070D9">
        <w:rPr>
          <w:b w:val="0"/>
          <w:color w:val="auto"/>
          <w:sz w:val="24"/>
          <w:szCs w:val="24"/>
        </w:rPr>
        <w:t xml:space="preserve"> Trends of rainfall </w:t>
      </w:r>
      <w:r w:rsidR="00946B09" w:rsidRPr="00B070D9">
        <w:rPr>
          <w:b w:val="0"/>
          <w:color w:val="auto"/>
          <w:sz w:val="24"/>
          <w:szCs w:val="24"/>
        </w:rPr>
        <w:t>anomalies (1992-2022)</w:t>
      </w:r>
      <w:bookmarkEnd w:id="88"/>
    </w:p>
    <w:p w:rsidR="00FA2552" w:rsidRPr="00246551" w:rsidRDefault="00246551" w:rsidP="00246551">
      <w:pPr>
        <w:pStyle w:val="Heading3"/>
        <w:spacing w:line="360" w:lineRule="auto"/>
        <w:rPr>
          <w:rFonts w:ascii="Times New Roman" w:hAnsi="Times New Roman" w:cs="Times New Roman"/>
          <w:b w:val="0"/>
          <w:color w:val="auto"/>
          <w:sz w:val="24"/>
          <w:szCs w:val="24"/>
        </w:rPr>
      </w:pPr>
      <w:bookmarkStart w:id="89" w:name="_Toc162890655"/>
      <w:r w:rsidRPr="00246551">
        <w:rPr>
          <w:rFonts w:ascii="Times New Roman" w:hAnsi="Times New Roman" w:cs="Times New Roman"/>
          <w:b w:val="0"/>
          <w:color w:val="auto"/>
          <w:sz w:val="24"/>
          <w:szCs w:val="24"/>
        </w:rPr>
        <w:t>4.2.4</w:t>
      </w:r>
      <w:r w:rsidR="002B4DFC" w:rsidRPr="00246551">
        <w:rPr>
          <w:rFonts w:ascii="Times New Roman" w:hAnsi="Times New Roman" w:cs="Times New Roman"/>
          <w:b w:val="0"/>
          <w:color w:val="auto"/>
          <w:sz w:val="24"/>
          <w:szCs w:val="24"/>
        </w:rPr>
        <w:t>. S</w:t>
      </w:r>
      <w:r w:rsidR="00415887" w:rsidRPr="00246551">
        <w:rPr>
          <w:rFonts w:ascii="Times New Roman" w:hAnsi="Times New Roman" w:cs="Times New Roman"/>
          <w:b w:val="0"/>
          <w:color w:val="auto"/>
          <w:sz w:val="24"/>
          <w:szCs w:val="24"/>
        </w:rPr>
        <w:t xml:space="preserve">easonal </w:t>
      </w:r>
      <w:r w:rsidR="002B4DFC" w:rsidRPr="00246551">
        <w:rPr>
          <w:rFonts w:ascii="Times New Roman" w:hAnsi="Times New Roman" w:cs="Times New Roman"/>
          <w:b w:val="0"/>
          <w:color w:val="auto"/>
          <w:sz w:val="24"/>
          <w:szCs w:val="24"/>
        </w:rPr>
        <w:t>p</w:t>
      </w:r>
      <w:r w:rsidR="00FA2552" w:rsidRPr="00246551">
        <w:rPr>
          <w:rFonts w:ascii="Times New Roman" w:hAnsi="Times New Roman" w:cs="Times New Roman"/>
          <w:b w:val="0"/>
          <w:color w:val="auto"/>
          <w:sz w:val="24"/>
          <w:szCs w:val="24"/>
        </w:rPr>
        <w:t>recipitation concentration index</w:t>
      </w:r>
      <w:r w:rsidR="005D3AFF" w:rsidRPr="00246551">
        <w:rPr>
          <w:rFonts w:ascii="Times New Roman" w:hAnsi="Times New Roman" w:cs="Times New Roman"/>
          <w:b w:val="0"/>
          <w:color w:val="auto"/>
          <w:sz w:val="24"/>
          <w:szCs w:val="24"/>
        </w:rPr>
        <w:t>.</w:t>
      </w:r>
      <w:bookmarkEnd w:id="89"/>
    </w:p>
    <w:p w:rsidR="00DC33C1" w:rsidRDefault="00B04EEF" w:rsidP="007D6166">
      <w:pPr>
        <w:spacing w:before="120" w:after="120" w:line="360" w:lineRule="auto"/>
        <w:jc w:val="both"/>
      </w:pPr>
      <w:r w:rsidRPr="00653C77">
        <w:rPr>
          <w:rFonts w:ascii="Times New Roman" w:hAnsi="Times New Roman" w:cs="Times New Roman"/>
          <w:sz w:val="24"/>
          <w:szCs w:val="24"/>
        </w:rPr>
        <w:t>The seasonal precipitation conc</w:t>
      </w:r>
      <w:r w:rsidR="00930DE5">
        <w:rPr>
          <w:rFonts w:ascii="Times New Roman" w:hAnsi="Times New Roman" w:cs="Times New Roman"/>
          <w:sz w:val="24"/>
          <w:szCs w:val="24"/>
        </w:rPr>
        <w:t xml:space="preserve">entration index showed that </w:t>
      </w:r>
      <w:r w:rsidR="00E71030" w:rsidRPr="00587959">
        <w:rPr>
          <w:rFonts w:ascii="Times New Roman" w:hAnsi="Times New Roman" w:cs="Times New Roman"/>
          <w:i/>
          <w:sz w:val="24"/>
          <w:szCs w:val="24"/>
        </w:rPr>
        <w:t>Kiremt</w:t>
      </w:r>
      <w:r w:rsidR="0079228B">
        <w:rPr>
          <w:rFonts w:ascii="Times New Roman" w:hAnsi="Times New Roman" w:cs="Times New Roman"/>
          <w:sz w:val="24"/>
          <w:szCs w:val="24"/>
        </w:rPr>
        <w:t>,</w:t>
      </w:r>
      <w:r w:rsidRPr="00653C77">
        <w:rPr>
          <w:rFonts w:ascii="Times New Roman" w:hAnsi="Times New Roman" w:cs="Times New Roman"/>
          <w:sz w:val="24"/>
          <w:szCs w:val="24"/>
        </w:rPr>
        <w:t xml:space="preserve">season precipitation </w:t>
      </w:r>
      <w:r w:rsidRPr="00930DE5">
        <w:rPr>
          <w:rFonts w:ascii="Times New Roman" w:hAnsi="Times New Roman" w:cs="Times New Roman"/>
          <w:sz w:val="24"/>
          <w:szCs w:val="24"/>
        </w:rPr>
        <w:t>concentration was uniformly distributed because the value of PCI was</w:t>
      </w:r>
      <w:r w:rsidR="003C1613">
        <w:rPr>
          <w:rFonts w:ascii="Times New Roman" w:hAnsi="Times New Roman" w:cs="Times New Roman"/>
          <w:sz w:val="24"/>
          <w:szCs w:val="24"/>
        </w:rPr>
        <w:t xml:space="preserve"> less than 10</w:t>
      </w:r>
      <w:r w:rsidR="00930DE5" w:rsidRPr="00930DE5">
        <w:rPr>
          <w:rFonts w:ascii="Times New Roman" w:hAnsi="Times New Roman" w:cs="Times New Roman"/>
          <w:sz w:val="24"/>
          <w:szCs w:val="24"/>
        </w:rPr>
        <w:t xml:space="preserve"> and </w:t>
      </w:r>
      <w:r w:rsidR="00930DE5" w:rsidRPr="00F54DE7">
        <w:rPr>
          <w:rFonts w:ascii="Times New Roman" w:hAnsi="Times New Roman" w:cs="Times New Roman"/>
          <w:i/>
          <w:sz w:val="24"/>
          <w:szCs w:val="24"/>
        </w:rPr>
        <w:t>belg</w:t>
      </w:r>
      <w:r w:rsidR="00E55F4F">
        <w:rPr>
          <w:rFonts w:ascii="Times New Roman" w:hAnsi="Times New Roman" w:cs="Times New Roman"/>
          <w:sz w:val="24"/>
          <w:szCs w:val="24"/>
        </w:rPr>
        <w:t xml:space="preserve">and bega </w:t>
      </w:r>
      <w:r w:rsidR="00930DE5" w:rsidRPr="00930DE5">
        <w:rPr>
          <w:rFonts w:ascii="Times New Roman" w:hAnsi="Times New Roman" w:cs="Times New Roman"/>
          <w:sz w:val="24"/>
          <w:szCs w:val="24"/>
        </w:rPr>
        <w:t>season whereas show moderate precipitation distribution</w:t>
      </w:r>
      <w:r w:rsidR="00983953" w:rsidRPr="00930DE5">
        <w:rPr>
          <w:rFonts w:ascii="Times New Roman" w:hAnsi="Times New Roman" w:cs="Times New Roman"/>
          <w:sz w:val="24"/>
          <w:szCs w:val="24"/>
        </w:rPr>
        <w:t xml:space="preserve"> (Figure</w:t>
      </w:r>
      <w:r w:rsidR="00AC5651">
        <w:rPr>
          <w:rFonts w:ascii="Times New Roman" w:hAnsi="Times New Roman" w:cs="Times New Roman"/>
          <w:sz w:val="24"/>
          <w:szCs w:val="24"/>
        </w:rPr>
        <w:t xml:space="preserve"> 4.</w:t>
      </w:r>
      <w:r w:rsidR="00983953" w:rsidRPr="00930DE5">
        <w:rPr>
          <w:rFonts w:ascii="Times New Roman" w:hAnsi="Times New Roman" w:cs="Times New Roman"/>
          <w:sz w:val="24"/>
          <w:szCs w:val="24"/>
        </w:rPr>
        <w:t>5</w:t>
      </w:r>
      <w:r w:rsidR="00164785" w:rsidRPr="00930DE5">
        <w:rPr>
          <w:rFonts w:ascii="Times New Roman" w:hAnsi="Times New Roman" w:cs="Times New Roman"/>
          <w:sz w:val="24"/>
          <w:szCs w:val="24"/>
        </w:rPr>
        <w:t>).</w:t>
      </w:r>
      <w:r w:rsidRPr="00930DE5">
        <w:rPr>
          <w:rFonts w:ascii="Times New Roman" w:hAnsi="Times New Roman" w:cs="Times New Roman"/>
          <w:sz w:val="24"/>
          <w:szCs w:val="24"/>
        </w:rPr>
        <w:t>This indicated that seasonal precipitation concentration index</w:t>
      </w:r>
      <w:r w:rsidR="00E71030" w:rsidRPr="00930DE5">
        <w:rPr>
          <w:rFonts w:ascii="Times New Roman" w:hAnsi="Times New Roman" w:cs="Times New Roman"/>
          <w:sz w:val="24"/>
          <w:szCs w:val="24"/>
        </w:rPr>
        <w:t xml:space="preserve"> was variability in this </w:t>
      </w:r>
      <w:r w:rsidR="00262DDD" w:rsidRPr="00930DE5">
        <w:rPr>
          <w:rFonts w:ascii="Times New Roman" w:hAnsi="Times New Roman" w:cs="Times New Roman"/>
          <w:sz w:val="24"/>
          <w:szCs w:val="24"/>
        </w:rPr>
        <w:t>distric</w:t>
      </w:r>
      <w:r w:rsidR="00262DDD" w:rsidRPr="00653C77">
        <w:rPr>
          <w:rFonts w:ascii="Times New Roman" w:hAnsi="Times New Roman" w:cs="Times New Roman"/>
          <w:sz w:val="24"/>
          <w:szCs w:val="24"/>
        </w:rPr>
        <w:t xml:space="preserve">t. </w:t>
      </w:r>
      <w:r w:rsidR="00762F5A">
        <w:rPr>
          <w:rFonts w:ascii="Times New Roman" w:hAnsi="Times New Roman" w:cs="Times New Roman"/>
          <w:sz w:val="24"/>
          <w:szCs w:val="24"/>
        </w:rPr>
        <w:t xml:space="preserve">This result is </w:t>
      </w:r>
      <w:r w:rsidR="00E71030" w:rsidRPr="00653C77">
        <w:rPr>
          <w:rFonts w:ascii="Times New Roman" w:hAnsi="Times New Roman" w:cs="Times New Roman"/>
          <w:sz w:val="24"/>
          <w:szCs w:val="24"/>
        </w:rPr>
        <w:t xml:space="preserve">line with Belay </w:t>
      </w:r>
      <w:r w:rsidR="00E71030" w:rsidRPr="00762F5A">
        <w:rPr>
          <w:rFonts w:ascii="Times New Roman" w:hAnsi="Times New Roman" w:cs="Times New Roman"/>
          <w:i/>
          <w:sz w:val="24"/>
          <w:szCs w:val="24"/>
        </w:rPr>
        <w:t>et al.,</w:t>
      </w:r>
      <w:r w:rsidR="00A750E3">
        <w:rPr>
          <w:rFonts w:ascii="Times New Roman" w:hAnsi="Times New Roman" w:cs="Times New Roman"/>
          <w:sz w:val="24"/>
          <w:szCs w:val="24"/>
        </w:rPr>
        <w:t xml:space="preserve"> (2021)</w:t>
      </w:r>
      <w:r w:rsidR="00E71030" w:rsidRPr="00653C77">
        <w:rPr>
          <w:rFonts w:ascii="Times New Roman" w:hAnsi="Times New Roman" w:cs="Times New Roman"/>
          <w:sz w:val="24"/>
          <w:szCs w:val="24"/>
        </w:rPr>
        <w:t xml:space="preserve"> reported that precipitation concent</w:t>
      </w:r>
      <w:r w:rsidR="00F16580">
        <w:rPr>
          <w:rFonts w:ascii="Times New Roman" w:hAnsi="Times New Roman" w:cs="Times New Roman"/>
          <w:sz w:val="24"/>
          <w:szCs w:val="24"/>
        </w:rPr>
        <w:t xml:space="preserve">ration index of rainfall showed that </w:t>
      </w:r>
      <w:r w:rsidR="00E71030" w:rsidRPr="00653C77">
        <w:rPr>
          <w:rFonts w:ascii="Times New Roman" w:hAnsi="Times New Roman" w:cs="Times New Roman"/>
          <w:sz w:val="24"/>
          <w:szCs w:val="24"/>
        </w:rPr>
        <w:t xml:space="preserve">variability in that </w:t>
      </w:r>
      <w:r w:rsidR="002F2654" w:rsidRPr="00653C77">
        <w:rPr>
          <w:rFonts w:ascii="Times New Roman" w:hAnsi="Times New Roman" w:cs="Times New Roman"/>
          <w:sz w:val="24"/>
          <w:szCs w:val="24"/>
        </w:rPr>
        <w:t>area</w:t>
      </w:r>
      <w:r w:rsidR="002F2654">
        <w:rPr>
          <w:rFonts w:ascii="Times New Roman" w:hAnsi="Times New Roman" w:cs="Times New Roman"/>
          <w:sz w:val="24"/>
          <w:szCs w:val="24"/>
        </w:rPr>
        <w:t>.</w:t>
      </w:r>
      <w:r w:rsidR="002F2654" w:rsidRPr="00653C77">
        <w:rPr>
          <w:rFonts w:ascii="Times New Roman" w:hAnsi="Times New Roman" w:cs="Times New Roman"/>
          <w:sz w:val="24"/>
          <w:szCs w:val="24"/>
        </w:rPr>
        <w:t xml:space="preserve"> According to </w:t>
      </w:r>
      <w:r w:rsidR="00DC33C1" w:rsidRPr="00653C77">
        <w:rPr>
          <w:rFonts w:ascii="Times New Roman" w:hAnsi="Times New Roman" w:cs="Times New Roman"/>
          <w:sz w:val="24"/>
          <w:szCs w:val="24"/>
        </w:rPr>
        <w:t xml:space="preserve">Ademe </w:t>
      </w:r>
      <w:r w:rsidR="00DC33C1" w:rsidRPr="00762F5A">
        <w:rPr>
          <w:rFonts w:ascii="Times New Roman" w:hAnsi="Times New Roman" w:cs="Times New Roman"/>
          <w:i/>
          <w:sz w:val="24"/>
          <w:szCs w:val="24"/>
        </w:rPr>
        <w:t>et al</w:t>
      </w:r>
      <w:r w:rsidR="00DC33C1" w:rsidRPr="00653C77">
        <w:rPr>
          <w:rFonts w:ascii="Times New Roman" w:hAnsi="Times New Roman" w:cs="Times New Roman"/>
          <w:sz w:val="24"/>
          <w:szCs w:val="24"/>
        </w:rPr>
        <w:t>., (2020</w:t>
      </w:r>
      <w:r w:rsidR="006715BE">
        <w:rPr>
          <w:rFonts w:ascii="Times New Roman" w:hAnsi="Times New Roman" w:cs="Times New Roman"/>
          <w:sz w:val="24"/>
          <w:szCs w:val="24"/>
        </w:rPr>
        <w:t>)</w:t>
      </w:r>
      <w:r w:rsidR="002F2654">
        <w:rPr>
          <w:rFonts w:ascii="Times New Roman" w:hAnsi="Times New Roman" w:cs="Times New Roman"/>
          <w:sz w:val="24"/>
          <w:szCs w:val="24"/>
        </w:rPr>
        <w:t>,</w:t>
      </w:r>
      <w:r w:rsidR="006C6290">
        <w:rPr>
          <w:rFonts w:ascii="Times New Roman" w:hAnsi="Times New Roman" w:cs="Times New Roman"/>
          <w:sz w:val="24"/>
          <w:szCs w:val="24"/>
        </w:rPr>
        <w:t xml:space="preserve"> highlands of Ethiopia</w:t>
      </w:r>
      <w:r w:rsidR="002F2654">
        <w:rPr>
          <w:rFonts w:ascii="Times New Roman" w:hAnsi="Times New Roman" w:cs="Times New Roman"/>
          <w:sz w:val="24"/>
          <w:szCs w:val="24"/>
        </w:rPr>
        <w:t xml:space="preserve">rainfall </w:t>
      </w:r>
      <w:r w:rsidR="002F2654" w:rsidRPr="00653C77">
        <w:rPr>
          <w:rFonts w:ascii="Times New Roman" w:hAnsi="Times New Roman" w:cs="Times New Roman"/>
          <w:sz w:val="24"/>
          <w:szCs w:val="24"/>
        </w:rPr>
        <w:t>variability</w:t>
      </w:r>
      <w:r w:rsidR="00DC33C1" w:rsidRPr="00653C77">
        <w:rPr>
          <w:rFonts w:ascii="Times New Roman" w:hAnsi="Times New Roman" w:cs="Times New Roman"/>
          <w:sz w:val="24"/>
          <w:szCs w:val="24"/>
        </w:rPr>
        <w:t xml:space="preserve"> confirmed that the precipitation concentration index values range from moderate to strong irregular or significantly irregular precipitation and </w:t>
      </w:r>
      <w:r w:rsidR="0010616D">
        <w:rPr>
          <w:rFonts w:ascii="Times New Roman" w:hAnsi="Times New Roman" w:cs="Times New Roman"/>
          <w:sz w:val="24"/>
          <w:szCs w:val="24"/>
        </w:rPr>
        <w:t xml:space="preserve">also </w:t>
      </w:r>
      <w:r w:rsidR="00DC33C1" w:rsidRPr="00653C77">
        <w:rPr>
          <w:rFonts w:ascii="Times New Roman" w:hAnsi="Times New Roman" w:cs="Times New Roman"/>
          <w:sz w:val="24"/>
          <w:szCs w:val="24"/>
        </w:rPr>
        <w:t xml:space="preserve">concluded that rainfall in Ethiopia is heterogeneous. </w:t>
      </w:r>
    </w:p>
    <w:p w:rsidR="008A569C" w:rsidRPr="00957826" w:rsidRDefault="008A569C" w:rsidP="00113F0C">
      <w:pPr>
        <w:spacing w:before="240" w:line="360" w:lineRule="auto"/>
        <w:jc w:val="both"/>
        <w:rPr>
          <w:rFonts w:ascii="Times New Roman" w:hAnsi="Times New Roman" w:cs="Times New Roman"/>
          <w:color w:val="000000" w:themeColor="text1"/>
          <w:sz w:val="24"/>
          <w:szCs w:val="24"/>
        </w:rPr>
      </w:pPr>
      <w:r w:rsidRPr="00957826">
        <w:rPr>
          <w:rFonts w:ascii="Times New Roman" w:hAnsi="Times New Roman" w:cs="Times New Roman"/>
          <w:color w:val="000000" w:themeColor="text1"/>
          <w:sz w:val="24"/>
          <w:szCs w:val="24"/>
        </w:rPr>
        <w:t xml:space="preserve">Potato production could be adversely </w:t>
      </w:r>
      <w:r w:rsidR="00212815" w:rsidRPr="00957826">
        <w:rPr>
          <w:rFonts w:ascii="Times New Roman" w:hAnsi="Times New Roman" w:cs="Times New Roman"/>
          <w:color w:val="000000" w:themeColor="text1"/>
          <w:sz w:val="24"/>
          <w:szCs w:val="24"/>
        </w:rPr>
        <w:t>affected,</w:t>
      </w:r>
      <w:r w:rsidRPr="00957826">
        <w:rPr>
          <w:rFonts w:ascii="Times New Roman" w:hAnsi="Times New Roman" w:cs="Times New Roman"/>
          <w:color w:val="000000" w:themeColor="text1"/>
          <w:sz w:val="24"/>
          <w:szCs w:val="24"/>
        </w:rPr>
        <w:t>parti</w:t>
      </w:r>
      <w:r w:rsidR="00604762">
        <w:rPr>
          <w:rFonts w:ascii="Times New Roman" w:hAnsi="Times New Roman" w:cs="Times New Roman"/>
          <w:color w:val="000000" w:themeColor="text1"/>
          <w:sz w:val="24"/>
          <w:szCs w:val="24"/>
        </w:rPr>
        <w:t>cularly scarcity of rainfall oc</w:t>
      </w:r>
      <w:r w:rsidR="00604762" w:rsidRPr="00957826">
        <w:rPr>
          <w:rFonts w:ascii="Times New Roman" w:hAnsi="Times New Roman" w:cs="Times New Roman"/>
          <w:color w:val="000000" w:themeColor="text1"/>
          <w:sz w:val="24"/>
          <w:szCs w:val="24"/>
        </w:rPr>
        <w:t>curs</w:t>
      </w:r>
      <w:r w:rsidRPr="00957826">
        <w:rPr>
          <w:rFonts w:ascii="Times New Roman" w:hAnsi="Times New Roman" w:cs="Times New Roman"/>
          <w:color w:val="000000" w:themeColor="text1"/>
          <w:sz w:val="24"/>
          <w:szCs w:val="24"/>
        </w:rPr>
        <w:t xml:space="preserve"> with the s</w:t>
      </w:r>
      <w:r w:rsidR="00A750E3">
        <w:rPr>
          <w:rFonts w:ascii="Times New Roman" w:hAnsi="Times New Roman" w:cs="Times New Roman"/>
          <w:color w:val="000000" w:themeColor="text1"/>
          <w:sz w:val="24"/>
          <w:szCs w:val="24"/>
        </w:rPr>
        <w:t>erious growth stage of the crop</w:t>
      </w:r>
      <w:r w:rsidRPr="00957826">
        <w:rPr>
          <w:rFonts w:ascii="Times New Roman" w:hAnsi="Times New Roman" w:cs="Times New Roman"/>
          <w:color w:val="000000" w:themeColor="text1"/>
          <w:sz w:val="24"/>
          <w:szCs w:val="24"/>
        </w:rPr>
        <w:t xml:space="preserve"> especially during tuber </w:t>
      </w:r>
      <w:r w:rsidR="00B3595A" w:rsidRPr="00957826">
        <w:rPr>
          <w:rFonts w:ascii="Times New Roman" w:hAnsi="Times New Roman" w:cs="Times New Roman"/>
          <w:color w:val="000000" w:themeColor="text1"/>
          <w:sz w:val="24"/>
          <w:szCs w:val="24"/>
        </w:rPr>
        <w:t xml:space="preserve">origination </w:t>
      </w:r>
      <w:r w:rsidRPr="00957826">
        <w:rPr>
          <w:rFonts w:ascii="Times New Roman" w:hAnsi="Times New Roman" w:cs="Times New Roman"/>
          <w:color w:val="000000" w:themeColor="text1"/>
          <w:sz w:val="24"/>
          <w:szCs w:val="24"/>
        </w:rPr>
        <w:t xml:space="preserve">and tuber </w:t>
      </w:r>
      <w:r w:rsidR="00553DAA" w:rsidRPr="00957826">
        <w:rPr>
          <w:rFonts w:ascii="Times New Roman" w:hAnsi="Times New Roman" w:cs="Times New Roman"/>
          <w:color w:val="000000" w:themeColor="text1"/>
          <w:sz w:val="24"/>
          <w:szCs w:val="24"/>
        </w:rPr>
        <w:t>large growth</w:t>
      </w:r>
      <w:r w:rsidRPr="00957826">
        <w:rPr>
          <w:rFonts w:ascii="Times New Roman" w:hAnsi="Times New Roman" w:cs="Times New Roman"/>
          <w:color w:val="000000" w:themeColor="text1"/>
          <w:sz w:val="24"/>
          <w:szCs w:val="24"/>
        </w:rPr>
        <w:t xml:space="preserve"> period.</w:t>
      </w:r>
      <w:r w:rsidR="00957826" w:rsidRPr="00957826">
        <w:rPr>
          <w:rFonts w:ascii="Times New Roman" w:hAnsi="Times New Roman" w:cs="Times New Roman"/>
          <w:sz w:val="24"/>
          <w:szCs w:val="24"/>
        </w:rPr>
        <w:t xml:space="preserve"> This suggestion is c</w:t>
      </w:r>
      <w:r w:rsidR="00212815">
        <w:rPr>
          <w:rFonts w:ascii="Times New Roman" w:hAnsi="Times New Roman" w:cs="Times New Roman"/>
          <w:sz w:val="24"/>
          <w:szCs w:val="24"/>
        </w:rPr>
        <w:t xml:space="preserve">onsistent with the fact that </w:t>
      </w:r>
      <w:r w:rsidR="00957826" w:rsidRPr="00957826">
        <w:rPr>
          <w:rFonts w:ascii="Times New Roman" w:hAnsi="Times New Roman" w:cs="Times New Roman"/>
          <w:sz w:val="24"/>
          <w:szCs w:val="24"/>
        </w:rPr>
        <w:t xml:space="preserve"> potato plant is most sensitive to water stress during tuber initiation and bulking </w:t>
      </w:r>
      <w:r w:rsidR="00D16661">
        <w:rPr>
          <w:rFonts w:ascii="Times New Roman" w:hAnsi="Times New Roman" w:cs="Times New Roman"/>
          <w:sz w:val="24"/>
          <w:szCs w:val="24"/>
        </w:rPr>
        <w:t xml:space="preserve">(Blom </w:t>
      </w:r>
      <w:r w:rsidR="00957826" w:rsidRPr="00375381">
        <w:rPr>
          <w:rFonts w:ascii="Times New Roman" w:hAnsi="Times New Roman" w:cs="Times New Roman"/>
          <w:sz w:val="24"/>
          <w:szCs w:val="24"/>
        </w:rPr>
        <w:t xml:space="preserve">Zandstra </w:t>
      </w:r>
      <w:r w:rsidR="00957826" w:rsidRPr="00AB0068">
        <w:rPr>
          <w:rFonts w:ascii="Times New Roman" w:hAnsi="Times New Roman" w:cs="Times New Roman"/>
          <w:i/>
          <w:sz w:val="24"/>
          <w:szCs w:val="24"/>
        </w:rPr>
        <w:t>et al</w:t>
      </w:r>
      <w:r w:rsidR="00957826" w:rsidRPr="00375381">
        <w:rPr>
          <w:rFonts w:ascii="Times New Roman" w:hAnsi="Times New Roman" w:cs="Times New Roman"/>
          <w:sz w:val="24"/>
          <w:szCs w:val="24"/>
        </w:rPr>
        <w:t>., 2015)</w:t>
      </w:r>
      <w:r w:rsidR="004F4524" w:rsidRPr="00375381">
        <w:rPr>
          <w:rFonts w:ascii="Times New Roman" w:hAnsi="Times New Roman" w:cs="Times New Roman"/>
          <w:sz w:val="24"/>
          <w:szCs w:val="24"/>
        </w:rPr>
        <w:t>.</w:t>
      </w:r>
      <w:r w:rsidR="005212FE">
        <w:rPr>
          <w:rFonts w:ascii="Times New Roman" w:hAnsi="Times New Roman" w:cs="Times New Roman"/>
          <w:sz w:val="24"/>
          <w:szCs w:val="24"/>
        </w:rPr>
        <w:t xml:space="preserve">As we shows annual PCI value is 15.4 these indicate that it </w:t>
      </w:r>
      <w:r w:rsidR="003544FE">
        <w:rPr>
          <w:rFonts w:ascii="Times New Roman" w:hAnsi="Times New Roman" w:cs="Times New Roman"/>
          <w:sz w:val="24"/>
          <w:szCs w:val="24"/>
        </w:rPr>
        <w:t>was</w:t>
      </w:r>
      <w:r w:rsidR="005212FE">
        <w:rPr>
          <w:rFonts w:ascii="Times New Roman" w:hAnsi="Times New Roman" w:cs="Times New Roman"/>
          <w:sz w:val="24"/>
          <w:szCs w:val="24"/>
        </w:rPr>
        <w:t xml:space="preserve"> moderate precipitation concentration.</w:t>
      </w:r>
      <w:r w:rsidR="00930D1F" w:rsidRPr="00653C77">
        <w:rPr>
          <w:rFonts w:ascii="Times New Roman" w:hAnsi="Times New Roman" w:cs="Times New Roman"/>
          <w:sz w:val="24"/>
          <w:szCs w:val="24"/>
        </w:rPr>
        <w:t xml:space="preserve">According to </w:t>
      </w:r>
      <w:r w:rsidR="00930D1F" w:rsidRPr="00653C77">
        <w:rPr>
          <w:rFonts w:ascii="Times New Roman" w:hAnsi="Times New Roman" w:cs="Times New Roman"/>
          <w:sz w:val="24"/>
          <w:szCs w:val="24"/>
        </w:rPr>
        <w:lastRenderedPageBreak/>
        <w:t>Oliver (1980), Precipitation concentration index value classification, precipitation concentration index value</w:t>
      </w:r>
      <w:r w:rsidR="007852DD">
        <w:rPr>
          <w:rFonts w:ascii="Times New Roman" w:hAnsi="Times New Roman" w:cs="Times New Roman"/>
          <w:sz w:val="24"/>
          <w:szCs w:val="24"/>
        </w:rPr>
        <w:t xml:space="preserve"> between 11- </w:t>
      </w:r>
      <w:r w:rsidR="00DD676F">
        <w:rPr>
          <w:rFonts w:ascii="Times New Roman" w:hAnsi="Times New Roman" w:cs="Times New Roman"/>
          <w:sz w:val="24"/>
          <w:szCs w:val="24"/>
        </w:rPr>
        <w:t>15,</w:t>
      </w:r>
      <w:r w:rsidR="00930D1F">
        <w:rPr>
          <w:rFonts w:ascii="Times New Roman" w:hAnsi="Times New Roman" w:cs="Times New Roman"/>
          <w:sz w:val="24"/>
          <w:szCs w:val="24"/>
        </w:rPr>
        <w:t xml:space="preserve"> the rainfall distribution is classified as </w:t>
      </w:r>
      <w:r w:rsidR="00DD676F">
        <w:rPr>
          <w:rFonts w:ascii="Times New Roman" w:hAnsi="Times New Roman" w:cs="Times New Roman"/>
          <w:sz w:val="24"/>
          <w:szCs w:val="24"/>
        </w:rPr>
        <w:t xml:space="preserve">moderate </w:t>
      </w:r>
      <w:r w:rsidR="00DD676F" w:rsidRPr="00653C77">
        <w:rPr>
          <w:rFonts w:ascii="Times New Roman" w:hAnsi="Times New Roman" w:cs="Times New Roman"/>
          <w:sz w:val="24"/>
          <w:szCs w:val="24"/>
        </w:rPr>
        <w:t>precipitation</w:t>
      </w:r>
      <w:r w:rsidR="00930D1F">
        <w:rPr>
          <w:rFonts w:ascii="Times New Roman" w:hAnsi="Times New Roman" w:cs="Times New Roman"/>
          <w:sz w:val="24"/>
          <w:szCs w:val="24"/>
        </w:rPr>
        <w:t xml:space="preserve"> distribution.</w:t>
      </w:r>
    </w:p>
    <w:p w:rsidR="006F05B5" w:rsidRPr="00653C77" w:rsidRDefault="006F05B5" w:rsidP="002F65A7">
      <w:pPr>
        <w:spacing w:after="0" w:line="360" w:lineRule="auto"/>
        <w:jc w:val="both"/>
        <w:rPr>
          <w:rFonts w:ascii="Times New Roman" w:hAnsi="Times New Roman" w:cs="Times New Roman"/>
          <w:sz w:val="24"/>
          <w:szCs w:val="24"/>
        </w:rPr>
      </w:pPr>
      <w:r>
        <w:rPr>
          <w:noProof/>
        </w:rPr>
        <w:drawing>
          <wp:inline distT="0" distB="0" distL="0" distR="0">
            <wp:extent cx="5438775" cy="2819400"/>
            <wp:effectExtent l="0" t="0" r="9525" b="1905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E7B92" w:rsidRPr="00213E02" w:rsidRDefault="00CA695F" w:rsidP="00A5082A">
      <w:pPr>
        <w:pStyle w:val="Caption"/>
        <w:spacing w:before="240" w:line="360" w:lineRule="auto"/>
        <w:rPr>
          <w:b w:val="0"/>
          <w:color w:val="auto"/>
          <w:sz w:val="24"/>
          <w:szCs w:val="24"/>
        </w:rPr>
      </w:pPr>
      <w:bookmarkStart w:id="90" w:name="_Toc151641814"/>
      <w:r w:rsidRPr="00213E02">
        <w:rPr>
          <w:b w:val="0"/>
          <w:color w:val="auto"/>
          <w:sz w:val="24"/>
          <w:szCs w:val="24"/>
        </w:rPr>
        <w:t xml:space="preserve">Figure 4. </w:t>
      </w:r>
      <w:r w:rsidR="00ED2066" w:rsidRPr="00213E02">
        <w:rPr>
          <w:b w:val="0"/>
          <w:color w:val="auto"/>
          <w:sz w:val="24"/>
          <w:szCs w:val="24"/>
        </w:rPr>
        <w:fldChar w:fldCharType="begin"/>
      </w:r>
      <w:r w:rsidRPr="00213E02">
        <w:rPr>
          <w:b w:val="0"/>
          <w:color w:val="auto"/>
          <w:sz w:val="24"/>
          <w:szCs w:val="24"/>
        </w:rPr>
        <w:instrText xml:space="preserve"> SEQ Figure_4. \* ARABIC </w:instrText>
      </w:r>
      <w:r w:rsidR="00ED2066" w:rsidRPr="00213E02">
        <w:rPr>
          <w:b w:val="0"/>
          <w:color w:val="auto"/>
          <w:sz w:val="24"/>
          <w:szCs w:val="24"/>
        </w:rPr>
        <w:fldChar w:fldCharType="separate"/>
      </w:r>
      <w:r w:rsidR="002163BF">
        <w:rPr>
          <w:b w:val="0"/>
          <w:noProof/>
          <w:color w:val="auto"/>
          <w:sz w:val="24"/>
          <w:szCs w:val="24"/>
        </w:rPr>
        <w:t>5</w:t>
      </w:r>
      <w:r w:rsidR="00ED2066" w:rsidRPr="00213E02">
        <w:rPr>
          <w:b w:val="0"/>
          <w:color w:val="auto"/>
          <w:sz w:val="24"/>
          <w:szCs w:val="24"/>
        </w:rPr>
        <w:fldChar w:fldCharType="end"/>
      </w:r>
      <w:r w:rsidR="00095DEB" w:rsidRPr="00213E02">
        <w:rPr>
          <w:b w:val="0"/>
          <w:color w:val="auto"/>
          <w:sz w:val="24"/>
          <w:szCs w:val="24"/>
        </w:rPr>
        <w:t>: Seasonal precipitation concentration index.</w:t>
      </w:r>
      <w:bookmarkEnd w:id="90"/>
    </w:p>
    <w:p w:rsidR="005D3AFF" w:rsidRPr="00231CAD" w:rsidRDefault="00894F3B" w:rsidP="00231CAD">
      <w:pPr>
        <w:pStyle w:val="Heading3"/>
        <w:spacing w:line="360" w:lineRule="auto"/>
        <w:rPr>
          <w:rFonts w:ascii="Times New Roman" w:hAnsi="Times New Roman" w:cs="Times New Roman"/>
          <w:b w:val="0"/>
          <w:color w:val="auto"/>
          <w:sz w:val="24"/>
          <w:szCs w:val="24"/>
        </w:rPr>
      </w:pPr>
      <w:bookmarkStart w:id="91" w:name="_Toc162890656"/>
      <w:r w:rsidRPr="00231CAD">
        <w:rPr>
          <w:rFonts w:ascii="Times New Roman" w:hAnsi="Times New Roman" w:cs="Times New Roman"/>
          <w:b w:val="0"/>
          <w:color w:val="auto"/>
          <w:sz w:val="24"/>
          <w:szCs w:val="24"/>
        </w:rPr>
        <w:t>4.2.</w:t>
      </w:r>
      <w:r w:rsidR="00231CAD" w:rsidRPr="00231CAD">
        <w:rPr>
          <w:rFonts w:ascii="Times New Roman" w:hAnsi="Times New Roman" w:cs="Times New Roman"/>
          <w:b w:val="0"/>
          <w:color w:val="auto"/>
          <w:sz w:val="24"/>
          <w:szCs w:val="24"/>
        </w:rPr>
        <w:t>5</w:t>
      </w:r>
      <w:r w:rsidR="002B4DFC" w:rsidRPr="00231CAD">
        <w:rPr>
          <w:rFonts w:ascii="Times New Roman" w:hAnsi="Times New Roman" w:cs="Times New Roman"/>
          <w:b w:val="0"/>
          <w:color w:val="auto"/>
          <w:sz w:val="24"/>
          <w:szCs w:val="24"/>
        </w:rPr>
        <w:t>. Trend and variability of t</w:t>
      </w:r>
      <w:r w:rsidR="00595D8B" w:rsidRPr="00231CAD">
        <w:rPr>
          <w:rFonts w:ascii="Times New Roman" w:hAnsi="Times New Roman" w:cs="Times New Roman"/>
          <w:b w:val="0"/>
          <w:color w:val="auto"/>
          <w:sz w:val="24"/>
          <w:szCs w:val="24"/>
        </w:rPr>
        <w:t>emperature in</w:t>
      </w:r>
      <w:r w:rsidR="002B4DFC" w:rsidRPr="00231CAD">
        <w:rPr>
          <w:rFonts w:ascii="Times New Roman" w:hAnsi="Times New Roman" w:cs="Times New Roman"/>
          <w:b w:val="0"/>
          <w:color w:val="auto"/>
          <w:sz w:val="24"/>
          <w:szCs w:val="24"/>
        </w:rPr>
        <w:t xml:space="preserve"> Gu</w:t>
      </w:r>
      <w:r w:rsidR="00B2068D" w:rsidRPr="00231CAD">
        <w:rPr>
          <w:rFonts w:ascii="Times New Roman" w:hAnsi="Times New Roman" w:cs="Times New Roman"/>
          <w:b w:val="0"/>
          <w:color w:val="auto"/>
          <w:sz w:val="24"/>
          <w:szCs w:val="24"/>
        </w:rPr>
        <w:t>w</w:t>
      </w:r>
      <w:r w:rsidR="002B4DFC" w:rsidRPr="00231CAD">
        <w:rPr>
          <w:rFonts w:ascii="Times New Roman" w:hAnsi="Times New Roman" w:cs="Times New Roman"/>
          <w:b w:val="0"/>
          <w:color w:val="auto"/>
          <w:sz w:val="24"/>
          <w:szCs w:val="24"/>
        </w:rPr>
        <w:t>agusa Shkudaddistrict</w:t>
      </w:r>
      <w:r w:rsidR="00BE0EF6" w:rsidRPr="00231CAD">
        <w:rPr>
          <w:rFonts w:ascii="Times New Roman" w:hAnsi="Times New Roman" w:cs="Times New Roman"/>
          <w:b w:val="0"/>
          <w:color w:val="auto"/>
          <w:sz w:val="24"/>
          <w:szCs w:val="24"/>
        </w:rPr>
        <w:t>.</w:t>
      </w:r>
      <w:bookmarkEnd w:id="91"/>
    </w:p>
    <w:p w:rsidR="00D30EFB" w:rsidRDefault="00D30EFB" w:rsidP="00A5082A">
      <w:pPr>
        <w:spacing w:before="120" w:after="120" w:line="360" w:lineRule="auto"/>
        <w:jc w:val="both"/>
        <w:rPr>
          <w:rFonts w:ascii="Times New Roman" w:hAnsi="Times New Roman" w:cs="Times New Roman"/>
          <w:sz w:val="24"/>
          <w:szCs w:val="24"/>
        </w:rPr>
      </w:pPr>
      <w:r w:rsidRPr="00152C11">
        <w:rPr>
          <w:rFonts w:ascii="Times New Roman" w:hAnsi="Times New Roman" w:cs="Times New Roman"/>
          <w:sz w:val="24"/>
          <w:szCs w:val="24"/>
        </w:rPr>
        <w:t>Annual maximum temperature of this district was observed from 1992 to 2022 showed that annual maximum</w:t>
      </w:r>
      <w:r w:rsidR="00B54FC5" w:rsidRPr="00152C11">
        <w:rPr>
          <w:rFonts w:ascii="Times New Roman" w:hAnsi="Times New Roman" w:cs="Times New Roman"/>
          <w:sz w:val="24"/>
          <w:szCs w:val="24"/>
        </w:rPr>
        <w:t xml:space="preserve"> temperature was between 28.7</w:t>
      </w:r>
      <w:r w:rsidR="0001683F" w:rsidRPr="00152C11">
        <w:rPr>
          <w:rFonts w:ascii="Times New Roman" w:hAnsi="Times New Roman" w:cs="Times New Roman"/>
          <w:sz w:val="24"/>
          <w:szCs w:val="24"/>
          <w:vertAlign w:val="superscript"/>
        </w:rPr>
        <w:t>o</w:t>
      </w:r>
      <w:r w:rsidR="0001683F" w:rsidRPr="00152C11">
        <w:rPr>
          <w:rFonts w:ascii="Times New Roman" w:hAnsi="Times New Roman" w:cs="Times New Roman"/>
          <w:sz w:val="24"/>
          <w:szCs w:val="24"/>
        </w:rPr>
        <w:t xml:space="preserve">c </w:t>
      </w:r>
      <w:r w:rsidR="00B54FC5" w:rsidRPr="00152C11">
        <w:rPr>
          <w:rFonts w:ascii="Times New Roman" w:hAnsi="Times New Roman" w:cs="Times New Roman"/>
          <w:sz w:val="24"/>
          <w:szCs w:val="24"/>
        </w:rPr>
        <w:t>and</w:t>
      </w:r>
      <w:r w:rsidR="006D365C">
        <w:rPr>
          <w:rFonts w:ascii="Times New Roman" w:eastAsia="Times New Roman" w:hAnsi="Times New Roman" w:cs="Times New Roman"/>
          <w:bCs/>
          <w:sz w:val="24"/>
          <w:szCs w:val="24"/>
        </w:rPr>
        <w:t>25.0</w:t>
      </w:r>
      <w:r w:rsidR="005E0419" w:rsidRPr="00152C11">
        <w:rPr>
          <w:rFonts w:ascii="Times New Roman" w:eastAsia="Times New Roman" w:hAnsi="Times New Roman" w:cs="Times New Roman"/>
          <w:bCs/>
          <w:sz w:val="24"/>
          <w:szCs w:val="24"/>
          <w:vertAlign w:val="superscript"/>
        </w:rPr>
        <w:t>o</w:t>
      </w:r>
      <w:r w:rsidR="005E0419" w:rsidRPr="00152C11">
        <w:rPr>
          <w:rFonts w:ascii="Times New Roman" w:eastAsia="Times New Roman" w:hAnsi="Times New Roman" w:cs="Times New Roman"/>
          <w:bCs/>
          <w:sz w:val="24"/>
          <w:szCs w:val="24"/>
        </w:rPr>
        <w:t>c</w:t>
      </w:r>
      <w:r w:rsidRPr="00152C11">
        <w:rPr>
          <w:rFonts w:ascii="Times New Roman" w:hAnsi="Times New Roman" w:cs="Times New Roman"/>
          <w:sz w:val="24"/>
          <w:szCs w:val="24"/>
        </w:rPr>
        <w:t xml:space="preserve">during the </w:t>
      </w:r>
      <w:r w:rsidR="00756A9A">
        <w:rPr>
          <w:rFonts w:ascii="Times New Roman" w:hAnsi="Times New Roman" w:cs="Times New Roman"/>
          <w:sz w:val="24"/>
          <w:szCs w:val="24"/>
        </w:rPr>
        <w:t xml:space="preserve">last </w:t>
      </w:r>
      <w:r w:rsidR="00802BAD">
        <w:rPr>
          <w:rFonts w:ascii="Times New Roman" w:hAnsi="Times New Roman" w:cs="Times New Roman"/>
          <w:sz w:val="24"/>
          <w:szCs w:val="24"/>
        </w:rPr>
        <w:t>31</w:t>
      </w:r>
      <w:r w:rsidR="00925345">
        <w:rPr>
          <w:rFonts w:ascii="Times New Roman" w:hAnsi="Times New Roman" w:cs="Times New Roman"/>
          <w:sz w:val="24"/>
          <w:szCs w:val="24"/>
        </w:rPr>
        <w:t xml:space="preserve"> years in (Figu</w:t>
      </w:r>
      <w:r w:rsidR="00EF71FA">
        <w:rPr>
          <w:rFonts w:ascii="Times New Roman" w:hAnsi="Times New Roman" w:cs="Times New Roman"/>
          <w:sz w:val="24"/>
          <w:szCs w:val="24"/>
        </w:rPr>
        <w:t>re 4.6</w:t>
      </w:r>
      <w:r w:rsidR="000E2E87" w:rsidRPr="00152C11">
        <w:rPr>
          <w:rFonts w:ascii="Times New Roman" w:hAnsi="Times New Roman" w:cs="Times New Roman"/>
          <w:sz w:val="24"/>
          <w:szCs w:val="24"/>
        </w:rPr>
        <w:t>).</w:t>
      </w:r>
      <w:r w:rsidRPr="00152C11">
        <w:rPr>
          <w:rFonts w:ascii="Times New Roman" w:hAnsi="Times New Roman" w:cs="Times New Roman"/>
          <w:sz w:val="24"/>
          <w:szCs w:val="24"/>
        </w:rPr>
        <w:t>The annual maximum temperatures</w:t>
      </w:r>
      <w:r w:rsidR="009B7E9B" w:rsidRPr="00152C11">
        <w:rPr>
          <w:rFonts w:ascii="Times New Roman" w:hAnsi="Times New Roman" w:cs="Times New Roman"/>
          <w:sz w:val="24"/>
          <w:szCs w:val="24"/>
        </w:rPr>
        <w:t xml:space="preserve"> have shown an increase of 0.03</w:t>
      </w:r>
      <w:r w:rsidR="0001683F" w:rsidRPr="00152C11">
        <w:rPr>
          <w:rFonts w:ascii="Times New Roman" w:hAnsi="Times New Roman" w:cs="Times New Roman"/>
          <w:sz w:val="24"/>
          <w:szCs w:val="24"/>
          <w:vertAlign w:val="superscript"/>
        </w:rPr>
        <w:t>o</w:t>
      </w:r>
      <w:r w:rsidR="0001683F" w:rsidRPr="00152C11">
        <w:rPr>
          <w:rFonts w:ascii="Times New Roman" w:hAnsi="Times New Roman" w:cs="Times New Roman"/>
          <w:sz w:val="24"/>
          <w:szCs w:val="24"/>
        </w:rPr>
        <w:t>c</w:t>
      </w:r>
      <w:r w:rsidRPr="00152C11">
        <w:rPr>
          <w:rFonts w:ascii="Times New Roman" w:hAnsi="Times New Roman" w:cs="Times New Roman"/>
          <w:sz w:val="24"/>
          <w:szCs w:val="24"/>
        </w:rPr>
        <w:t xml:space="preserve"> and its standard d</w:t>
      </w:r>
      <w:r w:rsidR="00B22406" w:rsidRPr="00152C11">
        <w:rPr>
          <w:rFonts w:ascii="Times New Roman" w:hAnsi="Times New Roman" w:cs="Times New Roman"/>
          <w:sz w:val="24"/>
          <w:szCs w:val="24"/>
        </w:rPr>
        <w:t xml:space="preserve">eviation over the period was </w:t>
      </w:r>
      <w:r w:rsidR="00B22406" w:rsidRPr="00152C11">
        <w:rPr>
          <w:rFonts w:ascii="Times New Roman" w:eastAsia="Times New Roman" w:hAnsi="Times New Roman" w:cs="Times New Roman"/>
          <w:bCs/>
          <w:sz w:val="24"/>
          <w:szCs w:val="24"/>
        </w:rPr>
        <w:t>0.87</w:t>
      </w:r>
      <w:r w:rsidR="00A82082" w:rsidRPr="00152C11">
        <w:rPr>
          <w:rFonts w:ascii="Times New Roman" w:hAnsi="Times New Roman" w:cs="Times New Roman"/>
          <w:sz w:val="24"/>
          <w:szCs w:val="24"/>
          <w:vertAlign w:val="superscript"/>
        </w:rPr>
        <w:t>o</w:t>
      </w:r>
      <w:r w:rsidR="00A82082" w:rsidRPr="00152C11">
        <w:rPr>
          <w:rFonts w:ascii="Times New Roman" w:hAnsi="Times New Roman" w:cs="Times New Roman"/>
          <w:sz w:val="24"/>
          <w:szCs w:val="24"/>
        </w:rPr>
        <w:t>c</w:t>
      </w:r>
      <w:r w:rsidRPr="00152C11">
        <w:rPr>
          <w:rFonts w:ascii="Times New Roman" w:hAnsi="Times New Roman" w:cs="Times New Roman"/>
          <w:sz w:val="24"/>
          <w:szCs w:val="24"/>
        </w:rPr>
        <w:t>.</w:t>
      </w:r>
      <w:r w:rsidR="00A21519">
        <w:rPr>
          <w:rFonts w:ascii="Times New Roman" w:hAnsi="Times New Roman" w:cs="Times New Roman"/>
          <w:sz w:val="24"/>
          <w:szCs w:val="24"/>
        </w:rPr>
        <w:t>O</w:t>
      </w:r>
      <w:r w:rsidR="00404E74">
        <w:rPr>
          <w:rFonts w:ascii="Times New Roman" w:hAnsi="Times New Roman" w:cs="Times New Roman"/>
          <w:sz w:val="24"/>
          <w:szCs w:val="24"/>
        </w:rPr>
        <w:t>nly annual maximum temperature is significantly increasing trend at the (p-value of 0.03).</w:t>
      </w:r>
      <w:r w:rsidR="00152C11" w:rsidRPr="00152C11">
        <w:rPr>
          <w:rFonts w:ascii="Times New Roman" w:hAnsi="Times New Roman" w:cs="Times New Roman"/>
          <w:sz w:val="24"/>
          <w:szCs w:val="24"/>
        </w:rPr>
        <w:t>This is show irregular variability of temperature in s</w:t>
      </w:r>
      <w:r w:rsidR="00756A9A">
        <w:rPr>
          <w:rFonts w:ascii="Times New Roman" w:hAnsi="Times New Roman" w:cs="Times New Roman"/>
          <w:sz w:val="24"/>
          <w:szCs w:val="24"/>
        </w:rPr>
        <w:t>tudy area over the period of 199</w:t>
      </w:r>
      <w:r w:rsidR="00825616">
        <w:rPr>
          <w:rFonts w:ascii="Times New Roman" w:hAnsi="Times New Roman" w:cs="Times New Roman"/>
          <w:sz w:val="24"/>
          <w:szCs w:val="24"/>
        </w:rPr>
        <w:t>2-2022 .</w:t>
      </w:r>
      <w:r w:rsidRPr="00152C11">
        <w:rPr>
          <w:rFonts w:ascii="Times New Roman" w:hAnsi="Times New Roman" w:cs="Times New Roman"/>
          <w:sz w:val="24"/>
          <w:szCs w:val="24"/>
        </w:rPr>
        <w:t xml:space="preserve">This result similar with the finding of Gemeda </w:t>
      </w:r>
      <w:r w:rsidRPr="00587959">
        <w:rPr>
          <w:rFonts w:ascii="Times New Roman" w:hAnsi="Times New Roman" w:cs="Times New Roman"/>
          <w:i/>
          <w:sz w:val="24"/>
          <w:szCs w:val="24"/>
        </w:rPr>
        <w:t>et al.,</w:t>
      </w:r>
      <w:r w:rsidR="000E2E87" w:rsidRPr="00587959">
        <w:rPr>
          <w:rFonts w:ascii="Times New Roman" w:hAnsi="Times New Roman" w:cs="Times New Roman"/>
          <w:i/>
          <w:sz w:val="24"/>
          <w:szCs w:val="24"/>
        </w:rPr>
        <w:t>(</w:t>
      </w:r>
      <w:r w:rsidR="000E2E87" w:rsidRPr="00152C11">
        <w:rPr>
          <w:rFonts w:ascii="Times New Roman" w:hAnsi="Times New Roman" w:cs="Times New Roman"/>
          <w:sz w:val="24"/>
          <w:szCs w:val="24"/>
        </w:rPr>
        <w:t>2021</w:t>
      </w:r>
      <w:r w:rsidRPr="00152C11">
        <w:rPr>
          <w:rFonts w:ascii="Times New Roman" w:hAnsi="Times New Roman" w:cs="Times New Roman"/>
          <w:sz w:val="24"/>
          <w:szCs w:val="24"/>
        </w:rPr>
        <w:t>), reported that the maximum temperature has increasing trends in the wett</w:t>
      </w:r>
      <w:r w:rsidR="009134BF" w:rsidRPr="00152C11">
        <w:rPr>
          <w:rFonts w:ascii="Times New Roman" w:hAnsi="Times New Roman" w:cs="Times New Roman"/>
          <w:sz w:val="24"/>
          <w:szCs w:val="24"/>
        </w:rPr>
        <w:t>est parts of southwest Ethiopia</w:t>
      </w:r>
      <w:r w:rsidR="003236BE">
        <w:rPr>
          <w:rFonts w:ascii="Times New Roman" w:hAnsi="Times New Roman" w:cs="Times New Roman"/>
          <w:sz w:val="24"/>
          <w:szCs w:val="24"/>
        </w:rPr>
        <w:t>.</w:t>
      </w:r>
      <w:r w:rsidR="003236BE" w:rsidRPr="00152C11">
        <w:rPr>
          <w:rFonts w:ascii="Times New Roman" w:hAnsi="Times New Roman" w:cs="Times New Roman"/>
          <w:sz w:val="24"/>
          <w:szCs w:val="24"/>
        </w:rPr>
        <w:t xml:space="preserve"> The finding of</w:t>
      </w:r>
      <w:r w:rsidR="003236BE">
        <w:rPr>
          <w:rFonts w:ascii="Times New Roman" w:hAnsi="Times New Roman" w:cs="Times New Roman"/>
          <w:sz w:val="24"/>
          <w:szCs w:val="24"/>
        </w:rPr>
        <w:t xml:space="preserve"> other author</w:t>
      </w:r>
      <w:r w:rsidR="00F96433">
        <w:rPr>
          <w:rFonts w:ascii="Times New Roman" w:hAnsi="Times New Roman" w:cs="Times New Roman"/>
          <w:sz w:val="24"/>
          <w:szCs w:val="24"/>
        </w:rPr>
        <w:t>Solomon, (</w:t>
      </w:r>
      <w:r w:rsidR="00F06485">
        <w:rPr>
          <w:rFonts w:ascii="Times New Roman" w:hAnsi="Times New Roman" w:cs="Times New Roman"/>
          <w:sz w:val="24"/>
          <w:szCs w:val="24"/>
        </w:rPr>
        <w:t>2015)</w:t>
      </w:r>
      <w:r w:rsidR="00F123F3">
        <w:rPr>
          <w:rFonts w:ascii="Times New Roman" w:hAnsi="Times New Roman" w:cs="Times New Roman"/>
          <w:sz w:val="24"/>
          <w:szCs w:val="24"/>
        </w:rPr>
        <w:t>, says</w:t>
      </w:r>
      <w:r w:rsidR="003236BE">
        <w:rPr>
          <w:rFonts w:ascii="Times New Roman" w:hAnsi="Times New Roman" w:cs="Times New Roman"/>
          <w:sz w:val="24"/>
          <w:szCs w:val="24"/>
        </w:rPr>
        <w:t xml:space="preserve"> that </w:t>
      </w:r>
      <w:r w:rsidR="003236BE" w:rsidRPr="00152C11">
        <w:rPr>
          <w:rFonts w:ascii="Times New Roman" w:hAnsi="Times New Roman" w:cs="Times New Roman"/>
          <w:sz w:val="24"/>
          <w:szCs w:val="24"/>
        </w:rPr>
        <w:t>the pattern of temperature variability was irregular in different part of Ethiopia.</w:t>
      </w:r>
    </w:p>
    <w:p w:rsidR="003B6182" w:rsidRPr="00152C11" w:rsidRDefault="003B6182" w:rsidP="002F65A7">
      <w:pPr>
        <w:jc w:val="both"/>
        <w:rPr>
          <w:rFonts w:ascii="Times New Roman" w:hAnsi="Times New Roman" w:cs="Times New Roman"/>
          <w:color w:val="FF0000"/>
          <w:sz w:val="24"/>
          <w:szCs w:val="24"/>
        </w:rPr>
      </w:pPr>
      <w:r>
        <w:rPr>
          <w:noProof/>
        </w:rPr>
        <w:lastRenderedPageBreak/>
        <w:drawing>
          <wp:inline distT="0" distB="0" distL="0" distR="0">
            <wp:extent cx="5419725" cy="2505075"/>
            <wp:effectExtent l="0" t="0" r="9525" b="952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D3AFF" w:rsidRPr="009F38C6" w:rsidRDefault="00232D48" w:rsidP="002F65A7">
      <w:pPr>
        <w:pStyle w:val="Caption"/>
        <w:spacing w:before="240" w:line="360" w:lineRule="auto"/>
        <w:rPr>
          <w:b w:val="0"/>
          <w:color w:val="auto"/>
          <w:sz w:val="24"/>
          <w:szCs w:val="24"/>
        </w:rPr>
      </w:pPr>
      <w:bookmarkStart w:id="92" w:name="_Toc151641815"/>
      <w:r w:rsidRPr="009F38C6">
        <w:rPr>
          <w:b w:val="0"/>
          <w:color w:val="auto"/>
          <w:sz w:val="24"/>
          <w:szCs w:val="24"/>
        </w:rPr>
        <w:t xml:space="preserve">Figure 4. </w:t>
      </w:r>
      <w:r w:rsidR="00ED2066" w:rsidRPr="009F38C6">
        <w:rPr>
          <w:b w:val="0"/>
          <w:color w:val="auto"/>
          <w:sz w:val="24"/>
          <w:szCs w:val="24"/>
        </w:rPr>
        <w:fldChar w:fldCharType="begin"/>
      </w:r>
      <w:r w:rsidRPr="009F38C6">
        <w:rPr>
          <w:b w:val="0"/>
          <w:color w:val="auto"/>
          <w:sz w:val="24"/>
          <w:szCs w:val="24"/>
        </w:rPr>
        <w:instrText xml:space="preserve"> SEQ Figure_4. \* ARABIC </w:instrText>
      </w:r>
      <w:r w:rsidR="00ED2066" w:rsidRPr="009F38C6">
        <w:rPr>
          <w:b w:val="0"/>
          <w:color w:val="auto"/>
          <w:sz w:val="24"/>
          <w:szCs w:val="24"/>
        </w:rPr>
        <w:fldChar w:fldCharType="separate"/>
      </w:r>
      <w:r w:rsidR="002163BF">
        <w:rPr>
          <w:b w:val="0"/>
          <w:noProof/>
          <w:color w:val="auto"/>
          <w:sz w:val="24"/>
          <w:szCs w:val="24"/>
        </w:rPr>
        <w:t>6</w:t>
      </w:r>
      <w:r w:rsidR="00ED2066" w:rsidRPr="009F38C6">
        <w:rPr>
          <w:b w:val="0"/>
          <w:color w:val="auto"/>
          <w:sz w:val="24"/>
          <w:szCs w:val="24"/>
        </w:rPr>
        <w:fldChar w:fldCharType="end"/>
      </w:r>
      <w:r w:rsidR="00B54FC5" w:rsidRPr="009F38C6">
        <w:rPr>
          <w:b w:val="0"/>
          <w:color w:val="auto"/>
          <w:sz w:val="24"/>
          <w:szCs w:val="24"/>
        </w:rPr>
        <w:t xml:space="preserve"> : Trend of annual maximum temperature</w:t>
      </w:r>
      <w:bookmarkEnd w:id="92"/>
    </w:p>
    <w:p w:rsidR="006A0E10" w:rsidRDefault="00A45E61" w:rsidP="00CB45A6">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Figure 4.</w:t>
      </w:r>
      <w:r w:rsidR="00B0392C">
        <w:rPr>
          <w:rFonts w:ascii="Times New Roman" w:hAnsi="Times New Roman" w:cs="Times New Roman"/>
          <w:sz w:val="24"/>
          <w:szCs w:val="24"/>
        </w:rPr>
        <w:t>7</w:t>
      </w:r>
      <w:r w:rsidR="00F26E29">
        <w:rPr>
          <w:rFonts w:ascii="Times New Roman" w:hAnsi="Times New Roman" w:cs="Times New Roman"/>
          <w:sz w:val="24"/>
          <w:szCs w:val="24"/>
        </w:rPr>
        <w:t>.S</w:t>
      </w:r>
      <w:r w:rsidR="00552B52" w:rsidRPr="002125C1">
        <w:rPr>
          <w:rFonts w:ascii="Times New Roman" w:hAnsi="Times New Roman" w:cs="Times New Roman"/>
          <w:sz w:val="24"/>
          <w:szCs w:val="24"/>
        </w:rPr>
        <w:t>howed that the annual minimum temperature of the study area observed for years 1992 to 2022.</w:t>
      </w:r>
      <w:r w:rsidR="0026623A">
        <w:rPr>
          <w:rFonts w:ascii="Times New Roman" w:hAnsi="Times New Roman" w:cs="Times New Roman"/>
          <w:sz w:val="24"/>
          <w:szCs w:val="24"/>
        </w:rPr>
        <w:t xml:space="preserve">Minimum temperature is increasing trend in </w:t>
      </w:r>
      <w:r w:rsidR="0026623A" w:rsidRPr="00B713BE">
        <w:rPr>
          <w:rFonts w:ascii="Times New Roman" w:hAnsi="Times New Roman" w:cs="Times New Roman"/>
          <w:i/>
          <w:sz w:val="24"/>
          <w:szCs w:val="24"/>
        </w:rPr>
        <w:t>kiremt</w:t>
      </w:r>
      <w:r w:rsidR="0026623A">
        <w:rPr>
          <w:rFonts w:ascii="Times New Roman" w:hAnsi="Times New Roman" w:cs="Times New Roman"/>
          <w:sz w:val="24"/>
          <w:szCs w:val="24"/>
        </w:rPr>
        <w:t xml:space="preserve"> season at the significant value of 0.05</w:t>
      </w:r>
      <w:r w:rsidR="00F26E29">
        <w:rPr>
          <w:rFonts w:ascii="Times New Roman" w:hAnsi="Times New Roman" w:cs="Times New Roman"/>
          <w:sz w:val="24"/>
          <w:szCs w:val="24"/>
        </w:rPr>
        <w:t xml:space="preserve"> but other season is not significant.</w:t>
      </w:r>
      <w:r w:rsidR="00F26E29" w:rsidRPr="002125C1">
        <w:rPr>
          <w:rFonts w:ascii="Times New Roman" w:hAnsi="Times New Roman" w:cs="Times New Roman"/>
          <w:sz w:val="24"/>
          <w:szCs w:val="24"/>
        </w:rPr>
        <w:t xml:space="preserve"> It</w:t>
      </w:r>
      <w:r w:rsidR="00552B52" w:rsidRPr="002125C1">
        <w:rPr>
          <w:rFonts w:ascii="Times New Roman" w:hAnsi="Times New Roman" w:cs="Times New Roman"/>
          <w:sz w:val="24"/>
          <w:szCs w:val="24"/>
        </w:rPr>
        <w:t xml:space="preserve"> is observed that annual minimum</w:t>
      </w:r>
      <w:r w:rsidR="00AA5866" w:rsidRPr="002125C1">
        <w:rPr>
          <w:rFonts w:ascii="Times New Roman" w:hAnsi="Times New Roman" w:cs="Times New Roman"/>
          <w:sz w:val="24"/>
          <w:szCs w:val="24"/>
        </w:rPr>
        <w:t xml:space="preserve"> temperature of Gu</w:t>
      </w:r>
      <w:r w:rsidR="00A92708">
        <w:rPr>
          <w:rFonts w:ascii="Times New Roman" w:hAnsi="Times New Roman" w:cs="Times New Roman"/>
          <w:sz w:val="24"/>
          <w:szCs w:val="24"/>
        </w:rPr>
        <w:t>w</w:t>
      </w:r>
      <w:r w:rsidR="00AA5866" w:rsidRPr="002125C1">
        <w:rPr>
          <w:rFonts w:ascii="Times New Roman" w:hAnsi="Times New Roman" w:cs="Times New Roman"/>
          <w:sz w:val="24"/>
          <w:szCs w:val="24"/>
        </w:rPr>
        <w:t xml:space="preserve">agusa Shkudad district was between </w:t>
      </w:r>
      <w:r w:rsidR="00AA5866" w:rsidRPr="002125C1">
        <w:rPr>
          <w:rFonts w:ascii="Times New Roman" w:eastAsia="Times New Roman" w:hAnsi="Times New Roman" w:cs="Times New Roman"/>
          <w:color w:val="000000"/>
          <w:sz w:val="24"/>
          <w:szCs w:val="24"/>
        </w:rPr>
        <w:t>11.7</w:t>
      </w:r>
      <w:r w:rsidR="00AA5866" w:rsidRPr="00A92708">
        <w:rPr>
          <w:rFonts w:ascii="Times New Roman" w:hAnsi="Times New Roman" w:cs="Times New Roman"/>
          <w:sz w:val="24"/>
          <w:szCs w:val="24"/>
          <w:vertAlign w:val="superscript"/>
        </w:rPr>
        <w:t>o</w:t>
      </w:r>
      <w:r w:rsidR="00AA5866" w:rsidRPr="002125C1">
        <w:rPr>
          <w:rFonts w:ascii="Times New Roman" w:hAnsi="Times New Roman" w:cs="Times New Roman"/>
          <w:sz w:val="24"/>
          <w:szCs w:val="24"/>
        </w:rPr>
        <w:t xml:space="preserve"> c and </w:t>
      </w:r>
      <w:r w:rsidR="00AA5866" w:rsidRPr="002125C1">
        <w:rPr>
          <w:rFonts w:ascii="Times New Roman" w:eastAsia="Times New Roman" w:hAnsi="Times New Roman" w:cs="Times New Roman"/>
          <w:color w:val="000000"/>
          <w:sz w:val="24"/>
          <w:szCs w:val="24"/>
        </w:rPr>
        <w:t>9.0</w:t>
      </w:r>
      <w:r w:rsidR="00B0392C" w:rsidRPr="00A92708">
        <w:rPr>
          <w:rFonts w:ascii="Times New Roman" w:hAnsi="Times New Roman" w:cs="Times New Roman"/>
          <w:sz w:val="24"/>
          <w:szCs w:val="24"/>
          <w:vertAlign w:val="superscript"/>
        </w:rPr>
        <w:t>o</w:t>
      </w:r>
      <w:r w:rsidR="00F75A56">
        <w:rPr>
          <w:rFonts w:ascii="Times New Roman" w:hAnsi="Times New Roman" w:cs="Times New Roman"/>
          <w:sz w:val="24"/>
          <w:szCs w:val="24"/>
        </w:rPr>
        <w:t xml:space="preserve"> c during the last 31</w:t>
      </w:r>
      <w:r w:rsidR="00552B52" w:rsidRPr="002125C1">
        <w:rPr>
          <w:rFonts w:ascii="Times New Roman" w:hAnsi="Times New Roman" w:cs="Times New Roman"/>
          <w:sz w:val="24"/>
          <w:szCs w:val="24"/>
        </w:rPr>
        <w:t xml:space="preserve"> years. The annual minimum temperature h</w:t>
      </w:r>
      <w:r w:rsidR="00782CBC" w:rsidRPr="002125C1">
        <w:rPr>
          <w:rFonts w:ascii="Times New Roman" w:hAnsi="Times New Roman" w:cs="Times New Roman"/>
          <w:sz w:val="24"/>
          <w:szCs w:val="24"/>
        </w:rPr>
        <w:t>ad shown increase trends by 0.02</w:t>
      </w:r>
      <w:r w:rsidR="00782CBC" w:rsidRPr="00A92708">
        <w:rPr>
          <w:rFonts w:ascii="Times New Roman" w:hAnsi="Times New Roman" w:cs="Times New Roman"/>
          <w:sz w:val="24"/>
          <w:szCs w:val="24"/>
          <w:vertAlign w:val="superscript"/>
        </w:rPr>
        <w:t>o</w:t>
      </w:r>
      <w:r w:rsidR="00552B52" w:rsidRPr="002125C1">
        <w:rPr>
          <w:rFonts w:ascii="Times New Roman" w:hAnsi="Times New Roman" w:cs="Times New Roman"/>
          <w:sz w:val="24"/>
          <w:szCs w:val="24"/>
        </w:rPr>
        <w:t xml:space="preserve">c. It implies that there was a year-to-year variation in temperature in this district. This result is in line with the finding of (Asfaw, 2020), that temperature was a slightly variable from year to year. </w:t>
      </w:r>
      <w:r w:rsidR="00992F52">
        <w:rPr>
          <w:rFonts w:ascii="Times New Roman" w:hAnsi="Times New Roman" w:cs="Times New Roman"/>
          <w:sz w:val="24"/>
          <w:szCs w:val="24"/>
        </w:rPr>
        <w:t>any of various alternatives</w:t>
      </w:r>
      <w:r w:rsidR="00552B52" w:rsidRPr="002125C1">
        <w:rPr>
          <w:rFonts w:ascii="Times New Roman" w:hAnsi="Times New Roman" w:cs="Times New Roman"/>
          <w:sz w:val="24"/>
          <w:szCs w:val="24"/>
        </w:rPr>
        <w:t xml:space="preserve"> Gemeda </w:t>
      </w:r>
      <w:r w:rsidR="00552B52" w:rsidRPr="00697D55">
        <w:rPr>
          <w:rFonts w:ascii="Times New Roman" w:hAnsi="Times New Roman" w:cs="Times New Roman"/>
          <w:i/>
          <w:sz w:val="24"/>
          <w:szCs w:val="24"/>
        </w:rPr>
        <w:t>et al</w:t>
      </w:r>
      <w:r w:rsidR="00552B52" w:rsidRPr="002125C1">
        <w:rPr>
          <w:rFonts w:ascii="Times New Roman" w:hAnsi="Times New Roman" w:cs="Times New Roman"/>
          <w:sz w:val="24"/>
          <w:szCs w:val="24"/>
        </w:rPr>
        <w:t>.</w:t>
      </w:r>
      <w:r w:rsidR="001847AA" w:rsidRPr="002125C1">
        <w:rPr>
          <w:rFonts w:ascii="Times New Roman" w:hAnsi="Times New Roman" w:cs="Times New Roman"/>
          <w:sz w:val="24"/>
          <w:szCs w:val="24"/>
        </w:rPr>
        <w:t>,(</w:t>
      </w:r>
      <w:r w:rsidR="00552B52" w:rsidRPr="002125C1">
        <w:rPr>
          <w:rFonts w:ascii="Times New Roman" w:hAnsi="Times New Roman" w:cs="Times New Roman"/>
          <w:sz w:val="24"/>
          <w:szCs w:val="24"/>
        </w:rPr>
        <w:t>2021), reported that t</w:t>
      </w:r>
      <w:r w:rsidR="00B0392C">
        <w:rPr>
          <w:rFonts w:ascii="Times New Roman" w:hAnsi="Times New Roman" w:cs="Times New Roman"/>
          <w:sz w:val="24"/>
          <w:szCs w:val="24"/>
        </w:rPr>
        <w:t xml:space="preserve">he minimum temperature </w:t>
      </w:r>
      <w:r w:rsidR="00552B52" w:rsidRPr="002125C1">
        <w:rPr>
          <w:rFonts w:ascii="Times New Roman" w:hAnsi="Times New Roman" w:cs="Times New Roman"/>
          <w:sz w:val="24"/>
          <w:szCs w:val="24"/>
        </w:rPr>
        <w:t>has increasing trends in the wettest parts of southwest Ethiopia.</w:t>
      </w:r>
    </w:p>
    <w:p w:rsidR="00CE2F54" w:rsidRPr="002125C1" w:rsidRDefault="00CE2F54" w:rsidP="00CB45A6">
      <w:pPr>
        <w:spacing w:before="120" w:after="120" w:line="360" w:lineRule="auto"/>
        <w:jc w:val="both"/>
        <w:rPr>
          <w:rFonts w:ascii="Times New Roman" w:hAnsi="Times New Roman" w:cs="Times New Roman"/>
          <w:sz w:val="24"/>
          <w:szCs w:val="24"/>
        </w:rPr>
      </w:pPr>
    </w:p>
    <w:p w:rsidR="006A0E10" w:rsidRPr="00AA5866" w:rsidRDefault="006A0E10" w:rsidP="002F65A7">
      <w:pPr>
        <w:jc w:val="both"/>
        <w:rPr>
          <w:rFonts w:ascii="Calibri" w:eastAsia="Times New Roman" w:hAnsi="Calibri" w:cs="Calibri"/>
          <w:color w:val="000000"/>
        </w:rPr>
      </w:pPr>
      <w:r>
        <w:rPr>
          <w:noProof/>
        </w:rPr>
        <w:lastRenderedPageBreak/>
        <w:drawing>
          <wp:inline distT="0" distB="0" distL="0" distR="0">
            <wp:extent cx="5467350" cy="2476500"/>
            <wp:effectExtent l="0" t="0" r="19050" b="1905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52B52" w:rsidRDefault="00552B52" w:rsidP="002F65A7">
      <w:pPr>
        <w:spacing w:after="0" w:line="360" w:lineRule="auto"/>
      </w:pPr>
    </w:p>
    <w:p w:rsidR="00552B52" w:rsidRPr="007C7D58" w:rsidRDefault="003B32F2" w:rsidP="002F65A7">
      <w:pPr>
        <w:pStyle w:val="Caption"/>
        <w:spacing w:line="360" w:lineRule="auto"/>
        <w:rPr>
          <w:b w:val="0"/>
          <w:color w:val="auto"/>
          <w:sz w:val="24"/>
          <w:szCs w:val="24"/>
        </w:rPr>
      </w:pPr>
      <w:bookmarkStart w:id="93" w:name="_Toc151641816"/>
      <w:r w:rsidRPr="007C7D58">
        <w:rPr>
          <w:b w:val="0"/>
          <w:color w:val="auto"/>
          <w:sz w:val="24"/>
          <w:szCs w:val="24"/>
        </w:rPr>
        <w:t xml:space="preserve">Figure 4. </w:t>
      </w:r>
      <w:r w:rsidR="00ED2066" w:rsidRPr="007C7D58">
        <w:rPr>
          <w:b w:val="0"/>
          <w:color w:val="auto"/>
          <w:sz w:val="24"/>
          <w:szCs w:val="24"/>
        </w:rPr>
        <w:fldChar w:fldCharType="begin"/>
      </w:r>
      <w:r w:rsidRPr="007C7D58">
        <w:rPr>
          <w:b w:val="0"/>
          <w:color w:val="auto"/>
          <w:sz w:val="24"/>
          <w:szCs w:val="24"/>
        </w:rPr>
        <w:instrText xml:space="preserve"> SEQ Figure_4. \* ARABIC </w:instrText>
      </w:r>
      <w:r w:rsidR="00ED2066" w:rsidRPr="007C7D58">
        <w:rPr>
          <w:b w:val="0"/>
          <w:color w:val="auto"/>
          <w:sz w:val="24"/>
          <w:szCs w:val="24"/>
        </w:rPr>
        <w:fldChar w:fldCharType="separate"/>
      </w:r>
      <w:r w:rsidR="002163BF">
        <w:rPr>
          <w:b w:val="0"/>
          <w:noProof/>
          <w:color w:val="auto"/>
          <w:sz w:val="24"/>
          <w:szCs w:val="24"/>
        </w:rPr>
        <w:t>7</w:t>
      </w:r>
      <w:r w:rsidR="00ED2066" w:rsidRPr="007C7D58">
        <w:rPr>
          <w:b w:val="0"/>
          <w:color w:val="auto"/>
          <w:sz w:val="24"/>
          <w:szCs w:val="24"/>
        </w:rPr>
        <w:fldChar w:fldCharType="end"/>
      </w:r>
      <w:r w:rsidR="00E534C8" w:rsidRPr="007C7D58">
        <w:rPr>
          <w:b w:val="0"/>
          <w:color w:val="auto"/>
          <w:sz w:val="24"/>
          <w:szCs w:val="24"/>
        </w:rPr>
        <w:t>: Trend in annual minimum temperature</w:t>
      </w:r>
      <w:bookmarkEnd w:id="93"/>
    </w:p>
    <w:p w:rsidR="00552B52" w:rsidRDefault="0004039B" w:rsidP="00821DE3">
      <w:pPr>
        <w:spacing w:before="120" w:after="120" w:line="360" w:lineRule="auto"/>
      </w:pPr>
      <w:r>
        <w:rPr>
          <w:rFonts w:ascii="Times New Roman" w:hAnsi="Times New Roman" w:cs="Times New Roman"/>
          <w:sz w:val="24"/>
          <w:szCs w:val="24"/>
        </w:rPr>
        <w:t xml:space="preserve">Table </w:t>
      </w:r>
      <w:r w:rsidR="00DD3944">
        <w:rPr>
          <w:rFonts w:ascii="Times New Roman" w:hAnsi="Times New Roman" w:cs="Times New Roman"/>
          <w:sz w:val="24"/>
          <w:szCs w:val="24"/>
        </w:rPr>
        <w:t>4.4:</w:t>
      </w:r>
      <w:r w:rsidR="00DD3944" w:rsidRPr="00C447D4">
        <w:rPr>
          <w:rFonts w:ascii="Times New Roman" w:hAnsi="Times New Roman" w:cs="Times New Roman"/>
          <w:sz w:val="24"/>
          <w:szCs w:val="24"/>
        </w:rPr>
        <w:t>S</w:t>
      </w:r>
      <w:r w:rsidR="00480E8F" w:rsidRPr="00C447D4">
        <w:rPr>
          <w:rFonts w:ascii="Times New Roman" w:hAnsi="Times New Roman" w:cs="Times New Roman"/>
          <w:sz w:val="24"/>
          <w:szCs w:val="24"/>
        </w:rPr>
        <w:t>howed</w:t>
      </w:r>
      <w:r w:rsidR="00C447D4" w:rsidRPr="00C447D4">
        <w:rPr>
          <w:rFonts w:ascii="Times New Roman" w:hAnsi="Times New Roman" w:cs="Times New Roman"/>
          <w:sz w:val="24"/>
          <w:szCs w:val="24"/>
        </w:rPr>
        <w:t xml:space="preserve"> that the maximum temperature, minimum temperature, and mean </w:t>
      </w:r>
      <w:r w:rsidR="00480E8F" w:rsidRPr="00C447D4">
        <w:rPr>
          <w:rFonts w:ascii="Times New Roman" w:hAnsi="Times New Roman" w:cs="Times New Roman"/>
          <w:sz w:val="24"/>
          <w:szCs w:val="24"/>
        </w:rPr>
        <w:t>temperatur</w:t>
      </w:r>
      <w:r w:rsidR="00480E8F">
        <w:rPr>
          <w:rFonts w:ascii="Times New Roman" w:hAnsi="Times New Roman" w:cs="Times New Roman"/>
          <w:sz w:val="24"/>
          <w:szCs w:val="24"/>
        </w:rPr>
        <w:t xml:space="preserve">e value </w:t>
      </w:r>
      <w:r w:rsidR="00C447D4">
        <w:rPr>
          <w:rFonts w:ascii="Times New Roman" w:hAnsi="Times New Roman" w:cs="Times New Roman"/>
          <w:sz w:val="24"/>
          <w:szCs w:val="24"/>
        </w:rPr>
        <w:t>of Gu</w:t>
      </w:r>
      <w:r w:rsidR="004E7271">
        <w:rPr>
          <w:rFonts w:ascii="Times New Roman" w:hAnsi="Times New Roman" w:cs="Times New Roman"/>
          <w:sz w:val="24"/>
          <w:szCs w:val="24"/>
        </w:rPr>
        <w:t>w</w:t>
      </w:r>
      <w:r w:rsidR="00C447D4">
        <w:rPr>
          <w:rFonts w:ascii="Times New Roman" w:hAnsi="Times New Roman" w:cs="Times New Roman"/>
          <w:sz w:val="24"/>
          <w:szCs w:val="24"/>
        </w:rPr>
        <w:t xml:space="preserve">agusa Shkudad </w:t>
      </w:r>
      <w:r w:rsidR="00742BA3">
        <w:rPr>
          <w:rFonts w:ascii="Times New Roman" w:hAnsi="Times New Roman" w:cs="Times New Roman"/>
          <w:sz w:val="24"/>
          <w:szCs w:val="24"/>
        </w:rPr>
        <w:t>district was 26.2</w:t>
      </w:r>
      <w:r w:rsidR="00741489" w:rsidRPr="00741489">
        <w:rPr>
          <w:rFonts w:ascii="Times New Roman" w:hAnsi="Times New Roman" w:cs="Times New Roman"/>
          <w:sz w:val="24"/>
          <w:szCs w:val="24"/>
          <w:vertAlign w:val="superscript"/>
        </w:rPr>
        <w:t>o</w:t>
      </w:r>
      <w:r w:rsidR="00741489">
        <w:rPr>
          <w:rFonts w:ascii="Times New Roman" w:hAnsi="Times New Roman" w:cs="Times New Roman"/>
          <w:sz w:val="24"/>
          <w:szCs w:val="24"/>
        </w:rPr>
        <w:t>c</w:t>
      </w:r>
      <w:r w:rsidR="00742BA3">
        <w:rPr>
          <w:rFonts w:ascii="Times New Roman" w:hAnsi="Times New Roman" w:cs="Times New Roman"/>
          <w:sz w:val="24"/>
          <w:szCs w:val="24"/>
        </w:rPr>
        <w:t>, 9.8</w:t>
      </w:r>
      <w:r w:rsidR="00741489" w:rsidRPr="00741489">
        <w:rPr>
          <w:rFonts w:ascii="Times New Roman" w:hAnsi="Times New Roman" w:cs="Times New Roman"/>
          <w:sz w:val="24"/>
          <w:szCs w:val="24"/>
          <w:vertAlign w:val="superscript"/>
        </w:rPr>
        <w:t>o</w:t>
      </w:r>
      <w:r w:rsidR="00741489">
        <w:rPr>
          <w:rFonts w:ascii="Times New Roman" w:hAnsi="Times New Roman" w:cs="Times New Roman"/>
          <w:sz w:val="24"/>
          <w:szCs w:val="24"/>
        </w:rPr>
        <w:t>c</w:t>
      </w:r>
      <w:r w:rsidR="00C447D4" w:rsidRPr="00C447D4">
        <w:rPr>
          <w:rFonts w:ascii="Times New Roman" w:hAnsi="Times New Roman" w:cs="Times New Roman"/>
          <w:sz w:val="24"/>
          <w:szCs w:val="24"/>
        </w:rPr>
        <w:t>, and 18</w:t>
      </w:r>
      <w:r w:rsidR="00741489" w:rsidRPr="00741489">
        <w:rPr>
          <w:rFonts w:ascii="Times New Roman" w:hAnsi="Times New Roman" w:cs="Times New Roman"/>
          <w:sz w:val="24"/>
          <w:szCs w:val="24"/>
          <w:vertAlign w:val="superscript"/>
        </w:rPr>
        <w:t>o</w:t>
      </w:r>
      <w:r w:rsidR="00741489">
        <w:rPr>
          <w:rFonts w:ascii="Times New Roman" w:hAnsi="Times New Roman" w:cs="Times New Roman"/>
          <w:sz w:val="24"/>
          <w:szCs w:val="24"/>
        </w:rPr>
        <w:t>c</w:t>
      </w:r>
      <w:r w:rsidR="00C447D4" w:rsidRPr="00C447D4">
        <w:rPr>
          <w:rFonts w:ascii="Times New Roman" w:hAnsi="Times New Roman" w:cs="Times New Roman"/>
          <w:sz w:val="24"/>
          <w:szCs w:val="24"/>
        </w:rPr>
        <w:t>, respectively</w:t>
      </w:r>
      <w:r w:rsidR="00C447D4">
        <w:t>.</w:t>
      </w:r>
    </w:p>
    <w:p w:rsidR="00F87014" w:rsidRPr="008F467A" w:rsidRDefault="00821DE3" w:rsidP="00E43A95">
      <w:pPr>
        <w:pStyle w:val="Caption"/>
        <w:spacing w:before="120" w:after="120" w:line="360" w:lineRule="auto"/>
        <w:rPr>
          <w:b w:val="0"/>
          <w:color w:val="auto"/>
          <w:sz w:val="24"/>
          <w:szCs w:val="24"/>
        </w:rPr>
      </w:pPr>
      <w:bookmarkStart w:id="94" w:name="_Toc160502168"/>
      <w:r>
        <w:rPr>
          <w:b w:val="0"/>
          <w:color w:val="auto"/>
          <w:sz w:val="24"/>
          <w:szCs w:val="24"/>
        </w:rPr>
        <w:t>Table 4.</w:t>
      </w:r>
      <w:r w:rsidR="00ED2066" w:rsidRPr="008F467A">
        <w:rPr>
          <w:b w:val="0"/>
          <w:color w:val="auto"/>
          <w:sz w:val="24"/>
          <w:szCs w:val="24"/>
        </w:rPr>
        <w:fldChar w:fldCharType="begin"/>
      </w:r>
      <w:r w:rsidR="008F467A" w:rsidRPr="008F467A">
        <w:rPr>
          <w:b w:val="0"/>
          <w:color w:val="auto"/>
          <w:sz w:val="24"/>
          <w:szCs w:val="24"/>
        </w:rPr>
        <w:instrText xml:space="preserve"> SEQ Table_4. \* ARABIC </w:instrText>
      </w:r>
      <w:r w:rsidR="00ED2066" w:rsidRPr="008F467A">
        <w:rPr>
          <w:b w:val="0"/>
          <w:color w:val="auto"/>
          <w:sz w:val="24"/>
          <w:szCs w:val="24"/>
        </w:rPr>
        <w:fldChar w:fldCharType="separate"/>
      </w:r>
      <w:r w:rsidR="002163BF">
        <w:rPr>
          <w:b w:val="0"/>
          <w:noProof/>
          <w:color w:val="auto"/>
          <w:sz w:val="24"/>
          <w:szCs w:val="24"/>
        </w:rPr>
        <w:t>4</w:t>
      </w:r>
      <w:r w:rsidR="00ED2066" w:rsidRPr="008F467A">
        <w:rPr>
          <w:b w:val="0"/>
          <w:color w:val="auto"/>
          <w:sz w:val="24"/>
          <w:szCs w:val="24"/>
        </w:rPr>
        <w:fldChar w:fldCharType="end"/>
      </w:r>
      <w:r w:rsidR="00A41D03" w:rsidRPr="008F467A">
        <w:rPr>
          <w:b w:val="0"/>
          <w:color w:val="auto"/>
          <w:sz w:val="24"/>
          <w:szCs w:val="24"/>
        </w:rPr>
        <w:t>:</w:t>
      </w:r>
      <w:r w:rsidR="00B713BE" w:rsidRPr="008F467A">
        <w:rPr>
          <w:b w:val="0"/>
          <w:color w:val="auto"/>
          <w:sz w:val="24"/>
          <w:szCs w:val="24"/>
        </w:rPr>
        <w:t xml:space="preserve"> Variability</w:t>
      </w:r>
      <w:r w:rsidR="00F87014" w:rsidRPr="008F467A">
        <w:rPr>
          <w:b w:val="0"/>
          <w:color w:val="auto"/>
          <w:sz w:val="24"/>
          <w:szCs w:val="24"/>
        </w:rPr>
        <w:t xml:space="preserve"> value of </w:t>
      </w:r>
      <w:r w:rsidR="00EB0E12" w:rsidRPr="008F467A">
        <w:rPr>
          <w:b w:val="0"/>
          <w:color w:val="auto"/>
          <w:sz w:val="24"/>
          <w:szCs w:val="24"/>
        </w:rPr>
        <w:t xml:space="preserve">Temperature </w:t>
      </w:r>
      <w:r w:rsidR="00B713BE" w:rsidRPr="008F467A">
        <w:rPr>
          <w:b w:val="0"/>
          <w:color w:val="auto"/>
          <w:sz w:val="24"/>
          <w:szCs w:val="24"/>
        </w:rPr>
        <w:t>(maximum</w:t>
      </w:r>
      <w:r w:rsidR="00EB0E12" w:rsidRPr="008F467A">
        <w:rPr>
          <w:b w:val="0"/>
          <w:color w:val="auto"/>
          <w:sz w:val="24"/>
          <w:szCs w:val="24"/>
        </w:rPr>
        <w:t xml:space="preserve">, </w:t>
      </w:r>
      <w:r w:rsidR="00F87014" w:rsidRPr="008F467A">
        <w:rPr>
          <w:b w:val="0"/>
          <w:color w:val="auto"/>
          <w:sz w:val="24"/>
          <w:szCs w:val="24"/>
        </w:rPr>
        <w:t>min</w:t>
      </w:r>
      <w:r w:rsidR="00EB0E12" w:rsidRPr="008F467A">
        <w:rPr>
          <w:b w:val="0"/>
          <w:color w:val="auto"/>
          <w:sz w:val="24"/>
          <w:szCs w:val="24"/>
        </w:rPr>
        <w:t>imum</w:t>
      </w:r>
      <w:r w:rsidR="00F87014" w:rsidRPr="008F467A">
        <w:rPr>
          <w:b w:val="0"/>
          <w:color w:val="auto"/>
          <w:sz w:val="24"/>
          <w:szCs w:val="24"/>
        </w:rPr>
        <w:t xml:space="preserve">, </w:t>
      </w:r>
      <w:r w:rsidR="00EB0E12" w:rsidRPr="008F467A">
        <w:rPr>
          <w:b w:val="0"/>
          <w:color w:val="auto"/>
          <w:sz w:val="24"/>
          <w:szCs w:val="24"/>
        </w:rPr>
        <w:t xml:space="preserve">and </w:t>
      </w:r>
      <w:r w:rsidR="00A65FE6" w:rsidRPr="008F467A">
        <w:rPr>
          <w:b w:val="0"/>
          <w:color w:val="auto"/>
          <w:sz w:val="24"/>
          <w:szCs w:val="24"/>
        </w:rPr>
        <w:t>mean</w:t>
      </w:r>
      <w:r w:rsidR="00EB0E12" w:rsidRPr="008F467A">
        <w:rPr>
          <w:b w:val="0"/>
          <w:color w:val="auto"/>
          <w:sz w:val="24"/>
          <w:szCs w:val="24"/>
        </w:rPr>
        <w:t>)</w:t>
      </w:r>
      <w:r w:rsidR="003B057E">
        <w:rPr>
          <w:b w:val="0"/>
          <w:color w:val="auto"/>
          <w:sz w:val="24"/>
          <w:szCs w:val="24"/>
        </w:rPr>
        <w:t>.</w:t>
      </w:r>
      <w:bookmarkEnd w:id="94"/>
    </w:p>
    <w:tbl>
      <w:tblPr>
        <w:tblW w:w="8730" w:type="dxa"/>
        <w:tblInd w:w="108" w:type="dxa"/>
        <w:tblLayout w:type="fixed"/>
        <w:tblLook w:val="04A0"/>
      </w:tblPr>
      <w:tblGrid>
        <w:gridCol w:w="2160"/>
        <w:gridCol w:w="1890"/>
        <w:gridCol w:w="450"/>
        <w:gridCol w:w="900"/>
        <w:gridCol w:w="1260"/>
        <w:gridCol w:w="1080"/>
        <w:gridCol w:w="990"/>
      </w:tblGrid>
      <w:tr w:rsidR="00464E36" w:rsidRPr="00D57AA8" w:rsidTr="00D37081">
        <w:trPr>
          <w:trHeight w:val="413"/>
        </w:trPr>
        <w:tc>
          <w:tcPr>
            <w:tcW w:w="2160" w:type="dxa"/>
            <w:tcBorders>
              <w:top w:val="single" w:sz="4" w:space="0" w:color="auto"/>
              <w:bottom w:val="single" w:sz="4" w:space="0" w:color="auto"/>
            </w:tcBorders>
          </w:tcPr>
          <w:p w:rsidR="00E125A5" w:rsidRPr="00D57AA8" w:rsidRDefault="00E125A5" w:rsidP="002F65A7">
            <w:pPr>
              <w:spacing w:line="240" w:lineRule="auto"/>
              <w:rPr>
                <w:rFonts w:ascii="Times New Roman" w:hAnsi="Times New Roman" w:cs="Times New Roman"/>
                <w:b/>
              </w:rPr>
            </w:pPr>
            <w:r w:rsidRPr="00D57AA8">
              <w:rPr>
                <w:rFonts w:ascii="Times New Roman" w:hAnsi="Times New Roman" w:cs="Times New Roman"/>
                <w:b/>
              </w:rPr>
              <w:t>Station</w:t>
            </w:r>
          </w:p>
        </w:tc>
        <w:tc>
          <w:tcPr>
            <w:tcW w:w="1890" w:type="dxa"/>
            <w:tcBorders>
              <w:top w:val="single" w:sz="4" w:space="0" w:color="auto"/>
              <w:bottom w:val="single" w:sz="4" w:space="0" w:color="auto"/>
            </w:tcBorders>
          </w:tcPr>
          <w:p w:rsidR="00E125A5" w:rsidRPr="00D57AA8" w:rsidRDefault="00E125A5" w:rsidP="002F65A7">
            <w:pPr>
              <w:spacing w:line="240" w:lineRule="auto"/>
              <w:jc w:val="center"/>
              <w:rPr>
                <w:rFonts w:ascii="Times New Roman" w:hAnsi="Times New Roman" w:cs="Times New Roman"/>
                <w:b/>
              </w:rPr>
            </w:pPr>
            <w:r w:rsidRPr="00D57AA8">
              <w:rPr>
                <w:rFonts w:ascii="Times New Roman" w:hAnsi="Times New Roman" w:cs="Times New Roman"/>
                <w:b/>
              </w:rPr>
              <w:t>Temperature</w:t>
            </w:r>
          </w:p>
        </w:tc>
        <w:tc>
          <w:tcPr>
            <w:tcW w:w="450" w:type="dxa"/>
            <w:tcBorders>
              <w:top w:val="single" w:sz="4" w:space="0" w:color="auto"/>
              <w:bottom w:val="single" w:sz="4" w:space="0" w:color="auto"/>
            </w:tcBorders>
          </w:tcPr>
          <w:p w:rsidR="00E125A5" w:rsidRPr="00D57AA8" w:rsidRDefault="00E125A5" w:rsidP="002F65A7">
            <w:pPr>
              <w:spacing w:line="240" w:lineRule="auto"/>
              <w:jc w:val="right"/>
              <w:rPr>
                <w:rFonts w:ascii="Times New Roman" w:hAnsi="Times New Roman" w:cs="Times New Roman"/>
                <w:b/>
              </w:rPr>
            </w:pPr>
            <w:r w:rsidRPr="00D57AA8">
              <w:rPr>
                <w:rFonts w:ascii="Times New Roman" w:hAnsi="Times New Roman" w:cs="Times New Roman"/>
                <w:b/>
              </w:rPr>
              <w:t>N</w:t>
            </w:r>
          </w:p>
        </w:tc>
        <w:tc>
          <w:tcPr>
            <w:tcW w:w="900" w:type="dxa"/>
            <w:tcBorders>
              <w:top w:val="single" w:sz="4" w:space="0" w:color="auto"/>
              <w:bottom w:val="single" w:sz="4" w:space="0" w:color="auto"/>
            </w:tcBorders>
          </w:tcPr>
          <w:p w:rsidR="00E125A5" w:rsidRPr="00D57AA8" w:rsidRDefault="00E125A5" w:rsidP="002F65A7">
            <w:pPr>
              <w:spacing w:line="240" w:lineRule="auto"/>
              <w:jc w:val="right"/>
              <w:rPr>
                <w:rFonts w:ascii="Times New Roman" w:hAnsi="Times New Roman" w:cs="Times New Roman"/>
                <w:b/>
              </w:rPr>
            </w:pPr>
            <w:r w:rsidRPr="00D57AA8">
              <w:rPr>
                <w:rFonts w:ascii="Times New Roman" w:hAnsi="Times New Roman" w:cs="Times New Roman"/>
                <w:b/>
              </w:rPr>
              <w:t>Max</w:t>
            </w:r>
          </w:p>
        </w:tc>
        <w:tc>
          <w:tcPr>
            <w:tcW w:w="1260" w:type="dxa"/>
            <w:tcBorders>
              <w:top w:val="single" w:sz="4" w:space="0" w:color="auto"/>
              <w:bottom w:val="single" w:sz="4" w:space="0" w:color="auto"/>
            </w:tcBorders>
          </w:tcPr>
          <w:p w:rsidR="00E125A5" w:rsidRPr="00D57AA8" w:rsidRDefault="00E125A5" w:rsidP="002F65A7">
            <w:pPr>
              <w:spacing w:line="240" w:lineRule="auto"/>
              <w:jc w:val="right"/>
              <w:rPr>
                <w:rFonts w:ascii="Times New Roman" w:hAnsi="Times New Roman" w:cs="Times New Roman"/>
                <w:b/>
              </w:rPr>
            </w:pPr>
            <w:r w:rsidRPr="00D57AA8">
              <w:rPr>
                <w:rFonts w:ascii="Times New Roman" w:hAnsi="Times New Roman" w:cs="Times New Roman"/>
                <w:b/>
              </w:rPr>
              <w:t>Min</w:t>
            </w:r>
          </w:p>
        </w:tc>
        <w:tc>
          <w:tcPr>
            <w:tcW w:w="1080" w:type="dxa"/>
            <w:tcBorders>
              <w:top w:val="single" w:sz="4" w:space="0" w:color="auto"/>
              <w:bottom w:val="single" w:sz="4" w:space="0" w:color="auto"/>
            </w:tcBorders>
          </w:tcPr>
          <w:p w:rsidR="00E125A5" w:rsidRPr="00D57AA8" w:rsidRDefault="00E125A5" w:rsidP="002F65A7">
            <w:pPr>
              <w:spacing w:line="240" w:lineRule="auto"/>
              <w:jc w:val="right"/>
              <w:rPr>
                <w:rFonts w:ascii="Times New Roman" w:hAnsi="Times New Roman" w:cs="Times New Roman"/>
                <w:b/>
              </w:rPr>
            </w:pPr>
            <w:r w:rsidRPr="00D57AA8">
              <w:rPr>
                <w:rFonts w:ascii="Times New Roman" w:hAnsi="Times New Roman" w:cs="Times New Roman"/>
                <w:b/>
              </w:rPr>
              <w:t>Mean</w:t>
            </w:r>
          </w:p>
        </w:tc>
        <w:tc>
          <w:tcPr>
            <w:tcW w:w="990" w:type="dxa"/>
            <w:tcBorders>
              <w:top w:val="single" w:sz="4" w:space="0" w:color="auto"/>
              <w:bottom w:val="single" w:sz="4" w:space="0" w:color="auto"/>
            </w:tcBorders>
          </w:tcPr>
          <w:p w:rsidR="00E125A5" w:rsidRPr="00D57AA8" w:rsidRDefault="00E125A5" w:rsidP="002F65A7">
            <w:pPr>
              <w:spacing w:line="240" w:lineRule="auto"/>
              <w:jc w:val="right"/>
              <w:rPr>
                <w:rFonts w:ascii="Times New Roman" w:hAnsi="Times New Roman" w:cs="Times New Roman"/>
                <w:b/>
              </w:rPr>
            </w:pPr>
            <w:r w:rsidRPr="00D57AA8">
              <w:rPr>
                <w:rFonts w:ascii="Times New Roman" w:hAnsi="Times New Roman" w:cs="Times New Roman"/>
                <w:b/>
              </w:rPr>
              <w:t>SD</w:t>
            </w:r>
          </w:p>
        </w:tc>
      </w:tr>
      <w:tr w:rsidR="00464E36" w:rsidRPr="00D57AA8" w:rsidTr="00D37081">
        <w:tc>
          <w:tcPr>
            <w:tcW w:w="2160" w:type="dxa"/>
            <w:tcBorders>
              <w:top w:val="single" w:sz="4" w:space="0" w:color="auto"/>
            </w:tcBorders>
          </w:tcPr>
          <w:p w:rsidR="00E125A5" w:rsidRPr="00D57AA8" w:rsidRDefault="00E125A5" w:rsidP="002F65A7">
            <w:pPr>
              <w:spacing w:line="240" w:lineRule="auto"/>
              <w:rPr>
                <w:rFonts w:ascii="Times New Roman" w:hAnsi="Times New Roman" w:cs="Times New Roman"/>
              </w:rPr>
            </w:pPr>
            <w:r w:rsidRPr="00D57AA8">
              <w:rPr>
                <w:rFonts w:ascii="Times New Roman" w:hAnsi="Times New Roman" w:cs="Times New Roman"/>
              </w:rPr>
              <w:t>Gu</w:t>
            </w:r>
            <w:r w:rsidR="009D55C9">
              <w:rPr>
                <w:rFonts w:ascii="Times New Roman" w:hAnsi="Times New Roman" w:cs="Times New Roman"/>
              </w:rPr>
              <w:t>w</w:t>
            </w:r>
            <w:r w:rsidRPr="00D57AA8">
              <w:rPr>
                <w:rFonts w:ascii="Times New Roman" w:hAnsi="Times New Roman" w:cs="Times New Roman"/>
              </w:rPr>
              <w:t>agusa Shkudad</w:t>
            </w:r>
          </w:p>
        </w:tc>
        <w:tc>
          <w:tcPr>
            <w:tcW w:w="1890" w:type="dxa"/>
            <w:tcBorders>
              <w:top w:val="single" w:sz="4" w:space="0" w:color="auto"/>
            </w:tcBorders>
          </w:tcPr>
          <w:p w:rsidR="00E125A5" w:rsidRPr="00D57AA8" w:rsidRDefault="00E125A5" w:rsidP="002F65A7">
            <w:pPr>
              <w:spacing w:line="240" w:lineRule="auto"/>
              <w:jc w:val="center"/>
              <w:rPr>
                <w:rFonts w:ascii="Times New Roman" w:hAnsi="Times New Roman" w:cs="Times New Roman"/>
              </w:rPr>
            </w:pPr>
            <w:r w:rsidRPr="00D57AA8">
              <w:rPr>
                <w:rFonts w:ascii="Times New Roman" w:hAnsi="Times New Roman" w:cs="Times New Roman"/>
              </w:rPr>
              <w:t>T max</w:t>
            </w:r>
          </w:p>
        </w:tc>
        <w:tc>
          <w:tcPr>
            <w:tcW w:w="450" w:type="dxa"/>
            <w:tcBorders>
              <w:top w:val="single" w:sz="4" w:space="0" w:color="auto"/>
            </w:tcBorders>
          </w:tcPr>
          <w:p w:rsidR="00E125A5" w:rsidRPr="00D57AA8" w:rsidRDefault="00665A48" w:rsidP="002F65A7">
            <w:pPr>
              <w:spacing w:line="240" w:lineRule="auto"/>
              <w:jc w:val="right"/>
              <w:rPr>
                <w:rFonts w:ascii="Times New Roman" w:hAnsi="Times New Roman" w:cs="Times New Roman"/>
              </w:rPr>
            </w:pPr>
            <w:r>
              <w:rPr>
                <w:rFonts w:ascii="Times New Roman" w:hAnsi="Times New Roman" w:cs="Times New Roman"/>
              </w:rPr>
              <w:t>31</w:t>
            </w:r>
          </w:p>
        </w:tc>
        <w:tc>
          <w:tcPr>
            <w:tcW w:w="900" w:type="dxa"/>
            <w:tcBorders>
              <w:top w:val="single" w:sz="4" w:space="0" w:color="auto"/>
            </w:tcBorders>
          </w:tcPr>
          <w:p w:rsidR="00E125A5" w:rsidRPr="00D57AA8" w:rsidRDefault="00E125A5" w:rsidP="002F65A7">
            <w:pPr>
              <w:spacing w:line="240" w:lineRule="auto"/>
              <w:jc w:val="right"/>
              <w:rPr>
                <w:rFonts w:ascii="Times New Roman" w:hAnsi="Times New Roman" w:cs="Times New Roman"/>
                <w:bCs/>
              </w:rPr>
            </w:pPr>
            <w:r w:rsidRPr="00D57AA8">
              <w:rPr>
                <w:rFonts w:ascii="Times New Roman" w:hAnsi="Times New Roman" w:cs="Times New Roman"/>
                <w:bCs/>
              </w:rPr>
              <w:t>28.7</w:t>
            </w:r>
          </w:p>
        </w:tc>
        <w:tc>
          <w:tcPr>
            <w:tcW w:w="1260" w:type="dxa"/>
            <w:tcBorders>
              <w:top w:val="single" w:sz="4" w:space="0" w:color="auto"/>
            </w:tcBorders>
          </w:tcPr>
          <w:p w:rsidR="00E125A5" w:rsidRPr="00D57AA8" w:rsidRDefault="00A65FE6" w:rsidP="002F65A7">
            <w:pPr>
              <w:spacing w:line="240" w:lineRule="auto"/>
              <w:jc w:val="right"/>
              <w:rPr>
                <w:rFonts w:ascii="Times New Roman" w:hAnsi="Times New Roman" w:cs="Times New Roman"/>
                <w:bCs/>
              </w:rPr>
            </w:pPr>
            <w:r w:rsidRPr="00D57AA8">
              <w:rPr>
                <w:rFonts w:ascii="Times New Roman" w:hAnsi="Times New Roman" w:cs="Times New Roman"/>
                <w:bCs/>
              </w:rPr>
              <w:t>24.9</w:t>
            </w:r>
          </w:p>
        </w:tc>
        <w:tc>
          <w:tcPr>
            <w:tcW w:w="1080" w:type="dxa"/>
            <w:tcBorders>
              <w:top w:val="single" w:sz="4" w:space="0" w:color="auto"/>
            </w:tcBorders>
          </w:tcPr>
          <w:p w:rsidR="00E125A5" w:rsidRPr="00D57AA8" w:rsidRDefault="00FD5B2F" w:rsidP="002F65A7">
            <w:pPr>
              <w:spacing w:line="240" w:lineRule="auto"/>
              <w:jc w:val="right"/>
              <w:rPr>
                <w:rFonts w:ascii="Times New Roman" w:hAnsi="Times New Roman" w:cs="Times New Roman"/>
                <w:bCs/>
              </w:rPr>
            </w:pPr>
            <w:r w:rsidRPr="00D57AA8">
              <w:rPr>
                <w:rFonts w:ascii="Times New Roman" w:hAnsi="Times New Roman" w:cs="Times New Roman"/>
                <w:bCs/>
              </w:rPr>
              <w:t>26.2</w:t>
            </w:r>
          </w:p>
        </w:tc>
        <w:tc>
          <w:tcPr>
            <w:tcW w:w="990" w:type="dxa"/>
            <w:tcBorders>
              <w:top w:val="single" w:sz="4" w:space="0" w:color="auto"/>
            </w:tcBorders>
          </w:tcPr>
          <w:p w:rsidR="00E125A5" w:rsidRPr="00D57AA8" w:rsidRDefault="00A30501" w:rsidP="002F65A7">
            <w:pPr>
              <w:spacing w:line="240" w:lineRule="auto"/>
              <w:jc w:val="right"/>
              <w:rPr>
                <w:rFonts w:ascii="Times New Roman" w:hAnsi="Times New Roman" w:cs="Times New Roman"/>
                <w:bCs/>
              </w:rPr>
            </w:pPr>
            <w:r w:rsidRPr="00D57AA8">
              <w:rPr>
                <w:rFonts w:ascii="Times New Roman" w:hAnsi="Times New Roman" w:cs="Times New Roman"/>
                <w:bCs/>
              </w:rPr>
              <w:t>0.9</w:t>
            </w:r>
          </w:p>
        </w:tc>
      </w:tr>
      <w:tr w:rsidR="00464E36" w:rsidRPr="00D57AA8" w:rsidTr="00D37081">
        <w:tc>
          <w:tcPr>
            <w:tcW w:w="2160" w:type="dxa"/>
          </w:tcPr>
          <w:p w:rsidR="00E125A5" w:rsidRPr="00D57AA8" w:rsidRDefault="00E125A5" w:rsidP="002F65A7">
            <w:pPr>
              <w:spacing w:line="240" w:lineRule="auto"/>
              <w:jc w:val="right"/>
              <w:rPr>
                <w:rFonts w:ascii="Times New Roman" w:hAnsi="Times New Roman" w:cs="Times New Roman"/>
              </w:rPr>
            </w:pPr>
          </w:p>
        </w:tc>
        <w:tc>
          <w:tcPr>
            <w:tcW w:w="1890" w:type="dxa"/>
          </w:tcPr>
          <w:p w:rsidR="00E125A5" w:rsidRPr="00D57AA8" w:rsidRDefault="00E125A5" w:rsidP="002F65A7">
            <w:pPr>
              <w:spacing w:line="240" w:lineRule="auto"/>
              <w:jc w:val="center"/>
              <w:rPr>
                <w:rFonts w:ascii="Times New Roman" w:hAnsi="Times New Roman" w:cs="Times New Roman"/>
              </w:rPr>
            </w:pPr>
            <w:r w:rsidRPr="00D57AA8">
              <w:rPr>
                <w:rFonts w:ascii="Times New Roman" w:hAnsi="Times New Roman" w:cs="Times New Roman"/>
              </w:rPr>
              <w:t>T min</w:t>
            </w:r>
          </w:p>
        </w:tc>
        <w:tc>
          <w:tcPr>
            <w:tcW w:w="450" w:type="dxa"/>
          </w:tcPr>
          <w:p w:rsidR="00E125A5" w:rsidRPr="00D57AA8" w:rsidRDefault="00665A48" w:rsidP="002F65A7">
            <w:pPr>
              <w:spacing w:line="240" w:lineRule="auto"/>
              <w:jc w:val="right"/>
              <w:rPr>
                <w:rFonts w:ascii="Times New Roman" w:hAnsi="Times New Roman" w:cs="Times New Roman"/>
              </w:rPr>
            </w:pPr>
            <w:r>
              <w:rPr>
                <w:rFonts w:ascii="Times New Roman" w:hAnsi="Times New Roman" w:cs="Times New Roman"/>
              </w:rPr>
              <w:t>31</w:t>
            </w:r>
          </w:p>
        </w:tc>
        <w:tc>
          <w:tcPr>
            <w:tcW w:w="900" w:type="dxa"/>
          </w:tcPr>
          <w:p w:rsidR="00E125A5" w:rsidRPr="00D57AA8" w:rsidRDefault="00A41956" w:rsidP="002F65A7">
            <w:pPr>
              <w:spacing w:line="240" w:lineRule="auto"/>
              <w:jc w:val="right"/>
              <w:rPr>
                <w:rFonts w:ascii="Times New Roman" w:hAnsi="Times New Roman" w:cs="Times New Roman"/>
              </w:rPr>
            </w:pPr>
            <w:r w:rsidRPr="00D57AA8">
              <w:rPr>
                <w:rFonts w:ascii="Times New Roman" w:hAnsi="Times New Roman" w:cs="Times New Roman"/>
              </w:rPr>
              <w:t>11.7</w:t>
            </w:r>
          </w:p>
        </w:tc>
        <w:tc>
          <w:tcPr>
            <w:tcW w:w="1260" w:type="dxa"/>
          </w:tcPr>
          <w:p w:rsidR="00E125A5" w:rsidRPr="00D57AA8" w:rsidRDefault="00A41956" w:rsidP="002F65A7">
            <w:pPr>
              <w:spacing w:line="240" w:lineRule="auto"/>
              <w:jc w:val="center"/>
              <w:rPr>
                <w:rFonts w:ascii="Times New Roman" w:hAnsi="Times New Roman" w:cs="Times New Roman"/>
              </w:rPr>
            </w:pPr>
            <w:r w:rsidRPr="00D57AA8">
              <w:rPr>
                <w:rFonts w:ascii="Times New Roman" w:hAnsi="Times New Roman" w:cs="Times New Roman"/>
              </w:rPr>
              <w:t>9.0</w:t>
            </w:r>
          </w:p>
        </w:tc>
        <w:tc>
          <w:tcPr>
            <w:tcW w:w="1080" w:type="dxa"/>
          </w:tcPr>
          <w:p w:rsidR="00E125A5" w:rsidRPr="00D57AA8" w:rsidRDefault="00A41956" w:rsidP="002F65A7">
            <w:pPr>
              <w:spacing w:line="240" w:lineRule="auto"/>
              <w:jc w:val="right"/>
              <w:rPr>
                <w:rFonts w:ascii="Times New Roman" w:hAnsi="Times New Roman" w:cs="Times New Roman"/>
              </w:rPr>
            </w:pPr>
            <w:r w:rsidRPr="00D57AA8">
              <w:rPr>
                <w:rFonts w:ascii="Times New Roman" w:hAnsi="Times New Roman" w:cs="Times New Roman"/>
              </w:rPr>
              <w:t>9.8</w:t>
            </w:r>
          </w:p>
        </w:tc>
        <w:tc>
          <w:tcPr>
            <w:tcW w:w="990" w:type="dxa"/>
          </w:tcPr>
          <w:p w:rsidR="00E125A5" w:rsidRPr="00D57AA8" w:rsidRDefault="00A41956" w:rsidP="002F65A7">
            <w:pPr>
              <w:spacing w:line="240" w:lineRule="auto"/>
              <w:jc w:val="right"/>
              <w:rPr>
                <w:rFonts w:ascii="Times New Roman" w:hAnsi="Times New Roman" w:cs="Times New Roman"/>
              </w:rPr>
            </w:pPr>
            <w:r w:rsidRPr="00D57AA8">
              <w:rPr>
                <w:rFonts w:ascii="Times New Roman" w:hAnsi="Times New Roman" w:cs="Times New Roman"/>
              </w:rPr>
              <w:t>0.6</w:t>
            </w:r>
          </w:p>
        </w:tc>
      </w:tr>
      <w:tr w:rsidR="00464E36" w:rsidRPr="00D57AA8" w:rsidTr="00427946">
        <w:trPr>
          <w:trHeight w:val="513"/>
        </w:trPr>
        <w:tc>
          <w:tcPr>
            <w:tcW w:w="2160" w:type="dxa"/>
            <w:tcBorders>
              <w:bottom w:val="single" w:sz="4" w:space="0" w:color="auto"/>
            </w:tcBorders>
          </w:tcPr>
          <w:p w:rsidR="00E125A5" w:rsidRPr="00D57AA8" w:rsidRDefault="00E125A5" w:rsidP="002F65A7">
            <w:pPr>
              <w:spacing w:line="240" w:lineRule="auto"/>
              <w:jc w:val="right"/>
              <w:rPr>
                <w:rFonts w:ascii="Times New Roman" w:hAnsi="Times New Roman" w:cs="Times New Roman"/>
              </w:rPr>
            </w:pPr>
          </w:p>
        </w:tc>
        <w:tc>
          <w:tcPr>
            <w:tcW w:w="1890" w:type="dxa"/>
            <w:tcBorders>
              <w:bottom w:val="single" w:sz="4" w:space="0" w:color="auto"/>
            </w:tcBorders>
          </w:tcPr>
          <w:p w:rsidR="00E125A5" w:rsidRPr="00D57AA8" w:rsidRDefault="00E125A5" w:rsidP="002F65A7">
            <w:pPr>
              <w:spacing w:line="240" w:lineRule="auto"/>
              <w:jc w:val="center"/>
              <w:rPr>
                <w:rFonts w:ascii="Times New Roman" w:hAnsi="Times New Roman" w:cs="Times New Roman"/>
              </w:rPr>
            </w:pPr>
            <w:r w:rsidRPr="00D57AA8">
              <w:rPr>
                <w:rFonts w:ascii="Times New Roman" w:hAnsi="Times New Roman" w:cs="Times New Roman"/>
              </w:rPr>
              <w:t>T mean</w:t>
            </w:r>
          </w:p>
        </w:tc>
        <w:tc>
          <w:tcPr>
            <w:tcW w:w="450" w:type="dxa"/>
            <w:tcBorders>
              <w:bottom w:val="single" w:sz="4" w:space="0" w:color="auto"/>
            </w:tcBorders>
          </w:tcPr>
          <w:p w:rsidR="00E125A5" w:rsidRPr="00D57AA8" w:rsidRDefault="00665A48" w:rsidP="002F65A7">
            <w:pPr>
              <w:spacing w:line="240" w:lineRule="auto"/>
              <w:jc w:val="right"/>
              <w:rPr>
                <w:rFonts w:ascii="Times New Roman" w:hAnsi="Times New Roman" w:cs="Times New Roman"/>
              </w:rPr>
            </w:pPr>
            <w:r>
              <w:rPr>
                <w:rFonts w:ascii="Times New Roman" w:hAnsi="Times New Roman" w:cs="Times New Roman"/>
              </w:rPr>
              <w:t>31</w:t>
            </w:r>
          </w:p>
        </w:tc>
        <w:tc>
          <w:tcPr>
            <w:tcW w:w="900" w:type="dxa"/>
            <w:tcBorders>
              <w:bottom w:val="single" w:sz="4" w:space="0" w:color="auto"/>
            </w:tcBorders>
          </w:tcPr>
          <w:p w:rsidR="00E125A5" w:rsidRPr="00427946" w:rsidRDefault="00427946" w:rsidP="002F65A7">
            <w:pPr>
              <w:spacing w:line="240" w:lineRule="auto"/>
              <w:jc w:val="right"/>
              <w:rPr>
                <w:rFonts w:ascii="Times New Roman" w:hAnsi="Times New Roman" w:cs="Times New Roman"/>
                <w:color w:val="000000"/>
              </w:rPr>
            </w:pPr>
            <w:r>
              <w:rPr>
                <w:rFonts w:ascii="Times New Roman" w:hAnsi="Times New Roman" w:cs="Times New Roman"/>
                <w:color w:val="000000"/>
              </w:rPr>
              <w:t>20.2</w:t>
            </w:r>
          </w:p>
        </w:tc>
        <w:tc>
          <w:tcPr>
            <w:tcW w:w="1260" w:type="dxa"/>
            <w:tcBorders>
              <w:bottom w:val="single" w:sz="4" w:space="0" w:color="auto"/>
            </w:tcBorders>
          </w:tcPr>
          <w:p w:rsidR="00E125A5" w:rsidRPr="00D57AA8" w:rsidRDefault="00D57AA8" w:rsidP="002F65A7">
            <w:pPr>
              <w:spacing w:line="240" w:lineRule="auto"/>
              <w:jc w:val="right"/>
              <w:rPr>
                <w:rFonts w:ascii="Times New Roman" w:hAnsi="Times New Roman" w:cs="Times New Roman"/>
                <w:color w:val="000000"/>
              </w:rPr>
            </w:pPr>
            <w:r w:rsidRPr="00D57AA8">
              <w:rPr>
                <w:rFonts w:ascii="Times New Roman" w:hAnsi="Times New Roman" w:cs="Times New Roman"/>
                <w:color w:val="000000"/>
              </w:rPr>
              <w:t>17.2</w:t>
            </w:r>
          </w:p>
        </w:tc>
        <w:tc>
          <w:tcPr>
            <w:tcW w:w="1080" w:type="dxa"/>
            <w:tcBorders>
              <w:bottom w:val="single" w:sz="4" w:space="0" w:color="auto"/>
            </w:tcBorders>
          </w:tcPr>
          <w:p w:rsidR="00E125A5" w:rsidRPr="00D57AA8" w:rsidRDefault="008D2851" w:rsidP="002F65A7">
            <w:pPr>
              <w:spacing w:line="240" w:lineRule="auto"/>
              <w:jc w:val="right"/>
              <w:rPr>
                <w:rFonts w:ascii="Times New Roman" w:hAnsi="Times New Roman" w:cs="Times New Roman"/>
              </w:rPr>
            </w:pPr>
            <w:r w:rsidRPr="00D57AA8">
              <w:rPr>
                <w:rFonts w:ascii="Times New Roman" w:hAnsi="Times New Roman" w:cs="Times New Roman"/>
              </w:rPr>
              <w:t>18.0</w:t>
            </w:r>
          </w:p>
        </w:tc>
        <w:tc>
          <w:tcPr>
            <w:tcW w:w="990" w:type="dxa"/>
            <w:tcBorders>
              <w:bottom w:val="single" w:sz="4" w:space="0" w:color="auto"/>
            </w:tcBorders>
          </w:tcPr>
          <w:p w:rsidR="00E125A5" w:rsidRPr="00D57AA8" w:rsidRDefault="008D2851" w:rsidP="002F65A7">
            <w:pPr>
              <w:spacing w:line="240" w:lineRule="auto"/>
              <w:jc w:val="right"/>
              <w:rPr>
                <w:rFonts w:ascii="Times New Roman" w:hAnsi="Times New Roman" w:cs="Times New Roman"/>
              </w:rPr>
            </w:pPr>
            <w:r w:rsidRPr="00D57AA8">
              <w:rPr>
                <w:rFonts w:ascii="Times New Roman" w:hAnsi="Times New Roman" w:cs="Times New Roman"/>
              </w:rPr>
              <w:t>0.7</w:t>
            </w:r>
          </w:p>
        </w:tc>
      </w:tr>
    </w:tbl>
    <w:p w:rsidR="00D14E66" w:rsidRPr="00D57AA8" w:rsidRDefault="00D14E66" w:rsidP="002F65A7">
      <w:pPr>
        <w:spacing w:line="240" w:lineRule="auto"/>
      </w:pPr>
    </w:p>
    <w:p w:rsidR="00997702" w:rsidRDefault="00CE08F9" w:rsidP="0060533D">
      <w:pPr>
        <w:spacing w:before="120" w:after="120" w:line="360" w:lineRule="auto"/>
        <w:jc w:val="both"/>
        <w:rPr>
          <w:rFonts w:ascii="Times New Roman" w:hAnsi="Times New Roman" w:cs="Times New Roman"/>
          <w:sz w:val="24"/>
          <w:szCs w:val="24"/>
        </w:rPr>
      </w:pPr>
      <w:r w:rsidRPr="00F16BE1">
        <w:rPr>
          <w:rFonts w:ascii="Times New Roman" w:hAnsi="Times New Roman" w:cs="Times New Roman"/>
          <w:sz w:val="24"/>
          <w:szCs w:val="24"/>
        </w:rPr>
        <w:t xml:space="preserve">The mean values of the annual temperature of </w:t>
      </w:r>
      <w:r w:rsidR="00603DB8" w:rsidRPr="00F16BE1">
        <w:rPr>
          <w:rFonts w:ascii="Times New Roman" w:hAnsi="Times New Roman" w:cs="Times New Roman"/>
          <w:sz w:val="24"/>
          <w:szCs w:val="24"/>
        </w:rPr>
        <w:t>G</w:t>
      </w:r>
      <w:r w:rsidRPr="00F16BE1">
        <w:rPr>
          <w:rFonts w:ascii="Times New Roman" w:hAnsi="Times New Roman" w:cs="Times New Roman"/>
          <w:sz w:val="24"/>
          <w:szCs w:val="24"/>
        </w:rPr>
        <w:t>u</w:t>
      </w:r>
      <w:r w:rsidR="00603DB8">
        <w:rPr>
          <w:rFonts w:ascii="Times New Roman" w:hAnsi="Times New Roman" w:cs="Times New Roman"/>
          <w:sz w:val="24"/>
          <w:szCs w:val="24"/>
        </w:rPr>
        <w:t>w</w:t>
      </w:r>
      <w:r w:rsidRPr="00F16BE1">
        <w:rPr>
          <w:rFonts w:ascii="Times New Roman" w:hAnsi="Times New Roman" w:cs="Times New Roman"/>
          <w:sz w:val="24"/>
          <w:szCs w:val="24"/>
        </w:rPr>
        <w:t>agusa Sh</w:t>
      </w:r>
      <w:r w:rsidR="00E71756">
        <w:rPr>
          <w:rFonts w:ascii="Times New Roman" w:hAnsi="Times New Roman" w:cs="Times New Roman"/>
          <w:sz w:val="24"/>
          <w:szCs w:val="24"/>
        </w:rPr>
        <w:t>kudad district trend were 0.02</w:t>
      </w:r>
      <w:r w:rsidR="00D14E66" w:rsidRPr="00F123F3">
        <w:rPr>
          <w:rFonts w:ascii="Times New Roman" w:hAnsi="Times New Roman" w:cs="Times New Roman"/>
          <w:sz w:val="24"/>
          <w:szCs w:val="24"/>
          <w:vertAlign w:val="superscript"/>
        </w:rPr>
        <w:t>o</w:t>
      </w:r>
      <w:r w:rsidRPr="00F16BE1">
        <w:rPr>
          <w:rFonts w:ascii="Times New Roman" w:hAnsi="Times New Roman" w:cs="Times New Roman"/>
          <w:sz w:val="24"/>
          <w:szCs w:val="24"/>
        </w:rPr>
        <w:t>c and its standard deviation over the period was 0.7</w:t>
      </w:r>
      <w:r w:rsidR="00D14E66" w:rsidRPr="00F123F3">
        <w:rPr>
          <w:rFonts w:ascii="Times New Roman" w:hAnsi="Times New Roman" w:cs="Times New Roman"/>
          <w:sz w:val="24"/>
          <w:szCs w:val="24"/>
          <w:vertAlign w:val="superscript"/>
        </w:rPr>
        <w:t>o</w:t>
      </w:r>
      <w:r w:rsidR="00910357">
        <w:rPr>
          <w:rFonts w:ascii="Times New Roman" w:hAnsi="Times New Roman" w:cs="Times New Roman"/>
          <w:sz w:val="24"/>
          <w:szCs w:val="24"/>
        </w:rPr>
        <w:t>c (Figure 4.8</w:t>
      </w:r>
      <w:r w:rsidR="00F16BE1" w:rsidRPr="00F16BE1">
        <w:rPr>
          <w:rFonts w:ascii="Times New Roman" w:hAnsi="Times New Roman" w:cs="Times New Roman"/>
          <w:sz w:val="24"/>
          <w:szCs w:val="24"/>
        </w:rPr>
        <w:t>).</w:t>
      </w:r>
      <w:r w:rsidR="008C0B90" w:rsidRPr="008C0B90">
        <w:rPr>
          <w:rFonts w:ascii="Times New Roman" w:hAnsi="Times New Roman" w:cs="Times New Roman"/>
          <w:sz w:val="24"/>
          <w:szCs w:val="24"/>
        </w:rPr>
        <w:t>Other studies conducted by Jury and Funk</w:t>
      </w:r>
      <w:r w:rsidR="000A6F6B">
        <w:rPr>
          <w:rFonts w:ascii="Times New Roman" w:hAnsi="Times New Roman" w:cs="Times New Roman"/>
          <w:sz w:val="24"/>
          <w:szCs w:val="24"/>
        </w:rPr>
        <w:t>,</w:t>
      </w:r>
      <w:r w:rsidR="008C0B90" w:rsidRPr="008C0B90">
        <w:rPr>
          <w:rFonts w:ascii="Times New Roman" w:hAnsi="Times New Roman" w:cs="Times New Roman"/>
          <w:sz w:val="24"/>
          <w:szCs w:val="24"/>
        </w:rPr>
        <w:t xml:space="preserve"> (2013) s</w:t>
      </w:r>
      <w:r w:rsidR="002F4F1F">
        <w:rPr>
          <w:rFonts w:ascii="Times New Roman" w:hAnsi="Times New Roman" w:cs="Times New Roman"/>
          <w:sz w:val="24"/>
          <w:szCs w:val="24"/>
        </w:rPr>
        <w:t xml:space="preserve">tated that upward trends </w:t>
      </w:r>
      <w:r w:rsidR="008C0B90" w:rsidRPr="008C0B90">
        <w:rPr>
          <w:rFonts w:ascii="Times New Roman" w:hAnsi="Times New Roman" w:cs="Times New Roman"/>
          <w:sz w:val="24"/>
          <w:szCs w:val="24"/>
        </w:rPr>
        <w:t>temperature of 0.03°</w:t>
      </w:r>
      <w:r w:rsidR="009B1A94" w:rsidRPr="008C0B90">
        <w:rPr>
          <w:rFonts w:ascii="Times New Roman" w:hAnsi="Times New Roman" w:cs="Times New Roman"/>
          <w:sz w:val="24"/>
          <w:szCs w:val="24"/>
        </w:rPr>
        <w:t>c</w:t>
      </w:r>
      <w:r w:rsidR="008C0B90" w:rsidRPr="008C0B90">
        <w:rPr>
          <w:rFonts w:ascii="Times New Roman" w:hAnsi="Times New Roman" w:cs="Times New Roman"/>
          <w:sz w:val="24"/>
          <w:szCs w:val="24"/>
        </w:rPr>
        <w:t xml:space="preserve"> per year have been observed over Ethiopia’s southwestern region in the period 1948-2006</w:t>
      </w:r>
      <w:r w:rsidR="001721A2">
        <w:rPr>
          <w:rFonts w:ascii="Times New Roman" w:hAnsi="Times New Roman" w:cs="Times New Roman"/>
          <w:sz w:val="24"/>
          <w:szCs w:val="24"/>
        </w:rPr>
        <w:t xml:space="preserve"> close with</w:t>
      </w:r>
      <w:r w:rsidR="008C0B90" w:rsidRPr="008C0B90">
        <w:rPr>
          <w:rFonts w:ascii="Times New Roman" w:hAnsi="Times New Roman" w:cs="Times New Roman"/>
          <w:sz w:val="24"/>
          <w:szCs w:val="24"/>
        </w:rPr>
        <w:t xml:space="preserve"> annua</w:t>
      </w:r>
      <w:r w:rsidR="004E1F5B">
        <w:rPr>
          <w:rFonts w:ascii="Times New Roman" w:hAnsi="Times New Roman" w:cs="Times New Roman"/>
          <w:sz w:val="24"/>
          <w:szCs w:val="24"/>
        </w:rPr>
        <w:t>l mean temperature trend result.</w:t>
      </w:r>
    </w:p>
    <w:p w:rsidR="00997702" w:rsidRPr="00EF7514" w:rsidRDefault="00997702" w:rsidP="0060533D">
      <w:pPr>
        <w:spacing w:before="120" w:after="120" w:line="360" w:lineRule="auto"/>
        <w:jc w:val="both"/>
        <w:rPr>
          <w:rFonts w:ascii="Times New Roman" w:hAnsi="Times New Roman" w:cs="Times New Roman"/>
          <w:sz w:val="24"/>
          <w:szCs w:val="24"/>
        </w:rPr>
      </w:pPr>
      <w:r w:rsidRPr="007D4CCC">
        <w:rPr>
          <w:rFonts w:ascii="Times New Roman" w:hAnsi="Times New Roman" w:cs="Times New Roman"/>
          <w:sz w:val="24"/>
          <w:szCs w:val="24"/>
        </w:rPr>
        <w:t>Average minimum and maximum temperatures indicate have been incre</w:t>
      </w:r>
      <w:r>
        <w:rPr>
          <w:rFonts w:ascii="Times New Roman" w:hAnsi="Times New Roman" w:cs="Times New Roman"/>
          <w:sz w:val="24"/>
          <w:szCs w:val="24"/>
        </w:rPr>
        <w:t>asing by about 0.</w:t>
      </w:r>
      <w:r w:rsidRPr="007D4CCC">
        <w:rPr>
          <w:rFonts w:ascii="Times New Roman" w:hAnsi="Times New Roman" w:cs="Times New Roman"/>
          <w:sz w:val="24"/>
          <w:szCs w:val="24"/>
        </w:rPr>
        <w:t xml:space="preserve">25 °c and 0·1 °c, respectively (Deressa </w:t>
      </w:r>
      <w:r w:rsidRPr="002A78D8">
        <w:rPr>
          <w:rFonts w:ascii="Times New Roman" w:hAnsi="Times New Roman" w:cs="Times New Roman"/>
          <w:i/>
          <w:sz w:val="24"/>
          <w:szCs w:val="24"/>
        </w:rPr>
        <w:t>et al.,</w:t>
      </w:r>
      <w:r w:rsidRPr="007D4CCC">
        <w:rPr>
          <w:rFonts w:ascii="Times New Roman" w:hAnsi="Times New Roman" w:cs="Times New Roman"/>
          <w:sz w:val="24"/>
          <w:szCs w:val="24"/>
        </w:rPr>
        <w:t xml:space="preserve"> 2011). Farmers participating in focus group discussion and key informant interview also explained</w:t>
      </w:r>
      <w:r>
        <w:rPr>
          <w:rFonts w:ascii="Times New Roman" w:hAnsi="Times New Roman" w:cs="Times New Roman"/>
          <w:sz w:val="24"/>
          <w:szCs w:val="24"/>
        </w:rPr>
        <w:t xml:space="preserve"> that temperature becomes increase</w:t>
      </w:r>
      <w:r w:rsidRPr="007D4CCC">
        <w:rPr>
          <w:rFonts w:ascii="Times New Roman" w:hAnsi="Times New Roman" w:cs="Times New Roman"/>
          <w:sz w:val="24"/>
          <w:szCs w:val="24"/>
        </w:rPr>
        <w:t xml:space="preserve"> every year, which is consistent with the statistical result.</w:t>
      </w:r>
    </w:p>
    <w:p w:rsidR="00B0279A" w:rsidRDefault="00B0279A" w:rsidP="0060533D">
      <w:pPr>
        <w:spacing w:before="120" w:after="120" w:line="360" w:lineRule="auto"/>
        <w:jc w:val="both"/>
        <w:rPr>
          <w:rFonts w:ascii="Times New Roman" w:hAnsi="Times New Roman" w:cs="Times New Roman"/>
          <w:sz w:val="24"/>
          <w:szCs w:val="24"/>
        </w:rPr>
      </w:pPr>
    </w:p>
    <w:p w:rsidR="00B0279A" w:rsidRDefault="00B0279A" w:rsidP="002F65A7">
      <w:pPr>
        <w:spacing w:line="360" w:lineRule="auto"/>
        <w:jc w:val="both"/>
        <w:rPr>
          <w:rFonts w:ascii="Times New Roman" w:hAnsi="Times New Roman" w:cs="Times New Roman"/>
          <w:sz w:val="24"/>
          <w:szCs w:val="24"/>
        </w:rPr>
      </w:pPr>
      <w:r w:rsidRPr="00B0279A">
        <w:rPr>
          <w:rFonts w:ascii="Times New Roman" w:hAnsi="Times New Roman" w:cs="Times New Roman"/>
          <w:noProof/>
          <w:sz w:val="24"/>
          <w:szCs w:val="24"/>
        </w:rPr>
        <w:drawing>
          <wp:inline distT="0" distB="0" distL="0" distR="0">
            <wp:extent cx="5334000" cy="2600325"/>
            <wp:effectExtent l="0" t="0" r="19050"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52B52" w:rsidRPr="00F974A0" w:rsidRDefault="00830CC4" w:rsidP="002F65A7">
      <w:pPr>
        <w:pStyle w:val="Caption"/>
        <w:spacing w:line="360" w:lineRule="auto"/>
        <w:rPr>
          <w:b w:val="0"/>
          <w:color w:val="auto"/>
          <w:sz w:val="24"/>
          <w:szCs w:val="24"/>
        </w:rPr>
      </w:pPr>
      <w:bookmarkStart w:id="95" w:name="_Toc151641817"/>
      <w:r w:rsidRPr="00F974A0">
        <w:rPr>
          <w:b w:val="0"/>
          <w:color w:val="auto"/>
          <w:sz w:val="24"/>
          <w:szCs w:val="24"/>
        </w:rPr>
        <w:t xml:space="preserve">Figure 4. </w:t>
      </w:r>
      <w:r w:rsidR="00ED2066" w:rsidRPr="00F974A0">
        <w:rPr>
          <w:b w:val="0"/>
          <w:color w:val="auto"/>
          <w:sz w:val="24"/>
          <w:szCs w:val="24"/>
        </w:rPr>
        <w:fldChar w:fldCharType="begin"/>
      </w:r>
      <w:r w:rsidRPr="00F974A0">
        <w:rPr>
          <w:b w:val="0"/>
          <w:color w:val="auto"/>
          <w:sz w:val="24"/>
          <w:szCs w:val="24"/>
        </w:rPr>
        <w:instrText xml:space="preserve"> SEQ Figure_4. \* ARABIC </w:instrText>
      </w:r>
      <w:r w:rsidR="00ED2066" w:rsidRPr="00F974A0">
        <w:rPr>
          <w:b w:val="0"/>
          <w:color w:val="auto"/>
          <w:sz w:val="24"/>
          <w:szCs w:val="24"/>
        </w:rPr>
        <w:fldChar w:fldCharType="separate"/>
      </w:r>
      <w:r w:rsidR="002163BF">
        <w:rPr>
          <w:b w:val="0"/>
          <w:noProof/>
          <w:color w:val="auto"/>
          <w:sz w:val="24"/>
          <w:szCs w:val="24"/>
        </w:rPr>
        <w:t>8</w:t>
      </w:r>
      <w:r w:rsidR="00ED2066" w:rsidRPr="00F974A0">
        <w:rPr>
          <w:b w:val="0"/>
          <w:color w:val="auto"/>
          <w:sz w:val="24"/>
          <w:szCs w:val="24"/>
        </w:rPr>
        <w:fldChar w:fldCharType="end"/>
      </w:r>
      <w:r w:rsidR="004358FE" w:rsidRPr="00F974A0">
        <w:rPr>
          <w:b w:val="0"/>
          <w:color w:val="auto"/>
          <w:sz w:val="24"/>
          <w:szCs w:val="24"/>
        </w:rPr>
        <w:t>: Trend of annual mean temperature</w:t>
      </w:r>
      <w:bookmarkEnd w:id="95"/>
    </w:p>
    <w:p w:rsidR="00E148F5" w:rsidRPr="003268D0" w:rsidRDefault="003268D0" w:rsidP="003268D0">
      <w:pPr>
        <w:pStyle w:val="Heading3"/>
        <w:spacing w:line="360" w:lineRule="auto"/>
        <w:rPr>
          <w:rFonts w:ascii="Times New Roman" w:hAnsi="Times New Roman" w:cs="Times New Roman"/>
          <w:b w:val="0"/>
          <w:color w:val="auto"/>
          <w:sz w:val="24"/>
          <w:szCs w:val="24"/>
        </w:rPr>
      </w:pPr>
      <w:bookmarkStart w:id="96" w:name="_Toc162890657"/>
      <w:r w:rsidRPr="003268D0">
        <w:rPr>
          <w:rFonts w:ascii="Times New Roman" w:hAnsi="Times New Roman" w:cs="Times New Roman"/>
          <w:b w:val="0"/>
          <w:color w:val="auto"/>
          <w:sz w:val="24"/>
          <w:szCs w:val="24"/>
        </w:rPr>
        <w:t>4.2.6</w:t>
      </w:r>
      <w:r w:rsidR="006E18BE" w:rsidRPr="003268D0">
        <w:rPr>
          <w:rFonts w:ascii="Times New Roman" w:hAnsi="Times New Roman" w:cs="Times New Roman"/>
          <w:b w:val="0"/>
          <w:color w:val="auto"/>
          <w:sz w:val="24"/>
          <w:szCs w:val="24"/>
        </w:rPr>
        <w:t>.</w:t>
      </w:r>
      <w:r w:rsidR="00B95E3A" w:rsidRPr="003268D0">
        <w:rPr>
          <w:rFonts w:ascii="Times New Roman" w:hAnsi="Times New Roman" w:cs="Times New Roman"/>
          <w:b w:val="0"/>
          <w:color w:val="auto"/>
          <w:sz w:val="24"/>
          <w:szCs w:val="24"/>
        </w:rPr>
        <w:t xml:space="preserve"> Trend</w:t>
      </w:r>
      <w:r w:rsidR="00AE22EF" w:rsidRPr="003268D0">
        <w:rPr>
          <w:rFonts w:ascii="Times New Roman" w:hAnsi="Times New Roman" w:cs="Times New Roman"/>
          <w:b w:val="0"/>
          <w:color w:val="auto"/>
          <w:sz w:val="24"/>
          <w:szCs w:val="24"/>
        </w:rPr>
        <w:t xml:space="preserve"> Test of (Mann-Kendall)</w:t>
      </w:r>
      <w:bookmarkEnd w:id="96"/>
    </w:p>
    <w:p w:rsidR="00CE4903" w:rsidRDefault="00B95E3A" w:rsidP="00292E88">
      <w:pPr>
        <w:spacing w:before="120" w:after="120" w:line="360" w:lineRule="auto"/>
        <w:jc w:val="both"/>
        <w:rPr>
          <w:rFonts w:ascii="Times New Roman" w:hAnsi="Times New Roman" w:cs="Times New Roman"/>
          <w:sz w:val="24"/>
          <w:szCs w:val="24"/>
        </w:rPr>
      </w:pPr>
      <w:r w:rsidRPr="008B0AF0">
        <w:rPr>
          <w:rFonts w:ascii="Times New Roman" w:hAnsi="Times New Roman" w:cs="Times New Roman"/>
          <w:sz w:val="24"/>
          <w:szCs w:val="24"/>
        </w:rPr>
        <w:t xml:space="preserve">The </w:t>
      </w:r>
      <w:r w:rsidR="00A64A29" w:rsidRPr="008B0AF0">
        <w:rPr>
          <w:rFonts w:ascii="Times New Roman" w:hAnsi="Times New Roman" w:cs="Times New Roman"/>
          <w:sz w:val="24"/>
          <w:szCs w:val="24"/>
        </w:rPr>
        <w:t>annual,</w:t>
      </w:r>
      <w:r w:rsidRPr="008B0AF0">
        <w:rPr>
          <w:rFonts w:ascii="Times New Roman" w:hAnsi="Times New Roman" w:cs="Times New Roman"/>
          <w:sz w:val="24"/>
          <w:szCs w:val="24"/>
        </w:rPr>
        <w:t xml:space="preserve"> seasonal rainfall and temperature trends</w:t>
      </w:r>
      <w:r w:rsidR="00A64A29" w:rsidRPr="008B0AF0">
        <w:rPr>
          <w:rFonts w:ascii="Times New Roman" w:hAnsi="Times New Roman" w:cs="Times New Roman"/>
          <w:sz w:val="24"/>
          <w:szCs w:val="24"/>
        </w:rPr>
        <w:t xml:space="preserve"> analysis for the period of 1992-2022</w:t>
      </w:r>
      <w:r w:rsidRPr="008B0AF0">
        <w:rPr>
          <w:rFonts w:ascii="Times New Roman" w:hAnsi="Times New Roman" w:cs="Times New Roman"/>
          <w:sz w:val="24"/>
          <w:szCs w:val="24"/>
        </w:rPr>
        <w:t xml:space="preserve"> exhibited different trends is showed significant increasing </w:t>
      </w:r>
      <w:r w:rsidR="009747A9" w:rsidRPr="008B0AF0">
        <w:rPr>
          <w:rFonts w:ascii="Times New Roman" w:hAnsi="Times New Roman" w:cs="Times New Roman"/>
          <w:sz w:val="24"/>
          <w:szCs w:val="24"/>
        </w:rPr>
        <w:t>and decreasing trends (Table 4.6</w:t>
      </w:r>
      <w:r w:rsidRPr="008B0AF0">
        <w:rPr>
          <w:rFonts w:ascii="Times New Roman" w:hAnsi="Times New Roman" w:cs="Times New Roman"/>
          <w:sz w:val="24"/>
          <w:szCs w:val="24"/>
        </w:rPr>
        <w:t>).</w:t>
      </w:r>
      <w:r w:rsidR="00922901" w:rsidRPr="008B0AF0">
        <w:rPr>
          <w:rFonts w:ascii="Times New Roman" w:hAnsi="Times New Roman" w:cs="Times New Roman"/>
          <w:sz w:val="24"/>
          <w:szCs w:val="24"/>
        </w:rPr>
        <w:t xml:space="preserve"> Mann-Kendall (Z) and Sen‟s </w:t>
      </w:r>
      <w:r w:rsidR="00647F4B" w:rsidRPr="008B0AF0">
        <w:rPr>
          <w:rFonts w:ascii="Times New Roman" w:hAnsi="Times New Roman" w:cs="Times New Roman"/>
          <w:sz w:val="24"/>
          <w:szCs w:val="24"/>
        </w:rPr>
        <w:t>slope (</w:t>
      </w:r>
      <w:r w:rsidR="00922901" w:rsidRPr="008B0AF0">
        <w:rPr>
          <w:rFonts w:ascii="Times New Roman" w:hAnsi="Times New Roman" w:cs="Times New Roman"/>
          <w:sz w:val="24"/>
          <w:szCs w:val="24"/>
        </w:rPr>
        <w:t>Q) t</w:t>
      </w:r>
      <w:r w:rsidR="00647F4B" w:rsidRPr="008B0AF0">
        <w:rPr>
          <w:rFonts w:ascii="Times New Roman" w:hAnsi="Times New Roman" w:cs="Times New Roman"/>
          <w:sz w:val="24"/>
          <w:szCs w:val="24"/>
        </w:rPr>
        <w:t xml:space="preserve">est showed that the decreasing </w:t>
      </w:r>
      <w:r w:rsidR="00922901" w:rsidRPr="008B0AF0">
        <w:rPr>
          <w:rFonts w:ascii="Times New Roman" w:hAnsi="Times New Roman" w:cs="Times New Roman"/>
          <w:sz w:val="24"/>
          <w:szCs w:val="24"/>
        </w:rPr>
        <w:t xml:space="preserve">insignificantly trend in rainfall during the annual and seasonal </w:t>
      </w:r>
      <w:r w:rsidR="001445A4" w:rsidRPr="008B0AF0">
        <w:rPr>
          <w:rFonts w:ascii="Times New Roman" w:hAnsi="Times New Roman" w:cs="Times New Roman"/>
          <w:sz w:val="24"/>
          <w:szCs w:val="24"/>
        </w:rPr>
        <w:t>rainfall, so</w:t>
      </w:r>
      <w:r w:rsidR="00922901" w:rsidRPr="008B0AF0">
        <w:rPr>
          <w:rFonts w:ascii="Times New Roman" w:hAnsi="Times New Roman" w:cs="Times New Roman"/>
          <w:sz w:val="24"/>
          <w:szCs w:val="24"/>
        </w:rPr>
        <w:t>, we can sa</w:t>
      </w:r>
      <w:r w:rsidR="001445A4" w:rsidRPr="008B0AF0">
        <w:rPr>
          <w:rFonts w:ascii="Times New Roman" w:hAnsi="Times New Roman" w:cs="Times New Roman"/>
          <w:sz w:val="24"/>
          <w:szCs w:val="24"/>
        </w:rPr>
        <w:t xml:space="preserve">y that the data is not satisfy </w:t>
      </w:r>
      <w:r w:rsidR="00922901" w:rsidRPr="008B0AF0">
        <w:rPr>
          <w:rFonts w:ascii="Times New Roman" w:hAnsi="Times New Roman" w:cs="Times New Roman"/>
          <w:sz w:val="24"/>
          <w:szCs w:val="24"/>
        </w:rPr>
        <w:t xml:space="preserve">trend because the calculated p-value is greater than critical value of </w:t>
      </w:r>
      <w:r w:rsidR="00922901" w:rsidRPr="008B0AF0">
        <w:rPr>
          <w:rFonts w:ascii="Times New Roman" w:hAnsi="Times New Roman" w:cs="Times New Roman"/>
          <w:b/>
          <w:sz w:val="24"/>
          <w:szCs w:val="24"/>
        </w:rPr>
        <w:t>p</w:t>
      </w:r>
      <w:r w:rsidR="00922901" w:rsidRPr="008B0AF0">
        <w:rPr>
          <w:rFonts w:ascii="Times New Roman" w:hAnsi="Times New Roman" w:cs="Times New Roman"/>
          <w:sz w:val="24"/>
          <w:szCs w:val="24"/>
        </w:rPr>
        <w:t>at 5%significance level.</w:t>
      </w:r>
    </w:p>
    <w:p w:rsidR="00D02B4D" w:rsidRPr="008B0AF0" w:rsidRDefault="00E6385D" w:rsidP="000F4680">
      <w:pPr>
        <w:spacing w:before="120" w:after="120" w:line="360" w:lineRule="auto"/>
        <w:jc w:val="both"/>
        <w:rPr>
          <w:rFonts w:ascii="Times New Roman" w:hAnsi="Times New Roman" w:cs="Times New Roman"/>
          <w:sz w:val="24"/>
          <w:szCs w:val="24"/>
        </w:rPr>
      </w:pPr>
      <w:r w:rsidRPr="008B0AF0">
        <w:rPr>
          <w:rFonts w:ascii="Times New Roman" w:hAnsi="Times New Roman" w:cs="Times New Roman"/>
          <w:sz w:val="24"/>
          <w:szCs w:val="24"/>
        </w:rPr>
        <w:t>The sen'</w:t>
      </w:r>
      <w:r w:rsidR="006600E7">
        <w:rPr>
          <w:rFonts w:ascii="Times New Roman" w:hAnsi="Times New Roman" w:cs="Times New Roman"/>
          <w:sz w:val="24"/>
          <w:szCs w:val="24"/>
        </w:rPr>
        <w:t>s slope rate of decreased by-</w:t>
      </w:r>
      <w:r w:rsidR="006600E7" w:rsidRPr="00E12B56">
        <w:rPr>
          <w:rFonts w:ascii="Times New Roman" w:eastAsia="Times New Roman" w:hAnsi="Times New Roman" w:cs="Times New Roman"/>
          <w:color w:val="000000"/>
          <w:sz w:val="24"/>
          <w:szCs w:val="24"/>
          <w:bdr w:val="none" w:sz="0" w:space="0" w:color="auto" w:frame="1"/>
        </w:rPr>
        <w:t>-15.3</w:t>
      </w:r>
      <w:r w:rsidRPr="008B0AF0">
        <w:rPr>
          <w:rFonts w:ascii="Times New Roman" w:hAnsi="Times New Roman" w:cs="Times New Roman"/>
          <w:b/>
          <w:sz w:val="24"/>
          <w:szCs w:val="24"/>
        </w:rPr>
        <w:t>/</w:t>
      </w:r>
      <w:r w:rsidR="00822655" w:rsidRPr="008B0AF0">
        <w:rPr>
          <w:rFonts w:ascii="Times New Roman" w:hAnsi="Times New Roman" w:cs="Times New Roman"/>
          <w:sz w:val="24"/>
          <w:szCs w:val="24"/>
        </w:rPr>
        <w:t>year</w:t>
      </w:r>
      <w:r w:rsidR="003043B0" w:rsidRPr="008B0AF0">
        <w:rPr>
          <w:rFonts w:ascii="Times New Roman" w:hAnsi="Times New Roman" w:cs="Times New Roman"/>
          <w:sz w:val="24"/>
          <w:szCs w:val="24"/>
        </w:rPr>
        <w:t xml:space="preserve"> and</w:t>
      </w:r>
      <w:r w:rsidR="006600E7" w:rsidRPr="00E12B56">
        <w:rPr>
          <w:rFonts w:ascii="Times New Roman" w:eastAsia="Times New Roman" w:hAnsi="Times New Roman" w:cs="Times New Roman"/>
          <w:color w:val="000000"/>
          <w:sz w:val="24"/>
          <w:szCs w:val="24"/>
          <w:bdr w:val="none" w:sz="0" w:space="0" w:color="auto" w:frame="1"/>
        </w:rPr>
        <w:t>-8.08</w:t>
      </w:r>
      <w:r w:rsidR="006600E7">
        <w:rPr>
          <w:rFonts w:ascii="Times New Roman" w:hAnsi="Times New Roman" w:cs="Times New Roman"/>
          <w:sz w:val="24"/>
          <w:szCs w:val="24"/>
        </w:rPr>
        <w:t>mm/year</w:t>
      </w:r>
      <w:r w:rsidR="006600E7" w:rsidRPr="00E12B56">
        <w:rPr>
          <w:rFonts w:ascii="Times New Roman" w:eastAsia="Times New Roman" w:hAnsi="Times New Roman" w:cs="Times New Roman"/>
          <w:color w:val="000000"/>
          <w:sz w:val="24"/>
          <w:szCs w:val="24"/>
          <w:bdr w:val="none" w:sz="0" w:space="0" w:color="auto" w:frame="1"/>
        </w:rPr>
        <w:t>-2.37</w:t>
      </w:r>
      <w:r w:rsidR="00F123F3" w:rsidRPr="008B0AF0">
        <w:rPr>
          <w:rFonts w:ascii="Times New Roman" w:hAnsi="Times New Roman" w:cs="Times New Roman"/>
          <w:sz w:val="24"/>
          <w:szCs w:val="24"/>
        </w:rPr>
        <w:t xml:space="preserve">mm/year </w:t>
      </w:r>
      <w:r w:rsidR="006600E7">
        <w:rPr>
          <w:rFonts w:ascii="Times New Roman" w:hAnsi="Times New Roman" w:cs="Times New Roman"/>
          <w:sz w:val="24"/>
          <w:szCs w:val="24"/>
        </w:rPr>
        <w:t xml:space="preserve">and </w:t>
      </w:r>
      <w:r w:rsidR="006600E7" w:rsidRPr="00E12B56">
        <w:rPr>
          <w:rFonts w:ascii="Times New Roman" w:eastAsia="Times New Roman" w:hAnsi="Times New Roman" w:cs="Times New Roman"/>
          <w:color w:val="000000"/>
          <w:sz w:val="24"/>
          <w:szCs w:val="24"/>
          <w:bdr w:val="none" w:sz="0" w:space="0" w:color="auto" w:frame="1"/>
        </w:rPr>
        <w:t xml:space="preserve">-1.12   </w:t>
      </w:r>
      <w:r w:rsidRPr="008B0AF0">
        <w:rPr>
          <w:rFonts w:ascii="Times New Roman" w:hAnsi="Times New Roman" w:cs="Times New Roman"/>
          <w:sz w:val="24"/>
          <w:szCs w:val="24"/>
        </w:rPr>
        <w:t>in</w:t>
      </w:r>
      <w:r w:rsidR="005614CD" w:rsidRPr="008B0AF0">
        <w:rPr>
          <w:rFonts w:ascii="Times New Roman" w:hAnsi="Times New Roman" w:cs="Times New Roman"/>
          <w:sz w:val="24"/>
          <w:szCs w:val="24"/>
        </w:rPr>
        <w:t xml:space="preserve"> annual </w:t>
      </w:r>
      <w:r w:rsidR="00574EF1" w:rsidRPr="008B0AF0">
        <w:rPr>
          <w:rFonts w:ascii="Times New Roman" w:hAnsi="Times New Roman" w:cs="Times New Roman"/>
          <w:sz w:val="24"/>
          <w:szCs w:val="24"/>
        </w:rPr>
        <w:t>rainfall,</w:t>
      </w:r>
      <w:r w:rsidR="00574EF1">
        <w:rPr>
          <w:rFonts w:ascii="Times New Roman" w:hAnsi="Times New Roman" w:cs="Times New Roman"/>
          <w:sz w:val="24"/>
          <w:szCs w:val="24"/>
        </w:rPr>
        <w:t xml:space="preserve"> kiremt</w:t>
      </w:r>
      <w:r w:rsidRPr="008B0AF0">
        <w:rPr>
          <w:rFonts w:ascii="Times New Roman" w:hAnsi="Times New Roman" w:cs="Times New Roman"/>
          <w:i/>
          <w:sz w:val="24"/>
          <w:szCs w:val="24"/>
        </w:rPr>
        <w:t>bega</w:t>
      </w:r>
      <w:r w:rsidRPr="008B0AF0">
        <w:rPr>
          <w:rFonts w:ascii="Times New Roman" w:hAnsi="Times New Roman" w:cs="Times New Roman"/>
          <w:sz w:val="24"/>
          <w:szCs w:val="24"/>
        </w:rPr>
        <w:t xml:space="preserve"> and </w:t>
      </w:r>
      <w:r w:rsidR="005D16EA" w:rsidRPr="008B0AF0">
        <w:rPr>
          <w:rFonts w:ascii="Times New Roman" w:hAnsi="Times New Roman" w:cs="Times New Roman"/>
          <w:i/>
          <w:sz w:val="24"/>
          <w:szCs w:val="24"/>
        </w:rPr>
        <w:t>belg</w:t>
      </w:r>
      <w:r w:rsidR="005D16EA" w:rsidRPr="008B0AF0">
        <w:rPr>
          <w:rFonts w:ascii="Times New Roman" w:hAnsi="Times New Roman" w:cs="Times New Roman"/>
          <w:sz w:val="24"/>
          <w:szCs w:val="24"/>
        </w:rPr>
        <w:t xml:space="preserve"> respectively. </w:t>
      </w:r>
      <w:r w:rsidR="00C11AA3" w:rsidRPr="008B0AF0">
        <w:rPr>
          <w:rFonts w:ascii="Times New Roman" w:hAnsi="Times New Roman" w:cs="Times New Roman"/>
          <w:sz w:val="24"/>
          <w:szCs w:val="24"/>
        </w:rPr>
        <w:t>Maximum and minimum temperature had showed signifi</w:t>
      </w:r>
      <w:r w:rsidR="0009125F" w:rsidRPr="008B0AF0">
        <w:rPr>
          <w:rFonts w:ascii="Times New Roman" w:hAnsi="Times New Roman" w:cs="Times New Roman"/>
          <w:sz w:val="24"/>
          <w:szCs w:val="24"/>
        </w:rPr>
        <w:t>cantly</w:t>
      </w:r>
      <w:r w:rsidR="00467883" w:rsidRPr="008B0AF0">
        <w:rPr>
          <w:rFonts w:ascii="Times New Roman" w:hAnsi="Times New Roman" w:cs="Times New Roman"/>
          <w:sz w:val="24"/>
          <w:szCs w:val="24"/>
        </w:rPr>
        <w:t>/insignificantly decrease or</w:t>
      </w:r>
      <w:r w:rsidR="0009125F" w:rsidRPr="008B0AF0">
        <w:rPr>
          <w:rFonts w:ascii="Times New Roman" w:hAnsi="Times New Roman" w:cs="Times New Roman"/>
          <w:sz w:val="24"/>
          <w:szCs w:val="24"/>
        </w:rPr>
        <w:t xml:space="preserve"> increasing trend at 5% </w:t>
      </w:r>
      <w:r w:rsidR="0009125F" w:rsidRPr="008B0AF0">
        <w:rPr>
          <w:rFonts w:ascii="Times New Roman" w:hAnsi="Times New Roman" w:cs="Times New Roman"/>
          <w:b/>
          <w:sz w:val="24"/>
          <w:szCs w:val="24"/>
        </w:rPr>
        <w:t>P</w:t>
      </w:r>
      <w:r w:rsidR="0009125F" w:rsidRPr="008B0AF0">
        <w:rPr>
          <w:rFonts w:ascii="Times New Roman" w:hAnsi="Times New Roman" w:cs="Times New Roman"/>
          <w:sz w:val="24"/>
          <w:szCs w:val="24"/>
        </w:rPr>
        <w:t>-</w:t>
      </w:r>
      <w:r w:rsidR="00B66C33" w:rsidRPr="008B0AF0">
        <w:rPr>
          <w:rFonts w:ascii="Times New Roman" w:hAnsi="Times New Roman" w:cs="Times New Roman"/>
          <w:sz w:val="24"/>
          <w:szCs w:val="24"/>
        </w:rPr>
        <w:t xml:space="preserve">statistical value (Table </w:t>
      </w:r>
      <w:r w:rsidR="00A6607C" w:rsidRPr="008B0AF0">
        <w:rPr>
          <w:rFonts w:ascii="Times New Roman" w:hAnsi="Times New Roman" w:cs="Times New Roman"/>
          <w:sz w:val="24"/>
          <w:szCs w:val="24"/>
        </w:rPr>
        <w:t>4.5</w:t>
      </w:r>
      <w:r w:rsidR="00794567" w:rsidRPr="008B0AF0">
        <w:rPr>
          <w:rFonts w:ascii="Times New Roman" w:hAnsi="Times New Roman" w:cs="Times New Roman"/>
          <w:sz w:val="24"/>
          <w:szCs w:val="24"/>
        </w:rPr>
        <w:t xml:space="preserve">). </w:t>
      </w:r>
      <w:r w:rsidR="00D1625F" w:rsidRPr="008B0AF0">
        <w:rPr>
          <w:rFonts w:ascii="Times New Roman" w:hAnsi="Times New Roman" w:cs="Times New Roman"/>
          <w:sz w:val="24"/>
          <w:szCs w:val="24"/>
        </w:rPr>
        <w:t>All</w:t>
      </w:r>
      <w:r w:rsidR="00C11AA3" w:rsidRPr="008B0AF0">
        <w:rPr>
          <w:rFonts w:ascii="Times New Roman" w:hAnsi="Times New Roman" w:cs="Times New Roman"/>
          <w:sz w:val="24"/>
          <w:szCs w:val="24"/>
        </w:rPr>
        <w:t>maximu</w:t>
      </w:r>
      <w:r w:rsidR="0089552E" w:rsidRPr="008B0AF0">
        <w:rPr>
          <w:rFonts w:ascii="Times New Roman" w:hAnsi="Times New Roman" w:cs="Times New Roman"/>
          <w:sz w:val="24"/>
          <w:szCs w:val="24"/>
        </w:rPr>
        <w:t>m temperature has increase trend</w:t>
      </w:r>
      <w:r w:rsidR="00C11AA3" w:rsidRPr="008B0AF0">
        <w:rPr>
          <w:rFonts w:ascii="Times New Roman" w:hAnsi="Times New Roman" w:cs="Times New Roman"/>
          <w:sz w:val="24"/>
          <w:szCs w:val="24"/>
        </w:rPr>
        <w:t>significantly</w:t>
      </w:r>
      <w:r w:rsidR="00D1625F" w:rsidRPr="008B0AF0">
        <w:rPr>
          <w:rFonts w:ascii="Times New Roman" w:hAnsi="Times New Roman" w:cs="Times New Roman"/>
          <w:sz w:val="24"/>
          <w:szCs w:val="24"/>
        </w:rPr>
        <w:t>and</w:t>
      </w:r>
      <w:r w:rsidR="00315F86" w:rsidRPr="008B0AF0">
        <w:rPr>
          <w:rFonts w:ascii="Times New Roman" w:hAnsi="Times New Roman" w:cs="Times New Roman"/>
          <w:sz w:val="24"/>
          <w:szCs w:val="24"/>
        </w:rPr>
        <w:t xml:space="preserve"> also minimum temperature in</w:t>
      </w:r>
      <w:r w:rsidR="00315F86" w:rsidRPr="008B0AF0">
        <w:rPr>
          <w:rFonts w:ascii="Times New Roman" w:hAnsi="Times New Roman" w:cs="Times New Roman"/>
          <w:i/>
          <w:sz w:val="24"/>
          <w:szCs w:val="24"/>
        </w:rPr>
        <w:t xml:space="preserve"> kiremet</w:t>
      </w:r>
      <w:r w:rsidR="00315F86" w:rsidRPr="008B0AF0">
        <w:rPr>
          <w:rFonts w:ascii="Times New Roman" w:hAnsi="Times New Roman" w:cs="Times New Roman"/>
          <w:sz w:val="24"/>
          <w:szCs w:val="24"/>
        </w:rPr>
        <w:t xml:space="preserve"> is increasing trend significantly. </w:t>
      </w:r>
      <w:r w:rsidR="00556F78" w:rsidRPr="008B0AF0">
        <w:rPr>
          <w:rFonts w:ascii="Times New Roman" w:hAnsi="Times New Roman" w:cs="Times New Roman"/>
          <w:sz w:val="24"/>
          <w:szCs w:val="24"/>
        </w:rPr>
        <w:t>Sen‟s slope (Q) rate</w:t>
      </w:r>
      <w:r w:rsidR="0091609D" w:rsidRPr="008B0AF0">
        <w:rPr>
          <w:rFonts w:ascii="Times New Roman" w:hAnsi="Times New Roman" w:cs="Times New Roman"/>
          <w:sz w:val="24"/>
          <w:szCs w:val="24"/>
        </w:rPr>
        <w:t xml:space="preserve"> in the</w:t>
      </w:r>
      <w:r w:rsidR="00066B10" w:rsidRPr="008B0AF0">
        <w:rPr>
          <w:rFonts w:ascii="Times New Roman" w:hAnsi="Times New Roman" w:cs="Times New Roman"/>
          <w:sz w:val="24"/>
          <w:szCs w:val="24"/>
        </w:rPr>
        <w:t xml:space="preserve"> maximum</w:t>
      </w:r>
      <w:r w:rsidR="0091609D" w:rsidRPr="008B0AF0">
        <w:rPr>
          <w:rFonts w:ascii="Times New Roman" w:hAnsi="Times New Roman" w:cs="Times New Roman"/>
          <w:sz w:val="24"/>
          <w:szCs w:val="24"/>
        </w:rPr>
        <w:t xml:space="preserve"> temperature</w:t>
      </w:r>
      <w:r w:rsidR="00556F78" w:rsidRPr="008B0AF0">
        <w:rPr>
          <w:rFonts w:ascii="Times New Roman" w:hAnsi="Times New Roman" w:cs="Times New Roman"/>
          <w:sz w:val="24"/>
          <w:szCs w:val="24"/>
        </w:rPr>
        <w:t xml:space="preserve">on annual, </w:t>
      </w:r>
      <w:r w:rsidR="00066B10" w:rsidRPr="008B0AF0">
        <w:rPr>
          <w:rFonts w:ascii="Times New Roman" w:hAnsi="Times New Roman" w:cs="Times New Roman"/>
          <w:i/>
          <w:sz w:val="24"/>
          <w:szCs w:val="24"/>
        </w:rPr>
        <w:t>kiremt</w:t>
      </w:r>
      <w:r w:rsidR="00066B10" w:rsidRPr="008B0AF0">
        <w:rPr>
          <w:rFonts w:ascii="Times New Roman" w:hAnsi="Times New Roman" w:cs="Times New Roman"/>
          <w:sz w:val="24"/>
          <w:szCs w:val="24"/>
        </w:rPr>
        <w:t>,</w:t>
      </w:r>
      <w:r w:rsidR="00FA2C6D" w:rsidRPr="008B0AF0">
        <w:rPr>
          <w:rFonts w:ascii="Times New Roman" w:hAnsi="Times New Roman" w:cs="Times New Roman"/>
          <w:i/>
          <w:sz w:val="24"/>
          <w:szCs w:val="24"/>
        </w:rPr>
        <w:t>bega</w:t>
      </w:r>
      <w:r w:rsidR="00FA2C6D" w:rsidRPr="008B0AF0">
        <w:rPr>
          <w:rFonts w:ascii="Times New Roman" w:hAnsi="Times New Roman" w:cs="Times New Roman"/>
          <w:sz w:val="24"/>
          <w:szCs w:val="24"/>
        </w:rPr>
        <w:t xml:space="preserve"> and </w:t>
      </w:r>
      <w:r w:rsidR="00FA2C6D" w:rsidRPr="008B0AF0">
        <w:rPr>
          <w:rFonts w:ascii="Times New Roman" w:hAnsi="Times New Roman" w:cs="Times New Roman"/>
          <w:i/>
          <w:sz w:val="24"/>
          <w:szCs w:val="24"/>
        </w:rPr>
        <w:t>belg</w:t>
      </w:r>
      <w:r w:rsidR="00FA2C6D" w:rsidRPr="008B0AF0">
        <w:rPr>
          <w:rFonts w:ascii="Times New Roman" w:hAnsi="Times New Roman" w:cs="Times New Roman"/>
          <w:sz w:val="24"/>
          <w:szCs w:val="24"/>
        </w:rPr>
        <w:t xml:space="preserve"> increased by 0.01</w:t>
      </w:r>
      <w:r w:rsidR="00556F78" w:rsidRPr="008B0AF0">
        <w:rPr>
          <w:rFonts w:ascii="Times New Roman" w:hAnsi="Times New Roman" w:cs="Times New Roman"/>
          <w:sz w:val="24"/>
          <w:szCs w:val="24"/>
          <w:vertAlign w:val="superscript"/>
        </w:rPr>
        <w:t>o</w:t>
      </w:r>
      <w:r w:rsidR="00556F78" w:rsidRPr="008B0AF0">
        <w:rPr>
          <w:rFonts w:ascii="Times New Roman" w:hAnsi="Times New Roman" w:cs="Times New Roman"/>
          <w:sz w:val="24"/>
          <w:szCs w:val="24"/>
        </w:rPr>
        <w:t>c, 0.02</w:t>
      </w:r>
      <w:r w:rsidR="00556F78" w:rsidRPr="008B0AF0">
        <w:rPr>
          <w:rFonts w:ascii="Times New Roman" w:hAnsi="Times New Roman" w:cs="Times New Roman"/>
          <w:sz w:val="24"/>
          <w:szCs w:val="24"/>
          <w:vertAlign w:val="superscript"/>
        </w:rPr>
        <w:t>o</w:t>
      </w:r>
      <w:r w:rsidR="00556F78" w:rsidRPr="008B0AF0">
        <w:rPr>
          <w:rFonts w:ascii="Times New Roman" w:hAnsi="Times New Roman" w:cs="Times New Roman"/>
          <w:sz w:val="24"/>
          <w:szCs w:val="24"/>
        </w:rPr>
        <w:t xml:space="preserve">c, and 0.02 </w:t>
      </w:r>
      <w:r w:rsidR="00556F78" w:rsidRPr="008B0AF0">
        <w:rPr>
          <w:rFonts w:ascii="Times New Roman" w:hAnsi="Times New Roman" w:cs="Times New Roman"/>
          <w:sz w:val="24"/>
          <w:szCs w:val="24"/>
          <w:vertAlign w:val="superscript"/>
        </w:rPr>
        <w:t>o</w:t>
      </w:r>
      <w:r w:rsidR="00556F78" w:rsidRPr="008B0AF0">
        <w:rPr>
          <w:rFonts w:ascii="Times New Roman" w:hAnsi="Times New Roman" w:cs="Times New Roman"/>
          <w:sz w:val="24"/>
          <w:szCs w:val="24"/>
        </w:rPr>
        <w:t>c</w:t>
      </w:r>
      <w:r w:rsidR="00FA2C6D" w:rsidRPr="008B0AF0">
        <w:rPr>
          <w:rFonts w:ascii="Times New Roman" w:hAnsi="Times New Roman" w:cs="Times New Roman"/>
          <w:sz w:val="24"/>
          <w:szCs w:val="24"/>
        </w:rPr>
        <w:t>and 0.01</w:t>
      </w:r>
      <w:r w:rsidR="00FA2C6D" w:rsidRPr="008B0AF0">
        <w:rPr>
          <w:rFonts w:ascii="Times New Roman" w:hAnsi="Times New Roman" w:cs="Times New Roman"/>
          <w:sz w:val="24"/>
          <w:szCs w:val="24"/>
          <w:vertAlign w:val="superscript"/>
        </w:rPr>
        <w:t>o</w:t>
      </w:r>
      <w:r w:rsidR="00FA2C6D" w:rsidRPr="008B0AF0">
        <w:rPr>
          <w:rFonts w:ascii="Times New Roman" w:hAnsi="Times New Roman" w:cs="Times New Roman"/>
          <w:sz w:val="24"/>
          <w:szCs w:val="24"/>
        </w:rPr>
        <w:t xml:space="preserve">C </w:t>
      </w:r>
      <w:r w:rsidR="00BF6B03" w:rsidRPr="008B0AF0">
        <w:rPr>
          <w:rFonts w:ascii="Times New Roman" w:hAnsi="Times New Roman" w:cs="Times New Roman"/>
          <w:sz w:val="24"/>
          <w:szCs w:val="24"/>
        </w:rPr>
        <w:t>respectively, minimum</w:t>
      </w:r>
      <w:r w:rsidR="00BB4DD2" w:rsidRPr="008B0AF0">
        <w:rPr>
          <w:rFonts w:ascii="Times New Roman" w:hAnsi="Times New Roman" w:cs="Times New Roman"/>
          <w:sz w:val="24"/>
          <w:szCs w:val="24"/>
        </w:rPr>
        <w:t xml:space="preserve"> temperature </w:t>
      </w:r>
      <w:r w:rsidR="00691CB2" w:rsidRPr="008B0AF0">
        <w:rPr>
          <w:rFonts w:ascii="Times New Roman" w:hAnsi="Times New Roman" w:cs="Times New Roman"/>
          <w:sz w:val="24"/>
          <w:szCs w:val="24"/>
        </w:rPr>
        <w:t xml:space="preserve">also </w:t>
      </w:r>
      <w:r w:rsidR="001E21D7">
        <w:rPr>
          <w:rFonts w:ascii="Times New Roman" w:hAnsi="Times New Roman" w:cs="Times New Roman"/>
          <w:sz w:val="24"/>
          <w:szCs w:val="24"/>
        </w:rPr>
        <w:t xml:space="preserve">had showed </w:t>
      </w:r>
      <w:r w:rsidR="00BB4DD2" w:rsidRPr="008B0AF0">
        <w:rPr>
          <w:rFonts w:ascii="Times New Roman" w:hAnsi="Times New Roman" w:cs="Times New Roman"/>
          <w:sz w:val="24"/>
          <w:szCs w:val="24"/>
        </w:rPr>
        <w:t xml:space="preserve">significantly increasing </w:t>
      </w:r>
      <w:r w:rsidR="00691CB2" w:rsidRPr="008B0AF0">
        <w:rPr>
          <w:rFonts w:ascii="Times New Roman" w:hAnsi="Times New Roman" w:cs="Times New Roman"/>
          <w:sz w:val="24"/>
          <w:szCs w:val="24"/>
        </w:rPr>
        <w:t>trend</w:t>
      </w:r>
      <w:r w:rsidR="001E21D7">
        <w:rPr>
          <w:rFonts w:ascii="Times New Roman" w:hAnsi="Times New Roman" w:cs="Times New Roman"/>
          <w:sz w:val="24"/>
          <w:szCs w:val="24"/>
        </w:rPr>
        <w:t>except in kiremt</w:t>
      </w:r>
      <w:r w:rsidR="00653687">
        <w:rPr>
          <w:rFonts w:ascii="Times New Roman" w:hAnsi="Times New Roman" w:cs="Times New Roman"/>
          <w:sz w:val="24"/>
          <w:szCs w:val="24"/>
        </w:rPr>
        <w:t xml:space="preserve"> season</w:t>
      </w:r>
      <w:r w:rsidR="006E623C">
        <w:rPr>
          <w:rFonts w:ascii="Times New Roman" w:hAnsi="Times New Roman" w:cs="Times New Roman"/>
          <w:sz w:val="24"/>
          <w:szCs w:val="24"/>
        </w:rPr>
        <w:t>.</w:t>
      </w:r>
      <w:r w:rsidR="00066B10" w:rsidRPr="008B0AF0">
        <w:rPr>
          <w:rFonts w:ascii="Times New Roman" w:hAnsi="Times New Roman" w:cs="Times New Roman"/>
          <w:sz w:val="24"/>
          <w:szCs w:val="24"/>
        </w:rPr>
        <w:t>S</w:t>
      </w:r>
      <w:r w:rsidR="00A36832" w:rsidRPr="008B0AF0">
        <w:rPr>
          <w:rFonts w:ascii="Times New Roman" w:hAnsi="Times New Roman" w:cs="Times New Roman"/>
          <w:sz w:val="24"/>
          <w:szCs w:val="24"/>
        </w:rPr>
        <w:t>en</w:t>
      </w:r>
      <w:r w:rsidR="00066B10" w:rsidRPr="008B0AF0">
        <w:rPr>
          <w:rFonts w:ascii="Times New Roman" w:hAnsi="Times New Roman" w:cs="Times New Roman"/>
          <w:sz w:val="24"/>
          <w:szCs w:val="24"/>
        </w:rPr>
        <w:t>’s</w:t>
      </w:r>
      <w:r w:rsidR="00A36832" w:rsidRPr="008B0AF0">
        <w:rPr>
          <w:rFonts w:ascii="Times New Roman" w:hAnsi="Times New Roman" w:cs="Times New Roman"/>
          <w:sz w:val="24"/>
          <w:szCs w:val="24"/>
        </w:rPr>
        <w:t xml:space="preserve"> slop rate, 0.0</w:t>
      </w:r>
      <w:r w:rsidR="00BF6B03" w:rsidRPr="008B0AF0">
        <w:rPr>
          <w:rFonts w:ascii="Times New Roman" w:hAnsi="Times New Roman" w:cs="Times New Roman"/>
          <w:sz w:val="24"/>
          <w:szCs w:val="24"/>
          <w:vertAlign w:val="superscript"/>
        </w:rPr>
        <w:t>o</w:t>
      </w:r>
      <w:r w:rsidR="00BF6B03" w:rsidRPr="008B0AF0">
        <w:rPr>
          <w:rFonts w:ascii="Times New Roman" w:hAnsi="Times New Roman" w:cs="Times New Roman"/>
          <w:sz w:val="24"/>
          <w:szCs w:val="24"/>
        </w:rPr>
        <w:t>c</w:t>
      </w:r>
      <w:r w:rsidR="00A36832" w:rsidRPr="008B0AF0">
        <w:rPr>
          <w:rFonts w:ascii="Times New Roman" w:hAnsi="Times New Roman" w:cs="Times New Roman"/>
          <w:sz w:val="24"/>
          <w:szCs w:val="24"/>
        </w:rPr>
        <w:t>, 0.01</w:t>
      </w:r>
      <w:r w:rsidR="00F1597A" w:rsidRPr="008B0AF0">
        <w:rPr>
          <w:rFonts w:ascii="Times New Roman" w:hAnsi="Times New Roman" w:cs="Times New Roman"/>
          <w:sz w:val="24"/>
          <w:szCs w:val="24"/>
          <w:vertAlign w:val="superscript"/>
        </w:rPr>
        <w:t xml:space="preserve"> o</w:t>
      </w:r>
      <w:r w:rsidR="00F1597A" w:rsidRPr="008B0AF0">
        <w:rPr>
          <w:rFonts w:ascii="Times New Roman" w:hAnsi="Times New Roman" w:cs="Times New Roman"/>
          <w:sz w:val="24"/>
          <w:szCs w:val="24"/>
        </w:rPr>
        <w:t>c</w:t>
      </w:r>
      <w:r w:rsidR="00186E3D" w:rsidRPr="008B0AF0">
        <w:rPr>
          <w:rFonts w:ascii="Times New Roman" w:hAnsi="Times New Roman" w:cs="Times New Roman"/>
          <w:sz w:val="24"/>
          <w:szCs w:val="24"/>
        </w:rPr>
        <w:t>, 0.0</w:t>
      </w:r>
      <w:r w:rsidR="00F1597A" w:rsidRPr="008B0AF0">
        <w:rPr>
          <w:rFonts w:ascii="Times New Roman" w:hAnsi="Times New Roman" w:cs="Times New Roman"/>
          <w:sz w:val="24"/>
          <w:szCs w:val="24"/>
          <w:vertAlign w:val="superscript"/>
        </w:rPr>
        <w:t xml:space="preserve"> o</w:t>
      </w:r>
      <w:r w:rsidR="00F1597A" w:rsidRPr="008B0AF0">
        <w:rPr>
          <w:rFonts w:ascii="Times New Roman" w:hAnsi="Times New Roman" w:cs="Times New Roman"/>
          <w:sz w:val="24"/>
          <w:szCs w:val="24"/>
        </w:rPr>
        <w:t>c</w:t>
      </w:r>
      <w:r w:rsidR="00BF6B03" w:rsidRPr="008B0AF0">
        <w:rPr>
          <w:rFonts w:ascii="Times New Roman" w:hAnsi="Times New Roman" w:cs="Times New Roman"/>
          <w:sz w:val="24"/>
          <w:szCs w:val="24"/>
        </w:rPr>
        <w:t>, 0.01</w:t>
      </w:r>
      <w:r w:rsidR="00F1597A" w:rsidRPr="008B0AF0">
        <w:rPr>
          <w:rFonts w:ascii="Times New Roman" w:hAnsi="Times New Roman" w:cs="Times New Roman"/>
          <w:sz w:val="24"/>
          <w:szCs w:val="24"/>
          <w:vertAlign w:val="superscript"/>
        </w:rPr>
        <w:t xml:space="preserve"> o</w:t>
      </w:r>
      <w:r w:rsidR="00F1597A" w:rsidRPr="008B0AF0">
        <w:rPr>
          <w:rFonts w:ascii="Times New Roman" w:hAnsi="Times New Roman" w:cs="Times New Roman"/>
          <w:sz w:val="24"/>
          <w:szCs w:val="24"/>
        </w:rPr>
        <w:t>c</w:t>
      </w:r>
      <w:r w:rsidR="00BF6B03" w:rsidRPr="008B0AF0">
        <w:rPr>
          <w:rFonts w:ascii="Times New Roman" w:hAnsi="Times New Roman" w:cs="Times New Roman"/>
          <w:sz w:val="24"/>
          <w:szCs w:val="24"/>
        </w:rPr>
        <w:t xml:space="preserve">, </w:t>
      </w:r>
      <w:r w:rsidR="00811483" w:rsidRPr="008B0AF0">
        <w:rPr>
          <w:rFonts w:ascii="Times New Roman" w:hAnsi="Times New Roman" w:cs="Times New Roman"/>
          <w:sz w:val="24"/>
          <w:szCs w:val="24"/>
        </w:rPr>
        <w:t xml:space="preserve">Minimum Temperature in </w:t>
      </w:r>
      <w:r w:rsidR="00F1597A" w:rsidRPr="008B0AF0">
        <w:rPr>
          <w:rFonts w:ascii="Times New Roman" w:hAnsi="Times New Roman" w:cs="Times New Roman"/>
          <w:sz w:val="24"/>
          <w:szCs w:val="24"/>
        </w:rPr>
        <w:t xml:space="preserve">annual, </w:t>
      </w:r>
      <w:r w:rsidR="00F1597A" w:rsidRPr="008B0AF0">
        <w:rPr>
          <w:rFonts w:ascii="Times New Roman" w:hAnsi="Times New Roman" w:cs="Times New Roman"/>
          <w:i/>
          <w:sz w:val="24"/>
          <w:szCs w:val="24"/>
        </w:rPr>
        <w:t>kiremt</w:t>
      </w:r>
      <w:r w:rsidR="00186E3D" w:rsidRPr="008B0AF0">
        <w:rPr>
          <w:rFonts w:ascii="Times New Roman" w:hAnsi="Times New Roman" w:cs="Times New Roman"/>
          <w:i/>
          <w:sz w:val="24"/>
          <w:szCs w:val="24"/>
        </w:rPr>
        <w:t>, bega, belg</w:t>
      </w:r>
      <w:r w:rsidR="00BF6B03" w:rsidRPr="008B0AF0">
        <w:rPr>
          <w:rFonts w:ascii="Times New Roman" w:hAnsi="Times New Roman" w:cs="Times New Roman"/>
          <w:i/>
          <w:sz w:val="24"/>
          <w:szCs w:val="24"/>
        </w:rPr>
        <w:t>,</w:t>
      </w:r>
      <w:r w:rsidR="00646A12" w:rsidRPr="008B0AF0">
        <w:rPr>
          <w:rFonts w:ascii="Times New Roman" w:hAnsi="Times New Roman" w:cs="Times New Roman"/>
          <w:sz w:val="24"/>
          <w:szCs w:val="24"/>
        </w:rPr>
        <w:t>respectively. Finally</w:t>
      </w:r>
      <w:r w:rsidR="00B3674A" w:rsidRPr="008B0AF0">
        <w:rPr>
          <w:rFonts w:ascii="Times New Roman" w:hAnsi="Times New Roman" w:cs="Times New Roman"/>
          <w:sz w:val="24"/>
          <w:szCs w:val="24"/>
        </w:rPr>
        <w:t>,</w:t>
      </w:r>
      <w:r w:rsidR="008966B7">
        <w:rPr>
          <w:rFonts w:ascii="Times New Roman" w:hAnsi="Times New Roman" w:cs="Times New Roman"/>
          <w:sz w:val="24"/>
          <w:szCs w:val="24"/>
        </w:rPr>
        <w:t>all</w:t>
      </w:r>
      <w:r w:rsidR="001B5B42">
        <w:rPr>
          <w:rFonts w:ascii="Times New Roman" w:hAnsi="Times New Roman" w:cs="Times New Roman"/>
          <w:sz w:val="24"/>
          <w:szCs w:val="24"/>
        </w:rPr>
        <w:t xml:space="preserve"> seasonal</w:t>
      </w:r>
      <w:r w:rsidR="00A52E11" w:rsidRPr="008B0AF0">
        <w:rPr>
          <w:rFonts w:ascii="Times New Roman" w:hAnsi="Times New Roman" w:cs="Times New Roman"/>
          <w:sz w:val="24"/>
          <w:szCs w:val="24"/>
        </w:rPr>
        <w:t>rainfall</w:t>
      </w:r>
      <w:r w:rsidR="00646A12" w:rsidRPr="008B0AF0">
        <w:rPr>
          <w:rFonts w:ascii="Times New Roman" w:hAnsi="Times New Roman" w:cs="Times New Roman"/>
          <w:sz w:val="24"/>
          <w:szCs w:val="24"/>
        </w:rPr>
        <w:t xml:space="preserve">is </w:t>
      </w:r>
      <w:r w:rsidR="00A52E11" w:rsidRPr="008B0AF0">
        <w:rPr>
          <w:rFonts w:ascii="Times New Roman" w:hAnsi="Times New Roman" w:cs="Times New Roman"/>
          <w:sz w:val="24"/>
          <w:szCs w:val="24"/>
        </w:rPr>
        <w:t>decreasing</w:t>
      </w:r>
      <w:r w:rsidR="00646A12" w:rsidRPr="008B0AF0">
        <w:rPr>
          <w:rFonts w:ascii="Times New Roman" w:hAnsi="Times New Roman" w:cs="Times New Roman"/>
          <w:sz w:val="24"/>
          <w:szCs w:val="24"/>
        </w:rPr>
        <w:t xml:space="preserve"> trend </w:t>
      </w:r>
      <w:r w:rsidR="00891208">
        <w:rPr>
          <w:rFonts w:ascii="Times New Roman" w:hAnsi="Times New Roman" w:cs="Times New Roman"/>
          <w:sz w:val="24"/>
          <w:szCs w:val="24"/>
        </w:rPr>
        <w:t>in</w:t>
      </w:r>
      <w:r w:rsidR="007747CE" w:rsidRPr="008B0AF0">
        <w:rPr>
          <w:rFonts w:ascii="Times New Roman" w:hAnsi="Times New Roman" w:cs="Times New Roman"/>
          <w:sz w:val="24"/>
          <w:szCs w:val="24"/>
        </w:rPr>
        <w:t>significantly.</w:t>
      </w:r>
      <w:r w:rsidR="007747CE" w:rsidRPr="008B0AF0">
        <w:rPr>
          <w:rFonts w:ascii="Times New Roman" w:hAnsi="Times New Roman" w:cs="Times New Roman"/>
          <w:i/>
          <w:sz w:val="24"/>
          <w:szCs w:val="24"/>
        </w:rPr>
        <w:t>Belg</w:t>
      </w:r>
      <w:r w:rsidR="00486874" w:rsidRPr="008B0AF0">
        <w:rPr>
          <w:rFonts w:ascii="Times New Roman" w:hAnsi="Times New Roman" w:cs="Times New Roman"/>
          <w:sz w:val="24"/>
          <w:szCs w:val="24"/>
        </w:rPr>
        <w:t xml:space="preserve"> season rainfall was insignificantly decline trend </w:t>
      </w:r>
      <w:r w:rsidR="00486874" w:rsidRPr="008B0AF0">
        <w:rPr>
          <w:rFonts w:ascii="Times New Roman" w:hAnsi="Times New Roman" w:cs="Times New Roman"/>
          <w:sz w:val="24"/>
          <w:szCs w:val="24"/>
        </w:rPr>
        <w:lastRenderedPageBreak/>
        <w:t xml:space="preserve">similarly, with Amogne </w:t>
      </w:r>
      <w:r w:rsidR="00486874" w:rsidRPr="008B0AF0">
        <w:rPr>
          <w:rFonts w:ascii="Times New Roman" w:hAnsi="Times New Roman" w:cs="Times New Roman"/>
          <w:i/>
          <w:sz w:val="24"/>
          <w:szCs w:val="24"/>
        </w:rPr>
        <w:t>et al., (</w:t>
      </w:r>
      <w:r w:rsidR="00486874" w:rsidRPr="008B0AF0">
        <w:rPr>
          <w:rFonts w:ascii="Times New Roman" w:hAnsi="Times New Roman" w:cs="Times New Roman"/>
          <w:sz w:val="24"/>
          <w:szCs w:val="24"/>
        </w:rPr>
        <w:t xml:space="preserve">2018) reported a non-significant decreasing trend in </w:t>
      </w:r>
      <w:r w:rsidR="00486874" w:rsidRPr="008B0AF0">
        <w:rPr>
          <w:rFonts w:ascii="Times New Roman" w:hAnsi="Times New Roman" w:cs="Times New Roman"/>
          <w:i/>
          <w:sz w:val="24"/>
          <w:szCs w:val="24"/>
        </w:rPr>
        <w:t>Belg</w:t>
      </w:r>
      <w:r w:rsidR="00486874" w:rsidRPr="008B0AF0">
        <w:rPr>
          <w:rFonts w:ascii="Times New Roman" w:hAnsi="Times New Roman" w:cs="Times New Roman"/>
          <w:sz w:val="24"/>
          <w:szCs w:val="24"/>
        </w:rPr>
        <w:t xml:space="preserve"> season rainfall.</w:t>
      </w:r>
    </w:p>
    <w:p w:rsidR="00C069D8" w:rsidRPr="00DD3333" w:rsidRDefault="00DD3333" w:rsidP="000F4680">
      <w:pPr>
        <w:pStyle w:val="Caption"/>
        <w:spacing w:before="120" w:after="120" w:line="360" w:lineRule="auto"/>
        <w:rPr>
          <w:b w:val="0"/>
          <w:color w:val="auto"/>
          <w:sz w:val="24"/>
          <w:szCs w:val="24"/>
        </w:rPr>
      </w:pPr>
      <w:bookmarkStart w:id="97" w:name="_Toc160502169"/>
      <w:r w:rsidRPr="00DD3333">
        <w:rPr>
          <w:b w:val="0"/>
          <w:color w:val="auto"/>
          <w:sz w:val="24"/>
          <w:szCs w:val="24"/>
        </w:rPr>
        <w:t xml:space="preserve">Table 4. </w:t>
      </w:r>
      <w:r w:rsidR="00ED2066" w:rsidRPr="00DD3333">
        <w:rPr>
          <w:b w:val="0"/>
          <w:color w:val="auto"/>
          <w:sz w:val="24"/>
          <w:szCs w:val="24"/>
        </w:rPr>
        <w:fldChar w:fldCharType="begin"/>
      </w:r>
      <w:r w:rsidRPr="00DD3333">
        <w:rPr>
          <w:b w:val="0"/>
          <w:color w:val="auto"/>
          <w:sz w:val="24"/>
          <w:szCs w:val="24"/>
        </w:rPr>
        <w:instrText xml:space="preserve"> SEQ Table_4. \* ARABIC </w:instrText>
      </w:r>
      <w:r w:rsidR="00ED2066" w:rsidRPr="00DD3333">
        <w:rPr>
          <w:b w:val="0"/>
          <w:color w:val="auto"/>
          <w:sz w:val="24"/>
          <w:szCs w:val="24"/>
        </w:rPr>
        <w:fldChar w:fldCharType="separate"/>
      </w:r>
      <w:r w:rsidR="002163BF">
        <w:rPr>
          <w:b w:val="0"/>
          <w:noProof/>
          <w:color w:val="auto"/>
          <w:sz w:val="24"/>
          <w:szCs w:val="24"/>
        </w:rPr>
        <w:t>5</w:t>
      </w:r>
      <w:r w:rsidR="00ED2066" w:rsidRPr="00DD3333">
        <w:rPr>
          <w:b w:val="0"/>
          <w:color w:val="auto"/>
          <w:sz w:val="24"/>
          <w:szCs w:val="24"/>
        </w:rPr>
        <w:fldChar w:fldCharType="end"/>
      </w:r>
      <w:r w:rsidR="00C83778" w:rsidRPr="00DD3333">
        <w:rPr>
          <w:b w:val="0"/>
          <w:color w:val="auto"/>
          <w:sz w:val="24"/>
          <w:szCs w:val="24"/>
        </w:rPr>
        <w:t>:</w:t>
      </w:r>
      <w:r w:rsidR="00752196" w:rsidRPr="00DD3333">
        <w:rPr>
          <w:b w:val="0"/>
          <w:color w:val="auto"/>
          <w:sz w:val="24"/>
          <w:szCs w:val="24"/>
        </w:rPr>
        <w:t xml:space="preserve"> Annual and seasonal rainfall and temperature of </w:t>
      </w:r>
      <w:r w:rsidR="006F3AD3" w:rsidRPr="00DD3333">
        <w:rPr>
          <w:b w:val="0"/>
          <w:color w:val="auto"/>
          <w:sz w:val="24"/>
          <w:szCs w:val="24"/>
        </w:rPr>
        <w:t>Mann</w:t>
      </w:r>
      <w:r w:rsidR="00752196" w:rsidRPr="00DD3333">
        <w:rPr>
          <w:b w:val="0"/>
          <w:color w:val="auto"/>
          <w:sz w:val="24"/>
          <w:szCs w:val="24"/>
        </w:rPr>
        <w:t>–kendall and sen‟s slope.</w:t>
      </w:r>
      <w:bookmarkEnd w:id="97"/>
    </w:p>
    <w:tbl>
      <w:tblPr>
        <w:tblW w:w="9180" w:type="dxa"/>
        <w:tblInd w:w="108" w:type="dxa"/>
        <w:tblLayout w:type="fixed"/>
        <w:tblLook w:val="04A0"/>
      </w:tblPr>
      <w:tblGrid>
        <w:gridCol w:w="990"/>
        <w:gridCol w:w="990"/>
        <w:gridCol w:w="990"/>
        <w:gridCol w:w="990"/>
        <w:gridCol w:w="900"/>
        <w:gridCol w:w="810"/>
        <w:gridCol w:w="900"/>
        <w:gridCol w:w="810"/>
        <w:gridCol w:w="720"/>
        <w:gridCol w:w="1080"/>
      </w:tblGrid>
      <w:tr w:rsidR="00FD2027" w:rsidRPr="000A5724" w:rsidTr="0002322D">
        <w:tc>
          <w:tcPr>
            <w:tcW w:w="990" w:type="dxa"/>
            <w:tcBorders>
              <w:top w:val="single" w:sz="4" w:space="0" w:color="auto"/>
              <w:bottom w:val="single" w:sz="4" w:space="0" w:color="auto"/>
            </w:tcBorders>
          </w:tcPr>
          <w:p w:rsidR="00531D2A" w:rsidRPr="00D57AA8" w:rsidRDefault="00531D2A" w:rsidP="002F65A7">
            <w:pPr>
              <w:spacing w:line="240" w:lineRule="auto"/>
              <w:jc w:val="both"/>
              <w:rPr>
                <w:rFonts w:ascii="Times New Roman" w:hAnsi="Times New Roman" w:cs="Times New Roman"/>
              </w:rPr>
            </w:pPr>
            <w:r w:rsidRPr="00D57AA8">
              <w:rPr>
                <w:rFonts w:ascii="Times New Roman" w:hAnsi="Times New Roman" w:cs="Times New Roman"/>
              </w:rPr>
              <w:t>Station</w:t>
            </w:r>
          </w:p>
        </w:tc>
        <w:tc>
          <w:tcPr>
            <w:tcW w:w="990" w:type="dxa"/>
            <w:tcBorders>
              <w:top w:val="single" w:sz="4" w:space="0" w:color="auto"/>
              <w:bottom w:val="single" w:sz="4" w:space="0" w:color="auto"/>
            </w:tcBorders>
          </w:tcPr>
          <w:p w:rsidR="00531D2A" w:rsidRPr="00D57AA8" w:rsidRDefault="00531D2A" w:rsidP="002F65A7">
            <w:pPr>
              <w:spacing w:line="240" w:lineRule="auto"/>
              <w:jc w:val="both"/>
              <w:rPr>
                <w:rFonts w:ascii="Times New Roman" w:hAnsi="Times New Roman" w:cs="Times New Roman"/>
              </w:rPr>
            </w:pPr>
            <w:r w:rsidRPr="00D57AA8">
              <w:rPr>
                <w:rFonts w:ascii="Times New Roman" w:hAnsi="Times New Roman" w:cs="Times New Roman"/>
              </w:rPr>
              <w:t>Rainfall</w:t>
            </w:r>
          </w:p>
        </w:tc>
        <w:tc>
          <w:tcPr>
            <w:tcW w:w="990" w:type="dxa"/>
            <w:tcBorders>
              <w:top w:val="single" w:sz="4" w:space="0" w:color="auto"/>
              <w:bottom w:val="single" w:sz="4" w:space="0" w:color="auto"/>
            </w:tcBorders>
          </w:tcPr>
          <w:p w:rsidR="00531D2A" w:rsidRPr="00D57AA8" w:rsidRDefault="00531D2A" w:rsidP="002F65A7">
            <w:pPr>
              <w:spacing w:line="240" w:lineRule="auto"/>
              <w:jc w:val="both"/>
              <w:rPr>
                <w:rFonts w:ascii="Times New Roman" w:hAnsi="Times New Roman" w:cs="Times New Roman"/>
              </w:rPr>
            </w:pPr>
          </w:p>
        </w:tc>
        <w:tc>
          <w:tcPr>
            <w:tcW w:w="990" w:type="dxa"/>
            <w:tcBorders>
              <w:top w:val="single" w:sz="4" w:space="0" w:color="auto"/>
              <w:bottom w:val="single" w:sz="4" w:space="0" w:color="auto"/>
            </w:tcBorders>
          </w:tcPr>
          <w:p w:rsidR="00531D2A" w:rsidRPr="00D57AA8" w:rsidRDefault="00531D2A" w:rsidP="002F65A7">
            <w:pPr>
              <w:spacing w:line="240" w:lineRule="auto"/>
              <w:jc w:val="both"/>
              <w:rPr>
                <w:rFonts w:ascii="Times New Roman" w:hAnsi="Times New Roman" w:cs="Times New Roman"/>
              </w:rPr>
            </w:pPr>
          </w:p>
        </w:tc>
        <w:tc>
          <w:tcPr>
            <w:tcW w:w="900" w:type="dxa"/>
            <w:tcBorders>
              <w:top w:val="single" w:sz="4" w:space="0" w:color="auto"/>
              <w:bottom w:val="single" w:sz="4" w:space="0" w:color="auto"/>
            </w:tcBorders>
          </w:tcPr>
          <w:p w:rsidR="00531D2A" w:rsidRPr="00D57AA8" w:rsidRDefault="00531D2A" w:rsidP="002F65A7">
            <w:pPr>
              <w:spacing w:line="240" w:lineRule="auto"/>
              <w:jc w:val="both"/>
              <w:rPr>
                <w:rFonts w:ascii="Times New Roman" w:hAnsi="Times New Roman" w:cs="Times New Roman"/>
              </w:rPr>
            </w:pPr>
            <w:r w:rsidRPr="00D57AA8">
              <w:rPr>
                <w:rFonts w:ascii="Times New Roman" w:hAnsi="Times New Roman" w:cs="Times New Roman"/>
              </w:rPr>
              <w:t>Tmax</w:t>
            </w:r>
          </w:p>
        </w:tc>
        <w:tc>
          <w:tcPr>
            <w:tcW w:w="810" w:type="dxa"/>
            <w:tcBorders>
              <w:top w:val="single" w:sz="4" w:space="0" w:color="auto"/>
              <w:bottom w:val="single" w:sz="4" w:space="0" w:color="auto"/>
            </w:tcBorders>
          </w:tcPr>
          <w:p w:rsidR="00531D2A" w:rsidRPr="00D57AA8" w:rsidRDefault="00531D2A" w:rsidP="002F65A7">
            <w:pPr>
              <w:spacing w:line="240" w:lineRule="auto"/>
              <w:jc w:val="both"/>
              <w:rPr>
                <w:rFonts w:ascii="Times New Roman" w:hAnsi="Times New Roman" w:cs="Times New Roman"/>
              </w:rPr>
            </w:pPr>
          </w:p>
        </w:tc>
        <w:tc>
          <w:tcPr>
            <w:tcW w:w="900" w:type="dxa"/>
            <w:tcBorders>
              <w:top w:val="single" w:sz="4" w:space="0" w:color="auto"/>
              <w:bottom w:val="single" w:sz="4" w:space="0" w:color="auto"/>
            </w:tcBorders>
          </w:tcPr>
          <w:p w:rsidR="00531D2A" w:rsidRPr="00D57AA8" w:rsidRDefault="00531D2A" w:rsidP="002F65A7">
            <w:pPr>
              <w:spacing w:line="240" w:lineRule="auto"/>
              <w:jc w:val="both"/>
              <w:rPr>
                <w:rFonts w:ascii="Times New Roman" w:hAnsi="Times New Roman" w:cs="Times New Roman"/>
              </w:rPr>
            </w:pPr>
          </w:p>
        </w:tc>
        <w:tc>
          <w:tcPr>
            <w:tcW w:w="810" w:type="dxa"/>
            <w:tcBorders>
              <w:top w:val="single" w:sz="4" w:space="0" w:color="auto"/>
              <w:bottom w:val="single" w:sz="4" w:space="0" w:color="auto"/>
            </w:tcBorders>
          </w:tcPr>
          <w:p w:rsidR="00531D2A" w:rsidRPr="00D57AA8" w:rsidRDefault="00531D2A" w:rsidP="002F65A7">
            <w:pPr>
              <w:spacing w:line="240" w:lineRule="auto"/>
              <w:jc w:val="both"/>
              <w:rPr>
                <w:rFonts w:ascii="Times New Roman" w:hAnsi="Times New Roman" w:cs="Times New Roman"/>
              </w:rPr>
            </w:pPr>
            <w:r w:rsidRPr="00D57AA8">
              <w:rPr>
                <w:rFonts w:ascii="Times New Roman" w:hAnsi="Times New Roman" w:cs="Times New Roman"/>
              </w:rPr>
              <w:t>Tmin</w:t>
            </w:r>
          </w:p>
        </w:tc>
        <w:tc>
          <w:tcPr>
            <w:tcW w:w="720" w:type="dxa"/>
            <w:tcBorders>
              <w:top w:val="single" w:sz="4" w:space="0" w:color="auto"/>
              <w:bottom w:val="single" w:sz="4" w:space="0" w:color="auto"/>
            </w:tcBorders>
          </w:tcPr>
          <w:p w:rsidR="00531D2A" w:rsidRPr="00D57AA8" w:rsidRDefault="00531D2A" w:rsidP="002F65A7">
            <w:pPr>
              <w:spacing w:line="240" w:lineRule="auto"/>
              <w:jc w:val="both"/>
              <w:rPr>
                <w:rFonts w:ascii="Times New Roman" w:hAnsi="Times New Roman" w:cs="Times New Roman"/>
              </w:rPr>
            </w:pPr>
          </w:p>
        </w:tc>
        <w:tc>
          <w:tcPr>
            <w:tcW w:w="1080" w:type="dxa"/>
            <w:tcBorders>
              <w:top w:val="single" w:sz="4" w:space="0" w:color="auto"/>
              <w:bottom w:val="single" w:sz="4" w:space="0" w:color="auto"/>
            </w:tcBorders>
          </w:tcPr>
          <w:p w:rsidR="00531D2A" w:rsidRPr="00D57AA8" w:rsidRDefault="00531D2A" w:rsidP="002F65A7">
            <w:pPr>
              <w:spacing w:line="240" w:lineRule="auto"/>
              <w:jc w:val="both"/>
              <w:rPr>
                <w:rFonts w:ascii="Times New Roman" w:hAnsi="Times New Roman" w:cs="Times New Roman"/>
              </w:rPr>
            </w:pPr>
          </w:p>
        </w:tc>
      </w:tr>
      <w:tr w:rsidR="00FD2027" w:rsidRPr="000A5724" w:rsidTr="0002322D">
        <w:tc>
          <w:tcPr>
            <w:tcW w:w="990" w:type="dxa"/>
            <w:tcBorders>
              <w:top w:val="single" w:sz="4" w:space="0" w:color="auto"/>
              <w:bottom w:val="single" w:sz="4" w:space="0" w:color="auto"/>
            </w:tcBorders>
          </w:tcPr>
          <w:p w:rsidR="00531D2A" w:rsidRPr="00D57AA8" w:rsidRDefault="00531D2A" w:rsidP="002F65A7">
            <w:pPr>
              <w:spacing w:line="240" w:lineRule="auto"/>
              <w:jc w:val="both"/>
              <w:rPr>
                <w:rFonts w:ascii="Times New Roman" w:hAnsi="Times New Roman" w:cs="Times New Roman"/>
              </w:rPr>
            </w:pPr>
          </w:p>
        </w:tc>
        <w:tc>
          <w:tcPr>
            <w:tcW w:w="990" w:type="dxa"/>
            <w:tcBorders>
              <w:top w:val="single" w:sz="4" w:space="0" w:color="auto"/>
              <w:bottom w:val="single" w:sz="4" w:space="0" w:color="auto"/>
            </w:tcBorders>
          </w:tcPr>
          <w:p w:rsidR="00531D2A" w:rsidRPr="00D57AA8" w:rsidRDefault="00531D2A" w:rsidP="002F65A7">
            <w:pPr>
              <w:spacing w:line="240" w:lineRule="auto"/>
              <w:jc w:val="both"/>
              <w:rPr>
                <w:rFonts w:ascii="Times New Roman" w:hAnsi="Times New Roman" w:cs="Times New Roman"/>
              </w:rPr>
            </w:pPr>
            <w:r w:rsidRPr="00D57AA8">
              <w:rPr>
                <w:rFonts w:ascii="Times New Roman" w:hAnsi="Times New Roman" w:cs="Times New Roman"/>
              </w:rPr>
              <w:t>Zs</w:t>
            </w:r>
          </w:p>
        </w:tc>
        <w:tc>
          <w:tcPr>
            <w:tcW w:w="990" w:type="dxa"/>
            <w:tcBorders>
              <w:top w:val="single" w:sz="4" w:space="0" w:color="auto"/>
              <w:bottom w:val="single" w:sz="4" w:space="0" w:color="auto"/>
            </w:tcBorders>
          </w:tcPr>
          <w:p w:rsidR="00531D2A" w:rsidRPr="00D57AA8" w:rsidRDefault="00531D2A" w:rsidP="002F65A7">
            <w:pPr>
              <w:spacing w:line="240" w:lineRule="auto"/>
              <w:jc w:val="both"/>
              <w:rPr>
                <w:rFonts w:ascii="Times New Roman" w:hAnsi="Times New Roman" w:cs="Times New Roman"/>
              </w:rPr>
            </w:pPr>
            <w:r w:rsidRPr="00D57AA8">
              <w:rPr>
                <w:rFonts w:ascii="Times New Roman" w:hAnsi="Times New Roman" w:cs="Times New Roman"/>
              </w:rPr>
              <w:t>Q</w:t>
            </w:r>
          </w:p>
        </w:tc>
        <w:tc>
          <w:tcPr>
            <w:tcW w:w="990" w:type="dxa"/>
            <w:tcBorders>
              <w:top w:val="single" w:sz="4" w:space="0" w:color="auto"/>
              <w:bottom w:val="single" w:sz="4" w:space="0" w:color="auto"/>
            </w:tcBorders>
          </w:tcPr>
          <w:p w:rsidR="00531D2A" w:rsidRPr="00D57AA8" w:rsidRDefault="00531D2A" w:rsidP="002F65A7">
            <w:pPr>
              <w:spacing w:line="240" w:lineRule="auto"/>
              <w:jc w:val="both"/>
              <w:rPr>
                <w:rFonts w:ascii="Times New Roman" w:hAnsi="Times New Roman" w:cs="Times New Roman"/>
              </w:rPr>
            </w:pPr>
            <w:r w:rsidRPr="00D57AA8">
              <w:rPr>
                <w:rFonts w:ascii="Times New Roman" w:hAnsi="Times New Roman" w:cs="Times New Roman"/>
              </w:rPr>
              <w:t>P-value</w:t>
            </w:r>
          </w:p>
        </w:tc>
        <w:tc>
          <w:tcPr>
            <w:tcW w:w="900" w:type="dxa"/>
            <w:tcBorders>
              <w:top w:val="single" w:sz="4" w:space="0" w:color="auto"/>
              <w:bottom w:val="single" w:sz="4" w:space="0" w:color="auto"/>
            </w:tcBorders>
          </w:tcPr>
          <w:p w:rsidR="00531D2A" w:rsidRPr="00D57AA8" w:rsidRDefault="00531D2A" w:rsidP="002F65A7">
            <w:pPr>
              <w:spacing w:line="240" w:lineRule="auto"/>
              <w:jc w:val="both"/>
              <w:rPr>
                <w:rFonts w:ascii="Times New Roman" w:hAnsi="Times New Roman" w:cs="Times New Roman"/>
              </w:rPr>
            </w:pPr>
            <w:r w:rsidRPr="00D57AA8">
              <w:rPr>
                <w:rFonts w:ascii="Times New Roman" w:hAnsi="Times New Roman" w:cs="Times New Roman"/>
              </w:rPr>
              <w:t>Zs</w:t>
            </w:r>
          </w:p>
        </w:tc>
        <w:tc>
          <w:tcPr>
            <w:tcW w:w="810" w:type="dxa"/>
            <w:tcBorders>
              <w:top w:val="single" w:sz="4" w:space="0" w:color="auto"/>
              <w:bottom w:val="single" w:sz="4" w:space="0" w:color="auto"/>
            </w:tcBorders>
          </w:tcPr>
          <w:p w:rsidR="00531D2A" w:rsidRPr="00D57AA8" w:rsidRDefault="00531D2A" w:rsidP="002F65A7">
            <w:pPr>
              <w:spacing w:line="240" w:lineRule="auto"/>
              <w:jc w:val="both"/>
              <w:rPr>
                <w:rFonts w:ascii="Times New Roman" w:hAnsi="Times New Roman" w:cs="Times New Roman"/>
              </w:rPr>
            </w:pPr>
            <w:r w:rsidRPr="00D57AA8">
              <w:rPr>
                <w:rFonts w:ascii="Times New Roman" w:hAnsi="Times New Roman" w:cs="Times New Roman"/>
              </w:rPr>
              <w:t>Q</w:t>
            </w:r>
          </w:p>
        </w:tc>
        <w:tc>
          <w:tcPr>
            <w:tcW w:w="900" w:type="dxa"/>
            <w:tcBorders>
              <w:top w:val="single" w:sz="4" w:space="0" w:color="auto"/>
              <w:bottom w:val="single" w:sz="4" w:space="0" w:color="auto"/>
            </w:tcBorders>
          </w:tcPr>
          <w:p w:rsidR="00531D2A" w:rsidRPr="00D57AA8" w:rsidRDefault="00531D2A" w:rsidP="002F65A7">
            <w:pPr>
              <w:spacing w:line="240" w:lineRule="auto"/>
              <w:jc w:val="both"/>
              <w:rPr>
                <w:rFonts w:ascii="Times New Roman" w:hAnsi="Times New Roman" w:cs="Times New Roman"/>
              </w:rPr>
            </w:pPr>
            <w:r w:rsidRPr="00D57AA8">
              <w:rPr>
                <w:rFonts w:ascii="Times New Roman" w:hAnsi="Times New Roman" w:cs="Times New Roman"/>
              </w:rPr>
              <w:t>P-value</w:t>
            </w:r>
          </w:p>
        </w:tc>
        <w:tc>
          <w:tcPr>
            <w:tcW w:w="810" w:type="dxa"/>
            <w:tcBorders>
              <w:top w:val="single" w:sz="4" w:space="0" w:color="auto"/>
              <w:bottom w:val="single" w:sz="4" w:space="0" w:color="auto"/>
            </w:tcBorders>
          </w:tcPr>
          <w:p w:rsidR="00531D2A" w:rsidRPr="00D57AA8" w:rsidRDefault="00531D2A" w:rsidP="002F65A7">
            <w:pPr>
              <w:spacing w:line="240" w:lineRule="auto"/>
              <w:jc w:val="both"/>
              <w:rPr>
                <w:rFonts w:ascii="Times New Roman" w:hAnsi="Times New Roman" w:cs="Times New Roman"/>
              </w:rPr>
            </w:pPr>
            <w:r w:rsidRPr="00D57AA8">
              <w:rPr>
                <w:rFonts w:ascii="Times New Roman" w:hAnsi="Times New Roman" w:cs="Times New Roman"/>
              </w:rPr>
              <w:t>Zs</w:t>
            </w:r>
          </w:p>
        </w:tc>
        <w:tc>
          <w:tcPr>
            <w:tcW w:w="720" w:type="dxa"/>
            <w:tcBorders>
              <w:top w:val="single" w:sz="4" w:space="0" w:color="auto"/>
              <w:bottom w:val="single" w:sz="4" w:space="0" w:color="auto"/>
            </w:tcBorders>
          </w:tcPr>
          <w:p w:rsidR="00531D2A" w:rsidRPr="00D57AA8" w:rsidRDefault="00531D2A" w:rsidP="002F65A7">
            <w:pPr>
              <w:spacing w:line="240" w:lineRule="auto"/>
              <w:jc w:val="both"/>
              <w:rPr>
                <w:rFonts w:ascii="Times New Roman" w:hAnsi="Times New Roman" w:cs="Times New Roman"/>
              </w:rPr>
            </w:pPr>
            <w:r w:rsidRPr="00D57AA8">
              <w:rPr>
                <w:rFonts w:ascii="Times New Roman" w:hAnsi="Times New Roman" w:cs="Times New Roman"/>
              </w:rPr>
              <w:t>Q</w:t>
            </w:r>
          </w:p>
        </w:tc>
        <w:tc>
          <w:tcPr>
            <w:tcW w:w="1080" w:type="dxa"/>
            <w:tcBorders>
              <w:top w:val="single" w:sz="4" w:space="0" w:color="auto"/>
              <w:bottom w:val="single" w:sz="4" w:space="0" w:color="auto"/>
            </w:tcBorders>
          </w:tcPr>
          <w:p w:rsidR="00531D2A" w:rsidRPr="00D57AA8" w:rsidRDefault="00531D2A" w:rsidP="002F65A7">
            <w:pPr>
              <w:spacing w:line="240" w:lineRule="auto"/>
              <w:jc w:val="both"/>
              <w:rPr>
                <w:rFonts w:ascii="Times New Roman" w:hAnsi="Times New Roman" w:cs="Times New Roman"/>
              </w:rPr>
            </w:pPr>
            <w:r w:rsidRPr="00D57AA8">
              <w:rPr>
                <w:rFonts w:ascii="Times New Roman" w:hAnsi="Times New Roman" w:cs="Times New Roman"/>
              </w:rPr>
              <w:t>P-value</w:t>
            </w:r>
          </w:p>
        </w:tc>
      </w:tr>
      <w:tr w:rsidR="00FD2027" w:rsidRPr="000A5724" w:rsidTr="0002322D">
        <w:tc>
          <w:tcPr>
            <w:tcW w:w="990" w:type="dxa"/>
            <w:tcBorders>
              <w:top w:val="single" w:sz="4" w:space="0" w:color="auto"/>
            </w:tcBorders>
          </w:tcPr>
          <w:p w:rsidR="00531D2A" w:rsidRPr="00E12B56" w:rsidRDefault="00531D2A" w:rsidP="002F65A7">
            <w:pPr>
              <w:spacing w:line="240" w:lineRule="auto"/>
              <w:jc w:val="both"/>
              <w:rPr>
                <w:rFonts w:ascii="Times New Roman" w:hAnsi="Times New Roman" w:cs="Times New Roman"/>
                <w:sz w:val="24"/>
                <w:szCs w:val="24"/>
              </w:rPr>
            </w:pPr>
            <w:r w:rsidRPr="00E12B56">
              <w:rPr>
                <w:rFonts w:ascii="Times New Roman" w:hAnsi="Times New Roman" w:cs="Times New Roman"/>
                <w:sz w:val="24"/>
                <w:szCs w:val="24"/>
              </w:rPr>
              <w:t>Annual</w:t>
            </w:r>
          </w:p>
        </w:tc>
        <w:tc>
          <w:tcPr>
            <w:tcW w:w="990" w:type="dxa"/>
            <w:tcBorders>
              <w:top w:val="single" w:sz="4" w:space="0" w:color="auto"/>
            </w:tcBorders>
          </w:tcPr>
          <w:p w:rsidR="00531D2A" w:rsidRPr="00E12B56" w:rsidRDefault="008C2B82"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-1.56</w:t>
            </w:r>
          </w:p>
        </w:tc>
        <w:tc>
          <w:tcPr>
            <w:tcW w:w="990" w:type="dxa"/>
            <w:tcBorders>
              <w:top w:val="single" w:sz="4" w:space="0" w:color="auto"/>
            </w:tcBorders>
          </w:tcPr>
          <w:p w:rsidR="00531D2A" w:rsidRPr="00E12B56" w:rsidRDefault="001021CF"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-15.3</w:t>
            </w:r>
          </w:p>
        </w:tc>
        <w:tc>
          <w:tcPr>
            <w:tcW w:w="990" w:type="dxa"/>
            <w:tcBorders>
              <w:top w:val="single" w:sz="4" w:space="0" w:color="auto"/>
            </w:tcBorders>
          </w:tcPr>
          <w:p w:rsidR="00531D2A" w:rsidRPr="00E12B56" w:rsidRDefault="003F594C"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0.12</w:t>
            </w:r>
          </w:p>
        </w:tc>
        <w:tc>
          <w:tcPr>
            <w:tcW w:w="900" w:type="dxa"/>
            <w:tcBorders>
              <w:top w:val="single" w:sz="4" w:space="0" w:color="auto"/>
            </w:tcBorders>
          </w:tcPr>
          <w:p w:rsidR="00531D2A" w:rsidRPr="00E12B56" w:rsidRDefault="008F4521"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sz w:val="24"/>
                <w:szCs w:val="24"/>
                <w:bdr w:val="none" w:sz="0" w:space="0" w:color="auto" w:frame="1"/>
              </w:rPr>
              <w:t xml:space="preserve"> 0.97    </w:t>
            </w:r>
          </w:p>
        </w:tc>
        <w:tc>
          <w:tcPr>
            <w:tcW w:w="810" w:type="dxa"/>
            <w:tcBorders>
              <w:top w:val="single" w:sz="4" w:space="0" w:color="auto"/>
            </w:tcBorders>
          </w:tcPr>
          <w:p w:rsidR="00531D2A" w:rsidRPr="00E12B56" w:rsidRDefault="008F4521"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0.01</w:t>
            </w:r>
          </w:p>
        </w:tc>
        <w:tc>
          <w:tcPr>
            <w:tcW w:w="900" w:type="dxa"/>
            <w:tcBorders>
              <w:top w:val="single" w:sz="4" w:space="0" w:color="auto"/>
            </w:tcBorders>
          </w:tcPr>
          <w:p w:rsidR="00531D2A" w:rsidRPr="00E12B56" w:rsidRDefault="008F4521" w:rsidP="002F65A7">
            <w:pPr>
              <w:spacing w:line="240" w:lineRule="auto"/>
              <w:jc w:val="both"/>
              <w:rPr>
                <w:rFonts w:ascii="Times New Roman" w:hAnsi="Times New Roman" w:cs="Times New Roman"/>
                <w:b/>
                <w:sz w:val="24"/>
                <w:szCs w:val="24"/>
              </w:rPr>
            </w:pPr>
            <w:r w:rsidRPr="00E12B56">
              <w:rPr>
                <w:rFonts w:ascii="Times New Roman" w:eastAsia="Times New Roman" w:hAnsi="Times New Roman" w:cs="Times New Roman"/>
                <w:b/>
                <w:color w:val="000000"/>
                <w:sz w:val="24"/>
                <w:szCs w:val="24"/>
                <w:bdr w:val="none" w:sz="0" w:space="0" w:color="auto" w:frame="1"/>
              </w:rPr>
              <w:t>0.03</w:t>
            </w:r>
          </w:p>
        </w:tc>
        <w:tc>
          <w:tcPr>
            <w:tcW w:w="810" w:type="dxa"/>
            <w:tcBorders>
              <w:top w:val="single" w:sz="4" w:space="0" w:color="auto"/>
            </w:tcBorders>
          </w:tcPr>
          <w:p w:rsidR="00531D2A" w:rsidRPr="00E12B56" w:rsidRDefault="003D229A"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 xml:space="preserve">0.43   </w:t>
            </w:r>
          </w:p>
        </w:tc>
        <w:tc>
          <w:tcPr>
            <w:tcW w:w="720" w:type="dxa"/>
            <w:tcBorders>
              <w:top w:val="single" w:sz="4" w:space="0" w:color="auto"/>
            </w:tcBorders>
          </w:tcPr>
          <w:p w:rsidR="00531D2A" w:rsidRPr="00E12B56" w:rsidRDefault="003D229A" w:rsidP="002F65A7">
            <w:pPr>
              <w:spacing w:line="240" w:lineRule="auto"/>
              <w:jc w:val="both"/>
              <w:rPr>
                <w:rFonts w:ascii="Times New Roman" w:hAnsi="Times New Roman" w:cs="Times New Roman"/>
                <w:sz w:val="24"/>
                <w:szCs w:val="24"/>
              </w:rPr>
            </w:pPr>
            <w:r w:rsidRPr="00E12B56">
              <w:rPr>
                <w:rFonts w:ascii="Times New Roman" w:hAnsi="Times New Roman" w:cs="Times New Roman"/>
                <w:sz w:val="24"/>
                <w:szCs w:val="24"/>
              </w:rPr>
              <w:t>0.00</w:t>
            </w:r>
          </w:p>
        </w:tc>
        <w:tc>
          <w:tcPr>
            <w:tcW w:w="1080" w:type="dxa"/>
            <w:tcBorders>
              <w:top w:val="single" w:sz="4" w:space="0" w:color="auto"/>
            </w:tcBorders>
          </w:tcPr>
          <w:p w:rsidR="00531D2A" w:rsidRPr="00E12B56" w:rsidRDefault="003D229A"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 xml:space="preserve">0.67    </w:t>
            </w:r>
          </w:p>
        </w:tc>
      </w:tr>
      <w:tr w:rsidR="00FD2027" w:rsidRPr="000A5724" w:rsidTr="0002322D">
        <w:trPr>
          <w:trHeight w:val="332"/>
        </w:trPr>
        <w:tc>
          <w:tcPr>
            <w:tcW w:w="990" w:type="dxa"/>
          </w:tcPr>
          <w:p w:rsidR="00531D2A" w:rsidRPr="00E12B56" w:rsidRDefault="00531D2A" w:rsidP="002F65A7">
            <w:pPr>
              <w:spacing w:line="240" w:lineRule="auto"/>
              <w:jc w:val="both"/>
              <w:rPr>
                <w:rFonts w:ascii="Times New Roman" w:hAnsi="Times New Roman" w:cs="Times New Roman"/>
                <w:i/>
                <w:sz w:val="24"/>
                <w:szCs w:val="24"/>
              </w:rPr>
            </w:pPr>
            <w:r w:rsidRPr="00E12B56">
              <w:rPr>
                <w:rFonts w:ascii="Times New Roman" w:hAnsi="Times New Roman" w:cs="Times New Roman"/>
                <w:i/>
                <w:sz w:val="24"/>
                <w:szCs w:val="24"/>
              </w:rPr>
              <w:t>Kiremt</w:t>
            </w:r>
          </w:p>
        </w:tc>
        <w:tc>
          <w:tcPr>
            <w:tcW w:w="990" w:type="dxa"/>
          </w:tcPr>
          <w:p w:rsidR="00531D2A" w:rsidRPr="00E12B56" w:rsidRDefault="000A5EF4"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-0.88</w:t>
            </w:r>
          </w:p>
        </w:tc>
        <w:tc>
          <w:tcPr>
            <w:tcW w:w="990" w:type="dxa"/>
          </w:tcPr>
          <w:p w:rsidR="00531D2A" w:rsidRPr="00E12B56" w:rsidRDefault="00F42B89"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-8.08</w:t>
            </w:r>
          </w:p>
        </w:tc>
        <w:tc>
          <w:tcPr>
            <w:tcW w:w="990" w:type="dxa"/>
          </w:tcPr>
          <w:p w:rsidR="00531D2A" w:rsidRPr="00E12B56" w:rsidRDefault="002636CC"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0.38</w:t>
            </w:r>
          </w:p>
        </w:tc>
        <w:tc>
          <w:tcPr>
            <w:tcW w:w="900" w:type="dxa"/>
          </w:tcPr>
          <w:p w:rsidR="00531D2A" w:rsidRPr="00E12B56" w:rsidRDefault="00C62479"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0.63</w:t>
            </w:r>
          </w:p>
        </w:tc>
        <w:tc>
          <w:tcPr>
            <w:tcW w:w="810" w:type="dxa"/>
          </w:tcPr>
          <w:p w:rsidR="00531D2A" w:rsidRPr="00E12B56" w:rsidRDefault="00E32A4C"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 xml:space="preserve">0.02   </w:t>
            </w:r>
          </w:p>
        </w:tc>
        <w:tc>
          <w:tcPr>
            <w:tcW w:w="900" w:type="dxa"/>
          </w:tcPr>
          <w:p w:rsidR="00531D2A" w:rsidRPr="00E12B56" w:rsidRDefault="00C62479"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0.1</w:t>
            </w:r>
          </w:p>
        </w:tc>
        <w:tc>
          <w:tcPr>
            <w:tcW w:w="810" w:type="dxa"/>
          </w:tcPr>
          <w:p w:rsidR="00531D2A" w:rsidRPr="00E12B56" w:rsidRDefault="006C137E"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 xml:space="preserve">1.99    </w:t>
            </w:r>
          </w:p>
        </w:tc>
        <w:tc>
          <w:tcPr>
            <w:tcW w:w="720" w:type="dxa"/>
          </w:tcPr>
          <w:p w:rsidR="00531D2A" w:rsidRPr="00E12B56" w:rsidRDefault="006C137E"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 xml:space="preserve">0.01 </w:t>
            </w:r>
          </w:p>
        </w:tc>
        <w:tc>
          <w:tcPr>
            <w:tcW w:w="1080" w:type="dxa"/>
          </w:tcPr>
          <w:p w:rsidR="00531D2A" w:rsidRPr="00E12B56" w:rsidRDefault="006F1C11" w:rsidP="002F65A7">
            <w:pPr>
              <w:spacing w:line="240" w:lineRule="auto"/>
              <w:jc w:val="both"/>
              <w:rPr>
                <w:rFonts w:ascii="Times New Roman" w:hAnsi="Times New Roman" w:cs="Times New Roman"/>
                <w:b/>
                <w:sz w:val="24"/>
                <w:szCs w:val="24"/>
              </w:rPr>
            </w:pPr>
            <w:r w:rsidRPr="00E12B56">
              <w:rPr>
                <w:rFonts w:ascii="Times New Roman" w:eastAsia="Times New Roman" w:hAnsi="Times New Roman" w:cs="Times New Roman"/>
                <w:b/>
                <w:color w:val="000000"/>
                <w:sz w:val="24"/>
                <w:szCs w:val="24"/>
                <w:bdr w:val="none" w:sz="0" w:space="0" w:color="auto" w:frame="1"/>
              </w:rPr>
              <w:t>0.05</w:t>
            </w:r>
          </w:p>
        </w:tc>
      </w:tr>
      <w:tr w:rsidR="00FD2027" w:rsidRPr="000A5724" w:rsidTr="0002322D">
        <w:trPr>
          <w:trHeight w:val="503"/>
        </w:trPr>
        <w:tc>
          <w:tcPr>
            <w:tcW w:w="990" w:type="dxa"/>
          </w:tcPr>
          <w:p w:rsidR="00531D2A" w:rsidRPr="00E12B56" w:rsidRDefault="00531D2A" w:rsidP="002F65A7">
            <w:pPr>
              <w:spacing w:line="240" w:lineRule="auto"/>
              <w:jc w:val="both"/>
              <w:rPr>
                <w:rFonts w:ascii="Times New Roman" w:hAnsi="Times New Roman" w:cs="Times New Roman"/>
                <w:i/>
                <w:sz w:val="24"/>
                <w:szCs w:val="24"/>
              </w:rPr>
            </w:pPr>
            <w:r w:rsidRPr="00E12B56">
              <w:rPr>
                <w:rFonts w:ascii="Times New Roman" w:hAnsi="Times New Roman" w:cs="Times New Roman"/>
                <w:i/>
                <w:sz w:val="24"/>
                <w:szCs w:val="24"/>
              </w:rPr>
              <w:t>Bega</w:t>
            </w:r>
          </w:p>
        </w:tc>
        <w:tc>
          <w:tcPr>
            <w:tcW w:w="990" w:type="dxa"/>
          </w:tcPr>
          <w:p w:rsidR="00531D2A" w:rsidRPr="00E12B56" w:rsidRDefault="00F26BB9"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 xml:space="preserve">-1.12   </w:t>
            </w:r>
          </w:p>
        </w:tc>
        <w:tc>
          <w:tcPr>
            <w:tcW w:w="990" w:type="dxa"/>
          </w:tcPr>
          <w:p w:rsidR="00531D2A" w:rsidRPr="00E12B56" w:rsidRDefault="00C076A5"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-2.37</w:t>
            </w:r>
          </w:p>
        </w:tc>
        <w:tc>
          <w:tcPr>
            <w:tcW w:w="990" w:type="dxa"/>
          </w:tcPr>
          <w:p w:rsidR="00531D2A" w:rsidRPr="00E12B56" w:rsidRDefault="003D350F" w:rsidP="002F65A7">
            <w:pPr>
              <w:spacing w:line="240" w:lineRule="auto"/>
              <w:jc w:val="both"/>
              <w:rPr>
                <w:rFonts w:ascii="Times New Roman" w:hAnsi="Times New Roman" w:cs="Times New Roman"/>
                <w:b/>
                <w:sz w:val="24"/>
                <w:szCs w:val="24"/>
              </w:rPr>
            </w:pPr>
            <w:r w:rsidRPr="00E12B56">
              <w:rPr>
                <w:rFonts w:ascii="Times New Roman" w:eastAsia="Times New Roman" w:hAnsi="Times New Roman" w:cs="Times New Roman"/>
                <w:color w:val="000000"/>
                <w:sz w:val="24"/>
                <w:szCs w:val="24"/>
                <w:bdr w:val="none" w:sz="0" w:space="0" w:color="auto" w:frame="1"/>
              </w:rPr>
              <w:t>0.26</w:t>
            </w:r>
          </w:p>
        </w:tc>
        <w:tc>
          <w:tcPr>
            <w:tcW w:w="900" w:type="dxa"/>
          </w:tcPr>
          <w:p w:rsidR="00531D2A" w:rsidRPr="00E12B56" w:rsidRDefault="00C62479"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1.16</w:t>
            </w:r>
          </w:p>
        </w:tc>
        <w:tc>
          <w:tcPr>
            <w:tcW w:w="810" w:type="dxa"/>
          </w:tcPr>
          <w:p w:rsidR="00531D2A" w:rsidRPr="00E12B56" w:rsidRDefault="00E32A4C"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 xml:space="preserve">0.02   </w:t>
            </w:r>
          </w:p>
        </w:tc>
        <w:tc>
          <w:tcPr>
            <w:tcW w:w="900" w:type="dxa"/>
          </w:tcPr>
          <w:p w:rsidR="00531D2A" w:rsidRPr="00E12B56" w:rsidRDefault="00C62479"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0.25</w:t>
            </w:r>
          </w:p>
        </w:tc>
        <w:tc>
          <w:tcPr>
            <w:tcW w:w="810" w:type="dxa"/>
          </w:tcPr>
          <w:p w:rsidR="00531D2A" w:rsidRPr="00E12B56" w:rsidRDefault="005420C1"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w:t>
            </w:r>
            <w:r w:rsidR="00784DDC" w:rsidRPr="00E12B56">
              <w:rPr>
                <w:rFonts w:ascii="Times New Roman" w:eastAsia="Times New Roman" w:hAnsi="Times New Roman" w:cs="Times New Roman"/>
                <w:color w:val="000000"/>
                <w:sz w:val="24"/>
                <w:szCs w:val="24"/>
                <w:bdr w:val="none" w:sz="0" w:space="0" w:color="auto" w:frame="1"/>
              </w:rPr>
              <w:t xml:space="preserve">0.07  </w:t>
            </w:r>
          </w:p>
        </w:tc>
        <w:tc>
          <w:tcPr>
            <w:tcW w:w="720" w:type="dxa"/>
          </w:tcPr>
          <w:p w:rsidR="00531D2A" w:rsidRPr="00E12B56" w:rsidRDefault="00784DDC"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 xml:space="preserve">0.00 </w:t>
            </w:r>
          </w:p>
        </w:tc>
        <w:tc>
          <w:tcPr>
            <w:tcW w:w="1080" w:type="dxa"/>
          </w:tcPr>
          <w:p w:rsidR="00531D2A" w:rsidRPr="00E12B56" w:rsidRDefault="00784DDC"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 xml:space="preserve">0.95  </w:t>
            </w:r>
          </w:p>
        </w:tc>
      </w:tr>
      <w:tr w:rsidR="00FD2027" w:rsidRPr="000A5724" w:rsidTr="0002322D">
        <w:tc>
          <w:tcPr>
            <w:tcW w:w="990" w:type="dxa"/>
            <w:tcBorders>
              <w:bottom w:val="single" w:sz="4" w:space="0" w:color="auto"/>
            </w:tcBorders>
          </w:tcPr>
          <w:p w:rsidR="00531D2A" w:rsidRPr="00E12B56" w:rsidRDefault="00531D2A" w:rsidP="002F65A7">
            <w:pPr>
              <w:spacing w:line="240" w:lineRule="auto"/>
              <w:jc w:val="both"/>
              <w:rPr>
                <w:rFonts w:ascii="Times New Roman" w:hAnsi="Times New Roman" w:cs="Times New Roman"/>
                <w:i/>
                <w:sz w:val="24"/>
                <w:szCs w:val="24"/>
              </w:rPr>
            </w:pPr>
            <w:r w:rsidRPr="00E12B56">
              <w:rPr>
                <w:rFonts w:ascii="Times New Roman" w:hAnsi="Times New Roman" w:cs="Times New Roman"/>
                <w:i/>
                <w:sz w:val="24"/>
                <w:szCs w:val="24"/>
              </w:rPr>
              <w:t>Belg</w:t>
            </w:r>
          </w:p>
        </w:tc>
        <w:tc>
          <w:tcPr>
            <w:tcW w:w="990" w:type="dxa"/>
            <w:tcBorders>
              <w:bottom w:val="single" w:sz="4" w:space="0" w:color="auto"/>
            </w:tcBorders>
          </w:tcPr>
          <w:p w:rsidR="00531D2A" w:rsidRPr="00E12B56" w:rsidRDefault="0090007E"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 xml:space="preserve">-1.12   </w:t>
            </w:r>
          </w:p>
        </w:tc>
        <w:tc>
          <w:tcPr>
            <w:tcW w:w="990" w:type="dxa"/>
            <w:tcBorders>
              <w:bottom w:val="single" w:sz="4" w:space="0" w:color="auto"/>
            </w:tcBorders>
          </w:tcPr>
          <w:p w:rsidR="00531D2A" w:rsidRPr="00E12B56" w:rsidRDefault="0090007E"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 xml:space="preserve">-0.18   </w:t>
            </w:r>
          </w:p>
        </w:tc>
        <w:tc>
          <w:tcPr>
            <w:tcW w:w="990" w:type="dxa"/>
            <w:tcBorders>
              <w:bottom w:val="single" w:sz="4" w:space="0" w:color="auto"/>
            </w:tcBorders>
          </w:tcPr>
          <w:p w:rsidR="00531D2A" w:rsidRPr="00E12B56" w:rsidRDefault="00014E09"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0.89</w:t>
            </w:r>
          </w:p>
        </w:tc>
        <w:tc>
          <w:tcPr>
            <w:tcW w:w="900" w:type="dxa"/>
            <w:tcBorders>
              <w:bottom w:val="single" w:sz="4" w:space="0" w:color="auto"/>
            </w:tcBorders>
          </w:tcPr>
          <w:p w:rsidR="00531D2A" w:rsidRPr="00E12B56" w:rsidRDefault="00073E17"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0.43</w:t>
            </w:r>
          </w:p>
        </w:tc>
        <w:tc>
          <w:tcPr>
            <w:tcW w:w="810" w:type="dxa"/>
            <w:tcBorders>
              <w:bottom w:val="single" w:sz="4" w:space="0" w:color="auto"/>
            </w:tcBorders>
          </w:tcPr>
          <w:p w:rsidR="00531D2A" w:rsidRPr="00E12B56" w:rsidRDefault="00014E09"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0.01</w:t>
            </w:r>
          </w:p>
        </w:tc>
        <w:tc>
          <w:tcPr>
            <w:tcW w:w="900" w:type="dxa"/>
            <w:tcBorders>
              <w:bottom w:val="single" w:sz="4" w:space="0" w:color="auto"/>
            </w:tcBorders>
          </w:tcPr>
          <w:p w:rsidR="00531D2A" w:rsidRPr="00E12B56" w:rsidRDefault="003D229A"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 xml:space="preserve">0.67   </w:t>
            </w:r>
          </w:p>
        </w:tc>
        <w:tc>
          <w:tcPr>
            <w:tcW w:w="810" w:type="dxa"/>
            <w:tcBorders>
              <w:bottom w:val="single" w:sz="4" w:space="0" w:color="auto"/>
            </w:tcBorders>
          </w:tcPr>
          <w:p w:rsidR="00531D2A" w:rsidRPr="00E12B56" w:rsidRDefault="00784DDC"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 xml:space="preserve">0.66   </w:t>
            </w:r>
          </w:p>
        </w:tc>
        <w:tc>
          <w:tcPr>
            <w:tcW w:w="720" w:type="dxa"/>
            <w:tcBorders>
              <w:bottom w:val="single" w:sz="4" w:space="0" w:color="auto"/>
            </w:tcBorders>
          </w:tcPr>
          <w:p w:rsidR="00531D2A" w:rsidRPr="00E12B56" w:rsidRDefault="00784DDC"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 xml:space="preserve">0.01  </w:t>
            </w:r>
          </w:p>
        </w:tc>
        <w:tc>
          <w:tcPr>
            <w:tcW w:w="1080" w:type="dxa"/>
            <w:tcBorders>
              <w:bottom w:val="single" w:sz="4" w:space="0" w:color="auto"/>
            </w:tcBorders>
          </w:tcPr>
          <w:p w:rsidR="00531D2A" w:rsidRPr="00E12B56" w:rsidRDefault="00784DDC" w:rsidP="002F65A7">
            <w:pPr>
              <w:spacing w:line="240" w:lineRule="auto"/>
              <w:jc w:val="both"/>
              <w:rPr>
                <w:rFonts w:ascii="Times New Roman" w:hAnsi="Times New Roman" w:cs="Times New Roman"/>
                <w:sz w:val="24"/>
                <w:szCs w:val="24"/>
              </w:rPr>
            </w:pPr>
            <w:r w:rsidRPr="00E12B56">
              <w:rPr>
                <w:rFonts w:ascii="Times New Roman" w:eastAsia="Times New Roman" w:hAnsi="Times New Roman" w:cs="Times New Roman"/>
                <w:color w:val="000000"/>
                <w:sz w:val="24"/>
                <w:szCs w:val="24"/>
                <w:bdr w:val="none" w:sz="0" w:space="0" w:color="auto" w:frame="1"/>
              </w:rPr>
              <w:t xml:space="preserve">0.50   </w:t>
            </w:r>
          </w:p>
        </w:tc>
      </w:tr>
    </w:tbl>
    <w:p w:rsidR="00B95E3A" w:rsidRPr="000A5724" w:rsidRDefault="003A4B0E" w:rsidP="002F65A7">
      <w:pPr>
        <w:spacing w:before="240"/>
        <w:jc w:val="both"/>
        <w:rPr>
          <w:rFonts w:ascii="Times New Roman" w:hAnsi="Times New Roman" w:cs="Times New Roman"/>
          <w:sz w:val="24"/>
          <w:szCs w:val="24"/>
        </w:rPr>
      </w:pPr>
      <w:r w:rsidRPr="000A5724">
        <w:rPr>
          <w:rFonts w:ascii="Times New Roman" w:hAnsi="Times New Roman" w:cs="Times New Roman"/>
          <w:sz w:val="24"/>
          <w:szCs w:val="24"/>
        </w:rPr>
        <w:t>*</w:t>
      </w:r>
      <w:r w:rsidR="001445A4" w:rsidRPr="000A5724">
        <w:rPr>
          <w:rFonts w:ascii="Times New Roman" w:hAnsi="Times New Roman" w:cs="Times New Roman"/>
          <w:sz w:val="24"/>
          <w:szCs w:val="24"/>
        </w:rPr>
        <w:t>* (</w:t>
      </w:r>
      <w:r w:rsidR="00E74C48" w:rsidRPr="000A5724">
        <w:rPr>
          <w:rFonts w:ascii="Times New Roman" w:hAnsi="Times New Roman" w:cs="Times New Roman"/>
          <w:sz w:val="24"/>
          <w:szCs w:val="24"/>
        </w:rPr>
        <w:t xml:space="preserve">Statistically significant at (α = 0.05) at 5% significance </w:t>
      </w:r>
      <w:r w:rsidR="0056617D" w:rsidRPr="000A5724">
        <w:rPr>
          <w:rFonts w:ascii="Times New Roman" w:hAnsi="Times New Roman" w:cs="Times New Roman"/>
          <w:sz w:val="24"/>
          <w:szCs w:val="24"/>
        </w:rPr>
        <w:t>level. Bold value indicates significance trend (p&lt; 0.05).</w:t>
      </w:r>
    </w:p>
    <w:p w:rsidR="00C37322" w:rsidRPr="005B46DC" w:rsidRDefault="00192479" w:rsidP="005B46DC">
      <w:pPr>
        <w:spacing w:before="120" w:after="120" w:line="360" w:lineRule="auto"/>
        <w:jc w:val="both"/>
        <w:rPr>
          <w:rFonts w:ascii="Times New Roman" w:hAnsi="Times New Roman" w:cs="Times New Roman"/>
          <w:sz w:val="24"/>
          <w:szCs w:val="24"/>
        </w:rPr>
      </w:pPr>
      <w:r w:rsidRPr="002D6D06">
        <w:rPr>
          <w:rFonts w:ascii="Times New Roman" w:hAnsi="Times New Roman" w:cs="Times New Roman"/>
          <w:sz w:val="24"/>
          <w:szCs w:val="24"/>
        </w:rPr>
        <w:t>Mann -Kendall (P -value) and Sen‟s slope (Q) showed the increasing and decreasing tren</w:t>
      </w:r>
      <w:r w:rsidR="00002F12">
        <w:rPr>
          <w:rFonts w:ascii="Times New Roman" w:hAnsi="Times New Roman" w:cs="Times New Roman"/>
          <w:sz w:val="24"/>
          <w:szCs w:val="24"/>
        </w:rPr>
        <w:t>d in monthly rainfall (Table 4.6</w:t>
      </w:r>
      <w:r w:rsidRPr="002D6D06">
        <w:rPr>
          <w:rFonts w:ascii="Times New Roman" w:hAnsi="Times New Roman" w:cs="Times New Roman"/>
          <w:sz w:val="24"/>
          <w:szCs w:val="24"/>
        </w:rPr>
        <w:t>). The monthly rainfall</w:t>
      </w:r>
      <w:r w:rsidR="00B710B4" w:rsidRPr="002D6D06">
        <w:rPr>
          <w:rFonts w:ascii="Times New Roman" w:hAnsi="Times New Roman" w:cs="Times New Roman"/>
          <w:sz w:val="24"/>
          <w:szCs w:val="24"/>
        </w:rPr>
        <w:t xml:space="preserve"> showed significantly increase</w:t>
      </w:r>
      <w:r w:rsidRPr="002D6D06">
        <w:rPr>
          <w:rFonts w:ascii="Times New Roman" w:hAnsi="Times New Roman" w:cs="Times New Roman"/>
          <w:sz w:val="24"/>
          <w:szCs w:val="24"/>
        </w:rPr>
        <w:t xml:space="preserve"> trend in</w:t>
      </w:r>
      <w:r w:rsidR="00B710B4" w:rsidRPr="002D6D06">
        <w:rPr>
          <w:rFonts w:ascii="Times New Roman" w:hAnsi="Times New Roman" w:cs="Times New Roman"/>
          <w:sz w:val="24"/>
          <w:szCs w:val="24"/>
        </w:rPr>
        <w:t xml:space="preserve"> Oct, Nov, and Dec</w:t>
      </w:r>
      <w:r w:rsidR="004870F9" w:rsidRPr="002D6D06">
        <w:rPr>
          <w:rFonts w:ascii="Times New Roman" w:hAnsi="Times New Roman" w:cs="Times New Roman"/>
          <w:sz w:val="24"/>
          <w:szCs w:val="24"/>
        </w:rPr>
        <w:t xml:space="preserve">, </w:t>
      </w:r>
      <w:r w:rsidR="00747AFA" w:rsidRPr="002D6D06">
        <w:rPr>
          <w:rFonts w:ascii="Times New Roman" w:hAnsi="Times New Roman" w:cs="Times New Roman"/>
          <w:sz w:val="24"/>
          <w:szCs w:val="24"/>
        </w:rPr>
        <w:t>whereas</w:t>
      </w:r>
      <w:r w:rsidR="00601AD8" w:rsidRPr="002D6D06">
        <w:rPr>
          <w:rFonts w:ascii="Times New Roman" w:hAnsi="Times New Roman" w:cs="Times New Roman"/>
          <w:sz w:val="24"/>
          <w:szCs w:val="24"/>
        </w:rPr>
        <w:t xml:space="preserve"> monthly rain</w:t>
      </w:r>
      <w:r w:rsidR="00F21F69" w:rsidRPr="002D6D06">
        <w:rPr>
          <w:rFonts w:ascii="Times New Roman" w:hAnsi="Times New Roman" w:cs="Times New Roman"/>
          <w:sz w:val="24"/>
          <w:szCs w:val="24"/>
        </w:rPr>
        <w:t xml:space="preserve">fall in </w:t>
      </w:r>
      <w:r w:rsidR="0026749A" w:rsidRPr="002D6D06">
        <w:rPr>
          <w:rFonts w:ascii="Times New Roman" w:hAnsi="Times New Roman" w:cs="Times New Roman"/>
          <w:sz w:val="24"/>
          <w:szCs w:val="24"/>
        </w:rPr>
        <w:t>Mar,Apr, May,</w:t>
      </w:r>
      <w:r w:rsidR="00B710B4" w:rsidRPr="002D6D06">
        <w:rPr>
          <w:rFonts w:ascii="Times New Roman" w:hAnsi="Times New Roman" w:cs="Times New Roman"/>
          <w:sz w:val="24"/>
          <w:szCs w:val="24"/>
        </w:rPr>
        <w:t xml:space="preserve"> Jul, and Aug </w:t>
      </w:r>
      <w:r w:rsidR="00DB607D" w:rsidRPr="002D6D06">
        <w:rPr>
          <w:rFonts w:ascii="Times New Roman" w:hAnsi="Times New Roman" w:cs="Times New Roman"/>
          <w:sz w:val="24"/>
          <w:szCs w:val="24"/>
        </w:rPr>
        <w:t xml:space="preserve">showed that </w:t>
      </w:r>
      <w:r w:rsidR="0026749A" w:rsidRPr="002D6D06">
        <w:rPr>
          <w:rFonts w:ascii="Times New Roman" w:hAnsi="Times New Roman" w:cs="Times New Roman"/>
          <w:sz w:val="24"/>
          <w:szCs w:val="24"/>
        </w:rPr>
        <w:t>non-significantly</w:t>
      </w:r>
      <w:r w:rsidR="00C31154" w:rsidRPr="002D6D06">
        <w:rPr>
          <w:rFonts w:ascii="Times New Roman" w:hAnsi="Times New Roman" w:cs="Times New Roman"/>
          <w:sz w:val="24"/>
          <w:szCs w:val="24"/>
        </w:rPr>
        <w:t xml:space="preserve"> increase trend</w:t>
      </w:r>
      <w:r w:rsidR="00293610">
        <w:rPr>
          <w:rFonts w:ascii="Times New Roman" w:hAnsi="Times New Roman" w:cs="Times New Roman"/>
          <w:sz w:val="24"/>
          <w:szCs w:val="24"/>
        </w:rPr>
        <w:t>. Finally only the Jun month is decreasing trend insignificantly</w:t>
      </w:r>
      <w:r w:rsidR="00C31154" w:rsidRPr="002D6D06">
        <w:rPr>
          <w:rFonts w:ascii="Times New Roman" w:hAnsi="Times New Roman" w:cs="Times New Roman"/>
          <w:sz w:val="24"/>
          <w:szCs w:val="24"/>
        </w:rPr>
        <w:t>.</w:t>
      </w:r>
      <w:r w:rsidR="00DB607D" w:rsidRPr="002D6D06">
        <w:rPr>
          <w:rFonts w:ascii="Times New Roman" w:hAnsi="Times New Roman" w:cs="Times New Roman"/>
          <w:sz w:val="24"/>
          <w:szCs w:val="24"/>
        </w:rPr>
        <w:t xml:space="preserve"> Th</w:t>
      </w:r>
      <w:r w:rsidR="00CF5103">
        <w:rPr>
          <w:rFonts w:ascii="Times New Roman" w:hAnsi="Times New Roman" w:cs="Times New Roman"/>
          <w:sz w:val="24"/>
          <w:szCs w:val="24"/>
        </w:rPr>
        <w:t xml:space="preserve">is result showed </w:t>
      </w:r>
      <w:r w:rsidR="00202E62">
        <w:rPr>
          <w:rFonts w:ascii="Times New Roman" w:hAnsi="Times New Roman" w:cs="Times New Roman"/>
          <w:sz w:val="24"/>
          <w:szCs w:val="24"/>
        </w:rPr>
        <w:t xml:space="preserve">that </w:t>
      </w:r>
      <w:r w:rsidR="00202E62" w:rsidRPr="002D6D06">
        <w:rPr>
          <w:rFonts w:ascii="Times New Roman" w:hAnsi="Times New Roman" w:cs="Times New Roman"/>
          <w:sz w:val="24"/>
          <w:szCs w:val="24"/>
        </w:rPr>
        <w:t>were</w:t>
      </w:r>
      <w:r w:rsidR="00DB607D" w:rsidRPr="002D6D06">
        <w:rPr>
          <w:rFonts w:ascii="Times New Roman" w:hAnsi="Times New Roman" w:cs="Times New Roman"/>
          <w:sz w:val="24"/>
          <w:szCs w:val="24"/>
        </w:rPr>
        <w:t xml:space="preserve"> not satisfied the trend</w:t>
      </w:r>
      <w:r w:rsidR="00CF5103">
        <w:rPr>
          <w:rFonts w:ascii="Times New Roman" w:hAnsi="Times New Roman" w:cs="Times New Roman"/>
          <w:sz w:val="24"/>
          <w:szCs w:val="24"/>
        </w:rPr>
        <w:t xml:space="preserve"> value</w:t>
      </w:r>
      <w:r w:rsidR="00DB607D" w:rsidRPr="002D6D06">
        <w:rPr>
          <w:rFonts w:ascii="Times New Roman" w:hAnsi="Times New Roman" w:cs="Times New Roman"/>
          <w:sz w:val="24"/>
          <w:szCs w:val="24"/>
        </w:rPr>
        <w:t xml:space="preserve"> in month rainfall because calculated P-values greater than P-value of the critical at 5% significance </w:t>
      </w:r>
      <w:r w:rsidR="001A7A5B" w:rsidRPr="002D6D06">
        <w:rPr>
          <w:rFonts w:ascii="Times New Roman" w:hAnsi="Times New Roman" w:cs="Times New Roman"/>
          <w:sz w:val="24"/>
          <w:szCs w:val="24"/>
        </w:rPr>
        <w:t xml:space="preserve">level. </w:t>
      </w:r>
      <w:r w:rsidR="00D11DD3" w:rsidRPr="002D6D06">
        <w:rPr>
          <w:rFonts w:ascii="Times New Roman" w:hAnsi="Times New Roman" w:cs="Times New Roman"/>
          <w:sz w:val="24"/>
          <w:szCs w:val="24"/>
        </w:rPr>
        <w:t>Mann -Kendall (Z -test) and Sen‟s slope (Q) showed the increasing and decreasing trend in monthly maximum an</w:t>
      </w:r>
      <w:r w:rsidR="00E13412">
        <w:rPr>
          <w:rFonts w:ascii="Times New Roman" w:hAnsi="Times New Roman" w:cs="Times New Roman"/>
          <w:sz w:val="24"/>
          <w:szCs w:val="24"/>
        </w:rPr>
        <w:t>d minimum temperature (Table 4.6</w:t>
      </w:r>
      <w:r w:rsidR="00D11DD3" w:rsidRPr="002D6D06">
        <w:rPr>
          <w:rFonts w:ascii="Times New Roman" w:hAnsi="Times New Roman" w:cs="Times New Roman"/>
          <w:sz w:val="24"/>
          <w:szCs w:val="24"/>
        </w:rPr>
        <w:t>)</w:t>
      </w:r>
      <w:r w:rsidR="000A72DA" w:rsidRPr="002D6D06">
        <w:rPr>
          <w:rFonts w:ascii="Times New Roman" w:hAnsi="Times New Roman" w:cs="Times New Roman"/>
          <w:sz w:val="24"/>
          <w:szCs w:val="24"/>
        </w:rPr>
        <w:t>.</w:t>
      </w:r>
      <w:r w:rsidR="00DC0C58" w:rsidRPr="002D6D06">
        <w:rPr>
          <w:rFonts w:ascii="Times New Roman" w:hAnsi="Times New Roman" w:cs="Times New Roman"/>
          <w:sz w:val="24"/>
          <w:szCs w:val="24"/>
        </w:rPr>
        <w:t>While</w:t>
      </w:r>
      <w:r w:rsidR="008D1961">
        <w:rPr>
          <w:rFonts w:ascii="Times New Roman" w:hAnsi="Times New Roman" w:cs="Times New Roman"/>
          <w:sz w:val="24"/>
          <w:szCs w:val="24"/>
        </w:rPr>
        <w:t xml:space="preserve"> both</w:t>
      </w:r>
      <w:r w:rsidR="00DC0C58" w:rsidRPr="002D6D06">
        <w:rPr>
          <w:rFonts w:ascii="Times New Roman" w:hAnsi="Times New Roman" w:cs="Times New Roman"/>
          <w:sz w:val="24"/>
          <w:szCs w:val="24"/>
        </w:rPr>
        <w:t xml:space="preserve"> monthly maximum and minimum temperature decrease</w:t>
      </w:r>
      <w:r w:rsidR="00592DE3">
        <w:rPr>
          <w:rFonts w:ascii="Times New Roman" w:hAnsi="Times New Roman" w:cs="Times New Roman"/>
          <w:sz w:val="24"/>
          <w:szCs w:val="24"/>
        </w:rPr>
        <w:t xml:space="preserve"> trend</w:t>
      </w:r>
      <w:r w:rsidR="00DC0C58" w:rsidRPr="002D6D06">
        <w:rPr>
          <w:rFonts w:ascii="Times New Roman" w:hAnsi="Times New Roman" w:cs="Times New Roman"/>
          <w:sz w:val="24"/>
          <w:szCs w:val="24"/>
        </w:rPr>
        <w:t xml:space="preserve"> in</w:t>
      </w:r>
      <w:r w:rsidR="001456D3">
        <w:rPr>
          <w:rFonts w:ascii="Times New Roman" w:hAnsi="Times New Roman" w:cs="Times New Roman"/>
          <w:sz w:val="24"/>
          <w:szCs w:val="24"/>
        </w:rPr>
        <w:t xml:space="preserve">significantly in </w:t>
      </w:r>
      <w:r w:rsidR="00DC0C58" w:rsidRPr="002D6D06">
        <w:rPr>
          <w:rFonts w:ascii="Times New Roman" w:hAnsi="Times New Roman" w:cs="Times New Roman"/>
          <w:sz w:val="24"/>
          <w:szCs w:val="24"/>
        </w:rPr>
        <w:t>Mayand</w:t>
      </w:r>
      <w:r w:rsidR="008D1961">
        <w:rPr>
          <w:rFonts w:ascii="Times New Roman" w:hAnsi="Times New Roman" w:cs="Times New Roman"/>
          <w:sz w:val="24"/>
          <w:szCs w:val="24"/>
        </w:rPr>
        <w:t>Aug</w:t>
      </w:r>
      <w:r w:rsidR="0015243D">
        <w:rPr>
          <w:rFonts w:ascii="Times New Roman" w:hAnsi="Times New Roman" w:cs="Times New Roman"/>
          <w:sz w:val="24"/>
          <w:szCs w:val="24"/>
        </w:rPr>
        <w:t>,</w:t>
      </w:r>
      <w:r w:rsidR="00DC0C58" w:rsidRPr="002D6D06">
        <w:rPr>
          <w:rFonts w:ascii="Times New Roman" w:hAnsi="Times New Roman" w:cs="Times New Roman"/>
          <w:sz w:val="24"/>
          <w:szCs w:val="24"/>
        </w:rPr>
        <w:t xml:space="preserve"> Whereas </w:t>
      </w:r>
      <w:r w:rsidR="00035F6F" w:rsidRPr="002D6D06">
        <w:rPr>
          <w:rFonts w:ascii="Times New Roman" w:hAnsi="Times New Roman" w:cs="Times New Roman"/>
          <w:sz w:val="24"/>
          <w:szCs w:val="24"/>
        </w:rPr>
        <w:t>February, March, July</w:t>
      </w:r>
      <w:r w:rsidR="00531FAD">
        <w:rPr>
          <w:rFonts w:ascii="Times New Roman" w:hAnsi="Times New Roman" w:cs="Times New Roman"/>
          <w:sz w:val="24"/>
          <w:szCs w:val="24"/>
        </w:rPr>
        <w:t xml:space="preserve">, September </w:t>
      </w:r>
      <w:r w:rsidR="00035F6F" w:rsidRPr="002D6D06">
        <w:rPr>
          <w:rFonts w:ascii="Times New Roman" w:hAnsi="Times New Roman" w:cs="Times New Roman"/>
          <w:sz w:val="24"/>
          <w:szCs w:val="24"/>
        </w:rPr>
        <w:t xml:space="preserve"> has both </w:t>
      </w:r>
      <w:r w:rsidR="000A72DA" w:rsidRPr="002D6D06">
        <w:rPr>
          <w:rFonts w:ascii="Times New Roman" w:hAnsi="Times New Roman" w:cs="Times New Roman"/>
          <w:sz w:val="24"/>
          <w:szCs w:val="24"/>
        </w:rPr>
        <w:t>maximum</w:t>
      </w:r>
      <w:r w:rsidR="00035F6F" w:rsidRPr="002D6D06">
        <w:rPr>
          <w:rFonts w:ascii="Times New Roman" w:hAnsi="Times New Roman" w:cs="Times New Roman"/>
          <w:sz w:val="24"/>
          <w:szCs w:val="24"/>
        </w:rPr>
        <w:t xml:space="preserve"> and minimum </w:t>
      </w:r>
      <w:r w:rsidR="000A72DA" w:rsidRPr="002D6D06">
        <w:rPr>
          <w:rFonts w:ascii="Times New Roman" w:hAnsi="Times New Roman" w:cs="Times New Roman"/>
          <w:sz w:val="24"/>
          <w:szCs w:val="24"/>
        </w:rPr>
        <w:t>temperature</w:t>
      </w:r>
      <w:r w:rsidR="00035F6F" w:rsidRPr="002D6D06">
        <w:rPr>
          <w:rFonts w:ascii="Times New Roman" w:hAnsi="Times New Roman" w:cs="Times New Roman"/>
          <w:sz w:val="24"/>
          <w:szCs w:val="24"/>
        </w:rPr>
        <w:t xml:space="preserve"> is </w:t>
      </w:r>
      <w:r w:rsidR="000A72DA" w:rsidRPr="002D6D06">
        <w:rPr>
          <w:rFonts w:ascii="Times New Roman" w:hAnsi="Times New Roman" w:cs="Times New Roman"/>
          <w:sz w:val="24"/>
          <w:szCs w:val="24"/>
        </w:rPr>
        <w:t>non-significantly</w:t>
      </w:r>
      <w:r w:rsidR="008E5441">
        <w:rPr>
          <w:rFonts w:ascii="Times New Roman" w:hAnsi="Times New Roman" w:cs="Times New Roman"/>
          <w:sz w:val="24"/>
          <w:szCs w:val="24"/>
        </w:rPr>
        <w:t xml:space="preserve"> increased trend.</w:t>
      </w:r>
    </w:p>
    <w:p w:rsidR="00030671" w:rsidRDefault="00030671" w:rsidP="00596FFC">
      <w:pPr>
        <w:pStyle w:val="Caption"/>
        <w:rPr>
          <w:b w:val="0"/>
          <w:color w:val="auto"/>
          <w:sz w:val="24"/>
          <w:szCs w:val="24"/>
        </w:rPr>
      </w:pPr>
      <w:bookmarkStart w:id="98" w:name="_Toc160502170"/>
    </w:p>
    <w:p w:rsidR="00030671" w:rsidRDefault="00030671" w:rsidP="00596FFC">
      <w:pPr>
        <w:pStyle w:val="Caption"/>
        <w:rPr>
          <w:b w:val="0"/>
          <w:color w:val="auto"/>
          <w:sz w:val="24"/>
          <w:szCs w:val="24"/>
        </w:rPr>
      </w:pPr>
    </w:p>
    <w:p w:rsidR="00030671" w:rsidRDefault="00030671" w:rsidP="00596FFC">
      <w:pPr>
        <w:pStyle w:val="Caption"/>
        <w:rPr>
          <w:b w:val="0"/>
          <w:color w:val="auto"/>
          <w:sz w:val="24"/>
          <w:szCs w:val="24"/>
        </w:rPr>
      </w:pPr>
    </w:p>
    <w:p w:rsidR="00030671" w:rsidRDefault="00030671" w:rsidP="00596FFC">
      <w:pPr>
        <w:pStyle w:val="Caption"/>
        <w:rPr>
          <w:b w:val="0"/>
          <w:color w:val="auto"/>
          <w:sz w:val="24"/>
          <w:szCs w:val="24"/>
        </w:rPr>
      </w:pPr>
    </w:p>
    <w:p w:rsidR="00030671" w:rsidRDefault="00030671" w:rsidP="00596FFC">
      <w:pPr>
        <w:pStyle w:val="Caption"/>
        <w:rPr>
          <w:b w:val="0"/>
          <w:color w:val="auto"/>
          <w:sz w:val="24"/>
          <w:szCs w:val="24"/>
        </w:rPr>
      </w:pPr>
    </w:p>
    <w:p w:rsidR="004900C1" w:rsidRDefault="004900C1" w:rsidP="00596FFC">
      <w:pPr>
        <w:pStyle w:val="Caption"/>
        <w:rPr>
          <w:b w:val="0"/>
          <w:color w:val="auto"/>
          <w:sz w:val="24"/>
          <w:szCs w:val="24"/>
        </w:rPr>
      </w:pPr>
    </w:p>
    <w:p w:rsidR="004900C1" w:rsidRDefault="004900C1" w:rsidP="00596FFC">
      <w:pPr>
        <w:pStyle w:val="Caption"/>
        <w:rPr>
          <w:b w:val="0"/>
          <w:color w:val="auto"/>
          <w:sz w:val="24"/>
          <w:szCs w:val="24"/>
        </w:rPr>
      </w:pPr>
    </w:p>
    <w:p w:rsidR="00C0606A" w:rsidRDefault="00C0606A" w:rsidP="00596FFC">
      <w:pPr>
        <w:pStyle w:val="Caption"/>
        <w:rPr>
          <w:b w:val="0"/>
          <w:color w:val="auto"/>
          <w:sz w:val="24"/>
          <w:szCs w:val="24"/>
        </w:rPr>
      </w:pPr>
    </w:p>
    <w:p w:rsidR="001A618D" w:rsidRPr="00596FFC" w:rsidRDefault="00596FFC" w:rsidP="00596FFC">
      <w:pPr>
        <w:pStyle w:val="Caption"/>
        <w:rPr>
          <w:b w:val="0"/>
          <w:color w:val="auto"/>
          <w:sz w:val="24"/>
          <w:szCs w:val="24"/>
        </w:rPr>
      </w:pPr>
      <w:r>
        <w:rPr>
          <w:b w:val="0"/>
          <w:color w:val="auto"/>
          <w:sz w:val="24"/>
          <w:szCs w:val="24"/>
        </w:rPr>
        <w:t>Table 4</w:t>
      </w:r>
      <w:r w:rsidR="00ED2066" w:rsidRPr="00596FFC">
        <w:rPr>
          <w:b w:val="0"/>
          <w:color w:val="auto"/>
          <w:sz w:val="24"/>
          <w:szCs w:val="24"/>
        </w:rPr>
        <w:fldChar w:fldCharType="begin"/>
      </w:r>
      <w:r w:rsidRPr="00596FFC">
        <w:rPr>
          <w:b w:val="0"/>
          <w:color w:val="auto"/>
          <w:sz w:val="24"/>
          <w:szCs w:val="24"/>
        </w:rPr>
        <w:instrText xml:space="preserve"> SEQ Table_4. \* ARABIC </w:instrText>
      </w:r>
      <w:r w:rsidR="00ED2066" w:rsidRPr="00596FFC">
        <w:rPr>
          <w:b w:val="0"/>
          <w:color w:val="auto"/>
          <w:sz w:val="24"/>
          <w:szCs w:val="24"/>
        </w:rPr>
        <w:fldChar w:fldCharType="separate"/>
      </w:r>
      <w:r w:rsidR="002163BF">
        <w:rPr>
          <w:b w:val="0"/>
          <w:noProof/>
          <w:color w:val="auto"/>
          <w:sz w:val="24"/>
          <w:szCs w:val="24"/>
        </w:rPr>
        <w:t>6</w:t>
      </w:r>
      <w:r w:rsidR="00ED2066" w:rsidRPr="00596FFC">
        <w:rPr>
          <w:b w:val="0"/>
          <w:color w:val="auto"/>
          <w:sz w:val="24"/>
          <w:szCs w:val="24"/>
        </w:rPr>
        <w:fldChar w:fldCharType="end"/>
      </w:r>
      <w:r w:rsidR="007500A2" w:rsidRPr="00596FFC">
        <w:rPr>
          <w:b w:val="0"/>
          <w:color w:val="auto"/>
          <w:sz w:val="24"/>
          <w:szCs w:val="24"/>
        </w:rPr>
        <w:t>: Monthly</w:t>
      </w:r>
      <w:r w:rsidR="00CF1080" w:rsidRPr="00596FFC">
        <w:rPr>
          <w:b w:val="0"/>
          <w:color w:val="auto"/>
          <w:sz w:val="24"/>
          <w:szCs w:val="24"/>
        </w:rPr>
        <w:t xml:space="preserve"> Mann–Kendall (Z) and Sen‟s Slope test for rainfall, maximum and minimum temperature.</w:t>
      </w:r>
      <w:bookmarkEnd w:id="98"/>
    </w:p>
    <w:tbl>
      <w:tblPr>
        <w:tblW w:w="9000" w:type="dxa"/>
        <w:tblInd w:w="18" w:type="dxa"/>
        <w:tblLayout w:type="fixed"/>
        <w:tblLook w:val="04A0"/>
      </w:tblPr>
      <w:tblGrid>
        <w:gridCol w:w="720"/>
        <w:gridCol w:w="720"/>
        <w:gridCol w:w="810"/>
        <w:gridCol w:w="630"/>
        <w:gridCol w:w="630"/>
        <w:gridCol w:w="720"/>
        <w:gridCol w:w="720"/>
        <w:gridCol w:w="630"/>
        <w:gridCol w:w="630"/>
        <w:gridCol w:w="720"/>
        <w:gridCol w:w="630"/>
        <w:gridCol w:w="720"/>
        <w:gridCol w:w="720"/>
      </w:tblGrid>
      <w:tr w:rsidR="007E0A9A" w:rsidRPr="008E5441" w:rsidTr="00AE6C7A">
        <w:tc>
          <w:tcPr>
            <w:tcW w:w="720" w:type="dxa"/>
            <w:tcBorders>
              <w:top w:val="single" w:sz="4" w:space="0" w:color="auto"/>
              <w:bottom w:val="single" w:sz="4" w:space="0" w:color="auto"/>
            </w:tcBorders>
          </w:tcPr>
          <w:p w:rsidR="001D2575" w:rsidRPr="008E5441" w:rsidRDefault="001D2575" w:rsidP="009747AB">
            <w:pPr>
              <w:spacing w:line="240" w:lineRule="auto"/>
              <w:jc w:val="both"/>
              <w:rPr>
                <w:rFonts w:ascii="Times New Roman" w:hAnsi="Times New Roman" w:cs="Times New Roman"/>
                <w:b/>
              </w:rPr>
            </w:pPr>
          </w:p>
        </w:tc>
        <w:tc>
          <w:tcPr>
            <w:tcW w:w="720" w:type="dxa"/>
            <w:tcBorders>
              <w:top w:val="single" w:sz="4" w:space="0" w:color="auto"/>
              <w:bottom w:val="single" w:sz="4" w:space="0" w:color="auto"/>
            </w:tcBorders>
          </w:tcPr>
          <w:p w:rsidR="001D2575" w:rsidRPr="008E5441" w:rsidRDefault="001D2575" w:rsidP="009747AB">
            <w:pPr>
              <w:spacing w:line="240" w:lineRule="auto"/>
              <w:jc w:val="both"/>
              <w:rPr>
                <w:rFonts w:ascii="Times New Roman" w:hAnsi="Times New Roman" w:cs="Times New Roman"/>
                <w:b/>
              </w:rPr>
            </w:pPr>
          </w:p>
        </w:tc>
        <w:tc>
          <w:tcPr>
            <w:tcW w:w="810" w:type="dxa"/>
            <w:tcBorders>
              <w:top w:val="single" w:sz="4" w:space="0" w:color="auto"/>
              <w:bottom w:val="single" w:sz="4" w:space="0" w:color="auto"/>
            </w:tcBorders>
          </w:tcPr>
          <w:p w:rsidR="001D2575" w:rsidRPr="008E5441" w:rsidRDefault="001D2575" w:rsidP="009747AB">
            <w:pPr>
              <w:spacing w:line="240" w:lineRule="auto"/>
              <w:jc w:val="both"/>
              <w:rPr>
                <w:rFonts w:ascii="Times New Roman" w:hAnsi="Times New Roman" w:cs="Times New Roman"/>
                <w:b/>
              </w:rPr>
            </w:pPr>
          </w:p>
        </w:tc>
        <w:tc>
          <w:tcPr>
            <w:tcW w:w="630" w:type="dxa"/>
            <w:tcBorders>
              <w:top w:val="single" w:sz="4" w:space="0" w:color="auto"/>
              <w:bottom w:val="single" w:sz="4" w:space="0" w:color="auto"/>
            </w:tcBorders>
          </w:tcPr>
          <w:p w:rsidR="001D2575" w:rsidRPr="008E5441" w:rsidRDefault="001D2575" w:rsidP="009747AB">
            <w:pPr>
              <w:spacing w:line="240" w:lineRule="auto"/>
              <w:jc w:val="both"/>
              <w:rPr>
                <w:rFonts w:ascii="Times New Roman" w:hAnsi="Times New Roman" w:cs="Times New Roman"/>
                <w:b/>
              </w:rPr>
            </w:pPr>
          </w:p>
        </w:tc>
        <w:tc>
          <w:tcPr>
            <w:tcW w:w="630" w:type="dxa"/>
            <w:tcBorders>
              <w:top w:val="single" w:sz="4" w:space="0" w:color="auto"/>
              <w:bottom w:val="single" w:sz="4" w:space="0" w:color="auto"/>
            </w:tcBorders>
          </w:tcPr>
          <w:p w:rsidR="001D2575" w:rsidRPr="008E5441" w:rsidRDefault="001D2575" w:rsidP="009747AB">
            <w:pPr>
              <w:spacing w:line="240" w:lineRule="auto"/>
              <w:jc w:val="both"/>
              <w:rPr>
                <w:rFonts w:ascii="Times New Roman" w:hAnsi="Times New Roman" w:cs="Times New Roman"/>
                <w:b/>
              </w:rPr>
            </w:pPr>
          </w:p>
        </w:tc>
        <w:tc>
          <w:tcPr>
            <w:tcW w:w="720" w:type="dxa"/>
            <w:tcBorders>
              <w:top w:val="single" w:sz="4" w:space="0" w:color="auto"/>
              <w:bottom w:val="single" w:sz="4" w:space="0" w:color="auto"/>
            </w:tcBorders>
          </w:tcPr>
          <w:p w:rsidR="001D2575" w:rsidRPr="008E5441" w:rsidRDefault="001D2575" w:rsidP="009747AB">
            <w:pPr>
              <w:spacing w:after="120" w:line="240" w:lineRule="auto"/>
              <w:jc w:val="both"/>
              <w:rPr>
                <w:rFonts w:ascii="Times New Roman" w:hAnsi="Times New Roman" w:cs="Times New Roman"/>
                <w:b/>
              </w:rPr>
            </w:pPr>
          </w:p>
        </w:tc>
        <w:tc>
          <w:tcPr>
            <w:tcW w:w="720" w:type="dxa"/>
            <w:tcBorders>
              <w:top w:val="single" w:sz="4" w:space="0" w:color="auto"/>
              <w:bottom w:val="single" w:sz="4" w:space="0" w:color="auto"/>
            </w:tcBorders>
          </w:tcPr>
          <w:p w:rsidR="001D2575" w:rsidRPr="008E5441" w:rsidRDefault="001D2575" w:rsidP="009747AB">
            <w:pPr>
              <w:spacing w:line="240" w:lineRule="auto"/>
              <w:jc w:val="both"/>
              <w:rPr>
                <w:rFonts w:ascii="Times New Roman" w:hAnsi="Times New Roman" w:cs="Times New Roman"/>
                <w:b/>
              </w:rPr>
            </w:pPr>
            <w:r w:rsidRPr="008E5441">
              <w:rPr>
                <w:rFonts w:ascii="Times New Roman" w:hAnsi="Times New Roman" w:cs="Times New Roman"/>
                <w:b/>
              </w:rPr>
              <w:t>RF</w:t>
            </w:r>
          </w:p>
        </w:tc>
        <w:tc>
          <w:tcPr>
            <w:tcW w:w="630" w:type="dxa"/>
            <w:tcBorders>
              <w:top w:val="single" w:sz="4" w:space="0" w:color="auto"/>
              <w:bottom w:val="single" w:sz="4" w:space="0" w:color="auto"/>
            </w:tcBorders>
          </w:tcPr>
          <w:p w:rsidR="001D2575" w:rsidRPr="008E5441" w:rsidRDefault="001D2575" w:rsidP="009747AB">
            <w:pPr>
              <w:spacing w:line="240" w:lineRule="auto"/>
              <w:jc w:val="both"/>
              <w:rPr>
                <w:rFonts w:ascii="Times New Roman" w:hAnsi="Times New Roman" w:cs="Times New Roman"/>
                <w:b/>
              </w:rPr>
            </w:pPr>
          </w:p>
        </w:tc>
        <w:tc>
          <w:tcPr>
            <w:tcW w:w="630" w:type="dxa"/>
            <w:tcBorders>
              <w:top w:val="single" w:sz="4" w:space="0" w:color="auto"/>
              <w:bottom w:val="single" w:sz="4" w:space="0" w:color="auto"/>
            </w:tcBorders>
          </w:tcPr>
          <w:p w:rsidR="001D2575" w:rsidRPr="008E5441" w:rsidRDefault="001D2575" w:rsidP="009747AB">
            <w:pPr>
              <w:spacing w:line="240" w:lineRule="auto"/>
              <w:jc w:val="both"/>
              <w:rPr>
                <w:rFonts w:ascii="Times New Roman" w:hAnsi="Times New Roman" w:cs="Times New Roman"/>
                <w:b/>
              </w:rPr>
            </w:pPr>
          </w:p>
        </w:tc>
        <w:tc>
          <w:tcPr>
            <w:tcW w:w="720" w:type="dxa"/>
            <w:tcBorders>
              <w:top w:val="single" w:sz="4" w:space="0" w:color="auto"/>
              <w:bottom w:val="single" w:sz="4" w:space="0" w:color="auto"/>
            </w:tcBorders>
          </w:tcPr>
          <w:p w:rsidR="001D2575" w:rsidRPr="008E5441" w:rsidRDefault="001D2575" w:rsidP="009747AB">
            <w:pPr>
              <w:spacing w:line="240" w:lineRule="auto"/>
              <w:jc w:val="both"/>
              <w:rPr>
                <w:rFonts w:ascii="Times New Roman" w:hAnsi="Times New Roman" w:cs="Times New Roman"/>
                <w:b/>
              </w:rPr>
            </w:pPr>
          </w:p>
        </w:tc>
        <w:tc>
          <w:tcPr>
            <w:tcW w:w="630" w:type="dxa"/>
            <w:tcBorders>
              <w:top w:val="single" w:sz="4" w:space="0" w:color="auto"/>
              <w:bottom w:val="single" w:sz="4" w:space="0" w:color="auto"/>
            </w:tcBorders>
          </w:tcPr>
          <w:p w:rsidR="001D2575" w:rsidRPr="008E5441" w:rsidRDefault="001D2575" w:rsidP="009747AB">
            <w:pPr>
              <w:spacing w:line="240" w:lineRule="auto"/>
              <w:jc w:val="both"/>
              <w:rPr>
                <w:rFonts w:ascii="Times New Roman" w:hAnsi="Times New Roman" w:cs="Times New Roman"/>
                <w:b/>
              </w:rPr>
            </w:pPr>
          </w:p>
        </w:tc>
        <w:tc>
          <w:tcPr>
            <w:tcW w:w="720" w:type="dxa"/>
            <w:tcBorders>
              <w:top w:val="single" w:sz="4" w:space="0" w:color="auto"/>
              <w:bottom w:val="single" w:sz="4" w:space="0" w:color="auto"/>
            </w:tcBorders>
          </w:tcPr>
          <w:p w:rsidR="001D2575" w:rsidRPr="008E5441" w:rsidRDefault="001D2575" w:rsidP="009747AB">
            <w:pPr>
              <w:spacing w:line="240" w:lineRule="auto"/>
              <w:jc w:val="both"/>
              <w:rPr>
                <w:rFonts w:ascii="Times New Roman" w:hAnsi="Times New Roman" w:cs="Times New Roman"/>
                <w:b/>
              </w:rPr>
            </w:pPr>
          </w:p>
        </w:tc>
        <w:tc>
          <w:tcPr>
            <w:tcW w:w="720" w:type="dxa"/>
            <w:tcBorders>
              <w:top w:val="single" w:sz="4" w:space="0" w:color="auto"/>
              <w:bottom w:val="single" w:sz="4" w:space="0" w:color="auto"/>
            </w:tcBorders>
          </w:tcPr>
          <w:p w:rsidR="001D2575" w:rsidRPr="008E5441" w:rsidRDefault="001D2575" w:rsidP="009747AB">
            <w:pPr>
              <w:spacing w:line="240" w:lineRule="auto"/>
              <w:jc w:val="both"/>
              <w:rPr>
                <w:rFonts w:ascii="Times New Roman" w:hAnsi="Times New Roman" w:cs="Times New Roman"/>
                <w:b/>
              </w:rPr>
            </w:pPr>
          </w:p>
        </w:tc>
      </w:tr>
      <w:tr w:rsidR="007E0A9A" w:rsidRPr="008E5441" w:rsidTr="00AE6C7A">
        <w:tc>
          <w:tcPr>
            <w:tcW w:w="720" w:type="dxa"/>
            <w:tcBorders>
              <w:top w:val="single" w:sz="4" w:space="0" w:color="auto"/>
              <w:bottom w:val="single" w:sz="4" w:space="0" w:color="auto"/>
            </w:tcBorders>
          </w:tcPr>
          <w:p w:rsidR="002E2D58" w:rsidRPr="008E5441" w:rsidRDefault="002E2D58" w:rsidP="009747AB">
            <w:pPr>
              <w:spacing w:line="240" w:lineRule="auto"/>
              <w:jc w:val="both"/>
              <w:rPr>
                <w:rFonts w:ascii="Times New Roman" w:hAnsi="Times New Roman" w:cs="Times New Roman"/>
              </w:rPr>
            </w:pPr>
            <w:r w:rsidRPr="008E5441">
              <w:rPr>
                <w:rFonts w:ascii="Times New Roman" w:hAnsi="Times New Roman" w:cs="Times New Roman"/>
              </w:rPr>
              <w:t>Test</w:t>
            </w:r>
          </w:p>
        </w:tc>
        <w:tc>
          <w:tcPr>
            <w:tcW w:w="720" w:type="dxa"/>
            <w:tcBorders>
              <w:top w:val="single" w:sz="4" w:space="0" w:color="auto"/>
              <w:bottom w:val="single" w:sz="4" w:space="0" w:color="auto"/>
            </w:tcBorders>
          </w:tcPr>
          <w:p w:rsidR="002E2D58" w:rsidRPr="008E5441" w:rsidRDefault="002E2D58" w:rsidP="009747AB">
            <w:pPr>
              <w:spacing w:line="240" w:lineRule="auto"/>
              <w:jc w:val="both"/>
              <w:rPr>
                <w:rFonts w:ascii="Times New Roman" w:hAnsi="Times New Roman" w:cs="Times New Roman"/>
              </w:rPr>
            </w:pPr>
            <w:r w:rsidRPr="008E5441">
              <w:rPr>
                <w:rFonts w:ascii="Times New Roman" w:hAnsi="Times New Roman" w:cs="Times New Roman"/>
              </w:rPr>
              <w:t>Jan</w:t>
            </w:r>
          </w:p>
        </w:tc>
        <w:tc>
          <w:tcPr>
            <w:tcW w:w="810" w:type="dxa"/>
            <w:tcBorders>
              <w:top w:val="single" w:sz="4" w:space="0" w:color="auto"/>
              <w:bottom w:val="single" w:sz="4" w:space="0" w:color="auto"/>
            </w:tcBorders>
          </w:tcPr>
          <w:p w:rsidR="002E2D58" w:rsidRPr="008E5441" w:rsidRDefault="002E2D58" w:rsidP="009747AB">
            <w:pPr>
              <w:spacing w:line="240" w:lineRule="auto"/>
              <w:jc w:val="both"/>
              <w:rPr>
                <w:rFonts w:ascii="Times New Roman" w:hAnsi="Times New Roman" w:cs="Times New Roman"/>
              </w:rPr>
            </w:pPr>
            <w:r w:rsidRPr="008E5441">
              <w:rPr>
                <w:rFonts w:ascii="Times New Roman" w:hAnsi="Times New Roman" w:cs="Times New Roman"/>
              </w:rPr>
              <w:t>Feb</w:t>
            </w:r>
          </w:p>
        </w:tc>
        <w:tc>
          <w:tcPr>
            <w:tcW w:w="630" w:type="dxa"/>
            <w:tcBorders>
              <w:top w:val="single" w:sz="4" w:space="0" w:color="auto"/>
              <w:bottom w:val="single" w:sz="4" w:space="0" w:color="auto"/>
            </w:tcBorders>
          </w:tcPr>
          <w:p w:rsidR="002E2D58" w:rsidRPr="008E5441" w:rsidRDefault="002E2D58" w:rsidP="009747AB">
            <w:pPr>
              <w:spacing w:line="240" w:lineRule="auto"/>
              <w:jc w:val="both"/>
              <w:rPr>
                <w:rFonts w:ascii="Times New Roman" w:hAnsi="Times New Roman" w:cs="Times New Roman"/>
              </w:rPr>
            </w:pPr>
            <w:r w:rsidRPr="008E5441">
              <w:rPr>
                <w:rFonts w:ascii="Times New Roman" w:hAnsi="Times New Roman" w:cs="Times New Roman"/>
              </w:rPr>
              <w:t>Mar</w:t>
            </w:r>
          </w:p>
        </w:tc>
        <w:tc>
          <w:tcPr>
            <w:tcW w:w="630" w:type="dxa"/>
            <w:tcBorders>
              <w:top w:val="single" w:sz="4" w:space="0" w:color="auto"/>
              <w:bottom w:val="single" w:sz="4" w:space="0" w:color="auto"/>
            </w:tcBorders>
          </w:tcPr>
          <w:p w:rsidR="002E2D58" w:rsidRPr="008E5441" w:rsidRDefault="002E2D58" w:rsidP="009747AB">
            <w:pPr>
              <w:spacing w:line="240" w:lineRule="auto"/>
              <w:jc w:val="both"/>
              <w:rPr>
                <w:rFonts w:ascii="Times New Roman" w:hAnsi="Times New Roman" w:cs="Times New Roman"/>
              </w:rPr>
            </w:pPr>
            <w:r w:rsidRPr="008E5441">
              <w:rPr>
                <w:rFonts w:ascii="Times New Roman" w:hAnsi="Times New Roman" w:cs="Times New Roman"/>
              </w:rPr>
              <w:t>Apr</w:t>
            </w:r>
          </w:p>
        </w:tc>
        <w:tc>
          <w:tcPr>
            <w:tcW w:w="720" w:type="dxa"/>
            <w:tcBorders>
              <w:top w:val="single" w:sz="4" w:space="0" w:color="auto"/>
              <w:bottom w:val="single" w:sz="4" w:space="0" w:color="auto"/>
            </w:tcBorders>
          </w:tcPr>
          <w:p w:rsidR="002E2D58" w:rsidRPr="008E5441" w:rsidRDefault="002E2D58" w:rsidP="009747AB">
            <w:pPr>
              <w:spacing w:line="240" w:lineRule="auto"/>
              <w:jc w:val="both"/>
              <w:rPr>
                <w:rFonts w:ascii="Times New Roman" w:hAnsi="Times New Roman" w:cs="Times New Roman"/>
              </w:rPr>
            </w:pPr>
            <w:r w:rsidRPr="008E5441">
              <w:rPr>
                <w:rFonts w:ascii="Times New Roman" w:hAnsi="Times New Roman" w:cs="Times New Roman"/>
              </w:rPr>
              <w:t>May</w:t>
            </w:r>
          </w:p>
        </w:tc>
        <w:tc>
          <w:tcPr>
            <w:tcW w:w="720" w:type="dxa"/>
            <w:tcBorders>
              <w:top w:val="single" w:sz="4" w:space="0" w:color="auto"/>
              <w:bottom w:val="single" w:sz="4" w:space="0" w:color="auto"/>
            </w:tcBorders>
          </w:tcPr>
          <w:p w:rsidR="002E2D58" w:rsidRPr="008E5441" w:rsidRDefault="002E2D58" w:rsidP="009747AB">
            <w:pPr>
              <w:spacing w:line="240" w:lineRule="auto"/>
              <w:jc w:val="both"/>
              <w:rPr>
                <w:rFonts w:ascii="Times New Roman" w:hAnsi="Times New Roman" w:cs="Times New Roman"/>
              </w:rPr>
            </w:pPr>
            <w:r w:rsidRPr="008E5441">
              <w:rPr>
                <w:rFonts w:ascii="Times New Roman" w:hAnsi="Times New Roman" w:cs="Times New Roman"/>
              </w:rPr>
              <w:t>Jun</w:t>
            </w:r>
          </w:p>
        </w:tc>
        <w:tc>
          <w:tcPr>
            <w:tcW w:w="630" w:type="dxa"/>
            <w:tcBorders>
              <w:top w:val="single" w:sz="4" w:space="0" w:color="auto"/>
              <w:bottom w:val="single" w:sz="4" w:space="0" w:color="auto"/>
            </w:tcBorders>
          </w:tcPr>
          <w:p w:rsidR="002E2D58" w:rsidRPr="008E5441" w:rsidRDefault="002E2D58" w:rsidP="009747AB">
            <w:pPr>
              <w:spacing w:line="240" w:lineRule="auto"/>
              <w:jc w:val="both"/>
              <w:rPr>
                <w:rFonts w:ascii="Times New Roman" w:hAnsi="Times New Roman" w:cs="Times New Roman"/>
              </w:rPr>
            </w:pPr>
            <w:r w:rsidRPr="008E5441">
              <w:rPr>
                <w:rFonts w:ascii="Times New Roman" w:hAnsi="Times New Roman" w:cs="Times New Roman"/>
              </w:rPr>
              <w:t>Jul</w:t>
            </w:r>
          </w:p>
        </w:tc>
        <w:tc>
          <w:tcPr>
            <w:tcW w:w="630" w:type="dxa"/>
            <w:tcBorders>
              <w:top w:val="single" w:sz="4" w:space="0" w:color="auto"/>
              <w:bottom w:val="single" w:sz="4" w:space="0" w:color="auto"/>
            </w:tcBorders>
          </w:tcPr>
          <w:p w:rsidR="002E2D58" w:rsidRPr="008E5441" w:rsidRDefault="002E2D58" w:rsidP="009747AB">
            <w:pPr>
              <w:spacing w:line="240" w:lineRule="auto"/>
              <w:jc w:val="both"/>
              <w:rPr>
                <w:rFonts w:ascii="Times New Roman" w:hAnsi="Times New Roman" w:cs="Times New Roman"/>
              </w:rPr>
            </w:pPr>
            <w:r w:rsidRPr="008E5441">
              <w:rPr>
                <w:rFonts w:ascii="Times New Roman" w:hAnsi="Times New Roman" w:cs="Times New Roman"/>
              </w:rPr>
              <w:t>Aug</w:t>
            </w:r>
          </w:p>
        </w:tc>
        <w:tc>
          <w:tcPr>
            <w:tcW w:w="720" w:type="dxa"/>
            <w:tcBorders>
              <w:top w:val="single" w:sz="4" w:space="0" w:color="auto"/>
              <w:bottom w:val="single" w:sz="4" w:space="0" w:color="auto"/>
            </w:tcBorders>
          </w:tcPr>
          <w:p w:rsidR="002E2D58" w:rsidRPr="008E5441" w:rsidRDefault="002E2D58" w:rsidP="009747AB">
            <w:pPr>
              <w:spacing w:line="240" w:lineRule="auto"/>
              <w:jc w:val="both"/>
              <w:rPr>
                <w:rFonts w:ascii="Times New Roman" w:hAnsi="Times New Roman" w:cs="Times New Roman"/>
              </w:rPr>
            </w:pPr>
            <w:r w:rsidRPr="008E5441">
              <w:rPr>
                <w:rFonts w:ascii="Times New Roman" w:hAnsi="Times New Roman" w:cs="Times New Roman"/>
              </w:rPr>
              <w:t>Sep</w:t>
            </w:r>
          </w:p>
        </w:tc>
        <w:tc>
          <w:tcPr>
            <w:tcW w:w="630" w:type="dxa"/>
            <w:tcBorders>
              <w:top w:val="single" w:sz="4" w:space="0" w:color="auto"/>
              <w:bottom w:val="single" w:sz="4" w:space="0" w:color="auto"/>
            </w:tcBorders>
          </w:tcPr>
          <w:p w:rsidR="002E2D58" w:rsidRPr="008E5441" w:rsidRDefault="002E2D58" w:rsidP="009747AB">
            <w:pPr>
              <w:spacing w:line="240" w:lineRule="auto"/>
              <w:jc w:val="both"/>
              <w:rPr>
                <w:rFonts w:ascii="Times New Roman" w:hAnsi="Times New Roman" w:cs="Times New Roman"/>
              </w:rPr>
            </w:pPr>
            <w:r w:rsidRPr="008E5441">
              <w:rPr>
                <w:rFonts w:ascii="Times New Roman" w:hAnsi="Times New Roman" w:cs="Times New Roman"/>
              </w:rPr>
              <w:t>Oct</w:t>
            </w:r>
          </w:p>
        </w:tc>
        <w:tc>
          <w:tcPr>
            <w:tcW w:w="720" w:type="dxa"/>
            <w:tcBorders>
              <w:top w:val="single" w:sz="4" w:space="0" w:color="auto"/>
              <w:bottom w:val="single" w:sz="4" w:space="0" w:color="auto"/>
            </w:tcBorders>
          </w:tcPr>
          <w:p w:rsidR="002E2D58" w:rsidRPr="008E5441" w:rsidRDefault="002E2D58" w:rsidP="009747AB">
            <w:pPr>
              <w:spacing w:line="240" w:lineRule="auto"/>
              <w:jc w:val="both"/>
              <w:rPr>
                <w:rFonts w:ascii="Times New Roman" w:hAnsi="Times New Roman" w:cs="Times New Roman"/>
              </w:rPr>
            </w:pPr>
            <w:r w:rsidRPr="008E5441">
              <w:rPr>
                <w:rFonts w:ascii="Times New Roman" w:hAnsi="Times New Roman" w:cs="Times New Roman"/>
              </w:rPr>
              <w:t>Nov</w:t>
            </w:r>
          </w:p>
        </w:tc>
        <w:tc>
          <w:tcPr>
            <w:tcW w:w="720" w:type="dxa"/>
            <w:tcBorders>
              <w:top w:val="single" w:sz="4" w:space="0" w:color="auto"/>
              <w:bottom w:val="single" w:sz="4" w:space="0" w:color="auto"/>
            </w:tcBorders>
          </w:tcPr>
          <w:p w:rsidR="002E2D58" w:rsidRPr="008E5441" w:rsidRDefault="002E2D58" w:rsidP="009747AB">
            <w:pPr>
              <w:spacing w:line="240" w:lineRule="auto"/>
              <w:jc w:val="both"/>
              <w:rPr>
                <w:rFonts w:ascii="Times New Roman" w:hAnsi="Times New Roman" w:cs="Times New Roman"/>
              </w:rPr>
            </w:pPr>
            <w:r w:rsidRPr="008E5441">
              <w:rPr>
                <w:rFonts w:ascii="Times New Roman" w:hAnsi="Times New Roman" w:cs="Times New Roman"/>
              </w:rPr>
              <w:t>Dec</w:t>
            </w:r>
          </w:p>
        </w:tc>
      </w:tr>
      <w:tr w:rsidR="007E0A9A" w:rsidRPr="008E5441" w:rsidTr="00AE6C7A">
        <w:trPr>
          <w:trHeight w:val="413"/>
        </w:trPr>
        <w:tc>
          <w:tcPr>
            <w:tcW w:w="720" w:type="dxa"/>
            <w:tcBorders>
              <w:top w:val="single" w:sz="4" w:space="0" w:color="auto"/>
            </w:tcBorders>
          </w:tcPr>
          <w:p w:rsidR="002E2D58" w:rsidRPr="008E5441" w:rsidRDefault="002E2D58" w:rsidP="009747AB">
            <w:pPr>
              <w:spacing w:line="240" w:lineRule="auto"/>
              <w:jc w:val="both"/>
              <w:rPr>
                <w:rFonts w:ascii="Times New Roman" w:hAnsi="Times New Roman" w:cs="Times New Roman"/>
              </w:rPr>
            </w:pPr>
            <w:r w:rsidRPr="008E5441">
              <w:rPr>
                <w:rFonts w:ascii="Times New Roman" w:hAnsi="Times New Roman" w:cs="Times New Roman"/>
              </w:rPr>
              <w:t>Zs</w:t>
            </w:r>
          </w:p>
        </w:tc>
        <w:tc>
          <w:tcPr>
            <w:tcW w:w="720" w:type="dxa"/>
            <w:tcBorders>
              <w:top w:val="single" w:sz="4" w:space="0" w:color="auto"/>
            </w:tcBorders>
          </w:tcPr>
          <w:p w:rsidR="002E2D58" w:rsidRPr="008E5441" w:rsidRDefault="00746841" w:rsidP="009747AB">
            <w:pPr>
              <w:spacing w:line="240" w:lineRule="auto"/>
              <w:jc w:val="both"/>
              <w:rPr>
                <w:rFonts w:ascii="Times New Roman" w:hAnsi="Times New Roman" w:cs="Times New Roman"/>
              </w:rPr>
            </w:pPr>
            <w:r w:rsidRPr="003C1904">
              <w:rPr>
                <w:rFonts w:ascii="Lucida Console" w:eastAsia="Times New Roman" w:hAnsi="Lucida Console" w:cs="Courier New"/>
                <w:color w:val="000000"/>
                <w:sz w:val="20"/>
                <w:szCs w:val="20"/>
                <w:bdr w:val="none" w:sz="0" w:space="0" w:color="auto" w:frame="1"/>
              </w:rPr>
              <w:t>-</w:t>
            </w:r>
            <w:r>
              <w:rPr>
                <w:rFonts w:ascii="Lucida Console" w:eastAsia="Times New Roman" w:hAnsi="Lucida Console" w:cs="Courier New"/>
                <w:color w:val="000000"/>
                <w:sz w:val="20"/>
                <w:szCs w:val="20"/>
                <w:bdr w:val="none" w:sz="0" w:space="0" w:color="auto" w:frame="1"/>
              </w:rPr>
              <w:t>1.3</w:t>
            </w:r>
          </w:p>
        </w:tc>
        <w:tc>
          <w:tcPr>
            <w:tcW w:w="810" w:type="dxa"/>
            <w:tcBorders>
              <w:top w:val="single" w:sz="4" w:space="0" w:color="auto"/>
            </w:tcBorders>
          </w:tcPr>
          <w:p w:rsidR="002E2D58" w:rsidRPr="008E5441" w:rsidRDefault="00CB63A6" w:rsidP="009747AB">
            <w:pPr>
              <w:spacing w:line="240" w:lineRule="auto"/>
              <w:jc w:val="both"/>
              <w:rPr>
                <w:rFonts w:ascii="Times New Roman" w:hAnsi="Times New Roman" w:cs="Times New Roman"/>
              </w:rPr>
            </w:pPr>
            <w:r>
              <w:rPr>
                <w:rFonts w:ascii="Lucida Console" w:eastAsia="Times New Roman" w:hAnsi="Lucida Console" w:cs="Courier New"/>
                <w:color w:val="000000"/>
                <w:sz w:val="20"/>
                <w:szCs w:val="20"/>
                <w:bdr w:val="none" w:sz="0" w:space="0" w:color="auto" w:frame="1"/>
              </w:rPr>
              <w:t>-3.4</w:t>
            </w:r>
          </w:p>
        </w:tc>
        <w:tc>
          <w:tcPr>
            <w:tcW w:w="630" w:type="dxa"/>
            <w:tcBorders>
              <w:top w:val="single" w:sz="4" w:space="0" w:color="auto"/>
            </w:tcBorders>
          </w:tcPr>
          <w:p w:rsidR="002E2D58" w:rsidRPr="008E5441" w:rsidRDefault="00F726DF" w:rsidP="009747AB">
            <w:pPr>
              <w:spacing w:line="240" w:lineRule="auto"/>
              <w:jc w:val="both"/>
              <w:rPr>
                <w:rFonts w:ascii="Times New Roman" w:hAnsi="Times New Roman" w:cs="Times New Roman"/>
              </w:rPr>
            </w:pPr>
            <w:r>
              <w:rPr>
                <w:rFonts w:ascii="Times New Roman" w:eastAsia="Times New Roman" w:hAnsi="Times New Roman" w:cs="Times New Roman"/>
                <w:color w:val="000000"/>
                <w:bdr w:val="none" w:sz="0" w:space="0" w:color="auto" w:frame="1"/>
              </w:rPr>
              <w:t>0.67</w:t>
            </w:r>
          </w:p>
        </w:tc>
        <w:tc>
          <w:tcPr>
            <w:tcW w:w="630" w:type="dxa"/>
            <w:tcBorders>
              <w:top w:val="single" w:sz="4" w:space="0" w:color="auto"/>
            </w:tcBorders>
          </w:tcPr>
          <w:p w:rsidR="002E2D58" w:rsidRPr="00AE6C7A" w:rsidRDefault="00816A7F" w:rsidP="00AE6C7A">
            <w:pPr>
              <w:rPr>
                <w:rFonts w:ascii="Times New Roman" w:hAnsi="Times New Roman" w:cs="Times New Roman"/>
              </w:rPr>
            </w:pPr>
            <w:r w:rsidRPr="00AE6C7A">
              <w:rPr>
                <w:rFonts w:ascii="Times New Roman" w:hAnsi="Times New Roman" w:cs="Times New Roman"/>
                <w:bdr w:val="none" w:sz="0" w:space="0" w:color="auto" w:frame="1"/>
              </w:rPr>
              <w:t xml:space="preserve">0.27    </w:t>
            </w:r>
          </w:p>
        </w:tc>
        <w:tc>
          <w:tcPr>
            <w:tcW w:w="720" w:type="dxa"/>
            <w:tcBorders>
              <w:top w:val="single" w:sz="4" w:space="0" w:color="auto"/>
            </w:tcBorders>
          </w:tcPr>
          <w:p w:rsidR="002E2D58" w:rsidRPr="008E5441" w:rsidRDefault="00922A50"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0.12</w:t>
            </w:r>
          </w:p>
        </w:tc>
        <w:tc>
          <w:tcPr>
            <w:tcW w:w="720" w:type="dxa"/>
            <w:tcBorders>
              <w:top w:val="single" w:sz="4" w:space="0" w:color="auto"/>
            </w:tcBorders>
          </w:tcPr>
          <w:p w:rsidR="002E2D58" w:rsidRPr="008E5441" w:rsidRDefault="00B40DE6"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-0.17</w:t>
            </w:r>
          </w:p>
        </w:tc>
        <w:tc>
          <w:tcPr>
            <w:tcW w:w="630" w:type="dxa"/>
            <w:tcBorders>
              <w:top w:val="single" w:sz="4" w:space="0" w:color="auto"/>
            </w:tcBorders>
          </w:tcPr>
          <w:p w:rsidR="002E2D58" w:rsidRPr="008E5441" w:rsidRDefault="00B40DE6"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0.63</w:t>
            </w:r>
          </w:p>
        </w:tc>
        <w:tc>
          <w:tcPr>
            <w:tcW w:w="630" w:type="dxa"/>
            <w:tcBorders>
              <w:top w:val="single" w:sz="4" w:space="0" w:color="auto"/>
            </w:tcBorders>
          </w:tcPr>
          <w:p w:rsidR="002E2D58" w:rsidRPr="008E5441" w:rsidRDefault="00B40DE6"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1.66</w:t>
            </w:r>
          </w:p>
        </w:tc>
        <w:tc>
          <w:tcPr>
            <w:tcW w:w="720" w:type="dxa"/>
            <w:tcBorders>
              <w:top w:val="single" w:sz="4" w:space="0" w:color="auto"/>
            </w:tcBorders>
          </w:tcPr>
          <w:p w:rsidR="002E2D58" w:rsidRPr="008E5441" w:rsidRDefault="00B40DE6"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-0.05</w:t>
            </w:r>
          </w:p>
        </w:tc>
        <w:tc>
          <w:tcPr>
            <w:tcW w:w="630" w:type="dxa"/>
            <w:tcBorders>
              <w:top w:val="single" w:sz="4" w:space="0" w:color="auto"/>
            </w:tcBorders>
          </w:tcPr>
          <w:p w:rsidR="002E2D58" w:rsidRPr="008E5441" w:rsidRDefault="00B40DE6"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1.63</w:t>
            </w:r>
          </w:p>
        </w:tc>
        <w:tc>
          <w:tcPr>
            <w:tcW w:w="720" w:type="dxa"/>
            <w:tcBorders>
              <w:top w:val="single" w:sz="4" w:space="0" w:color="auto"/>
            </w:tcBorders>
          </w:tcPr>
          <w:p w:rsidR="002E2D58" w:rsidRPr="008E5441" w:rsidRDefault="00B40DE6"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2.16</w:t>
            </w:r>
          </w:p>
        </w:tc>
        <w:tc>
          <w:tcPr>
            <w:tcW w:w="720" w:type="dxa"/>
            <w:tcBorders>
              <w:top w:val="single" w:sz="4" w:space="0" w:color="auto"/>
            </w:tcBorders>
          </w:tcPr>
          <w:p w:rsidR="002E2D58" w:rsidRPr="008E5441" w:rsidRDefault="00B40DE6"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1.95</w:t>
            </w:r>
          </w:p>
        </w:tc>
      </w:tr>
      <w:tr w:rsidR="007E0A9A" w:rsidRPr="008E5441" w:rsidTr="00AE6C7A">
        <w:tc>
          <w:tcPr>
            <w:tcW w:w="720" w:type="dxa"/>
          </w:tcPr>
          <w:p w:rsidR="002E2D58" w:rsidRPr="008E5441" w:rsidRDefault="002E2D58" w:rsidP="009747AB">
            <w:pPr>
              <w:spacing w:line="240" w:lineRule="auto"/>
              <w:jc w:val="both"/>
              <w:rPr>
                <w:rFonts w:ascii="Times New Roman" w:hAnsi="Times New Roman" w:cs="Times New Roman"/>
              </w:rPr>
            </w:pPr>
            <w:r w:rsidRPr="008E5441">
              <w:rPr>
                <w:rFonts w:ascii="Times New Roman" w:hAnsi="Times New Roman" w:cs="Times New Roman"/>
              </w:rPr>
              <w:t>Q</w:t>
            </w:r>
          </w:p>
        </w:tc>
        <w:tc>
          <w:tcPr>
            <w:tcW w:w="720" w:type="dxa"/>
          </w:tcPr>
          <w:p w:rsidR="002E2D58" w:rsidRPr="008E5441" w:rsidRDefault="003B7BE3" w:rsidP="009747AB">
            <w:pPr>
              <w:spacing w:line="240" w:lineRule="auto"/>
              <w:jc w:val="both"/>
              <w:rPr>
                <w:rFonts w:ascii="Times New Roman" w:hAnsi="Times New Roman" w:cs="Times New Roman"/>
              </w:rPr>
            </w:pPr>
            <w:r>
              <w:rPr>
                <w:rFonts w:ascii="Times New Roman" w:hAnsi="Times New Roman" w:cs="Times New Roman"/>
              </w:rPr>
              <w:t>0.00</w:t>
            </w:r>
          </w:p>
        </w:tc>
        <w:tc>
          <w:tcPr>
            <w:tcW w:w="810" w:type="dxa"/>
          </w:tcPr>
          <w:p w:rsidR="002E2D58" w:rsidRPr="008E5441" w:rsidRDefault="00C11DB0" w:rsidP="009747AB">
            <w:pPr>
              <w:spacing w:line="240" w:lineRule="auto"/>
              <w:jc w:val="both"/>
              <w:rPr>
                <w:rFonts w:ascii="Times New Roman" w:hAnsi="Times New Roman" w:cs="Times New Roman"/>
              </w:rPr>
            </w:pPr>
            <w:r>
              <w:rPr>
                <w:rFonts w:ascii="Times New Roman" w:hAnsi="Times New Roman" w:cs="Times New Roman"/>
              </w:rPr>
              <w:t>0.00</w:t>
            </w:r>
          </w:p>
        </w:tc>
        <w:tc>
          <w:tcPr>
            <w:tcW w:w="630" w:type="dxa"/>
          </w:tcPr>
          <w:p w:rsidR="002E2D58" w:rsidRPr="008E5441" w:rsidRDefault="00CD3262" w:rsidP="009747AB">
            <w:pPr>
              <w:spacing w:line="240" w:lineRule="auto"/>
              <w:jc w:val="both"/>
              <w:rPr>
                <w:rFonts w:ascii="Times New Roman" w:hAnsi="Times New Roman" w:cs="Times New Roman"/>
              </w:rPr>
            </w:pPr>
            <w:r>
              <w:rPr>
                <w:rFonts w:ascii="Times New Roman" w:eastAsia="Times New Roman" w:hAnsi="Times New Roman" w:cs="Times New Roman"/>
                <w:color w:val="000000"/>
                <w:bdr w:val="none" w:sz="0" w:space="0" w:color="auto" w:frame="1"/>
              </w:rPr>
              <w:t>0.</w:t>
            </w:r>
            <w:r w:rsidR="00980BD9">
              <w:rPr>
                <w:rFonts w:ascii="Times New Roman" w:eastAsia="Times New Roman" w:hAnsi="Times New Roman" w:cs="Times New Roman"/>
                <w:color w:val="000000"/>
                <w:bdr w:val="none" w:sz="0" w:space="0" w:color="auto" w:frame="1"/>
              </w:rPr>
              <w:t>1</w:t>
            </w:r>
            <w:r>
              <w:rPr>
                <w:rFonts w:ascii="Times New Roman" w:eastAsia="Times New Roman" w:hAnsi="Times New Roman" w:cs="Times New Roman"/>
                <w:color w:val="000000"/>
                <w:bdr w:val="none" w:sz="0" w:space="0" w:color="auto" w:frame="1"/>
              </w:rPr>
              <w:t>4</w:t>
            </w:r>
          </w:p>
        </w:tc>
        <w:tc>
          <w:tcPr>
            <w:tcW w:w="630" w:type="dxa"/>
          </w:tcPr>
          <w:p w:rsidR="002E2D58" w:rsidRPr="00AE6C7A" w:rsidRDefault="00690B42" w:rsidP="00AE6C7A">
            <w:pPr>
              <w:rPr>
                <w:rFonts w:ascii="Times New Roman" w:hAnsi="Times New Roman" w:cs="Times New Roman"/>
              </w:rPr>
            </w:pPr>
            <w:r w:rsidRPr="00AE6C7A">
              <w:rPr>
                <w:rFonts w:ascii="Times New Roman" w:hAnsi="Times New Roman" w:cs="Times New Roman"/>
                <w:bdr w:val="none" w:sz="0" w:space="0" w:color="auto" w:frame="1"/>
              </w:rPr>
              <w:t xml:space="preserve">0.17   </w:t>
            </w:r>
          </w:p>
        </w:tc>
        <w:tc>
          <w:tcPr>
            <w:tcW w:w="720" w:type="dxa"/>
          </w:tcPr>
          <w:p w:rsidR="002E2D58" w:rsidRPr="008E5441" w:rsidRDefault="00922A50"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0.01</w:t>
            </w:r>
          </w:p>
        </w:tc>
        <w:tc>
          <w:tcPr>
            <w:tcW w:w="720" w:type="dxa"/>
          </w:tcPr>
          <w:p w:rsidR="002E2D58" w:rsidRPr="008E5441" w:rsidRDefault="00B40DE6"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-0.01</w:t>
            </w:r>
          </w:p>
        </w:tc>
        <w:tc>
          <w:tcPr>
            <w:tcW w:w="630" w:type="dxa"/>
          </w:tcPr>
          <w:p w:rsidR="002E2D58" w:rsidRPr="008E5441" w:rsidRDefault="00B40DE6"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0.02</w:t>
            </w:r>
          </w:p>
        </w:tc>
        <w:tc>
          <w:tcPr>
            <w:tcW w:w="630" w:type="dxa"/>
          </w:tcPr>
          <w:p w:rsidR="002E2D58" w:rsidRPr="008E5441" w:rsidRDefault="00B40DE6"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0.03</w:t>
            </w:r>
          </w:p>
        </w:tc>
        <w:tc>
          <w:tcPr>
            <w:tcW w:w="720" w:type="dxa"/>
          </w:tcPr>
          <w:p w:rsidR="002E2D58" w:rsidRPr="008E5441" w:rsidRDefault="00B40DE6"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0.00</w:t>
            </w:r>
          </w:p>
        </w:tc>
        <w:tc>
          <w:tcPr>
            <w:tcW w:w="630" w:type="dxa"/>
          </w:tcPr>
          <w:p w:rsidR="002E2D58" w:rsidRPr="008E5441" w:rsidRDefault="00B40DE6"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0.02</w:t>
            </w:r>
          </w:p>
        </w:tc>
        <w:tc>
          <w:tcPr>
            <w:tcW w:w="720" w:type="dxa"/>
          </w:tcPr>
          <w:p w:rsidR="002E2D58" w:rsidRPr="008E5441" w:rsidRDefault="00B40DE6"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0.02</w:t>
            </w:r>
          </w:p>
        </w:tc>
        <w:tc>
          <w:tcPr>
            <w:tcW w:w="720" w:type="dxa"/>
          </w:tcPr>
          <w:p w:rsidR="002E2D58" w:rsidRPr="008E5441" w:rsidRDefault="00B40DE6"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0.02</w:t>
            </w:r>
          </w:p>
        </w:tc>
      </w:tr>
      <w:tr w:rsidR="007E0A9A" w:rsidRPr="008E5441" w:rsidTr="00AE6C7A">
        <w:tc>
          <w:tcPr>
            <w:tcW w:w="720" w:type="dxa"/>
            <w:tcBorders>
              <w:bottom w:val="single" w:sz="4" w:space="0" w:color="auto"/>
            </w:tcBorders>
          </w:tcPr>
          <w:p w:rsidR="002E2D58" w:rsidRPr="008E5441" w:rsidRDefault="002E2D58" w:rsidP="009747AB">
            <w:pPr>
              <w:spacing w:line="240" w:lineRule="auto"/>
              <w:jc w:val="both"/>
              <w:rPr>
                <w:rFonts w:ascii="Times New Roman" w:hAnsi="Times New Roman" w:cs="Times New Roman"/>
              </w:rPr>
            </w:pPr>
            <w:r w:rsidRPr="008E5441">
              <w:rPr>
                <w:rFonts w:ascii="Times New Roman" w:hAnsi="Times New Roman" w:cs="Times New Roman"/>
              </w:rPr>
              <w:t>P-value</w:t>
            </w:r>
          </w:p>
        </w:tc>
        <w:tc>
          <w:tcPr>
            <w:tcW w:w="720" w:type="dxa"/>
            <w:tcBorders>
              <w:bottom w:val="single" w:sz="4" w:space="0" w:color="auto"/>
            </w:tcBorders>
          </w:tcPr>
          <w:p w:rsidR="002E2D58" w:rsidRPr="008E5441" w:rsidRDefault="007550A9" w:rsidP="009747AB">
            <w:pPr>
              <w:spacing w:line="240" w:lineRule="auto"/>
              <w:jc w:val="both"/>
              <w:rPr>
                <w:rFonts w:ascii="Times New Roman" w:hAnsi="Times New Roman" w:cs="Times New Roman"/>
              </w:rPr>
            </w:pPr>
            <w:r>
              <w:rPr>
                <w:rFonts w:ascii="Times New Roman" w:eastAsia="Times New Roman" w:hAnsi="Times New Roman" w:cs="Times New Roman"/>
                <w:color w:val="000000"/>
                <w:bdr w:val="none" w:sz="0" w:space="0" w:color="auto" w:frame="1"/>
              </w:rPr>
              <w:t>0.18</w:t>
            </w:r>
          </w:p>
        </w:tc>
        <w:tc>
          <w:tcPr>
            <w:tcW w:w="810" w:type="dxa"/>
            <w:tcBorders>
              <w:bottom w:val="single" w:sz="4" w:space="0" w:color="auto"/>
            </w:tcBorders>
          </w:tcPr>
          <w:p w:rsidR="002E2D58" w:rsidRPr="008E5441" w:rsidRDefault="008C53D8" w:rsidP="009747AB">
            <w:pPr>
              <w:spacing w:line="240" w:lineRule="auto"/>
              <w:jc w:val="both"/>
              <w:rPr>
                <w:rFonts w:ascii="Times New Roman" w:hAnsi="Times New Roman" w:cs="Times New Roman"/>
              </w:rPr>
            </w:pPr>
            <w:r>
              <w:rPr>
                <w:rFonts w:ascii="Times New Roman" w:eastAsia="Times New Roman" w:hAnsi="Times New Roman" w:cs="Times New Roman"/>
                <w:color w:val="000000"/>
                <w:bdr w:val="none" w:sz="0" w:space="0" w:color="auto" w:frame="1"/>
              </w:rPr>
              <w:t>0.18</w:t>
            </w:r>
          </w:p>
        </w:tc>
        <w:tc>
          <w:tcPr>
            <w:tcW w:w="630" w:type="dxa"/>
            <w:tcBorders>
              <w:bottom w:val="single" w:sz="4" w:space="0" w:color="auto"/>
            </w:tcBorders>
          </w:tcPr>
          <w:p w:rsidR="002E2D58" w:rsidRPr="008E5441" w:rsidRDefault="007D19D3" w:rsidP="009747AB">
            <w:pPr>
              <w:spacing w:before="100" w:beforeAutospacing="1" w:line="240" w:lineRule="auto"/>
              <w:jc w:val="both"/>
              <w:rPr>
                <w:rFonts w:ascii="Times New Roman" w:hAnsi="Times New Roman" w:cs="Times New Roman"/>
              </w:rPr>
            </w:pPr>
            <w:r>
              <w:rPr>
                <w:rFonts w:ascii="Times New Roman" w:eastAsia="Times New Roman" w:hAnsi="Times New Roman" w:cs="Times New Roman"/>
                <w:color w:val="000000"/>
                <w:bdr w:val="none" w:sz="0" w:space="0" w:color="auto" w:frame="1"/>
              </w:rPr>
              <w:t>0.50</w:t>
            </w:r>
          </w:p>
        </w:tc>
        <w:tc>
          <w:tcPr>
            <w:tcW w:w="630" w:type="dxa"/>
            <w:tcBorders>
              <w:bottom w:val="single" w:sz="4" w:space="0" w:color="auto"/>
            </w:tcBorders>
          </w:tcPr>
          <w:p w:rsidR="002E2D58" w:rsidRPr="00AE6C7A" w:rsidRDefault="00816A7F" w:rsidP="00AE6C7A">
            <w:pPr>
              <w:rPr>
                <w:rFonts w:ascii="Times New Roman" w:hAnsi="Times New Roman" w:cs="Times New Roman"/>
              </w:rPr>
            </w:pPr>
            <w:r w:rsidRPr="00AE6C7A">
              <w:rPr>
                <w:rFonts w:ascii="Times New Roman" w:hAnsi="Times New Roman" w:cs="Times New Roman"/>
                <w:bdr w:val="none" w:sz="0" w:space="0" w:color="auto" w:frame="1"/>
              </w:rPr>
              <w:t xml:space="preserve">0.78    </w:t>
            </w:r>
          </w:p>
        </w:tc>
        <w:tc>
          <w:tcPr>
            <w:tcW w:w="720" w:type="dxa"/>
            <w:tcBorders>
              <w:bottom w:val="single" w:sz="4" w:space="0" w:color="auto"/>
            </w:tcBorders>
          </w:tcPr>
          <w:p w:rsidR="002E2D58" w:rsidRPr="008E5441" w:rsidRDefault="00922A50"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0.9</w:t>
            </w:r>
          </w:p>
        </w:tc>
        <w:tc>
          <w:tcPr>
            <w:tcW w:w="720" w:type="dxa"/>
            <w:tcBorders>
              <w:bottom w:val="single" w:sz="4" w:space="0" w:color="auto"/>
            </w:tcBorders>
          </w:tcPr>
          <w:p w:rsidR="002E2D58" w:rsidRPr="008E5441" w:rsidRDefault="00B40DE6"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0.86</w:t>
            </w:r>
          </w:p>
        </w:tc>
        <w:tc>
          <w:tcPr>
            <w:tcW w:w="630" w:type="dxa"/>
            <w:tcBorders>
              <w:bottom w:val="single" w:sz="4" w:space="0" w:color="auto"/>
            </w:tcBorders>
          </w:tcPr>
          <w:p w:rsidR="002E2D58" w:rsidRPr="008E5441" w:rsidRDefault="00B40DE6"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0.53</w:t>
            </w:r>
          </w:p>
        </w:tc>
        <w:tc>
          <w:tcPr>
            <w:tcW w:w="630" w:type="dxa"/>
            <w:tcBorders>
              <w:bottom w:val="single" w:sz="4" w:space="0" w:color="auto"/>
            </w:tcBorders>
          </w:tcPr>
          <w:p w:rsidR="002E2D58" w:rsidRPr="008E5441" w:rsidRDefault="00B40DE6"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0.09</w:t>
            </w:r>
          </w:p>
        </w:tc>
        <w:tc>
          <w:tcPr>
            <w:tcW w:w="720" w:type="dxa"/>
            <w:tcBorders>
              <w:bottom w:val="single" w:sz="4" w:space="0" w:color="auto"/>
            </w:tcBorders>
          </w:tcPr>
          <w:p w:rsidR="002E2D58" w:rsidRPr="008E5441" w:rsidRDefault="00B40DE6"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0.95</w:t>
            </w:r>
          </w:p>
        </w:tc>
        <w:tc>
          <w:tcPr>
            <w:tcW w:w="630" w:type="dxa"/>
            <w:tcBorders>
              <w:bottom w:val="single" w:sz="4" w:space="0" w:color="auto"/>
            </w:tcBorders>
          </w:tcPr>
          <w:p w:rsidR="002E2D58" w:rsidRPr="008E5441" w:rsidRDefault="00B40DE6" w:rsidP="009747AB">
            <w:pPr>
              <w:spacing w:line="240" w:lineRule="auto"/>
              <w:jc w:val="both"/>
              <w:rPr>
                <w:rFonts w:ascii="Times New Roman" w:hAnsi="Times New Roman" w:cs="Times New Roman"/>
                <w:b/>
              </w:rPr>
            </w:pPr>
            <w:r w:rsidRPr="008E5441">
              <w:rPr>
                <w:rFonts w:ascii="Times New Roman" w:eastAsia="Times New Roman" w:hAnsi="Times New Roman" w:cs="Times New Roman"/>
                <w:b/>
                <w:color w:val="000000"/>
                <w:bdr w:val="none" w:sz="0" w:space="0" w:color="auto" w:frame="1"/>
              </w:rPr>
              <w:t>0.03</w:t>
            </w:r>
          </w:p>
        </w:tc>
        <w:tc>
          <w:tcPr>
            <w:tcW w:w="720" w:type="dxa"/>
            <w:tcBorders>
              <w:bottom w:val="single" w:sz="4" w:space="0" w:color="auto"/>
            </w:tcBorders>
          </w:tcPr>
          <w:p w:rsidR="002E2D58" w:rsidRPr="008E5441" w:rsidRDefault="00B40DE6" w:rsidP="009747AB">
            <w:pPr>
              <w:spacing w:line="240" w:lineRule="auto"/>
              <w:jc w:val="both"/>
              <w:rPr>
                <w:rFonts w:ascii="Times New Roman" w:hAnsi="Times New Roman" w:cs="Times New Roman"/>
                <w:b/>
              </w:rPr>
            </w:pPr>
            <w:r w:rsidRPr="008E5441">
              <w:rPr>
                <w:rFonts w:ascii="Times New Roman" w:eastAsia="Times New Roman" w:hAnsi="Times New Roman" w:cs="Times New Roman"/>
                <w:b/>
                <w:color w:val="000000"/>
                <w:bdr w:val="none" w:sz="0" w:space="0" w:color="auto" w:frame="1"/>
              </w:rPr>
              <w:t xml:space="preserve"> 0.03</w:t>
            </w:r>
          </w:p>
        </w:tc>
        <w:tc>
          <w:tcPr>
            <w:tcW w:w="720" w:type="dxa"/>
            <w:tcBorders>
              <w:bottom w:val="single" w:sz="4" w:space="0" w:color="auto"/>
            </w:tcBorders>
          </w:tcPr>
          <w:p w:rsidR="002E2D58" w:rsidRPr="008E5441" w:rsidRDefault="00B40DE6" w:rsidP="009747AB">
            <w:pPr>
              <w:spacing w:line="240" w:lineRule="auto"/>
              <w:jc w:val="both"/>
              <w:rPr>
                <w:rFonts w:ascii="Times New Roman" w:hAnsi="Times New Roman" w:cs="Times New Roman"/>
                <w:b/>
              </w:rPr>
            </w:pPr>
            <w:r w:rsidRPr="008E5441">
              <w:rPr>
                <w:rFonts w:ascii="Times New Roman" w:eastAsia="Times New Roman" w:hAnsi="Times New Roman" w:cs="Times New Roman"/>
                <w:b/>
                <w:color w:val="000000"/>
                <w:bdr w:val="none" w:sz="0" w:space="0" w:color="auto" w:frame="1"/>
              </w:rPr>
              <w:t>0.05</w:t>
            </w:r>
          </w:p>
        </w:tc>
      </w:tr>
    </w:tbl>
    <w:p w:rsidR="009A478D" w:rsidRPr="008E5441" w:rsidRDefault="00C06B8D" w:rsidP="009747AB">
      <w:pPr>
        <w:spacing w:line="240" w:lineRule="auto"/>
        <w:jc w:val="both"/>
        <w:rPr>
          <w:rFonts w:ascii="Times New Roman" w:hAnsi="Times New Roman" w:cs="Times New Roman"/>
          <w:b/>
        </w:rPr>
      </w:pPr>
      <w:r w:rsidRPr="008E5441">
        <w:rPr>
          <w:rFonts w:ascii="Times New Roman" w:hAnsi="Times New Roman" w:cs="Times New Roman"/>
          <w:b/>
        </w:rPr>
        <w:t>Tmax</w:t>
      </w:r>
    </w:p>
    <w:tbl>
      <w:tblPr>
        <w:tblW w:w="9000" w:type="dxa"/>
        <w:tblInd w:w="18" w:type="dxa"/>
        <w:tblLook w:val="04A0"/>
      </w:tblPr>
      <w:tblGrid>
        <w:gridCol w:w="900"/>
        <w:gridCol w:w="630"/>
        <w:gridCol w:w="630"/>
        <w:gridCol w:w="630"/>
        <w:gridCol w:w="630"/>
        <w:gridCol w:w="720"/>
        <w:gridCol w:w="630"/>
        <w:gridCol w:w="630"/>
        <w:gridCol w:w="720"/>
        <w:gridCol w:w="630"/>
        <w:gridCol w:w="630"/>
        <w:gridCol w:w="630"/>
        <w:gridCol w:w="990"/>
      </w:tblGrid>
      <w:tr w:rsidR="00F31F2B" w:rsidRPr="008E5441" w:rsidTr="003E285F">
        <w:trPr>
          <w:trHeight w:val="422"/>
        </w:trPr>
        <w:tc>
          <w:tcPr>
            <w:tcW w:w="900" w:type="dxa"/>
            <w:tcBorders>
              <w:top w:val="single" w:sz="4" w:space="0" w:color="auto"/>
              <w:bottom w:val="single" w:sz="4" w:space="0" w:color="auto"/>
            </w:tcBorders>
          </w:tcPr>
          <w:p w:rsidR="00C55032" w:rsidRPr="008E5441" w:rsidRDefault="00C55032" w:rsidP="009747AB">
            <w:pPr>
              <w:spacing w:line="240" w:lineRule="auto"/>
              <w:jc w:val="both"/>
              <w:rPr>
                <w:rFonts w:ascii="Times New Roman" w:hAnsi="Times New Roman" w:cs="Times New Roman"/>
              </w:rPr>
            </w:pPr>
            <w:r w:rsidRPr="008E5441">
              <w:rPr>
                <w:rFonts w:ascii="Times New Roman" w:hAnsi="Times New Roman" w:cs="Times New Roman"/>
              </w:rPr>
              <w:t>Test</w:t>
            </w:r>
          </w:p>
        </w:tc>
        <w:tc>
          <w:tcPr>
            <w:tcW w:w="630" w:type="dxa"/>
            <w:tcBorders>
              <w:top w:val="single" w:sz="4" w:space="0" w:color="auto"/>
              <w:bottom w:val="single" w:sz="4" w:space="0" w:color="auto"/>
            </w:tcBorders>
          </w:tcPr>
          <w:p w:rsidR="00C55032" w:rsidRPr="008E5441" w:rsidRDefault="00C55032" w:rsidP="009747AB">
            <w:pPr>
              <w:spacing w:line="240" w:lineRule="auto"/>
              <w:jc w:val="both"/>
              <w:rPr>
                <w:rFonts w:ascii="Times New Roman" w:hAnsi="Times New Roman" w:cs="Times New Roman"/>
              </w:rPr>
            </w:pPr>
            <w:r w:rsidRPr="008E5441">
              <w:rPr>
                <w:rFonts w:ascii="Times New Roman" w:hAnsi="Times New Roman" w:cs="Times New Roman"/>
              </w:rPr>
              <w:t>Jan</w:t>
            </w:r>
          </w:p>
        </w:tc>
        <w:tc>
          <w:tcPr>
            <w:tcW w:w="630" w:type="dxa"/>
            <w:tcBorders>
              <w:top w:val="single" w:sz="4" w:space="0" w:color="auto"/>
              <w:bottom w:val="single" w:sz="4" w:space="0" w:color="auto"/>
            </w:tcBorders>
          </w:tcPr>
          <w:p w:rsidR="00C55032" w:rsidRPr="008E5441" w:rsidRDefault="00C55032" w:rsidP="009747AB">
            <w:pPr>
              <w:spacing w:line="240" w:lineRule="auto"/>
              <w:jc w:val="both"/>
              <w:rPr>
                <w:rFonts w:ascii="Times New Roman" w:hAnsi="Times New Roman" w:cs="Times New Roman"/>
              </w:rPr>
            </w:pPr>
            <w:r w:rsidRPr="008E5441">
              <w:rPr>
                <w:rFonts w:ascii="Times New Roman" w:hAnsi="Times New Roman" w:cs="Times New Roman"/>
              </w:rPr>
              <w:t>Feb</w:t>
            </w:r>
          </w:p>
        </w:tc>
        <w:tc>
          <w:tcPr>
            <w:tcW w:w="630" w:type="dxa"/>
            <w:tcBorders>
              <w:top w:val="single" w:sz="4" w:space="0" w:color="auto"/>
              <w:bottom w:val="single" w:sz="4" w:space="0" w:color="auto"/>
            </w:tcBorders>
          </w:tcPr>
          <w:p w:rsidR="00C55032" w:rsidRPr="008E5441" w:rsidRDefault="00C55032" w:rsidP="009747AB">
            <w:pPr>
              <w:spacing w:line="240" w:lineRule="auto"/>
              <w:jc w:val="both"/>
              <w:rPr>
                <w:rFonts w:ascii="Times New Roman" w:hAnsi="Times New Roman" w:cs="Times New Roman"/>
              </w:rPr>
            </w:pPr>
            <w:r w:rsidRPr="008E5441">
              <w:rPr>
                <w:rFonts w:ascii="Times New Roman" w:hAnsi="Times New Roman" w:cs="Times New Roman"/>
              </w:rPr>
              <w:t>Mar</w:t>
            </w:r>
          </w:p>
        </w:tc>
        <w:tc>
          <w:tcPr>
            <w:tcW w:w="630" w:type="dxa"/>
            <w:tcBorders>
              <w:top w:val="single" w:sz="4" w:space="0" w:color="auto"/>
              <w:bottom w:val="single" w:sz="4" w:space="0" w:color="auto"/>
            </w:tcBorders>
          </w:tcPr>
          <w:p w:rsidR="00C55032" w:rsidRPr="008E5441" w:rsidRDefault="00C55032" w:rsidP="009747AB">
            <w:pPr>
              <w:spacing w:line="240" w:lineRule="auto"/>
              <w:jc w:val="both"/>
              <w:rPr>
                <w:rFonts w:ascii="Times New Roman" w:hAnsi="Times New Roman" w:cs="Times New Roman"/>
              </w:rPr>
            </w:pPr>
            <w:r w:rsidRPr="008E5441">
              <w:rPr>
                <w:rFonts w:ascii="Times New Roman" w:hAnsi="Times New Roman" w:cs="Times New Roman"/>
              </w:rPr>
              <w:t>Apr</w:t>
            </w:r>
          </w:p>
        </w:tc>
        <w:tc>
          <w:tcPr>
            <w:tcW w:w="720" w:type="dxa"/>
            <w:tcBorders>
              <w:top w:val="single" w:sz="4" w:space="0" w:color="auto"/>
              <w:bottom w:val="single" w:sz="4" w:space="0" w:color="auto"/>
            </w:tcBorders>
          </w:tcPr>
          <w:p w:rsidR="00C55032" w:rsidRPr="008E5441" w:rsidRDefault="00C55032" w:rsidP="009747AB">
            <w:pPr>
              <w:spacing w:line="240" w:lineRule="auto"/>
              <w:jc w:val="both"/>
              <w:rPr>
                <w:rFonts w:ascii="Times New Roman" w:hAnsi="Times New Roman" w:cs="Times New Roman"/>
              </w:rPr>
            </w:pPr>
            <w:r w:rsidRPr="008E5441">
              <w:rPr>
                <w:rFonts w:ascii="Times New Roman" w:hAnsi="Times New Roman" w:cs="Times New Roman"/>
              </w:rPr>
              <w:t>May</w:t>
            </w:r>
          </w:p>
        </w:tc>
        <w:tc>
          <w:tcPr>
            <w:tcW w:w="630" w:type="dxa"/>
            <w:tcBorders>
              <w:top w:val="single" w:sz="4" w:space="0" w:color="auto"/>
              <w:bottom w:val="single" w:sz="4" w:space="0" w:color="auto"/>
            </w:tcBorders>
          </w:tcPr>
          <w:p w:rsidR="00C55032" w:rsidRPr="008E5441" w:rsidRDefault="00C55032" w:rsidP="009747AB">
            <w:pPr>
              <w:spacing w:line="240" w:lineRule="auto"/>
              <w:jc w:val="both"/>
              <w:rPr>
                <w:rFonts w:ascii="Times New Roman" w:hAnsi="Times New Roman" w:cs="Times New Roman"/>
              </w:rPr>
            </w:pPr>
            <w:r w:rsidRPr="008E5441">
              <w:rPr>
                <w:rFonts w:ascii="Times New Roman" w:hAnsi="Times New Roman" w:cs="Times New Roman"/>
              </w:rPr>
              <w:t>Jun</w:t>
            </w:r>
          </w:p>
        </w:tc>
        <w:tc>
          <w:tcPr>
            <w:tcW w:w="630" w:type="dxa"/>
            <w:tcBorders>
              <w:top w:val="single" w:sz="4" w:space="0" w:color="auto"/>
              <w:bottom w:val="single" w:sz="4" w:space="0" w:color="auto"/>
            </w:tcBorders>
          </w:tcPr>
          <w:p w:rsidR="00C55032" w:rsidRPr="008E5441" w:rsidRDefault="00C55032" w:rsidP="009747AB">
            <w:pPr>
              <w:spacing w:line="240" w:lineRule="auto"/>
              <w:jc w:val="both"/>
              <w:rPr>
                <w:rFonts w:ascii="Times New Roman" w:hAnsi="Times New Roman" w:cs="Times New Roman"/>
              </w:rPr>
            </w:pPr>
            <w:r w:rsidRPr="008E5441">
              <w:rPr>
                <w:rFonts w:ascii="Times New Roman" w:hAnsi="Times New Roman" w:cs="Times New Roman"/>
              </w:rPr>
              <w:t>Jul</w:t>
            </w:r>
          </w:p>
        </w:tc>
        <w:tc>
          <w:tcPr>
            <w:tcW w:w="720" w:type="dxa"/>
            <w:tcBorders>
              <w:top w:val="single" w:sz="4" w:space="0" w:color="auto"/>
              <w:bottom w:val="single" w:sz="4" w:space="0" w:color="auto"/>
            </w:tcBorders>
          </w:tcPr>
          <w:p w:rsidR="00C55032" w:rsidRPr="008E5441" w:rsidRDefault="00C55032" w:rsidP="009747AB">
            <w:pPr>
              <w:spacing w:line="240" w:lineRule="auto"/>
              <w:jc w:val="both"/>
              <w:rPr>
                <w:rFonts w:ascii="Times New Roman" w:hAnsi="Times New Roman" w:cs="Times New Roman"/>
              </w:rPr>
            </w:pPr>
            <w:r w:rsidRPr="008E5441">
              <w:rPr>
                <w:rFonts w:ascii="Times New Roman" w:hAnsi="Times New Roman" w:cs="Times New Roman"/>
              </w:rPr>
              <w:t>Aug</w:t>
            </w:r>
          </w:p>
        </w:tc>
        <w:tc>
          <w:tcPr>
            <w:tcW w:w="630" w:type="dxa"/>
            <w:tcBorders>
              <w:top w:val="single" w:sz="4" w:space="0" w:color="auto"/>
              <w:bottom w:val="single" w:sz="4" w:space="0" w:color="auto"/>
            </w:tcBorders>
          </w:tcPr>
          <w:p w:rsidR="00C55032" w:rsidRPr="008E5441" w:rsidRDefault="00C55032" w:rsidP="009747AB">
            <w:pPr>
              <w:spacing w:line="240" w:lineRule="auto"/>
              <w:jc w:val="both"/>
              <w:rPr>
                <w:rFonts w:ascii="Times New Roman" w:hAnsi="Times New Roman" w:cs="Times New Roman"/>
              </w:rPr>
            </w:pPr>
            <w:r w:rsidRPr="008E5441">
              <w:rPr>
                <w:rFonts w:ascii="Times New Roman" w:hAnsi="Times New Roman" w:cs="Times New Roman"/>
              </w:rPr>
              <w:t>Sep</w:t>
            </w:r>
          </w:p>
        </w:tc>
        <w:tc>
          <w:tcPr>
            <w:tcW w:w="630" w:type="dxa"/>
            <w:tcBorders>
              <w:top w:val="single" w:sz="4" w:space="0" w:color="auto"/>
              <w:bottom w:val="single" w:sz="4" w:space="0" w:color="auto"/>
            </w:tcBorders>
          </w:tcPr>
          <w:p w:rsidR="00C55032" w:rsidRPr="008E5441" w:rsidRDefault="00C55032" w:rsidP="009747AB">
            <w:pPr>
              <w:spacing w:line="240" w:lineRule="auto"/>
              <w:jc w:val="both"/>
              <w:rPr>
                <w:rFonts w:ascii="Times New Roman" w:hAnsi="Times New Roman" w:cs="Times New Roman"/>
              </w:rPr>
            </w:pPr>
            <w:r w:rsidRPr="008E5441">
              <w:rPr>
                <w:rFonts w:ascii="Times New Roman" w:hAnsi="Times New Roman" w:cs="Times New Roman"/>
              </w:rPr>
              <w:t>Oct</w:t>
            </w:r>
          </w:p>
        </w:tc>
        <w:tc>
          <w:tcPr>
            <w:tcW w:w="630" w:type="dxa"/>
            <w:tcBorders>
              <w:top w:val="single" w:sz="4" w:space="0" w:color="auto"/>
              <w:bottom w:val="single" w:sz="4" w:space="0" w:color="auto"/>
            </w:tcBorders>
          </w:tcPr>
          <w:p w:rsidR="00C55032" w:rsidRPr="008E5441" w:rsidRDefault="00C55032" w:rsidP="009747AB">
            <w:pPr>
              <w:spacing w:line="240" w:lineRule="auto"/>
              <w:jc w:val="both"/>
              <w:rPr>
                <w:rFonts w:ascii="Times New Roman" w:hAnsi="Times New Roman" w:cs="Times New Roman"/>
              </w:rPr>
            </w:pPr>
            <w:r w:rsidRPr="008E5441">
              <w:rPr>
                <w:rFonts w:ascii="Times New Roman" w:hAnsi="Times New Roman" w:cs="Times New Roman"/>
              </w:rPr>
              <w:t>Nov</w:t>
            </w:r>
          </w:p>
        </w:tc>
        <w:tc>
          <w:tcPr>
            <w:tcW w:w="990" w:type="dxa"/>
            <w:tcBorders>
              <w:top w:val="single" w:sz="4" w:space="0" w:color="auto"/>
              <w:bottom w:val="single" w:sz="4" w:space="0" w:color="auto"/>
            </w:tcBorders>
          </w:tcPr>
          <w:p w:rsidR="00C55032" w:rsidRPr="008E5441" w:rsidRDefault="00C55032" w:rsidP="009747AB">
            <w:pPr>
              <w:spacing w:line="240" w:lineRule="auto"/>
              <w:jc w:val="both"/>
              <w:rPr>
                <w:rFonts w:ascii="Times New Roman" w:hAnsi="Times New Roman" w:cs="Times New Roman"/>
              </w:rPr>
            </w:pPr>
            <w:r w:rsidRPr="008E5441">
              <w:rPr>
                <w:rFonts w:ascii="Times New Roman" w:hAnsi="Times New Roman" w:cs="Times New Roman"/>
              </w:rPr>
              <w:t>Dec</w:t>
            </w:r>
          </w:p>
        </w:tc>
      </w:tr>
      <w:tr w:rsidR="00F31F2B" w:rsidRPr="008E5441" w:rsidTr="003E285F">
        <w:tc>
          <w:tcPr>
            <w:tcW w:w="900" w:type="dxa"/>
            <w:tcBorders>
              <w:top w:val="single" w:sz="4" w:space="0" w:color="auto"/>
            </w:tcBorders>
          </w:tcPr>
          <w:p w:rsidR="00C55032" w:rsidRPr="008E5441" w:rsidRDefault="00C55032" w:rsidP="009747AB">
            <w:pPr>
              <w:spacing w:line="240" w:lineRule="auto"/>
              <w:jc w:val="both"/>
              <w:rPr>
                <w:rFonts w:ascii="Times New Roman" w:hAnsi="Times New Roman" w:cs="Times New Roman"/>
              </w:rPr>
            </w:pPr>
            <w:r w:rsidRPr="008E5441">
              <w:rPr>
                <w:rFonts w:ascii="Times New Roman" w:hAnsi="Times New Roman" w:cs="Times New Roman"/>
              </w:rPr>
              <w:t>Zs</w:t>
            </w:r>
          </w:p>
        </w:tc>
        <w:tc>
          <w:tcPr>
            <w:tcW w:w="630" w:type="dxa"/>
            <w:tcBorders>
              <w:top w:val="single" w:sz="4" w:space="0" w:color="auto"/>
            </w:tcBorders>
          </w:tcPr>
          <w:p w:rsidR="00C55032" w:rsidRPr="008E5441" w:rsidRDefault="00D703D5"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0.61</w:t>
            </w:r>
          </w:p>
        </w:tc>
        <w:tc>
          <w:tcPr>
            <w:tcW w:w="630" w:type="dxa"/>
            <w:tcBorders>
              <w:top w:val="single" w:sz="4" w:space="0" w:color="auto"/>
            </w:tcBorders>
          </w:tcPr>
          <w:p w:rsidR="00C55032" w:rsidRPr="008E5441" w:rsidRDefault="00D703D5"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0.42</w:t>
            </w:r>
          </w:p>
        </w:tc>
        <w:tc>
          <w:tcPr>
            <w:tcW w:w="630" w:type="dxa"/>
            <w:tcBorders>
              <w:top w:val="single" w:sz="4" w:space="0" w:color="auto"/>
            </w:tcBorders>
          </w:tcPr>
          <w:p w:rsidR="00C55032" w:rsidRPr="008E5441" w:rsidRDefault="00D703D5"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0.88</w:t>
            </w:r>
          </w:p>
        </w:tc>
        <w:tc>
          <w:tcPr>
            <w:tcW w:w="630" w:type="dxa"/>
            <w:tcBorders>
              <w:top w:val="single" w:sz="4" w:space="0" w:color="auto"/>
            </w:tcBorders>
          </w:tcPr>
          <w:p w:rsidR="00C55032" w:rsidRPr="008E5441" w:rsidRDefault="00D703D5"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0.12</w:t>
            </w:r>
          </w:p>
        </w:tc>
        <w:tc>
          <w:tcPr>
            <w:tcW w:w="720" w:type="dxa"/>
            <w:tcBorders>
              <w:top w:val="single" w:sz="4" w:space="0" w:color="auto"/>
            </w:tcBorders>
          </w:tcPr>
          <w:p w:rsidR="00C55032" w:rsidRPr="008E5441" w:rsidRDefault="004632F1"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 xml:space="preserve">-0.17   </w:t>
            </w:r>
          </w:p>
        </w:tc>
        <w:tc>
          <w:tcPr>
            <w:tcW w:w="630" w:type="dxa"/>
            <w:tcBorders>
              <w:top w:val="single" w:sz="4" w:space="0" w:color="auto"/>
            </w:tcBorders>
          </w:tcPr>
          <w:p w:rsidR="00C55032" w:rsidRPr="008E5441" w:rsidRDefault="002D7997"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 xml:space="preserve">0.63    </w:t>
            </w:r>
          </w:p>
        </w:tc>
        <w:tc>
          <w:tcPr>
            <w:tcW w:w="630" w:type="dxa"/>
            <w:tcBorders>
              <w:top w:val="single" w:sz="4" w:space="0" w:color="auto"/>
            </w:tcBorders>
          </w:tcPr>
          <w:p w:rsidR="00C55032" w:rsidRPr="008E5441" w:rsidRDefault="002D7997"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 xml:space="preserve">1.67    </w:t>
            </w:r>
          </w:p>
        </w:tc>
        <w:tc>
          <w:tcPr>
            <w:tcW w:w="720" w:type="dxa"/>
            <w:tcBorders>
              <w:top w:val="single" w:sz="4" w:space="0" w:color="auto"/>
            </w:tcBorders>
          </w:tcPr>
          <w:p w:rsidR="00C55032" w:rsidRPr="008E5441" w:rsidRDefault="002D7997"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 xml:space="preserve">-0.05   </w:t>
            </w:r>
          </w:p>
        </w:tc>
        <w:tc>
          <w:tcPr>
            <w:tcW w:w="630" w:type="dxa"/>
            <w:tcBorders>
              <w:top w:val="single" w:sz="4" w:space="0" w:color="auto"/>
            </w:tcBorders>
          </w:tcPr>
          <w:p w:rsidR="00C55032" w:rsidRPr="008E5441" w:rsidRDefault="00E92DF2"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 xml:space="preserve">1.63    </w:t>
            </w:r>
          </w:p>
        </w:tc>
        <w:tc>
          <w:tcPr>
            <w:tcW w:w="630" w:type="dxa"/>
            <w:tcBorders>
              <w:top w:val="single" w:sz="4" w:space="0" w:color="auto"/>
            </w:tcBorders>
          </w:tcPr>
          <w:p w:rsidR="00C55032" w:rsidRPr="008E5441" w:rsidRDefault="00F31F2B"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 xml:space="preserve">2.16    </w:t>
            </w:r>
          </w:p>
        </w:tc>
        <w:tc>
          <w:tcPr>
            <w:tcW w:w="630" w:type="dxa"/>
            <w:tcBorders>
              <w:top w:val="single" w:sz="4" w:space="0" w:color="auto"/>
            </w:tcBorders>
          </w:tcPr>
          <w:p w:rsidR="00C55032" w:rsidRPr="008E5441" w:rsidRDefault="00F31F2B"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 xml:space="preserve">1.96    </w:t>
            </w:r>
          </w:p>
        </w:tc>
        <w:tc>
          <w:tcPr>
            <w:tcW w:w="990" w:type="dxa"/>
            <w:tcBorders>
              <w:top w:val="single" w:sz="4" w:space="0" w:color="auto"/>
            </w:tcBorders>
          </w:tcPr>
          <w:p w:rsidR="00C55032" w:rsidRPr="008E5441" w:rsidRDefault="00F31F2B"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 xml:space="preserve">0.37    </w:t>
            </w:r>
          </w:p>
        </w:tc>
      </w:tr>
      <w:tr w:rsidR="00F31F2B" w:rsidRPr="008E5441" w:rsidTr="003E285F">
        <w:tc>
          <w:tcPr>
            <w:tcW w:w="900" w:type="dxa"/>
          </w:tcPr>
          <w:p w:rsidR="00C55032" w:rsidRPr="008E5441" w:rsidRDefault="00C55032" w:rsidP="009747AB">
            <w:pPr>
              <w:spacing w:line="240" w:lineRule="auto"/>
              <w:jc w:val="both"/>
              <w:rPr>
                <w:rFonts w:ascii="Times New Roman" w:hAnsi="Times New Roman" w:cs="Times New Roman"/>
              </w:rPr>
            </w:pPr>
            <w:r w:rsidRPr="008E5441">
              <w:rPr>
                <w:rFonts w:ascii="Times New Roman" w:hAnsi="Times New Roman" w:cs="Times New Roman"/>
              </w:rPr>
              <w:t>Q</w:t>
            </w:r>
          </w:p>
        </w:tc>
        <w:tc>
          <w:tcPr>
            <w:tcW w:w="630" w:type="dxa"/>
          </w:tcPr>
          <w:p w:rsidR="00C55032" w:rsidRPr="008E5441" w:rsidRDefault="00C55032"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 xml:space="preserve">0.02   </w:t>
            </w:r>
          </w:p>
        </w:tc>
        <w:tc>
          <w:tcPr>
            <w:tcW w:w="630" w:type="dxa"/>
          </w:tcPr>
          <w:p w:rsidR="00C55032" w:rsidRPr="008E5441" w:rsidRDefault="00C55032"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 xml:space="preserve">0.01   </w:t>
            </w:r>
          </w:p>
        </w:tc>
        <w:tc>
          <w:tcPr>
            <w:tcW w:w="630" w:type="dxa"/>
          </w:tcPr>
          <w:p w:rsidR="00C55032" w:rsidRPr="008E5441" w:rsidRDefault="00D703D5"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0.01</w:t>
            </w:r>
          </w:p>
        </w:tc>
        <w:tc>
          <w:tcPr>
            <w:tcW w:w="630" w:type="dxa"/>
          </w:tcPr>
          <w:p w:rsidR="00C55032" w:rsidRPr="008E5441" w:rsidRDefault="00D703D5"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0.01</w:t>
            </w:r>
          </w:p>
        </w:tc>
        <w:tc>
          <w:tcPr>
            <w:tcW w:w="720" w:type="dxa"/>
          </w:tcPr>
          <w:p w:rsidR="00C55032" w:rsidRPr="008E5441" w:rsidRDefault="002D7997"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 xml:space="preserve">-0.01  </w:t>
            </w:r>
          </w:p>
        </w:tc>
        <w:tc>
          <w:tcPr>
            <w:tcW w:w="630" w:type="dxa"/>
          </w:tcPr>
          <w:p w:rsidR="00C55032" w:rsidRPr="008E5441" w:rsidRDefault="002D7997"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 xml:space="preserve">0.02   </w:t>
            </w:r>
          </w:p>
        </w:tc>
        <w:tc>
          <w:tcPr>
            <w:tcW w:w="630" w:type="dxa"/>
          </w:tcPr>
          <w:p w:rsidR="00C55032" w:rsidRPr="008E5441" w:rsidRDefault="002D7997"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 xml:space="preserve">0.03   </w:t>
            </w:r>
          </w:p>
        </w:tc>
        <w:tc>
          <w:tcPr>
            <w:tcW w:w="720" w:type="dxa"/>
          </w:tcPr>
          <w:p w:rsidR="00C55032" w:rsidRPr="008E5441" w:rsidRDefault="0031525E"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w:t>
            </w:r>
            <w:r w:rsidR="002D7997" w:rsidRPr="008E5441">
              <w:rPr>
                <w:rFonts w:ascii="Times New Roman" w:eastAsia="Times New Roman" w:hAnsi="Times New Roman" w:cs="Times New Roman"/>
                <w:color w:val="000000"/>
                <w:bdr w:val="none" w:sz="0" w:space="0" w:color="auto" w:frame="1"/>
              </w:rPr>
              <w:t xml:space="preserve">0.00   </w:t>
            </w:r>
          </w:p>
        </w:tc>
        <w:tc>
          <w:tcPr>
            <w:tcW w:w="630" w:type="dxa"/>
          </w:tcPr>
          <w:p w:rsidR="00C55032" w:rsidRPr="008E5441" w:rsidRDefault="00E92DF2"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 xml:space="preserve">0.02   </w:t>
            </w:r>
          </w:p>
        </w:tc>
        <w:tc>
          <w:tcPr>
            <w:tcW w:w="630" w:type="dxa"/>
          </w:tcPr>
          <w:p w:rsidR="00C55032" w:rsidRPr="008E5441" w:rsidRDefault="00F31F2B"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 xml:space="preserve">0.02  </w:t>
            </w:r>
          </w:p>
        </w:tc>
        <w:tc>
          <w:tcPr>
            <w:tcW w:w="630" w:type="dxa"/>
          </w:tcPr>
          <w:p w:rsidR="00C55032" w:rsidRPr="008E5441" w:rsidRDefault="00F31F2B"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 xml:space="preserve">0.03  </w:t>
            </w:r>
          </w:p>
        </w:tc>
        <w:tc>
          <w:tcPr>
            <w:tcW w:w="990" w:type="dxa"/>
          </w:tcPr>
          <w:p w:rsidR="00C55032" w:rsidRPr="008E5441" w:rsidRDefault="00F31F2B"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 xml:space="preserve">0.01   </w:t>
            </w:r>
          </w:p>
        </w:tc>
      </w:tr>
      <w:tr w:rsidR="00F31F2B" w:rsidRPr="008E5441" w:rsidTr="003E285F">
        <w:tc>
          <w:tcPr>
            <w:tcW w:w="900" w:type="dxa"/>
            <w:tcBorders>
              <w:bottom w:val="single" w:sz="4" w:space="0" w:color="auto"/>
            </w:tcBorders>
          </w:tcPr>
          <w:p w:rsidR="00C55032" w:rsidRPr="008E5441" w:rsidRDefault="00C55032" w:rsidP="009747AB">
            <w:pPr>
              <w:spacing w:line="240" w:lineRule="auto"/>
              <w:jc w:val="both"/>
              <w:rPr>
                <w:rFonts w:ascii="Times New Roman" w:hAnsi="Times New Roman" w:cs="Times New Roman"/>
              </w:rPr>
            </w:pPr>
            <w:r w:rsidRPr="008E5441">
              <w:rPr>
                <w:rFonts w:ascii="Times New Roman" w:hAnsi="Times New Roman" w:cs="Times New Roman"/>
              </w:rPr>
              <w:t>P-value</w:t>
            </w:r>
          </w:p>
        </w:tc>
        <w:tc>
          <w:tcPr>
            <w:tcW w:w="630" w:type="dxa"/>
            <w:tcBorders>
              <w:bottom w:val="single" w:sz="4" w:space="0" w:color="auto"/>
            </w:tcBorders>
          </w:tcPr>
          <w:p w:rsidR="00C55032" w:rsidRPr="008E5441" w:rsidRDefault="00D703D5"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0.38</w:t>
            </w:r>
          </w:p>
        </w:tc>
        <w:tc>
          <w:tcPr>
            <w:tcW w:w="630" w:type="dxa"/>
            <w:tcBorders>
              <w:bottom w:val="single" w:sz="4" w:space="0" w:color="auto"/>
            </w:tcBorders>
          </w:tcPr>
          <w:p w:rsidR="00C55032" w:rsidRPr="008E5441" w:rsidRDefault="00D703D5"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0.67</w:t>
            </w:r>
          </w:p>
        </w:tc>
        <w:tc>
          <w:tcPr>
            <w:tcW w:w="630" w:type="dxa"/>
            <w:tcBorders>
              <w:bottom w:val="single" w:sz="4" w:space="0" w:color="auto"/>
            </w:tcBorders>
          </w:tcPr>
          <w:p w:rsidR="00C55032" w:rsidRPr="008E5441" w:rsidRDefault="00D703D5"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0.38</w:t>
            </w:r>
          </w:p>
        </w:tc>
        <w:tc>
          <w:tcPr>
            <w:tcW w:w="630" w:type="dxa"/>
            <w:tcBorders>
              <w:bottom w:val="single" w:sz="4" w:space="0" w:color="auto"/>
            </w:tcBorders>
          </w:tcPr>
          <w:p w:rsidR="00C55032" w:rsidRPr="008E5441" w:rsidRDefault="00D703D5"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0.91</w:t>
            </w:r>
          </w:p>
        </w:tc>
        <w:tc>
          <w:tcPr>
            <w:tcW w:w="720" w:type="dxa"/>
            <w:tcBorders>
              <w:bottom w:val="single" w:sz="4" w:space="0" w:color="auto"/>
            </w:tcBorders>
          </w:tcPr>
          <w:p w:rsidR="00C55032" w:rsidRPr="008E5441" w:rsidRDefault="002D7997"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 xml:space="preserve"> 0.87   </w:t>
            </w:r>
          </w:p>
        </w:tc>
        <w:tc>
          <w:tcPr>
            <w:tcW w:w="630" w:type="dxa"/>
            <w:tcBorders>
              <w:bottom w:val="single" w:sz="4" w:space="0" w:color="auto"/>
            </w:tcBorders>
          </w:tcPr>
          <w:p w:rsidR="00C55032" w:rsidRPr="008E5441" w:rsidRDefault="002D7997"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 xml:space="preserve">0.53    </w:t>
            </w:r>
          </w:p>
        </w:tc>
        <w:tc>
          <w:tcPr>
            <w:tcW w:w="630" w:type="dxa"/>
            <w:tcBorders>
              <w:bottom w:val="single" w:sz="4" w:space="0" w:color="auto"/>
            </w:tcBorders>
          </w:tcPr>
          <w:p w:rsidR="00C55032" w:rsidRPr="008E5441" w:rsidRDefault="002D7997"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 xml:space="preserve">0.09    </w:t>
            </w:r>
          </w:p>
        </w:tc>
        <w:tc>
          <w:tcPr>
            <w:tcW w:w="720" w:type="dxa"/>
            <w:tcBorders>
              <w:bottom w:val="single" w:sz="4" w:space="0" w:color="auto"/>
            </w:tcBorders>
          </w:tcPr>
          <w:p w:rsidR="00C55032" w:rsidRPr="008E5441" w:rsidRDefault="002D7997"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 xml:space="preserve"> 0.96   </w:t>
            </w:r>
          </w:p>
        </w:tc>
        <w:tc>
          <w:tcPr>
            <w:tcW w:w="630" w:type="dxa"/>
            <w:tcBorders>
              <w:bottom w:val="single" w:sz="4" w:space="0" w:color="auto"/>
            </w:tcBorders>
          </w:tcPr>
          <w:p w:rsidR="00C55032" w:rsidRPr="008E5441" w:rsidRDefault="00F31F2B"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 xml:space="preserve">0.10    </w:t>
            </w:r>
          </w:p>
        </w:tc>
        <w:tc>
          <w:tcPr>
            <w:tcW w:w="630" w:type="dxa"/>
            <w:tcBorders>
              <w:bottom w:val="single" w:sz="4" w:space="0" w:color="auto"/>
            </w:tcBorders>
          </w:tcPr>
          <w:p w:rsidR="00C55032" w:rsidRPr="008E5441" w:rsidRDefault="00F31F2B" w:rsidP="009747AB">
            <w:pPr>
              <w:spacing w:line="240" w:lineRule="auto"/>
              <w:jc w:val="both"/>
              <w:rPr>
                <w:rFonts w:ascii="Times New Roman" w:hAnsi="Times New Roman" w:cs="Times New Roman"/>
                <w:b/>
              </w:rPr>
            </w:pPr>
            <w:r w:rsidRPr="008E5441">
              <w:rPr>
                <w:rFonts w:ascii="Times New Roman" w:eastAsia="Times New Roman" w:hAnsi="Times New Roman" w:cs="Times New Roman"/>
                <w:b/>
                <w:color w:val="000000"/>
                <w:bdr w:val="none" w:sz="0" w:space="0" w:color="auto" w:frame="1"/>
              </w:rPr>
              <w:t xml:space="preserve">0.03    </w:t>
            </w:r>
          </w:p>
        </w:tc>
        <w:tc>
          <w:tcPr>
            <w:tcW w:w="630" w:type="dxa"/>
            <w:tcBorders>
              <w:bottom w:val="single" w:sz="4" w:space="0" w:color="auto"/>
            </w:tcBorders>
          </w:tcPr>
          <w:p w:rsidR="00C55032" w:rsidRPr="008E5441" w:rsidRDefault="00F31F2B" w:rsidP="009747AB">
            <w:pPr>
              <w:spacing w:line="240" w:lineRule="auto"/>
              <w:jc w:val="both"/>
              <w:rPr>
                <w:rFonts w:ascii="Times New Roman" w:hAnsi="Times New Roman" w:cs="Times New Roman"/>
                <w:b/>
              </w:rPr>
            </w:pPr>
            <w:r w:rsidRPr="008E5441">
              <w:rPr>
                <w:rFonts w:ascii="Times New Roman" w:eastAsia="Times New Roman" w:hAnsi="Times New Roman" w:cs="Times New Roman"/>
                <w:b/>
                <w:color w:val="000000"/>
                <w:bdr w:val="none" w:sz="0" w:space="0" w:color="auto" w:frame="1"/>
              </w:rPr>
              <w:t xml:space="preserve">0.05    </w:t>
            </w:r>
          </w:p>
        </w:tc>
        <w:tc>
          <w:tcPr>
            <w:tcW w:w="990" w:type="dxa"/>
            <w:tcBorders>
              <w:bottom w:val="single" w:sz="4" w:space="0" w:color="auto"/>
            </w:tcBorders>
          </w:tcPr>
          <w:p w:rsidR="00C55032" w:rsidRPr="008E5441" w:rsidRDefault="00F31F2B" w:rsidP="009747AB">
            <w:pPr>
              <w:spacing w:line="240" w:lineRule="auto"/>
              <w:jc w:val="both"/>
              <w:rPr>
                <w:rFonts w:ascii="Times New Roman" w:hAnsi="Times New Roman" w:cs="Times New Roman"/>
              </w:rPr>
            </w:pPr>
            <w:r w:rsidRPr="008E5441">
              <w:rPr>
                <w:rFonts w:ascii="Times New Roman" w:eastAsia="Times New Roman" w:hAnsi="Times New Roman" w:cs="Times New Roman"/>
                <w:color w:val="000000"/>
                <w:bdr w:val="none" w:sz="0" w:space="0" w:color="auto" w:frame="1"/>
              </w:rPr>
              <w:t xml:space="preserve">0.71    </w:t>
            </w:r>
          </w:p>
        </w:tc>
      </w:tr>
    </w:tbl>
    <w:p w:rsidR="002E2D58" w:rsidRPr="008E5441" w:rsidRDefault="00062FC6" w:rsidP="009747AB">
      <w:pPr>
        <w:spacing w:line="240" w:lineRule="auto"/>
        <w:jc w:val="both"/>
        <w:rPr>
          <w:rFonts w:ascii="Times New Roman" w:hAnsi="Times New Roman" w:cs="Times New Roman"/>
          <w:b/>
        </w:rPr>
      </w:pPr>
      <w:r w:rsidRPr="008E5441">
        <w:rPr>
          <w:rFonts w:ascii="Times New Roman" w:hAnsi="Times New Roman" w:cs="Times New Roman"/>
          <w:b/>
        </w:rPr>
        <w:t>Tmin</w:t>
      </w:r>
    </w:p>
    <w:tbl>
      <w:tblPr>
        <w:tblW w:w="9000" w:type="dxa"/>
        <w:tblInd w:w="18" w:type="dxa"/>
        <w:tblLayout w:type="fixed"/>
        <w:tblLook w:val="04A0"/>
      </w:tblPr>
      <w:tblGrid>
        <w:gridCol w:w="900"/>
        <w:gridCol w:w="720"/>
        <w:gridCol w:w="630"/>
        <w:gridCol w:w="630"/>
        <w:gridCol w:w="720"/>
        <w:gridCol w:w="720"/>
        <w:gridCol w:w="720"/>
        <w:gridCol w:w="630"/>
        <w:gridCol w:w="720"/>
        <w:gridCol w:w="630"/>
        <w:gridCol w:w="630"/>
        <w:gridCol w:w="630"/>
        <w:gridCol w:w="720"/>
      </w:tblGrid>
      <w:tr w:rsidR="00A711A1" w:rsidRPr="008E5441" w:rsidTr="00696733">
        <w:tc>
          <w:tcPr>
            <w:tcW w:w="900" w:type="dxa"/>
            <w:tcBorders>
              <w:top w:val="single" w:sz="4" w:space="0" w:color="auto"/>
              <w:bottom w:val="single" w:sz="4" w:space="0" w:color="auto"/>
            </w:tcBorders>
          </w:tcPr>
          <w:p w:rsidR="00062FC6" w:rsidRPr="008E5441" w:rsidRDefault="00062FC6" w:rsidP="009747AB">
            <w:pPr>
              <w:spacing w:line="240" w:lineRule="auto"/>
              <w:jc w:val="both"/>
              <w:rPr>
                <w:rFonts w:ascii="Times New Roman" w:hAnsi="Times New Roman" w:cs="Times New Roman"/>
                <w:b/>
              </w:rPr>
            </w:pPr>
            <w:r w:rsidRPr="008E5441">
              <w:rPr>
                <w:rFonts w:ascii="Times New Roman" w:hAnsi="Times New Roman" w:cs="Times New Roman"/>
              </w:rPr>
              <w:t>Test</w:t>
            </w:r>
          </w:p>
        </w:tc>
        <w:tc>
          <w:tcPr>
            <w:tcW w:w="720" w:type="dxa"/>
            <w:tcBorders>
              <w:top w:val="single" w:sz="4" w:space="0" w:color="auto"/>
              <w:bottom w:val="single" w:sz="4" w:space="0" w:color="auto"/>
            </w:tcBorders>
          </w:tcPr>
          <w:p w:rsidR="00062FC6" w:rsidRPr="008E5441" w:rsidRDefault="009D1908" w:rsidP="009747AB">
            <w:pPr>
              <w:spacing w:line="240" w:lineRule="auto"/>
              <w:jc w:val="both"/>
              <w:rPr>
                <w:rFonts w:ascii="Times New Roman" w:hAnsi="Times New Roman" w:cs="Times New Roman"/>
                <w:b/>
              </w:rPr>
            </w:pPr>
            <w:r w:rsidRPr="008E5441">
              <w:rPr>
                <w:rFonts w:ascii="Times New Roman" w:hAnsi="Times New Roman" w:cs="Times New Roman"/>
              </w:rPr>
              <w:t>Jan</w:t>
            </w:r>
          </w:p>
        </w:tc>
        <w:tc>
          <w:tcPr>
            <w:tcW w:w="630" w:type="dxa"/>
            <w:tcBorders>
              <w:top w:val="single" w:sz="4" w:space="0" w:color="auto"/>
              <w:bottom w:val="single" w:sz="4" w:space="0" w:color="auto"/>
            </w:tcBorders>
          </w:tcPr>
          <w:p w:rsidR="00062FC6" w:rsidRPr="008E5441" w:rsidRDefault="009D1908" w:rsidP="009747AB">
            <w:pPr>
              <w:spacing w:line="240" w:lineRule="auto"/>
              <w:jc w:val="both"/>
              <w:rPr>
                <w:rFonts w:ascii="Times New Roman" w:hAnsi="Times New Roman" w:cs="Times New Roman"/>
                <w:b/>
              </w:rPr>
            </w:pPr>
            <w:r w:rsidRPr="008E5441">
              <w:rPr>
                <w:rFonts w:ascii="Times New Roman" w:hAnsi="Times New Roman" w:cs="Times New Roman"/>
              </w:rPr>
              <w:t>Feb</w:t>
            </w:r>
          </w:p>
        </w:tc>
        <w:tc>
          <w:tcPr>
            <w:tcW w:w="630" w:type="dxa"/>
            <w:tcBorders>
              <w:top w:val="single" w:sz="4" w:space="0" w:color="auto"/>
              <w:bottom w:val="single" w:sz="4" w:space="0" w:color="auto"/>
            </w:tcBorders>
          </w:tcPr>
          <w:p w:rsidR="00062FC6" w:rsidRPr="008E5441" w:rsidRDefault="009D1908" w:rsidP="009747AB">
            <w:pPr>
              <w:spacing w:line="240" w:lineRule="auto"/>
              <w:jc w:val="both"/>
              <w:rPr>
                <w:rFonts w:ascii="Times New Roman" w:hAnsi="Times New Roman" w:cs="Times New Roman"/>
                <w:b/>
              </w:rPr>
            </w:pPr>
            <w:r w:rsidRPr="008E5441">
              <w:rPr>
                <w:rFonts w:ascii="Times New Roman" w:hAnsi="Times New Roman" w:cs="Times New Roman"/>
              </w:rPr>
              <w:t>Mar</w:t>
            </w:r>
          </w:p>
        </w:tc>
        <w:tc>
          <w:tcPr>
            <w:tcW w:w="720" w:type="dxa"/>
            <w:tcBorders>
              <w:top w:val="single" w:sz="4" w:space="0" w:color="auto"/>
              <w:bottom w:val="single" w:sz="4" w:space="0" w:color="auto"/>
            </w:tcBorders>
          </w:tcPr>
          <w:p w:rsidR="00062FC6" w:rsidRPr="008E5441" w:rsidRDefault="009D1908" w:rsidP="009747AB">
            <w:pPr>
              <w:spacing w:line="240" w:lineRule="auto"/>
              <w:jc w:val="both"/>
              <w:rPr>
                <w:rFonts w:ascii="Times New Roman" w:hAnsi="Times New Roman" w:cs="Times New Roman"/>
                <w:b/>
              </w:rPr>
            </w:pPr>
            <w:r w:rsidRPr="008E5441">
              <w:rPr>
                <w:rFonts w:ascii="Times New Roman" w:hAnsi="Times New Roman" w:cs="Times New Roman"/>
              </w:rPr>
              <w:t>Apr</w:t>
            </w:r>
          </w:p>
        </w:tc>
        <w:tc>
          <w:tcPr>
            <w:tcW w:w="720" w:type="dxa"/>
            <w:tcBorders>
              <w:top w:val="single" w:sz="4" w:space="0" w:color="auto"/>
              <w:bottom w:val="single" w:sz="4" w:space="0" w:color="auto"/>
            </w:tcBorders>
          </w:tcPr>
          <w:p w:rsidR="00062FC6" w:rsidRPr="008E5441" w:rsidRDefault="009D1908" w:rsidP="009747AB">
            <w:pPr>
              <w:spacing w:line="240" w:lineRule="auto"/>
              <w:jc w:val="both"/>
              <w:rPr>
                <w:rFonts w:ascii="Times New Roman" w:hAnsi="Times New Roman" w:cs="Times New Roman"/>
                <w:b/>
              </w:rPr>
            </w:pPr>
            <w:r w:rsidRPr="008E5441">
              <w:rPr>
                <w:rFonts w:ascii="Times New Roman" w:hAnsi="Times New Roman" w:cs="Times New Roman"/>
              </w:rPr>
              <w:t>May</w:t>
            </w:r>
          </w:p>
        </w:tc>
        <w:tc>
          <w:tcPr>
            <w:tcW w:w="720" w:type="dxa"/>
            <w:tcBorders>
              <w:top w:val="single" w:sz="4" w:space="0" w:color="auto"/>
              <w:bottom w:val="single" w:sz="4" w:space="0" w:color="auto"/>
            </w:tcBorders>
          </w:tcPr>
          <w:p w:rsidR="00062FC6" w:rsidRPr="008E5441" w:rsidRDefault="009D1908" w:rsidP="009747AB">
            <w:pPr>
              <w:spacing w:line="240" w:lineRule="auto"/>
              <w:jc w:val="both"/>
              <w:rPr>
                <w:rFonts w:ascii="Times New Roman" w:hAnsi="Times New Roman" w:cs="Times New Roman"/>
              </w:rPr>
            </w:pPr>
            <w:r w:rsidRPr="008E5441">
              <w:rPr>
                <w:rFonts w:ascii="Times New Roman" w:hAnsi="Times New Roman" w:cs="Times New Roman"/>
              </w:rPr>
              <w:t>Jun</w:t>
            </w:r>
          </w:p>
        </w:tc>
        <w:tc>
          <w:tcPr>
            <w:tcW w:w="630" w:type="dxa"/>
            <w:tcBorders>
              <w:top w:val="single" w:sz="4" w:space="0" w:color="auto"/>
              <w:bottom w:val="single" w:sz="4" w:space="0" w:color="auto"/>
            </w:tcBorders>
          </w:tcPr>
          <w:p w:rsidR="00062FC6" w:rsidRPr="008E5441" w:rsidRDefault="009D1908" w:rsidP="009747AB">
            <w:pPr>
              <w:spacing w:line="240" w:lineRule="auto"/>
              <w:jc w:val="both"/>
              <w:rPr>
                <w:rFonts w:ascii="Times New Roman" w:hAnsi="Times New Roman" w:cs="Times New Roman"/>
                <w:b/>
              </w:rPr>
            </w:pPr>
            <w:r w:rsidRPr="008E5441">
              <w:rPr>
                <w:rFonts w:ascii="Times New Roman" w:hAnsi="Times New Roman" w:cs="Times New Roman"/>
              </w:rPr>
              <w:t>Jul</w:t>
            </w:r>
          </w:p>
        </w:tc>
        <w:tc>
          <w:tcPr>
            <w:tcW w:w="720" w:type="dxa"/>
            <w:tcBorders>
              <w:top w:val="single" w:sz="4" w:space="0" w:color="auto"/>
              <w:bottom w:val="single" w:sz="4" w:space="0" w:color="auto"/>
            </w:tcBorders>
          </w:tcPr>
          <w:p w:rsidR="00062FC6" w:rsidRPr="008E5441" w:rsidRDefault="009D1908" w:rsidP="009747AB">
            <w:pPr>
              <w:spacing w:line="240" w:lineRule="auto"/>
              <w:jc w:val="both"/>
              <w:rPr>
                <w:rFonts w:ascii="Times New Roman" w:hAnsi="Times New Roman" w:cs="Times New Roman"/>
                <w:b/>
              </w:rPr>
            </w:pPr>
            <w:r w:rsidRPr="008E5441">
              <w:rPr>
                <w:rFonts w:ascii="Times New Roman" w:hAnsi="Times New Roman" w:cs="Times New Roman"/>
              </w:rPr>
              <w:t>Aug</w:t>
            </w:r>
          </w:p>
        </w:tc>
        <w:tc>
          <w:tcPr>
            <w:tcW w:w="630" w:type="dxa"/>
            <w:tcBorders>
              <w:top w:val="single" w:sz="4" w:space="0" w:color="auto"/>
              <w:bottom w:val="single" w:sz="4" w:space="0" w:color="auto"/>
            </w:tcBorders>
          </w:tcPr>
          <w:p w:rsidR="00062FC6" w:rsidRPr="008E5441" w:rsidRDefault="009D1908" w:rsidP="009747AB">
            <w:pPr>
              <w:spacing w:line="240" w:lineRule="auto"/>
              <w:jc w:val="both"/>
              <w:rPr>
                <w:rFonts w:ascii="Times New Roman" w:hAnsi="Times New Roman" w:cs="Times New Roman"/>
                <w:b/>
              </w:rPr>
            </w:pPr>
            <w:r w:rsidRPr="008E5441">
              <w:rPr>
                <w:rFonts w:ascii="Times New Roman" w:hAnsi="Times New Roman" w:cs="Times New Roman"/>
              </w:rPr>
              <w:t>Sep</w:t>
            </w:r>
          </w:p>
        </w:tc>
        <w:tc>
          <w:tcPr>
            <w:tcW w:w="630" w:type="dxa"/>
            <w:tcBorders>
              <w:top w:val="single" w:sz="4" w:space="0" w:color="auto"/>
              <w:bottom w:val="single" w:sz="4" w:space="0" w:color="auto"/>
            </w:tcBorders>
          </w:tcPr>
          <w:p w:rsidR="00062FC6" w:rsidRPr="008E5441" w:rsidRDefault="009D1908" w:rsidP="009747AB">
            <w:pPr>
              <w:spacing w:line="240" w:lineRule="auto"/>
              <w:jc w:val="both"/>
              <w:rPr>
                <w:rFonts w:ascii="Times New Roman" w:hAnsi="Times New Roman" w:cs="Times New Roman"/>
                <w:b/>
              </w:rPr>
            </w:pPr>
            <w:r w:rsidRPr="008E5441">
              <w:rPr>
                <w:rFonts w:ascii="Times New Roman" w:hAnsi="Times New Roman" w:cs="Times New Roman"/>
              </w:rPr>
              <w:t>Oct</w:t>
            </w:r>
          </w:p>
        </w:tc>
        <w:tc>
          <w:tcPr>
            <w:tcW w:w="630" w:type="dxa"/>
            <w:tcBorders>
              <w:top w:val="single" w:sz="4" w:space="0" w:color="auto"/>
              <w:bottom w:val="single" w:sz="4" w:space="0" w:color="auto"/>
            </w:tcBorders>
          </w:tcPr>
          <w:p w:rsidR="00062FC6" w:rsidRPr="008E5441" w:rsidRDefault="009D1908" w:rsidP="009747AB">
            <w:pPr>
              <w:spacing w:line="240" w:lineRule="auto"/>
              <w:jc w:val="both"/>
              <w:rPr>
                <w:rFonts w:ascii="Times New Roman" w:hAnsi="Times New Roman" w:cs="Times New Roman"/>
                <w:b/>
              </w:rPr>
            </w:pPr>
            <w:r w:rsidRPr="008E5441">
              <w:rPr>
                <w:rFonts w:ascii="Times New Roman" w:hAnsi="Times New Roman" w:cs="Times New Roman"/>
              </w:rPr>
              <w:t>Nov</w:t>
            </w:r>
          </w:p>
        </w:tc>
        <w:tc>
          <w:tcPr>
            <w:tcW w:w="720" w:type="dxa"/>
            <w:tcBorders>
              <w:top w:val="single" w:sz="4" w:space="0" w:color="auto"/>
              <w:bottom w:val="single" w:sz="4" w:space="0" w:color="auto"/>
            </w:tcBorders>
          </w:tcPr>
          <w:p w:rsidR="00062FC6" w:rsidRPr="008E5441" w:rsidRDefault="009D1908" w:rsidP="009747AB">
            <w:pPr>
              <w:spacing w:line="240" w:lineRule="auto"/>
              <w:jc w:val="both"/>
              <w:rPr>
                <w:rFonts w:ascii="Times New Roman" w:hAnsi="Times New Roman" w:cs="Times New Roman"/>
                <w:b/>
              </w:rPr>
            </w:pPr>
            <w:r w:rsidRPr="008E5441">
              <w:rPr>
                <w:rFonts w:ascii="Times New Roman" w:hAnsi="Times New Roman" w:cs="Times New Roman"/>
              </w:rPr>
              <w:t>Dec</w:t>
            </w:r>
          </w:p>
        </w:tc>
      </w:tr>
      <w:tr w:rsidR="00A711A1" w:rsidRPr="008E5441" w:rsidTr="00696733">
        <w:trPr>
          <w:trHeight w:val="323"/>
        </w:trPr>
        <w:tc>
          <w:tcPr>
            <w:tcW w:w="900" w:type="dxa"/>
            <w:tcBorders>
              <w:top w:val="single" w:sz="4" w:space="0" w:color="auto"/>
            </w:tcBorders>
          </w:tcPr>
          <w:p w:rsidR="00062FC6" w:rsidRPr="008E5441" w:rsidRDefault="00062FC6" w:rsidP="009747AB">
            <w:pPr>
              <w:spacing w:line="240" w:lineRule="auto"/>
              <w:jc w:val="both"/>
              <w:rPr>
                <w:rFonts w:ascii="Times New Roman" w:hAnsi="Times New Roman" w:cs="Times New Roman"/>
                <w:b/>
              </w:rPr>
            </w:pPr>
            <w:r w:rsidRPr="008E5441">
              <w:rPr>
                <w:rFonts w:ascii="Times New Roman" w:hAnsi="Times New Roman" w:cs="Times New Roman"/>
              </w:rPr>
              <w:t>Zs</w:t>
            </w:r>
          </w:p>
        </w:tc>
        <w:tc>
          <w:tcPr>
            <w:tcW w:w="720" w:type="dxa"/>
            <w:tcBorders>
              <w:top w:val="single" w:sz="4" w:space="0" w:color="auto"/>
            </w:tcBorders>
          </w:tcPr>
          <w:p w:rsidR="00062FC6" w:rsidRPr="008E5441" w:rsidRDefault="00A711A1"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-0.29   </w:t>
            </w:r>
          </w:p>
        </w:tc>
        <w:tc>
          <w:tcPr>
            <w:tcW w:w="630" w:type="dxa"/>
            <w:tcBorders>
              <w:top w:val="single" w:sz="4" w:space="0" w:color="auto"/>
            </w:tcBorders>
          </w:tcPr>
          <w:p w:rsidR="00062FC6" w:rsidRPr="008E5441" w:rsidRDefault="00A711A1"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0.22   </w:t>
            </w:r>
          </w:p>
        </w:tc>
        <w:tc>
          <w:tcPr>
            <w:tcW w:w="630" w:type="dxa"/>
            <w:tcBorders>
              <w:top w:val="single" w:sz="4" w:space="0" w:color="auto"/>
            </w:tcBorders>
          </w:tcPr>
          <w:p w:rsidR="00062FC6" w:rsidRPr="008E5441" w:rsidRDefault="008C7895"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1.33      </w:t>
            </w:r>
          </w:p>
        </w:tc>
        <w:tc>
          <w:tcPr>
            <w:tcW w:w="720" w:type="dxa"/>
            <w:tcBorders>
              <w:top w:val="single" w:sz="4" w:space="0" w:color="auto"/>
            </w:tcBorders>
          </w:tcPr>
          <w:p w:rsidR="00062FC6" w:rsidRPr="008E5441" w:rsidRDefault="008C7895"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-0.19  </w:t>
            </w:r>
          </w:p>
        </w:tc>
        <w:tc>
          <w:tcPr>
            <w:tcW w:w="720" w:type="dxa"/>
            <w:tcBorders>
              <w:top w:val="single" w:sz="4" w:space="0" w:color="auto"/>
            </w:tcBorders>
          </w:tcPr>
          <w:p w:rsidR="00062FC6" w:rsidRPr="008E5441" w:rsidRDefault="00547DC1"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-0.17 </w:t>
            </w:r>
          </w:p>
        </w:tc>
        <w:tc>
          <w:tcPr>
            <w:tcW w:w="720" w:type="dxa"/>
            <w:tcBorders>
              <w:top w:val="single" w:sz="4" w:space="0" w:color="auto"/>
            </w:tcBorders>
          </w:tcPr>
          <w:p w:rsidR="00062FC6" w:rsidRPr="008E5441" w:rsidRDefault="00D8656F"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-0.15  </w:t>
            </w:r>
          </w:p>
        </w:tc>
        <w:tc>
          <w:tcPr>
            <w:tcW w:w="630" w:type="dxa"/>
            <w:tcBorders>
              <w:top w:val="single" w:sz="4" w:space="0" w:color="auto"/>
            </w:tcBorders>
          </w:tcPr>
          <w:p w:rsidR="00062FC6" w:rsidRPr="008E5441" w:rsidRDefault="00D8656F"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0.88    </w:t>
            </w:r>
          </w:p>
        </w:tc>
        <w:tc>
          <w:tcPr>
            <w:tcW w:w="720" w:type="dxa"/>
            <w:tcBorders>
              <w:top w:val="single" w:sz="4" w:space="0" w:color="auto"/>
            </w:tcBorders>
          </w:tcPr>
          <w:p w:rsidR="00062FC6" w:rsidRPr="008E5441" w:rsidRDefault="00C238A9"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-0.22  </w:t>
            </w:r>
          </w:p>
        </w:tc>
        <w:tc>
          <w:tcPr>
            <w:tcW w:w="630" w:type="dxa"/>
            <w:tcBorders>
              <w:top w:val="single" w:sz="4" w:space="0" w:color="auto"/>
            </w:tcBorders>
          </w:tcPr>
          <w:p w:rsidR="00062FC6" w:rsidRPr="008E5441" w:rsidRDefault="00C238A9"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1.59   </w:t>
            </w:r>
          </w:p>
        </w:tc>
        <w:tc>
          <w:tcPr>
            <w:tcW w:w="630" w:type="dxa"/>
            <w:tcBorders>
              <w:top w:val="single" w:sz="4" w:space="0" w:color="auto"/>
            </w:tcBorders>
          </w:tcPr>
          <w:p w:rsidR="00062FC6" w:rsidRPr="008E5441" w:rsidRDefault="00C238A9"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1.72    </w:t>
            </w:r>
          </w:p>
        </w:tc>
        <w:tc>
          <w:tcPr>
            <w:tcW w:w="630" w:type="dxa"/>
            <w:tcBorders>
              <w:top w:val="single" w:sz="4" w:space="0" w:color="auto"/>
            </w:tcBorders>
          </w:tcPr>
          <w:p w:rsidR="00062FC6" w:rsidRPr="008E5441" w:rsidRDefault="00446C10"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1.05</w:t>
            </w:r>
          </w:p>
        </w:tc>
        <w:tc>
          <w:tcPr>
            <w:tcW w:w="720" w:type="dxa"/>
            <w:tcBorders>
              <w:top w:val="single" w:sz="4" w:space="0" w:color="auto"/>
            </w:tcBorders>
          </w:tcPr>
          <w:p w:rsidR="00062FC6" w:rsidRPr="008E5441" w:rsidRDefault="00446C10"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-1.05</w:t>
            </w:r>
          </w:p>
        </w:tc>
      </w:tr>
      <w:tr w:rsidR="00A711A1" w:rsidRPr="008E5441" w:rsidTr="00696733">
        <w:tc>
          <w:tcPr>
            <w:tcW w:w="900" w:type="dxa"/>
          </w:tcPr>
          <w:p w:rsidR="00062FC6" w:rsidRPr="008E5441" w:rsidRDefault="00062FC6" w:rsidP="009747AB">
            <w:pPr>
              <w:spacing w:line="240" w:lineRule="auto"/>
              <w:jc w:val="both"/>
              <w:rPr>
                <w:rFonts w:ascii="Times New Roman" w:hAnsi="Times New Roman" w:cs="Times New Roman"/>
                <w:b/>
              </w:rPr>
            </w:pPr>
            <w:r w:rsidRPr="008E5441">
              <w:rPr>
                <w:rFonts w:ascii="Times New Roman" w:hAnsi="Times New Roman" w:cs="Times New Roman"/>
              </w:rPr>
              <w:t>Q</w:t>
            </w:r>
          </w:p>
        </w:tc>
        <w:tc>
          <w:tcPr>
            <w:tcW w:w="720" w:type="dxa"/>
          </w:tcPr>
          <w:p w:rsidR="00062FC6" w:rsidRPr="008E5441" w:rsidRDefault="0031525E"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-0.01</w:t>
            </w:r>
          </w:p>
        </w:tc>
        <w:tc>
          <w:tcPr>
            <w:tcW w:w="630" w:type="dxa"/>
          </w:tcPr>
          <w:p w:rsidR="00062FC6" w:rsidRPr="008E5441" w:rsidRDefault="008C7895"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0.01 </w:t>
            </w:r>
          </w:p>
        </w:tc>
        <w:tc>
          <w:tcPr>
            <w:tcW w:w="630" w:type="dxa"/>
          </w:tcPr>
          <w:p w:rsidR="00062FC6" w:rsidRPr="008E5441" w:rsidRDefault="008C7895"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0.03  </w:t>
            </w:r>
          </w:p>
        </w:tc>
        <w:tc>
          <w:tcPr>
            <w:tcW w:w="720" w:type="dxa"/>
          </w:tcPr>
          <w:p w:rsidR="00062FC6" w:rsidRPr="008E5441" w:rsidRDefault="007A44B7"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-0.01</w:t>
            </w:r>
          </w:p>
        </w:tc>
        <w:tc>
          <w:tcPr>
            <w:tcW w:w="720" w:type="dxa"/>
          </w:tcPr>
          <w:p w:rsidR="00062FC6" w:rsidRPr="008E5441" w:rsidRDefault="00D8656F"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-0.00</w:t>
            </w:r>
          </w:p>
        </w:tc>
        <w:tc>
          <w:tcPr>
            <w:tcW w:w="720" w:type="dxa"/>
          </w:tcPr>
          <w:p w:rsidR="00062FC6" w:rsidRPr="008E5441" w:rsidRDefault="00D8656F"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-0.00</w:t>
            </w:r>
          </w:p>
        </w:tc>
        <w:tc>
          <w:tcPr>
            <w:tcW w:w="630" w:type="dxa"/>
          </w:tcPr>
          <w:p w:rsidR="00062FC6" w:rsidRPr="008E5441" w:rsidRDefault="00D8656F"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0.01   </w:t>
            </w:r>
          </w:p>
        </w:tc>
        <w:tc>
          <w:tcPr>
            <w:tcW w:w="720" w:type="dxa"/>
          </w:tcPr>
          <w:p w:rsidR="00062FC6" w:rsidRPr="008E5441" w:rsidRDefault="00C238A9"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-0.00 </w:t>
            </w:r>
          </w:p>
        </w:tc>
        <w:tc>
          <w:tcPr>
            <w:tcW w:w="630" w:type="dxa"/>
          </w:tcPr>
          <w:p w:rsidR="00062FC6" w:rsidRPr="008E5441" w:rsidRDefault="00C238A9"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0.02  </w:t>
            </w:r>
          </w:p>
        </w:tc>
        <w:tc>
          <w:tcPr>
            <w:tcW w:w="630" w:type="dxa"/>
          </w:tcPr>
          <w:p w:rsidR="00062FC6" w:rsidRPr="008E5441" w:rsidRDefault="00EC76EC"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0.03</w:t>
            </w:r>
          </w:p>
        </w:tc>
        <w:tc>
          <w:tcPr>
            <w:tcW w:w="630" w:type="dxa"/>
          </w:tcPr>
          <w:p w:rsidR="00062FC6" w:rsidRPr="008E5441" w:rsidRDefault="00446C10"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0.03   </w:t>
            </w:r>
          </w:p>
        </w:tc>
        <w:tc>
          <w:tcPr>
            <w:tcW w:w="720" w:type="dxa"/>
          </w:tcPr>
          <w:p w:rsidR="00062FC6" w:rsidRPr="008E5441" w:rsidRDefault="00E6536C"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-0.02</w:t>
            </w:r>
          </w:p>
        </w:tc>
      </w:tr>
      <w:tr w:rsidR="00A711A1" w:rsidRPr="008E5441" w:rsidTr="00696733">
        <w:tc>
          <w:tcPr>
            <w:tcW w:w="900" w:type="dxa"/>
            <w:tcBorders>
              <w:bottom w:val="single" w:sz="4" w:space="0" w:color="auto"/>
            </w:tcBorders>
          </w:tcPr>
          <w:p w:rsidR="00062FC6" w:rsidRPr="008E5441" w:rsidRDefault="00062FC6" w:rsidP="009747AB">
            <w:pPr>
              <w:spacing w:line="240" w:lineRule="auto"/>
              <w:jc w:val="both"/>
              <w:rPr>
                <w:rFonts w:ascii="Times New Roman" w:hAnsi="Times New Roman" w:cs="Times New Roman"/>
                <w:b/>
              </w:rPr>
            </w:pPr>
            <w:r w:rsidRPr="008E5441">
              <w:rPr>
                <w:rFonts w:ascii="Times New Roman" w:hAnsi="Times New Roman" w:cs="Times New Roman"/>
              </w:rPr>
              <w:t>P-value</w:t>
            </w:r>
          </w:p>
        </w:tc>
        <w:tc>
          <w:tcPr>
            <w:tcW w:w="720" w:type="dxa"/>
            <w:tcBorders>
              <w:bottom w:val="single" w:sz="4" w:space="0" w:color="auto"/>
            </w:tcBorders>
          </w:tcPr>
          <w:p w:rsidR="00062FC6" w:rsidRPr="008E5441" w:rsidRDefault="00A711A1"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0.77  </w:t>
            </w:r>
          </w:p>
        </w:tc>
        <w:tc>
          <w:tcPr>
            <w:tcW w:w="630" w:type="dxa"/>
            <w:tcBorders>
              <w:bottom w:val="single" w:sz="4" w:space="0" w:color="auto"/>
            </w:tcBorders>
          </w:tcPr>
          <w:p w:rsidR="00062FC6" w:rsidRPr="008E5441" w:rsidRDefault="008C7895"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0.83  </w:t>
            </w:r>
          </w:p>
        </w:tc>
        <w:tc>
          <w:tcPr>
            <w:tcW w:w="630" w:type="dxa"/>
            <w:tcBorders>
              <w:bottom w:val="single" w:sz="4" w:space="0" w:color="auto"/>
            </w:tcBorders>
          </w:tcPr>
          <w:p w:rsidR="00062FC6" w:rsidRPr="008E5441" w:rsidRDefault="007A44B7"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0.17</w:t>
            </w:r>
          </w:p>
        </w:tc>
        <w:tc>
          <w:tcPr>
            <w:tcW w:w="720" w:type="dxa"/>
            <w:tcBorders>
              <w:bottom w:val="single" w:sz="4" w:space="0" w:color="auto"/>
            </w:tcBorders>
          </w:tcPr>
          <w:p w:rsidR="00062FC6" w:rsidRPr="008E5441" w:rsidRDefault="008C7895"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0.85</w:t>
            </w:r>
          </w:p>
        </w:tc>
        <w:tc>
          <w:tcPr>
            <w:tcW w:w="720" w:type="dxa"/>
            <w:tcBorders>
              <w:bottom w:val="single" w:sz="4" w:space="0" w:color="auto"/>
            </w:tcBorders>
          </w:tcPr>
          <w:p w:rsidR="00062FC6" w:rsidRPr="008E5441" w:rsidRDefault="00D8656F"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0.87  </w:t>
            </w:r>
          </w:p>
        </w:tc>
        <w:tc>
          <w:tcPr>
            <w:tcW w:w="720" w:type="dxa"/>
            <w:tcBorders>
              <w:bottom w:val="single" w:sz="4" w:space="0" w:color="auto"/>
            </w:tcBorders>
          </w:tcPr>
          <w:p w:rsidR="00062FC6" w:rsidRPr="008E5441" w:rsidRDefault="00D8656F"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 0.88</w:t>
            </w:r>
          </w:p>
        </w:tc>
        <w:tc>
          <w:tcPr>
            <w:tcW w:w="630" w:type="dxa"/>
            <w:tcBorders>
              <w:bottom w:val="single" w:sz="4" w:space="0" w:color="auto"/>
            </w:tcBorders>
          </w:tcPr>
          <w:p w:rsidR="00062FC6" w:rsidRPr="008E5441" w:rsidRDefault="00D8656F"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0.39    </w:t>
            </w:r>
          </w:p>
        </w:tc>
        <w:tc>
          <w:tcPr>
            <w:tcW w:w="720" w:type="dxa"/>
            <w:tcBorders>
              <w:bottom w:val="single" w:sz="4" w:space="0" w:color="auto"/>
            </w:tcBorders>
          </w:tcPr>
          <w:p w:rsidR="00062FC6" w:rsidRPr="008E5441" w:rsidRDefault="00C238A9"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 0.83  </w:t>
            </w:r>
          </w:p>
        </w:tc>
        <w:tc>
          <w:tcPr>
            <w:tcW w:w="630" w:type="dxa"/>
            <w:tcBorders>
              <w:bottom w:val="single" w:sz="4" w:space="0" w:color="auto"/>
            </w:tcBorders>
          </w:tcPr>
          <w:p w:rsidR="00062FC6" w:rsidRPr="008E5441" w:rsidRDefault="00C238A9"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0.11   </w:t>
            </w:r>
          </w:p>
        </w:tc>
        <w:tc>
          <w:tcPr>
            <w:tcW w:w="630" w:type="dxa"/>
            <w:tcBorders>
              <w:bottom w:val="single" w:sz="4" w:space="0" w:color="auto"/>
            </w:tcBorders>
          </w:tcPr>
          <w:p w:rsidR="00062FC6" w:rsidRPr="008E5441" w:rsidRDefault="00EC76EC"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0.09   </w:t>
            </w:r>
          </w:p>
        </w:tc>
        <w:tc>
          <w:tcPr>
            <w:tcW w:w="630" w:type="dxa"/>
            <w:tcBorders>
              <w:bottom w:val="single" w:sz="4" w:space="0" w:color="auto"/>
            </w:tcBorders>
          </w:tcPr>
          <w:p w:rsidR="00062FC6" w:rsidRPr="008E5441" w:rsidRDefault="00446C10"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 xml:space="preserve">0.29   </w:t>
            </w:r>
          </w:p>
        </w:tc>
        <w:tc>
          <w:tcPr>
            <w:tcW w:w="720" w:type="dxa"/>
            <w:tcBorders>
              <w:bottom w:val="single" w:sz="4" w:space="0" w:color="auto"/>
            </w:tcBorders>
          </w:tcPr>
          <w:p w:rsidR="00062FC6" w:rsidRPr="008E5441" w:rsidRDefault="00E6536C" w:rsidP="009747AB">
            <w:pPr>
              <w:spacing w:line="240" w:lineRule="auto"/>
              <w:jc w:val="both"/>
              <w:rPr>
                <w:rFonts w:ascii="Times New Roman" w:hAnsi="Times New Roman" w:cs="Times New Roman"/>
                <w:b/>
              </w:rPr>
            </w:pPr>
            <w:r w:rsidRPr="008E5441">
              <w:rPr>
                <w:rFonts w:ascii="Times New Roman" w:eastAsia="Times New Roman" w:hAnsi="Times New Roman" w:cs="Times New Roman"/>
                <w:color w:val="000000"/>
                <w:bdr w:val="none" w:sz="0" w:space="0" w:color="auto" w:frame="1"/>
              </w:rPr>
              <w:t>-0.14</w:t>
            </w:r>
          </w:p>
        </w:tc>
      </w:tr>
    </w:tbl>
    <w:p w:rsidR="002E2D58" w:rsidRPr="000A5724" w:rsidRDefault="001A618D" w:rsidP="009A14F7">
      <w:pPr>
        <w:spacing w:line="360" w:lineRule="auto"/>
        <w:jc w:val="both"/>
        <w:rPr>
          <w:rFonts w:ascii="Times New Roman" w:hAnsi="Times New Roman" w:cs="Times New Roman"/>
          <w:b/>
          <w:sz w:val="24"/>
          <w:szCs w:val="24"/>
        </w:rPr>
      </w:pPr>
      <w:r w:rsidRPr="000A5724">
        <w:rPr>
          <w:rFonts w:ascii="Times New Roman" w:hAnsi="Times New Roman" w:cs="Times New Roman"/>
          <w:sz w:val="24"/>
          <w:szCs w:val="24"/>
        </w:rPr>
        <w:t>*</w:t>
      </w:r>
      <w:r w:rsidR="00923B16" w:rsidRPr="000A5724">
        <w:rPr>
          <w:rFonts w:ascii="Times New Roman" w:hAnsi="Times New Roman" w:cs="Times New Roman"/>
          <w:sz w:val="24"/>
          <w:szCs w:val="24"/>
        </w:rPr>
        <w:t>*</w:t>
      </w:r>
      <w:r w:rsidRPr="000A5724">
        <w:rPr>
          <w:rFonts w:ascii="Times New Roman" w:hAnsi="Times New Roman" w:cs="Times New Roman"/>
          <w:sz w:val="24"/>
          <w:szCs w:val="24"/>
        </w:rPr>
        <w:t xml:space="preserve">statistically significant at (α = 0.05) at 5% significance </w:t>
      </w:r>
      <w:r w:rsidR="000F15A7" w:rsidRPr="000A5724">
        <w:rPr>
          <w:rFonts w:ascii="Times New Roman" w:hAnsi="Times New Roman" w:cs="Times New Roman"/>
          <w:sz w:val="24"/>
          <w:szCs w:val="24"/>
        </w:rPr>
        <w:t>level. Bold value indicates significance value of trend at (P&lt; 0.05)</w:t>
      </w:r>
      <w:r w:rsidR="00365F45">
        <w:rPr>
          <w:rFonts w:ascii="Times New Roman" w:hAnsi="Times New Roman" w:cs="Times New Roman"/>
          <w:sz w:val="24"/>
          <w:szCs w:val="24"/>
        </w:rPr>
        <w:t>.</w:t>
      </w:r>
    </w:p>
    <w:p w:rsidR="005530D0" w:rsidRPr="00A472CD" w:rsidRDefault="00A472CD" w:rsidP="00A472CD">
      <w:pPr>
        <w:pStyle w:val="Heading3"/>
        <w:spacing w:line="360" w:lineRule="auto"/>
        <w:rPr>
          <w:rFonts w:ascii="Times New Roman" w:hAnsi="Times New Roman" w:cs="Times New Roman"/>
          <w:b w:val="0"/>
          <w:color w:val="auto"/>
          <w:sz w:val="24"/>
          <w:szCs w:val="24"/>
        </w:rPr>
      </w:pPr>
      <w:bookmarkStart w:id="99" w:name="_Toc162890658"/>
      <w:r w:rsidRPr="00A472CD">
        <w:rPr>
          <w:rFonts w:ascii="Times New Roman" w:hAnsi="Times New Roman" w:cs="Times New Roman"/>
          <w:b w:val="0"/>
          <w:color w:val="auto"/>
          <w:sz w:val="24"/>
          <w:szCs w:val="24"/>
        </w:rPr>
        <w:t>4.2.7</w:t>
      </w:r>
      <w:r w:rsidR="006E18BE" w:rsidRPr="00A472CD">
        <w:rPr>
          <w:rFonts w:ascii="Times New Roman" w:hAnsi="Times New Roman" w:cs="Times New Roman"/>
          <w:b w:val="0"/>
          <w:color w:val="auto"/>
          <w:sz w:val="24"/>
          <w:szCs w:val="24"/>
        </w:rPr>
        <w:t xml:space="preserve">. Effect of </w:t>
      </w:r>
      <w:r w:rsidR="00ED240D" w:rsidRPr="00A472CD">
        <w:rPr>
          <w:rFonts w:ascii="Times New Roman" w:hAnsi="Times New Roman" w:cs="Times New Roman"/>
          <w:b w:val="0"/>
          <w:color w:val="auto"/>
          <w:sz w:val="24"/>
          <w:szCs w:val="24"/>
        </w:rPr>
        <w:t>C</w:t>
      </w:r>
      <w:r w:rsidR="006E18BE" w:rsidRPr="00A472CD">
        <w:rPr>
          <w:rFonts w:ascii="Times New Roman" w:hAnsi="Times New Roman" w:cs="Times New Roman"/>
          <w:b w:val="0"/>
          <w:color w:val="auto"/>
          <w:sz w:val="24"/>
          <w:szCs w:val="24"/>
        </w:rPr>
        <w:t xml:space="preserve">limate </w:t>
      </w:r>
      <w:r w:rsidR="00ED240D" w:rsidRPr="00A472CD">
        <w:rPr>
          <w:rFonts w:ascii="Times New Roman" w:hAnsi="Times New Roman" w:cs="Times New Roman"/>
          <w:b w:val="0"/>
          <w:color w:val="auto"/>
          <w:sz w:val="24"/>
          <w:szCs w:val="24"/>
        </w:rPr>
        <w:t>V</w:t>
      </w:r>
      <w:r w:rsidR="005530D0" w:rsidRPr="00A472CD">
        <w:rPr>
          <w:rFonts w:ascii="Times New Roman" w:hAnsi="Times New Roman" w:cs="Times New Roman"/>
          <w:b w:val="0"/>
          <w:color w:val="auto"/>
          <w:sz w:val="24"/>
          <w:szCs w:val="24"/>
        </w:rPr>
        <w:t xml:space="preserve">ariability on </w:t>
      </w:r>
      <w:r w:rsidR="00ED240D" w:rsidRPr="00A472CD">
        <w:rPr>
          <w:rFonts w:ascii="Times New Roman" w:hAnsi="Times New Roman" w:cs="Times New Roman"/>
          <w:b w:val="0"/>
          <w:color w:val="auto"/>
          <w:sz w:val="24"/>
          <w:szCs w:val="24"/>
        </w:rPr>
        <w:t>P</w:t>
      </w:r>
      <w:r w:rsidR="009D12A3" w:rsidRPr="00A472CD">
        <w:rPr>
          <w:rFonts w:ascii="Times New Roman" w:hAnsi="Times New Roman" w:cs="Times New Roman"/>
          <w:b w:val="0"/>
          <w:color w:val="auto"/>
          <w:sz w:val="24"/>
          <w:szCs w:val="24"/>
        </w:rPr>
        <w:t>otato</w:t>
      </w:r>
      <w:r w:rsidR="00ED240D" w:rsidRPr="00A472CD">
        <w:rPr>
          <w:rFonts w:ascii="Times New Roman" w:hAnsi="Times New Roman" w:cs="Times New Roman"/>
          <w:b w:val="0"/>
          <w:color w:val="auto"/>
          <w:sz w:val="24"/>
          <w:szCs w:val="24"/>
        </w:rPr>
        <w:t>P</w:t>
      </w:r>
      <w:r w:rsidR="005530D0" w:rsidRPr="00A472CD">
        <w:rPr>
          <w:rFonts w:ascii="Times New Roman" w:hAnsi="Times New Roman" w:cs="Times New Roman"/>
          <w:b w:val="0"/>
          <w:color w:val="auto"/>
          <w:sz w:val="24"/>
          <w:szCs w:val="24"/>
        </w:rPr>
        <w:t>roduction</w:t>
      </w:r>
      <w:bookmarkEnd w:id="99"/>
    </w:p>
    <w:p w:rsidR="004A101F" w:rsidRPr="00E5025F" w:rsidRDefault="00E5025F" w:rsidP="00691857">
      <w:pPr>
        <w:spacing w:before="240" w:after="120" w:line="360" w:lineRule="auto"/>
        <w:jc w:val="both"/>
        <w:rPr>
          <w:color w:val="FF0000"/>
        </w:rPr>
      </w:pPr>
      <w:r w:rsidRPr="00E5025F">
        <w:rPr>
          <w:rFonts w:ascii="Times New Roman" w:hAnsi="Times New Roman" w:cs="Times New Roman"/>
          <w:sz w:val="24"/>
          <w:szCs w:val="24"/>
          <w:lang w:val="en-GB"/>
        </w:rPr>
        <w:t xml:space="preserve">In figure, 4.9 showed that </w:t>
      </w:r>
      <w:r w:rsidRPr="00E5025F">
        <w:rPr>
          <w:rFonts w:ascii="Times New Roman" w:hAnsi="Times New Roman" w:cs="Times New Roman"/>
          <w:sz w:val="24"/>
          <w:szCs w:val="24"/>
        </w:rPr>
        <w:t xml:space="preserve">potato </w:t>
      </w:r>
      <w:r w:rsidRPr="00E5025F">
        <w:rPr>
          <w:rFonts w:ascii="Times New Roman" w:hAnsi="Times New Roman" w:cs="Times New Roman"/>
          <w:sz w:val="24"/>
          <w:szCs w:val="24"/>
          <w:lang w:val="en-GB"/>
        </w:rPr>
        <w:t xml:space="preserve">yields were </w:t>
      </w:r>
      <w:r w:rsidRPr="00E5025F">
        <w:rPr>
          <w:rFonts w:ascii="Times New Roman" w:hAnsi="Times New Roman" w:cs="Times New Roman"/>
          <w:sz w:val="24"/>
          <w:szCs w:val="24"/>
        </w:rPr>
        <w:t>decreased trends. The results were in line with the findings of Ermias (2020), crop production capacity can be weaken because of climatic variability</w:t>
      </w:r>
      <w:r w:rsidRPr="00E5025F">
        <w:rPr>
          <w:rFonts w:ascii="Times New Roman" w:hAnsi="Times New Roman" w:cs="Times New Roman"/>
          <w:color w:val="FF0000"/>
          <w:sz w:val="24"/>
          <w:szCs w:val="24"/>
        </w:rPr>
        <w:t>.</w:t>
      </w:r>
      <w:r w:rsidRPr="00487B15">
        <w:rPr>
          <w:rFonts w:ascii="Times New Roman" w:hAnsi="Times New Roman" w:cs="Times New Roman"/>
          <w:sz w:val="24"/>
          <w:szCs w:val="24"/>
        </w:rPr>
        <w:t xml:space="preserve"> According</w:t>
      </w:r>
      <w:r w:rsidR="00671126" w:rsidRPr="00487B15">
        <w:rPr>
          <w:rFonts w:ascii="Times New Roman" w:hAnsi="Times New Roman" w:cs="Times New Roman"/>
          <w:sz w:val="24"/>
          <w:szCs w:val="24"/>
        </w:rPr>
        <w:t xml:space="preserve"> to the sample</w:t>
      </w:r>
      <w:r w:rsidR="008563D8" w:rsidRPr="00487B15">
        <w:rPr>
          <w:rFonts w:ascii="Times New Roman" w:hAnsi="Times New Roman" w:cs="Times New Roman"/>
          <w:sz w:val="24"/>
          <w:szCs w:val="24"/>
        </w:rPr>
        <w:t xml:space="preserve"> of</w:t>
      </w:r>
      <w:r w:rsidR="00671126" w:rsidRPr="00487B15">
        <w:rPr>
          <w:rFonts w:ascii="Times New Roman" w:hAnsi="Times New Roman" w:cs="Times New Roman"/>
          <w:sz w:val="24"/>
          <w:szCs w:val="24"/>
        </w:rPr>
        <w:t xml:space="preserve"> respondents, the trend on the potato production on the scenarios of </w:t>
      </w:r>
      <w:r w:rsidR="00D42A72" w:rsidRPr="00487B15">
        <w:rPr>
          <w:rFonts w:ascii="Times New Roman" w:hAnsi="Times New Roman" w:cs="Times New Roman"/>
          <w:sz w:val="24"/>
          <w:szCs w:val="24"/>
        </w:rPr>
        <w:t>decrease in</w:t>
      </w:r>
      <w:r w:rsidR="00671126" w:rsidRPr="00487B15">
        <w:rPr>
          <w:rFonts w:ascii="Times New Roman" w:hAnsi="Times New Roman" w:cs="Times New Roman"/>
          <w:sz w:val="24"/>
          <w:szCs w:val="24"/>
        </w:rPr>
        <w:t xml:space="preserve"> p</w:t>
      </w:r>
      <w:r w:rsidR="00827771" w:rsidRPr="00487B15">
        <w:rPr>
          <w:rFonts w:ascii="Times New Roman" w:hAnsi="Times New Roman" w:cs="Times New Roman"/>
          <w:sz w:val="24"/>
          <w:szCs w:val="24"/>
        </w:rPr>
        <w:t xml:space="preserve">otato </w:t>
      </w:r>
      <w:r w:rsidR="00671126" w:rsidRPr="00487B15">
        <w:rPr>
          <w:rFonts w:ascii="Times New Roman" w:hAnsi="Times New Roman" w:cs="Times New Roman"/>
          <w:sz w:val="24"/>
          <w:szCs w:val="24"/>
        </w:rPr>
        <w:t xml:space="preserve">yield per hectare, </w:t>
      </w:r>
      <w:r w:rsidR="00A94577" w:rsidRPr="00487B15">
        <w:rPr>
          <w:rFonts w:ascii="Times New Roman" w:hAnsi="Times New Roman" w:cs="Times New Roman"/>
          <w:sz w:val="24"/>
          <w:szCs w:val="24"/>
        </w:rPr>
        <w:t xml:space="preserve">increase </w:t>
      </w:r>
      <w:r w:rsidR="005D78B8" w:rsidRPr="00487B15">
        <w:rPr>
          <w:rFonts w:ascii="Times New Roman" w:hAnsi="Times New Roman" w:cs="Times New Roman"/>
          <w:sz w:val="24"/>
          <w:szCs w:val="24"/>
        </w:rPr>
        <w:t xml:space="preserve">the </w:t>
      </w:r>
      <w:r w:rsidR="00671126" w:rsidRPr="00487B15">
        <w:rPr>
          <w:rFonts w:ascii="Times New Roman" w:hAnsi="Times New Roman" w:cs="Times New Roman"/>
          <w:sz w:val="24"/>
          <w:szCs w:val="24"/>
        </w:rPr>
        <w:t>yield, t</w:t>
      </w:r>
      <w:r w:rsidR="007A3A77" w:rsidRPr="00487B15">
        <w:rPr>
          <w:rFonts w:ascii="Times New Roman" w:hAnsi="Times New Roman" w:cs="Times New Roman"/>
          <w:sz w:val="24"/>
          <w:szCs w:val="24"/>
        </w:rPr>
        <w:t xml:space="preserve">he rest of respondent say that </w:t>
      </w:r>
      <w:r w:rsidR="00671126" w:rsidRPr="00487B15">
        <w:rPr>
          <w:rFonts w:ascii="Times New Roman" w:hAnsi="Times New Roman" w:cs="Times New Roman"/>
          <w:sz w:val="24"/>
          <w:szCs w:val="24"/>
        </w:rPr>
        <w:t xml:space="preserve">the yield of potato </w:t>
      </w:r>
      <w:r w:rsidR="006B0AD9" w:rsidRPr="00487B15">
        <w:rPr>
          <w:rFonts w:ascii="Times New Roman" w:hAnsi="Times New Roman" w:cs="Times New Roman"/>
          <w:sz w:val="24"/>
          <w:szCs w:val="24"/>
        </w:rPr>
        <w:t>production has not changed</w:t>
      </w:r>
      <w:r w:rsidR="009A1F88" w:rsidRPr="00487B15">
        <w:rPr>
          <w:rFonts w:ascii="Times New Roman" w:hAnsi="Times New Roman" w:cs="Times New Roman"/>
          <w:sz w:val="24"/>
          <w:szCs w:val="24"/>
        </w:rPr>
        <w:t>.</w:t>
      </w:r>
      <w:r w:rsidR="00AC53A7" w:rsidRPr="00487B15">
        <w:rPr>
          <w:rFonts w:ascii="Times New Roman" w:hAnsi="Times New Roman" w:cs="Times New Roman"/>
          <w:sz w:val="24"/>
          <w:szCs w:val="24"/>
        </w:rPr>
        <w:t xml:space="preserve">78.1% of respondent say that decrease the yield production and 18.3% of the society said that there is increment of </w:t>
      </w:r>
      <w:r w:rsidR="007A3A77" w:rsidRPr="00487B15">
        <w:rPr>
          <w:rFonts w:ascii="Times New Roman" w:hAnsi="Times New Roman" w:cs="Times New Roman"/>
          <w:sz w:val="24"/>
          <w:szCs w:val="24"/>
        </w:rPr>
        <w:t xml:space="preserve">the yield, finally </w:t>
      </w:r>
      <w:r w:rsidR="00AC53A7" w:rsidRPr="00487B15">
        <w:rPr>
          <w:rFonts w:ascii="Times New Roman" w:hAnsi="Times New Roman" w:cs="Times New Roman"/>
          <w:sz w:val="24"/>
          <w:szCs w:val="24"/>
        </w:rPr>
        <w:t>only 3.6% of respondent is no change of production</w:t>
      </w:r>
      <w:r w:rsidR="00186A3D" w:rsidRPr="00487B15">
        <w:rPr>
          <w:rFonts w:ascii="Times New Roman" w:hAnsi="Times New Roman" w:cs="Times New Roman"/>
          <w:sz w:val="24"/>
          <w:szCs w:val="24"/>
        </w:rPr>
        <w:t xml:space="preserve"> potato yield</w:t>
      </w:r>
      <w:r w:rsidR="00AC53A7" w:rsidRPr="00487B15">
        <w:rPr>
          <w:rFonts w:ascii="Times New Roman" w:hAnsi="Times New Roman" w:cs="Times New Roman"/>
          <w:sz w:val="24"/>
          <w:szCs w:val="24"/>
        </w:rPr>
        <w:t>.</w:t>
      </w:r>
    </w:p>
    <w:p w:rsidR="00851C62" w:rsidRPr="000A5724" w:rsidRDefault="00851C62" w:rsidP="002F65A7">
      <w:pPr>
        <w:jc w:val="both"/>
        <w:rPr>
          <w:rFonts w:ascii="Times New Roman" w:hAnsi="Times New Roman" w:cs="Times New Roman"/>
          <w:sz w:val="24"/>
          <w:szCs w:val="24"/>
        </w:rPr>
      </w:pPr>
      <w:r w:rsidRPr="000A5724">
        <w:rPr>
          <w:rFonts w:ascii="Times New Roman" w:hAnsi="Times New Roman" w:cs="Times New Roman"/>
          <w:noProof/>
          <w:sz w:val="24"/>
          <w:szCs w:val="24"/>
        </w:rPr>
        <w:lastRenderedPageBreak/>
        <w:drawing>
          <wp:inline distT="0" distB="0" distL="0" distR="0">
            <wp:extent cx="5086350" cy="2362200"/>
            <wp:effectExtent l="0" t="0" r="19050" b="1905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F24C40" w:rsidRPr="00D34AD7" w:rsidRDefault="00526863" w:rsidP="002F65A7">
      <w:pPr>
        <w:pStyle w:val="Caption"/>
        <w:spacing w:line="360" w:lineRule="auto"/>
        <w:rPr>
          <w:b w:val="0"/>
          <w:color w:val="auto"/>
          <w:sz w:val="24"/>
          <w:szCs w:val="24"/>
        </w:rPr>
      </w:pPr>
      <w:bookmarkStart w:id="100" w:name="_Toc151641818"/>
      <w:r w:rsidRPr="00D34AD7">
        <w:rPr>
          <w:b w:val="0"/>
          <w:color w:val="auto"/>
          <w:sz w:val="24"/>
          <w:szCs w:val="24"/>
        </w:rPr>
        <w:t xml:space="preserve">Figure 4. </w:t>
      </w:r>
      <w:r w:rsidR="00ED2066" w:rsidRPr="00D34AD7">
        <w:rPr>
          <w:b w:val="0"/>
          <w:color w:val="auto"/>
          <w:sz w:val="24"/>
          <w:szCs w:val="24"/>
        </w:rPr>
        <w:fldChar w:fldCharType="begin"/>
      </w:r>
      <w:r w:rsidRPr="00D34AD7">
        <w:rPr>
          <w:b w:val="0"/>
          <w:color w:val="auto"/>
          <w:sz w:val="24"/>
          <w:szCs w:val="24"/>
        </w:rPr>
        <w:instrText xml:space="preserve"> SEQ Figure_4. \* ARABIC </w:instrText>
      </w:r>
      <w:r w:rsidR="00ED2066" w:rsidRPr="00D34AD7">
        <w:rPr>
          <w:b w:val="0"/>
          <w:color w:val="auto"/>
          <w:sz w:val="24"/>
          <w:szCs w:val="24"/>
        </w:rPr>
        <w:fldChar w:fldCharType="separate"/>
      </w:r>
      <w:r w:rsidR="002163BF">
        <w:rPr>
          <w:b w:val="0"/>
          <w:noProof/>
          <w:color w:val="auto"/>
          <w:sz w:val="24"/>
          <w:szCs w:val="24"/>
        </w:rPr>
        <w:t>9</w:t>
      </w:r>
      <w:r w:rsidR="00ED2066" w:rsidRPr="00D34AD7">
        <w:rPr>
          <w:b w:val="0"/>
          <w:color w:val="auto"/>
          <w:sz w:val="24"/>
          <w:szCs w:val="24"/>
        </w:rPr>
        <w:fldChar w:fldCharType="end"/>
      </w:r>
      <w:r w:rsidR="00E47805" w:rsidRPr="00D34AD7">
        <w:rPr>
          <w:b w:val="0"/>
          <w:color w:val="auto"/>
          <w:sz w:val="24"/>
          <w:szCs w:val="24"/>
        </w:rPr>
        <w:t>: Trends of potato yield</w:t>
      </w:r>
      <w:bookmarkEnd w:id="100"/>
      <w:r w:rsidR="0012237F">
        <w:rPr>
          <w:b w:val="0"/>
          <w:color w:val="auto"/>
          <w:sz w:val="24"/>
          <w:szCs w:val="24"/>
        </w:rPr>
        <w:t>.</w:t>
      </w:r>
    </w:p>
    <w:p w:rsidR="0078510E" w:rsidRPr="00647FE5" w:rsidRDefault="00647FE5" w:rsidP="00647FE5">
      <w:pPr>
        <w:pStyle w:val="Heading3"/>
        <w:spacing w:line="360" w:lineRule="auto"/>
        <w:rPr>
          <w:rFonts w:ascii="Times New Roman" w:hAnsi="Times New Roman" w:cs="Times New Roman"/>
          <w:sz w:val="24"/>
          <w:szCs w:val="24"/>
        </w:rPr>
      </w:pPr>
      <w:bookmarkStart w:id="101" w:name="_Toc162890659"/>
      <w:r w:rsidRPr="00647FE5">
        <w:rPr>
          <w:rStyle w:val="Heading3Char"/>
          <w:rFonts w:ascii="Times New Roman" w:hAnsi="Times New Roman" w:cs="Times New Roman"/>
          <w:color w:val="auto"/>
          <w:sz w:val="24"/>
          <w:szCs w:val="24"/>
        </w:rPr>
        <w:t>4.2.8</w:t>
      </w:r>
      <w:r w:rsidR="001C49C0" w:rsidRPr="00647FE5">
        <w:rPr>
          <w:rStyle w:val="Heading3Char"/>
          <w:rFonts w:ascii="Times New Roman" w:hAnsi="Times New Roman" w:cs="Times New Roman"/>
          <w:color w:val="auto"/>
          <w:sz w:val="24"/>
          <w:szCs w:val="24"/>
        </w:rPr>
        <w:t xml:space="preserve">. </w:t>
      </w:r>
      <w:r w:rsidR="007D0185" w:rsidRPr="00647FE5">
        <w:rPr>
          <w:rStyle w:val="Heading3Char"/>
          <w:rFonts w:ascii="Times New Roman" w:hAnsi="Times New Roman" w:cs="Times New Roman"/>
          <w:color w:val="auto"/>
          <w:sz w:val="24"/>
          <w:szCs w:val="24"/>
        </w:rPr>
        <w:t>Annual p</w:t>
      </w:r>
      <w:r w:rsidR="004A101F" w:rsidRPr="00647FE5">
        <w:rPr>
          <w:rStyle w:val="Heading3Char"/>
          <w:rFonts w:ascii="Times New Roman" w:hAnsi="Times New Roman" w:cs="Times New Roman"/>
          <w:color w:val="auto"/>
          <w:sz w:val="24"/>
          <w:szCs w:val="24"/>
        </w:rPr>
        <w:t>otato crop p</w:t>
      </w:r>
      <w:r w:rsidR="00BB4C76" w:rsidRPr="00647FE5">
        <w:rPr>
          <w:rStyle w:val="Heading3Char"/>
          <w:rFonts w:ascii="Times New Roman" w:hAnsi="Times New Roman" w:cs="Times New Roman"/>
          <w:color w:val="auto"/>
          <w:sz w:val="24"/>
          <w:szCs w:val="24"/>
        </w:rPr>
        <w:t>roduction of Gu</w:t>
      </w:r>
      <w:r w:rsidR="00EF683C" w:rsidRPr="00647FE5">
        <w:rPr>
          <w:rStyle w:val="Heading3Char"/>
          <w:rFonts w:ascii="Times New Roman" w:hAnsi="Times New Roman" w:cs="Times New Roman"/>
          <w:color w:val="auto"/>
          <w:sz w:val="24"/>
          <w:szCs w:val="24"/>
        </w:rPr>
        <w:t>w</w:t>
      </w:r>
      <w:r w:rsidR="00BB4C76" w:rsidRPr="00647FE5">
        <w:rPr>
          <w:rStyle w:val="Heading3Char"/>
          <w:rFonts w:ascii="Times New Roman" w:hAnsi="Times New Roman" w:cs="Times New Roman"/>
          <w:color w:val="auto"/>
          <w:sz w:val="24"/>
          <w:szCs w:val="24"/>
        </w:rPr>
        <w:t>agusa Shkudad district</w:t>
      </w:r>
      <w:bookmarkEnd w:id="101"/>
      <w:r w:rsidR="00BB4C76" w:rsidRPr="00647FE5">
        <w:rPr>
          <w:rFonts w:ascii="Times New Roman" w:hAnsi="Times New Roman" w:cs="Times New Roman"/>
          <w:sz w:val="24"/>
          <w:szCs w:val="24"/>
        </w:rPr>
        <w:t>.</w:t>
      </w:r>
    </w:p>
    <w:p w:rsidR="003E4D8A" w:rsidRPr="003E4D8A" w:rsidRDefault="00CE2C06" w:rsidP="003E4D8A">
      <w:pPr>
        <w:spacing w:before="120" w:after="120" w:line="360" w:lineRule="auto"/>
        <w:jc w:val="both"/>
        <w:rPr>
          <w:rFonts w:ascii="Times New Roman" w:hAnsi="Times New Roman" w:cs="Times New Roman"/>
          <w:sz w:val="24"/>
          <w:szCs w:val="24"/>
        </w:rPr>
      </w:pPr>
      <w:r w:rsidRPr="005A5264">
        <w:rPr>
          <w:rFonts w:ascii="Times New Roman" w:hAnsi="Times New Roman" w:cs="Times New Roman"/>
          <w:sz w:val="24"/>
          <w:szCs w:val="24"/>
        </w:rPr>
        <w:t xml:space="preserve">As shown in </w:t>
      </w:r>
      <w:r w:rsidR="00104D25" w:rsidRPr="005A5264">
        <w:rPr>
          <w:rFonts w:ascii="Times New Roman" w:hAnsi="Times New Roman" w:cs="Times New Roman"/>
          <w:sz w:val="24"/>
          <w:szCs w:val="24"/>
        </w:rPr>
        <w:t>table (</w:t>
      </w:r>
      <w:r w:rsidR="00A50C20" w:rsidRPr="005A5264">
        <w:rPr>
          <w:rFonts w:ascii="Times New Roman" w:hAnsi="Times New Roman" w:cs="Times New Roman"/>
          <w:sz w:val="24"/>
          <w:szCs w:val="24"/>
        </w:rPr>
        <w:t>4.7</w:t>
      </w:r>
      <w:r w:rsidR="00B937B2" w:rsidRPr="005A5264">
        <w:rPr>
          <w:rFonts w:ascii="Times New Roman" w:hAnsi="Times New Roman" w:cs="Times New Roman"/>
          <w:sz w:val="24"/>
          <w:szCs w:val="24"/>
        </w:rPr>
        <w:t>)</w:t>
      </w:r>
      <w:r w:rsidR="0078510E" w:rsidRPr="005A5264">
        <w:rPr>
          <w:rFonts w:ascii="Times New Roman" w:hAnsi="Times New Roman" w:cs="Times New Roman"/>
          <w:sz w:val="24"/>
          <w:szCs w:val="24"/>
        </w:rPr>
        <w:t>climate variability of rainfall directly effects on potato crop production. Due to erratic rainfall and temperature extremes in the district, there was variation of potato crops from year to year</w:t>
      </w:r>
      <w:r w:rsidR="00ED2066" w:rsidRPr="006C224B">
        <w:rPr>
          <w:rFonts w:ascii="Times New Roman" w:hAnsi="Times New Roman" w:cs="Times New Roman"/>
          <w:sz w:val="24"/>
          <w:szCs w:val="24"/>
        </w:rPr>
        <w:fldChar w:fldCharType="begin" w:fldLock="1"/>
      </w:r>
      <w:r w:rsidR="00F30F1A" w:rsidRPr="006C224B">
        <w:rPr>
          <w:rFonts w:ascii="Times New Roman" w:hAnsi="Times New Roman" w:cs="Times New Roman"/>
          <w:sz w:val="24"/>
          <w:szCs w:val="24"/>
        </w:rPr>
        <w:instrText>ADDIN CSL_CITATION {"citationItems":[{"id":"ITEM-1","itemData":{"DOI":"10.1016/j.cliser.2021.100245","ISSN":"2405-8807","author":[{"dropping-particle":"","family":"Berhanu","given":"Azemir","non-dropping-particle":"","parse-names":false,"suffix":""},{"dropping-particle":"","family":"Yayeh","given":"Desalegn","non-dropping-particle":"","parse-names":false,"suffix":""},{"dropping-particle":"","family":"Ture","given":"Kassahun","non-dropping-particle":"","parse-names":false,"suffix":""},{"dropping-particle":"","family":"Terefe","given":"Tadesse","non-dropping-particle":"","parse-names":false,"suffix":""}],"container-title":"Climate Services","id":"ITEM-1","issued":{"date-parts":[["2021"]]},"page":"100245","publisher":"Elsevier B.V.","title":"Determinants of climate variability adaptation strategies : A case of Itang Special District , Gambella Region , Ethiopia","type":"article-journal","volume":"23"},"uris":["http://www.mendeley.com/documents/?uuid=5d0bc91b-2fab-4687-adeb-a378ccc7661d"]}],"mendeley":{"formattedCitation":"(Berhanu et al., 2021)","plainTextFormattedCitation":"(Berhanu et al., 2021)","previouslyFormattedCitation":"(Berhanu et al., 2021)"},"properties":{"noteIndex":0},"schema":"https://github.com/citation-style-language/schema/raw/master/csl-citation.json"}</w:instrText>
      </w:r>
      <w:r w:rsidR="00ED2066" w:rsidRPr="006C224B">
        <w:rPr>
          <w:rFonts w:ascii="Times New Roman" w:hAnsi="Times New Roman" w:cs="Times New Roman"/>
          <w:sz w:val="24"/>
          <w:szCs w:val="24"/>
        </w:rPr>
        <w:fldChar w:fldCharType="separate"/>
      </w:r>
      <w:r w:rsidR="00F30F1A" w:rsidRPr="00BD5ACF">
        <w:rPr>
          <w:rFonts w:ascii="Times New Roman" w:hAnsi="Times New Roman" w:cs="Times New Roman"/>
          <w:sz w:val="24"/>
          <w:szCs w:val="24"/>
        </w:rPr>
        <w:t>(</w:t>
      </w:r>
      <w:r w:rsidR="00F30F1A" w:rsidRPr="005A5264">
        <w:rPr>
          <w:rFonts w:ascii="Times New Roman" w:hAnsi="Times New Roman" w:cs="Times New Roman"/>
          <w:sz w:val="24"/>
          <w:szCs w:val="24"/>
        </w:rPr>
        <w:t xml:space="preserve">Getachew </w:t>
      </w:r>
      <w:r w:rsidR="00F30F1A" w:rsidRPr="005A5264">
        <w:rPr>
          <w:rFonts w:ascii="Times New Roman" w:hAnsi="Times New Roman" w:cs="Times New Roman"/>
          <w:i/>
          <w:sz w:val="24"/>
          <w:szCs w:val="24"/>
        </w:rPr>
        <w:t>et,.al</w:t>
      </w:r>
      <w:r w:rsidR="00F30F1A" w:rsidRPr="005A5264">
        <w:rPr>
          <w:rFonts w:ascii="Times New Roman" w:hAnsi="Times New Roman" w:cs="Times New Roman"/>
          <w:sz w:val="24"/>
          <w:szCs w:val="24"/>
        </w:rPr>
        <w:t xml:space="preserve"> 2014</w:t>
      </w:r>
      <w:r w:rsidR="00F30F1A" w:rsidRPr="006C224B">
        <w:rPr>
          <w:rFonts w:ascii="Times New Roman" w:hAnsi="Times New Roman" w:cs="Times New Roman"/>
          <w:noProof/>
          <w:sz w:val="24"/>
          <w:szCs w:val="24"/>
        </w:rPr>
        <w:t>)</w:t>
      </w:r>
      <w:r w:rsidR="00ED2066" w:rsidRPr="006C224B">
        <w:rPr>
          <w:rFonts w:ascii="Times New Roman" w:hAnsi="Times New Roman" w:cs="Times New Roman"/>
          <w:sz w:val="24"/>
          <w:szCs w:val="24"/>
        </w:rPr>
        <w:fldChar w:fldCharType="end"/>
      </w:r>
      <w:r w:rsidR="00F30F1A">
        <w:rPr>
          <w:rFonts w:ascii="Times New Roman" w:hAnsi="Times New Roman" w:cs="Times New Roman"/>
          <w:sz w:val="24"/>
          <w:szCs w:val="24"/>
        </w:rPr>
        <w:t>.</w:t>
      </w:r>
      <w:r w:rsidR="0078510E" w:rsidRPr="005A5264">
        <w:rPr>
          <w:rFonts w:ascii="Times New Roman" w:hAnsi="Times New Roman" w:cs="Times New Roman"/>
          <w:sz w:val="24"/>
          <w:szCs w:val="24"/>
        </w:rPr>
        <w:t xml:space="preserve"> There</w:t>
      </w:r>
      <w:r w:rsidR="0078510E" w:rsidRPr="00CE2C06">
        <w:rPr>
          <w:rFonts w:ascii="Times New Roman" w:hAnsi="Times New Roman" w:cs="Times New Roman"/>
          <w:sz w:val="24"/>
          <w:szCs w:val="24"/>
        </w:rPr>
        <w:t xml:space="preserve"> was </w:t>
      </w:r>
      <w:r w:rsidR="00B7595D">
        <w:rPr>
          <w:rFonts w:ascii="Times New Roman" w:hAnsi="Times New Roman" w:cs="Times New Roman"/>
          <w:sz w:val="24"/>
          <w:szCs w:val="24"/>
        </w:rPr>
        <w:t xml:space="preserve">highly </w:t>
      </w:r>
      <w:r w:rsidR="0078510E" w:rsidRPr="00CE2C06">
        <w:rPr>
          <w:rFonts w:ascii="Times New Roman" w:hAnsi="Times New Roman" w:cs="Times New Roman"/>
          <w:sz w:val="24"/>
          <w:szCs w:val="24"/>
        </w:rPr>
        <w:t>decrease of crop production during 2013/05, the amount of yield is 39.9 in quintals per hectare, 32.5 quintal per hectare during 2019/11 crop production, and the rest of time when potato yield to be decreased in 2022/14 it was 39.5 qui</w:t>
      </w:r>
      <w:r w:rsidR="003E4D8A">
        <w:rPr>
          <w:rFonts w:ascii="Times New Roman" w:hAnsi="Times New Roman" w:cs="Times New Roman"/>
          <w:sz w:val="24"/>
          <w:szCs w:val="24"/>
        </w:rPr>
        <w:t xml:space="preserve">ntal per hectare to be reduced </w:t>
      </w:r>
      <w:r w:rsidR="008D77CC">
        <w:rPr>
          <w:rFonts w:ascii="Times New Roman" w:hAnsi="Times New Roman" w:cs="Times New Roman"/>
          <w:sz w:val="24"/>
          <w:szCs w:val="24"/>
        </w:rPr>
        <w:t>.</w:t>
      </w:r>
      <w:r w:rsidR="0078510E" w:rsidRPr="00CE2C06">
        <w:rPr>
          <w:rFonts w:ascii="Times New Roman" w:hAnsi="Times New Roman" w:cs="Times New Roman"/>
          <w:sz w:val="24"/>
          <w:szCs w:val="24"/>
        </w:rPr>
        <w:t>The reason for decreasing crop production based on the information obtained from Woreda is that wurch, early goes rain based on these green plants are already affected in the flowering time it cannot produce the final f</w:t>
      </w:r>
      <w:r w:rsidR="00610C7C">
        <w:rPr>
          <w:rFonts w:ascii="Times New Roman" w:hAnsi="Times New Roman" w:cs="Times New Roman"/>
          <w:sz w:val="24"/>
          <w:szCs w:val="24"/>
        </w:rPr>
        <w:t>ruit. As established in table (</w:t>
      </w:r>
      <w:r w:rsidR="0016673E">
        <w:rPr>
          <w:rFonts w:ascii="Times New Roman" w:hAnsi="Times New Roman" w:cs="Times New Roman"/>
          <w:sz w:val="24"/>
          <w:szCs w:val="24"/>
        </w:rPr>
        <w:t>4.7)</w:t>
      </w:r>
      <w:r w:rsidR="0078510E" w:rsidRPr="00CE2C06">
        <w:rPr>
          <w:rFonts w:ascii="Times New Roman" w:hAnsi="Times New Roman" w:cs="Times New Roman"/>
          <w:sz w:val="24"/>
          <w:szCs w:val="24"/>
        </w:rPr>
        <w:t>, the fluctuations in the production crops in the woreda were mainly attributed to climate events such as drought, late onset, and irregular rain.</w:t>
      </w:r>
      <w:r w:rsidR="003E4D8A" w:rsidRPr="003E4D8A">
        <w:rPr>
          <w:rFonts w:ascii="Times New Roman" w:hAnsi="Times New Roman" w:cs="Times New Roman"/>
          <w:sz w:val="24"/>
          <w:szCs w:val="24"/>
          <w:lang w:val="en-GB"/>
        </w:rPr>
        <w:t>The minimum and maximum potato yields were 32.5 qt/ha and 59.9 qt/ha respectively.The recorded mean was 47.3 qt/ha and CV (15.9%).</w:t>
      </w:r>
      <w:r w:rsidR="003E4D8A">
        <w:rPr>
          <w:rFonts w:ascii="Times New Roman" w:hAnsi="Times New Roman" w:cs="Times New Roman"/>
          <w:sz w:val="24"/>
          <w:szCs w:val="24"/>
          <w:lang w:val="en-GB"/>
        </w:rPr>
        <w:t xml:space="preserve"> This implies the potato </w:t>
      </w:r>
      <w:r w:rsidR="003E4D8A" w:rsidRPr="003E4D8A">
        <w:rPr>
          <w:rFonts w:ascii="Times New Roman" w:hAnsi="Times New Roman" w:cs="Times New Roman"/>
          <w:sz w:val="24"/>
          <w:szCs w:val="24"/>
          <w:lang w:val="en-GB"/>
        </w:rPr>
        <w:t>productivity in the district for last decades is less variable.</w:t>
      </w:r>
    </w:p>
    <w:p w:rsidR="00E868C1" w:rsidRPr="009147ED" w:rsidRDefault="00E868C1" w:rsidP="0012237F">
      <w:pPr>
        <w:spacing w:before="120" w:after="120" w:line="360" w:lineRule="auto"/>
        <w:jc w:val="both"/>
        <w:rPr>
          <w:rFonts w:ascii="Times New Roman" w:hAnsi="Times New Roman" w:cs="Times New Roman"/>
          <w:sz w:val="24"/>
          <w:szCs w:val="24"/>
        </w:rPr>
      </w:pPr>
    </w:p>
    <w:p w:rsidR="000343DC" w:rsidRDefault="000343DC" w:rsidP="005F2346">
      <w:pPr>
        <w:pStyle w:val="Caption"/>
        <w:spacing w:line="360" w:lineRule="auto"/>
        <w:rPr>
          <w:b w:val="0"/>
          <w:color w:val="auto"/>
          <w:sz w:val="24"/>
          <w:szCs w:val="24"/>
        </w:rPr>
      </w:pPr>
      <w:bookmarkStart w:id="102" w:name="_Toc160502171"/>
    </w:p>
    <w:p w:rsidR="000343DC" w:rsidRDefault="000343DC" w:rsidP="005F2346">
      <w:pPr>
        <w:pStyle w:val="Caption"/>
        <w:spacing w:line="360" w:lineRule="auto"/>
        <w:rPr>
          <w:b w:val="0"/>
          <w:color w:val="auto"/>
          <w:sz w:val="24"/>
          <w:szCs w:val="24"/>
        </w:rPr>
      </w:pPr>
    </w:p>
    <w:p w:rsidR="00CD7F47" w:rsidRDefault="00CD7F47" w:rsidP="006023C9">
      <w:pPr>
        <w:pStyle w:val="Caption"/>
        <w:rPr>
          <w:b w:val="0"/>
          <w:color w:val="auto"/>
          <w:sz w:val="24"/>
          <w:szCs w:val="24"/>
        </w:rPr>
      </w:pPr>
    </w:p>
    <w:p w:rsidR="002B60E0" w:rsidRPr="005F2346" w:rsidRDefault="005F2346" w:rsidP="006023C9">
      <w:pPr>
        <w:pStyle w:val="Caption"/>
        <w:rPr>
          <w:b w:val="0"/>
          <w:color w:val="auto"/>
          <w:sz w:val="24"/>
          <w:szCs w:val="24"/>
        </w:rPr>
      </w:pPr>
      <w:r>
        <w:rPr>
          <w:b w:val="0"/>
          <w:color w:val="auto"/>
          <w:sz w:val="24"/>
          <w:szCs w:val="24"/>
        </w:rPr>
        <w:lastRenderedPageBreak/>
        <w:t>Table 4.</w:t>
      </w:r>
      <w:r w:rsidR="00ED2066" w:rsidRPr="005F2346">
        <w:rPr>
          <w:b w:val="0"/>
          <w:color w:val="auto"/>
          <w:sz w:val="24"/>
          <w:szCs w:val="24"/>
        </w:rPr>
        <w:fldChar w:fldCharType="begin"/>
      </w:r>
      <w:r w:rsidRPr="005F2346">
        <w:rPr>
          <w:b w:val="0"/>
          <w:color w:val="auto"/>
          <w:sz w:val="24"/>
          <w:szCs w:val="24"/>
        </w:rPr>
        <w:instrText xml:space="preserve"> SEQ Table_4. \* ARABIC </w:instrText>
      </w:r>
      <w:r w:rsidR="00ED2066" w:rsidRPr="005F2346">
        <w:rPr>
          <w:b w:val="0"/>
          <w:color w:val="auto"/>
          <w:sz w:val="24"/>
          <w:szCs w:val="24"/>
        </w:rPr>
        <w:fldChar w:fldCharType="separate"/>
      </w:r>
      <w:r w:rsidR="002163BF">
        <w:rPr>
          <w:b w:val="0"/>
          <w:noProof/>
          <w:color w:val="auto"/>
          <w:sz w:val="24"/>
          <w:szCs w:val="24"/>
        </w:rPr>
        <w:t>7</w:t>
      </w:r>
      <w:r w:rsidR="00ED2066" w:rsidRPr="005F2346">
        <w:rPr>
          <w:b w:val="0"/>
          <w:color w:val="auto"/>
          <w:sz w:val="24"/>
          <w:szCs w:val="24"/>
        </w:rPr>
        <w:fldChar w:fldCharType="end"/>
      </w:r>
      <w:r w:rsidR="009147ED" w:rsidRPr="005F2346">
        <w:rPr>
          <w:b w:val="0"/>
          <w:color w:val="auto"/>
          <w:sz w:val="24"/>
          <w:szCs w:val="24"/>
        </w:rPr>
        <w:t>:</w:t>
      </w:r>
      <w:r w:rsidR="0074451F" w:rsidRPr="005F2346">
        <w:rPr>
          <w:b w:val="0"/>
          <w:color w:val="auto"/>
          <w:sz w:val="24"/>
          <w:szCs w:val="24"/>
        </w:rPr>
        <w:t>Annual</w:t>
      </w:r>
      <w:r w:rsidR="002B60E0" w:rsidRPr="005F2346">
        <w:rPr>
          <w:b w:val="0"/>
          <w:color w:val="auto"/>
          <w:sz w:val="24"/>
          <w:szCs w:val="24"/>
        </w:rPr>
        <w:t xml:space="preserve"> Potato Crop production of </w:t>
      </w:r>
      <w:r w:rsidR="0079609B" w:rsidRPr="005F2346">
        <w:rPr>
          <w:b w:val="0"/>
          <w:color w:val="auto"/>
          <w:sz w:val="24"/>
          <w:szCs w:val="24"/>
        </w:rPr>
        <w:t>Guwagusa</w:t>
      </w:r>
      <w:r w:rsidR="002B60E0" w:rsidRPr="005F2346">
        <w:rPr>
          <w:b w:val="0"/>
          <w:color w:val="auto"/>
          <w:sz w:val="24"/>
          <w:szCs w:val="24"/>
        </w:rPr>
        <w:t xml:space="preserve"> Shkudad </w:t>
      </w:r>
      <w:r w:rsidR="00196ECA" w:rsidRPr="005F2346">
        <w:rPr>
          <w:b w:val="0"/>
          <w:color w:val="auto"/>
          <w:sz w:val="24"/>
          <w:szCs w:val="24"/>
        </w:rPr>
        <w:t>district (</w:t>
      </w:r>
      <w:r w:rsidR="00B9456F">
        <w:rPr>
          <w:b w:val="0"/>
          <w:color w:val="auto"/>
          <w:sz w:val="24"/>
          <w:szCs w:val="24"/>
        </w:rPr>
        <w:t>2008</w:t>
      </w:r>
      <w:r w:rsidR="002B60E0" w:rsidRPr="005F2346">
        <w:rPr>
          <w:b w:val="0"/>
          <w:color w:val="auto"/>
          <w:sz w:val="24"/>
          <w:szCs w:val="24"/>
        </w:rPr>
        <w:t>-2022)</w:t>
      </w:r>
      <w:r w:rsidR="009147ED" w:rsidRPr="005F2346">
        <w:rPr>
          <w:b w:val="0"/>
          <w:color w:val="auto"/>
          <w:sz w:val="24"/>
          <w:szCs w:val="24"/>
        </w:rPr>
        <w:t>.</w:t>
      </w:r>
      <w:bookmarkEnd w:id="102"/>
    </w:p>
    <w:tbl>
      <w:tblPr>
        <w:tblW w:w="0" w:type="auto"/>
        <w:tblInd w:w="288" w:type="dxa"/>
        <w:tblLook w:val="04A0"/>
      </w:tblPr>
      <w:tblGrid>
        <w:gridCol w:w="1260"/>
        <w:gridCol w:w="2250"/>
        <w:gridCol w:w="1080"/>
        <w:gridCol w:w="2250"/>
      </w:tblGrid>
      <w:tr w:rsidR="00783F16" w:rsidRPr="008E5441" w:rsidTr="00025CE0">
        <w:trPr>
          <w:trHeight w:val="422"/>
        </w:trPr>
        <w:tc>
          <w:tcPr>
            <w:tcW w:w="1260" w:type="dxa"/>
            <w:tcBorders>
              <w:top w:val="single" w:sz="4" w:space="0" w:color="auto"/>
              <w:bottom w:val="single" w:sz="4" w:space="0" w:color="auto"/>
            </w:tcBorders>
          </w:tcPr>
          <w:p w:rsidR="00783F16" w:rsidRPr="00AB717A" w:rsidRDefault="00783F16" w:rsidP="002F65A7">
            <w:pPr>
              <w:spacing w:line="240" w:lineRule="auto"/>
              <w:jc w:val="both"/>
              <w:rPr>
                <w:rFonts w:ascii="Times New Roman" w:eastAsia="Times New Roman" w:hAnsi="Times New Roman" w:cs="Times New Roman"/>
                <w:color w:val="000000"/>
              </w:rPr>
            </w:pPr>
          </w:p>
          <w:p w:rsidR="00783F16" w:rsidRPr="00AB717A" w:rsidRDefault="00783F16" w:rsidP="002F65A7">
            <w:pPr>
              <w:spacing w:line="240" w:lineRule="auto"/>
              <w:jc w:val="both"/>
              <w:rPr>
                <w:rFonts w:ascii="Times New Roman" w:hAnsi="Times New Roman" w:cs="Times New Roman"/>
              </w:rPr>
            </w:pPr>
            <w:r w:rsidRPr="00AB717A">
              <w:rPr>
                <w:rFonts w:ascii="Times New Roman" w:eastAsia="Times New Roman" w:hAnsi="Times New Roman" w:cs="Times New Roman"/>
                <w:color w:val="000000"/>
              </w:rPr>
              <w:t>Years</w:t>
            </w:r>
          </w:p>
        </w:tc>
        <w:tc>
          <w:tcPr>
            <w:tcW w:w="2250" w:type="dxa"/>
            <w:tcBorders>
              <w:top w:val="single" w:sz="4" w:space="0" w:color="auto"/>
              <w:bottom w:val="single" w:sz="4" w:space="0" w:color="auto"/>
            </w:tcBorders>
            <w:vAlign w:val="bottom"/>
          </w:tcPr>
          <w:p w:rsidR="00783F16" w:rsidRPr="00AB717A" w:rsidRDefault="00783F16" w:rsidP="002F65A7">
            <w:pPr>
              <w:spacing w:line="240" w:lineRule="auto"/>
              <w:jc w:val="both"/>
              <w:rPr>
                <w:rFonts w:ascii="Times New Roman" w:eastAsia="Times New Roman" w:hAnsi="Times New Roman" w:cs="Times New Roman"/>
                <w:color w:val="000000"/>
              </w:rPr>
            </w:pPr>
            <w:r w:rsidRPr="00AB717A">
              <w:rPr>
                <w:rFonts w:ascii="Times New Roman" w:eastAsia="Times New Roman" w:hAnsi="Times New Roman" w:cs="Times New Roman"/>
                <w:color w:val="000000"/>
              </w:rPr>
              <w:t>Potato yield in Q/ ha</w:t>
            </w:r>
          </w:p>
        </w:tc>
        <w:tc>
          <w:tcPr>
            <w:tcW w:w="1080" w:type="dxa"/>
            <w:tcBorders>
              <w:top w:val="single" w:sz="4" w:space="0" w:color="auto"/>
              <w:bottom w:val="single" w:sz="4" w:space="0" w:color="auto"/>
            </w:tcBorders>
          </w:tcPr>
          <w:p w:rsidR="00783F16" w:rsidRPr="00AB717A" w:rsidRDefault="00783F16" w:rsidP="002F65A7">
            <w:pPr>
              <w:spacing w:line="240" w:lineRule="auto"/>
              <w:jc w:val="both"/>
              <w:rPr>
                <w:rFonts w:ascii="Times New Roman" w:eastAsia="Times New Roman" w:hAnsi="Times New Roman" w:cs="Times New Roman"/>
                <w:color w:val="000000"/>
              </w:rPr>
            </w:pPr>
          </w:p>
          <w:p w:rsidR="00783F16" w:rsidRPr="00AB717A" w:rsidRDefault="00783F16" w:rsidP="002F65A7">
            <w:pPr>
              <w:spacing w:line="240" w:lineRule="auto"/>
              <w:jc w:val="both"/>
              <w:rPr>
                <w:rFonts w:ascii="Times New Roman" w:hAnsi="Times New Roman" w:cs="Times New Roman"/>
              </w:rPr>
            </w:pPr>
            <w:r w:rsidRPr="00AB717A">
              <w:rPr>
                <w:rFonts w:ascii="Times New Roman" w:eastAsia="Times New Roman" w:hAnsi="Times New Roman" w:cs="Times New Roman"/>
                <w:color w:val="000000"/>
              </w:rPr>
              <w:t>Years</w:t>
            </w:r>
          </w:p>
        </w:tc>
        <w:tc>
          <w:tcPr>
            <w:tcW w:w="2250" w:type="dxa"/>
            <w:tcBorders>
              <w:top w:val="single" w:sz="4" w:space="0" w:color="auto"/>
              <w:bottom w:val="single" w:sz="4" w:space="0" w:color="auto"/>
            </w:tcBorders>
            <w:vAlign w:val="bottom"/>
          </w:tcPr>
          <w:p w:rsidR="00783F16" w:rsidRPr="00AB717A" w:rsidRDefault="00783F16" w:rsidP="002F65A7">
            <w:pPr>
              <w:spacing w:line="240" w:lineRule="auto"/>
              <w:jc w:val="both"/>
              <w:rPr>
                <w:rFonts w:ascii="Times New Roman" w:eastAsia="Times New Roman" w:hAnsi="Times New Roman" w:cs="Times New Roman"/>
                <w:color w:val="000000"/>
              </w:rPr>
            </w:pPr>
            <w:r w:rsidRPr="00AB717A">
              <w:rPr>
                <w:rFonts w:ascii="Times New Roman" w:eastAsia="Times New Roman" w:hAnsi="Times New Roman" w:cs="Times New Roman"/>
                <w:color w:val="000000"/>
              </w:rPr>
              <w:t>Potato yield in Q/ ha</w:t>
            </w:r>
          </w:p>
        </w:tc>
      </w:tr>
      <w:tr w:rsidR="00783F16" w:rsidRPr="008E5441" w:rsidTr="00025CE0">
        <w:tc>
          <w:tcPr>
            <w:tcW w:w="1260" w:type="dxa"/>
            <w:tcBorders>
              <w:top w:val="single" w:sz="4" w:space="0" w:color="auto"/>
            </w:tcBorders>
            <w:vAlign w:val="bottom"/>
          </w:tcPr>
          <w:p w:rsidR="00783F16" w:rsidRPr="008E5441" w:rsidRDefault="00783F16" w:rsidP="002F65A7">
            <w:pPr>
              <w:spacing w:line="240" w:lineRule="auto"/>
              <w:jc w:val="both"/>
              <w:rPr>
                <w:rFonts w:ascii="Times New Roman" w:eastAsia="Times New Roman" w:hAnsi="Times New Roman" w:cs="Times New Roman"/>
                <w:color w:val="000000"/>
              </w:rPr>
            </w:pPr>
            <w:r w:rsidRPr="008E5441">
              <w:rPr>
                <w:rFonts w:ascii="Times New Roman" w:eastAsia="Times New Roman" w:hAnsi="Times New Roman" w:cs="Times New Roman"/>
                <w:color w:val="000000"/>
              </w:rPr>
              <w:t>2008</w:t>
            </w:r>
            <w:r w:rsidRPr="008E5441">
              <w:rPr>
                <w:rFonts w:ascii="Times New Roman" w:eastAsia="Times New Roman" w:hAnsi="Times New Roman" w:cs="Times New Roman"/>
                <w:b/>
                <w:color w:val="000000"/>
              </w:rPr>
              <w:t>/</w:t>
            </w:r>
            <w:r w:rsidRPr="008E5441">
              <w:rPr>
                <w:rFonts w:ascii="Times New Roman" w:eastAsia="Times New Roman" w:hAnsi="Times New Roman" w:cs="Times New Roman"/>
                <w:color w:val="000000"/>
              </w:rPr>
              <w:t>2000</w:t>
            </w:r>
          </w:p>
        </w:tc>
        <w:tc>
          <w:tcPr>
            <w:tcW w:w="2250" w:type="dxa"/>
            <w:tcBorders>
              <w:top w:val="single" w:sz="4" w:space="0" w:color="auto"/>
            </w:tcBorders>
            <w:vAlign w:val="bottom"/>
          </w:tcPr>
          <w:p w:rsidR="00783F16" w:rsidRPr="008E5441" w:rsidRDefault="00783F16" w:rsidP="002F65A7">
            <w:pPr>
              <w:spacing w:line="240" w:lineRule="auto"/>
              <w:jc w:val="both"/>
              <w:rPr>
                <w:rFonts w:ascii="Times New Roman" w:hAnsi="Times New Roman" w:cs="Times New Roman"/>
                <w:color w:val="000000"/>
              </w:rPr>
            </w:pPr>
            <w:r w:rsidRPr="008E5441">
              <w:rPr>
                <w:rFonts w:ascii="Times New Roman" w:hAnsi="Times New Roman" w:cs="Times New Roman"/>
                <w:color w:val="000000"/>
              </w:rPr>
              <w:t>48.2</w:t>
            </w:r>
          </w:p>
        </w:tc>
        <w:tc>
          <w:tcPr>
            <w:tcW w:w="1080" w:type="dxa"/>
            <w:tcBorders>
              <w:top w:val="single" w:sz="4" w:space="0" w:color="auto"/>
            </w:tcBorders>
            <w:vAlign w:val="bottom"/>
          </w:tcPr>
          <w:p w:rsidR="00783F16" w:rsidRPr="008E5441" w:rsidRDefault="00783F16" w:rsidP="002F65A7">
            <w:pPr>
              <w:spacing w:line="240" w:lineRule="auto"/>
              <w:jc w:val="both"/>
              <w:rPr>
                <w:rFonts w:ascii="Times New Roman" w:eastAsia="Times New Roman" w:hAnsi="Times New Roman" w:cs="Times New Roman"/>
                <w:color w:val="000000"/>
              </w:rPr>
            </w:pPr>
            <w:r w:rsidRPr="008E5441">
              <w:rPr>
                <w:rFonts w:ascii="Times New Roman" w:eastAsia="Times New Roman" w:hAnsi="Times New Roman" w:cs="Times New Roman"/>
                <w:color w:val="000000"/>
              </w:rPr>
              <w:t>2016</w:t>
            </w:r>
            <w:r w:rsidRPr="008E5441">
              <w:rPr>
                <w:rFonts w:ascii="Times New Roman" w:eastAsia="Times New Roman" w:hAnsi="Times New Roman" w:cs="Times New Roman"/>
                <w:b/>
                <w:color w:val="000000"/>
              </w:rPr>
              <w:t>/</w:t>
            </w:r>
            <w:r w:rsidRPr="008E5441">
              <w:rPr>
                <w:rFonts w:ascii="Times New Roman" w:eastAsia="Times New Roman" w:hAnsi="Times New Roman" w:cs="Times New Roman"/>
                <w:color w:val="000000"/>
              </w:rPr>
              <w:t>08</w:t>
            </w:r>
          </w:p>
        </w:tc>
        <w:tc>
          <w:tcPr>
            <w:tcW w:w="2250" w:type="dxa"/>
            <w:tcBorders>
              <w:top w:val="single" w:sz="4" w:space="0" w:color="auto"/>
            </w:tcBorders>
            <w:vAlign w:val="bottom"/>
          </w:tcPr>
          <w:p w:rsidR="00783F16" w:rsidRPr="008E5441" w:rsidRDefault="00783F16" w:rsidP="002F65A7">
            <w:pPr>
              <w:spacing w:line="240" w:lineRule="auto"/>
              <w:jc w:val="both"/>
              <w:rPr>
                <w:rFonts w:ascii="Times New Roman" w:hAnsi="Times New Roman" w:cs="Times New Roman"/>
                <w:color w:val="000000"/>
              </w:rPr>
            </w:pPr>
            <w:r w:rsidRPr="008E5441">
              <w:rPr>
                <w:rFonts w:ascii="Times New Roman" w:hAnsi="Times New Roman" w:cs="Times New Roman"/>
                <w:color w:val="000000"/>
              </w:rPr>
              <w:t>51.9</w:t>
            </w:r>
          </w:p>
        </w:tc>
      </w:tr>
      <w:tr w:rsidR="00783F16" w:rsidRPr="008E5441" w:rsidTr="00025CE0">
        <w:tc>
          <w:tcPr>
            <w:tcW w:w="1260" w:type="dxa"/>
            <w:vAlign w:val="bottom"/>
          </w:tcPr>
          <w:p w:rsidR="00783F16" w:rsidRPr="008E5441" w:rsidRDefault="00783F16" w:rsidP="002F65A7">
            <w:pPr>
              <w:spacing w:line="240" w:lineRule="auto"/>
              <w:jc w:val="both"/>
              <w:rPr>
                <w:rFonts w:ascii="Times New Roman" w:eastAsia="Times New Roman" w:hAnsi="Times New Roman" w:cs="Times New Roman"/>
                <w:color w:val="000000"/>
              </w:rPr>
            </w:pPr>
            <w:r w:rsidRPr="008E5441">
              <w:rPr>
                <w:rFonts w:ascii="Times New Roman" w:eastAsia="Times New Roman" w:hAnsi="Times New Roman" w:cs="Times New Roman"/>
                <w:color w:val="000000"/>
              </w:rPr>
              <w:t>2009</w:t>
            </w:r>
            <w:r w:rsidRPr="008E5441">
              <w:rPr>
                <w:rFonts w:ascii="Times New Roman" w:eastAsia="Times New Roman" w:hAnsi="Times New Roman" w:cs="Times New Roman"/>
                <w:b/>
                <w:color w:val="000000"/>
              </w:rPr>
              <w:t>/</w:t>
            </w:r>
            <w:r w:rsidRPr="008E5441">
              <w:rPr>
                <w:rFonts w:ascii="Times New Roman" w:eastAsia="Times New Roman" w:hAnsi="Times New Roman" w:cs="Times New Roman"/>
                <w:color w:val="000000"/>
              </w:rPr>
              <w:t>01</w:t>
            </w:r>
          </w:p>
        </w:tc>
        <w:tc>
          <w:tcPr>
            <w:tcW w:w="2250" w:type="dxa"/>
            <w:vAlign w:val="bottom"/>
          </w:tcPr>
          <w:p w:rsidR="00783F16" w:rsidRPr="008E5441" w:rsidRDefault="00783F16" w:rsidP="002F65A7">
            <w:pPr>
              <w:spacing w:line="240" w:lineRule="auto"/>
              <w:jc w:val="both"/>
              <w:rPr>
                <w:rFonts w:ascii="Times New Roman" w:hAnsi="Times New Roman" w:cs="Times New Roman"/>
                <w:color w:val="000000"/>
              </w:rPr>
            </w:pPr>
            <w:r w:rsidRPr="008E5441">
              <w:rPr>
                <w:rFonts w:ascii="Times New Roman" w:hAnsi="Times New Roman" w:cs="Times New Roman"/>
                <w:color w:val="000000"/>
              </w:rPr>
              <w:t>45.6</w:t>
            </w:r>
          </w:p>
        </w:tc>
        <w:tc>
          <w:tcPr>
            <w:tcW w:w="1080" w:type="dxa"/>
            <w:vAlign w:val="bottom"/>
          </w:tcPr>
          <w:p w:rsidR="00783F16" w:rsidRPr="008E5441" w:rsidRDefault="00783F16" w:rsidP="002F65A7">
            <w:pPr>
              <w:spacing w:line="240" w:lineRule="auto"/>
              <w:jc w:val="both"/>
              <w:rPr>
                <w:rFonts w:ascii="Times New Roman" w:eastAsia="Times New Roman" w:hAnsi="Times New Roman" w:cs="Times New Roman"/>
                <w:color w:val="000000"/>
              </w:rPr>
            </w:pPr>
            <w:r w:rsidRPr="008E5441">
              <w:rPr>
                <w:rFonts w:ascii="Times New Roman" w:eastAsia="Times New Roman" w:hAnsi="Times New Roman" w:cs="Times New Roman"/>
                <w:color w:val="000000"/>
              </w:rPr>
              <w:t>2017</w:t>
            </w:r>
            <w:r w:rsidRPr="008E5441">
              <w:rPr>
                <w:rFonts w:ascii="Times New Roman" w:eastAsia="Times New Roman" w:hAnsi="Times New Roman" w:cs="Times New Roman"/>
                <w:b/>
                <w:color w:val="000000"/>
              </w:rPr>
              <w:t>/</w:t>
            </w:r>
            <w:r w:rsidRPr="008E5441">
              <w:rPr>
                <w:rFonts w:ascii="Times New Roman" w:eastAsia="Times New Roman" w:hAnsi="Times New Roman" w:cs="Times New Roman"/>
                <w:color w:val="000000"/>
              </w:rPr>
              <w:t>09</w:t>
            </w:r>
          </w:p>
        </w:tc>
        <w:tc>
          <w:tcPr>
            <w:tcW w:w="2250" w:type="dxa"/>
            <w:vAlign w:val="bottom"/>
          </w:tcPr>
          <w:p w:rsidR="00783F16" w:rsidRPr="008E5441" w:rsidRDefault="00783F16" w:rsidP="002F65A7">
            <w:pPr>
              <w:spacing w:line="240" w:lineRule="auto"/>
              <w:jc w:val="both"/>
              <w:rPr>
                <w:rFonts w:ascii="Times New Roman" w:hAnsi="Times New Roman" w:cs="Times New Roman"/>
                <w:color w:val="000000"/>
              </w:rPr>
            </w:pPr>
            <w:r w:rsidRPr="008E5441">
              <w:rPr>
                <w:rFonts w:ascii="Times New Roman" w:hAnsi="Times New Roman" w:cs="Times New Roman"/>
                <w:color w:val="000000"/>
              </w:rPr>
              <w:t>56.5</w:t>
            </w:r>
          </w:p>
        </w:tc>
      </w:tr>
      <w:tr w:rsidR="00783F16" w:rsidRPr="008E5441" w:rsidTr="00025CE0">
        <w:tc>
          <w:tcPr>
            <w:tcW w:w="1260" w:type="dxa"/>
            <w:vAlign w:val="bottom"/>
          </w:tcPr>
          <w:p w:rsidR="00783F16" w:rsidRPr="008E5441" w:rsidRDefault="00783F16" w:rsidP="002F65A7">
            <w:pPr>
              <w:spacing w:line="240" w:lineRule="auto"/>
              <w:jc w:val="both"/>
              <w:rPr>
                <w:rFonts w:ascii="Times New Roman" w:eastAsia="Times New Roman" w:hAnsi="Times New Roman" w:cs="Times New Roman"/>
                <w:color w:val="000000"/>
              </w:rPr>
            </w:pPr>
            <w:r w:rsidRPr="008E5441">
              <w:rPr>
                <w:rFonts w:ascii="Times New Roman" w:eastAsia="Times New Roman" w:hAnsi="Times New Roman" w:cs="Times New Roman"/>
                <w:color w:val="000000"/>
              </w:rPr>
              <w:t>2010</w:t>
            </w:r>
            <w:r w:rsidRPr="008E5441">
              <w:rPr>
                <w:rFonts w:ascii="Times New Roman" w:eastAsia="Times New Roman" w:hAnsi="Times New Roman" w:cs="Times New Roman"/>
                <w:b/>
                <w:color w:val="000000"/>
              </w:rPr>
              <w:t>/</w:t>
            </w:r>
            <w:r w:rsidRPr="008E5441">
              <w:rPr>
                <w:rFonts w:ascii="Times New Roman" w:eastAsia="Times New Roman" w:hAnsi="Times New Roman" w:cs="Times New Roman"/>
                <w:color w:val="000000"/>
              </w:rPr>
              <w:t>02</w:t>
            </w:r>
          </w:p>
        </w:tc>
        <w:tc>
          <w:tcPr>
            <w:tcW w:w="2250" w:type="dxa"/>
            <w:vAlign w:val="bottom"/>
          </w:tcPr>
          <w:p w:rsidR="00783F16" w:rsidRPr="008E5441" w:rsidRDefault="00783F16" w:rsidP="002F65A7">
            <w:pPr>
              <w:spacing w:line="240" w:lineRule="auto"/>
              <w:jc w:val="both"/>
              <w:rPr>
                <w:rFonts w:ascii="Times New Roman" w:hAnsi="Times New Roman" w:cs="Times New Roman"/>
                <w:color w:val="000000"/>
              </w:rPr>
            </w:pPr>
            <w:r w:rsidRPr="008E5441">
              <w:rPr>
                <w:rFonts w:ascii="Times New Roman" w:hAnsi="Times New Roman" w:cs="Times New Roman"/>
                <w:color w:val="000000"/>
              </w:rPr>
              <w:t>46.7</w:t>
            </w:r>
          </w:p>
        </w:tc>
        <w:tc>
          <w:tcPr>
            <w:tcW w:w="1080" w:type="dxa"/>
            <w:vAlign w:val="bottom"/>
          </w:tcPr>
          <w:p w:rsidR="00783F16" w:rsidRPr="008E5441" w:rsidRDefault="00783F16" w:rsidP="002F65A7">
            <w:pPr>
              <w:spacing w:line="240" w:lineRule="auto"/>
              <w:jc w:val="both"/>
              <w:rPr>
                <w:rFonts w:ascii="Times New Roman" w:eastAsia="Times New Roman" w:hAnsi="Times New Roman" w:cs="Times New Roman"/>
                <w:color w:val="000000"/>
              </w:rPr>
            </w:pPr>
            <w:r w:rsidRPr="008E5441">
              <w:rPr>
                <w:rFonts w:ascii="Times New Roman" w:eastAsia="Times New Roman" w:hAnsi="Times New Roman" w:cs="Times New Roman"/>
                <w:color w:val="000000"/>
              </w:rPr>
              <w:t>2018</w:t>
            </w:r>
            <w:r w:rsidRPr="008E5441">
              <w:rPr>
                <w:rFonts w:ascii="Times New Roman" w:eastAsia="Times New Roman" w:hAnsi="Times New Roman" w:cs="Times New Roman"/>
                <w:b/>
                <w:color w:val="000000"/>
              </w:rPr>
              <w:t>/</w:t>
            </w:r>
            <w:r w:rsidRPr="008E5441">
              <w:rPr>
                <w:rFonts w:ascii="Times New Roman" w:eastAsia="Times New Roman" w:hAnsi="Times New Roman" w:cs="Times New Roman"/>
                <w:color w:val="000000"/>
              </w:rPr>
              <w:t>10</w:t>
            </w:r>
          </w:p>
        </w:tc>
        <w:tc>
          <w:tcPr>
            <w:tcW w:w="2250" w:type="dxa"/>
            <w:vAlign w:val="bottom"/>
          </w:tcPr>
          <w:p w:rsidR="00783F16" w:rsidRPr="008E5441" w:rsidRDefault="00783F16" w:rsidP="002F65A7">
            <w:pPr>
              <w:spacing w:line="240" w:lineRule="auto"/>
              <w:jc w:val="both"/>
              <w:rPr>
                <w:rFonts w:ascii="Times New Roman" w:hAnsi="Times New Roman" w:cs="Times New Roman"/>
                <w:color w:val="000000"/>
              </w:rPr>
            </w:pPr>
            <w:r w:rsidRPr="008E5441">
              <w:rPr>
                <w:rFonts w:ascii="Times New Roman" w:hAnsi="Times New Roman" w:cs="Times New Roman"/>
                <w:color w:val="000000"/>
              </w:rPr>
              <w:t>58.2</w:t>
            </w:r>
          </w:p>
        </w:tc>
      </w:tr>
      <w:tr w:rsidR="00783F16" w:rsidRPr="008E5441" w:rsidTr="00025CE0">
        <w:tc>
          <w:tcPr>
            <w:tcW w:w="1260" w:type="dxa"/>
            <w:vAlign w:val="bottom"/>
          </w:tcPr>
          <w:p w:rsidR="00783F16" w:rsidRPr="008E5441" w:rsidRDefault="00783F16" w:rsidP="002F65A7">
            <w:pPr>
              <w:spacing w:line="240" w:lineRule="auto"/>
              <w:jc w:val="both"/>
              <w:rPr>
                <w:rFonts w:ascii="Times New Roman" w:eastAsia="Times New Roman" w:hAnsi="Times New Roman" w:cs="Times New Roman"/>
                <w:color w:val="000000"/>
              </w:rPr>
            </w:pPr>
            <w:r w:rsidRPr="008E5441">
              <w:rPr>
                <w:rFonts w:ascii="Times New Roman" w:eastAsia="Times New Roman" w:hAnsi="Times New Roman" w:cs="Times New Roman"/>
                <w:color w:val="000000"/>
              </w:rPr>
              <w:t>2011/03</w:t>
            </w:r>
          </w:p>
        </w:tc>
        <w:tc>
          <w:tcPr>
            <w:tcW w:w="2250" w:type="dxa"/>
            <w:vAlign w:val="bottom"/>
          </w:tcPr>
          <w:p w:rsidR="00783F16" w:rsidRPr="008E5441" w:rsidRDefault="00783F16" w:rsidP="002F65A7">
            <w:pPr>
              <w:spacing w:line="240" w:lineRule="auto"/>
              <w:jc w:val="both"/>
              <w:rPr>
                <w:rFonts w:ascii="Times New Roman" w:hAnsi="Times New Roman" w:cs="Times New Roman"/>
                <w:color w:val="000000"/>
              </w:rPr>
            </w:pPr>
            <w:r w:rsidRPr="008E5441">
              <w:rPr>
                <w:rFonts w:ascii="Times New Roman" w:hAnsi="Times New Roman" w:cs="Times New Roman"/>
                <w:color w:val="000000"/>
              </w:rPr>
              <w:t>43.4</w:t>
            </w:r>
          </w:p>
        </w:tc>
        <w:tc>
          <w:tcPr>
            <w:tcW w:w="1080" w:type="dxa"/>
            <w:vAlign w:val="bottom"/>
          </w:tcPr>
          <w:p w:rsidR="00783F16" w:rsidRPr="008E5441" w:rsidRDefault="00783F16" w:rsidP="002F65A7">
            <w:pPr>
              <w:spacing w:line="240" w:lineRule="auto"/>
              <w:jc w:val="both"/>
              <w:rPr>
                <w:rFonts w:ascii="Times New Roman" w:eastAsia="Times New Roman" w:hAnsi="Times New Roman" w:cs="Times New Roman"/>
                <w:color w:val="000000"/>
              </w:rPr>
            </w:pPr>
            <w:r w:rsidRPr="008E5441">
              <w:rPr>
                <w:rFonts w:ascii="Times New Roman" w:eastAsia="Times New Roman" w:hAnsi="Times New Roman" w:cs="Times New Roman"/>
                <w:color w:val="000000"/>
              </w:rPr>
              <w:t>2019</w:t>
            </w:r>
            <w:r w:rsidRPr="008E5441">
              <w:rPr>
                <w:rFonts w:ascii="Times New Roman" w:eastAsia="Times New Roman" w:hAnsi="Times New Roman" w:cs="Times New Roman"/>
                <w:b/>
                <w:color w:val="000000"/>
              </w:rPr>
              <w:t>/</w:t>
            </w:r>
            <w:r w:rsidRPr="008E5441">
              <w:rPr>
                <w:rFonts w:ascii="Times New Roman" w:eastAsia="Times New Roman" w:hAnsi="Times New Roman" w:cs="Times New Roman"/>
                <w:color w:val="000000"/>
              </w:rPr>
              <w:t>11</w:t>
            </w:r>
          </w:p>
        </w:tc>
        <w:tc>
          <w:tcPr>
            <w:tcW w:w="2250" w:type="dxa"/>
            <w:vAlign w:val="bottom"/>
          </w:tcPr>
          <w:p w:rsidR="00783F16" w:rsidRPr="008E5441" w:rsidRDefault="00783F16" w:rsidP="002F65A7">
            <w:pPr>
              <w:spacing w:line="240" w:lineRule="auto"/>
              <w:jc w:val="both"/>
              <w:rPr>
                <w:rFonts w:ascii="Times New Roman" w:hAnsi="Times New Roman" w:cs="Times New Roman"/>
                <w:color w:val="000000"/>
              </w:rPr>
            </w:pPr>
            <w:r w:rsidRPr="008E5441">
              <w:rPr>
                <w:rFonts w:ascii="Times New Roman" w:hAnsi="Times New Roman" w:cs="Times New Roman"/>
                <w:color w:val="000000"/>
              </w:rPr>
              <w:t>32.5</w:t>
            </w:r>
          </w:p>
        </w:tc>
      </w:tr>
      <w:tr w:rsidR="00783F16" w:rsidRPr="008E5441" w:rsidTr="00025CE0">
        <w:tc>
          <w:tcPr>
            <w:tcW w:w="1260" w:type="dxa"/>
            <w:vAlign w:val="bottom"/>
          </w:tcPr>
          <w:p w:rsidR="00783F16" w:rsidRPr="008E5441" w:rsidRDefault="00783F16" w:rsidP="002F65A7">
            <w:pPr>
              <w:spacing w:line="240" w:lineRule="auto"/>
              <w:jc w:val="both"/>
              <w:rPr>
                <w:rFonts w:ascii="Times New Roman" w:eastAsia="Times New Roman" w:hAnsi="Times New Roman" w:cs="Times New Roman"/>
                <w:color w:val="000000"/>
              </w:rPr>
            </w:pPr>
            <w:r w:rsidRPr="008E5441">
              <w:rPr>
                <w:rFonts w:ascii="Times New Roman" w:eastAsia="Times New Roman" w:hAnsi="Times New Roman" w:cs="Times New Roman"/>
                <w:color w:val="000000"/>
              </w:rPr>
              <w:t>2012</w:t>
            </w:r>
            <w:r w:rsidRPr="008E5441">
              <w:rPr>
                <w:rFonts w:ascii="Times New Roman" w:eastAsia="Times New Roman" w:hAnsi="Times New Roman" w:cs="Times New Roman"/>
                <w:b/>
                <w:color w:val="000000"/>
              </w:rPr>
              <w:t>/</w:t>
            </w:r>
            <w:r w:rsidRPr="008E5441">
              <w:rPr>
                <w:rFonts w:ascii="Times New Roman" w:eastAsia="Times New Roman" w:hAnsi="Times New Roman" w:cs="Times New Roman"/>
                <w:color w:val="000000"/>
              </w:rPr>
              <w:t>04</w:t>
            </w:r>
          </w:p>
        </w:tc>
        <w:tc>
          <w:tcPr>
            <w:tcW w:w="2250" w:type="dxa"/>
            <w:vAlign w:val="bottom"/>
          </w:tcPr>
          <w:p w:rsidR="00783F16" w:rsidRPr="008E5441" w:rsidRDefault="00783F16" w:rsidP="002F65A7">
            <w:pPr>
              <w:spacing w:line="240" w:lineRule="auto"/>
              <w:jc w:val="both"/>
              <w:rPr>
                <w:rFonts w:ascii="Times New Roman" w:hAnsi="Times New Roman" w:cs="Times New Roman"/>
                <w:color w:val="000000"/>
              </w:rPr>
            </w:pPr>
            <w:r w:rsidRPr="008E5441">
              <w:rPr>
                <w:rFonts w:ascii="Times New Roman" w:hAnsi="Times New Roman" w:cs="Times New Roman"/>
                <w:color w:val="000000"/>
              </w:rPr>
              <w:t>44.0</w:t>
            </w:r>
          </w:p>
        </w:tc>
        <w:tc>
          <w:tcPr>
            <w:tcW w:w="1080" w:type="dxa"/>
            <w:vAlign w:val="bottom"/>
          </w:tcPr>
          <w:p w:rsidR="00783F16" w:rsidRPr="008E5441" w:rsidRDefault="00783F16" w:rsidP="002F65A7">
            <w:pPr>
              <w:spacing w:line="240" w:lineRule="auto"/>
              <w:jc w:val="both"/>
              <w:rPr>
                <w:rFonts w:ascii="Times New Roman" w:eastAsia="Times New Roman" w:hAnsi="Times New Roman" w:cs="Times New Roman"/>
                <w:color w:val="000000"/>
              </w:rPr>
            </w:pPr>
            <w:r w:rsidRPr="008E5441">
              <w:rPr>
                <w:rFonts w:ascii="Times New Roman" w:eastAsia="Times New Roman" w:hAnsi="Times New Roman" w:cs="Times New Roman"/>
                <w:color w:val="000000"/>
              </w:rPr>
              <w:t>2020</w:t>
            </w:r>
            <w:r w:rsidRPr="008E5441">
              <w:rPr>
                <w:rFonts w:ascii="Times New Roman" w:eastAsia="Times New Roman" w:hAnsi="Times New Roman" w:cs="Times New Roman"/>
                <w:b/>
                <w:color w:val="000000"/>
              </w:rPr>
              <w:t>/</w:t>
            </w:r>
            <w:r w:rsidRPr="008E5441">
              <w:rPr>
                <w:rFonts w:ascii="Times New Roman" w:eastAsia="Times New Roman" w:hAnsi="Times New Roman" w:cs="Times New Roman"/>
                <w:color w:val="000000"/>
              </w:rPr>
              <w:t>12</w:t>
            </w:r>
          </w:p>
        </w:tc>
        <w:tc>
          <w:tcPr>
            <w:tcW w:w="2250" w:type="dxa"/>
            <w:vAlign w:val="bottom"/>
          </w:tcPr>
          <w:p w:rsidR="00783F16" w:rsidRPr="008E5441" w:rsidRDefault="00783F16" w:rsidP="002F65A7">
            <w:pPr>
              <w:spacing w:line="240" w:lineRule="auto"/>
              <w:jc w:val="both"/>
              <w:rPr>
                <w:rFonts w:ascii="Times New Roman" w:hAnsi="Times New Roman" w:cs="Times New Roman"/>
                <w:color w:val="000000"/>
              </w:rPr>
            </w:pPr>
            <w:r w:rsidRPr="008E5441">
              <w:rPr>
                <w:rFonts w:ascii="Times New Roman" w:hAnsi="Times New Roman" w:cs="Times New Roman"/>
                <w:color w:val="000000"/>
              </w:rPr>
              <w:t>46.5</w:t>
            </w:r>
          </w:p>
        </w:tc>
      </w:tr>
      <w:tr w:rsidR="00783F16" w:rsidRPr="008E5441" w:rsidTr="00025CE0">
        <w:tc>
          <w:tcPr>
            <w:tcW w:w="1260" w:type="dxa"/>
            <w:vAlign w:val="bottom"/>
          </w:tcPr>
          <w:p w:rsidR="00783F16" w:rsidRPr="008E5441" w:rsidRDefault="00783F16" w:rsidP="002F65A7">
            <w:pPr>
              <w:spacing w:line="240" w:lineRule="auto"/>
              <w:jc w:val="both"/>
              <w:rPr>
                <w:rFonts w:ascii="Times New Roman" w:eastAsia="Times New Roman" w:hAnsi="Times New Roman" w:cs="Times New Roman"/>
                <w:color w:val="000000"/>
              </w:rPr>
            </w:pPr>
            <w:r w:rsidRPr="008E5441">
              <w:rPr>
                <w:rFonts w:ascii="Times New Roman" w:eastAsia="Times New Roman" w:hAnsi="Times New Roman" w:cs="Times New Roman"/>
                <w:color w:val="000000"/>
              </w:rPr>
              <w:t>2013/05</w:t>
            </w:r>
          </w:p>
        </w:tc>
        <w:tc>
          <w:tcPr>
            <w:tcW w:w="2250" w:type="dxa"/>
            <w:vAlign w:val="bottom"/>
          </w:tcPr>
          <w:p w:rsidR="00783F16" w:rsidRPr="008E5441" w:rsidRDefault="00783F16" w:rsidP="002F65A7">
            <w:pPr>
              <w:spacing w:line="240" w:lineRule="auto"/>
              <w:jc w:val="both"/>
              <w:rPr>
                <w:rFonts w:ascii="Times New Roman" w:hAnsi="Times New Roman" w:cs="Times New Roman"/>
                <w:color w:val="000000"/>
              </w:rPr>
            </w:pPr>
            <w:r w:rsidRPr="008E5441">
              <w:rPr>
                <w:rFonts w:ascii="Times New Roman" w:hAnsi="Times New Roman" w:cs="Times New Roman"/>
                <w:color w:val="000000"/>
              </w:rPr>
              <w:t>39.9</w:t>
            </w:r>
          </w:p>
        </w:tc>
        <w:tc>
          <w:tcPr>
            <w:tcW w:w="1080" w:type="dxa"/>
            <w:vAlign w:val="bottom"/>
          </w:tcPr>
          <w:p w:rsidR="00783F16" w:rsidRPr="008E5441" w:rsidRDefault="00783F16" w:rsidP="002F65A7">
            <w:pPr>
              <w:spacing w:line="240" w:lineRule="auto"/>
              <w:jc w:val="both"/>
              <w:rPr>
                <w:rFonts w:ascii="Times New Roman" w:eastAsia="Times New Roman" w:hAnsi="Times New Roman" w:cs="Times New Roman"/>
                <w:color w:val="000000"/>
              </w:rPr>
            </w:pPr>
            <w:r w:rsidRPr="008E5441">
              <w:rPr>
                <w:rFonts w:ascii="Times New Roman" w:eastAsia="Times New Roman" w:hAnsi="Times New Roman" w:cs="Times New Roman"/>
                <w:color w:val="000000"/>
              </w:rPr>
              <w:t>2021</w:t>
            </w:r>
            <w:r w:rsidRPr="008E5441">
              <w:rPr>
                <w:rFonts w:ascii="Times New Roman" w:eastAsia="Times New Roman" w:hAnsi="Times New Roman" w:cs="Times New Roman"/>
                <w:b/>
                <w:color w:val="000000"/>
              </w:rPr>
              <w:t>/</w:t>
            </w:r>
            <w:r w:rsidRPr="008E5441">
              <w:rPr>
                <w:rFonts w:ascii="Times New Roman" w:eastAsia="Times New Roman" w:hAnsi="Times New Roman" w:cs="Times New Roman"/>
                <w:color w:val="000000"/>
              </w:rPr>
              <w:t>13</w:t>
            </w:r>
          </w:p>
        </w:tc>
        <w:tc>
          <w:tcPr>
            <w:tcW w:w="2250" w:type="dxa"/>
            <w:vAlign w:val="bottom"/>
          </w:tcPr>
          <w:p w:rsidR="00783F16" w:rsidRPr="008E5441" w:rsidRDefault="00783F16" w:rsidP="002F65A7">
            <w:pPr>
              <w:spacing w:line="240" w:lineRule="auto"/>
              <w:jc w:val="both"/>
              <w:rPr>
                <w:rFonts w:ascii="Times New Roman" w:hAnsi="Times New Roman" w:cs="Times New Roman"/>
                <w:color w:val="000000"/>
              </w:rPr>
            </w:pPr>
            <w:r w:rsidRPr="008E5441">
              <w:rPr>
                <w:rFonts w:ascii="Times New Roman" w:hAnsi="Times New Roman" w:cs="Times New Roman"/>
                <w:color w:val="000000"/>
              </w:rPr>
              <w:t>43.9</w:t>
            </w:r>
          </w:p>
        </w:tc>
      </w:tr>
      <w:tr w:rsidR="00783F16" w:rsidRPr="008E5441" w:rsidTr="00025CE0">
        <w:tc>
          <w:tcPr>
            <w:tcW w:w="1260" w:type="dxa"/>
            <w:tcBorders>
              <w:bottom w:val="single" w:sz="4" w:space="0" w:color="auto"/>
            </w:tcBorders>
            <w:vAlign w:val="bottom"/>
          </w:tcPr>
          <w:p w:rsidR="00783F16" w:rsidRPr="008E5441" w:rsidRDefault="00783F16" w:rsidP="002F65A7">
            <w:pPr>
              <w:spacing w:line="240" w:lineRule="auto"/>
              <w:jc w:val="both"/>
              <w:rPr>
                <w:rFonts w:ascii="Times New Roman" w:eastAsia="Times New Roman" w:hAnsi="Times New Roman" w:cs="Times New Roman"/>
                <w:color w:val="000000"/>
              </w:rPr>
            </w:pPr>
            <w:r w:rsidRPr="008E5441">
              <w:rPr>
                <w:rFonts w:ascii="Times New Roman" w:eastAsia="Times New Roman" w:hAnsi="Times New Roman" w:cs="Times New Roman"/>
                <w:color w:val="000000"/>
              </w:rPr>
              <w:t>2014</w:t>
            </w:r>
            <w:r w:rsidRPr="008E5441">
              <w:rPr>
                <w:rFonts w:ascii="Times New Roman" w:eastAsia="Times New Roman" w:hAnsi="Times New Roman" w:cs="Times New Roman"/>
                <w:b/>
                <w:color w:val="000000"/>
              </w:rPr>
              <w:t>/</w:t>
            </w:r>
            <w:r w:rsidRPr="008E5441">
              <w:rPr>
                <w:rFonts w:ascii="Times New Roman" w:eastAsia="Times New Roman" w:hAnsi="Times New Roman" w:cs="Times New Roman"/>
                <w:color w:val="000000"/>
              </w:rPr>
              <w:t>06</w:t>
            </w:r>
          </w:p>
        </w:tc>
        <w:tc>
          <w:tcPr>
            <w:tcW w:w="2250" w:type="dxa"/>
            <w:tcBorders>
              <w:bottom w:val="single" w:sz="4" w:space="0" w:color="auto"/>
            </w:tcBorders>
            <w:vAlign w:val="bottom"/>
          </w:tcPr>
          <w:p w:rsidR="00783F16" w:rsidRPr="008E5441" w:rsidRDefault="00783F16" w:rsidP="002F65A7">
            <w:pPr>
              <w:spacing w:line="240" w:lineRule="auto"/>
              <w:jc w:val="both"/>
              <w:rPr>
                <w:rFonts w:ascii="Times New Roman" w:hAnsi="Times New Roman" w:cs="Times New Roman"/>
                <w:color w:val="000000"/>
              </w:rPr>
            </w:pPr>
            <w:r w:rsidRPr="008E5441">
              <w:rPr>
                <w:rFonts w:ascii="Times New Roman" w:hAnsi="Times New Roman" w:cs="Times New Roman"/>
                <w:color w:val="000000"/>
              </w:rPr>
              <w:t>52.4</w:t>
            </w:r>
          </w:p>
        </w:tc>
        <w:tc>
          <w:tcPr>
            <w:tcW w:w="1080" w:type="dxa"/>
            <w:tcBorders>
              <w:bottom w:val="single" w:sz="4" w:space="0" w:color="auto"/>
            </w:tcBorders>
            <w:vAlign w:val="bottom"/>
          </w:tcPr>
          <w:p w:rsidR="00783F16" w:rsidRPr="008E5441" w:rsidRDefault="00783F16" w:rsidP="002F65A7">
            <w:pPr>
              <w:spacing w:line="240" w:lineRule="auto"/>
              <w:jc w:val="both"/>
              <w:rPr>
                <w:rFonts w:ascii="Times New Roman" w:eastAsia="Times New Roman" w:hAnsi="Times New Roman" w:cs="Times New Roman"/>
                <w:color w:val="000000"/>
              </w:rPr>
            </w:pPr>
            <w:r w:rsidRPr="008E5441">
              <w:rPr>
                <w:rFonts w:ascii="Times New Roman" w:eastAsia="Times New Roman" w:hAnsi="Times New Roman" w:cs="Times New Roman"/>
                <w:color w:val="000000"/>
              </w:rPr>
              <w:t>2022</w:t>
            </w:r>
            <w:r w:rsidRPr="008E5441">
              <w:rPr>
                <w:rFonts w:ascii="Times New Roman" w:eastAsia="Times New Roman" w:hAnsi="Times New Roman" w:cs="Times New Roman"/>
                <w:b/>
                <w:color w:val="000000"/>
              </w:rPr>
              <w:t>/</w:t>
            </w:r>
            <w:r w:rsidRPr="008E5441">
              <w:rPr>
                <w:rFonts w:ascii="Times New Roman" w:eastAsia="Times New Roman" w:hAnsi="Times New Roman" w:cs="Times New Roman"/>
                <w:color w:val="000000"/>
              </w:rPr>
              <w:t>14</w:t>
            </w:r>
          </w:p>
        </w:tc>
        <w:tc>
          <w:tcPr>
            <w:tcW w:w="2250" w:type="dxa"/>
            <w:tcBorders>
              <w:bottom w:val="single" w:sz="4" w:space="0" w:color="auto"/>
            </w:tcBorders>
            <w:vAlign w:val="bottom"/>
          </w:tcPr>
          <w:p w:rsidR="00783F16" w:rsidRPr="008E5441" w:rsidRDefault="00783F16" w:rsidP="002F65A7">
            <w:pPr>
              <w:spacing w:line="240" w:lineRule="auto"/>
              <w:jc w:val="both"/>
              <w:rPr>
                <w:rFonts w:ascii="Times New Roman" w:hAnsi="Times New Roman" w:cs="Times New Roman"/>
                <w:color w:val="000000"/>
              </w:rPr>
            </w:pPr>
            <w:r w:rsidRPr="008E5441">
              <w:rPr>
                <w:rFonts w:ascii="Times New Roman" w:hAnsi="Times New Roman" w:cs="Times New Roman"/>
                <w:color w:val="000000"/>
              </w:rPr>
              <w:t>39.5</w:t>
            </w:r>
          </w:p>
        </w:tc>
      </w:tr>
      <w:tr w:rsidR="00783F16" w:rsidRPr="008E5441" w:rsidTr="00025CE0">
        <w:tc>
          <w:tcPr>
            <w:tcW w:w="1260" w:type="dxa"/>
            <w:tcBorders>
              <w:top w:val="single" w:sz="4" w:space="0" w:color="auto"/>
              <w:bottom w:val="single" w:sz="4" w:space="0" w:color="auto"/>
            </w:tcBorders>
            <w:vAlign w:val="bottom"/>
          </w:tcPr>
          <w:p w:rsidR="00783F16" w:rsidRPr="008E5441" w:rsidRDefault="00783F16" w:rsidP="002F65A7">
            <w:pPr>
              <w:spacing w:line="240" w:lineRule="auto"/>
              <w:jc w:val="both"/>
              <w:rPr>
                <w:rFonts w:ascii="Times New Roman" w:eastAsia="Times New Roman" w:hAnsi="Times New Roman" w:cs="Times New Roman"/>
                <w:color w:val="000000"/>
              </w:rPr>
            </w:pPr>
            <w:r w:rsidRPr="008E5441">
              <w:rPr>
                <w:rFonts w:ascii="Times New Roman" w:eastAsia="Times New Roman" w:hAnsi="Times New Roman" w:cs="Times New Roman"/>
                <w:color w:val="000000"/>
              </w:rPr>
              <w:t>2015</w:t>
            </w:r>
            <w:r w:rsidRPr="008E5441">
              <w:rPr>
                <w:rFonts w:ascii="Times New Roman" w:eastAsia="Times New Roman" w:hAnsi="Times New Roman" w:cs="Times New Roman"/>
                <w:b/>
                <w:color w:val="000000"/>
              </w:rPr>
              <w:t>/</w:t>
            </w:r>
            <w:r w:rsidRPr="008E5441">
              <w:rPr>
                <w:rFonts w:ascii="Times New Roman" w:eastAsia="Times New Roman" w:hAnsi="Times New Roman" w:cs="Times New Roman"/>
                <w:color w:val="000000"/>
              </w:rPr>
              <w:t>07</w:t>
            </w:r>
          </w:p>
        </w:tc>
        <w:tc>
          <w:tcPr>
            <w:tcW w:w="2250" w:type="dxa"/>
            <w:tcBorders>
              <w:top w:val="single" w:sz="4" w:space="0" w:color="auto"/>
              <w:bottom w:val="single" w:sz="4" w:space="0" w:color="auto"/>
            </w:tcBorders>
            <w:vAlign w:val="bottom"/>
          </w:tcPr>
          <w:p w:rsidR="00783F16" w:rsidRPr="008E5441" w:rsidRDefault="00783F16" w:rsidP="002F65A7">
            <w:pPr>
              <w:spacing w:line="240" w:lineRule="auto"/>
              <w:jc w:val="both"/>
              <w:rPr>
                <w:rFonts w:ascii="Times New Roman" w:hAnsi="Times New Roman" w:cs="Times New Roman"/>
                <w:color w:val="000000"/>
              </w:rPr>
            </w:pPr>
            <w:r w:rsidRPr="008E5441">
              <w:rPr>
                <w:rFonts w:ascii="Times New Roman" w:hAnsi="Times New Roman" w:cs="Times New Roman"/>
                <w:color w:val="000000"/>
              </w:rPr>
              <w:t>59.9</w:t>
            </w:r>
          </w:p>
        </w:tc>
        <w:tc>
          <w:tcPr>
            <w:tcW w:w="1080" w:type="dxa"/>
            <w:tcBorders>
              <w:top w:val="single" w:sz="4" w:space="0" w:color="auto"/>
              <w:bottom w:val="single" w:sz="4" w:space="0" w:color="auto"/>
            </w:tcBorders>
          </w:tcPr>
          <w:p w:rsidR="00783F16" w:rsidRPr="008E5441" w:rsidRDefault="00783F16" w:rsidP="002F65A7">
            <w:pPr>
              <w:spacing w:line="240" w:lineRule="auto"/>
              <w:jc w:val="both"/>
              <w:rPr>
                <w:rFonts w:ascii="Times New Roman" w:hAnsi="Times New Roman" w:cs="Times New Roman"/>
              </w:rPr>
            </w:pPr>
          </w:p>
        </w:tc>
        <w:tc>
          <w:tcPr>
            <w:tcW w:w="2250" w:type="dxa"/>
            <w:tcBorders>
              <w:top w:val="single" w:sz="4" w:space="0" w:color="auto"/>
              <w:bottom w:val="single" w:sz="4" w:space="0" w:color="auto"/>
            </w:tcBorders>
          </w:tcPr>
          <w:p w:rsidR="00783F16" w:rsidRPr="008E5441" w:rsidRDefault="00783F16" w:rsidP="002F65A7">
            <w:pPr>
              <w:spacing w:line="240" w:lineRule="auto"/>
              <w:jc w:val="both"/>
              <w:rPr>
                <w:rFonts w:ascii="Times New Roman" w:hAnsi="Times New Roman" w:cs="Times New Roman"/>
              </w:rPr>
            </w:pPr>
          </w:p>
        </w:tc>
      </w:tr>
    </w:tbl>
    <w:p w:rsidR="00923B16" w:rsidRPr="000A5724" w:rsidRDefault="006F4E41" w:rsidP="002F65A7">
      <w:pPr>
        <w:spacing w:before="240" w:line="360" w:lineRule="auto"/>
        <w:jc w:val="both"/>
        <w:rPr>
          <w:rFonts w:ascii="Times New Roman" w:hAnsi="Times New Roman" w:cs="Times New Roman"/>
          <w:b/>
          <w:sz w:val="24"/>
          <w:szCs w:val="24"/>
        </w:rPr>
      </w:pPr>
      <w:r>
        <w:rPr>
          <w:rFonts w:ascii="Times New Roman" w:hAnsi="Times New Roman" w:cs="Times New Roman"/>
          <w:sz w:val="24"/>
          <w:szCs w:val="24"/>
        </w:rPr>
        <w:t>Source: Gu</w:t>
      </w:r>
      <w:r w:rsidR="008A039E">
        <w:rPr>
          <w:rFonts w:ascii="Times New Roman" w:hAnsi="Times New Roman" w:cs="Times New Roman"/>
          <w:sz w:val="24"/>
          <w:szCs w:val="24"/>
        </w:rPr>
        <w:t>w</w:t>
      </w:r>
      <w:r>
        <w:rPr>
          <w:rFonts w:ascii="Times New Roman" w:hAnsi="Times New Roman" w:cs="Times New Roman"/>
          <w:sz w:val="24"/>
          <w:szCs w:val="24"/>
        </w:rPr>
        <w:t>agusa Shkudad agricultural office, 2015</w:t>
      </w:r>
    </w:p>
    <w:p w:rsidR="0054661B" w:rsidRPr="000C627A" w:rsidRDefault="000437C3" w:rsidP="002F65A7">
      <w:pPr>
        <w:pStyle w:val="Heading2"/>
        <w:spacing w:after="240" w:line="360" w:lineRule="auto"/>
        <w:jc w:val="both"/>
        <w:rPr>
          <w:rFonts w:ascii="Times New Roman" w:hAnsi="Times New Roman" w:cs="Times New Roman"/>
          <w:b w:val="0"/>
          <w:color w:val="auto"/>
          <w:sz w:val="24"/>
          <w:szCs w:val="24"/>
        </w:rPr>
      </w:pPr>
      <w:bookmarkStart w:id="103" w:name="_Toc162890660"/>
      <w:r w:rsidRPr="000C627A">
        <w:rPr>
          <w:rFonts w:ascii="Times New Roman" w:hAnsi="Times New Roman" w:cs="Times New Roman"/>
          <w:b w:val="0"/>
          <w:color w:val="auto"/>
          <w:sz w:val="24"/>
          <w:szCs w:val="24"/>
        </w:rPr>
        <w:t>4.3</w:t>
      </w:r>
      <w:r w:rsidR="004B3D5E" w:rsidRPr="000C627A">
        <w:rPr>
          <w:rFonts w:ascii="Times New Roman" w:hAnsi="Times New Roman" w:cs="Times New Roman"/>
          <w:b w:val="0"/>
          <w:color w:val="auto"/>
          <w:sz w:val="24"/>
          <w:szCs w:val="24"/>
        </w:rPr>
        <w:t>:</w:t>
      </w:r>
      <w:r w:rsidR="00714428" w:rsidRPr="000C627A">
        <w:rPr>
          <w:rFonts w:ascii="Times New Roman" w:hAnsi="Times New Roman" w:cs="Times New Roman"/>
          <w:b w:val="0"/>
          <w:color w:val="auto"/>
          <w:sz w:val="24"/>
          <w:szCs w:val="24"/>
        </w:rPr>
        <w:t xml:space="preserve"> Regre</w:t>
      </w:r>
      <w:r w:rsidR="009C70B7" w:rsidRPr="000C627A">
        <w:rPr>
          <w:rFonts w:ascii="Times New Roman" w:hAnsi="Times New Roman" w:cs="Times New Roman"/>
          <w:b w:val="0"/>
          <w:color w:val="auto"/>
          <w:sz w:val="24"/>
          <w:szCs w:val="24"/>
        </w:rPr>
        <w:t xml:space="preserve">ssion analysis for the climate </w:t>
      </w:r>
      <w:r w:rsidR="00714428" w:rsidRPr="000C627A">
        <w:rPr>
          <w:rFonts w:ascii="Times New Roman" w:hAnsi="Times New Roman" w:cs="Times New Roman"/>
          <w:b w:val="0"/>
          <w:color w:val="auto"/>
          <w:sz w:val="24"/>
          <w:szCs w:val="24"/>
        </w:rPr>
        <w:t>variables and potato</w:t>
      </w:r>
      <w:bookmarkEnd w:id="103"/>
      <w:r w:rsidR="00000CD5">
        <w:rPr>
          <w:rFonts w:ascii="Times New Roman" w:hAnsi="Times New Roman" w:cs="Times New Roman"/>
          <w:b w:val="0"/>
          <w:color w:val="auto"/>
          <w:sz w:val="24"/>
          <w:szCs w:val="24"/>
        </w:rPr>
        <w:t>.</w:t>
      </w:r>
    </w:p>
    <w:p w:rsidR="007B4C03" w:rsidRPr="000C627A" w:rsidRDefault="00BD709F" w:rsidP="00D816FA">
      <w:pPr>
        <w:spacing w:before="120" w:after="120" w:line="360" w:lineRule="auto"/>
        <w:jc w:val="both"/>
        <w:rPr>
          <w:rFonts w:ascii="Times New Roman" w:hAnsi="Times New Roman" w:cs="Times New Roman"/>
          <w:sz w:val="24"/>
          <w:szCs w:val="24"/>
        </w:rPr>
      </w:pPr>
      <w:r w:rsidRPr="000C627A">
        <w:rPr>
          <w:rFonts w:ascii="Times New Roman" w:hAnsi="Times New Roman" w:cs="Times New Roman"/>
          <w:sz w:val="24"/>
          <w:szCs w:val="24"/>
        </w:rPr>
        <w:t>The findings of the</w:t>
      </w:r>
      <w:r w:rsidR="00A133E4">
        <w:rPr>
          <w:rFonts w:ascii="Times New Roman" w:hAnsi="Times New Roman" w:cs="Times New Roman"/>
          <w:sz w:val="24"/>
          <w:szCs w:val="24"/>
        </w:rPr>
        <w:t xml:space="preserve"> multivariate</w:t>
      </w:r>
      <w:r w:rsidRPr="000C627A">
        <w:rPr>
          <w:rFonts w:ascii="Times New Roman" w:hAnsi="Times New Roman" w:cs="Times New Roman"/>
          <w:sz w:val="24"/>
          <w:szCs w:val="24"/>
        </w:rPr>
        <w:t xml:space="preserve"> linear regression analysis used to determine how much a crop's performance </w:t>
      </w:r>
      <w:r w:rsidR="00F21AAD">
        <w:rPr>
          <w:rFonts w:ascii="Times New Roman" w:hAnsi="Times New Roman" w:cs="Times New Roman"/>
          <w:sz w:val="24"/>
          <w:szCs w:val="24"/>
        </w:rPr>
        <w:t>was</w:t>
      </w:r>
      <w:r w:rsidRPr="000C627A">
        <w:rPr>
          <w:rFonts w:ascii="Times New Roman" w:hAnsi="Times New Roman" w:cs="Times New Roman"/>
          <w:sz w:val="24"/>
          <w:szCs w:val="24"/>
        </w:rPr>
        <w:t xml:space="preserve"> be affected by rainfall and the highest and lowest temperatures are displayed. </w:t>
      </w:r>
      <w:r w:rsidR="008B1B5B" w:rsidRPr="000C627A">
        <w:rPr>
          <w:rFonts w:ascii="Times New Roman" w:hAnsi="Times New Roman" w:cs="Times New Roman"/>
          <w:sz w:val="24"/>
          <w:szCs w:val="24"/>
        </w:rPr>
        <w:t>The results show that the adjusted R</w:t>
      </w:r>
      <w:r w:rsidR="008B1B5B" w:rsidRPr="000C627A">
        <w:rPr>
          <w:rFonts w:ascii="Times New Roman" w:hAnsi="Times New Roman" w:cs="Times New Roman"/>
          <w:sz w:val="24"/>
          <w:szCs w:val="24"/>
          <w:vertAlign w:val="superscript"/>
        </w:rPr>
        <w:t>2</w:t>
      </w:r>
      <w:r w:rsidR="008B1B5B" w:rsidRPr="000C627A">
        <w:rPr>
          <w:rFonts w:ascii="Times New Roman" w:hAnsi="Times New Roman" w:cs="Times New Roman"/>
          <w:sz w:val="24"/>
          <w:szCs w:val="24"/>
        </w:rPr>
        <w:t xml:space="preserve"> of </w:t>
      </w:r>
      <w:r w:rsidR="00AD28C2" w:rsidRPr="000C627A">
        <w:rPr>
          <w:rFonts w:ascii="Times New Roman" w:hAnsi="Times New Roman" w:cs="Times New Roman"/>
          <w:sz w:val="24"/>
          <w:szCs w:val="24"/>
        </w:rPr>
        <w:t>this model</w:t>
      </w:r>
      <w:r w:rsidR="004871A9" w:rsidRPr="000C627A">
        <w:rPr>
          <w:rFonts w:ascii="Times New Roman" w:hAnsi="Times New Roman" w:cs="Times New Roman"/>
          <w:sz w:val="24"/>
          <w:szCs w:val="24"/>
        </w:rPr>
        <w:t xml:space="preserve"> is </w:t>
      </w:r>
      <w:r w:rsidR="00CE4E83">
        <w:rPr>
          <w:rFonts w:ascii="Times New Roman" w:hAnsi="Times New Roman" w:cs="Times New Roman"/>
          <w:sz w:val="24"/>
          <w:szCs w:val="24"/>
        </w:rPr>
        <w:t>61</w:t>
      </w:r>
      <w:r w:rsidR="008B1B5B" w:rsidRPr="000C627A">
        <w:rPr>
          <w:rFonts w:ascii="Times New Roman" w:hAnsi="Times New Roman" w:cs="Times New Roman"/>
          <w:sz w:val="24"/>
          <w:szCs w:val="24"/>
        </w:rPr>
        <w:t>% with coefficient of determination (R</w:t>
      </w:r>
      <w:r w:rsidR="008B1B5B" w:rsidRPr="000C627A">
        <w:rPr>
          <w:rFonts w:ascii="Times New Roman" w:hAnsi="Times New Roman" w:cs="Times New Roman"/>
          <w:sz w:val="24"/>
          <w:szCs w:val="24"/>
          <w:vertAlign w:val="superscript"/>
        </w:rPr>
        <w:t>2</w:t>
      </w:r>
      <w:r w:rsidR="00B9569E">
        <w:rPr>
          <w:rFonts w:ascii="Times New Roman" w:hAnsi="Times New Roman" w:cs="Times New Roman"/>
          <w:sz w:val="24"/>
          <w:szCs w:val="24"/>
        </w:rPr>
        <w:t>) is 0.72</w:t>
      </w:r>
      <w:r w:rsidR="00585142">
        <w:rPr>
          <w:rFonts w:ascii="Times New Roman" w:hAnsi="Times New Roman" w:cs="Times New Roman"/>
          <w:sz w:val="24"/>
          <w:szCs w:val="24"/>
        </w:rPr>
        <w:t>.</w:t>
      </w:r>
      <w:r w:rsidR="008B1B5B" w:rsidRPr="000C627A">
        <w:rPr>
          <w:rFonts w:ascii="Times New Roman" w:hAnsi="Times New Roman" w:cs="Times New Roman"/>
          <w:sz w:val="24"/>
          <w:szCs w:val="24"/>
        </w:rPr>
        <w:t>the results also showed that the clima</w:t>
      </w:r>
      <w:r w:rsidR="00127E03" w:rsidRPr="000C627A">
        <w:rPr>
          <w:rFonts w:ascii="Times New Roman" w:hAnsi="Times New Roman" w:cs="Times New Roman"/>
          <w:sz w:val="24"/>
          <w:szCs w:val="24"/>
        </w:rPr>
        <w:t xml:space="preserve">tic variable explained about </w:t>
      </w:r>
      <w:r w:rsidR="00265C47">
        <w:rPr>
          <w:rFonts w:ascii="Times New Roman" w:hAnsi="Times New Roman" w:cs="Times New Roman"/>
          <w:sz w:val="24"/>
          <w:szCs w:val="24"/>
        </w:rPr>
        <w:t xml:space="preserve">72 </w:t>
      </w:r>
      <w:r w:rsidR="00127E03" w:rsidRPr="000C627A">
        <w:rPr>
          <w:rFonts w:ascii="Times New Roman" w:hAnsi="Times New Roman" w:cs="Times New Roman"/>
          <w:sz w:val="24"/>
          <w:szCs w:val="24"/>
        </w:rPr>
        <w:t xml:space="preserve">percent of </w:t>
      </w:r>
      <w:r w:rsidR="008B1B5B" w:rsidRPr="000C627A">
        <w:rPr>
          <w:rFonts w:ascii="Times New Roman" w:hAnsi="Times New Roman" w:cs="Times New Roman"/>
          <w:sz w:val="24"/>
          <w:szCs w:val="24"/>
        </w:rPr>
        <w:t>potato yield</w:t>
      </w:r>
      <w:r w:rsidR="00127E03" w:rsidRPr="000C627A">
        <w:rPr>
          <w:rFonts w:ascii="Times New Roman" w:hAnsi="Times New Roman" w:cs="Times New Roman"/>
          <w:sz w:val="24"/>
          <w:szCs w:val="24"/>
        </w:rPr>
        <w:t xml:space="preserve"> is explained by</w:t>
      </w:r>
      <w:r w:rsidR="002311A1" w:rsidRPr="000C627A">
        <w:rPr>
          <w:rFonts w:ascii="Times New Roman" w:hAnsi="Times New Roman" w:cs="Times New Roman"/>
          <w:sz w:val="24"/>
          <w:szCs w:val="24"/>
        </w:rPr>
        <w:t xml:space="preserve"> independent variable (temperature and rainfall) </w:t>
      </w:r>
      <w:r w:rsidR="00585142">
        <w:rPr>
          <w:rFonts w:ascii="Times New Roman" w:hAnsi="Times New Roman" w:cs="Times New Roman"/>
          <w:sz w:val="24"/>
          <w:szCs w:val="24"/>
        </w:rPr>
        <w:t>and the remaining 38.5</w:t>
      </w:r>
      <w:r w:rsidR="00AE0DA0">
        <w:rPr>
          <w:rFonts w:ascii="Times New Roman" w:hAnsi="Times New Roman" w:cs="Times New Roman"/>
          <w:sz w:val="24"/>
          <w:szCs w:val="24"/>
        </w:rPr>
        <w:t xml:space="preserve">% is explained by </w:t>
      </w:r>
      <w:r w:rsidR="006534A4">
        <w:rPr>
          <w:rFonts w:ascii="Times New Roman" w:hAnsi="Times New Roman" w:cs="Times New Roman"/>
          <w:sz w:val="24"/>
          <w:szCs w:val="24"/>
        </w:rPr>
        <w:t>an</w:t>
      </w:r>
      <w:r w:rsidR="00AE0DA0">
        <w:rPr>
          <w:rFonts w:ascii="Times New Roman" w:hAnsi="Times New Roman" w:cs="Times New Roman"/>
          <w:sz w:val="24"/>
          <w:szCs w:val="24"/>
        </w:rPr>
        <w:t xml:space="preserve">other factors </w:t>
      </w:r>
      <w:r w:rsidR="008B1B5B" w:rsidRPr="000C627A">
        <w:rPr>
          <w:rFonts w:ascii="Times New Roman" w:hAnsi="Times New Roman" w:cs="Times New Roman"/>
          <w:sz w:val="24"/>
          <w:szCs w:val="24"/>
        </w:rPr>
        <w:t>in the study area</w:t>
      </w:r>
      <w:r w:rsidR="00B22470">
        <w:rPr>
          <w:rFonts w:ascii="Times New Roman" w:hAnsi="Times New Roman" w:cs="Times New Roman"/>
          <w:sz w:val="24"/>
          <w:szCs w:val="24"/>
        </w:rPr>
        <w:t xml:space="preserve"> (Table 4.8</w:t>
      </w:r>
      <w:r w:rsidR="00AD28C2" w:rsidRPr="000C627A">
        <w:rPr>
          <w:rFonts w:ascii="Times New Roman" w:hAnsi="Times New Roman" w:cs="Times New Roman"/>
          <w:sz w:val="24"/>
          <w:szCs w:val="24"/>
        </w:rPr>
        <w:t>)</w:t>
      </w:r>
      <w:r w:rsidR="008B1B5B" w:rsidRPr="000C627A">
        <w:rPr>
          <w:rFonts w:ascii="Times New Roman" w:hAnsi="Times New Roman" w:cs="Times New Roman"/>
          <w:sz w:val="24"/>
          <w:szCs w:val="24"/>
        </w:rPr>
        <w:t>.</w:t>
      </w:r>
      <w:r w:rsidR="00B0415E" w:rsidRPr="000C627A">
        <w:rPr>
          <w:rFonts w:ascii="Times New Roman" w:hAnsi="Times New Roman" w:cs="Times New Roman"/>
          <w:sz w:val="24"/>
          <w:szCs w:val="24"/>
        </w:rPr>
        <w:t xml:space="preserve"> Climatic variables have an impact </w:t>
      </w:r>
      <w:r w:rsidR="00B254FE" w:rsidRPr="000C627A">
        <w:rPr>
          <w:rFonts w:ascii="Times New Roman" w:hAnsi="Times New Roman" w:cs="Times New Roman"/>
          <w:sz w:val="24"/>
          <w:szCs w:val="24"/>
        </w:rPr>
        <w:t>on potato</w:t>
      </w:r>
      <w:r w:rsidR="00B0415E" w:rsidRPr="000C627A">
        <w:rPr>
          <w:rFonts w:ascii="Times New Roman" w:hAnsi="Times New Roman" w:cs="Times New Roman"/>
          <w:sz w:val="24"/>
          <w:szCs w:val="24"/>
        </w:rPr>
        <w:t>yield over the years under study.</w:t>
      </w:r>
      <w:r w:rsidR="006F31E2" w:rsidRPr="000C627A">
        <w:rPr>
          <w:rFonts w:ascii="Times New Roman" w:hAnsi="Times New Roman" w:cs="Times New Roman"/>
          <w:sz w:val="24"/>
          <w:szCs w:val="24"/>
        </w:rPr>
        <w:t>The P-value</w:t>
      </w:r>
      <w:r w:rsidR="00253F1E" w:rsidRPr="000C627A">
        <w:rPr>
          <w:rFonts w:ascii="Times New Roman" w:hAnsi="Times New Roman" w:cs="Times New Roman"/>
          <w:sz w:val="24"/>
          <w:szCs w:val="24"/>
        </w:rPr>
        <w:t xml:space="preserve">, which determines the overall significance of regression, is statistically </w:t>
      </w:r>
      <w:r w:rsidR="00512998" w:rsidRPr="000C627A">
        <w:rPr>
          <w:rFonts w:ascii="Times New Roman" w:hAnsi="Times New Roman" w:cs="Times New Roman"/>
          <w:sz w:val="24"/>
          <w:szCs w:val="24"/>
        </w:rPr>
        <w:t>significant at the 5% level as the P</w:t>
      </w:r>
      <w:r w:rsidR="00253F1E" w:rsidRPr="000C627A">
        <w:rPr>
          <w:rFonts w:ascii="Times New Roman" w:hAnsi="Times New Roman" w:cs="Times New Roman"/>
          <w:sz w:val="24"/>
          <w:szCs w:val="24"/>
        </w:rPr>
        <w:t>-calculated values (</w:t>
      </w:r>
      <w:r w:rsidR="00CB0071">
        <w:rPr>
          <w:rFonts w:ascii="Times New Roman" w:hAnsi="Times New Roman" w:cs="Times New Roman"/>
          <w:sz w:val="24"/>
          <w:szCs w:val="24"/>
        </w:rPr>
        <w:t>0.008</w:t>
      </w:r>
      <w:r w:rsidR="00253F1E" w:rsidRPr="000C627A">
        <w:rPr>
          <w:rFonts w:ascii="Times New Roman" w:hAnsi="Times New Roman" w:cs="Times New Roman"/>
          <w:sz w:val="24"/>
          <w:szCs w:val="24"/>
        </w:rPr>
        <w:t xml:space="preserve">) for potato yield is </w:t>
      </w:r>
      <w:r w:rsidR="00512998" w:rsidRPr="000C627A">
        <w:rPr>
          <w:rFonts w:ascii="Times New Roman" w:hAnsi="Times New Roman" w:cs="Times New Roman"/>
          <w:sz w:val="24"/>
          <w:szCs w:val="24"/>
        </w:rPr>
        <w:t>less</w:t>
      </w:r>
      <w:r w:rsidR="00253F1E" w:rsidRPr="000C627A">
        <w:rPr>
          <w:rFonts w:ascii="Times New Roman" w:hAnsi="Times New Roman" w:cs="Times New Roman"/>
          <w:sz w:val="24"/>
          <w:szCs w:val="24"/>
        </w:rPr>
        <w:t xml:space="preserve"> than </w:t>
      </w:r>
      <w:r w:rsidR="00512998" w:rsidRPr="000C627A">
        <w:rPr>
          <w:rFonts w:ascii="Times New Roman" w:hAnsi="Times New Roman" w:cs="Times New Roman"/>
          <w:sz w:val="24"/>
          <w:szCs w:val="24"/>
        </w:rPr>
        <w:t>significance level of P</w:t>
      </w:r>
      <w:r w:rsidR="00253F1E" w:rsidRPr="000C627A">
        <w:rPr>
          <w:rFonts w:ascii="Times New Roman" w:hAnsi="Times New Roman" w:cs="Times New Roman"/>
          <w:sz w:val="24"/>
          <w:szCs w:val="24"/>
        </w:rPr>
        <w:t xml:space="preserve"> value</w:t>
      </w:r>
      <w:r w:rsidR="00512998" w:rsidRPr="000C627A">
        <w:rPr>
          <w:rFonts w:ascii="Times New Roman" w:hAnsi="Times New Roman" w:cs="Times New Roman"/>
          <w:sz w:val="24"/>
          <w:szCs w:val="24"/>
        </w:rPr>
        <w:t xml:space="preserve"> at </w:t>
      </w:r>
      <w:r w:rsidR="00187B85" w:rsidRPr="000C627A">
        <w:rPr>
          <w:rFonts w:ascii="Times New Roman" w:hAnsi="Times New Roman" w:cs="Times New Roman"/>
          <w:sz w:val="24"/>
          <w:szCs w:val="24"/>
        </w:rPr>
        <w:t>0.05</w:t>
      </w:r>
      <w:r w:rsidR="00B254FE" w:rsidRPr="000C627A">
        <w:rPr>
          <w:rFonts w:ascii="Times New Roman" w:hAnsi="Times New Roman" w:cs="Times New Roman"/>
          <w:sz w:val="24"/>
          <w:szCs w:val="24"/>
        </w:rPr>
        <w:t xml:space="preserve">significance </w:t>
      </w:r>
      <w:r w:rsidR="004330D1" w:rsidRPr="000C627A">
        <w:rPr>
          <w:rFonts w:ascii="Times New Roman" w:hAnsi="Times New Roman" w:cs="Times New Roman"/>
          <w:sz w:val="24"/>
          <w:szCs w:val="24"/>
        </w:rPr>
        <w:t xml:space="preserve">level. </w:t>
      </w:r>
      <w:r w:rsidR="007B4C03" w:rsidRPr="000C627A">
        <w:rPr>
          <w:rFonts w:ascii="Times New Roman" w:hAnsi="Times New Roman" w:cs="Times New Roman"/>
          <w:sz w:val="24"/>
          <w:szCs w:val="24"/>
        </w:rPr>
        <w:t>Therefore, it can be stated that the production of potato yield is greatly affected by climate change. The results of the linear regression analysis indicated that a decrease in potato yield is related to rising maximum and minimum temperatures. However, increased rainfall also caused an increase in potato yield in the study area.</w:t>
      </w:r>
    </w:p>
    <w:p w:rsidR="000704A6" w:rsidRPr="000C627A" w:rsidRDefault="00006CF2" w:rsidP="00E07D25">
      <w:pPr>
        <w:spacing w:before="120" w:after="120" w:line="360" w:lineRule="auto"/>
        <w:jc w:val="both"/>
        <w:rPr>
          <w:rFonts w:ascii="Times New Roman" w:hAnsi="Times New Roman" w:cs="Times New Roman"/>
          <w:sz w:val="24"/>
          <w:szCs w:val="24"/>
        </w:rPr>
      </w:pPr>
      <w:r w:rsidRPr="000C627A">
        <w:rPr>
          <w:rFonts w:ascii="Times New Roman" w:hAnsi="Times New Roman" w:cs="Times New Roman"/>
          <w:sz w:val="24"/>
          <w:szCs w:val="24"/>
        </w:rPr>
        <w:t>The results of</w:t>
      </w:r>
      <w:r w:rsidR="005929C4">
        <w:rPr>
          <w:rFonts w:ascii="Times New Roman" w:hAnsi="Times New Roman" w:cs="Times New Roman"/>
          <w:sz w:val="24"/>
          <w:szCs w:val="24"/>
        </w:rPr>
        <w:t xml:space="preserve"> multivariate</w:t>
      </w:r>
      <w:r w:rsidRPr="000C627A">
        <w:rPr>
          <w:rFonts w:ascii="Times New Roman" w:hAnsi="Times New Roman" w:cs="Times New Roman"/>
          <w:sz w:val="24"/>
          <w:szCs w:val="24"/>
        </w:rPr>
        <w:t xml:space="preserve"> linear regression research show that temperature and rainfall changes have nonlinear effects on potato yield. Rainfall and temperature fluctuations </w:t>
      </w:r>
      <w:r w:rsidR="00A969C1">
        <w:rPr>
          <w:rFonts w:ascii="Times New Roman" w:hAnsi="Times New Roman" w:cs="Times New Roman"/>
          <w:sz w:val="24"/>
          <w:szCs w:val="24"/>
        </w:rPr>
        <w:t xml:space="preserve">lower </w:t>
      </w:r>
      <w:r w:rsidR="00A969C1">
        <w:rPr>
          <w:rFonts w:ascii="Times New Roman" w:hAnsi="Times New Roman" w:cs="Times New Roman"/>
          <w:sz w:val="24"/>
          <w:szCs w:val="24"/>
        </w:rPr>
        <w:lastRenderedPageBreak/>
        <w:t>potato production.</w:t>
      </w:r>
      <w:r w:rsidR="00A969C1" w:rsidRPr="000C627A">
        <w:rPr>
          <w:rFonts w:ascii="Times New Roman" w:hAnsi="Times New Roman" w:cs="Times New Roman"/>
          <w:sz w:val="24"/>
          <w:szCs w:val="24"/>
        </w:rPr>
        <w:t xml:space="preserve"> The</w:t>
      </w:r>
      <w:r w:rsidR="000B6169" w:rsidRPr="000C627A">
        <w:rPr>
          <w:rFonts w:ascii="Times New Roman" w:hAnsi="Times New Roman" w:cs="Times New Roman"/>
          <w:sz w:val="24"/>
          <w:szCs w:val="24"/>
        </w:rPr>
        <w:t xml:space="preserve"> findings also</w:t>
      </w:r>
      <w:r w:rsidR="00AF5100">
        <w:rPr>
          <w:rFonts w:ascii="Times New Roman" w:hAnsi="Times New Roman" w:cs="Times New Roman"/>
          <w:sz w:val="24"/>
          <w:szCs w:val="24"/>
        </w:rPr>
        <w:t xml:space="preserve">showed </w:t>
      </w:r>
      <w:r w:rsidR="00AF5100" w:rsidRPr="000C627A">
        <w:rPr>
          <w:rFonts w:ascii="Times New Roman" w:hAnsi="Times New Roman" w:cs="Times New Roman"/>
          <w:sz w:val="24"/>
          <w:szCs w:val="24"/>
        </w:rPr>
        <w:t>that</w:t>
      </w:r>
      <w:r w:rsidR="000B6169" w:rsidRPr="000C627A">
        <w:rPr>
          <w:rFonts w:ascii="Times New Roman" w:hAnsi="Times New Roman" w:cs="Times New Roman"/>
          <w:sz w:val="24"/>
          <w:szCs w:val="24"/>
        </w:rPr>
        <w:t xml:space="preserve"> rainfall and temperature variat</w:t>
      </w:r>
      <w:r w:rsidR="00D251D7" w:rsidRPr="000C627A">
        <w:rPr>
          <w:rFonts w:ascii="Times New Roman" w:hAnsi="Times New Roman" w:cs="Times New Roman"/>
          <w:sz w:val="24"/>
          <w:szCs w:val="24"/>
        </w:rPr>
        <w:t>ions have a major impact on potato</w:t>
      </w:r>
      <w:r w:rsidR="000B6169" w:rsidRPr="000C627A">
        <w:rPr>
          <w:rFonts w:ascii="Times New Roman" w:hAnsi="Times New Roman" w:cs="Times New Roman"/>
          <w:sz w:val="24"/>
          <w:szCs w:val="24"/>
        </w:rPr>
        <w:t xml:space="preserve"> production in the study area</w:t>
      </w:r>
      <w:r w:rsidR="00B3530C" w:rsidRPr="000C627A">
        <w:rPr>
          <w:rFonts w:ascii="Times New Roman" w:hAnsi="Times New Roman" w:cs="Times New Roman"/>
          <w:sz w:val="24"/>
          <w:szCs w:val="24"/>
        </w:rPr>
        <w:t>.</w:t>
      </w:r>
    </w:p>
    <w:p w:rsidR="00C546E4" w:rsidRPr="007B4DF4" w:rsidRDefault="007B4DF4" w:rsidP="007B4DF4">
      <w:pPr>
        <w:pStyle w:val="Caption"/>
        <w:spacing w:line="360" w:lineRule="auto"/>
        <w:rPr>
          <w:b w:val="0"/>
          <w:color w:val="auto"/>
          <w:sz w:val="24"/>
          <w:szCs w:val="24"/>
        </w:rPr>
      </w:pPr>
      <w:bookmarkStart w:id="104" w:name="_Toc160502172"/>
      <w:r>
        <w:rPr>
          <w:b w:val="0"/>
          <w:color w:val="auto"/>
          <w:sz w:val="24"/>
          <w:szCs w:val="24"/>
        </w:rPr>
        <w:t>Table 4.</w:t>
      </w:r>
      <w:r w:rsidR="00ED2066" w:rsidRPr="007B4DF4">
        <w:rPr>
          <w:b w:val="0"/>
          <w:color w:val="auto"/>
          <w:sz w:val="24"/>
          <w:szCs w:val="24"/>
        </w:rPr>
        <w:fldChar w:fldCharType="begin"/>
      </w:r>
      <w:r w:rsidRPr="007B4DF4">
        <w:rPr>
          <w:b w:val="0"/>
          <w:color w:val="auto"/>
          <w:sz w:val="24"/>
          <w:szCs w:val="24"/>
        </w:rPr>
        <w:instrText xml:space="preserve"> SEQ Table_4. \* ARABIC </w:instrText>
      </w:r>
      <w:r w:rsidR="00ED2066" w:rsidRPr="007B4DF4">
        <w:rPr>
          <w:b w:val="0"/>
          <w:color w:val="auto"/>
          <w:sz w:val="24"/>
          <w:szCs w:val="24"/>
        </w:rPr>
        <w:fldChar w:fldCharType="separate"/>
      </w:r>
      <w:r w:rsidR="002163BF">
        <w:rPr>
          <w:b w:val="0"/>
          <w:noProof/>
          <w:color w:val="auto"/>
          <w:sz w:val="24"/>
          <w:szCs w:val="24"/>
        </w:rPr>
        <w:t>8</w:t>
      </w:r>
      <w:r w:rsidR="00ED2066" w:rsidRPr="007B4DF4">
        <w:rPr>
          <w:b w:val="0"/>
          <w:color w:val="auto"/>
          <w:sz w:val="24"/>
          <w:szCs w:val="24"/>
        </w:rPr>
        <w:fldChar w:fldCharType="end"/>
      </w:r>
      <w:r w:rsidR="00CA3BBE" w:rsidRPr="007B4DF4">
        <w:rPr>
          <w:b w:val="0"/>
          <w:color w:val="auto"/>
          <w:sz w:val="24"/>
          <w:szCs w:val="24"/>
        </w:rPr>
        <w:t>:</w:t>
      </w:r>
      <w:r w:rsidR="00C546E4" w:rsidRPr="007B4DF4">
        <w:rPr>
          <w:b w:val="0"/>
          <w:color w:val="auto"/>
          <w:sz w:val="24"/>
          <w:szCs w:val="24"/>
        </w:rPr>
        <w:t xml:space="preserve"> Regression analysis</w:t>
      </w:r>
      <w:r w:rsidR="000213B8" w:rsidRPr="007B4DF4">
        <w:rPr>
          <w:b w:val="0"/>
          <w:color w:val="auto"/>
          <w:sz w:val="24"/>
          <w:szCs w:val="24"/>
        </w:rPr>
        <w:t>.</w:t>
      </w:r>
      <w:bookmarkEnd w:id="104"/>
      <w:r w:rsidR="00E0351B" w:rsidRPr="007B4DF4">
        <w:rPr>
          <w:b w:val="0"/>
          <w:color w:val="auto"/>
          <w:sz w:val="24"/>
          <w:szCs w:val="24"/>
        </w:rPr>
        <w:tab/>
      </w:r>
      <w:r w:rsidR="000C627A" w:rsidRPr="007B4DF4">
        <w:rPr>
          <w:b w:val="0"/>
          <w:color w:val="auto"/>
          <w:sz w:val="24"/>
          <w:szCs w:val="24"/>
        </w:rPr>
        <w:tab/>
      </w:r>
    </w:p>
    <w:tbl>
      <w:tblPr>
        <w:tblW w:w="9000" w:type="dxa"/>
        <w:tblInd w:w="108" w:type="dxa"/>
        <w:tblLayout w:type="fixed"/>
        <w:tblLook w:val="04A0"/>
      </w:tblPr>
      <w:tblGrid>
        <w:gridCol w:w="2970"/>
        <w:gridCol w:w="1710"/>
        <w:gridCol w:w="1710"/>
        <w:gridCol w:w="1170"/>
        <w:gridCol w:w="1440"/>
      </w:tblGrid>
      <w:tr w:rsidR="00F31483" w:rsidRPr="000A5724" w:rsidTr="00846A61">
        <w:tc>
          <w:tcPr>
            <w:tcW w:w="2970" w:type="dxa"/>
            <w:tcBorders>
              <w:top w:val="single" w:sz="4" w:space="0" w:color="auto"/>
              <w:bottom w:val="single" w:sz="4" w:space="0" w:color="auto"/>
            </w:tcBorders>
          </w:tcPr>
          <w:p w:rsidR="00F31483" w:rsidRPr="0049271C" w:rsidRDefault="00F31483" w:rsidP="002F65A7">
            <w:pPr>
              <w:spacing w:line="240" w:lineRule="auto"/>
              <w:jc w:val="both"/>
              <w:rPr>
                <w:rFonts w:ascii="Times New Roman" w:hAnsi="Times New Roman" w:cs="Times New Roman"/>
              </w:rPr>
            </w:pPr>
            <w:r w:rsidRPr="0049271C">
              <w:rPr>
                <w:rFonts w:ascii="Times New Roman" w:hAnsi="Times New Roman" w:cs="Times New Roman"/>
              </w:rPr>
              <w:t>Climate variable</w:t>
            </w:r>
          </w:p>
        </w:tc>
        <w:tc>
          <w:tcPr>
            <w:tcW w:w="1710" w:type="dxa"/>
            <w:tcBorders>
              <w:top w:val="single" w:sz="4" w:space="0" w:color="auto"/>
              <w:bottom w:val="single" w:sz="4" w:space="0" w:color="auto"/>
            </w:tcBorders>
          </w:tcPr>
          <w:p w:rsidR="00F31483" w:rsidRPr="0049271C" w:rsidRDefault="00F31483" w:rsidP="002F65A7">
            <w:pPr>
              <w:spacing w:line="240" w:lineRule="auto"/>
              <w:jc w:val="both"/>
              <w:rPr>
                <w:rFonts w:ascii="Times New Roman" w:hAnsi="Times New Roman" w:cs="Times New Roman"/>
              </w:rPr>
            </w:pPr>
            <w:r w:rsidRPr="0049271C">
              <w:rPr>
                <w:rFonts w:ascii="Times New Roman" w:hAnsi="Times New Roman" w:cs="Times New Roman"/>
              </w:rPr>
              <w:t>Kiremt RF</w:t>
            </w:r>
          </w:p>
        </w:tc>
        <w:tc>
          <w:tcPr>
            <w:tcW w:w="1710" w:type="dxa"/>
            <w:tcBorders>
              <w:top w:val="single" w:sz="4" w:space="0" w:color="auto"/>
              <w:bottom w:val="single" w:sz="4" w:space="0" w:color="auto"/>
            </w:tcBorders>
          </w:tcPr>
          <w:p w:rsidR="00F31483" w:rsidRPr="0049271C" w:rsidRDefault="00F31483" w:rsidP="002F65A7">
            <w:pPr>
              <w:spacing w:line="240" w:lineRule="auto"/>
              <w:jc w:val="both"/>
              <w:rPr>
                <w:rFonts w:ascii="Times New Roman" w:hAnsi="Times New Roman" w:cs="Times New Roman"/>
                <w:b/>
              </w:rPr>
            </w:pPr>
            <w:r w:rsidRPr="0049271C">
              <w:rPr>
                <w:rFonts w:ascii="Times New Roman" w:hAnsi="Times New Roman" w:cs="Times New Roman"/>
              </w:rPr>
              <w:t xml:space="preserve"> Annual R</w:t>
            </w:r>
            <w:r w:rsidR="00A66724" w:rsidRPr="0049271C">
              <w:rPr>
                <w:rFonts w:ascii="Times New Roman" w:hAnsi="Times New Roman" w:cs="Times New Roman"/>
              </w:rPr>
              <w:t>F</w:t>
            </w:r>
          </w:p>
        </w:tc>
        <w:tc>
          <w:tcPr>
            <w:tcW w:w="1170" w:type="dxa"/>
            <w:tcBorders>
              <w:top w:val="single" w:sz="4" w:space="0" w:color="auto"/>
              <w:bottom w:val="single" w:sz="4" w:space="0" w:color="auto"/>
            </w:tcBorders>
          </w:tcPr>
          <w:p w:rsidR="00F31483" w:rsidRPr="0049271C" w:rsidRDefault="00E0351B" w:rsidP="002F65A7">
            <w:pPr>
              <w:spacing w:line="240" w:lineRule="auto"/>
              <w:jc w:val="both"/>
              <w:rPr>
                <w:rFonts w:ascii="Times New Roman" w:hAnsi="Times New Roman" w:cs="Times New Roman"/>
                <w:b/>
              </w:rPr>
            </w:pPr>
            <w:r w:rsidRPr="0049271C">
              <w:rPr>
                <w:rFonts w:ascii="Times New Roman" w:hAnsi="Times New Roman" w:cs="Times New Roman"/>
              </w:rPr>
              <w:t>Tmax</w:t>
            </w:r>
          </w:p>
        </w:tc>
        <w:tc>
          <w:tcPr>
            <w:tcW w:w="1440" w:type="dxa"/>
            <w:tcBorders>
              <w:top w:val="single" w:sz="4" w:space="0" w:color="auto"/>
              <w:bottom w:val="single" w:sz="4" w:space="0" w:color="auto"/>
            </w:tcBorders>
          </w:tcPr>
          <w:p w:rsidR="00F31483" w:rsidRPr="0049271C" w:rsidRDefault="00E0351B" w:rsidP="002F65A7">
            <w:pPr>
              <w:spacing w:line="240" w:lineRule="auto"/>
              <w:jc w:val="both"/>
              <w:rPr>
                <w:rFonts w:ascii="Times New Roman" w:hAnsi="Times New Roman" w:cs="Times New Roman"/>
                <w:b/>
              </w:rPr>
            </w:pPr>
            <w:r w:rsidRPr="0049271C">
              <w:rPr>
                <w:rFonts w:ascii="Times New Roman" w:hAnsi="Times New Roman" w:cs="Times New Roman"/>
                <w:b/>
              </w:rPr>
              <w:t>Tmin</w:t>
            </w:r>
          </w:p>
        </w:tc>
      </w:tr>
      <w:tr w:rsidR="00F31483" w:rsidRPr="000A5724" w:rsidTr="00846A61">
        <w:tc>
          <w:tcPr>
            <w:tcW w:w="2970" w:type="dxa"/>
            <w:tcBorders>
              <w:top w:val="single" w:sz="4" w:space="0" w:color="auto"/>
            </w:tcBorders>
          </w:tcPr>
          <w:p w:rsidR="00F31483" w:rsidRPr="0049271C" w:rsidRDefault="00F31483" w:rsidP="002F65A7">
            <w:pPr>
              <w:spacing w:line="240" w:lineRule="auto"/>
              <w:jc w:val="both"/>
              <w:rPr>
                <w:rFonts w:ascii="Times New Roman" w:hAnsi="Times New Roman" w:cs="Times New Roman"/>
              </w:rPr>
            </w:pPr>
            <w:r w:rsidRPr="0049271C">
              <w:rPr>
                <w:rFonts w:ascii="Times New Roman" w:hAnsi="Times New Roman" w:cs="Times New Roman"/>
              </w:rPr>
              <w:t>Beta Coefficient variable</w:t>
            </w:r>
          </w:p>
        </w:tc>
        <w:tc>
          <w:tcPr>
            <w:tcW w:w="1710" w:type="dxa"/>
            <w:tcBorders>
              <w:top w:val="single" w:sz="4" w:space="0" w:color="auto"/>
            </w:tcBorders>
          </w:tcPr>
          <w:p w:rsidR="00F31483" w:rsidRPr="00E6760B" w:rsidRDefault="00E6760B" w:rsidP="002F65A7">
            <w:pPr>
              <w:spacing w:line="240" w:lineRule="auto"/>
              <w:jc w:val="both"/>
              <w:rPr>
                <w:rFonts w:ascii="Times New Roman" w:hAnsi="Times New Roman" w:cs="Times New Roman"/>
                <w:color w:val="010205"/>
                <w:sz w:val="24"/>
                <w:szCs w:val="24"/>
              </w:rPr>
            </w:pPr>
            <w:r w:rsidRPr="00E6760B">
              <w:rPr>
                <w:rFonts w:ascii="Times New Roman" w:hAnsi="Times New Roman" w:cs="Times New Roman"/>
                <w:color w:val="010205"/>
                <w:sz w:val="24"/>
                <w:szCs w:val="24"/>
              </w:rPr>
              <w:t>0</w:t>
            </w:r>
            <w:r w:rsidRPr="001D38E0">
              <w:rPr>
                <w:rFonts w:ascii="Times New Roman" w:hAnsi="Times New Roman" w:cs="Times New Roman"/>
                <w:color w:val="010205"/>
                <w:sz w:val="24"/>
                <w:szCs w:val="24"/>
              </w:rPr>
              <w:t>.507</w:t>
            </w:r>
          </w:p>
        </w:tc>
        <w:tc>
          <w:tcPr>
            <w:tcW w:w="1710" w:type="dxa"/>
            <w:tcBorders>
              <w:top w:val="single" w:sz="4" w:space="0" w:color="auto"/>
            </w:tcBorders>
          </w:tcPr>
          <w:p w:rsidR="00F31483" w:rsidRPr="00E6760B" w:rsidRDefault="00E6760B" w:rsidP="002F65A7">
            <w:pPr>
              <w:spacing w:line="240" w:lineRule="auto"/>
              <w:jc w:val="both"/>
              <w:rPr>
                <w:rFonts w:ascii="Times New Roman" w:hAnsi="Times New Roman" w:cs="Times New Roman"/>
                <w:b/>
                <w:sz w:val="24"/>
                <w:szCs w:val="24"/>
              </w:rPr>
            </w:pPr>
            <w:r w:rsidRPr="001D38E0">
              <w:rPr>
                <w:rFonts w:ascii="Times New Roman" w:hAnsi="Times New Roman" w:cs="Times New Roman"/>
                <w:color w:val="010205"/>
                <w:sz w:val="24"/>
                <w:szCs w:val="24"/>
              </w:rPr>
              <w:t>-</w:t>
            </w:r>
            <w:r w:rsidRPr="00E6760B">
              <w:rPr>
                <w:rFonts w:ascii="Times New Roman" w:hAnsi="Times New Roman" w:cs="Times New Roman"/>
                <w:color w:val="010205"/>
                <w:sz w:val="24"/>
                <w:szCs w:val="24"/>
              </w:rPr>
              <w:t>0</w:t>
            </w:r>
            <w:r w:rsidRPr="001D38E0">
              <w:rPr>
                <w:rFonts w:ascii="Times New Roman" w:hAnsi="Times New Roman" w:cs="Times New Roman"/>
                <w:color w:val="010205"/>
                <w:sz w:val="24"/>
                <w:szCs w:val="24"/>
              </w:rPr>
              <w:t>.073</w:t>
            </w:r>
          </w:p>
        </w:tc>
        <w:tc>
          <w:tcPr>
            <w:tcW w:w="1170" w:type="dxa"/>
            <w:tcBorders>
              <w:top w:val="single" w:sz="4" w:space="0" w:color="auto"/>
            </w:tcBorders>
          </w:tcPr>
          <w:p w:rsidR="00F31483" w:rsidRPr="00E6760B" w:rsidRDefault="00E6760B" w:rsidP="002F65A7">
            <w:pPr>
              <w:spacing w:line="240" w:lineRule="auto"/>
              <w:jc w:val="both"/>
              <w:rPr>
                <w:rFonts w:ascii="Times New Roman" w:hAnsi="Times New Roman" w:cs="Times New Roman"/>
                <w:b/>
                <w:sz w:val="24"/>
                <w:szCs w:val="24"/>
              </w:rPr>
            </w:pPr>
            <w:r w:rsidRPr="001D38E0">
              <w:rPr>
                <w:rFonts w:ascii="Times New Roman" w:hAnsi="Times New Roman" w:cs="Times New Roman"/>
                <w:color w:val="010205"/>
                <w:sz w:val="24"/>
                <w:szCs w:val="24"/>
              </w:rPr>
              <w:t>-</w:t>
            </w:r>
            <w:r w:rsidR="005E05CA">
              <w:rPr>
                <w:rFonts w:ascii="Times New Roman" w:hAnsi="Times New Roman" w:cs="Times New Roman"/>
                <w:color w:val="010205"/>
                <w:sz w:val="24"/>
                <w:szCs w:val="24"/>
              </w:rPr>
              <w:t>0</w:t>
            </w:r>
            <w:r w:rsidRPr="001D38E0">
              <w:rPr>
                <w:rFonts w:ascii="Times New Roman" w:hAnsi="Times New Roman" w:cs="Times New Roman"/>
                <w:color w:val="010205"/>
                <w:sz w:val="24"/>
                <w:szCs w:val="24"/>
              </w:rPr>
              <w:t>.578</w:t>
            </w:r>
          </w:p>
        </w:tc>
        <w:tc>
          <w:tcPr>
            <w:tcW w:w="1440" w:type="dxa"/>
            <w:tcBorders>
              <w:top w:val="single" w:sz="4" w:space="0" w:color="auto"/>
            </w:tcBorders>
          </w:tcPr>
          <w:p w:rsidR="00F31483" w:rsidRPr="00E6760B" w:rsidRDefault="001D5660" w:rsidP="002F65A7">
            <w:pPr>
              <w:spacing w:line="240" w:lineRule="auto"/>
              <w:jc w:val="both"/>
              <w:rPr>
                <w:rFonts w:ascii="Times New Roman" w:hAnsi="Times New Roman" w:cs="Times New Roman"/>
                <w:b/>
                <w:sz w:val="24"/>
                <w:szCs w:val="24"/>
              </w:rPr>
            </w:pPr>
            <w:r>
              <w:rPr>
                <w:rFonts w:ascii="Times New Roman" w:hAnsi="Times New Roman" w:cs="Times New Roman"/>
                <w:color w:val="010205"/>
                <w:sz w:val="24"/>
                <w:szCs w:val="24"/>
              </w:rPr>
              <w:t>0</w:t>
            </w:r>
            <w:r w:rsidR="00E6760B" w:rsidRPr="001D38E0">
              <w:rPr>
                <w:rFonts w:ascii="Times New Roman" w:hAnsi="Times New Roman" w:cs="Times New Roman"/>
                <w:color w:val="010205"/>
                <w:sz w:val="24"/>
                <w:szCs w:val="24"/>
              </w:rPr>
              <w:t>.070</w:t>
            </w:r>
          </w:p>
        </w:tc>
      </w:tr>
      <w:tr w:rsidR="007F215B" w:rsidRPr="000A5724" w:rsidTr="00846A61">
        <w:tc>
          <w:tcPr>
            <w:tcW w:w="2970" w:type="dxa"/>
            <w:vAlign w:val="bottom"/>
          </w:tcPr>
          <w:p w:rsidR="007F215B" w:rsidRPr="0049271C" w:rsidRDefault="007F215B" w:rsidP="002F65A7">
            <w:pPr>
              <w:spacing w:line="240" w:lineRule="auto"/>
              <w:jc w:val="both"/>
              <w:rPr>
                <w:rFonts w:ascii="Times New Roman" w:hAnsi="Times New Roman" w:cs="Times New Roman"/>
              </w:rPr>
            </w:pPr>
            <w:r w:rsidRPr="0049271C">
              <w:rPr>
                <w:rFonts w:ascii="Times New Roman" w:hAnsi="Times New Roman" w:cs="Times New Roman"/>
              </w:rPr>
              <w:t>Unstandardized Coefficients B</w:t>
            </w:r>
          </w:p>
        </w:tc>
        <w:tc>
          <w:tcPr>
            <w:tcW w:w="1710" w:type="dxa"/>
          </w:tcPr>
          <w:p w:rsidR="007F215B" w:rsidRPr="00E6760B" w:rsidRDefault="007F215B" w:rsidP="00F2674F">
            <w:pPr>
              <w:spacing w:line="240" w:lineRule="auto"/>
              <w:jc w:val="both"/>
              <w:rPr>
                <w:rFonts w:ascii="Times New Roman" w:hAnsi="Times New Roman" w:cs="Times New Roman"/>
                <w:color w:val="010205"/>
                <w:sz w:val="24"/>
                <w:szCs w:val="24"/>
              </w:rPr>
            </w:pPr>
            <w:r w:rsidRPr="00E6760B">
              <w:rPr>
                <w:rFonts w:ascii="Times New Roman" w:hAnsi="Times New Roman" w:cs="Times New Roman"/>
                <w:color w:val="010205"/>
                <w:sz w:val="24"/>
                <w:szCs w:val="24"/>
              </w:rPr>
              <w:t>0</w:t>
            </w:r>
            <w:r w:rsidRPr="001D38E0">
              <w:rPr>
                <w:rFonts w:ascii="Times New Roman" w:hAnsi="Times New Roman" w:cs="Times New Roman"/>
                <w:color w:val="010205"/>
                <w:sz w:val="24"/>
                <w:szCs w:val="24"/>
              </w:rPr>
              <w:t>.012</w:t>
            </w:r>
          </w:p>
        </w:tc>
        <w:tc>
          <w:tcPr>
            <w:tcW w:w="1710" w:type="dxa"/>
          </w:tcPr>
          <w:p w:rsidR="007F215B" w:rsidRPr="00E6760B" w:rsidRDefault="007F215B" w:rsidP="00F2674F">
            <w:pPr>
              <w:spacing w:line="240" w:lineRule="auto"/>
              <w:jc w:val="both"/>
              <w:rPr>
                <w:rFonts w:ascii="Times New Roman" w:hAnsi="Times New Roman" w:cs="Times New Roman"/>
                <w:b/>
                <w:sz w:val="24"/>
                <w:szCs w:val="24"/>
              </w:rPr>
            </w:pPr>
            <w:r w:rsidRPr="001D38E0">
              <w:rPr>
                <w:rFonts w:ascii="Times New Roman" w:hAnsi="Times New Roman" w:cs="Times New Roman"/>
                <w:color w:val="010205"/>
                <w:sz w:val="24"/>
                <w:szCs w:val="24"/>
              </w:rPr>
              <w:t>-</w:t>
            </w:r>
            <w:r w:rsidRPr="00E6760B">
              <w:rPr>
                <w:rFonts w:ascii="Times New Roman" w:hAnsi="Times New Roman" w:cs="Times New Roman"/>
                <w:color w:val="010205"/>
                <w:sz w:val="24"/>
                <w:szCs w:val="24"/>
              </w:rPr>
              <w:t>0</w:t>
            </w:r>
            <w:r w:rsidRPr="001D38E0">
              <w:rPr>
                <w:rFonts w:ascii="Times New Roman" w:hAnsi="Times New Roman" w:cs="Times New Roman"/>
                <w:color w:val="010205"/>
                <w:sz w:val="24"/>
                <w:szCs w:val="24"/>
              </w:rPr>
              <w:t>.001</w:t>
            </w:r>
          </w:p>
        </w:tc>
        <w:tc>
          <w:tcPr>
            <w:tcW w:w="1170" w:type="dxa"/>
          </w:tcPr>
          <w:p w:rsidR="007F215B" w:rsidRPr="00E6760B" w:rsidRDefault="007F215B" w:rsidP="00F2674F">
            <w:pPr>
              <w:spacing w:line="240" w:lineRule="auto"/>
              <w:jc w:val="both"/>
              <w:rPr>
                <w:rFonts w:ascii="Times New Roman" w:hAnsi="Times New Roman" w:cs="Times New Roman"/>
                <w:b/>
                <w:sz w:val="24"/>
                <w:szCs w:val="24"/>
              </w:rPr>
            </w:pPr>
            <w:r w:rsidRPr="00E6760B">
              <w:rPr>
                <w:rFonts w:ascii="Times New Roman" w:hAnsi="Times New Roman" w:cs="Times New Roman"/>
                <w:color w:val="010205"/>
                <w:sz w:val="24"/>
                <w:szCs w:val="24"/>
              </w:rPr>
              <w:t>-</w:t>
            </w:r>
            <w:r w:rsidR="009B5D78" w:rsidRPr="00E6760B">
              <w:rPr>
                <w:rFonts w:ascii="Times New Roman" w:hAnsi="Times New Roman" w:cs="Times New Roman"/>
                <w:color w:val="010205"/>
                <w:sz w:val="24"/>
                <w:szCs w:val="24"/>
              </w:rPr>
              <w:t>0</w:t>
            </w:r>
            <w:r w:rsidRPr="00E6760B">
              <w:rPr>
                <w:rFonts w:ascii="Times New Roman" w:hAnsi="Times New Roman" w:cs="Times New Roman"/>
                <w:color w:val="010205"/>
                <w:sz w:val="24"/>
                <w:szCs w:val="24"/>
              </w:rPr>
              <w:t>.569</w:t>
            </w:r>
          </w:p>
        </w:tc>
        <w:tc>
          <w:tcPr>
            <w:tcW w:w="1440" w:type="dxa"/>
          </w:tcPr>
          <w:p w:rsidR="007F215B" w:rsidRPr="00E6760B" w:rsidRDefault="007F215B" w:rsidP="00F2674F">
            <w:pPr>
              <w:spacing w:line="240" w:lineRule="auto"/>
              <w:jc w:val="both"/>
              <w:rPr>
                <w:rFonts w:ascii="Times New Roman" w:hAnsi="Times New Roman" w:cs="Times New Roman"/>
                <w:b/>
                <w:sz w:val="24"/>
                <w:szCs w:val="24"/>
              </w:rPr>
            </w:pPr>
            <w:r w:rsidRPr="00E6760B">
              <w:rPr>
                <w:rFonts w:ascii="Times New Roman" w:hAnsi="Times New Roman" w:cs="Times New Roman"/>
                <w:color w:val="010205"/>
                <w:sz w:val="24"/>
                <w:szCs w:val="24"/>
              </w:rPr>
              <w:t>0</w:t>
            </w:r>
            <w:r w:rsidRPr="001D38E0">
              <w:rPr>
                <w:rFonts w:ascii="Times New Roman" w:hAnsi="Times New Roman" w:cs="Times New Roman"/>
                <w:color w:val="010205"/>
                <w:sz w:val="24"/>
                <w:szCs w:val="24"/>
              </w:rPr>
              <w:t>.696</w:t>
            </w:r>
          </w:p>
        </w:tc>
      </w:tr>
      <w:tr w:rsidR="007C5E6D" w:rsidRPr="000A5724" w:rsidTr="00846A61">
        <w:tc>
          <w:tcPr>
            <w:tcW w:w="2970" w:type="dxa"/>
            <w:tcBorders>
              <w:bottom w:val="single" w:sz="4" w:space="0" w:color="auto"/>
            </w:tcBorders>
            <w:vAlign w:val="bottom"/>
          </w:tcPr>
          <w:p w:rsidR="007C5E6D" w:rsidRPr="0049271C" w:rsidRDefault="007C5E6D" w:rsidP="002F65A7">
            <w:pPr>
              <w:spacing w:line="240" w:lineRule="auto"/>
              <w:jc w:val="both"/>
              <w:rPr>
                <w:rFonts w:ascii="Times New Roman" w:hAnsi="Times New Roman" w:cs="Times New Roman"/>
              </w:rPr>
            </w:pPr>
            <w:r w:rsidRPr="0049271C">
              <w:rPr>
                <w:rFonts w:ascii="Times New Roman" w:hAnsi="Times New Roman" w:cs="Times New Roman"/>
              </w:rPr>
              <w:t>Standard error</w:t>
            </w:r>
          </w:p>
        </w:tc>
        <w:tc>
          <w:tcPr>
            <w:tcW w:w="1710" w:type="dxa"/>
            <w:tcBorders>
              <w:bottom w:val="single" w:sz="4" w:space="0" w:color="auto"/>
            </w:tcBorders>
          </w:tcPr>
          <w:p w:rsidR="007C5E6D" w:rsidRPr="00E6760B" w:rsidRDefault="00830D0F" w:rsidP="002F65A7">
            <w:pPr>
              <w:spacing w:line="240" w:lineRule="auto"/>
              <w:jc w:val="both"/>
              <w:rPr>
                <w:rFonts w:ascii="Times New Roman" w:hAnsi="Times New Roman" w:cs="Times New Roman"/>
                <w:color w:val="010205"/>
                <w:sz w:val="24"/>
                <w:szCs w:val="24"/>
              </w:rPr>
            </w:pPr>
            <w:r w:rsidRPr="00E6760B">
              <w:rPr>
                <w:rFonts w:ascii="Times New Roman" w:hAnsi="Times New Roman" w:cs="Times New Roman"/>
                <w:color w:val="010205"/>
                <w:sz w:val="24"/>
                <w:szCs w:val="24"/>
              </w:rPr>
              <w:t>0</w:t>
            </w:r>
            <w:r w:rsidR="007C5E6D" w:rsidRPr="00E6760B">
              <w:rPr>
                <w:rFonts w:ascii="Times New Roman" w:hAnsi="Times New Roman" w:cs="Times New Roman"/>
                <w:color w:val="010205"/>
                <w:sz w:val="24"/>
                <w:szCs w:val="24"/>
              </w:rPr>
              <w:t>.013</w:t>
            </w:r>
          </w:p>
        </w:tc>
        <w:tc>
          <w:tcPr>
            <w:tcW w:w="1710" w:type="dxa"/>
            <w:tcBorders>
              <w:bottom w:val="single" w:sz="4" w:space="0" w:color="auto"/>
            </w:tcBorders>
          </w:tcPr>
          <w:p w:rsidR="007C5E6D" w:rsidRPr="00E6760B" w:rsidRDefault="00830D0F" w:rsidP="002F65A7">
            <w:pPr>
              <w:spacing w:line="240" w:lineRule="auto"/>
              <w:jc w:val="both"/>
              <w:rPr>
                <w:rFonts w:ascii="Times New Roman" w:hAnsi="Times New Roman" w:cs="Times New Roman"/>
                <w:color w:val="010205"/>
                <w:sz w:val="24"/>
                <w:szCs w:val="24"/>
              </w:rPr>
            </w:pPr>
            <w:r w:rsidRPr="00E6760B">
              <w:rPr>
                <w:rFonts w:ascii="Times New Roman" w:hAnsi="Times New Roman" w:cs="Times New Roman"/>
                <w:color w:val="010205"/>
                <w:sz w:val="24"/>
                <w:szCs w:val="24"/>
              </w:rPr>
              <w:t>0</w:t>
            </w:r>
            <w:r w:rsidR="007C5E6D" w:rsidRPr="00E6760B">
              <w:rPr>
                <w:rFonts w:ascii="Times New Roman" w:hAnsi="Times New Roman" w:cs="Times New Roman"/>
                <w:color w:val="010205"/>
                <w:sz w:val="24"/>
                <w:szCs w:val="24"/>
              </w:rPr>
              <w:t>.011</w:t>
            </w:r>
          </w:p>
        </w:tc>
        <w:tc>
          <w:tcPr>
            <w:tcW w:w="1170" w:type="dxa"/>
            <w:tcBorders>
              <w:bottom w:val="single" w:sz="4" w:space="0" w:color="auto"/>
            </w:tcBorders>
          </w:tcPr>
          <w:p w:rsidR="007C5E6D" w:rsidRPr="00E6760B" w:rsidRDefault="004B66C3" w:rsidP="002F65A7">
            <w:pPr>
              <w:spacing w:line="240" w:lineRule="auto"/>
              <w:jc w:val="both"/>
              <w:rPr>
                <w:rFonts w:ascii="Times New Roman" w:hAnsi="Times New Roman" w:cs="Times New Roman"/>
                <w:color w:val="010205"/>
                <w:sz w:val="24"/>
                <w:szCs w:val="24"/>
              </w:rPr>
            </w:pPr>
            <w:r w:rsidRPr="00E6760B">
              <w:rPr>
                <w:rFonts w:ascii="Times New Roman" w:hAnsi="Times New Roman" w:cs="Times New Roman"/>
                <w:color w:val="010205"/>
                <w:sz w:val="24"/>
                <w:szCs w:val="24"/>
              </w:rPr>
              <w:t>2.8</w:t>
            </w:r>
            <w:r w:rsidR="002A7A38" w:rsidRPr="00E6760B">
              <w:rPr>
                <w:rFonts w:ascii="Times New Roman" w:hAnsi="Times New Roman" w:cs="Times New Roman"/>
                <w:color w:val="010205"/>
                <w:sz w:val="24"/>
                <w:szCs w:val="24"/>
              </w:rPr>
              <w:t>36</w:t>
            </w:r>
          </w:p>
        </w:tc>
        <w:tc>
          <w:tcPr>
            <w:tcW w:w="1440" w:type="dxa"/>
            <w:tcBorders>
              <w:bottom w:val="single" w:sz="4" w:space="0" w:color="auto"/>
            </w:tcBorders>
          </w:tcPr>
          <w:p w:rsidR="007C5E6D" w:rsidRPr="00E6760B" w:rsidRDefault="00EF07DF" w:rsidP="002F65A7">
            <w:pPr>
              <w:spacing w:line="240" w:lineRule="auto"/>
              <w:jc w:val="both"/>
              <w:rPr>
                <w:rFonts w:ascii="Times New Roman" w:hAnsi="Times New Roman" w:cs="Times New Roman"/>
                <w:color w:val="010205"/>
                <w:sz w:val="24"/>
                <w:szCs w:val="24"/>
              </w:rPr>
            </w:pPr>
            <w:r>
              <w:rPr>
                <w:rFonts w:ascii="Times New Roman" w:hAnsi="Times New Roman" w:cs="Times New Roman"/>
                <w:color w:val="010205"/>
                <w:sz w:val="24"/>
                <w:szCs w:val="24"/>
              </w:rPr>
              <w:t>3.443</w:t>
            </w:r>
          </w:p>
        </w:tc>
      </w:tr>
      <w:tr w:rsidR="005E475E" w:rsidRPr="000A5724" w:rsidTr="00846A61">
        <w:tc>
          <w:tcPr>
            <w:tcW w:w="2970" w:type="dxa"/>
            <w:tcBorders>
              <w:top w:val="single" w:sz="4" w:space="0" w:color="auto"/>
              <w:bottom w:val="single" w:sz="4" w:space="0" w:color="auto"/>
            </w:tcBorders>
            <w:vAlign w:val="bottom"/>
          </w:tcPr>
          <w:p w:rsidR="005E475E" w:rsidRPr="0049271C" w:rsidRDefault="005E475E" w:rsidP="002F65A7">
            <w:pPr>
              <w:spacing w:line="240" w:lineRule="auto"/>
              <w:jc w:val="both"/>
              <w:rPr>
                <w:rFonts w:ascii="Times New Roman" w:hAnsi="Times New Roman" w:cs="Times New Roman"/>
                <w:color w:val="264A60"/>
              </w:rPr>
            </w:pPr>
            <w:r w:rsidRPr="0049271C">
              <w:rPr>
                <w:rFonts w:ascii="Times New Roman" w:hAnsi="Times New Roman" w:cs="Times New Roman"/>
              </w:rPr>
              <w:t>R</w:t>
            </w:r>
            <w:r w:rsidRPr="0049271C">
              <w:rPr>
                <w:rFonts w:ascii="Times New Roman" w:hAnsi="Times New Roman" w:cs="Times New Roman"/>
                <w:vertAlign w:val="superscript"/>
              </w:rPr>
              <w:t>2</w:t>
            </w:r>
          </w:p>
        </w:tc>
        <w:tc>
          <w:tcPr>
            <w:tcW w:w="1710" w:type="dxa"/>
            <w:tcBorders>
              <w:top w:val="single" w:sz="4" w:space="0" w:color="auto"/>
              <w:bottom w:val="single" w:sz="4" w:space="0" w:color="auto"/>
            </w:tcBorders>
          </w:tcPr>
          <w:p w:rsidR="005E475E" w:rsidRPr="0049271C" w:rsidRDefault="005E475E" w:rsidP="002F65A7">
            <w:pPr>
              <w:spacing w:line="240" w:lineRule="auto"/>
              <w:jc w:val="both"/>
              <w:rPr>
                <w:rFonts w:ascii="Times New Roman" w:hAnsi="Times New Roman" w:cs="Times New Roman"/>
              </w:rPr>
            </w:pPr>
          </w:p>
        </w:tc>
        <w:tc>
          <w:tcPr>
            <w:tcW w:w="1710" w:type="dxa"/>
            <w:tcBorders>
              <w:top w:val="single" w:sz="4" w:space="0" w:color="auto"/>
              <w:bottom w:val="single" w:sz="4" w:space="0" w:color="auto"/>
            </w:tcBorders>
          </w:tcPr>
          <w:p w:rsidR="005E475E" w:rsidRPr="0049271C" w:rsidRDefault="005E475E" w:rsidP="002F65A7">
            <w:pPr>
              <w:spacing w:line="240" w:lineRule="auto"/>
              <w:jc w:val="both"/>
              <w:rPr>
                <w:rFonts w:ascii="Times New Roman" w:hAnsi="Times New Roman" w:cs="Times New Roman"/>
                <w:b/>
              </w:rPr>
            </w:pPr>
            <w:r w:rsidRPr="0049271C">
              <w:rPr>
                <w:rFonts w:ascii="Times New Roman" w:hAnsi="Times New Roman" w:cs="Times New Roman"/>
              </w:rPr>
              <w:t xml:space="preserve">Adjusted </w:t>
            </w:r>
            <w:r w:rsidRPr="0049271C">
              <w:rPr>
                <w:rFonts w:ascii="Times New Roman" w:hAnsi="Times New Roman" w:cs="Times New Roman"/>
                <w:b/>
              </w:rPr>
              <w:t>R</w:t>
            </w:r>
            <w:r w:rsidRPr="0049271C">
              <w:rPr>
                <w:rFonts w:ascii="Times New Roman" w:hAnsi="Times New Roman" w:cs="Times New Roman"/>
                <w:b/>
                <w:vertAlign w:val="superscript"/>
              </w:rPr>
              <w:t>2</w:t>
            </w:r>
          </w:p>
        </w:tc>
        <w:tc>
          <w:tcPr>
            <w:tcW w:w="1170" w:type="dxa"/>
            <w:tcBorders>
              <w:top w:val="single" w:sz="4" w:space="0" w:color="auto"/>
              <w:bottom w:val="single" w:sz="4" w:space="0" w:color="auto"/>
            </w:tcBorders>
          </w:tcPr>
          <w:p w:rsidR="005E475E" w:rsidRPr="0049271C" w:rsidRDefault="005E475E" w:rsidP="002F65A7">
            <w:pPr>
              <w:spacing w:line="240" w:lineRule="auto"/>
              <w:jc w:val="both"/>
              <w:rPr>
                <w:rFonts w:ascii="Times New Roman" w:hAnsi="Times New Roman" w:cs="Times New Roman"/>
                <w:b/>
              </w:rPr>
            </w:pPr>
            <w:r w:rsidRPr="0049271C">
              <w:rPr>
                <w:rFonts w:ascii="Times New Roman" w:hAnsi="Times New Roman" w:cs="Times New Roman"/>
              </w:rPr>
              <w:t>F-statistic</w:t>
            </w:r>
          </w:p>
        </w:tc>
        <w:tc>
          <w:tcPr>
            <w:tcW w:w="1440" w:type="dxa"/>
            <w:tcBorders>
              <w:top w:val="single" w:sz="4" w:space="0" w:color="auto"/>
              <w:bottom w:val="single" w:sz="4" w:space="0" w:color="auto"/>
            </w:tcBorders>
          </w:tcPr>
          <w:p w:rsidR="005E475E" w:rsidRPr="0049271C" w:rsidRDefault="005E475E" w:rsidP="002F65A7">
            <w:pPr>
              <w:spacing w:line="240" w:lineRule="auto"/>
              <w:jc w:val="both"/>
              <w:rPr>
                <w:rFonts w:ascii="Times New Roman" w:hAnsi="Times New Roman" w:cs="Times New Roman"/>
                <w:b/>
              </w:rPr>
            </w:pPr>
            <w:r w:rsidRPr="0049271C">
              <w:rPr>
                <w:rFonts w:ascii="Times New Roman" w:hAnsi="Times New Roman" w:cs="Times New Roman"/>
                <w:b/>
              </w:rPr>
              <w:t>P</w:t>
            </w:r>
            <w:r w:rsidRPr="0049271C">
              <w:rPr>
                <w:rFonts w:ascii="Times New Roman" w:hAnsi="Times New Roman" w:cs="Times New Roman"/>
              </w:rPr>
              <w:t>-value</w:t>
            </w:r>
          </w:p>
        </w:tc>
      </w:tr>
      <w:tr w:rsidR="005E475E" w:rsidRPr="000A5724" w:rsidTr="00846A61">
        <w:tc>
          <w:tcPr>
            <w:tcW w:w="2970" w:type="dxa"/>
            <w:tcBorders>
              <w:top w:val="single" w:sz="4" w:space="0" w:color="auto"/>
              <w:bottom w:val="single" w:sz="4" w:space="0" w:color="auto"/>
            </w:tcBorders>
          </w:tcPr>
          <w:p w:rsidR="005E475E" w:rsidRPr="0049271C" w:rsidRDefault="005E475E" w:rsidP="002F65A7">
            <w:pPr>
              <w:spacing w:line="240" w:lineRule="auto"/>
              <w:jc w:val="both"/>
              <w:rPr>
                <w:rFonts w:ascii="Times New Roman" w:hAnsi="Times New Roman" w:cs="Times New Roman"/>
                <w:b/>
              </w:rPr>
            </w:pPr>
            <w:r w:rsidRPr="0049271C">
              <w:rPr>
                <w:rFonts w:ascii="Times New Roman" w:hAnsi="Times New Roman" w:cs="Times New Roman"/>
                <w:color w:val="010205"/>
              </w:rPr>
              <w:t>0.726</w:t>
            </w:r>
          </w:p>
        </w:tc>
        <w:tc>
          <w:tcPr>
            <w:tcW w:w="1710" w:type="dxa"/>
            <w:tcBorders>
              <w:top w:val="single" w:sz="4" w:space="0" w:color="auto"/>
              <w:bottom w:val="single" w:sz="4" w:space="0" w:color="auto"/>
            </w:tcBorders>
          </w:tcPr>
          <w:p w:rsidR="005E475E" w:rsidRPr="0049271C" w:rsidRDefault="005E475E" w:rsidP="002F65A7">
            <w:pPr>
              <w:spacing w:line="240" w:lineRule="auto"/>
              <w:jc w:val="both"/>
              <w:rPr>
                <w:rFonts w:ascii="Times New Roman" w:hAnsi="Times New Roman" w:cs="Times New Roman"/>
                <w:color w:val="010205"/>
              </w:rPr>
            </w:pPr>
          </w:p>
        </w:tc>
        <w:tc>
          <w:tcPr>
            <w:tcW w:w="1710" w:type="dxa"/>
            <w:tcBorders>
              <w:top w:val="single" w:sz="4" w:space="0" w:color="auto"/>
              <w:bottom w:val="single" w:sz="4" w:space="0" w:color="auto"/>
            </w:tcBorders>
          </w:tcPr>
          <w:p w:rsidR="005E475E" w:rsidRPr="0049271C" w:rsidRDefault="005E475E" w:rsidP="002F65A7">
            <w:pPr>
              <w:spacing w:line="240" w:lineRule="auto"/>
              <w:jc w:val="both"/>
              <w:rPr>
                <w:rFonts w:ascii="Times New Roman" w:hAnsi="Times New Roman" w:cs="Times New Roman"/>
                <w:b/>
              </w:rPr>
            </w:pPr>
            <w:r w:rsidRPr="0049271C">
              <w:rPr>
                <w:rFonts w:ascii="Times New Roman" w:hAnsi="Times New Roman" w:cs="Times New Roman"/>
                <w:color w:val="010205"/>
              </w:rPr>
              <w:t>0.615</w:t>
            </w:r>
          </w:p>
        </w:tc>
        <w:tc>
          <w:tcPr>
            <w:tcW w:w="1170" w:type="dxa"/>
            <w:tcBorders>
              <w:top w:val="single" w:sz="4" w:space="0" w:color="auto"/>
              <w:bottom w:val="single" w:sz="4" w:space="0" w:color="auto"/>
            </w:tcBorders>
          </w:tcPr>
          <w:p w:rsidR="005E475E" w:rsidRPr="0049271C" w:rsidRDefault="005E475E" w:rsidP="002F65A7">
            <w:pPr>
              <w:spacing w:line="240" w:lineRule="auto"/>
              <w:jc w:val="both"/>
              <w:rPr>
                <w:rFonts w:ascii="Times New Roman" w:hAnsi="Times New Roman" w:cs="Times New Roman"/>
                <w:b/>
              </w:rPr>
            </w:pPr>
            <w:r w:rsidRPr="0049271C">
              <w:rPr>
                <w:rFonts w:ascii="Times New Roman" w:hAnsi="Times New Roman" w:cs="Times New Roman"/>
                <w:color w:val="010205"/>
              </w:rPr>
              <w:t>6.6</w:t>
            </w:r>
          </w:p>
        </w:tc>
        <w:tc>
          <w:tcPr>
            <w:tcW w:w="1440" w:type="dxa"/>
            <w:tcBorders>
              <w:top w:val="single" w:sz="4" w:space="0" w:color="auto"/>
              <w:bottom w:val="single" w:sz="4" w:space="0" w:color="auto"/>
            </w:tcBorders>
          </w:tcPr>
          <w:p w:rsidR="005E475E" w:rsidRPr="0049271C" w:rsidRDefault="005E475E" w:rsidP="002F65A7">
            <w:pPr>
              <w:spacing w:line="240" w:lineRule="auto"/>
              <w:jc w:val="both"/>
              <w:rPr>
                <w:rFonts w:ascii="Times New Roman" w:hAnsi="Times New Roman" w:cs="Times New Roman"/>
                <w:b/>
              </w:rPr>
            </w:pPr>
            <w:r w:rsidRPr="0049271C">
              <w:rPr>
                <w:rFonts w:ascii="Times New Roman" w:hAnsi="Times New Roman" w:cs="Times New Roman"/>
                <w:color w:val="010205"/>
              </w:rPr>
              <w:t>0.007</w:t>
            </w:r>
          </w:p>
        </w:tc>
      </w:tr>
    </w:tbl>
    <w:p w:rsidR="00A425A7" w:rsidRPr="000A5724" w:rsidRDefault="00A425A7" w:rsidP="002F65A7">
      <w:pPr>
        <w:jc w:val="both"/>
        <w:rPr>
          <w:rFonts w:ascii="Times New Roman" w:hAnsi="Times New Roman" w:cs="Times New Roman"/>
          <w:b/>
          <w:sz w:val="24"/>
          <w:szCs w:val="24"/>
        </w:rPr>
      </w:pPr>
    </w:p>
    <w:p w:rsidR="003815A0" w:rsidRPr="000C627A" w:rsidRDefault="000C704D" w:rsidP="002F65A7">
      <w:pPr>
        <w:pStyle w:val="Heading3"/>
        <w:spacing w:after="240" w:line="360" w:lineRule="auto"/>
        <w:jc w:val="both"/>
        <w:rPr>
          <w:rFonts w:ascii="Times New Roman" w:hAnsi="Times New Roman" w:cs="Times New Roman"/>
          <w:b w:val="0"/>
          <w:color w:val="auto"/>
          <w:sz w:val="24"/>
          <w:szCs w:val="24"/>
        </w:rPr>
      </w:pPr>
      <w:bookmarkStart w:id="105" w:name="_Toc162890661"/>
      <w:r w:rsidRPr="000C627A">
        <w:rPr>
          <w:rFonts w:ascii="Times New Roman" w:hAnsi="Times New Roman" w:cs="Times New Roman"/>
          <w:b w:val="0"/>
          <w:color w:val="auto"/>
          <w:sz w:val="24"/>
          <w:szCs w:val="24"/>
        </w:rPr>
        <w:t xml:space="preserve">4.3.1. </w:t>
      </w:r>
      <w:r w:rsidR="0094249C" w:rsidRPr="000C627A">
        <w:rPr>
          <w:rFonts w:ascii="Times New Roman" w:hAnsi="Times New Roman" w:cs="Times New Roman"/>
          <w:b w:val="0"/>
          <w:color w:val="auto"/>
          <w:sz w:val="24"/>
          <w:szCs w:val="24"/>
        </w:rPr>
        <w:t>Correla</w:t>
      </w:r>
      <w:r w:rsidRPr="000C627A">
        <w:rPr>
          <w:rFonts w:ascii="Times New Roman" w:hAnsi="Times New Roman" w:cs="Times New Roman"/>
          <w:b w:val="0"/>
          <w:color w:val="auto"/>
          <w:sz w:val="24"/>
          <w:szCs w:val="24"/>
        </w:rPr>
        <w:t>tion analysis for the Climatic e</w:t>
      </w:r>
      <w:r w:rsidR="0094249C" w:rsidRPr="000C627A">
        <w:rPr>
          <w:rFonts w:ascii="Times New Roman" w:hAnsi="Times New Roman" w:cs="Times New Roman"/>
          <w:b w:val="0"/>
          <w:color w:val="auto"/>
          <w:sz w:val="24"/>
          <w:szCs w:val="24"/>
        </w:rPr>
        <w:t xml:space="preserve">lements and </w:t>
      </w:r>
      <w:r w:rsidRPr="000C627A">
        <w:rPr>
          <w:rFonts w:ascii="Times New Roman" w:hAnsi="Times New Roman" w:cs="Times New Roman"/>
          <w:b w:val="0"/>
          <w:color w:val="auto"/>
          <w:sz w:val="24"/>
          <w:szCs w:val="24"/>
        </w:rPr>
        <w:t>potato c</w:t>
      </w:r>
      <w:r w:rsidR="003815A0" w:rsidRPr="000C627A">
        <w:rPr>
          <w:rFonts w:ascii="Times New Roman" w:hAnsi="Times New Roman" w:cs="Times New Roman"/>
          <w:b w:val="0"/>
          <w:color w:val="auto"/>
          <w:sz w:val="24"/>
          <w:szCs w:val="24"/>
        </w:rPr>
        <w:t>rops</w:t>
      </w:r>
      <w:r w:rsidR="00632E24">
        <w:rPr>
          <w:rFonts w:ascii="Times New Roman" w:hAnsi="Times New Roman" w:cs="Times New Roman"/>
          <w:b w:val="0"/>
          <w:color w:val="auto"/>
          <w:sz w:val="24"/>
          <w:szCs w:val="24"/>
        </w:rPr>
        <w:t>.</w:t>
      </w:r>
      <w:bookmarkEnd w:id="105"/>
    </w:p>
    <w:p w:rsidR="00B948B2" w:rsidRPr="00241A15" w:rsidRDefault="008C30C2" w:rsidP="00800F36">
      <w:pPr>
        <w:spacing w:before="120" w:after="120" w:line="360" w:lineRule="auto"/>
        <w:jc w:val="both"/>
        <w:rPr>
          <w:rFonts w:ascii="Times New Roman" w:hAnsi="Times New Roman" w:cs="Times New Roman"/>
          <w:sz w:val="24"/>
          <w:szCs w:val="24"/>
        </w:rPr>
      </w:pPr>
      <w:r w:rsidRPr="000A5724">
        <w:rPr>
          <w:rFonts w:ascii="Times New Roman" w:hAnsi="Times New Roman" w:cs="Times New Roman"/>
          <w:sz w:val="24"/>
          <w:szCs w:val="24"/>
        </w:rPr>
        <w:t xml:space="preserve">The Pearson correlation analysis on </w:t>
      </w:r>
      <w:r w:rsidR="004B0E6E" w:rsidRPr="000A5724">
        <w:rPr>
          <w:rFonts w:ascii="Times New Roman" w:hAnsi="Times New Roman" w:cs="Times New Roman"/>
          <w:sz w:val="24"/>
          <w:szCs w:val="24"/>
        </w:rPr>
        <w:t>the potato</w:t>
      </w:r>
      <w:r w:rsidRPr="000A5724">
        <w:rPr>
          <w:rFonts w:ascii="Times New Roman" w:hAnsi="Times New Roman" w:cs="Times New Roman"/>
          <w:sz w:val="24"/>
          <w:szCs w:val="24"/>
        </w:rPr>
        <w:t xml:space="preserve"> yields of and climate variability indicated that </w:t>
      </w:r>
      <w:r w:rsidR="00A5564D" w:rsidRPr="000A5724">
        <w:rPr>
          <w:rFonts w:ascii="Times New Roman" w:hAnsi="Times New Roman" w:cs="Times New Roman"/>
          <w:sz w:val="24"/>
          <w:szCs w:val="24"/>
        </w:rPr>
        <w:t xml:space="preserve">Annual and kiremt rainfall </w:t>
      </w:r>
      <w:r w:rsidRPr="000A5724">
        <w:rPr>
          <w:rFonts w:ascii="Times New Roman" w:hAnsi="Times New Roman" w:cs="Times New Roman"/>
          <w:sz w:val="24"/>
          <w:szCs w:val="24"/>
        </w:rPr>
        <w:t>positive significantly correlated with potato(</w:t>
      </w:r>
      <w:r w:rsidRPr="000A5724">
        <w:rPr>
          <w:rFonts w:ascii="Times New Roman" w:hAnsi="Times New Roman" w:cs="Times New Roman"/>
          <w:b/>
          <w:sz w:val="24"/>
          <w:szCs w:val="24"/>
        </w:rPr>
        <w:t>r=</w:t>
      </w:r>
      <w:r w:rsidR="009720AA" w:rsidRPr="000A5724">
        <w:rPr>
          <w:rFonts w:ascii="Times New Roman" w:hAnsi="Times New Roman" w:cs="Times New Roman"/>
          <w:b/>
          <w:color w:val="010205"/>
          <w:sz w:val="24"/>
          <w:szCs w:val="24"/>
        </w:rPr>
        <w:t>0.73</w:t>
      </w:r>
      <w:r w:rsidRPr="000A5724">
        <w:rPr>
          <w:rFonts w:ascii="Times New Roman" w:hAnsi="Times New Roman" w:cs="Times New Roman"/>
          <w:b/>
          <w:color w:val="010205"/>
          <w:sz w:val="24"/>
          <w:szCs w:val="24"/>
          <w:vertAlign w:val="superscript"/>
        </w:rPr>
        <w:t>*</w:t>
      </w:r>
      <w:r w:rsidR="004B0E6E" w:rsidRPr="000A5724">
        <w:rPr>
          <w:rFonts w:ascii="Times New Roman" w:hAnsi="Times New Roman" w:cs="Times New Roman"/>
          <w:b/>
          <w:color w:val="010205"/>
          <w:sz w:val="24"/>
          <w:szCs w:val="24"/>
          <w:vertAlign w:val="superscript"/>
        </w:rPr>
        <w:t>*</w:t>
      </w:r>
      <w:r w:rsidR="004B0E6E" w:rsidRPr="000A5724">
        <w:rPr>
          <w:rFonts w:ascii="Times New Roman" w:hAnsi="Times New Roman" w:cs="Times New Roman"/>
          <w:sz w:val="24"/>
          <w:szCs w:val="24"/>
        </w:rPr>
        <w:t>)</w:t>
      </w:r>
      <w:r w:rsidR="00A52023" w:rsidRPr="000A5724">
        <w:rPr>
          <w:rFonts w:ascii="Times New Roman" w:hAnsi="Times New Roman" w:cs="Times New Roman"/>
          <w:sz w:val="24"/>
          <w:szCs w:val="24"/>
        </w:rPr>
        <w:t xml:space="preserve"> and </w:t>
      </w:r>
      <w:r w:rsidR="004B0E6E" w:rsidRPr="000A5724">
        <w:rPr>
          <w:rFonts w:ascii="Times New Roman" w:hAnsi="Times New Roman" w:cs="Times New Roman"/>
          <w:b/>
          <w:sz w:val="24"/>
          <w:szCs w:val="24"/>
        </w:rPr>
        <w:t>(</w:t>
      </w:r>
      <w:r w:rsidRPr="000A5724">
        <w:rPr>
          <w:rFonts w:ascii="Times New Roman" w:hAnsi="Times New Roman" w:cs="Times New Roman"/>
          <w:b/>
          <w:sz w:val="24"/>
          <w:szCs w:val="24"/>
        </w:rPr>
        <w:t>r=</w:t>
      </w:r>
      <w:r w:rsidR="00CE5152">
        <w:rPr>
          <w:rFonts w:ascii="Times New Roman" w:hAnsi="Times New Roman" w:cs="Times New Roman"/>
          <w:b/>
          <w:color w:val="010205"/>
          <w:sz w:val="24"/>
          <w:szCs w:val="24"/>
        </w:rPr>
        <w:t>0.74</w:t>
      </w:r>
      <w:r w:rsidR="004B0E6E" w:rsidRPr="000A5724">
        <w:rPr>
          <w:rFonts w:ascii="Times New Roman" w:hAnsi="Times New Roman" w:cs="Times New Roman"/>
          <w:b/>
          <w:color w:val="010205"/>
          <w:sz w:val="24"/>
          <w:szCs w:val="24"/>
          <w:vertAlign w:val="superscript"/>
        </w:rPr>
        <w:t>**</w:t>
      </w:r>
      <w:r w:rsidR="00495642" w:rsidRPr="000A5724">
        <w:rPr>
          <w:rFonts w:ascii="Times New Roman" w:hAnsi="Times New Roman" w:cs="Times New Roman"/>
          <w:b/>
          <w:sz w:val="24"/>
          <w:szCs w:val="24"/>
        </w:rPr>
        <w:t xml:space="preserve">) </w:t>
      </w:r>
      <w:r w:rsidR="00EB67B4">
        <w:rPr>
          <w:rFonts w:ascii="Times New Roman" w:hAnsi="Times New Roman" w:cs="Times New Roman"/>
          <w:sz w:val="24"/>
          <w:szCs w:val="24"/>
        </w:rPr>
        <w:t>respectively. According to</w:t>
      </w:r>
      <w:r w:rsidR="00862DAC">
        <w:rPr>
          <w:rFonts w:ascii="Times New Roman" w:hAnsi="Times New Roman" w:cs="Times New Roman"/>
          <w:sz w:val="24"/>
          <w:szCs w:val="24"/>
        </w:rPr>
        <w:t xml:space="preserve"> Adem</w:t>
      </w:r>
      <w:r w:rsidR="00EB67B4">
        <w:rPr>
          <w:rFonts w:ascii="Times New Roman" w:hAnsi="Times New Roman" w:cs="Times New Roman"/>
          <w:sz w:val="24"/>
          <w:szCs w:val="24"/>
        </w:rPr>
        <w:t xml:space="preserve">,(2021),states that rainfall is positive correlation with potato yield in </w:t>
      </w:r>
      <w:r w:rsidR="00EB67B4" w:rsidRPr="00BF4ED0">
        <w:rPr>
          <w:rFonts w:ascii="Times New Roman" w:hAnsi="Times New Roman" w:cs="Times New Roman"/>
          <w:sz w:val="24"/>
          <w:szCs w:val="24"/>
        </w:rPr>
        <w:t>Haramaya</w:t>
      </w:r>
      <w:r w:rsidR="00EB67B4">
        <w:rPr>
          <w:rFonts w:ascii="Times New Roman" w:hAnsi="Times New Roman" w:cs="Times New Roman"/>
          <w:sz w:val="24"/>
          <w:szCs w:val="24"/>
        </w:rPr>
        <w:t xml:space="preserve">means that rainfall it will be increase potato yield also increase and the reverse is </w:t>
      </w:r>
      <w:r w:rsidR="00AD2094">
        <w:rPr>
          <w:rFonts w:ascii="Times New Roman" w:hAnsi="Times New Roman" w:cs="Times New Roman"/>
          <w:sz w:val="24"/>
          <w:szCs w:val="24"/>
        </w:rPr>
        <w:t>true.</w:t>
      </w:r>
      <w:r w:rsidR="00AD2094" w:rsidRPr="000A5724">
        <w:rPr>
          <w:rFonts w:ascii="Times New Roman" w:hAnsi="Times New Roman" w:cs="Times New Roman"/>
          <w:sz w:val="24"/>
          <w:szCs w:val="24"/>
        </w:rPr>
        <w:t xml:space="preserve"> Whereas</w:t>
      </w:r>
      <w:r w:rsidR="00B82256" w:rsidRPr="000A5724">
        <w:rPr>
          <w:rFonts w:ascii="Times New Roman" w:hAnsi="Times New Roman" w:cs="Times New Roman"/>
          <w:sz w:val="24"/>
          <w:szCs w:val="24"/>
        </w:rPr>
        <w:t xml:space="preserve"> yield of potato</w:t>
      </w:r>
      <w:r w:rsidR="00B777BF" w:rsidRPr="000A5724">
        <w:rPr>
          <w:rFonts w:ascii="Times New Roman" w:hAnsi="Times New Roman" w:cs="Times New Roman"/>
          <w:sz w:val="24"/>
          <w:szCs w:val="24"/>
        </w:rPr>
        <w:t xml:space="preserve"> had a negative </w:t>
      </w:r>
      <w:r w:rsidR="00B82256" w:rsidRPr="000A5724">
        <w:rPr>
          <w:rFonts w:ascii="Times New Roman" w:hAnsi="Times New Roman" w:cs="Times New Roman"/>
          <w:sz w:val="24"/>
          <w:szCs w:val="24"/>
        </w:rPr>
        <w:t>significant correlation with minimum and maximum</w:t>
      </w:r>
      <w:r w:rsidR="00B82256" w:rsidRPr="000A5724">
        <w:rPr>
          <w:rFonts w:ascii="Times New Roman" w:hAnsi="Times New Roman" w:cs="Times New Roman"/>
          <w:color w:val="010205"/>
          <w:sz w:val="24"/>
          <w:szCs w:val="24"/>
        </w:rPr>
        <w:t>Temperature</w:t>
      </w:r>
      <w:r w:rsidR="00AB43F8" w:rsidRPr="000A5724">
        <w:rPr>
          <w:rFonts w:ascii="Times New Roman" w:hAnsi="Times New Roman" w:cs="Times New Roman"/>
          <w:color w:val="010205"/>
          <w:sz w:val="24"/>
          <w:szCs w:val="24"/>
        </w:rPr>
        <w:t xml:space="preserve"> at the value of(</w:t>
      </w:r>
      <w:r w:rsidR="00AB43F8" w:rsidRPr="000A5724">
        <w:rPr>
          <w:rFonts w:ascii="Times New Roman" w:hAnsi="Times New Roman" w:cs="Times New Roman"/>
          <w:b/>
          <w:color w:val="010205"/>
          <w:sz w:val="24"/>
          <w:szCs w:val="24"/>
        </w:rPr>
        <w:t>r</w:t>
      </w:r>
      <w:r w:rsidR="001C36F2" w:rsidRPr="000A5724">
        <w:rPr>
          <w:rFonts w:ascii="Times New Roman" w:hAnsi="Times New Roman" w:cs="Times New Roman"/>
          <w:color w:val="010205"/>
          <w:sz w:val="24"/>
          <w:szCs w:val="24"/>
        </w:rPr>
        <w:t>=-0.57</w:t>
      </w:r>
      <w:r w:rsidR="00AB43F8" w:rsidRPr="000A5724">
        <w:rPr>
          <w:rFonts w:ascii="Times New Roman" w:hAnsi="Times New Roman" w:cs="Times New Roman"/>
          <w:color w:val="010205"/>
          <w:sz w:val="24"/>
          <w:szCs w:val="24"/>
          <w:vertAlign w:val="superscript"/>
        </w:rPr>
        <w:t>*</w:t>
      </w:r>
      <w:r w:rsidR="00AB43F8" w:rsidRPr="000A5724">
        <w:rPr>
          <w:rFonts w:ascii="Times New Roman" w:hAnsi="Times New Roman" w:cs="Times New Roman"/>
          <w:color w:val="010205"/>
          <w:sz w:val="24"/>
          <w:szCs w:val="24"/>
        </w:rPr>
        <w:t>) and(</w:t>
      </w:r>
      <w:r w:rsidR="00AB43F8" w:rsidRPr="000A5724">
        <w:rPr>
          <w:rFonts w:ascii="Times New Roman" w:hAnsi="Times New Roman" w:cs="Times New Roman"/>
          <w:b/>
          <w:color w:val="010205"/>
          <w:sz w:val="24"/>
          <w:szCs w:val="24"/>
        </w:rPr>
        <w:t>r</w:t>
      </w:r>
      <w:r w:rsidR="00E124AF" w:rsidRPr="000A5724">
        <w:rPr>
          <w:rFonts w:ascii="Times New Roman" w:hAnsi="Times New Roman" w:cs="Times New Roman"/>
          <w:color w:val="010205"/>
          <w:sz w:val="24"/>
          <w:szCs w:val="24"/>
        </w:rPr>
        <w:t>=-0.76</w:t>
      </w:r>
      <w:r w:rsidR="00E124AF" w:rsidRPr="000A5724">
        <w:rPr>
          <w:rFonts w:ascii="Times New Roman" w:hAnsi="Times New Roman" w:cs="Times New Roman"/>
          <w:b/>
          <w:color w:val="010205"/>
          <w:sz w:val="24"/>
          <w:szCs w:val="24"/>
          <w:vertAlign w:val="superscript"/>
        </w:rPr>
        <w:t>**</w:t>
      </w:r>
      <w:r w:rsidR="00AB43F8" w:rsidRPr="000A5724">
        <w:rPr>
          <w:rFonts w:ascii="Times New Roman" w:hAnsi="Times New Roman" w:cs="Times New Roman"/>
          <w:color w:val="010205"/>
          <w:sz w:val="24"/>
          <w:szCs w:val="24"/>
        </w:rPr>
        <w:t xml:space="preserve">) </w:t>
      </w:r>
      <w:r w:rsidR="00EB67B4" w:rsidRPr="000A5724">
        <w:rPr>
          <w:rFonts w:ascii="Times New Roman" w:hAnsi="Times New Roman" w:cs="Times New Roman"/>
          <w:color w:val="010205"/>
          <w:sz w:val="24"/>
          <w:szCs w:val="24"/>
        </w:rPr>
        <w:t>correspondingly.</w:t>
      </w:r>
      <w:r w:rsidR="00EB67B4" w:rsidRPr="000A5724">
        <w:rPr>
          <w:rFonts w:ascii="Times New Roman" w:hAnsi="Times New Roman" w:cs="Times New Roman"/>
          <w:sz w:val="24"/>
          <w:szCs w:val="24"/>
        </w:rPr>
        <w:t xml:space="preserve"> This</w:t>
      </w:r>
      <w:r w:rsidR="00910ED5" w:rsidRPr="000A5724">
        <w:rPr>
          <w:rFonts w:ascii="Times New Roman" w:hAnsi="Times New Roman" w:cs="Times New Roman"/>
          <w:sz w:val="24"/>
          <w:szCs w:val="24"/>
        </w:rPr>
        <w:t xml:space="preserve"> means that increase in mini</w:t>
      </w:r>
      <w:r w:rsidR="00BA3ADA">
        <w:rPr>
          <w:rFonts w:ascii="Times New Roman" w:hAnsi="Times New Roman" w:cs="Times New Roman"/>
          <w:sz w:val="24"/>
          <w:szCs w:val="24"/>
        </w:rPr>
        <w:t>mum and maximum temperature was</w:t>
      </w:r>
      <w:r w:rsidR="00910ED5" w:rsidRPr="000A5724">
        <w:rPr>
          <w:rFonts w:ascii="Times New Roman" w:hAnsi="Times New Roman" w:cs="Times New Roman"/>
          <w:sz w:val="24"/>
          <w:szCs w:val="24"/>
        </w:rPr>
        <w:t xml:space="preserve"> lead to reduction in the production of potato </w:t>
      </w:r>
      <w:r w:rsidR="00106C0B" w:rsidRPr="000A5724">
        <w:rPr>
          <w:rFonts w:ascii="Times New Roman" w:hAnsi="Times New Roman" w:cs="Times New Roman"/>
          <w:sz w:val="24"/>
          <w:szCs w:val="24"/>
        </w:rPr>
        <w:t>yield. The</w:t>
      </w:r>
      <w:r w:rsidR="00DD3110" w:rsidRPr="000A5724">
        <w:rPr>
          <w:rFonts w:ascii="Times New Roman" w:hAnsi="Times New Roman" w:cs="Times New Roman"/>
          <w:sz w:val="24"/>
          <w:szCs w:val="24"/>
        </w:rPr>
        <w:t xml:space="preserve"> production of potato yield is </w:t>
      </w:r>
      <w:r w:rsidR="00BF4ED0">
        <w:rPr>
          <w:rFonts w:ascii="Times New Roman" w:hAnsi="Times New Roman" w:cs="Times New Roman"/>
          <w:sz w:val="24"/>
          <w:szCs w:val="24"/>
        </w:rPr>
        <w:t>not need extreme</w:t>
      </w:r>
      <w:r w:rsidR="00C00EBD" w:rsidRPr="000A5724">
        <w:rPr>
          <w:rFonts w:ascii="Times New Roman" w:hAnsi="Times New Roman" w:cs="Times New Roman"/>
          <w:sz w:val="24"/>
          <w:szCs w:val="24"/>
        </w:rPr>
        <w:t xml:space="preserve"> temperature value it requires minimum temperature</w:t>
      </w:r>
      <w:r w:rsidR="00636355" w:rsidRPr="000A5724">
        <w:rPr>
          <w:rFonts w:ascii="Times New Roman" w:hAnsi="Times New Roman" w:cs="Times New Roman"/>
          <w:sz w:val="24"/>
          <w:szCs w:val="24"/>
        </w:rPr>
        <w:t>the</w:t>
      </w:r>
      <w:r w:rsidR="00C7011F" w:rsidRPr="000A5724">
        <w:rPr>
          <w:rFonts w:ascii="Times New Roman" w:hAnsi="Times New Roman" w:cs="Times New Roman"/>
          <w:sz w:val="24"/>
          <w:szCs w:val="24"/>
        </w:rPr>
        <w:t xml:space="preserve"> negative sign in temperature with potato</w:t>
      </w:r>
      <w:r w:rsidR="00721A51" w:rsidRPr="000A5724">
        <w:rPr>
          <w:rFonts w:ascii="Times New Roman" w:hAnsi="Times New Roman" w:cs="Times New Roman"/>
          <w:sz w:val="24"/>
          <w:szCs w:val="24"/>
        </w:rPr>
        <w:t xml:space="preserve"> yield</w:t>
      </w:r>
      <w:r w:rsidR="00C7011F" w:rsidRPr="000A5724">
        <w:rPr>
          <w:rFonts w:ascii="Times New Roman" w:hAnsi="Times New Roman" w:cs="Times New Roman"/>
          <w:sz w:val="24"/>
          <w:szCs w:val="24"/>
        </w:rPr>
        <w:t xml:space="preserve">, indicated that </w:t>
      </w:r>
      <w:r w:rsidR="00AF5100">
        <w:rPr>
          <w:rFonts w:ascii="Times New Roman" w:hAnsi="Times New Roman" w:cs="Times New Roman"/>
          <w:sz w:val="24"/>
          <w:szCs w:val="24"/>
        </w:rPr>
        <w:t>temperature highly affects yield ofpotato</w:t>
      </w:r>
      <w:r w:rsidR="00614DF6" w:rsidRPr="000A5724">
        <w:rPr>
          <w:rFonts w:ascii="Times New Roman" w:hAnsi="Times New Roman" w:cs="Times New Roman"/>
          <w:sz w:val="24"/>
          <w:szCs w:val="24"/>
        </w:rPr>
        <w:t>. The</w:t>
      </w:r>
      <w:r w:rsidR="001E48D6">
        <w:rPr>
          <w:rFonts w:ascii="Times New Roman" w:hAnsi="Times New Roman" w:cs="Times New Roman"/>
          <w:sz w:val="24"/>
          <w:szCs w:val="24"/>
        </w:rPr>
        <w:t xml:space="preserve"> result line</w:t>
      </w:r>
      <w:r w:rsidR="009314C6" w:rsidRPr="000A5724">
        <w:rPr>
          <w:rFonts w:ascii="Times New Roman" w:hAnsi="Times New Roman" w:cs="Times New Roman"/>
          <w:sz w:val="24"/>
          <w:szCs w:val="24"/>
        </w:rPr>
        <w:t xml:space="preserve"> with Eliot (2</w:t>
      </w:r>
      <w:r w:rsidR="00614DF6" w:rsidRPr="000A5724">
        <w:rPr>
          <w:rFonts w:ascii="Times New Roman" w:hAnsi="Times New Roman" w:cs="Times New Roman"/>
          <w:sz w:val="24"/>
          <w:szCs w:val="24"/>
        </w:rPr>
        <w:t xml:space="preserve">007) stated </w:t>
      </w:r>
      <w:r w:rsidR="001A34DF" w:rsidRPr="000A5724">
        <w:rPr>
          <w:rFonts w:ascii="Times New Roman" w:hAnsi="Times New Roman" w:cs="Times New Roman"/>
          <w:sz w:val="24"/>
          <w:szCs w:val="24"/>
        </w:rPr>
        <w:t>that minimum</w:t>
      </w:r>
      <w:r w:rsidR="00614DF6" w:rsidRPr="000A5724">
        <w:rPr>
          <w:rFonts w:ascii="Times New Roman" w:hAnsi="Times New Roman" w:cs="Times New Roman"/>
          <w:sz w:val="24"/>
          <w:szCs w:val="24"/>
        </w:rPr>
        <w:t>temperature positively</w:t>
      </w:r>
      <w:r w:rsidR="009314C6" w:rsidRPr="000A5724">
        <w:rPr>
          <w:rFonts w:ascii="Times New Roman" w:hAnsi="Times New Roman" w:cs="Times New Roman"/>
          <w:sz w:val="24"/>
          <w:szCs w:val="24"/>
        </w:rPr>
        <w:t xml:space="preserve"> correlates with potato production.</w:t>
      </w:r>
      <w:r w:rsidR="00DD3110" w:rsidRPr="000A5724">
        <w:rPr>
          <w:rFonts w:ascii="Times New Roman" w:hAnsi="Times New Roman" w:cs="Times New Roman"/>
          <w:sz w:val="24"/>
          <w:szCs w:val="24"/>
        </w:rPr>
        <w:t xml:space="preserve"> Potato yield is strongly positive correlation with</w:t>
      </w:r>
      <w:r w:rsidR="0070474C" w:rsidRPr="000A5724">
        <w:rPr>
          <w:rFonts w:ascii="Times New Roman" w:hAnsi="Times New Roman" w:cs="Times New Roman"/>
          <w:sz w:val="24"/>
          <w:szCs w:val="24"/>
        </w:rPr>
        <w:t xml:space="preserve"> Annual and kiremt</w:t>
      </w:r>
      <w:r w:rsidR="005A2290" w:rsidRPr="000A5724">
        <w:rPr>
          <w:rFonts w:ascii="Times New Roman" w:hAnsi="Times New Roman" w:cs="Times New Roman"/>
          <w:sz w:val="24"/>
          <w:szCs w:val="24"/>
        </w:rPr>
        <w:t xml:space="preserve"> rainfall</w:t>
      </w:r>
      <w:r w:rsidR="001D05EF" w:rsidRPr="000A5724">
        <w:rPr>
          <w:rFonts w:ascii="Times New Roman" w:hAnsi="Times New Roman" w:cs="Times New Roman"/>
          <w:sz w:val="24"/>
          <w:szCs w:val="24"/>
        </w:rPr>
        <w:t>. As</w:t>
      </w:r>
      <w:r w:rsidR="00BA77A9" w:rsidRPr="000A5724">
        <w:rPr>
          <w:rFonts w:ascii="Times New Roman" w:hAnsi="Times New Roman" w:cs="Times New Roman"/>
          <w:sz w:val="24"/>
          <w:szCs w:val="24"/>
        </w:rPr>
        <w:t xml:space="preserve"> temperatur</w:t>
      </w:r>
      <w:r w:rsidR="004A2B21" w:rsidRPr="000A5724">
        <w:rPr>
          <w:rFonts w:ascii="Times New Roman" w:hAnsi="Times New Roman" w:cs="Times New Roman"/>
          <w:sz w:val="24"/>
          <w:szCs w:val="24"/>
        </w:rPr>
        <w:t xml:space="preserve">es rise, potato production was </w:t>
      </w:r>
      <w:r w:rsidR="00BA77A9" w:rsidRPr="000A5724">
        <w:rPr>
          <w:rFonts w:ascii="Times New Roman" w:hAnsi="Times New Roman" w:cs="Times New Roman"/>
          <w:sz w:val="24"/>
          <w:szCs w:val="24"/>
        </w:rPr>
        <w:t>decrease.</w:t>
      </w:r>
      <w:r w:rsidR="00614DF6" w:rsidRPr="000A5724">
        <w:rPr>
          <w:rFonts w:ascii="Times New Roman" w:hAnsi="Times New Roman" w:cs="Times New Roman"/>
          <w:sz w:val="24"/>
          <w:szCs w:val="24"/>
        </w:rPr>
        <w:t>Eliot (2007)</w:t>
      </w:r>
      <w:r w:rsidR="00B9763F" w:rsidRPr="000A5724">
        <w:rPr>
          <w:rFonts w:ascii="Times New Roman" w:hAnsi="Times New Roman" w:cs="Times New Roman"/>
          <w:sz w:val="24"/>
          <w:szCs w:val="24"/>
        </w:rPr>
        <w:t xml:space="preserve"> also</w:t>
      </w:r>
      <w:r w:rsidR="00B801CF" w:rsidRPr="000A5724">
        <w:rPr>
          <w:rFonts w:ascii="Times New Roman" w:hAnsi="Times New Roman" w:cs="Times New Roman"/>
          <w:sz w:val="24"/>
          <w:szCs w:val="24"/>
        </w:rPr>
        <w:t>says that</w:t>
      </w:r>
      <w:r w:rsidR="00614DF6" w:rsidRPr="000A5724">
        <w:rPr>
          <w:rFonts w:ascii="Times New Roman" w:hAnsi="Times New Roman" w:cs="Times New Roman"/>
          <w:sz w:val="24"/>
          <w:szCs w:val="24"/>
        </w:rPr>
        <w:t xml:space="preserve"> rainfall</w:t>
      </w:r>
      <w:r w:rsidR="0062176A" w:rsidRPr="000A5724">
        <w:rPr>
          <w:rFonts w:ascii="Times New Roman" w:hAnsi="Times New Roman" w:cs="Times New Roman"/>
          <w:sz w:val="24"/>
          <w:szCs w:val="24"/>
        </w:rPr>
        <w:t xml:space="preserve"> is significa</w:t>
      </w:r>
      <w:r w:rsidR="00B801CF" w:rsidRPr="000A5724">
        <w:rPr>
          <w:rFonts w:ascii="Times New Roman" w:hAnsi="Times New Roman" w:cs="Times New Roman"/>
          <w:sz w:val="24"/>
          <w:szCs w:val="24"/>
        </w:rPr>
        <w:t xml:space="preserve">nt and positively correlated with </w:t>
      </w:r>
      <w:r w:rsidR="003D3523">
        <w:rPr>
          <w:rFonts w:ascii="Times New Roman" w:hAnsi="Times New Roman" w:cs="Times New Roman"/>
          <w:sz w:val="24"/>
          <w:szCs w:val="24"/>
        </w:rPr>
        <w:t>yield</w:t>
      </w:r>
      <w:r w:rsidR="009F37CC" w:rsidRPr="000A5724">
        <w:rPr>
          <w:rFonts w:ascii="Times New Roman" w:hAnsi="Times New Roman" w:cs="Times New Roman"/>
          <w:sz w:val="24"/>
          <w:szCs w:val="24"/>
        </w:rPr>
        <w:t xml:space="preserve"> production</w:t>
      </w:r>
      <w:r w:rsidR="0062176A" w:rsidRPr="000A5724">
        <w:rPr>
          <w:rFonts w:ascii="Times New Roman" w:hAnsi="Times New Roman" w:cs="Times New Roman"/>
          <w:sz w:val="24"/>
          <w:szCs w:val="24"/>
        </w:rPr>
        <w:t>. The</w:t>
      </w:r>
      <w:r w:rsidR="001A34DF" w:rsidRPr="000A5724">
        <w:rPr>
          <w:rFonts w:ascii="Times New Roman" w:hAnsi="Times New Roman" w:cs="Times New Roman"/>
          <w:sz w:val="24"/>
          <w:szCs w:val="24"/>
        </w:rPr>
        <w:t xml:space="preserve"> potato</w:t>
      </w:r>
      <w:r w:rsidR="0062176A" w:rsidRPr="000A5724">
        <w:rPr>
          <w:rFonts w:ascii="Times New Roman" w:hAnsi="Times New Roman" w:cs="Times New Roman"/>
          <w:sz w:val="24"/>
          <w:szCs w:val="24"/>
        </w:rPr>
        <w:t xml:space="preserve"> plants require more frequent supply of rainfall than many other tuber </w:t>
      </w:r>
      <w:r w:rsidR="000B5243" w:rsidRPr="000A5724">
        <w:rPr>
          <w:rFonts w:ascii="Times New Roman" w:hAnsi="Times New Roman" w:cs="Times New Roman"/>
          <w:sz w:val="24"/>
          <w:szCs w:val="24"/>
        </w:rPr>
        <w:t>crops</w:t>
      </w:r>
      <w:r w:rsidR="00EB67B4">
        <w:rPr>
          <w:rFonts w:ascii="Times New Roman" w:hAnsi="Times New Roman" w:cs="Times New Roman"/>
          <w:sz w:val="24"/>
          <w:szCs w:val="24"/>
        </w:rPr>
        <w:t>.</w:t>
      </w:r>
    </w:p>
    <w:p w:rsidR="00D52841" w:rsidRDefault="00D52841" w:rsidP="00D40731">
      <w:pPr>
        <w:pStyle w:val="Caption"/>
        <w:spacing w:line="360" w:lineRule="auto"/>
        <w:rPr>
          <w:b w:val="0"/>
          <w:color w:val="auto"/>
          <w:sz w:val="24"/>
          <w:szCs w:val="24"/>
        </w:rPr>
      </w:pPr>
      <w:bookmarkStart w:id="106" w:name="_Toc160502173"/>
    </w:p>
    <w:p w:rsidR="00D52841" w:rsidRDefault="00D52841" w:rsidP="00D40731">
      <w:pPr>
        <w:pStyle w:val="Caption"/>
        <w:spacing w:line="360" w:lineRule="auto"/>
        <w:rPr>
          <w:b w:val="0"/>
          <w:color w:val="auto"/>
          <w:sz w:val="24"/>
          <w:szCs w:val="24"/>
        </w:rPr>
      </w:pPr>
    </w:p>
    <w:p w:rsidR="00C128B2" w:rsidRPr="00D40731" w:rsidRDefault="00D40731" w:rsidP="00D40731">
      <w:pPr>
        <w:pStyle w:val="Caption"/>
        <w:spacing w:line="360" w:lineRule="auto"/>
        <w:rPr>
          <w:b w:val="0"/>
          <w:color w:val="auto"/>
          <w:sz w:val="24"/>
          <w:szCs w:val="24"/>
        </w:rPr>
      </w:pPr>
      <w:r w:rsidRPr="00D40731">
        <w:rPr>
          <w:b w:val="0"/>
          <w:color w:val="auto"/>
          <w:sz w:val="24"/>
          <w:szCs w:val="24"/>
        </w:rPr>
        <w:lastRenderedPageBreak/>
        <w:t xml:space="preserve">Table 4. </w:t>
      </w:r>
      <w:r w:rsidR="00ED2066" w:rsidRPr="00D40731">
        <w:rPr>
          <w:b w:val="0"/>
          <w:color w:val="auto"/>
          <w:sz w:val="24"/>
          <w:szCs w:val="24"/>
        </w:rPr>
        <w:fldChar w:fldCharType="begin"/>
      </w:r>
      <w:r w:rsidRPr="00D40731">
        <w:rPr>
          <w:b w:val="0"/>
          <w:color w:val="auto"/>
          <w:sz w:val="24"/>
          <w:szCs w:val="24"/>
        </w:rPr>
        <w:instrText xml:space="preserve"> SEQ Table_4. \* ARABIC </w:instrText>
      </w:r>
      <w:r w:rsidR="00ED2066" w:rsidRPr="00D40731">
        <w:rPr>
          <w:b w:val="0"/>
          <w:color w:val="auto"/>
          <w:sz w:val="24"/>
          <w:szCs w:val="24"/>
        </w:rPr>
        <w:fldChar w:fldCharType="separate"/>
      </w:r>
      <w:r w:rsidR="002163BF">
        <w:rPr>
          <w:b w:val="0"/>
          <w:noProof/>
          <w:color w:val="auto"/>
          <w:sz w:val="24"/>
          <w:szCs w:val="24"/>
        </w:rPr>
        <w:t>9</w:t>
      </w:r>
      <w:r w:rsidR="00ED2066" w:rsidRPr="00D40731">
        <w:rPr>
          <w:b w:val="0"/>
          <w:color w:val="auto"/>
          <w:sz w:val="24"/>
          <w:szCs w:val="24"/>
        </w:rPr>
        <w:fldChar w:fldCharType="end"/>
      </w:r>
      <w:r w:rsidR="00C128B2" w:rsidRPr="00D40731">
        <w:rPr>
          <w:b w:val="0"/>
          <w:color w:val="auto"/>
          <w:sz w:val="24"/>
          <w:szCs w:val="24"/>
        </w:rPr>
        <w:t>: Correlation Analysis</w:t>
      </w:r>
      <w:r w:rsidR="00CA4598" w:rsidRPr="00D40731">
        <w:rPr>
          <w:b w:val="0"/>
          <w:color w:val="auto"/>
          <w:sz w:val="24"/>
          <w:szCs w:val="24"/>
        </w:rPr>
        <w:t xml:space="preserve"> potato yield with independent variables</w:t>
      </w:r>
      <w:r w:rsidR="00A33393" w:rsidRPr="00D40731">
        <w:rPr>
          <w:b w:val="0"/>
          <w:color w:val="auto"/>
          <w:sz w:val="24"/>
          <w:szCs w:val="24"/>
        </w:rPr>
        <w:t>.</w:t>
      </w:r>
      <w:bookmarkEnd w:id="106"/>
    </w:p>
    <w:tbl>
      <w:tblPr>
        <w:tblW w:w="0" w:type="auto"/>
        <w:tblInd w:w="198" w:type="dxa"/>
        <w:tblLook w:val="04A0"/>
      </w:tblPr>
      <w:tblGrid>
        <w:gridCol w:w="2430"/>
        <w:gridCol w:w="1800"/>
        <w:gridCol w:w="1620"/>
        <w:gridCol w:w="1260"/>
        <w:gridCol w:w="1440"/>
      </w:tblGrid>
      <w:tr w:rsidR="00887E89" w:rsidRPr="000A5724" w:rsidTr="00F05360">
        <w:tc>
          <w:tcPr>
            <w:tcW w:w="2430" w:type="dxa"/>
            <w:tcBorders>
              <w:top w:val="single" w:sz="4" w:space="0" w:color="auto"/>
              <w:bottom w:val="single" w:sz="4" w:space="0" w:color="auto"/>
            </w:tcBorders>
          </w:tcPr>
          <w:p w:rsidR="00887E89" w:rsidRPr="00A21533" w:rsidRDefault="00887E89" w:rsidP="002F65A7">
            <w:pPr>
              <w:spacing w:line="240" w:lineRule="auto"/>
              <w:jc w:val="both"/>
              <w:rPr>
                <w:rFonts w:ascii="Times New Roman" w:hAnsi="Times New Roman" w:cs="Times New Roman"/>
              </w:rPr>
            </w:pPr>
            <w:r w:rsidRPr="00A21533">
              <w:rPr>
                <w:rFonts w:ascii="Times New Roman" w:hAnsi="Times New Roman" w:cs="Times New Roman"/>
              </w:rPr>
              <w:t>Weather element</w:t>
            </w:r>
          </w:p>
        </w:tc>
        <w:tc>
          <w:tcPr>
            <w:tcW w:w="1800" w:type="dxa"/>
            <w:tcBorders>
              <w:top w:val="single" w:sz="4" w:space="0" w:color="auto"/>
              <w:bottom w:val="single" w:sz="4" w:space="0" w:color="auto"/>
            </w:tcBorders>
          </w:tcPr>
          <w:p w:rsidR="00887E89" w:rsidRPr="00A21533" w:rsidRDefault="00887E89" w:rsidP="002F65A7">
            <w:pPr>
              <w:spacing w:line="240" w:lineRule="auto"/>
              <w:jc w:val="both"/>
              <w:rPr>
                <w:rFonts w:ascii="Times New Roman" w:hAnsi="Times New Roman" w:cs="Times New Roman"/>
              </w:rPr>
            </w:pPr>
            <w:r w:rsidRPr="00A21533">
              <w:rPr>
                <w:rFonts w:ascii="Times New Roman" w:hAnsi="Times New Roman" w:cs="Times New Roman"/>
              </w:rPr>
              <w:t>Annual RF</w:t>
            </w:r>
          </w:p>
        </w:tc>
        <w:tc>
          <w:tcPr>
            <w:tcW w:w="1620" w:type="dxa"/>
            <w:tcBorders>
              <w:top w:val="single" w:sz="4" w:space="0" w:color="auto"/>
              <w:bottom w:val="single" w:sz="4" w:space="0" w:color="auto"/>
            </w:tcBorders>
          </w:tcPr>
          <w:p w:rsidR="00887E89" w:rsidRPr="00A21533" w:rsidRDefault="00887E89" w:rsidP="002F65A7">
            <w:pPr>
              <w:spacing w:line="240" w:lineRule="auto"/>
              <w:jc w:val="both"/>
              <w:rPr>
                <w:rFonts w:ascii="Times New Roman" w:hAnsi="Times New Roman" w:cs="Times New Roman"/>
              </w:rPr>
            </w:pPr>
            <w:r w:rsidRPr="00A21533">
              <w:rPr>
                <w:rFonts w:ascii="Times New Roman" w:hAnsi="Times New Roman" w:cs="Times New Roman"/>
              </w:rPr>
              <w:t>Kiremt RF</w:t>
            </w:r>
          </w:p>
        </w:tc>
        <w:tc>
          <w:tcPr>
            <w:tcW w:w="1260" w:type="dxa"/>
            <w:tcBorders>
              <w:top w:val="single" w:sz="4" w:space="0" w:color="auto"/>
              <w:bottom w:val="single" w:sz="4" w:space="0" w:color="auto"/>
            </w:tcBorders>
          </w:tcPr>
          <w:p w:rsidR="00887E89" w:rsidRPr="00A21533" w:rsidRDefault="00887E89" w:rsidP="002F65A7">
            <w:pPr>
              <w:spacing w:line="240" w:lineRule="auto"/>
              <w:jc w:val="both"/>
              <w:rPr>
                <w:rFonts w:ascii="Times New Roman" w:hAnsi="Times New Roman" w:cs="Times New Roman"/>
              </w:rPr>
            </w:pPr>
            <w:r w:rsidRPr="00A21533">
              <w:rPr>
                <w:rFonts w:ascii="Times New Roman" w:hAnsi="Times New Roman" w:cs="Times New Roman"/>
              </w:rPr>
              <w:t>Tmax</w:t>
            </w:r>
          </w:p>
        </w:tc>
        <w:tc>
          <w:tcPr>
            <w:tcW w:w="1440" w:type="dxa"/>
            <w:tcBorders>
              <w:top w:val="single" w:sz="4" w:space="0" w:color="auto"/>
              <w:bottom w:val="single" w:sz="4" w:space="0" w:color="auto"/>
            </w:tcBorders>
          </w:tcPr>
          <w:p w:rsidR="00887E89" w:rsidRPr="00A21533" w:rsidRDefault="00887E89" w:rsidP="002F65A7">
            <w:pPr>
              <w:spacing w:line="240" w:lineRule="auto"/>
              <w:jc w:val="both"/>
              <w:rPr>
                <w:rFonts w:ascii="Times New Roman" w:hAnsi="Times New Roman" w:cs="Times New Roman"/>
              </w:rPr>
            </w:pPr>
            <w:r w:rsidRPr="00A21533">
              <w:rPr>
                <w:rFonts w:ascii="Times New Roman" w:hAnsi="Times New Roman" w:cs="Times New Roman"/>
              </w:rPr>
              <w:t>Tmin</w:t>
            </w:r>
          </w:p>
        </w:tc>
      </w:tr>
      <w:tr w:rsidR="00887E89" w:rsidRPr="000A5724" w:rsidTr="00F05360">
        <w:tc>
          <w:tcPr>
            <w:tcW w:w="2430" w:type="dxa"/>
            <w:tcBorders>
              <w:top w:val="single" w:sz="4" w:space="0" w:color="auto"/>
              <w:bottom w:val="single" w:sz="4" w:space="0" w:color="auto"/>
            </w:tcBorders>
          </w:tcPr>
          <w:p w:rsidR="00887E89" w:rsidRPr="00A21533" w:rsidRDefault="00887E89" w:rsidP="002F65A7">
            <w:pPr>
              <w:spacing w:line="240" w:lineRule="auto"/>
              <w:jc w:val="both"/>
              <w:rPr>
                <w:rFonts w:ascii="Times New Roman" w:hAnsi="Times New Roman" w:cs="Times New Roman"/>
              </w:rPr>
            </w:pPr>
            <w:r w:rsidRPr="00A21533">
              <w:rPr>
                <w:rFonts w:ascii="Times New Roman" w:hAnsi="Times New Roman" w:cs="Times New Roman"/>
              </w:rPr>
              <w:t>Correlation</w:t>
            </w:r>
          </w:p>
        </w:tc>
        <w:tc>
          <w:tcPr>
            <w:tcW w:w="1800" w:type="dxa"/>
            <w:tcBorders>
              <w:top w:val="single" w:sz="4" w:space="0" w:color="auto"/>
              <w:bottom w:val="single" w:sz="4" w:space="0" w:color="auto"/>
            </w:tcBorders>
          </w:tcPr>
          <w:p w:rsidR="00887E89" w:rsidRPr="00A21533" w:rsidRDefault="005C38D0" w:rsidP="002F65A7">
            <w:pPr>
              <w:spacing w:line="240" w:lineRule="auto"/>
              <w:jc w:val="both"/>
              <w:rPr>
                <w:rFonts w:ascii="Times New Roman" w:hAnsi="Times New Roman" w:cs="Times New Roman"/>
              </w:rPr>
            </w:pPr>
            <w:r w:rsidRPr="00A21533">
              <w:rPr>
                <w:rFonts w:ascii="Times New Roman" w:hAnsi="Times New Roman" w:cs="Times New Roman"/>
                <w:color w:val="010205"/>
              </w:rPr>
              <w:t>0.</w:t>
            </w:r>
            <w:r w:rsidR="00557630" w:rsidRPr="00A21533">
              <w:rPr>
                <w:rFonts w:ascii="Times New Roman" w:hAnsi="Times New Roman" w:cs="Times New Roman"/>
                <w:color w:val="010205"/>
              </w:rPr>
              <w:t>73</w:t>
            </w:r>
            <w:r w:rsidRPr="00A21533">
              <w:rPr>
                <w:rFonts w:ascii="Times New Roman" w:hAnsi="Times New Roman" w:cs="Times New Roman"/>
                <w:color w:val="010205"/>
                <w:vertAlign w:val="superscript"/>
              </w:rPr>
              <w:t>**</w:t>
            </w:r>
          </w:p>
        </w:tc>
        <w:tc>
          <w:tcPr>
            <w:tcW w:w="1620" w:type="dxa"/>
            <w:tcBorders>
              <w:top w:val="single" w:sz="4" w:space="0" w:color="auto"/>
              <w:bottom w:val="single" w:sz="4" w:space="0" w:color="auto"/>
            </w:tcBorders>
          </w:tcPr>
          <w:p w:rsidR="00887E89" w:rsidRPr="00A21533" w:rsidRDefault="005C38D0" w:rsidP="002F65A7">
            <w:pPr>
              <w:spacing w:line="240" w:lineRule="auto"/>
              <w:jc w:val="both"/>
              <w:rPr>
                <w:rFonts w:ascii="Times New Roman" w:hAnsi="Times New Roman" w:cs="Times New Roman"/>
              </w:rPr>
            </w:pPr>
            <w:r w:rsidRPr="00A21533">
              <w:rPr>
                <w:rFonts w:ascii="Times New Roman" w:hAnsi="Times New Roman" w:cs="Times New Roman"/>
                <w:color w:val="010205"/>
              </w:rPr>
              <w:t>0</w:t>
            </w:r>
            <w:r w:rsidR="00E34FC4">
              <w:rPr>
                <w:rFonts w:ascii="Times New Roman" w:hAnsi="Times New Roman" w:cs="Times New Roman"/>
                <w:color w:val="010205"/>
              </w:rPr>
              <w:t>.74</w:t>
            </w:r>
            <w:r w:rsidRPr="00A21533">
              <w:rPr>
                <w:rFonts w:ascii="Times New Roman" w:hAnsi="Times New Roman" w:cs="Times New Roman"/>
                <w:color w:val="010205"/>
                <w:vertAlign w:val="superscript"/>
              </w:rPr>
              <w:t>**</w:t>
            </w:r>
          </w:p>
        </w:tc>
        <w:tc>
          <w:tcPr>
            <w:tcW w:w="1260" w:type="dxa"/>
            <w:tcBorders>
              <w:top w:val="single" w:sz="4" w:space="0" w:color="auto"/>
              <w:bottom w:val="single" w:sz="4" w:space="0" w:color="auto"/>
            </w:tcBorders>
          </w:tcPr>
          <w:p w:rsidR="00887E89" w:rsidRPr="00A21533" w:rsidRDefault="005C38D0" w:rsidP="002F65A7">
            <w:pPr>
              <w:spacing w:line="240" w:lineRule="auto"/>
              <w:jc w:val="both"/>
              <w:rPr>
                <w:rFonts w:ascii="Times New Roman" w:hAnsi="Times New Roman" w:cs="Times New Roman"/>
              </w:rPr>
            </w:pPr>
            <w:r w:rsidRPr="00A21533">
              <w:rPr>
                <w:rFonts w:ascii="Times New Roman" w:hAnsi="Times New Roman" w:cs="Times New Roman"/>
                <w:color w:val="010205"/>
              </w:rPr>
              <w:t>-0</w:t>
            </w:r>
            <w:r w:rsidR="00557630" w:rsidRPr="00A21533">
              <w:rPr>
                <w:rFonts w:ascii="Times New Roman" w:hAnsi="Times New Roman" w:cs="Times New Roman"/>
                <w:color w:val="010205"/>
              </w:rPr>
              <w:t>.76</w:t>
            </w:r>
            <w:r w:rsidRPr="00A21533">
              <w:rPr>
                <w:rFonts w:ascii="Times New Roman" w:hAnsi="Times New Roman" w:cs="Times New Roman"/>
                <w:color w:val="010205"/>
                <w:vertAlign w:val="superscript"/>
              </w:rPr>
              <w:t>**</w:t>
            </w:r>
          </w:p>
        </w:tc>
        <w:tc>
          <w:tcPr>
            <w:tcW w:w="1440" w:type="dxa"/>
            <w:tcBorders>
              <w:top w:val="single" w:sz="4" w:space="0" w:color="auto"/>
              <w:bottom w:val="single" w:sz="4" w:space="0" w:color="auto"/>
            </w:tcBorders>
          </w:tcPr>
          <w:p w:rsidR="00887E89" w:rsidRPr="00A21533" w:rsidRDefault="005C38D0" w:rsidP="002F65A7">
            <w:pPr>
              <w:spacing w:line="240" w:lineRule="auto"/>
              <w:jc w:val="both"/>
              <w:rPr>
                <w:rFonts w:ascii="Times New Roman" w:hAnsi="Times New Roman" w:cs="Times New Roman"/>
              </w:rPr>
            </w:pPr>
            <w:r w:rsidRPr="00A21533">
              <w:rPr>
                <w:rFonts w:ascii="Times New Roman" w:hAnsi="Times New Roman" w:cs="Times New Roman"/>
                <w:color w:val="010205"/>
              </w:rPr>
              <w:t>-0</w:t>
            </w:r>
            <w:r w:rsidR="00557630" w:rsidRPr="00A21533">
              <w:rPr>
                <w:rFonts w:ascii="Times New Roman" w:hAnsi="Times New Roman" w:cs="Times New Roman"/>
                <w:color w:val="010205"/>
              </w:rPr>
              <w:t>.57</w:t>
            </w:r>
            <w:r w:rsidRPr="00A21533">
              <w:rPr>
                <w:rFonts w:ascii="Times New Roman" w:hAnsi="Times New Roman" w:cs="Times New Roman"/>
                <w:color w:val="010205"/>
                <w:vertAlign w:val="superscript"/>
              </w:rPr>
              <w:t>*</w:t>
            </w:r>
          </w:p>
        </w:tc>
      </w:tr>
    </w:tbl>
    <w:p w:rsidR="007A3A77" w:rsidRPr="000A5724" w:rsidRDefault="00F409EB" w:rsidP="00681E31">
      <w:pPr>
        <w:spacing w:line="360" w:lineRule="auto"/>
        <w:jc w:val="both"/>
        <w:rPr>
          <w:rFonts w:ascii="Times New Roman" w:hAnsi="Times New Roman" w:cs="Times New Roman"/>
          <w:b/>
          <w:sz w:val="24"/>
          <w:szCs w:val="24"/>
        </w:rPr>
      </w:pPr>
      <w:r w:rsidRPr="000A5724">
        <w:rPr>
          <w:rFonts w:ascii="Times New Roman" w:hAnsi="Times New Roman" w:cs="Times New Roman"/>
          <w:sz w:val="24"/>
          <w:szCs w:val="24"/>
        </w:rPr>
        <w:t>** = Significant correlation at 0.01 level (2- tailed); * = Significant correlation at 0.05 level (2- tailed).</w:t>
      </w:r>
    </w:p>
    <w:p w:rsidR="005D46EC" w:rsidRPr="004A0732" w:rsidRDefault="00E96468" w:rsidP="00183279">
      <w:pPr>
        <w:spacing w:before="120" w:after="120" w:line="360" w:lineRule="auto"/>
        <w:jc w:val="both"/>
        <w:rPr>
          <w:rFonts w:ascii="Times New Roman" w:hAnsi="Times New Roman" w:cs="Times New Roman"/>
          <w:b/>
          <w:sz w:val="24"/>
          <w:szCs w:val="24"/>
        </w:rPr>
      </w:pPr>
      <w:r w:rsidRPr="004A0732">
        <w:rPr>
          <w:rFonts w:ascii="Times New Roman" w:hAnsi="Times New Roman" w:cs="Times New Roman"/>
          <w:sz w:val="24"/>
          <w:szCs w:val="24"/>
        </w:rPr>
        <w:t xml:space="preserve">Key informants and group discussions have shown that there is a shift in both the overall amount of precipitation and temperature as well as the timing of the rain arriving either earlier or later than anticipated and with the rain </w:t>
      </w:r>
      <w:r w:rsidR="00C968AF">
        <w:rPr>
          <w:rFonts w:ascii="Times New Roman" w:hAnsi="Times New Roman" w:cs="Times New Roman"/>
          <w:sz w:val="24"/>
          <w:szCs w:val="24"/>
        </w:rPr>
        <w:t>extracting</w:t>
      </w:r>
      <w:r w:rsidRPr="004A0732">
        <w:rPr>
          <w:rFonts w:ascii="Times New Roman" w:hAnsi="Times New Roman" w:cs="Times New Roman"/>
          <w:sz w:val="24"/>
          <w:szCs w:val="24"/>
        </w:rPr>
        <w:t>before the usual period. Around 73.7% of those surveyed observed the rain. It arrives early, goes early, and stops within a short period of time</w:t>
      </w:r>
      <w:r w:rsidR="00101A14">
        <w:rPr>
          <w:rFonts w:ascii="Times New Roman" w:hAnsi="Times New Roman" w:cs="Times New Roman"/>
          <w:sz w:val="24"/>
          <w:szCs w:val="24"/>
        </w:rPr>
        <w:t xml:space="preserve"> from the scheduled date, and 26.3</w:t>
      </w:r>
      <w:r w:rsidRPr="004A0732">
        <w:rPr>
          <w:rFonts w:ascii="Times New Roman" w:hAnsi="Times New Roman" w:cs="Times New Roman"/>
          <w:sz w:val="24"/>
          <w:szCs w:val="24"/>
        </w:rPr>
        <w:t>% respondents says the ra</w:t>
      </w:r>
      <w:r w:rsidR="00CA29BD">
        <w:rPr>
          <w:rFonts w:ascii="Times New Roman" w:hAnsi="Times New Roman" w:cs="Times New Roman"/>
          <w:sz w:val="24"/>
          <w:szCs w:val="24"/>
        </w:rPr>
        <w:t xml:space="preserve">in comes early and goes late </w:t>
      </w:r>
      <w:r w:rsidRPr="004A0732">
        <w:rPr>
          <w:rFonts w:ascii="Times New Roman" w:hAnsi="Times New Roman" w:cs="Times New Roman"/>
          <w:sz w:val="24"/>
          <w:szCs w:val="24"/>
        </w:rPr>
        <w:t xml:space="preserve"> of respondents approved the rainfall and the rest rainfall comes after a normal date and goes after a normal date, according to different responders</w:t>
      </w:r>
      <w:r w:rsidR="00897669">
        <w:rPr>
          <w:rFonts w:ascii="Times New Roman" w:hAnsi="Times New Roman" w:cs="Times New Roman"/>
          <w:sz w:val="24"/>
          <w:szCs w:val="24"/>
        </w:rPr>
        <w:t xml:space="preserve"> in (2015)</w:t>
      </w:r>
      <w:r w:rsidR="00CC7889" w:rsidRPr="004A0732">
        <w:rPr>
          <w:rFonts w:ascii="Times New Roman" w:hAnsi="Times New Roman" w:cs="Times New Roman"/>
          <w:sz w:val="24"/>
          <w:szCs w:val="24"/>
        </w:rPr>
        <w:t>.</w:t>
      </w:r>
    </w:p>
    <w:p w:rsidR="00CB6E1C" w:rsidRDefault="008149CA" w:rsidP="002F65A7">
      <w:pPr>
        <w:pStyle w:val="Heading3"/>
        <w:spacing w:after="240" w:line="360" w:lineRule="auto"/>
        <w:jc w:val="both"/>
        <w:rPr>
          <w:rFonts w:ascii="Times New Roman" w:hAnsi="Times New Roman" w:cs="Times New Roman"/>
          <w:b w:val="0"/>
          <w:color w:val="auto"/>
          <w:sz w:val="24"/>
          <w:szCs w:val="24"/>
        </w:rPr>
      </w:pPr>
      <w:bookmarkStart w:id="107" w:name="_Toc162890662"/>
      <w:r w:rsidRPr="000666AF">
        <w:rPr>
          <w:rFonts w:ascii="Times New Roman" w:hAnsi="Times New Roman" w:cs="Times New Roman"/>
          <w:b w:val="0"/>
          <w:color w:val="auto"/>
          <w:sz w:val="24"/>
          <w:szCs w:val="24"/>
        </w:rPr>
        <w:t>4.3.2</w:t>
      </w:r>
      <w:r w:rsidR="004E6D15" w:rsidRPr="000666AF">
        <w:rPr>
          <w:rFonts w:ascii="Times New Roman" w:hAnsi="Times New Roman" w:cs="Times New Roman"/>
          <w:b w:val="0"/>
          <w:color w:val="auto"/>
          <w:sz w:val="24"/>
          <w:szCs w:val="24"/>
        </w:rPr>
        <w:t>. Farmers</w:t>
      </w:r>
      <w:r w:rsidR="00EA576D" w:rsidRPr="000666AF">
        <w:rPr>
          <w:rFonts w:ascii="Times New Roman" w:hAnsi="Times New Roman" w:cs="Times New Roman"/>
          <w:b w:val="0"/>
          <w:color w:val="auto"/>
          <w:sz w:val="24"/>
          <w:szCs w:val="24"/>
        </w:rPr>
        <w:t>A</w:t>
      </w:r>
      <w:r w:rsidRPr="000666AF">
        <w:rPr>
          <w:rFonts w:ascii="Times New Roman" w:hAnsi="Times New Roman" w:cs="Times New Roman"/>
          <w:b w:val="0"/>
          <w:color w:val="auto"/>
          <w:sz w:val="24"/>
          <w:szCs w:val="24"/>
        </w:rPr>
        <w:t>dap</w:t>
      </w:r>
      <w:r w:rsidR="001B21F0">
        <w:rPr>
          <w:rFonts w:ascii="Times New Roman" w:hAnsi="Times New Roman" w:cs="Times New Roman"/>
          <w:b w:val="0"/>
          <w:color w:val="auto"/>
          <w:sz w:val="24"/>
          <w:szCs w:val="24"/>
        </w:rPr>
        <w:t>tation</w:t>
      </w:r>
      <w:r w:rsidR="00EA576D">
        <w:rPr>
          <w:rFonts w:ascii="Times New Roman" w:hAnsi="Times New Roman" w:cs="Times New Roman"/>
          <w:b w:val="0"/>
          <w:color w:val="auto"/>
          <w:sz w:val="24"/>
          <w:szCs w:val="24"/>
        </w:rPr>
        <w:t xml:space="preserve"> S</w:t>
      </w:r>
      <w:r w:rsidR="005D5416">
        <w:rPr>
          <w:rFonts w:ascii="Times New Roman" w:hAnsi="Times New Roman" w:cs="Times New Roman"/>
          <w:b w:val="0"/>
          <w:color w:val="auto"/>
          <w:sz w:val="24"/>
          <w:szCs w:val="24"/>
        </w:rPr>
        <w:t>trategies to</w:t>
      </w:r>
      <w:r w:rsidR="00EA576D" w:rsidRPr="000666AF">
        <w:rPr>
          <w:rFonts w:ascii="Times New Roman" w:hAnsi="Times New Roman" w:cs="Times New Roman"/>
          <w:b w:val="0"/>
          <w:color w:val="auto"/>
          <w:sz w:val="24"/>
          <w:szCs w:val="24"/>
        </w:rPr>
        <w:t>C</w:t>
      </w:r>
      <w:r w:rsidRPr="000666AF">
        <w:rPr>
          <w:rFonts w:ascii="Times New Roman" w:hAnsi="Times New Roman" w:cs="Times New Roman"/>
          <w:b w:val="0"/>
          <w:color w:val="auto"/>
          <w:sz w:val="24"/>
          <w:szCs w:val="24"/>
        </w:rPr>
        <w:t xml:space="preserve">limate </w:t>
      </w:r>
      <w:r w:rsidR="00EA576D" w:rsidRPr="000666AF">
        <w:rPr>
          <w:rFonts w:ascii="Times New Roman" w:hAnsi="Times New Roman" w:cs="Times New Roman"/>
          <w:b w:val="0"/>
          <w:color w:val="auto"/>
          <w:sz w:val="24"/>
          <w:szCs w:val="24"/>
        </w:rPr>
        <w:t>V</w:t>
      </w:r>
      <w:r w:rsidR="004F1FDC" w:rsidRPr="000666AF">
        <w:rPr>
          <w:rFonts w:ascii="Times New Roman" w:hAnsi="Times New Roman" w:cs="Times New Roman"/>
          <w:b w:val="0"/>
          <w:color w:val="auto"/>
          <w:sz w:val="24"/>
          <w:szCs w:val="24"/>
        </w:rPr>
        <w:t>ariability</w:t>
      </w:r>
      <w:r w:rsidR="000361F0">
        <w:rPr>
          <w:rFonts w:ascii="Times New Roman" w:hAnsi="Times New Roman" w:cs="Times New Roman"/>
          <w:b w:val="0"/>
          <w:color w:val="auto"/>
          <w:sz w:val="24"/>
          <w:szCs w:val="24"/>
        </w:rPr>
        <w:t>.</w:t>
      </w:r>
      <w:bookmarkEnd w:id="107"/>
    </w:p>
    <w:p w:rsidR="005D5416" w:rsidRPr="005D5416" w:rsidRDefault="00CB6E1C" w:rsidP="00CD4DAB">
      <w:pPr>
        <w:spacing w:before="120" w:after="120" w:line="360" w:lineRule="auto"/>
        <w:jc w:val="both"/>
        <w:rPr>
          <w:rFonts w:ascii="Times New Roman" w:hAnsi="Times New Roman" w:cs="Times New Roman"/>
          <w:sz w:val="24"/>
          <w:szCs w:val="24"/>
        </w:rPr>
      </w:pPr>
      <w:r w:rsidRPr="000A5724">
        <w:rPr>
          <w:rFonts w:ascii="Times New Roman" w:hAnsi="Times New Roman" w:cs="Times New Roman"/>
          <w:sz w:val="24"/>
          <w:szCs w:val="24"/>
        </w:rPr>
        <w:t>The study site, there were some local adaptation strategies adopted in response to the observed climate effects. Most of the adaptation strategies adopted by the farmers in the study area were change in crop type, crop diversification, chang</w:t>
      </w:r>
      <w:r w:rsidR="001857C8">
        <w:rPr>
          <w:rFonts w:ascii="Times New Roman" w:hAnsi="Times New Roman" w:cs="Times New Roman"/>
          <w:sz w:val="24"/>
          <w:szCs w:val="24"/>
        </w:rPr>
        <w:t xml:space="preserve">ing planting </w:t>
      </w:r>
      <w:r w:rsidR="00C057E6">
        <w:rPr>
          <w:rFonts w:ascii="Times New Roman" w:hAnsi="Times New Roman" w:cs="Times New Roman"/>
          <w:sz w:val="24"/>
          <w:szCs w:val="24"/>
        </w:rPr>
        <w:t>date’s</w:t>
      </w:r>
      <w:r>
        <w:rPr>
          <w:rFonts w:ascii="Times New Roman" w:hAnsi="Times New Roman" w:cs="Times New Roman"/>
          <w:sz w:val="24"/>
          <w:szCs w:val="24"/>
        </w:rPr>
        <w:t xml:space="preserve"> application of </w:t>
      </w:r>
      <w:r w:rsidRPr="000A5724">
        <w:rPr>
          <w:rFonts w:ascii="Times New Roman" w:hAnsi="Times New Roman" w:cs="Times New Roman"/>
          <w:sz w:val="24"/>
          <w:szCs w:val="24"/>
        </w:rPr>
        <w:t>agrochemicals</w:t>
      </w:r>
      <w:r>
        <w:rPr>
          <w:rFonts w:ascii="Times New Roman" w:hAnsi="Times New Roman" w:cs="Times New Roman"/>
          <w:sz w:val="24"/>
          <w:szCs w:val="24"/>
        </w:rPr>
        <w:t xml:space="preserve">, practicing horizontal plowing </w:t>
      </w:r>
      <w:r w:rsidRPr="000A5724">
        <w:rPr>
          <w:rFonts w:ascii="Times New Roman" w:hAnsi="Times New Roman" w:cs="Times New Roman"/>
          <w:sz w:val="24"/>
          <w:szCs w:val="24"/>
        </w:rPr>
        <w:t>and mixed cropping/planting.</w:t>
      </w:r>
      <w:r w:rsidR="00421E81">
        <w:rPr>
          <w:rFonts w:ascii="Times New Roman" w:hAnsi="Times New Roman" w:cs="Times New Roman"/>
          <w:sz w:val="24"/>
          <w:szCs w:val="24"/>
        </w:rPr>
        <w:t xml:space="preserve">Farmers adapt variability of climate to reduce potential </w:t>
      </w:r>
      <w:r>
        <w:rPr>
          <w:rFonts w:ascii="Times New Roman" w:hAnsi="Times New Roman" w:cs="Times New Roman"/>
          <w:sz w:val="24"/>
          <w:szCs w:val="24"/>
        </w:rPr>
        <w:t>risk.</w:t>
      </w:r>
      <w:r w:rsidRPr="005D5416">
        <w:rPr>
          <w:rFonts w:ascii="Times New Roman" w:hAnsi="Times New Roman" w:cs="Times New Roman"/>
          <w:sz w:val="24"/>
          <w:szCs w:val="24"/>
        </w:rPr>
        <w:t xml:space="preserve"> Adaptation</w:t>
      </w:r>
      <w:r w:rsidR="00C057E6">
        <w:rPr>
          <w:rFonts w:ascii="Times New Roman" w:hAnsi="Times New Roman" w:cs="Times New Roman"/>
          <w:sz w:val="24"/>
          <w:szCs w:val="24"/>
        </w:rPr>
        <w:t xml:space="preserve"> to climate change/variability </w:t>
      </w:r>
      <w:r w:rsidR="005D5416" w:rsidRPr="005D5416">
        <w:rPr>
          <w:rFonts w:ascii="Times New Roman" w:hAnsi="Times New Roman" w:cs="Times New Roman"/>
          <w:sz w:val="24"/>
          <w:szCs w:val="24"/>
        </w:rPr>
        <w:t xml:space="preserve">according to the </w:t>
      </w:r>
      <w:r w:rsidR="004D2E63">
        <w:rPr>
          <w:rFonts w:ascii="Times New Roman" w:hAnsi="Times New Roman" w:cs="Times New Roman"/>
          <w:sz w:val="24"/>
          <w:szCs w:val="24"/>
        </w:rPr>
        <w:t>IPCC (2014</w:t>
      </w:r>
      <w:r w:rsidR="005E208A">
        <w:rPr>
          <w:rFonts w:ascii="Times New Roman" w:hAnsi="Times New Roman" w:cs="Times New Roman"/>
          <w:sz w:val="24"/>
          <w:szCs w:val="24"/>
        </w:rPr>
        <w:t xml:space="preserve">) </w:t>
      </w:r>
      <w:r w:rsidR="005E208A" w:rsidRPr="005D5416">
        <w:rPr>
          <w:rFonts w:ascii="Times New Roman" w:hAnsi="Times New Roman" w:cs="Times New Roman"/>
          <w:sz w:val="24"/>
          <w:szCs w:val="24"/>
        </w:rPr>
        <w:t>is</w:t>
      </w:r>
      <w:r w:rsidR="005D5416" w:rsidRPr="005D5416">
        <w:rPr>
          <w:rFonts w:ascii="Times New Roman" w:hAnsi="Times New Roman" w:cs="Times New Roman"/>
          <w:sz w:val="24"/>
          <w:szCs w:val="24"/>
        </w:rPr>
        <w:t xml:space="preserve"> a strategy for adjusting to the effects of the current or predicted climate condition. It continues by outlining how adaptation works to reduce harm or take advantage of favorable opportunities in human systems. Some natural systems may be better able to adapt to the predicted climate and its effects as a result of human </w:t>
      </w:r>
      <w:r w:rsidR="00421E81" w:rsidRPr="005D5416">
        <w:rPr>
          <w:rFonts w:ascii="Times New Roman" w:hAnsi="Times New Roman" w:cs="Times New Roman"/>
          <w:sz w:val="24"/>
          <w:szCs w:val="24"/>
        </w:rPr>
        <w:t>activities</w:t>
      </w:r>
    </w:p>
    <w:p w:rsidR="00C0205E" w:rsidRPr="00EE626C" w:rsidRDefault="004D2E63" w:rsidP="00EE626C">
      <w:pPr>
        <w:pStyle w:val="Caption"/>
        <w:spacing w:line="360" w:lineRule="auto"/>
        <w:jc w:val="both"/>
        <w:rPr>
          <w:b w:val="0"/>
          <w:color w:val="auto"/>
          <w:sz w:val="24"/>
          <w:szCs w:val="24"/>
        </w:rPr>
      </w:pPr>
      <w:bookmarkStart w:id="108" w:name="_Toc160502174"/>
      <w:r w:rsidRPr="004D2E63">
        <w:rPr>
          <w:b w:val="0"/>
          <w:color w:val="auto"/>
          <w:sz w:val="24"/>
          <w:szCs w:val="24"/>
        </w:rPr>
        <w:t>Adjusting is natural or human systems to current or future climatic shocks or their effects in order to prevent harm or take advantageous chances. Evaluating th</w:t>
      </w:r>
      <w:r w:rsidR="0060796B">
        <w:rPr>
          <w:b w:val="0"/>
          <w:color w:val="auto"/>
          <w:sz w:val="24"/>
          <w:szCs w:val="24"/>
        </w:rPr>
        <w:t xml:space="preserve">e production environment </w:t>
      </w:r>
      <w:r w:rsidRPr="004D2E63">
        <w:rPr>
          <w:b w:val="0"/>
          <w:color w:val="auto"/>
          <w:sz w:val="24"/>
          <w:szCs w:val="24"/>
        </w:rPr>
        <w:t>understanding hazards, evaluating available responses, establishing situations that facilitate a</w:t>
      </w:r>
      <w:r w:rsidR="0060796B">
        <w:rPr>
          <w:b w:val="0"/>
          <w:color w:val="auto"/>
          <w:sz w:val="24"/>
          <w:szCs w:val="24"/>
        </w:rPr>
        <w:t xml:space="preserve">daptation, organizing resources </w:t>
      </w:r>
      <w:r w:rsidRPr="004D2E63">
        <w:rPr>
          <w:b w:val="0"/>
          <w:color w:val="auto"/>
          <w:sz w:val="24"/>
          <w:szCs w:val="24"/>
        </w:rPr>
        <w:t xml:space="preserve"> putting adaptations into practice, and changing decisions in light of new information are all important aspects of adaptation (FAO, 2015).</w:t>
      </w:r>
    </w:p>
    <w:p w:rsidR="00C0205E" w:rsidRDefault="00C0205E" w:rsidP="004C5BF8">
      <w:pPr>
        <w:pStyle w:val="Caption"/>
        <w:spacing w:line="360" w:lineRule="auto"/>
        <w:rPr>
          <w:b w:val="0"/>
          <w:color w:val="auto"/>
          <w:sz w:val="24"/>
          <w:szCs w:val="24"/>
        </w:rPr>
      </w:pPr>
    </w:p>
    <w:p w:rsidR="005D5CD1" w:rsidRPr="004C5BF8" w:rsidRDefault="004C5BF8" w:rsidP="004C5BF8">
      <w:pPr>
        <w:pStyle w:val="Caption"/>
        <w:spacing w:line="360" w:lineRule="auto"/>
        <w:rPr>
          <w:b w:val="0"/>
          <w:color w:val="auto"/>
          <w:sz w:val="24"/>
          <w:szCs w:val="24"/>
        </w:rPr>
      </w:pPr>
      <w:r w:rsidRPr="004C5BF8">
        <w:rPr>
          <w:b w:val="0"/>
          <w:color w:val="auto"/>
          <w:sz w:val="24"/>
          <w:szCs w:val="24"/>
        </w:rPr>
        <w:lastRenderedPageBreak/>
        <w:t xml:space="preserve">Table 4. </w:t>
      </w:r>
      <w:r w:rsidR="00ED2066" w:rsidRPr="004C5BF8">
        <w:rPr>
          <w:b w:val="0"/>
          <w:color w:val="auto"/>
          <w:sz w:val="24"/>
          <w:szCs w:val="24"/>
        </w:rPr>
        <w:fldChar w:fldCharType="begin"/>
      </w:r>
      <w:r w:rsidRPr="004C5BF8">
        <w:rPr>
          <w:b w:val="0"/>
          <w:color w:val="auto"/>
          <w:sz w:val="24"/>
          <w:szCs w:val="24"/>
        </w:rPr>
        <w:instrText xml:space="preserve"> SEQ Table_4. \* ARABIC </w:instrText>
      </w:r>
      <w:r w:rsidR="00ED2066" w:rsidRPr="004C5BF8">
        <w:rPr>
          <w:b w:val="0"/>
          <w:color w:val="auto"/>
          <w:sz w:val="24"/>
          <w:szCs w:val="24"/>
        </w:rPr>
        <w:fldChar w:fldCharType="separate"/>
      </w:r>
      <w:r w:rsidR="002163BF">
        <w:rPr>
          <w:b w:val="0"/>
          <w:noProof/>
          <w:color w:val="auto"/>
          <w:sz w:val="24"/>
          <w:szCs w:val="24"/>
        </w:rPr>
        <w:t>10</w:t>
      </w:r>
      <w:r w:rsidR="00ED2066" w:rsidRPr="004C5BF8">
        <w:rPr>
          <w:b w:val="0"/>
          <w:color w:val="auto"/>
          <w:sz w:val="24"/>
          <w:szCs w:val="24"/>
        </w:rPr>
        <w:fldChar w:fldCharType="end"/>
      </w:r>
      <w:r w:rsidR="00385FF9" w:rsidRPr="004C5BF8">
        <w:rPr>
          <w:b w:val="0"/>
          <w:color w:val="auto"/>
          <w:sz w:val="24"/>
          <w:szCs w:val="24"/>
        </w:rPr>
        <w:t>: Local</w:t>
      </w:r>
      <w:r w:rsidR="006C0D8C" w:rsidRPr="004C5BF8">
        <w:rPr>
          <w:b w:val="0"/>
          <w:color w:val="auto"/>
          <w:sz w:val="24"/>
          <w:szCs w:val="24"/>
        </w:rPr>
        <w:t xml:space="preserve"> adaptation strategies</w:t>
      </w:r>
      <w:r w:rsidR="00D5721C" w:rsidRPr="004C5BF8">
        <w:rPr>
          <w:b w:val="0"/>
          <w:color w:val="auto"/>
          <w:sz w:val="24"/>
          <w:szCs w:val="24"/>
        </w:rPr>
        <w:t xml:space="preserve"> of the study area.</w:t>
      </w:r>
      <w:bookmarkEnd w:id="108"/>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18"/>
        <w:gridCol w:w="1170"/>
        <w:gridCol w:w="1530"/>
        <w:gridCol w:w="1080"/>
        <w:gridCol w:w="1363"/>
      </w:tblGrid>
      <w:tr w:rsidR="005D5CD1" w:rsidRPr="005D5CD1" w:rsidTr="00470235">
        <w:tc>
          <w:tcPr>
            <w:tcW w:w="8761" w:type="dxa"/>
            <w:gridSpan w:val="5"/>
            <w:tcBorders>
              <w:top w:val="single" w:sz="4" w:space="0" w:color="auto"/>
              <w:bottom w:val="single" w:sz="4" w:space="0" w:color="auto"/>
            </w:tcBorders>
          </w:tcPr>
          <w:p w:rsidR="005D5CD1" w:rsidRPr="00756759" w:rsidRDefault="005D5CD1" w:rsidP="002F65A7">
            <w:pPr>
              <w:spacing w:line="360" w:lineRule="auto"/>
              <w:jc w:val="center"/>
              <w:rPr>
                <w:rFonts w:ascii="Times New Roman" w:hAnsi="Times New Roman" w:cs="Times New Roman"/>
                <w:sz w:val="24"/>
                <w:szCs w:val="24"/>
              </w:rPr>
            </w:pPr>
            <w:r w:rsidRPr="00756759">
              <w:rPr>
                <w:rFonts w:ascii="Times New Roman" w:hAnsi="Times New Roman" w:cs="Times New Roman"/>
                <w:sz w:val="24"/>
                <w:szCs w:val="24"/>
              </w:rPr>
              <w:t>Frequency of respondent in each agro ecological zone</w:t>
            </w:r>
          </w:p>
        </w:tc>
      </w:tr>
      <w:tr w:rsidR="007E2C8A" w:rsidRPr="005D5CD1" w:rsidTr="00470235">
        <w:tc>
          <w:tcPr>
            <w:tcW w:w="3618" w:type="dxa"/>
            <w:tcBorders>
              <w:top w:val="single" w:sz="4" w:space="0" w:color="auto"/>
              <w:bottom w:val="single" w:sz="4" w:space="0" w:color="auto"/>
            </w:tcBorders>
          </w:tcPr>
          <w:p w:rsidR="00844B01" w:rsidRPr="007E2C8A" w:rsidRDefault="00844B01" w:rsidP="002F65A7">
            <w:pPr>
              <w:spacing w:line="360" w:lineRule="auto"/>
              <w:rPr>
                <w:rFonts w:ascii="Times New Roman" w:hAnsi="Times New Roman" w:cs="Times New Roman"/>
                <w:sz w:val="24"/>
                <w:szCs w:val="24"/>
              </w:rPr>
            </w:pPr>
            <w:r w:rsidRPr="007E2C8A">
              <w:rPr>
                <w:rFonts w:ascii="Times New Roman" w:hAnsi="Times New Roman" w:cs="Times New Roman"/>
                <w:sz w:val="24"/>
                <w:szCs w:val="24"/>
              </w:rPr>
              <w:t>Adaptation strategies</w:t>
            </w:r>
          </w:p>
        </w:tc>
        <w:tc>
          <w:tcPr>
            <w:tcW w:w="1170" w:type="dxa"/>
            <w:tcBorders>
              <w:top w:val="single" w:sz="4" w:space="0" w:color="auto"/>
              <w:bottom w:val="single" w:sz="4" w:space="0" w:color="auto"/>
            </w:tcBorders>
          </w:tcPr>
          <w:p w:rsidR="00844B01" w:rsidRPr="007E2C8A" w:rsidRDefault="00844B01" w:rsidP="002F65A7">
            <w:pPr>
              <w:spacing w:line="360" w:lineRule="auto"/>
              <w:jc w:val="both"/>
              <w:rPr>
                <w:rFonts w:ascii="Times New Roman" w:hAnsi="Times New Roman" w:cs="Times New Roman"/>
                <w:sz w:val="24"/>
                <w:szCs w:val="24"/>
              </w:rPr>
            </w:pPr>
            <w:r w:rsidRPr="007E2C8A">
              <w:rPr>
                <w:rFonts w:ascii="Times New Roman" w:hAnsi="Times New Roman" w:cs="Times New Roman"/>
                <w:sz w:val="24"/>
                <w:szCs w:val="24"/>
              </w:rPr>
              <w:t>Dega</w:t>
            </w:r>
          </w:p>
        </w:tc>
        <w:tc>
          <w:tcPr>
            <w:tcW w:w="1530" w:type="dxa"/>
            <w:tcBorders>
              <w:top w:val="single" w:sz="4" w:space="0" w:color="auto"/>
              <w:bottom w:val="single" w:sz="4" w:space="0" w:color="auto"/>
            </w:tcBorders>
          </w:tcPr>
          <w:p w:rsidR="00844B01" w:rsidRPr="007E2C8A" w:rsidRDefault="00844B01" w:rsidP="002F65A7">
            <w:pPr>
              <w:spacing w:line="360" w:lineRule="auto"/>
              <w:jc w:val="both"/>
              <w:rPr>
                <w:rFonts w:ascii="Times New Roman" w:hAnsi="Times New Roman" w:cs="Times New Roman"/>
                <w:sz w:val="24"/>
                <w:szCs w:val="24"/>
              </w:rPr>
            </w:pPr>
            <w:r w:rsidRPr="007E2C8A">
              <w:rPr>
                <w:rFonts w:ascii="Times New Roman" w:hAnsi="Times New Roman" w:cs="Times New Roman"/>
                <w:sz w:val="24"/>
                <w:szCs w:val="24"/>
              </w:rPr>
              <w:t>Woina dega</w:t>
            </w:r>
          </w:p>
        </w:tc>
        <w:tc>
          <w:tcPr>
            <w:tcW w:w="1080" w:type="dxa"/>
            <w:tcBorders>
              <w:top w:val="single" w:sz="4" w:space="0" w:color="auto"/>
              <w:bottom w:val="single" w:sz="4" w:space="0" w:color="auto"/>
            </w:tcBorders>
          </w:tcPr>
          <w:p w:rsidR="00844B01" w:rsidRPr="007E2C8A" w:rsidRDefault="00844B01" w:rsidP="002F65A7">
            <w:pPr>
              <w:spacing w:line="360" w:lineRule="auto"/>
              <w:jc w:val="both"/>
              <w:rPr>
                <w:rFonts w:ascii="Times New Roman" w:hAnsi="Times New Roman" w:cs="Times New Roman"/>
                <w:sz w:val="24"/>
                <w:szCs w:val="24"/>
              </w:rPr>
            </w:pPr>
            <w:r w:rsidRPr="007E2C8A">
              <w:rPr>
                <w:rFonts w:ascii="Times New Roman" w:hAnsi="Times New Roman" w:cs="Times New Roman"/>
                <w:sz w:val="24"/>
                <w:szCs w:val="24"/>
              </w:rPr>
              <w:t>Total</w:t>
            </w:r>
          </w:p>
        </w:tc>
        <w:tc>
          <w:tcPr>
            <w:tcW w:w="1363" w:type="dxa"/>
            <w:tcBorders>
              <w:top w:val="single" w:sz="4" w:space="0" w:color="auto"/>
              <w:bottom w:val="single" w:sz="4" w:space="0" w:color="auto"/>
            </w:tcBorders>
          </w:tcPr>
          <w:p w:rsidR="00844B01" w:rsidRPr="007E2C8A" w:rsidRDefault="00844B01" w:rsidP="002F65A7">
            <w:pPr>
              <w:spacing w:line="360" w:lineRule="auto"/>
              <w:jc w:val="both"/>
              <w:rPr>
                <w:rFonts w:ascii="Times New Roman" w:hAnsi="Times New Roman" w:cs="Times New Roman"/>
                <w:sz w:val="24"/>
                <w:szCs w:val="24"/>
              </w:rPr>
            </w:pPr>
            <w:r w:rsidRPr="007E2C8A">
              <w:rPr>
                <w:rFonts w:ascii="Times New Roman" w:hAnsi="Times New Roman" w:cs="Times New Roman"/>
                <w:sz w:val="24"/>
                <w:szCs w:val="24"/>
              </w:rPr>
              <w:t>Percentage</w:t>
            </w:r>
          </w:p>
        </w:tc>
      </w:tr>
      <w:tr w:rsidR="007E2C8A" w:rsidRPr="005D5CD1" w:rsidTr="00470235">
        <w:tc>
          <w:tcPr>
            <w:tcW w:w="3618" w:type="dxa"/>
            <w:tcBorders>
              <w:top w:val="single" w:sz="4" w:space="0" w:color="auto"/>
            </w:tcBorders>
          </w:tcPr>
          <w:p w:rsidR="00844B01" w:rsidRPr="007E2C8A" w:rsidRDefault="005D5CD1" w:rsidP="002F65A7">
            <w:pPr>
              <w:jc w:val="both"/>
              <w:rPr>
                <w:rFonts w:ascii="Times New Roman" w:hAnsi="Times New Roman" w:cs="Times New Roman"/>
                <w:sz w:val="24"/>
                <w:szCs w:val="24"/>
              </w:rPr>
            </w:pPr>
            <w:r w:rsidRPr="007E2C8A">
              <w:rPr>
                <w:rFonts w:ascii="Times New Roman" w:hAnsi="Times New Roman" w:cs="Times New Roman"/>
                <w:sz w:val="24"/>
                <w:szCs w:val="24"/>
              </w:rPr>
              <w:t>C</w:t>
            </w:r>
            <w:r w:rsidR="00844B01" w:rsidRPr="007E2C8A">
              <w:rPr>
                <w:rFonts w:ascii="Times New Roman" w:hAnsi="Times New Roman" w:cs="Times New Roman"/>
                <w:sz w:val="24"/>
                <w:szCs w:val="24"/>
              </w:rPr>
              <w:t>hange in crop type</w:t>
            </w:r>
          </w:p>
        </w:tc>
        <w:tc>
          <w:tcPr>
            <w:tcW w:w="1170" w:type="dxa"/>
            <w:tcBorders>
              <w:top w:val="single" w:sz="4" w:space="0" w:color="auto"/>
            </w:tcBorders>
          </w:tcPr>
          <w:p w:rsidR="00844B01" w:rsidRPr="007E2C8A" w:rsidRDefault="00844B01" w:rsidP="002F65A7">
            <w:pPr>
              <w:jc w:val="both"/>
              <w:rPr>
                <w:rFonts w:ascii="Times New Roman" w:hAnsi="Times New Roman" w:cs="Times New Roman"/>
                <w:sz w:val="24"/>
                <w:szCs w:val="24"/>
              </w:rPr>
            </w:pPr>
            <w:r w:rsidRPr="007E2C8A">
              <w:rPr>
                <w:rFonts w:ascii="Times New Roman" w:hAnsi="Times New Roman" w:cs="Times New Roman"/>
                <w:sz w:val="24"/>
                <w:szCs w:val="24"/>
              </w:rPr>
              <w:t>218</w:t>
            </w:r>
          </w:p>
        </w:tc>
        <w:tc>
          <w:tcPr>
            <w:tcW w:w="1530" w:type="dxa"/>
            <w:tcBorders>
              <w:top w:val="single" w:sz="4" w:space="0" w:color="auto"/>
            </w:tcBorders>
          </w:tcPr>
          <w:p w:rsidR="00844B01" w:rsidRPr="007E2C8A" w:rsidRDefault="00844B01" w:rsidP="002F65A7">
            <w:pPr>
              <w:jc w:val="both"/>
              <w:rPr>
                <w:rFonts w:ascii="Times New Roman" w:hAnsi="Times New Roman" w:cs="Times New Roman"/>
                <w:sz w:val="24"/>
                <w:szCs w:val="24"/>
              </w:rPr>
            </w:pPr>
            <w:r w:rsidRPr="007E2C8A">
              <w:rPr>
                <w:rFonts w:ascii="Times New Roman" w:hAnsi="Times New Roman" w:cs="Times New Roman"/>
                <w:sz w:val="24"/>
                <w:szCs w:val="24"/>
              </w:rPr>
              <w:t>92</w:t>
            </w:r>
          </w:p>
        </w:tc>
        <w:tc>
          <w:tcPr>
            <w:tcW w:w="1080" w:type="dxa"/>
            <w:tcBorders>
              <w:top w:val="single" w:sz="4" w:space="0" w:color="auto"/>
            </w:tcBorders>
          </w:tcPr>
          <w:p w:rsidR="00844B01" w:rsidRPr="007E2C8A" w:rsidRDefault="00844B01" w:rsidP="002F65A7">
            <w:pPr>
              <w:jc w:val="both"/>
              <w:rPr>
                <w:rFonts w:ascii="Times New Roman" w:hAnsi="Times New Roman" w:cs="Times New Roman"/>
                <w:sz w:val="24"/>
                <w:szCs w:val="24"/>
              </w:rPr>
            </w:pPr>
            <w:r w:rsidRPr="007E2C8A">
              <w:rPr>
                <w:rFonts w:ascii="Times New Roman" w:hAnsi="Times New Roman" w:cs="Times New Roman"/>
                <w:sz w:val="24"/>
                <w:szCs w:val="24"/>
              </w:rPr>
              <w:t>310</w:t>
            </w:r>
          </w:p>
        </w:tc>
        <w:tc>
          <w:tcPr>
            <w:tcW w:w="1363" w:type="dxa"/>
            <w:tcBorders>
              <w:top w:val="single" w:sz="4" w:space="0" w:color="auto"/>
            </w:tcBorders>
          </w:tcPr>
          <w:p w:rsidR="00844B01" w:rsidRPr="007E2C8A" w:rsidRDefault="00844B01" w:rsidP="002F65A7">
            <w:pPr>
              <w:jc w:val="both"/>
              <w:rPr>
                <w:rFonts w:ascii="Times New Roman" w:hAnsi="Times New Roman" w:cs="Times New Roman"/>
                <w:sz w:val="24"/>
                <w:szCs w:val="24"/>
              </w:rPr>
            </w:pPr>
            <w:r w:rsidRPr="007E2C8A">
              <w:rPr>
                <w:rFonts w:ascii="Times New Roman" w:hAnsi="Times New Roman" w:cs="Times New Roman"/>
                <w:sz w:val="24"/>
                <w:szCs w:val="24"/>
              </w:rPr>
              <w:t>91.7</w:t>
            </w:r>
          </w:p>
        </w:tc>
      </w:tr>
      <w:tr w:rsidR="007E2C8A" w:rsidRPr="005D5CD1" w:rsidTr="00470235">
        <w:tc>
          <w:tcPr>
            <w:tcW w:w="3618" w:type="dxa"/>
          </w:tcPr>
          <w:p w:rsidR="00844B01" w:rsidRPr="007E2C8A" w:rsidRDefault="005D5CD1" w:rsidP="002F65A7">
            <w:pPr>
              <w:jc w:val="both"/>
              <w:rPr>
                <w:rFonts w:ascii="Times New Roman" w:hAnsi="Times New Roman" w:cs="Times New Roman"/>
                <w:sz w:val="24"/>
                <w:szCs w:val="24"/>
              </w:rPr>
            </w:pPr>
            <w:r w:rsidRPr="007E2C8A">
              <w:rPr>
                <w:rFonts w:ascii="Times New Roman" w:hAnsi="Times New Roman" w:cs="Times New Roman"/>
                <w:sz w:val="24"/>
                <w:szCs w:val="24"/>
              </w:rPr>
              <w:t>C</w:t>
            </w:r>
            <w:r w:rsidR="00844B01" w:rsidRPr="007E2C8A">
              <w:rPr>
                <w:rFonts w:ascii="Times New Roman" w:hAnsi="Times New Roman" w:cs="Times New Roman"/>
                <w:sz w:val="24"/>
                <w:szCs w:val="24"/>
              </w:rPr>
              <w:t>rop diversification</w:t>
            </w:r>
          </w:p>
        </w:tc>
        <w:tc>
          <w:tcPr>
            <w:tcW w:w="1170" w:type="dxa"/>
          </w:tcPr>
          <w:p w:rsidR="00844B01" w:rsidRPr="007E2C8A" w:rsidRDefault="00844B01" w:rsidP="002F65A7">
            <w:pPr>
              <w:jc w:val="both"/>
              <w:rPr>
                <w:rFonts w:ascii="Times New Roman" w:hAnsi="Times New Roman" w:cs="Times New Roman"/>
                <w:sz w:val="24"/>
                <w:szCs w:val="24"/>
              </w:rPr>
            </w:pPr>
            <w:r w:rsidRPr="007E2C8A">
              <w:rPr>
                <w:rFonts w:ascii="Times New Roman" w:hAnsi="Times New Roman" w:cs="Times New Roman"/>
                <w:sz w:val="24"/>
                <w:szCs w:val="24"/>
              </w:rPr>
              <w:t>221</w:t>
            </w:r>
          </w:p>
        </w:tc>
        <w:tc>
          <w:tcPr>
            <w:tcW w:w="1530" w:type="dxa"/>
          </w:tcPr>
          <w:p w:rsidR="00844B01" w:rsidRPr="007E2C8A" w:rsidRDefault="00844B01" w:rsidP="002F65A7">
            <w:pPr>
              <w:jc w:val="both"/>
              <w:rPr>
                <w:rFonts w:ascii="Times New Roman" w:hAnsi="Times New Roman" w:cs="Times New Roman"/>
                <w:sz w:val="24"/>
                <w:szCs w:val="24"/>
              </w:rPr>
            </w:pPr>
            <w:r w:rsidRPr="007E2C8A">
              <w:rPr>
                <w:rFonts w:ascii="Times New Roman" w:hAnsi="Times New Roman" w:cs="Times New Roman"/>
                <w:sz w:val="24"/>
                <w:szCs w:val="24"/>
              </w:rPr>
              <w:t>88</w:t>
            </w:r>
          </w:p>
        </w:tc>
        <w:tc>
          <w:tcPr>
            <w:tcW w:w="1080" w:type="dxa"/>
          </w:tcPr>
          <w:p w:rsidR="00844B01" w:rsidRPr="007E2C8A" w:rsidRDefault="00844B01" w:rsidP="002F65A7">
            <w:pPr>
              <w:jc w:val="both"/>
              <w:rPr>
                <w:rFonts w:ascii="Times New Roman" w:hAnsi="Times New Roman" w:cs="Times New Roman"/>
                <w:sz w:val="24"/>
                <w:szCs w:val="24"/>
              </w:rPr>
            </w:pPr>
            <w:r w:rsidRPr="007E2C8A">
              <w:rPr>
                <w:rFonts w:ascii="Times New Roman" w:hAnsi="Times New Roman" w:cs="Times New Roman"/>
                <w:sz w:val="24"/>
                <w:szCs w:val="24"/>
              </w:rPr>
              <w:t>309</w:t>
            </w:r>
          </w:p>
        </w:tc>
        <w:tc>
          <w:tcPr>
            <w:tcW w:w="1363" w:type="dxa"/>
          </w:tcPr>
          <w:p w:rsidR="00844B01" w:rsidRPr="007E2C8A" w:rsidRDefault="00844B01" w:rsidP="002F65A7">
            <w:pPr>
              <w:jc w:val="both"/>
              <w:rPr>
                <w:rFonts w:ascii="Times New Roman" w:hAnsi="Times New Roman" w:cs="Times New Roman"/>
                <w:sz w:val="24"/>
                <w:szCs w:val="24"/>
              </w:rPr>
            </w:pPr>
            <w:r w:rsidRPr="007E2C8A">
              <w:rPr>
                <w:rFonts w:ascii="Times New Roman" w:hAnsi="Times New Roman" w:cs="Times New Roman"/>
                <w:sz w:val="24"/>
                <w:szCs w:val="24"/>
              </w:rPr>
              <w:t>91.4</w:t>
            </w:r>
          </w:p>
        </w:tc>
      </w:tr>
      <w:tr w:rsidR="007E2C8A" w:rsidRPr="005D5CD1" w:rsidTr="00470235">
        <w:tc>
          <w:tcPr>
            <w:tcW w:w="3618" w:type="dxa"/>
          </w:tcPr>
          <w:p w:rsidR="00844B01" w:rsidRPr="007E2C8A" w:rsidRDefault="005D5CD1" w:rsidP="002F65A7">
            <w:pPr>
              <w:spacing w:line="360" w:lineRule="auto"/>
              <w:jc w:val="both"/>
              <w:rPr>
                <w:rFonts w:ascii="Times New Roman" w:hAnsi="Times New Roman" w:cs="Times New Roman"/>
                <w:sz w:val="24"/>
                <w:szCs w:val="24"/>
              </w:rPr>
            </w:pPr>
            <w:r w:rsidRPr="007E2C8A">
              <w:rPr>
                <w:rFonts w:ascii="Times New Roman" w:hAnsi="Times New Roman" w:cs="Times New Roman"/>
                <w:sz w:val="24"/>
                <w:szCs w:val="24"/>
              </w:rPr>
              <w:t>C</w:t>
            </w:r>
            <w:r w:rsidR="00844B01" w:rsidRPr="007E2C8A">
              <w:rPr>
                <w:rFonts w:ascii="Times New Roman" w:hAnsi="Times New Roman" w:cs="Times New Roman"/>
                <w:sz w:val="24"/>
                <w:szCs w:val="24"/>
              </w:rPr>
              <w:t>hanging planting det use</w:t>
            </w:r>
          </w:p>
        </w:tc>
        <w:tc>
          <w:tcPr>
            <w:tcW w:w="1170" w:type="dxa"/>
          </w:tcPr>
          <w:p w:rsidR="00844B01" w:rsidRPr="007E2C8A" w:rsidRDefault="00844B01" w:rsidP="002F65A7">
            <w:pPr>
              <w:jc w:val="both"/>
              <w:rPr>
                <w:rFonts w:ascii="Times New Roman" w:hAnsi="Times New Roman" w:cs="Times New Roman"/>
                <w:sz w:val="24"/>
                <w:szCs w:val="24"/>
              </w:rPr>
            </w:pPr>
            <w:r w:rsidRPr="007E2C8A">
              <w:rPr>
                <w:rFonts w:ascii="Times New Roman" w:hAnsi="Times New Roman" w:cs="Times New Roman"/>
                <w:sz w:val="24"/>
                <w:szCs w:val="24"/>
              </w:rPr>
              <w:t>225</w:t>
            </w:r>
          </w:p>
        </w:tc>
        <w:tc>
          <w:tcPr>
            <w:tcW w:w="1530" w:type="dxa"/>
          </w:tcPr>
          <w:p w:rsidR="00844B01" w:rsidRPr="007E2C8A" w:rsidRDefault="00844B01" w:rsidP="002F65A7">
            <w:pPr>
              <w:jc w:val="both"/>
              <w:rPr>
                <w:rFonts w:ascii="Times New Roman" w:hAnsi="Times New Roman" w:cs="Times New Roman"/>
                <w:sz w:val="24"/>
                <w:szCs w:val="24"/>
              </w:rPr>
            </w:pPr>
            <w:r w:rsidRPr="007E2C8A">
              <w:rPr>
                <w:rFonts w:ascii="Times New Roman" w:hAnsi="Times New Roman" w:cs="Times New Roman"/>
                <w:sz w:val="24"/>
                <w:szCs w:val="24"/>
              </w:rPr>
              <w:t>78</w:t>
            </w:r>
          </w:p>
        </w:tc>
        <w:tc>
          <w:tcPr>
            <w:tcW w:w="1080" w:type="dxa"/>
          </w:tcPr>
          <w:p w:rsidR="00844B01" w:rsidRPr="007E2C8A" w:rsidRDefault="00844B01" w:rsidP="002F65A7">
            <w:pPr>
              <w:jc w:val="both"/>
              <w:rPr>
                <w:rFonts w:ascii="Times New Roman" w:hAnsi="Times New Roman" w:cs="Times New Roman"/>
                <w:sz w:val="24"/>
                <w:szCs w:val="24"/>
              </w:rPr>
            </w:pPr>
            <w:r w:rsidRPr="007E2C8A">
              <w:rPr>
                <w:rFonts w:ascii="Times New Roman" w:hAnsi="Times New Roman" w:cs="Times New Roman"/>
                <w:sz w:val="24"/>
                <w:szCs w:val="24"/>
              </w:rPr>
              <w:t>303</w:t>
            </w:r>
          </w:p>
        </w:tc>
        <w:tc>
          <w:tcPr>
            <w:tcW w:w="1363" w:type="dxa"/>
          </w:tcPr>
          <w:p w:rsidR="00844B01" w:rsidRPr="007E2C8A" w:rsidRDefault="00844B01" w:rsidP="002F65A7">
            <w:pPr>
              <w:jc w:val="both"/>
              <w:rPr>
                <w:rFonts w:ascii="Times New Roman" w:hAnsi="Times New Roman" w:cs="Times New Roman"/>
                <w:sz w:val="24"/>
                <w:szCs w:val="24"/>
              </w:rPr>
            </w:pPr>
            <w:r w:rsidRPr="007E2C8A">
              <w:rPr>
                <w:rFonts w:ascii="Times New Roman" w:hAnsi="Times New Roman" w:cs="Times New Roman"/>
                <w:sz w:val="24"/>
                <w:szCs w:val="24"/>
              </w:rPr>
              <w:t>89.6</w:t>
            </w:r>
          </w:p>
        </w:tc>
      </w:tr>
      <w:tr w:rsidR="007E2C8A" w:rsidRPr="005D5CD1" w:rsidTr="00470235">
        <w:tc>
          <w:tcPr>
            <w:tcW w:w="3618" w:type="dxa"/>
          </w:tcPr>
          <w:p w:rsidR="00844B01" w:rsidRPr="007E2C8A" w:rsidRDefault="00844B01" w:rsidP="002F65A7">
            <w:pPr>
              <w:jc w:val="both"/>
              <w:rPr>
                <w:rFonts w:ascii="Times New Roman" w:hAnsi="Times New Roman" w:cs="Times New Roman"/>
                <w:sz w:val="24"/>
                <w:szCs w:val="24"/>
              </w:rPr>
            </w:pPr>
            <w:r w:rsidRPr="007E2C8A">
              <w:rPr>
                <w:rFonts w:ascii="Times New Roman" w:hAnsi="Times New Roman" w:cs="Times New Roman"/>
                <w:sz w:val="24"/>
                <w:szCs w:val="24"/>
              </w:rPr>
              <w:t>Mixed cropping or planting</w:t>
            </w:r>
          </w:p>
        </w:tc>
        <w:tc>
          <w:tcPr>
            <w:tcW w:w="1170" w:type="dxa"/>
          </w:tcPr>
          <w:p w:rsidR="00844B01" w:rsidRPr="007E2C8A" w:rsidRDefault="00844B01" w:rsidP="002F65A7">
            <w:pPr>
              <w:jc w:val="both"/>
              <w:rPr>
                <w:rFonts w:ascii="Times New Roman" w:hAnsi="Times New Roman" w:cs="Times New Roman"/>
                <w:sz w:val="24"/>
                <w:szCs w:val="24"/>
              </w:rPr>
            </w:pPr>
            <w:r w:rsidRPr="007E2C8A">
              <w:rPr>
                <w:rFonts w:ascii="Times New Roman" w:hAnsi="Times New Roman" w:cs="Times New Roman"/>
                <w:sz w:val="24"/>
                <w:szCs w:val="24"/>
              </w:rPr>
              <w:t>227</w:t>
            </w:r>
          </w:p>
        </w:tc>
        <w:tc>
          <w:tcPr>
            <w:tcW w:w="1530" w:type="dxa"/>
          </w:tcPr>
          <w:p w:rsidR="00844B01" w:rsidRPr="007E2C8A" w:rsidRDefault="00844B01" w:rsidP="002F65A7">
            <w:pPr>
              <w:jc w:val="both"/>
              <w:rPr>
                <w:rFonts w:ascii="Times New Roman" w:hAnsi="Times New Roman" w:cs="Times New Roman"/>
                <w:sz w:val="24"/>
                <w:szCs w:val="24"/>
              </w:rPr>
            </w:pPr>
            <w:r w:rsidRPr="007E2C8A">
              <w:rPr>
                <w:rFonts w:ascii="Times New Roman" w:hAnsi="Times New Roman" w:cs="Times New Roman"/>
                <w:sz w:val="24"/>
                <w:szCs w:val="24"/>
              </w:rPr>
              <w:t>75</w:t>
            </w:r>
          </w:p>
        </w:tc>
        <w:tc>
          <w:tcPr>
            <w:tcW w:w="1080" w:type="dxa"/>
          </w:tcPr>
          <w:p w:rsidR="00844B01" w:rsidRPr="007E2C8A" w:rsidRDefault="00844B01" w:rsidP="002F65A7">
            <w:pPr>
              <w:jc w:val="both"/>
              <w:rPr>
                <w:rFonts w:ascii="Times New Roman" w:hAnsi="Times New Roman" w:cs="Times New Roman"/>
                <w:sz w:val="24"/>
                <w:szCs w:val="24"/>
              </w:rPr>
            </w:pPr>
            <w:r w:rsidRPr="007E2C8A">
              <w:rPr>
                <w:rFonts w:ascii="Times New Roman" w:hAnsi="Times New Roman" w:cs="Times New Roman"/>
                <w:sz w:val="24"/>
                <w:szCs w:val="24"/>
              </w:rPr>
              <w:t>302</w:t>
            </w:r>
          </w:p>
        </w:tc>
        <w:tc>
          <w:tcPr>
            <w:tcW w:w="1363" w:type="dxa"/>
          </w:tcPr>
          <w:p w:rsidR="00844B01" w:rsidRPr="007E2C8A" w:rsidRDefault="00844B01" w:rsidP="002F65A7">
            <w:pPr>
              <w:jc w:val="both"/>
              <w:rPr>
                <w:rFonts w:ascii="Times New Roman" w:hAnsi="Times New Roman" w:cs="Times New Roman"/>
                <w:sz w:val="24"/>
                <w:szCs w:val="24"/>
              </w:rPr>
            </w:pPr>
            <w:r w:rsidRPr="007E2C8A">
              <w:rPr>
                <w:rFonts w:ascii="Times New Roman" w:hAnsi="Times New Roman" w:cs="Times New Roman"/>
                <w:sz w:val="24"/>
                <w:szCs w:val="24"/>
              </w:rPr>
              <w:t>89.3</w:t>
            </w:r>
          </w:p>
        </w:tc>
      </w:tr>
      <w:tr w:rsidR="007E2C8A" w:rsidRPr="005D5CD1" w:rsidTr="00470235">
        <w:tc>
          <w:tcPr>
            <w:tcW w:w="3618" w:type="dxa"/>
          </w:tcPr>
          <w:p w:rsidR="00F74B7F" w:rsidRPr="007E2C8A" w:rsidRDefault="005D5CD1" w:rsidP="002F65A7">
            <w:pPr>
              <w:jc w:val="both"/>
              <w:rPr>
                <w:rFonts w:ascii="Times New Roman" w:hAnsi="Times New Roman" w:cs="Times New Roman"/>
                <w:sz w:val="24"/>
                <w:szCs w:val="24"/>
              </w:rPr>
            </w:pPr>
            <w:r w:rsidRPr="007E2C8A">
              <w:rPr>
                <w:rFonts w:ascii="Times New Roman" w:hAnsi="Times New Roman" w:cs="Times New Roman"/>
                <w:sz w:val="24"/>
                <w:szCs w:val="24"/>
              </w:rPr>
              <w:t>A</w:t>
            </w:r>
            <w:r w:rsidR="00F74B7F" w:rsidRPr="007E2C8A">
              <w:rPr>
                <w:rFonts w:ascii="Times New Roman" w:hAnsi="Times New Roman" w:cs="Times New Roman"/>
                <w:sz w:val="24"/>
                <w:szCs w:val="24"/>
              </w:rPr>
              <w:t>pplication agrochemical</w:t>
            </w:r>
          </w:p>
        </w:tc>
        <w:tc>
          <w:tcPr>
            <w:tcW w:w="1170" w:type="dxa"/>
          </w:tcPr>
          <w:p w:rsidR="00F74B7F" w:rsidRPr="007E2C8A" w:rsidRDefault="00F74B7F" w:rsidP="002F65A7">
            <w:pPr>
              <w:jc w:val="both"/>
              <w:rPr>
                <w:rFonts w:ascii="Times New Roman" w:hAnsi="Times New Roman" w:cs="Times New Roman"/>
                <w:sz w:val="24"/>
                <w:szCs w:val="24"/>
              </w:rPr>
            </w:pPr>
            <w:r w:rsidRPr="007E2C8A">
              <w:rPr>
                <w:rFonts w:ascii="Times New Roman" w:hAnsi="Times New Roman" w:cs="Times New Roman"/>
                <w:sz w:val="24"/>
                <w:szCs w:val="24"/>
              </w:rPr>
              <w:t>208</w:t>
            </w:r>
          </w:p>
        </w:tc>
        <w:tc>
          <w:tcPr>
            <w:tcW w:w="1530" w:type="dxa"/>
          </w:tcPr>
          <w:p w:rsidR="00F74B7F" w:rsidRPr="007E2C8A" w:rsidRDefault="00F74B7F" w:rsidP="002F65A7">
            <w:pPr>
              <w:jc w:val="both"/>
              <w:rPr>
                <w:rFonts w:ascii="Times New Roman" w:hAnsi="Times New Roman" w:cs="Times New Roman"/>
                <w:sz w:val="24"/>
                <w:szCs w:val="24"/>
              </w:rPr>
            </w:pPr>
            <w:r w:rsidRPr="007E2C8A">
              <w:rPr>
                <w:rFonts w:ascii="Times New Roman" w:hAnsi="Times New Roman" w:cs="Times New Roman"/>
                <w:sz w:val="24"/>
                <w:szCs w:val="24"/>
              </w:rPr>
              <w:t>92</w:t>
            </w:r>
          </w:p>
        </w:tc>
        <w:tc>
          <w:tcPr>
            <w:tcW w:w="1080" w:type="dxa"/>
          </w:tcPr>
          <w:p w:rsidR="00F74B7F" w:rsidRPr="007E2C8A" w:rsidRDefault="00F74B7F" w:rsidP="002F65A7">
            <w:pPr>
              <w:jc w:val="both"/>
              <w:rPr>
                <w:rFonts w:ascii="Times New Roman" w:hAnsi="Times New Roman" w:cs="Times New Roman"/>
                <w:sz w:val="24"/>
                <w:szCs w:val="24"/>
              </w:rPr>
            </w:pPr>
            <w:r w:rsidRPr="007E2C8A">
              <w:rPr>
                <w:rFonts w:ascii="Times New Roman" w:hAnsi="Times New Roman" w:cs="Times New Roman"/>
                <w:sz w:val="24"/>
                <w:szCs w:val="24"/>
              </w:rPr>
              <w:t>300</w:t>
            </w:r>
          </w:p>
        </w:tc>
        <w:tc>
          <w:tcPr>
            <w:tcW w:w="1363" w:type="dxa"/>
          </w:tcPr>
          <w:p w:rsidR="00F74B7F" w:rsidRPr="007E2C8A" w:rsidRDefault="00F74B7F" w:rsidP="002F65A7">
            <w:pPr>
              <w:jc w:val="both"/>
              <w:rPr>
                <w:rFonts w:ascii="Times New Roman" w:hAnsi="Times New Roman" w:cs="Times New Roman"/>
                <w:sz w:val="24"/>
                <w:szCs w:val="24"/>
              </w:rPr>
            </w:pPr>
            <w:r w:rsidRPr="007E2C8A">
              <w:rPr>
                <w:rFonts w:ascii="Times New Roman" w:hAnsi="Times New Roman" w:cs="Times New Roman"/>
                <w:sz w:val="24"/>
                <w:szCs w:val="24"/>
              </w:rPr>
              <w:t>88.7</w:t>
            </w:r>
          </w:p>
        </w:tc>
      </w:tr>
      <w:tr w:rsidR="007E2C8A" w:rsidRPr="005D5CD1" w:rsidTr="00470235">
        <w:tc>
          <w:tcPr>
            <w:tcW w:w="3618" w:type="dxa"/>
          </w:tcPr>
          <w:p w:rsidR="00F74B7F" w:rsidRPr="007E2C8A" w:rsidRDefault="005D5CD1" w:rsidP="002F65A7">
            <w:pPr>
              <w:jc w:val="both"/>
              <w:rPr>
                <w:rFonts w:ascii="Times New Roman" w:hAnsi="Times New Roman" w:cs="Times New Roman"/>
                <w:sz w:val="24"/>
                <w:szCs w:val="24"/>
              </w:rPr>
            </w:pPr>
            <w:r w:rsidRPr="007E2C8A">
              <w:rPr>
                <w:rFonts w:ascii="Times New Roman" w:hAnsi="Times New Roman" w:cs="Times New Roman"/>
                <w:sz w:val="24"/>
                <w:szCs w:val="24"/>
              </w:rPr>
              <w:t>P</w:t>
            </w:r>
            <w:r w:rsidR="00F74B7F" w:rsidRPr="007E2C8A">
              <w:rPr>
                <w:rFonts w:ascii="Times New Roman" w:hAnsi="Times New Roman" w:cs="Times New Roman"/>
                <w:sz w:val="24"/>
                <w:szCs w:val="24"/>
              </w:rPr>
              <w:t>lanting tree</w:t>
            </w:r>
          </w:p>
        </w:tc>
        <w:tc>
          <w:tcPr>
            <w:tcW w:w="1170" w:type="dxa"/>
          </w:tcPr>
          <w:p w:rsidR="00F74B7F" w:rsidRPr="007E2C8A" w:rsidRDefault="00F74B7F" w:rsidP="002F65A7">
            <w:pPr>
              <w:jc w:val="both"/>
              <w:rPr>
                <w:rFonts w:ascii="Times New Roman" w:hAnsi="Times New Roman" w:cs="Times New Roman"/>
                <w:sz w:val="24"/>
                <w:szCs w:val="24"/>
              </w:rPr>
            </w:pPr>
            <w:r w:rsidRPr="007E2C8A">
              <w:rPr>
                <w:rFonts w:ascii="Times New Roman" w:hAnsi="Times New Roman" w:cs="Times New Roman"/>
                <w:sz w:val="24"/>
                <w:szCs w:val="24"/>
              </w:rPr>
              <w:t>217</w:t>
            </w:r>
          </w:p>
        </w:tc>
        <w:tc>
          <w:tcPr>
            <w:tcW w:w="1530" w:type="dxa"/>
          </w:tcPr>
          <w:p w:rsidR="00F74B7F" w:rsidRPr="007E2C8A" w:rsidRDefault="00F74B7F" w:rsidP="002F65A7">
            <w:pPr>
              <w:jc w:val="both"/>
              <w:rPr>
                <w:rFonts w:ascii="Times New Roman" w:hAnsi="Times New Roman" w:cs="Times New Roman"/>
                <w:sz w:val="24"/>
                <w:szCs w:val="24"/>
              </w:rPr>
            </w:pPr>
            <w:r w:rsidRPr="007E2C8A">
              <w:rPr>
                <w:rFonts w:ascii="Times New Roman" w:hAnsi="Times New Roman" w:cs="Times New Roman"/>
                <w:sz w:val="24"/>
                <w:szCs w:val="24"/>
              </w:rPr>
              <w:t>75</w:t>
            </w:r>
          </w:p>
        </w:tc>
        <w:tc>
          <w:tcPr>
            <w:tcW w:w="1080" w:type="dxa"/>
          </w:tcPr>
          <w:p w:rsidR="00F74B7F" w:rsidRPr="007E2C8A" w:rsidRDefault="00F74B7F" w:rsidP="002F65A7">
            <w:pPr>
              <w:jc w:val="both"/>
              <w:rPr>
                <w:rFonts w:ascii="Times New Roman" w:hAnsi="Times New Roman" w:cs="Times New Roman"/>
                <w:sz w:val="24"/>
                <w:szCs w:val="24"/>
              </w:rPr>
            </w:pPr>
            <w:r w:rsidRPr="007E2C8A">
              <w:rPr>
                <w:rFonts w:ascii="Times New Roman" w:hAnsi="Times New Roman" w:cs="Times New Roman"/>
                <w:sz w:val="24"/>
                <w:szCs w:val="24"/>
              </w:rPr>
              <w:t>292</w:t>
            </w:r>
          </w:p>
        </w:tc>
        <w:tc>
          <w:tcPr>
            <w:tcW w:w="1363" w:type="dxa"/>
          </w:tcPr>
          <w:p w:rsidR="00F74B7F" w:rsidRPr="007E2C8A" w:rsidRDefault="00F74B7F" w:rsidP="002F65A7">
            <w:pPr>
              <w:jc w:val="both"/>
              <w:rPr>
                <w:rFonts w:ascii="Times New Roman" w:hAnsi="Times New Roman" w:cs="Times New Roman"/>
                <w:sz w:val="24"/>
                <w:szCs w:val="24"/>
              </w:rPr>
            </w:pPr>
            <w:r w:rsidRPr="007E2C8A">
              <w:rPr>
                <w:rFonts w:ascii="Times New Roman" w:hAnsi="Times New Roman" w:cs="Times New Roman"/>
                <w:sz w:val="24"/>
                <w:szCs w:val="24"/>
              </w:rPr>
              <w:t>86.3</w:t>
            </w:r>
          </w:p>
        </w:tc>
      </w:tr>
      <w:tr w:rsidR="007E2C8A" w:rsidRPr="005D5CD1" w:rsidTr="00470235">
        <w:tc>
          <w:tcPr>
            <w:tcW w:w="3618" w:type="dxa"/>
          </w:tcPr>
          <w:p w:rsidR="00F74B7F" w:rsidRPr="007E2C8A" w:rsidRDefault="00F74B7F" w:rsidP="002F65A7">
            <w:pPr>
              <w:jc w:val="both"/>
              <w:rPr>
                <w:rFonts w:ascii="Times New Roman" w:hAnsi="Times New Roman" w:cs="Times New Roman"/>
                <w:sz w:val="24"/>
                <w:szCs w:val="24"/>
              </w:rPr>
            </w:pPr>
            <w:r w:rsidRPr="007E2C8A">
              <w:rPr>
                <w:rFonts w:ascii="Times New Roman" w:hAnsi="Times New Roman" w:cs="Times New Roman"/>
                <w:sz w:val="24"/>
                <w:szCs w:val="24"/>
              </w:rPr>
              <w:t>Practicing horizontal plowing</w:t>
            </w:r>
          </w:p>
        </w:tc>
        <w:tc>
          <w:tcPr>
            <w:tcW w:w="1170" w:type="dxa"/>
          </w:tcPr>
          <w:p w:rsidR="00F74B7F" w:rsidRPr="007E2C8A" w:rsidRDefault="00F74B7F" w:rsidP="002F65A7">
            <w:pPr>
              <w:jc w:val="both"/>
              <w:rPr>
                <w:rFonts w:ascii="Times New Roman" w:hAnsi="Times New Roman" w:cs="Times New Roman"/>
                <w:sz w:val="24"/>
                <w:szCs w:val="24"/>
              </w:rPr>
            </w:pPr>
            <w:r w:rsidRPr="007E2C8A">
              <w:rPr>
                <w:rFonts w:ascii="Times New Roman" w:hAnsi="Times New Roman" w:cs="Times New Roman"/>
                <w:sz w:val="24"/>
                <w:szCs w:val="24"/>
              </w:rPr>
              <w:t>182</w:t>
            </w:r>
          </w:p>
        </w:tc>
        <w:tc>
          <w:tcPr>
            <w:tcW w:w="1530" w:type="dxa"/>
          </w:tcPr>
          <w:p w:rsidR="00F74B7F" w:rsidRPr="007E2C8A" w:rsidRDefault="00F74B7F" w:rsidP="002F65A7">
            <w:pPr>
              <w:jc w:val="both"/>
              <w:rPr>
                <w:rFonts w:ascii="Times New Roman" w:hAnsi="Times New Roman" w:cs="Times New Roman"/>
                <w:sz w:val="24"/>
                <w:szCs w:val="24"/>
              </w:rPr>
            </w:pPr>
            <w:r w:rsidRPr="007E2C8A">
              <w:rPr>
                <w:rFonts w:ascii="Times New Roman" w:hAnsi="Times New Roman" w:cs="Times New Roman"/>
                <w:sz w:val="24"/>
                <w:szCs w:val="24"/>
              </w:rPr>
              <w:t>59</w:t>
            </w:r>
          </w:p>
        </w:tc>
        <w:tc>
          <w:tcPr>
            <w:tcW w:w="1080" w:type="dxa"/>
          </w:tcPr>
          <w:p w:rsidR="00F74B7F" w:rsidRPr="007E2C8A" w:rsidRDefault="00F74B7F" w:rsidP="002F65A7">
            <w:pPr>
              <w:jc w:val="both"/>
              <w:rPr>
                <w:rFonts w:ascii="Times New Roman" w:hAnsi="Times New Roman" w:cs="Times New Roman"/>
                <w:sz w:val="24"/>
                <w:szCs w:val="24"/>
              </w:rPr>
            </w:pPr>
            <w:r w:rsidRPr="007E2C8A">
              <w:rPr>
                <w:rFonts w:ascii="Times New Roman" w:hAnsi="Times New Roman" w:cs="Times New Roman"/>
                <w:sz w:val="24"/>
                <w:szCs w:val="24"/>
              </w:rPr>
              <w:t>241</w:t>
            </w:r>
          </w:p>
        </w:tc>
        <w:tc>
          <w:tcPr>
            <w:tcW w:w="1363" w:type="dxa"/>
          </w:tcPr>
          <w:p w:rsidR="00F74B7F" w:rsidRPr="007E2C8A" w:rsidRDefault="00F74B7F" w:rsidP="002F65A7">
            <w:pPr>
              <w:jc w:val="both"/>
              <w:rPr>
                <w:rFonts w:ascii="Times New Roman" w:hAnsi="Times New Roman" w:cs="Times New Roman"/>
                <w:sz w:val="24"/>
                <w:szCs w:val="24"/>
              </w:rPr>
            </w:pPr>
            <w:r w:rsidRPr="007E2C8A">
              <w:rPr>
                <w:rFonts w:ascii="Times New Roman" w:hAnsi="Times New Roman" w:cs="Times New Roman"/>
                <w:sz w:val="24"/>
                <w:szCs w:val="24"/>
              </w:rPr>
              <w:t>71.3</w:t>
            </w:r>
          </w:p>
        </w:tc>
      </w:tr>
      <w:tr w:rsidR="007E2C8A" w:rsidRPr="005D5CD1" w:rsidTr="00470235">
        <w:tc>
          <w:tcPr>
            <w:tcW w:w="3618" w:type="dxa"/>
          </w:tcPr>
          <w:p w:rsidR="00F74B7F" w:rsidRPr="007E2C8A" w:rsidRDefault="005D5CD1" w:rsidP="002F65A7">
            <w:pPr>
              <w:jc w:val="both"/>
              <w:rPr>
                <w:rFonts w:ascii="Times New Roman" w:hAnsi="Times New Roman" w:cs="Times New Roman"/>
                <w:sz w:val="24"/>
                <w:szCs w:val="24"/>
              </w:rPr>
            </w:pPr>
            <w:r w:rsidRPr="007E2C8A">
              <w:rPr>
                <w:rFonts w:ascii="Times New Roman" w:hAnsi="Times New Roman" w:cs="Times New Roman"/>
                <w:sz w:val="24"/>
                <w:szCs w:val="24"/>
              </w:rPr>
              <w:t>I</w:t>
            </w:r>
            <w:r w:rsidR="00F74B7F" w:rsidRPr="007E2C8A">
              <w:rPr>
                <w:rFonts w:ascii="Times New Roman" w:hAnsi="Times New Roman" w:cs="Times New Roman"/>
                <w:sz w:val="24"/>
                <w:szCs w:val="24"/>
              </w:rPr>
              <w:t>mprove new crop varieties</w:t>
            </w:r>
          </w:p>
        </w:tc>
        <w:tc>
          <w:tcPr>
            <w:tcW w:w="1170" w:type="dxa"/>
          </w:tcPr>
          <w:p w:rsidR="00F74B7F" w:rsidRPr="007E2C8A" w:rsidRDefault="00F74B7F" w:rsidP="002F65A7">
            <w:pPr>
              <w:jc w:val="both"/>
              <w:rPr>
                <w:rFonts w:ascii="Times New Roman" w:hAnsi="Times New Roman" w:cs="Times New Roman"/>
                <w:sz w:val="24"/>
                <w:szCs w:val="24"/>
              </w:rPr>
            </w:pPr>
            <w:r w:rsidRPr="007E2C8A">
              <w:rPr>
                <w:rFonts w:ascii="Times New Roman" w:hAnsi="Times New Roman" w:cs="Times New Roman"/>
                <w:sz w:val="24"/>
                <w:szCs w:val="24"/>
              </w:rPr>
              <w:t>147</w:t>
            </w:r>
          </w:p>
        </w:tc>
        <w:tc>
          <w:tcPr>
            <w:tcW w:w="1530" w:type="dxa"/>
          </w:tcPr>
          <w:p w:rsidR="00F74B7F" w:rsidRPr="007E2C8A" w:rsidRDefault="00F74B7F" w:rsidP="002F65A7">
            <w:pPr>
              <w:jc w:val="both"/>
              <w:rPr>
                <w:rFonts w:ascii="Times New Roman" w:hAnsi="Times New Roman" w:cs="Times New Roman"/>
                <w:sz w:val="24"/>
                <w:szCs w:val="24"/>
              </w:rPr>
            </w:pPr>
            <w:r w:rsidRPr="007E2C8A">
              <w:rPr>
                <w:rFonts w:ascii="Times New Roman" w:hAnsi="Times New Roman" w:cs="Times New Roman"/>
                <w:sz w:val="24"/>
                <w:szCs w:val="24"/>
              </w:rPr>
              <w:t>82</w:t>
            </w:r>
          </w:p>
        </w:tc>
        <w:tc>
          <w:tcPr>
            <w:tcW w:w="1080" w:type="dxa"/>
          </w:tcPr>
          <w:p w:rsidR="00F74B7F" w:rsidRPr="007E2C8A" w:rsidRDefault="00F74B7F" w:rsidP="002F65A7">
            <w:pPr>
              <w:jc w:val="both"/>
              <w:rPr>
                <w:rFonts w:ascii="Times New Roman" w:hAnsi="Times New Roman" w:cs="Times New Roman"/>
                <w:sz w:val="24"/>
                <w:szCs w:val="24"/>
              </w:rPr>
            </w:pPr>
            <w:r w:rsidRPr="007E2C8A">
              <w:rPr>
                <w:rFonts w:ascii="Times New Roman" w:hAnsi="Times New Roman" w:cs="Times New Roman"/>
                <w:sz w:val="24"/>
                <w:szCs w:val="24"/>
              </w:rPr>
              <w:t>229</w:t>
            </w:r>
          </w:p>
        </w:tc>
        <w:tc>
          <w:tcPr>
            <w:tcW w:w="1363" w:type="dxa"/>
          </w:tcPr>
          <w:p w:rsidR="00F74B7F" w:rsidRPr="007E2C8A" w:rsidRDefault="00F74B7F" w:rsidP="002F65A7">
            <w:pPr>
              <w:jc w:val="both"/>
              <w:rPr>
                <w:rFonts w:ascii="Times New Roman" w:hAnsi="Times New Roman" w:cs="Times New Roman"/>
                <w:sz w:val="24"/>
                <w:szCs w:val="24"/>
              </w:rPr>
            </w:pPr>
            <w:r w:rsidRPr="007E2C8A">
              <w:rPr>
                <w:rFonts w:ascii="Times New Roman" w:hAnsi="Times New Roman" w:cs="Times New Roman"/>
                <w:sz w:val="24"/>
                <w:szCs w:val="24"/>
              </w:rPr>
              <w:t>67.7</w:t>
            </w:r>
          </w:p>
        </w:tc>
      </w:tr>
      <w:tr w:rsidR="007E2C8A" w:rsidRPr="005D5CD1" w:rsidTr="00470235">
        <w:tc>
          <w:tcPr>
            <w:tcW w:w="3618" w:type="dxa"/>
            <w:tcBorders>
              <w:bottom w:val="single" w:sz="4" w:space="0" w:color="auto"/>
            </w:tcBorders>
          </w:tcPr>
          <w:p w:rsidR="005D5CD1" w:rsidRPr="007E2C8A" w:rsidRDefault="005D5CD1" w:rsidP="002F65A7">
            <w:pPr>
              <w:jc w:val="both"/>
              <w:rPr>
                <w:rFonts w:ascii="Times New Roman" w:hAnsi="Times New Roman" w:cs="Times New Roman"/>
                <w:sz w:val="24"/>
                <w:szCs w:val="24"/>
              </w:rPr>
            </w:pPr>
            <w:r w:rsidRPr="007E2C8A">
              <w:rPr>
                <w:rFonts w:ascii="Times New Roman" w:hAnsi="Times New Roman" w:cs="Times New Roman"/>
                <w:sz w:val="24"/>
                <w:szCs w:val="24"/>
              </w:rPr>
              <w:t>Irrigation</w:t>
            </w:r>
          </w:p>
        </w:tc>
        <w:tc>
          <w:tcPr>
            <w:tcW w:w="1170" w:type="dxa"/>
            <w:tcBorders>
              <w:bottom w:val="single" w:sz="4" w:space="0" w:color="auto"/>
            </w:tcBorders>
          </w:tcPr>
          <w:p w:rsidR="005D5CD1" w:rsidRPr="007E2C8A" w:rsidRDefault="005D5CD1" w:rsidP="002F65A7">
            <w:pPr>
              <w:jc w:val="both"/>
              <w:rPr>
                <w:rFonts w:ascii="Times New Roman" w:hAnsi="Times New Roman" w:cs="Times New Roman"/>
                <w:sz w:val="24"/>
                <w:szCs w:val="24"/>
              </w:rPr>
            </w:pPr>
            <w:r w:rsidRPr="007E2C8A">
              <w:rPr>
                <w:rFonts w:ascii="Times New Roman" w:hAnsi="Times New Roman" w:cs="Times New Roman"/>
                <w:sz w:val="24"/>
                <w:szCs w:val="24"/>
              </w:rPr>
              <w:t>8</w:t>
            </w:r>
          </w:p>
        </w:tc>
        <w:tc>
          <w:tcPr>
            <w:tcW w:w="1530" w:type="dxa"/>
            <w:tcBorders>
              <w:bottom w:val="single" w:sz="4" w:space="0" w:color="auto"/>
            </w:tcBorders>
          </w:tcPr>
          <w:p w:rsidR="005D5CD1" w:rsidRPr="007E2C8A" w:rsidRDefault="005D5CD1" w:rsidP="002F65A7">
            <w:pPr>
              <w:jc w:val="both"/>
              <w:rPr>
                <w:rFonts w:ascii="Times New Roman" w:hAnsi="Times New Roman" w:cs="Times New Roman"/>
                <w:sz w:val="24"/>
                <w:szCs w:val="24"/>
              </w:rPr>
            </w:pPr>
            <w:r w:rsidRPr="007E2C8A">
              <w:rPr>
                <w:rFonts w:ascii="Times New Roman" w:hAnsi="Times New Roman" w:cs="Times New Roman"/>
                <w:sz w:val="24"/>
                <w:szCs w:val="24"/>
              </w:rPr>
              <w:t>39</w:t>
            </w:r>
          </w:p>
        </w:tc>
        <w:tc>
          <w:tcPr>
            <w:tcW w:w="1080" w:type="dxa"/>
            <w:tcBorders>
              <w:bottom w:val="single" w:sz="4" w:space="0" w:color="auto"/>
            </w:tcBorders>
          </w:tcPr>
          <w:p w:rsidR="005D5CD1" w:rsidRPr="007E2C8A" w:rsidRDefault="005D5CD1" w:rsidP="002F65A7">
            <w:pPr>
              <w:jc w:val="both"/>
              <w:rPr>
                <w:rFonts w:ascii="Times New Roman" w:hAnsi="Times New Roman" w:cs="Times New Roman"/>
                <w:sz w:val="24"/>
                <w:szCs w:val="24"/>
              </w:rPr>
            </w:pPr>
            <w:r w:rsidRPr="007E2C8A">
              <w:rPr>
                <w:rFonts w:ascii="Times New Roman" w:hAnsi="Times New Roman" w:cs="Times New Roman"/>
                <w:sz w:val="24"/>
                <w:szCs w:val="24"/>
              </w:rPr>
              <w:t>47</w:t>
            </w:r>
          </w:p>
        </w:tc>
        <w:tc>
          <w:tcPr>
            <w:tcW w:w="1363" w:type="dxa"/>
            <w:tcBorders>
              <w:bottom w:val="single" w:sz="4" w:space="0" w:color="auto"/>
            </w:tcBorders>
          </w:tcPr>
          <w:p w:rsidR="005D5CD1" w:rsidRPr="007E2C8A" w:rsidRDefault="005D5CD1" w:rsidP="002F65A7">
            <w:pPr>
              <w:jc w:val="both"/>
              <w:rPr>
                <w:rFonts w:ascii="Times New Roman" w:hAnsi="Times New Roman" w:cs="Times New Roman"/>
                <w:sz w:val="24"/>
                <w:szCs w:val="24"/>
              </w:rPr>
            </w:pPr>
            <w:r w:rsidRPr="007E2C8A">
              <w:rPr>
                <w:rFonts w:ascii="Times New Roman" w:hAnsi="Times New Roman" w:cs="Times New Roman"/>
                <w:sz w:val="24"/>
                <w:szCs w:val="24"/>
              </w:rPr>
              <w:t>13.9</w:t>
            </w:r>
          </w:p>
        </w:tc>
      </w:tr>
    </w:tbl>
    <w:p w:rsidR="00844B01" w:rsidRDefault="00844B01" w:rsidP="006155A3">
      <w:pPr>
        <w:spacing w:after="0" w:line="360" w:lineRule="auto"/>
        <w:jc w:val="both"/>
        <w:rPr>
          <w:rFonts w:ascii="Times New Roman" w:hAnsi="Times New Roman" w:cs="Times New Roman"/>
          <w:sz w:val="24"/>
          <w:szCs w:val="24"/>
        </w:rPr>
      </w:pPr>
    </w:p>
    <w:p w:rsidR="00974443" w:rsidRPr="009F5A4D" w:rsidRDefault="00CB0AE0" w:rsidP="00C0205E">
      <w:pPr>
        <w:spacing w:before="120" w:after="120" w:line="360" w:lineRule="auto"/>
        <w:jc w:val="both"/>
        <w:rPr>
          <w:rFonts w:ascii="Times New Roman" w:hAnsi="Times New Roman" w:cs="Times New Roman"/>
          <w:sz w:val="24"/>
          <w:szCs w:val="24"/>
        </w:rPr>
      </w:pPr>
      <w:r w:rsidRPr="009F5A4D">
        <w:rPr>
          <w:rFonts w:ascii="Times New Roman" w:hAnsi="Times New Roman" w:cs="Times New Roman"/>
          <w:sz w:val="24"/>
          <w:szCs w:val="24"/>
        </w:rPr>
        <w:t xml:space="preserve">The table above demonstrates that farmers have some practical options for managing with the effects of climatic unpredictability by using their own local expertise. Each farmer employed multiple adaptation techniques to deal with the effects of climate </w:t>
      </w:r>
      <w:r w:rsidR="00364674" w:rsidRPr="009F5A4D">
        <w:rPr>
          <w:rFonts w:ascii="Times New Roman" w:hAnsi="Times New Roman" w:cs="Times New Roman"/>
          <w:sz w:val="24"/>
          <w:szCs w:val="24"/>
        </w:rPr>
        <w:t>variability. Adjustment</w:t>
      </w:r>
      <w:r w:rsidR="00F27880" w:rsidRPr="009F5A4D">
        <w:rPr>
          <w:rFonts w:ascii="Times New Roman" w:hAnsi="Times New Roman" w:cs="Times New Roman"/>
          <w:sz w:val="24"/>
          <w:szCs w:val="24"/>
        </w:rPr>
        <w:t xml:space="preserve"> in natural or human systems in response to actual or anticipated climati</w:t>
      </w:r>
      <w:r w:rsidR="005E5ED0">
        <w:rPr>
          <w:rFonts w:ascii="Times New Roman" w:hAnsi="Times New Roman" w:cs="Times New Roman"/>
          <w:sz w:val="24"/>
          <w:szCs w:val="24"/>
        </w:rPr>
        <w:t>c factors or their consequences</w:t>
      </w:r>
      <w:r w:rsidR="00F27880" w:rsidRPr="009F5A4D">
        <w:rPr>
          <w:rFonts w:ascii="Times New Roman" w:hAnsi="Times New Roman" w:cs="Times New Roman"/>
          <w:sz w:val="24"/>
          <w:szCs w:val="24"/>
        </w:rPr>
        <w:t xml:space="preserve"> which moderates harm or expl</w:t>
      </w:r>
      <w:r w:rsidR="00D6602A">
        <w:rPr>
          <w:rFonts w:ascii="Times New Roman" w:hAnsi="Times New Roman" w:cs="Times New Roman"/>
          <w:sz w:val="24"/>
          <w:szCs w:val="24"/>
        </w:rPr>
        <w:t>oits advantageous opportunities</w:t>
      </w:r>
      <w:r w:rsidR="00F27880" w:rsidRPr="009F5A4D">
        <w:rPr>
          <w:rFonts w:ascii="Times New Roman" w:hAnsi="Times New Roman" w:cs="Times New Roman"/>
          <w:sz w:val="24"/>
          <w:szCs w:val="24"/>
        </w:rPr>
        <w:t xml:space="preserve"> is referred to as adaptation to</w:t>
      </w:r>
      <w:r w:rsidR="00ED6793" w:rsidRPr="009F5A4D">
        <w:rPr>
          <w:rFonts w:ascii="Times New Roman" w:hAnsi="Times New Roman" w:cs="Times New Roman"/>
          <w:sz w:val="24"/>
          <w:szCs w:val="24"/>
        </w:rPr>
        <w:t xml:space="preserve"> climate change or variability </w:t>
      </w:r>
      <w:r w:rsidR="00AA7EFC" w:rsidRPr="009F5A4D">
        <w:rPr>
          <w:rFonts w:ascii="Times New Roman" w:hAnsi="Times New Roman" w:cs="Times New Roman"/>
          <w:sz w:val="24"/>
          <w:szCs w:val="24"/>
        </w:rPr>
        <w:t xml:space="preserve">(Yibekal </w:t>
      </w:r>
      <w:r w:rsidR="00AA7EFC" w:rsidRPr="009F5A4D">
        <w:rPr>
          <w:rFonts w:ascii="Times New Roman" w:hAnsi="Times New Roman" w:cs="Times New Roman"/>
          <w:i/>
          <w:sz w:val="24"/>
          <w:szCs w:val="24"/>
        </w:rPr>
        <w:t>et al</w:t>
      </w:r>
      <w:r w:rsidR="00AA7EFC" w:rsidRPr="009F5A4D">
        <w:rPr>
          <w:rFonts w:ascii="Times New Roman" w:hAnsi="Times New Roman" w:cs="Times New Roman"/>
          <w:sz w:val="24"/>
          <w:szCs w:val="24"/>
        </w:rPr>
        <w:t xml:space="preserve">., 2013). </w:t>
      </w:r>
      <w:r w:rsidR="00B90E7E" w:rsidRPr="009F5A4D">
        <w:rPr>
          <w:rFonts w:ascii="Times New Roman" w:hAnsi="Times New Roman" w:cs="Times New Roman"/>
          <w:sz w:val="24"/>
          <w:szCs w:val="24"/>
        </w:rPr>
        <w:t xml:space="preserve">Adapting to climate change involves modifications </w:t>
      </w:r>
      <w:r w:rsidR="00D6602A">
        <w:rPr>
          <w:rFonts w:ascii="Times New Roman" w:hAnsi="Times New Roman" w:cs="Times New Roman"/>
          <w:sz w:val="24"/>
          <w:szCs w:val="24"/>
        </w:rPr>
        <w:t>and alterations at all scales</w:t>
      </w:r>
      <w:r w:rsidR="00B90E7E" w:rsidRPr="009F5A4D">
        <w:rPr>
          <w:rFonts w:ascii="Times New Roman" w:hAnsi="Times New Roman" w:cs="Times New Roman"/>
          <w:sz w:val="24"/>
          <w:szCs w:val="24"/>
        </w:rPr>
        <w:t xml:space="preserve"> from the local to the global. To adapt to future and present climate stress, communities must increase their capacity for adaptation, which includes adopting appropriate technology while </w:t>
      </w:r>
      <w:r w:rsidR="004326FA" w:rsidRPr="009F5A4D">
        <w:rPr>
          <w:rFonts w:ascii="Times New Roman" w:hAnsi="Times New Roman" w:cs="Times New Roman"/>
          <w:sz w:val="24"/>
          <w:szCs w:val="24"/>
        </w:rPr>
        <w:t>maximizing</w:t>
      </w:r>
      <w:r w:rsidR="00B90E7E" w:rsidRPr="009F5A4D">
        <w:rPr>
          <w:rFonts w:ascii="Times New Roman" w:hAnsi="Times New Roman" w:cs="Times New Roman"/>
          <w:sz w:val="24"/>
          <w:szCs w:val="24"/>
        </w:rPr>
        <w:t xml:space="preserve"> traditional knowledge and diversifying their livelihoods.</w:t>
      </w:r>
      <w:r w:rsidR="004326FA" w:rsidRPr="009F5A4D">
        <w:rPr>
          <w:rFonts w:ascii="Times New Roman" w:hAnsi="Times New Roman" w:cs="Times New Roman"/>
          <w:sz w:val="24"/>
          <w:szCs w:val="24"/>
        </w:rPr>
        <w:t>Adjusting planting dates, varying crop kinds or using better seed varieties, intercropping, using suggested mineral fertilizers, using irrigation, taking measures to protect soil and water, planting trees, and crop rotation were all major adaptation techniques that were discovered</w:t>
      </w:r>
      <w:r w:rsidR="00254428" w:rsidRPr="009F5A4D">
        <w:rPr>
          <w:rFonts w:ascii="Times New Roman" w:hAnsi="Times New Roman" w:cs="Times New Roman"/>
          <w:sz w:val="24"/>
          <w:szCs w:val="24"/>
        </w:rPr>
        <w:t xml:space="preserve">(Abid </w:t>
      </w:r>
      <w:r w:rsidR="00254428" w:rsidRPr="009F5A4D">
        <w:rPr>
          <w:rFonts w:ascii="Times New Roman" w:hAnsi="Times New Roman" w:cs="Times New Roman"/>
          <w:i/>
          <w:sz w:val="24"/>
          <w:szCs w:val="24"/>
        </w:rPr>
        <w:t>et al</w:t>
      </w:r>
      <w:r w:rsidR="00254428" w:rsidRPr="009F5A4D">
        <w:rPr>
          <w:rFonts w:ascii="Times New Roman" w:hAnsi="Times New Roman" w:cs="Times New Roman"/>
          <w:sz w:val="24"/>
          <w:szCs w:val="24"/>
        </w:rPr>
        <w:t xml:space="preserve">., 2014; Mekonnen, 2018; Helen </w:t>
      </w:r>
      <w:r w:rsidR="00254428" w:rsidRPr="009F5A4D">
        <w:rPr>
          <w:rFonts w:ascii="Times New Roman" w:hAnsi="Times New Roman" w:cs="Times New Roman"/>
          <w:i/>
          <w:sz w:val="24"/>
          <w:szCs w:val="24"/>
        </w:rPr>
        <w:t>et al</w:t>
      </w:r>
      <w:r w:rsidR="003D16BA" w:rsidRPr="009F5A4D">
        <w:rPr>
          <w:rFonts w:ascii="Times New Roman" w:hAnsi="Times New Roman" w:cs="Times New Roman"/>
          <w:sz w:val="24"/>
          <w:szCs w:val="24"/>
        </w:rPr>
        <w:t>., 2021).</w:t>
      </w:r>
      <w:r w:rsidR="008B10AE" w:rsidRPr="009F5A4D">
        <w:rPr>
          <w:rFonts w:ascii="Times New Roman" w:hAnsi="Times New Roman" w:cs="Times New Roman"/>
          <w:sz w:val="24"/>
          <w:szCs w:val="24"/>
        </w:rPr>
        <w:t>Crop diversification, water collection techniques, and soil and water conservation were all popular climate change adapt</w:t>
      </w:r>
      <w:r w:rsidR="00CD3C41" w:rsidRPr="009F5A4D">
        <w:rPr>
          <w:rFonts w:ascii="Times New Roman" w:hAnsi="Times New Roman" w:cs="Times New Roman"/>
          <w:sz w:val="24"/>
          <w:szCs w:val="24"/>
        </w:rPr>
        <w:t>ation tactics in Ethiopia,</w:t>
      </w:r>
      <w:r w:rsidR="00F36530" w:rsidRPr="009F5A4D">
        <w:rPr>
          <w:rFonts w:ascii="Times New Roman" w:hAnsi="Times New Roman" w:cs="Times New Roman"/>
          <w:sz w:val="24"/>
          <w:szCs w:val="24"/>
        </w:rPr>
        <w:t xml:space="preserve"> Legesse </w:t>
      </w:r>
      <w:r w:rsidR="00F36530" w:rsidRPr="009F5A4D">
        <w:rPr>
          <w:rFonts w:ascii="Times New Roman" w:hAnsi="Times New Roman" w:cs="Times New Roman"/>
          <w:i/>
          <w:sz w:val="24"/>
          <w:szCs w:val="24"/>
        </w:rPr>
        <w:t>et al</w:t>
      </w:r>
      <w:r w:rsidR="00767503" w:rsidRPr="009F5A4D">
        <w:rPr>
          <w:rFonts w:ascii="Times New Roman" w:hAnsi="Times New Roman" w:cs="Times New Roman"/>
          <w:sz w:val="24"/>
          <w:szCs w:val="24"/>
        </w:rPr>
        <w:t>., 2013</w:t>
      </w:r>
      <w:r w:rsidR="00F36530" w:rsidRPr="009F5A4D">
        <w:rPr>
          <w:rFonts w:ascii="Times New Roman" w:hAnsi="Times New Roman" w:cs="Times New Roman"/>
          <w:sz w:val="24"/>
          <w:szCs w:val="24"/>
        </w:rPr>
        <w:t xml:space="preserve">. </w:t>
      </w:r>
      <w:r w:rsidR="007E24C0" w:rsidRPr="009F5A4D">
        <w:rPr>
          <w:rFonts w:ascii="Times New Roman" w:hAnsi="Times New Roman" w:cs="Times New Roman"/>
          <w:sz w:val="24"/>
          <w:szCs w:val="24"/>
        </w:rPr>
        <w:t>According</w:t>
      </w:r>
      <w:r w:rsidR="007B42C4" w:rsidRPr="009F5A4D">
        <w:rPr>
          <w:rFonts w:ascii="Times New Roman" w:hAnsi="Times New Roman" w:cs="Times New Roman"/>
          <w:sz w:val="24"/>
          <w:szCs w:val="24"/>
        </w:rPr>
        <w:t xml:space="preserve"> to household survey methods, the researcher </w:t>
      </w:r>
      <w:r w:rsidR="0097490A" w:rsidRPr="009F5A4D">
        <w:rPr>
          <w:rFonts w:ascii="Times New Roman" w:hAnsi="Times New Roman" w:cs="Times New Roman"/>
          <w:sz w:val="24"/>
          <w:szCs w:val="24"/>
        </w:rPr>
        <w:t xml:space="preserve">exposed </w:t>
      </w:r>
      <w:r w:rsidR="007B42C4" w:rsidRPr="009F5A4D">
        <w:rPr>
          <w:rFonts w:ascii="Times New Roman" w:hAnsi="Times New Roman" w:cs="Times New Roman"/>
          <w:sz w:val="24"/>
          <w:szCs w:val="24"/>
        </w:rPr>
        <w:t>that different adaptation strategies such as improving seed varieties, crop diversification, planting trees, soil and water conservation, changing planting dat</w:t>
      </w:r>
      <w:r w:rsidR="00DA5D58" w:rsidRPr="009F5A4D">
        <w:rPr>
          <w:rFonts w:ascii="Times New Roman" w:hAnsi="Times New Roman" w:cs="Times New Roman"/>
          <w:sz w:val="24"/>
          <w:szCs w:val="24"/>
        </w:rPr>
        <w:t>es, irrigation</w:t>
      </w:r>
      <w:r w:rsidR="007B42C4" w:rsidRPr="009F5A4D">
        <w:rPr>
          <w:rFonts w:ascii="Times New Roman" w:hAnsi="Times New Roman" w:cs="Times New Roman"/>
          <w:sz w:val="24"/>
          <w:szCs w:val="24"/>
        </w:rPr>
        <w:t>,</w:t>
      </w:r>
      <w:r w:rsidR="00DA5D58" w:rsidRPr="009F5A4D">
        <w:rPr>
          <w:rFonts w:ascii="Times New Roman" w:hAnsi="Times New Roman" w:cs="Times New Roman"/>
          <w:sz w:val="24"/>
          <w:szCs w:val="24"/>
        </w:rPr>
        <w:t xml:space="preserve"> application of chemical, mixed croppingand horizontal training</w:t>
      </w:r>
      <w:r w:rsidR="007B42C4" w:rsidRPr="009F5A4D">
        <w:rPr>
          <w:rFonts w:ascii="Times New Roman" w:hAnsi="Times New Roman" w:cs="Times New Roman"/>
          <w:sz w:val="24"/>
          <w:szCs w:val="24"/>
        </w:rPr>
        <w:t xml:space="preserve"> are the local adaptation strategies in the study area.</w:t>
      </w:r>
    </w:p>
    <w:p w:rsidR="00826EB8" w:rsidRDefault="00856716" w:rsidP="00B442F1">
      <w:pPr>
        <w:spacing w:before="120" w:after="120" w:line="360" w:lineRule="auto"/>
        <w:jc w:val="both"/>
        <w:rPr>
          <w:rFonts w:ascii="Times New Roman" w:hAnsi="Times New Roman" w:cs="Times New Roman"/>
          <w:sz w:val="24"/>
          <w:szCs w:val="24"/>
        </w:rPr>
      </w:pPr>
      <w:r w:rsidRPr="000666AF">
        <w:rPr>
          <w:rFonts w:ascii="Times New Roman" w:hAnsi="Times New Roman" w:cs="Times New Roman"/>
          <w:b/>
          <w:sz w:val="24"/>
          <w:szCs w:val="24"/>
        </w:rPr>
        <w:lastRenderedPageBreak/>
        <w:t>Crop</w:t>
      </w:r>
      <w:r w:rsidR="00333757" w:rsidRPr="000666AF">
        <w:rPr>
          <w:rFonts w:ascii="Times New Roman" w:hAnsi="Times New Roman" w:cs="Times New Roman"/>
          <w:b/>
          <w:sz w:val="24"/>
          <w:szCs w:val="24"/>
        </w:rPr>
        <w:t xml:space="preserve"> diversification: </w:t>
      </w:r>
      <w:r w:rsidR="00892FDF" w:rsidRPr="000666AF">
        <w:rPr>
          <w:rFonts w:ascii="Times New Roman" w:hAnsi="Times New Roman" w:cs="Times New Roman"/>
          <w:sz w:val="24"/>
          <w:szCs w:val="24"/>
        </w:rPr>
        <w:t xml:space="preserve">Majority of the farmers from the total </w:t>
      </w:r>
      <w:r w:rsidR="002118ED" w:rsidRPr="000666AF">
        <w:rPr>
          <w:rFonts w:ascii="Times New Roman" w:hAnsi="Times New Roman" w:cs="Times New Roman"/>
          <w:sz w:val="24"/>
          <w:szCs w:val="24"/>
        </w:rPr>
        <w:t>respondent</w:t>
      </w:r>
      <w:r w:rsidR="00BC2492" w:rsidRPr="000666AF">
        <w:rPr>
          <w:rFonts w:ascii="Times New Roman" w:hAnsi="Times New Roman" w:cs="Times New Roman"/>
          <w:sz w:val="24"/>
          <w:szCs w:val="24"/>
        </w:rPr>
        <w:t xml:space="preserve"> of</w:t>
      </w:r>
      <w:r w:rsidR="00E7656F" w:rsidRPr="000666AF">
        <w:rPr>
          <w:rFonts w:ascii="Times New Roman" w:hAnsi="Times New Roman" w:cs="Times New Roman"/>
          <w:sz w:val="24"/>
          <w:szCs w:val="24"/>
        </w:rPr>
        <w:t xml:space="preserve"> 338 is</w:t>
      </w:r>
      <w:r w:rsidR="00D61AFF" w:rsidRPr="000666AF">
        <w:rPr>
          <w:rFonts w:ascii="Times New Roman" w:hAnsi="Times New Roman" w:cs="Times New Roman"/>
          <w:sz w:val="24"/>
          <w:szCs w:val="24"/>
        </w:rPr>
        <w:t>3</w:t>
      </w:r>
      <w:r w:rsidR="00BC2492" w:rsidRPr="000666AF">
        <w:rPr>
          <w:rFonts w:ascii="Times New Roman" w:hAnsi="Times New Roman" w:cs="Times New Roman"/>
          <w:sz w:val="24"/>
          <w:szCs w:val="24"/>
        </w:rPr>
        <w:t>10</w:t>
      </w:r>
      <w:r w:rsidR="00CA2127" w:rsidRPr="000666AF">
        <w:rPr>
          <w:rFonts w:ascii="Times New Roman" w:hAnsi="Times New Roman" w:cs="Times New Roman"/>
          <w:sz w:val="24"/>
          <w:szCs w:val="24"/>
        </w:rPr>
        <w:t>(9</w:t>
      </w:r>
      <w:r w:rsidR="00382FE4" w:rsidRPr="000666AF">
        <w:rPr>
          <w:rFonts w:ascii="Times New Roman" w:hAnsi="Times New Roman" w:cs="Times New Roman"/>
          <w:sz w:val="24"/>
          <w:szCs w:val="24"/>
        </w:rPr>
        <w:t>1.7</w:t>
      </w:r>
      <w:r w:rsidR="00CA2127" w:rsidRPr="000666AF">
        <w:rPr>
          <w:rFonts w:ascii="Times New Roman" w:hAnsi="Times New Roman" w:cs="Times New Roman"/>
          <w:sz w:val="24"/>
          <w:szCs w:val="24"/>
        </w:rPr>
        <w:t>%)</w:t>
      </w:r>
      <w:r w:rsidR="00D81681" w:rsidRPr="000666AF">
        <w:rPr>
          <w:rFonts w:ascii="Times New Roman" w:hAnsi="Times New Roman" w:cs="Times New Roman"/>
          <w:sz w:val="24"/>
          <w:szCs w:val="24"/>
        </w:rPr>
        <w:t xml:space="preserve">practice </w:t>
      </w:r>
      <w:r w:rsidR="00693EF3" w:rsidRPr="000666AF">
        <w:rPr>
          <w:rFonts w:ascii="Times New Roman" w:hAnsi="Times New Roman" w:cs="Times New Roman"/>
          <w:sz w:val="24"/>
          <w:szCs w:val="24"/>
        </w:rPr>
        <w:t xml:space="preserve">these </w:t>
      </w:r>
      <w:r w:rsidR="00D81681" w:rsidRPr="000666AF">
        <w:rPr>
          <w:rFonts w:ascii="Times New Roman" w:hAnsi="Times New Roman" w:cs="Times New Roman"/>
          <w:sz w:val="24"/>
          <w:szCs w:val="24"/>
        </w:rPr>
        <w:t>adaptation in(218)</w:t>
      </w:r>
      <w:r w:rsidR="00E7656F" w:rsidRPr="000666AF">
        <w:rPr>
          <w:rFonts w:ascii="Times New Roman" w:hAnsi="Times New Roman" w:cs="Times New Roman"/>
          <w:sz w:val="24"/>
          <w:szCs w:val="24"/>
        </w:rPr>
        <w:t xml:space="preserve">respondent is interviewed in dega agro ecological zone and the rest of </w:t>
      </w:r>
      <w:r w:rsidR="00DF2C32" w:rsidRPr="000666AF">
        <w:rPr>
          <w:rFonts w:ascii="Times New Roman" w:hAnsi="Times New Roman" w:cs="Times New Roman"/>
          <w:sz w:val="24"/>
          <w:szCs w:val="24"/>
        </w:rPr>
        <w:t>(</w:t>
      </w:r>
      <w:r w:rsidR="00E7656F" w:rsidRPr="000666AF">
        <w:rPr>
          <w:rFonts w:ascii="Times New Roman" w:hAnsi="Times New Roman" w:cs="Times New Roman"/>
          <w:sz w:val="24"/>
          <w:szCs w:val="24"/>
        </w:rPr>
        <w:t>92</w:t>
      </w:r>
      <w:r w:rsidR="00DF2C32" w:rsidRPr="000666AF">
        <w:rPr>
          <w:rFonts w:ascii="Times New Roman" w:hAnsi="Times New Roman" w:cs="Times New Roman"/>
          <w:sz w:val="24"/>
          <w:szCs w:val="24"/>
        </w:rPr>
        <w:t>)</w:t>
      </w:r>
      <w:r w:rsidR="003D0C4B">
        <w:rPr>
          <w:rFonts w:ascii="Times New Roman" w:hAnsi="Times New Roman" w:cs="Times New Roman"/>
          <w:sz w:val="24"/>
          <w:szCs w:val="24"/>
        </w:rPr>
        <w:t xml:space="preserve"> is </w:t>
      </w:r>
      <w:r w:rsidR="00984A78" w:rsidRPr="003D0C4B">
        <w:rPr>
          <w:rFonts w:ascii="Times New Roman" w:hAnsi="Times New Roman" w:cs="Times New Roman"/>
          <w:i/>
          <w:sz w:val="24"/>
          <w:szCs w:val="24"/>
        </w:rPr>
        <w:t>Woina</w:t>
      </w:r>
      <w:r w:rsidR="00E7656F" w:rsidRPr="003D0C4B">
        <w:rPr>
          <w:rFonts w:ascii="Times New Roman" w:hAnsi="Times New Roman" w:cs="Times New Roman"/>
          <w:i/>
          <w:sz w:val="24"/>
          <w:szCs w:val="24"/>
        </w:rPr>
        <w:t>dega</w:t>
      </w:r>
      <w:r w:rsidR="00E7656F" w:rsidRPr="000666AF">
        <w:rPr>
          <w:rFonts w:ascii="Times New Roman" w:hAnsi="Times New Roman" w:cs="Times New Roman"/>
          <w:sz w:val="24"/>
          <w:szCs w:val="24"/>
        </w:rPr>
        <w:t xml:space="preserve">  are </w:t>
      </w:r>
      <w:r w:rsidR="00CA2127" w:rsidRPr="000666AF">
        <w:rPr>
          <w:rFonts w:ascii="Times New Roman" w:hAnsi="Times New Roman" w:cs="Times New Roman"/>
          <w:sz w:val="24"/>
          <w:szCs w:val="24"/>
        </w:rPr>
        <w:t xml:space="preserve">used </w:t>
      </w:r>
      <w:r w:rsidR="00382FE4" w:rsidRPr="000666AF">
        <w:rPr>
          <w:rFonts w:ascii="Times New Roman" w:hAnsi="Times New Roman" w:cs="Times New Roman"/>
          <w:sz w:val="24"/>
          <w:szCs w:val="24"/>
        </w:rPr>
        <w:t xml:space="preserve">change in crop type </w:t>
      </w:r>
      <w:r w:rsidR="00892FDF" w:rsidRPr="000666AF">
        <w:rPr>
          <w:rFonts w:ascii="Times New Roman" w:hAnsi="Times New Roman" w:cs="Times New Roman"/>
          <w:sz w:val="24"/>
          <w:szCs w:val="24"/>
        </w:rPr>
        <w:t xml:space="preserve">and </w:t>
      </w:r>
      <w:r w:rsidR="00382FE4" w:rsidRPr="000666AF">
        <w:rPr>
          <w:rFonts w:ascii="Times New Roman" w:hAnsi="Times New Roman" w:cs="Times New Roman"/>
          <w:sz w:val="24"/>
          <w:szCs w:val="24"/>
        </w:rPr>
        <w:t>309</w:t>
      </w:r>
      <w:r w:rsidR="00CA2127" w:rsidRPr="000666AF">
        <w:rPr>
          <w:rFonts w:ascii="Times New Roman" w:hAnsi="Times New Roman" w:cs="Times New Roman"/>
          <w:sz w:val="24"/>
          <w:szCs w:val="24"/>
        </w:rPr>
        <w:t>(9</w:t>
      </w:r>
      <w:r w:rsidR="00382FE4" w:rsidRPr="000666AF">
        <w:rPr>
          <w:rFonts w:ascii="Times New Roman" w:hAnsi="Times New Roman" w:cs="Times New Roman"/>
          <w:sz w:val="24"/>
          <w:szCs w:val="24"/>
        </w:rPr>
        <w:t>1.4</w:t>
      </w:r>
      <w:r w:rsidR="002118ED" w:rsidRPr="000666AF">
        <w:rPr>
          <w:rFonts w:ascii="Times New Roman" w:hAnsi="Times New Roman" w:cs="Times New Roman"/>
          <w:sz w:val="24"/>
          <w:szCs w:val="24"/>
        </w:rPr>
        <w:t>%</w:t>
      </w:r>
      <w:r w:rsidR="00CA2127" w:rsidRPr="000666AF">
        <w:rPr>
          <w:rFonts w:ascii="Times New Roman" w:hAnsi="Times New Roman" w:cs="Times New Roman"/>
          <w:sz w:val="24"/>
          <w:szCs w:val="24"/>
        </w:rPr>
        <w:t xml:space="preserve">) </w:t>
      </w:r>
      <w:r w:rsidR="00382FE4" w:rsidRPr="000666AF">
        <w:rPr>
          <w:rFonts w:ascii="Times New Roman" w:hAnsi="Times New Roman" w:cs="Times New Roman"/>
          <w:sz w:val="24"/>
          <w:szCs w:val="24"/>
        </w:rPr>
        <w:t>crop diversification</w:t>
      </w:r>
      <w:r w:rsidR="00E7656F" w:rsidRPr="000666AF">
        <w:rPr>
          <w:rFonts w:ascii="Times New Roman" w:hAnsi="Times New Roman" w:cs="Times New Roman"/>
          <w:sz w:val="24"/>
          <w:szCs w:val="24"/>
        </w:rPr>
        <w:t xml:space="preserve"> used</w:t>
      </w:r>
      <w:r w:rsidR="00892FDF" w:rsidRPr="000666AF">
        <w:rPr>
          <w:rFonts w:ascii="Times New Roman" w:hAnsi="Times New Roman" w:cs="Times New Roman"/>
          <w:sz w:val="24"/>
          <w:szCs w:val="24"/>
        </w:rPr>
        <w:t xml:space="preserve"> as adaptive strategies. The reason why majority of the farmers diversified to other crops was that it provided them the opportunity to absorb the </w:t>
      </w:r>
      <w:r w:rsidR="000C1246" w:rsidRPr="000666AF">
        <w:rPr>
          <w:rFonts w:ascii="Times New Roman" w:hAnsi="Times New Roman" w:cs="Times New Roman"/>
          <w:sz w:val="24"/>
          <w:szCs w:val="24"/>
        </w:rPr>
        <w:t xml:space="preserve">destruction </w:t>
      </w:r>
      <w:r w:rsidR="00892FDF" w:rsidRPr="000666AF">
        <w:rPr>
          <w:rFonts w:ascii="Times New Roman" w:hAnsi="Times New Roman" w:cs="Times New Roman"/>
          <w:sz w:val="24"/>
          <w:szCs w:val="24"/>
        </w:rPr>
        <w:t>of the climatic variation</w:t>
      </w:r>
      <w:r w:rsidR="003F08AE" w:rsidRPr="000666AF">
        <w:rPr>
          <w:rFonts w:ascii="Times New Roman" w:hAnsi="Times New Roman" w:cs="Times New Roman"/>
          <w:sz w:val="24"/>
          <w:szCs w:val="24"/>
        </w:rPr>
        <w:t xml:space="preserve"> and to control </w:t>
      </w:r>
      <w:r w:rsidR="0072004F" w:rsidRPr="000666AF">
        <w:rPr>
          <w:rFonts w:ascii="Times New Roman" w:hAnsi="Times New Roman" w:cs="Times New Roman"/>
          <w:sz w:val="24"/>
          <w:szCs w:val="24"/>
        </w:rPr>
        <w:t>risk that comes</w:t>
      </w:r>
      <w:r w:rsidR="003F08AE" w:rsidRPr="000666AF">
        <w:rPr>
          <w:rFonts w:ascii="Times New Roman" w:hAnsi="Times New Roman" w:cs="Times New Roman"/>
          <w:sz w:val="24"/>
          <w:szCs w:val="24"/>
        </w:rPr>
        <w:t xml:space="preserve"> from unsafe use of </w:t>
      </w:r>
      <w:r w:rsidR="0072004F" w:rsidRPr="000666AF">
        <w:rPr>
          <w:rFonts w:ascii="Times New Roman" w:hAnsi="Times New Roman" w:cs="Times New Roman"/>
          <w:sz w:val="24"/>
          <w:szCs w:val="24"/>
        </w:rPr>
        <w:t>strategies. Thereare different</w:t>
      </w:r>
      <w:r w:rsidR="003F08AE" w:rsidRPr="000666AF">
        <w:rPr>
          <w:rFonts w:ascii="Times New Roman" w:hAnsi="Times New Roman" w:cs="Times New Roman"/>
          <w:sz w:val="24"/>
          <w:szCs w:val="24"/>
        </w:rPr>
        <w:t xml:space="preserve"> crop or potato type like </w:t>
      </w:r>
      <w:r w:rsidR="00BC455E" w:rsidRPr="007C7F6C">
        <w:rPr>
          <w:rFonts w:ascii="Times New Roman" w:hAnsi="Times New Roman" w:cs="Times New Roman"/>
          <w:i/>
          <w:sz w:val="24"/>
          <w:szCs w:val="24"/>
        </w:rPr>
        <w:t>Demie</w:t>
      </w:r>
      <w:r w:rsidR="0072004F" w:rsidRPr="000666AF">
        <w:rPr>
          <w:rFonts w:ascii="Times New Roman" w:hAnsi="Times New Roman" w:cs="Times New Roman"/>
          <w:sz w:val="24"/>
          <w:szCs w:val="24"/>
        </w:rPr>
        <w:t>(</w:t>
      </w:r>
      <w:r w:rsidR="0072004F" w:rsidRPr="000666AF">
        <w:rPr>
          <w:rFonts w:ascii="Times New Roman" w:hAnsi="Times New Roman" w:cs="Times New Roman"/>
          <w:i/>
          <w:sz w:val="24"/>
          <w:szCs w:val="24"/>
        </w:rPr>
        <w:t>key</w:t>
      </w:r>
      <w:r w:rsidR="0072004F" w:rsidRPr="000666AF">
        <w:rPr>
          <w:rFonts w:ascii="Times New Roman" w:hAnsi="Times New Roman" w:cs="Times New Roman"/>
          <w:sz w:val="24"/>
          <w:szCs w:val="24"/>
        </w:rPr>
        <w:t xml:space="preserve">verity), </w:t>
      </w:r>
      <w:r w:rsidR="0072004F" w:rsidRPr="007C7F6C">
        <w:rPr>
          <w:rFonts w:ascii="Times New Roman" w:hAnsi="Times New Roman" w:cs="Times New Roman"/>
          <w:i/>
          <w:sz w:val="24"/>
          <w:szCs w:val="24"/>
        </w:rPr>
        <w:t>godeny</w:t>
      </w:r>
      <w:r w:rsidR="0072004F" w:rsidRPr="000666AF">
        <w:rPr>
          <w:rFonts w:ascii="Times New Roman" w:hAnsi="Times New Roman" w:cs="Times New Roman"/>
          <w:sz w:val="24"/>
          <w:szCs w:val="24"/>
        </w:rPr>
        <w:t xml:space="preserve"> varieties, </w:t>
      </w:r>
      <w:r w:rsidR="0072004F" w:rsidRPr="000666AF">
        <w:rPr>
          <w:rFonts w:ascii="Times New Roman" w:hAnsi="Times New Roman" w:cs="Times New Roman"/>
          <w:i/>
          <w:sz w:val="24"/>
          <w:szCs w:val="24"/>
        </w:rPr>
        <w:t xml:space="preserve">ayto </w:t>
      </w:r>
      <w:r w:rsidR="0072004F" w:rsidRPr="000666AF">
        <w:rPr>
          <w:rFonts w:ascii="Times New Roman" w:hAnsi="Times New Roman" w:cs="Times New Roman"/>
          <w:sz w:val="24"/>
          <w:szCs w:val="24"/>
        </w:rPr>
        <w:t>varieties</w:t>
      </w:r>
      <w:r w:rsidR="00124644" w:rsidRPr="007C7F6C">
        <w:rPr>
          <w:rFonts w:ascii="Times New Roman" w:hAnsi="Times New Roman" w:cs="Times New Roman"/>
          <w:sz w:val="24"/>
          <w:szCs w:val="24"/>
        </w:rPr>
        <w:t>,</w:t>
      </w:r>
      <w:r w:rsidR="00124644" w:rsidRPr="007C7F6C">
        <w:rPr>
          <w:rFonts w:ascii="Times New Roman" w:hAnsi="Times New Roman" w:cs="Times New Roman"/>
          <w:i/>
          <w:sz w:val="24"/>
          <w:szCs w:val="24"/>
        </w:rPr>
        <w:t>gohasa</w:t>
      </w:r>
      <w:r w:rsidR="0072004F" w:rsidRPr="000666AF">
        <w:rPr>
          <w:rFonts w:ascii="Times New Roman" w:hAnsi="Times New Roman" w:cs="Times New Roman"/>
          <w:sz w:val="24"/>
          <w:szCs w:val="24"/>
        </w:rPr>
        <w:t xml:space="preserve">varieties, </w:t>
      </w:r>
      <w:r w:rsidR="0072004F" w:rsidRPr="000666AF">
        <w:rPr>
          <w:rFonts w:ascii="Times New Roman" w:hAnsi="Times New Roman" w:cs="Times New Roman"/>
          <w:i/>
          <w:sz w:val="24"/>
          <w:szCs w:val="24"/>
        </w:rPr>
        <w:t>s</w:t>
      </w:r>
      <w:r w:rsidR="0072004F" w:rsidRPr="00131DC8">
        <w:rPr>
          <w:rFonts w:ascii="Times New Roman" w:hAnsi="Times New Roman" w:cs="Times New Roman"/>
          <w:i/>
          <w:sz w:val="24"/>
          <w:szCs w:val="24"/>
        </w:rPr>
        <w:t>amuni</w:t>
      </w:r>
      <w:r w:rsidR="0072004F" w:rsidRPr="000666AF">
        <w:rPr>
          <w:rFonts w:ascii="Times New Roman" w:hAnsi="Times New Roman" w:cs="Times New Roman"/>
          <w:sz w:val="24"/>
          <w:szCs w:val="24"/>
        </w:rPr>
        <w:t xml:space="preserve"> (white varieties), </w:t>
      </w:r>
      <w:r w:rsidR="0072004F" w:rsidRPr="000666AF">
        <w:rPr>
          <w:rFonts w:ascii="Times New Roman" w:hAnsi="Times New Roman" w:cs="Times New Roman"/>
          <w:i/>
          <w:sz w:val="24"/>
          <w:szCs w:val="24"/>
        </w:rPr>
        <w:t>belete</w:t>
      </w:r>
      <w:r w:rsidR="0072004F" w:rsidRPr="000666AF">
        <w:rPr>
          <w:rFonts w:ascii="Times New Roman" w:hAnsi="Times New Roman" w:cs="Times New Roman"/>
          <w:sz w:val="24"/>
          <w:szCs w:val="24"/>
        </w:rPr>
        <w:t xml:space="preserve"> varieties this are a type of potato crops that produce in the study </w:t>
      </w:r>
      <w:r w:rsidR="004E7AFE">
        <w:rPr>
          <w:rFonts w:ascii="Times New Roman" w:hAnsi="Times New Roman" w:cs="Times New Roman"/>
          <w:sz w:val="24"/>
          <w:szCs w:val="24"/>
        </w:rPr>
        <w:t>area</w:t>
      </w:r>
      <w:r w:rsidR="007F34FD">
        <w:rPr>
          <w:rFonts w:ascii="Times New Roman" w:hAnsi="Times New Roman" w:cs="Times New Roman"/>
          <w:sz w:val="24"/>
          <w:szCs w:val="24"/>
        </w:rPr>
        <w:t xml:space="preserve"> but the quantity that can be produced is different from each other’s .</w:t>
      </w:r>
    </w:p>
    <w:p w:rsidR="007C0A58" w:rsidRPr="00290C0A" w:rsidRDefault="00826EB8" w:rsidP="00221A86">
      <w:pPr>
        <w:spacing w:before="120" w:after="120" w:line="360" w:lineRule="auto"/>
        <w:jc w:val="both"/>
        <w:rPr>
          <w:rFonts w:ascii="Times New Roman" w:hAnsi="Times New Roman" w:cs="Times New Roman"/>
          <w:sz w:val="24"/>
          <w:szCs w:val="24"/>
        </w:rPr>
      </w:pPr>
      <w:r w:rsidRPr="000666AF">
        <w:rPr>
          <w:rFonts w:ascii="Times New Roman" w:hAnsi="Times New Roman" w:cs="Times New Roman"/>
          <w:sz w:val="24"/>
          <w:szCs w:val="24"/>
        </w:rPr>
        <w:t>Change</w:t>
      </w:r>
      <w:r w:rsidR="0072004F" w:rsidRPr="000666AF">
        <w:rPr>
          <w:rFonts w:ascii="Times New Roman" w:hAnsi="Times New Roman" w:cs="Times New Roman"/>
          <w:sz w:val="24"/>
          <w:szCs w:val="24"/>
        </w:rPr>
        <w:t xml:space="preserve"> cr</w:t>
      </w:r>
      <w:r w:rsidR="00DF63E8" w:rsidRPr="000666AF">
        <w:rPr>
          <w:rFonts w:ascii="Times New Roman" w:hAnsi="Times New Roman" w:cs="Times New Roman"/>
          <w:sz w:val="24"/>
          <w:szCs w:val="24"/>
        </w:rPr>
        <w:t xml:space="preserve">op type is the most important </w:t>
      </w:r>
      <w:r w:rsidR="008D15FA" w:rsidRPr="000666AF">
        <w:rPr>
          <w:rFonts w:ascii="Times New Roman" w:hAnsi="Times New Roman" w:cs="Times New Roman"/>
          <w:sz w:val="24"/>
          <w:szCs w:val="24"/>
        </w:rPr>
        <w:t>adaptation strategies</w:t>
      </w:r>
      <w:r w:rsidR="00DF63E8" w:rsidRPr="000666AF">
        <w:rPr>
          <w:rFonts w:ascii="Times New Roman" w:hAnsi="Times New Roman" w:cs="Times New Roman"/>
          <w:sz w:val="24"/>
          <w:szCs w:val="24"/>
        </w:rPr>
        <w:t xml:space="preserve">or </w:t>
      </w:r>
      <w:r w:rsidR="00C546F5" w:rsidRPr="000666AF">
        <w:rPr>
          <w:rFonts w:ascii="Times New Roman" w:hAnsi="Times New Roman" w:cs="Times New Roman"/>
          <w:sz w:val="24"/>
          <w:szCs w:val="24"/>
        </w:rPr>
        <w:t>preferable to</w:t>
      </w:r>
      <w:r w:rsidR="00DF63E8" w:rsidRPr="000666AF">
        <w:rPr>
          <w:rFonts w:ascii="Times New Roman" w:hAnsi="Times New Roman" w:cs="Times New Roman"/>
          <w:sz w:val="24"/>
          <w:szCs w:val="24"/>
        </w:rPr>
        <w:t xml:space="preserve"> resist </w:t>
      </w:r>
      <w:r w:rsidR="0072004F" w:rsidRPr="000666AF">
        <w:rPr>
          <w:rFonts w:ascii="Times New Roman" w:hAnsi="Times New Roman" w:cs="Times New Roman"/>
          <w:sz w:val="24"/>
          <w:szCs w:val="24"/>
        </w:rPr>
        <w:t>climate variability</w:t>
      </w:r>
      <w:r w:rsidR="00DF63E8" w:rsidRPr="000666AF">
        <w:rPr>
          <w:rFonts w:ascii="Times New Roman" w:hAnsi="Times New Roman" w:cs="Times New Roman"/>
          <w:sz w:val="24"/>
          <w:szCs w:val="24"/>
        </w:rPr>
        <w:t>. Red variety of potato is the major one to adapt or resist the variability of climate.it sets longer period of time in the earth</w:t>
      </w:r>
      <w:r w:rsidR="00097C3D">
        <w:rPr>
          <w:rFonts w:ascii="Times New Roman" w:hAnsi="Times New Roman" w:cs="Times New Roman"/>
          <w:sz w:val="24"/>
          <w:szCs w:val="24"/>
        </w:rPr>
        <w:t>,</w:t>
      </w:r>
      <w:r w:rsidR="00DF63E8" w:rsidRPr="000666AF">
        <w:rPr>
          <w:rFonts w:ascii="Times New Roman" w:hAnsi="Times New Roman" w:cs="Times New Roman"/>
          <w:sz w:val="24"/>
          <w:szCs w:val="24"/>
        </w:rPr>
        <w:t xml:space="preserve"> because of the performance to resist variability. </w:t>
      </w:r>
      <w:r w:rsidR="00DF63E8" w:rsidRPr="000666AF">
        <w:rPr>
          <w:rFonts w:ascii="Times New Roman" w:hAnsi="Times New Roman" w:cs="Times New Roman"/>
          <w:i/>
          <w:sz w:val="24"/>
          <w:szCs w:val="24"/>
        </w:rPr>
        <w:t>Belete</w:t>
      </w:r>
      <w:r w:rsidR="00DF63E8" w:rsidRPr="000666AF">
        <w:rPr>
          <w:rFonts w:ascii="Times New Roman" w:hAnsi="Times New Roman" w:cs="Times New Roman"/>
          <w:sz w:val="24"/>
          <w:szCs w:val="24"/>
        </w:rPr>
        <w:t xml:space="preserve"> and </w:t>
      </w:r>
      <w:r w:rsidR="00DF63E8" w:rsidRPr="000666AF">
        <w:rPr>
          <w:rFonts w:ascii="Times New Roman" w:hAnsi="Times New Roman" w:cs="Times New Roman"/>
          <w:i/>
          <w:sz w:val="24"/>
          <w:szCs w:val="24"/>
        </w:rPr>
        <w:t>godeny</w:t>
      </w:r>
      <w:r w:rsidR="00DF63E8" w:rsidRPr="000666AF">
        <w:rPr>
          <w:rFonts w:ascii="Times New Roman" w:hAnsi="Times New Roman" w:cs="Times New Roman"/>
          <w:sz w:val="24"/>
          <w:szCs w:val="24"/>
        </w:rPr>
        <w:t xml:space="preserve"> are improved </w:t>
      </w:r>
      <w:r w:rsidR="00906BE1" w:rsidRPr="000666AF">
        <w:rPr>
          <w:rFonts w:ascii="Times New Roman" w:hAnsi="Times New Roman" w:cs="Times New Roman"/>
          <w:sz w:val="24"/>
          <w:szCs w:val="24"/>
        </w:rPr>
        <w:t xml:space="preserve">new </w:t>
      </w:r>
      <w:r w:rsidR="00DF63E8" w:rsidRPr="000666AF">
        <w:rPr>
          <w:rFonts w:ascii="Times New Roman" w:hAnsi="Times New Roman" w:cs="Times New Roman"/>
          <w:sz w:val="24"/>
          <w:szCs w:val="24"/>
        </w:rPr>
        <w:t>varieties not</w:t>
      </w:r>
      <w:r w:rsidR="006E201B" w:rsidRPr="000666AF">
        <w:rPr>
          <w:rFonts w:ascii="Times New Roman" w:hAnsi="Times New Roman" w:cs="Times New Roman"/>
          <w:sz w:val="24"/>
          <w:szCs w:val="24"/>
        </w:rPr>
        <w:t xml:space="preserve"> performance to set longer time period in the earth by these reason the growing time is goes from end of May up to half of </w:t>
      </w:r>
      <w:r w:rsidR="00097C3D" w:rsidRPr="000666AF">
        <w:rPr>
          <w:rFonts w:ascii="Times New Roman" w:hAnsi="Times New Roman" w:cs="Times New Roman"/>
          <w:sz w:val="24"/>
          <w:szCs w:val="24"/>
        </w:rPr>
        <w:t>June</w:t>
      </w:r>
      <w:r w:rsidR="00097C3D">
        <w:rPr>
          <w:rFonts w:ascii="Times New Roman" w:hAnsi="Times New Roman" w:cs="Times New Roman"/>
          <w:sz w:val="24"/>
          <w:szCs w:val="24"/>
        </w:rPr>
        <w:t xml:space="preserve"> mostly farmers use </w:t>
      </w:r>
      <w:r w:rsidR="00942A31">
        <w:rPr>
          <w:rFonts w:ascii="Times New Roman" w:hAnsi="Times New Roman" w:cs="Times New Roman"/>
          <w:sz w:val="24"/>
          <w:szCs w:val="24"/>
        </w:rPr>
        <w:t xml:space="preserve"> mostly </w:t>
      </w:r>
      <w:r w:rsidR="00916211">
        <w:rPr>
          <w:rFonts w:ascii="Times New Roman" w:hAnsi="Times New Roman" w:cs="Times New Roman"/>
          <w:sz w:val="24"/>
          <w:szCs w:val="24"/>
        </w:rPr>
        <w:t xml:space="preserve">for </w:t>
      </w:r>
      <w:r w:rsidR="00097C3D">
        <w:rPr>
          <w:rFonts w:ascii="Times New Roman" w:hAnsi="Times New Roman" w:cs="Times New Roman"/>
          <w:sz w:val="24"/>
          <w:szCs w:val="24"/>
        </w:rPr>
        <w:t>cash</w:t>
      </w:r>
      <w:r w:rsidR="00916211">
        <w:rPr>
          <w:rFonts w:ascii="Times New Roman" w:hAnsi="Times New Roman" w:cs="Times New Roman"/>
          <w:sz w:val="24"/>
          <w:szCs w:val="24"/>
        </w:rPr>
        <w:t xml:space="preserve"> purpose</w:t>
      </w:r>
      <w:r w:rsidR="004C2157">
        <w:rPr>
          <w:rFonts w:ascii="Times New Roman" w:hAnsi="Times New Roman" w:cs="Times New Roman"/>
          <w:sz w:val="24"/>
          <w:szCs w:val="24"/>
        </w:rPr>
        <w:t xml:space="preserve"> not eating </w:t>
      </w:r>
      <w:r w:rsidR="00097C3D">
        <w:rPr>
          <w:rFonts w:ascii="Times New Roman" w:hAnsi="Times New Roman" w:cs="Times New Roman"/>
          <w:sz w:val="24"/>
          <w:szCs w:val="24"/>
        </w:rPr>
        <w:t xml:space="preserve">. </w:t>
      </w:r>
      <w:r w:rsidR="00C3350A" w:rsidRPr="000666AF">
        <w:rPr>
          <w:rFonts w:ascii="Times New Roman" w:hAnsi="Times New Roman" w:cs="Times New Roman"/>
          <w:sz w:val="24"/>
          <w:szCs w:val="24"/>
        </w:rPr>
        <w:t>This</w:t>
      </w:r>
      <w:r w:rsidR="00892FDF" w:rsidRPr="000666AF">
        <w:rPr>
          <w:rFonts w:ascii="Times New Roman" w:hAnsi="Times New Roman" w:cs="Times New Roman"/>
          <w:sz w:val="24"/>
          <w:szCs w:val="24"/>
        </w:rPr>
        <w:t xml:space="preserve"> finding supports the view of (Uddin </w:t>
      </w:r>
      <w:r w:rsidR="00892FDF" w:rsidRPr="000666AF">
        <w:rPr>
          <w:rFonts w:ascii="Times New Roman" w:hAnsi="Times New Roman" w:cs="Times New Roman"/>
          <w:i/>
          <w:sz w:val="24"/>
          <w:szCs w:val="24"/>
        </w:rPr>
        <w:t>et al</w:t>
      </w:r>
      <w:r w:rsidR="00892FDF" w:rsidRPr="000666AF">
        <w:rPr>
          <w:rFonts w:ascii="Times New Roman" w:hAnsi="Times New Roman" w:cs="Times New Roman"/>
          <w:sz w:val="24"/>
          <w:szCs w:val="24"/>
        </w:rPr>
        <w:t xml:space="preserve">., 2014) </w:t>
      </w:r>
      <w:r w:rsidR="000832EE" w:rsidRPr="000666AF">
        <w:rPr>
          <w:rFonts w:ascii="Times New Roman" w:hAnsi="Times New Roman" w:cs="Times New Roman"/>
          <w:sz w:val="24"/>
          <w:szCs w:val="24"/>
        </w:rPr>
        <w:t>who pointed out that farmers choose to diversify their crops to lower overall farm risk and improve prospects for farm profit, which typically results in an increase in average farm income.</w:t>
      </w:r>
      <w:r w:rsidR="00892FDF" w:rsidRPr="000666AF">
        <w:rPr>
          <w:rFonts w:ascii="Times New Roman" w:hAnsi="Times New Roman" w:cs="Times New Roman"/>
          <w:sz w:val="24"/>
          <w:szCs w:val="24"/>
        </w:rPr>
        <w:t xml:space="preserve"> Greater use of different crop varieties in the same season could be associated with lower expenses and </w:t>
      </w:r>
      <w:r w:rsidR="008D15FA" w:rsidRPr="000666AF">
        <w:rPr>
          <w:rFonts w:ascii="Times New Roman" w:hAnsi="Times New Roman" w:cs="Times New Roman"/>
          <w:sz w:val="24"/>
          <w:szCs w:val="24"/>
        </w:rPr>
        <w:t xml:space="preserve">facility </w:t>
      </w:r>
      <w:r w:rsidR="00053C0A" w:rsidRPr="000666AF">
        <w:rPr>
          <w:rFonts w:ascii="Times New Roman" w:hAnsi="Times New Roman" w:cs="Times New Roman"/>
          <w:sz w:val="24"/>
          <w:szCs w:val="24"/>
        </w:rPr>
        <w:t xml:space="preserve">of access by </w:t>
      </w:r>
      <w:r w:rsidR="001E3898" w:rsidRPr="000666AF">
        <w:rPr>
          <w:rFonts w:ascii="Times New Roman" w:hAnsi="Times New Roman" w:cs="Times New Roman"/>
          <w:sz w:val="24"/>
          <w:szCs w:val="24"/>
        </w:rPr>
        <w:t xml:space="preserve">farmers. </w:t>
      </w:r>
      <w:r w:rsidR="00124E7C" w:rsidRPr="000666AF">
        <w:rPr>
          <w:rFonts w:ascii="Times New Roman" w:hAnsi="Times New Roman" w:cs="Times New Roman"/>
          <w:sz w:val="24"/>
          <w:szCs w:val="24"/>
        </w:rPr>
        <w:t>Crop</w:t>
      </w:r>
      <w:r w:rsidR="00C3350A" w:rsidRPr="000666AF">
        <w:rPr>
          <w:rFonts w:ascii="Times New Roman" w:hAnsi="Times New Roman" w:cs="Times New Roman"/>
          <w:sz w:val="24"/>
          <w:szCs w:val="24"/>
        </w:rPr>
        <w:t xml:space="preserve"> diversification also </w:t>
      </w:r>
      <w:r w:rsidR="00124E7C">
        <w:rPr>
          <w:rFonts w:ascii="Times New Roman" w:hAnsi="Times New Roman" w:cs="Times New Roman"/>
          <w:sz w:val="24"/>
          <w:szCs w:val="24"/>
        </w:rPr>
        <w:t xml:space="preserve">an </w:t>
      </w:r>
      <w:r w:rsidR="00C3350A" w:rsidRPr="000666AF">
        <w:rPr>
          <w:rFonts w:ascii="Times New Roman" w:hAnsi="Times New Roman" w:cs="Times New Roman"/>
          <w:sz w:val="24"/>
          <w:szCs w:val="24"/>
        </w:rPr>
        <w:t>important adaptation strategies</w:t>
      </w:r>
      <w:r w:rsidR="005308D0" w:rsidRPr="000666AF">
        <w:rPr>
          <w:rFonts w:ascii="Times New Roman" w:hAnsi="Times New Roman" w:cs="Times New Roman"/>
          <w:sz w:val="24"/>
          <w:szCs w:val="24"/>
        </w:rPr>
        <w:t>.</w:t>
      </w:r>
    </w:p>
    <w:p w:rsidR="0023448F" w:rsidRPr="000666AF" w:rsidRDefault="007C0A58" w:rsidP="00221A86">
      <w:pPr>
        <w:spacing w:before="120" w:after="120" w:line="360" w:lineRule="auto"/>
        <w:jc w:val="both"/>
        <w:rPr>
          <w:rFonts w:ascii="Times New Roman" w:hAnsi="Times New Roman" w:cs="Times New Roman"/>
          <w:b/>
          <w:sz w:val="24"/>
          <w:szCs w:val="24"/>
        </w:rPr>
      </w:pPr>
      <w:r w:rsidRPr="000666AF">
        <w:rPr>
          <w:rFonts w:ascii="Times New Roman" w:hAnsi="Times New Roman" w:cs="Times New Roman"/>
          <w:sz w:val="24"/>
          <w:szCs w:val="24"/>
        </w:rPr>
        <w:t>In th</w:t>
      </w:r>
      <w:r w:rsidR="00FC3F8B">
        <w:rPr>
          <w:rFonts w:ascii="Times New Roman" w:hAnsi="Times New Roman" w:cs="Times New Roman"/>
          <w:sz w:val="24"/>
          <w:szCs w:val="24"/>
        </w:rPr>
        <w:t>e context of climate adaptation</w:t>
      </w:r>
      <w:r w:rsidRPr="000666AF">
        <w:rPr>
          <w:rFonts w:ascii="Times New Roman" w:hAnsi="Times New Roman" w:cs="Times New Roman"/>
          <w:sz w:val="24"/>
          <w:szCs w:val="24"/>
        </w:rPr>
        <w:t xml:space="preserve"> the use of crop varieties</w:t>
      </w:r>
      <w:r w:rsidR="009E2EC2" w:rsidRPr="000666AF">
        <w:rPr>
          <w:rFonts w:ascii="Times New Roman" w:hAnsi="Times New Roman" w:cs="Times New Roman"/>
          <w:sz w:val="24"/>
          <w:szCs w:val="24"/>
        </w:rPr>
        <w:t>/type</w:t>
      </w:r>
      <w:r w:rsidR="00FC3F8B">
        <w:rPr>
          <w:rFonts w:ascii="Times New Roman" w:hAnsi="Times New Roman" w:cs="Times New Roman"/>
          <w:sz w:val="24"/>
          <w:szCs w:val="24"/>
        </w:rPr>
        <w:t xml:space="preserve"> ,</w:t>
      </w:r>
      <w:r w:rsidRPr="000666AF">
        <w:rPr>
          <w:rFonts w:ascii="Times New Roman" w:hAnsi="Times New Roman" w:cs="Times New Roman"/>
          <w:sz w:val="24"/>
          <w:szCs w:val="24"/>
        </w:rPr>
        <w:t xml:space="preserve"> cr</w:t>
      </w:r>
      <w:r w:rsidR="00EF3D9E" w:rsidRPr="000666AF">
        <w:rPr>
          <w:rFonts w:ascii="Times New Roman" w:hAnsi="Times New Roman" w:cs="Times New Roman"/>
          <w:sz w:val="24"/>
          <w:szCs w:val="24"/>
        </w:rPr>
        <w:t>op diversification, and</w:t>
      </w:r>
      <w:r w:rsidRPr="000666AF">
        <w:rPr>
          <w:rFonts w:ascii="Times New Roman" w:hAnsi="Times New Roman" w:cs="Times New Roman"/>
          <w:sz w:val="24"/>
          <w:szCs w:val="24"/>
        </w:rPr>
        <w:t xml:space="preserve"> planting </w:t>
      </w:r>
      <w:r w:rsidR="008F0351" w:rsidRPr="000666AF">
        <w:rPr>
          <w:rFonts w:ascii="Times New Roman" w:hAnsi="Times New Roman" w:cs="Times New Roman"/>
          <w:sz w:val="24"/>
          <w:szCs w:val="24"/>
        </w:rPr>
        <w:t>tree,</w:t>
      </w:r>
      <w:r w:rsidRPr="000666AF">
        <w:rPr>
          <w:rFonts w:ascii="Times New Roman" w:hAnsi="Times New Roman" w:cs="Times New Roman"/>
          <w:sz w:val="24"/>
          <w:szCs w:val="24"/>
        </w:rPr>
        <w:t xml:space="preserve"> are identified as the most common adaptation </w:t>
      </w:r>
      <w:r w:rsidR="00655E69" w:rsidRPr="000666AF">
        <w:rPr>
          <w:rFonts w:ascii="Times New Roman" w:hAnsi="Times New Roman" w:cs="Times New Roman"/>
          <w:sz w:val="24"/>
          <w:szCs w:val="24"/>
        </w:rPr>
        <w:t>.</w:t>
      </w:r>
      <w:r w:rsidR="00F371F0" w:rsidRPr="000666AF">
        <w:rPr>
          <w:rFonts w:ascii="Times New Roman" w:hAnsi="Times New Roman" w:cs="Times New Roman"/>
          <w:sz w:val="24"/>
          <w:szCs w:val="24"/>
        </w:rPr>
        <w:t>The role of farm diversification on the viability and vitality of agriculture is</w:t>
      </w:r>
      <w:r w:rsidR="00E165B2" w:rsidRPr="000666AF">
        <w:rPr>
          <w:rFonts w:ascii="Times New Roman" w:hAnsi="Times New Roman" w:cs="Times New Roman"/>
          <w:sz w:val="24"/>
          <w:szCs w:val="24"/>
        </w:rPr>
        <w:t xml:space="preserve"> well documented (Barnes </w:t>
      </w:r>
      <w:r w:rsidR="00E165B2" w:rsidRPr="000666AF">
        <w:rPr>
          <w:rFonts w:ascii="Times New Roman" w:hAnsi="Times New Roman" w:cs="Times New Roman"/>
          <w:i/>
          <w:sz w:val="24"/>
          <w:szCs w:val="24"/>
        </w:rPr>
        <w:t>et al.,</w:t>
      </w:r>
      <w:r w:rsidR="00E165B2" w:rsidRPr="000666AF">
        <w:rPr>
          <w:rFonts w:ascii="Times New Roman" w:hAnsi="Times New Roman" w:cs="Times New Roman"/>
          <w:sz w:val="24"/>
          <w:szCs w:val="24"/>
        </w:rPr>
        <w:t xml:space="preserve"> 2015</w:t>
      </w:r>
      <w:r w:rsidR="00F371F0" w:rsidRPr="000666AF">
        <w:rPr>
          <w:rFonts w:ascii="Times New Roman" w:hAnsi="Times New Roman" w:cs="Times New Roman"/>
          <w:sz w:val="24"/>
          <w:szCs w:val="24"/>
        </w:rPr>
        <w:t>; Hansoon</w:t>
      </w:r>
      <w:r w:rsidR="00E165B2" w:rsidRPr="000666AF">
        <w:rPr>
          <w:rFonts w:ascii="Times New Roman" w:hAnsi="Times New Roman" w:cs="Times New Roman"/>
          <w:i/>
          <w:sz w:val="24"/>
          <w:szCs w:val="24"/>
        </w:rPr>
        <w:t>et al</w:t>
      </w:r>
      <w:r w:rsidR="00E165B2" w:rsidRPr="000666AF">
        <w:rPr>
          <w:rFonts w:ascii="Times New Roman" w:hAnsi="Times New Roman" w:cs="Times New Roman"/>
          <w:sz w:val="24"/>
          <w:szCs w:val="24"/>
        </w:rPr>
        <w:t>., 2013</w:t>
      </w:r>
      <w:r w:rsidR="00F371F0" w:rsidRPr="000666AF">
        <w:rPr>
          <w:rFonts w:ascii="Times New Roman" w:hAnsi="Times New Roman" w:cs="Times New Roman"/>
          <w:sz w:val="24"/>
          <w:szCs w:val="24"/>
        </w:rPr>
        <w:t>.</w:t>
      </w:r>
    </w:p>
    <w:p w:rsidR="0063113D" w:rsidRPr="00785D6C" w:rsidRDefault="00FE442B" w:rsidP="000A3DD0">
      <w:pPr>
        <w:spacing w:before="120" w:after="120" w:line="360" w:lineRule="auto"/>
        <w:jc w:val="both"/>
        <w:rPr>
          <w:rFonts w:ascii="Times New Roman" w:hAnsi="Times New Roman" w:cs="Times New Roman"/>
          <w:b/>
          <w:sz w:val="24"/>
          <w:szCs w:val="24"/>
        </w:rPr>
      </w:pPr>
      <w:r w:rsidRPr="00785D6C">
        <w:rPr>
          <w:rFonts w:ascii="Times New Roman" w:hAnsi="Times New Roman" w:cs="Times New Roman"/>
          <w:b/>
          <w:sz w:val="24"/>
          <w:szCs w:val="24"/>
        </w:rPr>
        <w:t>Application</w:t>
      </w:r>
      <w:r w:rsidR="00313A9A" w:rsidRPr="00785D6C">
        <w:rPr>
          <w:rFonts w:ascii="Times New Roman" w:hAnsi="Times New Roman" w:cs="Times New Roman"/>
          <w:b/>
          <w:sz w:val="24"/>
          <w:szCs w:val="24"/>
        </w:rPr>
        <w:t xml:space="preserve"> of agrochemicals: </w:t>
      </w:r>
      <w:r w:rsidR="00F84644" w:rsidRPr="00785D6C">
        <w:rPr>
          <w:rFonts w:ascii="Times New Roman" w:hAnsi="Times New Roman" w:cs="Times New Roman"/>
          <w:sz w:val="24"/>
          <w:szCs w:val="24"/>
        </w:rPr>
        <w:t>Application of agrochemicals was found to be as adaptive measur</w:t>
      </w:r>
      <w:r w:rsidR="00346C0D" w:rsidRPr="00785D6C">
        <w:rPr>
          <w:rFonts w:ascii="Times New Roman" w:hAnsi="Times New Roman" w:cs="Times New Roman"/>
          <w:sz w:val="24"/>
          <w:szCs w:val="24"/>
        </w:rPr>
        <w:t>e that was common used 300 (88.7</w:t>
      </w:r>
      <w:r w:rsidR="00326DCD" w:rsidRPr="00785D6C">
        <w:rPr>
          <w:rFonts w:ascii="Times New Roman" w:hAnsi="Times New Roman" w:cs="Times New Roman"/>
          <w:sz w:val="24"/>
          <w:szCs w:val="24"/>
        </w:rPr>
        <w:t>%</w:t>
      </w:r>
      <w:r w:rsidR="00346C0D" w:rsidRPr="00785D6C">
        <w:rPr>
          <w:rFonts w:ascii="Times New Roman" w:hAnsi="Times New Roman" w:cs="Times New Roman"/>
          <w:sz w:val="24"/>
          <w:szCs w:val="24"/>
        </w:rPr>
        <w:t xml:space="preserve">) </w:t>
      </w:r>
      <w:r w:rsidR="00F84644" w:rsidRPr="00785D6C">
        <w:rPr>
          <w:rFonts w:ascii="Times New Roman" w:hAnsi="Times New Roman" w:cs="Times New Roman"/>
          <w:sz w:val="24"/>
          <w:szCs w:val="24"/>
        </w:rPr>
        <w:t>farmers in the study area</w:t>
      </w:r>
      <w:r w:rsidR="001A4276" w:rsidRPr="00785D6C">
        <w:rPr>
          <w:rFonts w:ascii="Times New Roman" w:hAnsi="Times New Roman" w:cs="Times New Roman"/>
          <w:sz w:val="24"/>
          <w:szCs w:val="24"/>
        </w:rPr>
        <w:t>from those</w:t>
      </w:r>
      <w:r w:rsidR="004D3402" w:rsidRPr="00785D6C">
        <w:rPr>
          <w:rFonts w:ascii="Times New Roman" w:hAnsi="Times New Roman" w:cs="Times New Roman"/>
          <w:sz w:val="24"/>
          <w:szCs w:val="24"/>
        </w:rPr>
        <w:t xml:space="preserve"> 208 and 92 respondents are interviewed from </w:t>
      </w:r>
      <w:r w:rsidR="004D3402" w:rsidRPr="00785D6C">
        <w:rPr>
          <w:rFonts w:ascii="Times New Roman" w:hAnsi="Times New Roman" w:cs="Times New Roman"/>
          <w:i/>
          <w:sz w:val="24"/>
          <w:szCs w:val="24"/>
        </w:rPr>
        <w:t>dega</w:t>
      </w:r>
      <w:r w:rsidR="004D3402" w:rsidRPr="00785D6C">
        <w:rPr>
          <w:rFonts w:ascii="Times New Roman" w:hAnsi="Times New Roman" w:cs="Times New Roman"/>
          <w:sz w:val="24"/>
          <w:szCs w:val="24"/>
        </w:rPr>
        <w:t xml:space="preserve"> and </w:t>
      </w:r>
      <w:r w:rsidR="001E4ECD">
        <w:rPr>
          <w:rFonts w:ascii="Times New Roman" w:hAnsi="Times New Roman" w:cs="Times New Roman"/>
          <w:i/>
          <w:sz w:val="24"/>
          <w:szCs w:val="24"/>
        </w:rPr>
        <w:t>Woi</w:t>
      </w:r>
      <w:r w:rsidR="001E4ECD" w:rsidRPr="00785D6C">
        <w:rPr>
          <w:rFonts w:ascii="Times New Roman" w:hAnsi="Times New Roman" w:cs="Times New Roman"/>
          <w:i/>
          <w:sz w:val="24"/>
          <w:szCs w:val="24"/>
        </w:rPr>
        <w:t>na</w:t>
      </w:r>
      <w:r w:rsidR="004D3402" w:rsidRPr="00785D6C">
        <w:rPr>
          <w:rFonts w:ascii="Times New Roman" w:hAnsi="Times New Roman" w:cs="Times New Roman"/>
          <w:i/>
          <w:sz w:val="24"/>
          <w:szCs w:val="24"/>
        </w:rPr>
        <w:t xml:space="preserve">dega </w:t>
      </w:r>
      <w:r w:rsidR="004D3402" w:rsidRPr="00785D6C">
        <w:rPr>
          <w:rFonts w:ascii="Times New Roman" w:hAnsi="Times New Roman" w:cs="Times New Roman"/>
          <w:sz w:val="24"/>
          <w:szCs w:val="24"/>
        </w:rPr>
        <w:t>agro ecological zone respectively</w:t>
      </w:r>
      <w:r w:rsidR="00F84644" w:rsidRPr="00785D6C">
        <w:rPr>
          <w:rFonts w:ascii="Times New Roman" w:hAnsi="Times New Roman" w:cs="Times New Roman"/>
          <w:sz w:val="24"/>
          <w:szCs w:val="24"/>
        </w:rPr>
        <w:t>. The respondents applied agro-chemicals (fertilizer) as an adaptive strategy to improve the fertil</w:t>
      </w:r>
      <w:r w:rsidR="00326DCD" w:rsidRPr="00785D6C">
        <w:rPr>
          <w:rFonts w:ascii="Times New Roman" w:hAnsi="Times New Roman" w:cs="Times New Roman"/>
          <w:sz w:val="24"/>
          <w:szCs w:val="24"/>
        </w:rPr>
        <w:t>ity of the soil</w:t>
      </w:r>
      <w:r w:rsidR="001A4276" w:rsidRPr="00785D6C">
        <w:rPr>
          <w:rFonts w:ascii="Times New Roman" w:hAnsi="Times New Roman" w:cs="Times New Roman"/>
          <w:sz w:val="24"/>
          <w:szCs w:val="24"/>
        </w:rPr>
        <w:t xml:space="preserve"> for the time</w:t>
      </w:r>
      <w:r w:rsidR="00326DCD" w:rsidRPr="00785D6C">
        <w:rPr>
          <w:rFonts w:ascii="Times New Roman" w:hAnsi="Times New Roman" w:cs="Times New Roman"/>
          <w:sz w:val="24"/>
          <w:szCs w:val="24"/>
        </w:rPr>
        <w:t xml:space="preserve"> and to increase the productivity o</w:t>
      </w:r>
      <w:r w:rsidR="00665841">
        <w:rPr>
          <w:rFonts w:ascii="Times New Roman" w:hAnsi="Times New Roman" w:cs="Times New Roman"/>
          <w:sz w:val="24"/>
          <w:szCs w:val="24"/>
        </w:rPr>
        <w:t>f potato. Not only add as fertility</w:t>
      </w:r>
      <w:r w:rsidR="00326DCD" w:rsidRPr="00785D6C">
        <w:rPr>
          <w:rFonts w:ascii="Times New Roman" w:hAnsi="Times New Roman" w:cs="Times New Roman"/>
          <w:sz w:val="24"/>
          <w:szCs w:val="24"/>
        </w:rPr>
        <w:t xml:space="preserve"> it </w:t>
      </w:r>
      <w:r w:rsidR="00326DCD" w:rsidRPr="00785D6C">
        <w:rPr>
          <w:rFonts w:ascii="Times New Roman" w:hAnsi="Times New Roman" w:cs="Times New Roman"/>
          <w:sz w:val="24"/>
          <w:szCs w:val="24"/>
        </w:rPr>
        <w:lastRenderedPageBreak/>
        <w:t>also add che</w:t>
      </w:r>
      <w:r w:rsidR="00B60A6D">
        <w:rPr>
          <w:rFonts w:ascii="Times New Roman" w:hAnsi="Times New Roman" w:cs="Times New Roman"/>
          <w:sz w:val="24"/>
          <w:szCs w:val="24"/>
        </w:rPr>
        <w:t>micals to protect potato from la</w:t>
      </w:r>
      <w:r w:rsidR="00326DCD" w:rsidRPr="00785D6C">
        <w:rPr>
          <w:rFonts w:ascii="Times New Roman" w:hAnsi="Times New Roman" w:cs="Times New Roman"/>
          <w:sz w:val="24"/>
          <w:szCs w:val="24"/>
        </w:rPr>
        <w:t>t</w:t>
      </w:r>
      <w:r w:rsidR="007603D3">
        <w:rPr>
          <w:rFonts w:ascii="Times New Roman" w:hAnsi="Times New Roman" w:cs="Times New Roman"/>
          <w:sz w:val="24"/>
          <w:szCs w:val="24"/>
        </w:rPr>
        <w:t>e</w:t>
      </w:r>
      <w:r w:rsidR="00326DCD" w:rsidRPr="00785D6C">
        <w:rPr>
          <w:rFonts w:ascii="Times New Roman" w:hAnsi="Times New Roman" w:cs="Times New Roman"/>
          <w:sz w:val="24"/>
          <w:szCs w:val="24"/>
        </w:rPr>
        <w:t xml:space="preserve"> blight and potato </w:t>
      </w:r>
      <w:r w:rsidR="009E7003" w:rsidRPr="00785D6C">
        <w:rPr>
          <w:rFonts w:ascii="Times New Roman" w:hAnsi="Times New Roman" w:cs="Times New Roman"/>
          <w:sz w:val="24"/>
          <w:szCs w:val="24"/>
        </w:rPr>
        <w:t>worm. Late</w:t>
      </w:r>
      <w:r w:rsidR="002932E6" w:rsidRPr="00785D6C">
        <w:rPr>
          <w:rFonts w:ascii="Times New Roman" w:hAnsi="Times New Roman" w:cs="Times New Roman"/>
          <w:sz w:val="24"/>
          <w:szCs w:val="24"/>
        </w:rPr>
        <w:t xml:space="preserve"> blight </w:t>
      </w:r>
      <w:r w:rsidR="00245975" w:rsidRPr="00785D6C">
        <w:rPr>
          <w:rFonts w:ascii="Times New Roman" w:hAnsi="Times New Roman" w:cs="Times New Roman"/>
          <w:sz w:val="24"/>
          <w:szCs w:val="24"/>
        </w:rPr>
        <w:t>happens</w:t>
      </w:r>
      <w:r w:rsidR="002932E6" w:rsidRPr="00785D6C">
        <w:rPr>
          <w:rFonts w:ascii="Times New Roman" w:hAnsi="Times New Roman" w:cs="Times New Roman"/>
          <w:sz w:val="24"/>
          <w:szCs w:val="24"/>
        </w:rPr>
        <w:t xml:space="preserve"> in the growth time periods but potato worm is </w:t>
      </w:r>
      <w:r w:rsidR="00245975" w:rsidRPr="00785D6C">
        <w:rPr>
          <w:rFonts w:ascii="Times New Roman" w:hAnsi="Times New Roman" w:cs="Times New Roman"/>
          <w:sz w:val="24"/>
          <w:szCs w:val="24"/>
        </w:rPr>
        <w:t>happening</w:t>
      </w:r>
      <w:r w:rsidR="002932E6" w:rsidRPr="00785D6C">
        <w:rPr>
          <w:rFonts w:ascii="Times New Roman" w:hAnsi="Times New Roman" w:cs="Times New Roman"/>
          <w:sz w:val="24"/>
          <w:szCs w:val="24"/>
        </w:rPr>
        <w:t xml:space="preserve"> both the growing and the final product </w:t>
      </w:r>
      <w:r w:rsidR="0052545D" w:rsidRPr="00785D6C">
        <w:rPr>
          <w:rFonts w:ascii="Times New Roman" w:hAnsi="Times New Roman" w:cs="Times New Roman"/>
          <w:sz w:val="24"/>
          <w:szCs w:val="24"/>
        </w:rPr>
        <w:t xml:space="preserve">time. Late </w:t>
      </w:r>
      <w:r w:rsidR="00983C35" w:rsidRPr="00785D6C">
        <w:rPr>
          <w:rFonts w:ascii="Times New Roman" w:hAnsi="Times New Roman" w:cs="Times New Roman"/>
          <w:sz w:val="24"/>
          <w:szCs w:val="24"/>
        </w:rPr>
        <w:t>blight</w:t>
      </w:r>
      <w:r w:rsidR="00A002F3" w:rsidRPr="00785D6C">
        <w:rPr>
          <w:rFonts w:ascii="Times New Roman" w:hAnsi="Times New Roman" w:cs="Times New Roman"/>
          <w:sz w:val="24"/>
          <w:szCs w:val="24"/>
        </w:rPr>
        <w:t>remains the most devastating disease in potato and worldwide losses each ye</w:t>
      </w:r>
      <w:r w:rsidR="000F75FA" w:rsidRPr="00785D6C">
        <w:rPr>
          <w:rFonts w:ascii="Times New Roman" w:hAnsi="Times New Roman" w:cs="Times New Roman"/>
          <w:sz w:val="24"/>
          <w:szCs w:val="24"/>
        </w:rPr>
        <w:t>ar.it is</w:t>
      </w:r>
      <w:r w:rsidR="00A002F3" w:rsidRPr="00785D6C">
        <w:rPr>
          <w:rFonts w:ascii="Times New Roman" w:hAnsi="Times New Roman" w:cs="Times New Roman"/>
          <w:sz w:val="24"/>
          <w:szCs w:val="24"/>
        </w:rPr>
        <w:t xml:space="preserve"> conservatively estimated at more than 6 billion (Haas </w:t>
      </w:r>
      <w:r w:rsidR="00A002F3" w:rsidRPr="00785D6C">
        <w:rPr>
          <w:rFonts w:ascii="Times New Roman" w:hAnsi="Times New Roman" w:cs="Times New Roman"/>
          <w:i/>
          <w:sz w:val="24"/>
          <w:szCs w:val="24"/>
        </w:rPr>
        <w:t>et al</w:t>
      </w:r>
      <w:r w:rsidR="00A002F3" w:rsidRPr="00785D6C">
        <w:rPr>
          <w:rFonts w:ascii="Times New Roman" w:hAnsi="Times New Roman" w:cs="Times New Roman"/>
          <w:sz w:val="24"/>
          <w:szCs w:val="24"/>
        </w:rPr>
        <w:t>., 2009). Late blight is generally the most important disease wherever p</w:t>
      </w:r>
      <w:r w:rsidR="00DD0A7C" w:rsidRPr="00785D6C">
        <w:rPr>
          <w:rFonts w:ascii="Times New Roman" w:hAnsi="Times New Roman" w:cs="Times New Roman"/>
          <w:sz w:val="24"/>
          <w:szCs w:val="24"/>
        </w:rPr>
        <w:t>otatoes are grown in the study area</w:t>
      </w:r>
      <w:r w:rsidR="000F75FA" w:rsidRPr="00785D6C">
        <w:rPr>
          <w:rFonts w:ascii="Times New Roman" w:hAnsi="Times New Roman" w:cs="Times New Roman"/>
          <w:sz w:val="24"/>
          <w:szCs w:val="24"/>
        </w:rPr>
        <w:t>.</w:t>
      </w:r>
      <w:r w:rsidR="0066422E" w:rsidRPr="00785D6C">
        <w:rPr>
          <w:rFonts w:ascii="Times New Roman" w:hAnsi="Times New Roman" w:cs="Times New Roman"/>
          <w:sz w:val="24"/>
          <w:szCs w:val="24"/>
        </w:rPr>
        <w:t>it is</w:t>
      </w:r>
      <w:r w:rsidR="0076641C" w:rsidRPr="00785D6C">
        <w:rPr>
          <w:rFonts w:ascii="Times New Roman" w:hAnsi="Times New Roman" w:cs="Times New Roman"/>
          <w:sz w:val="24"/>
          <w:szCs w:val="24"/>
        </w:rPr>
        <w:t xml:space="preserve"> caused by a fungus-like microorganism (</w:t>
      </w:r>
      <w:r w:rsidR="0076641C" w:rsidRPr="00983C35">
        <w:rPr>
          <w:rFonts w:ascii="Times New Roman" w:hAnsi="Times New Roman" w:cs="Times New Roman"/>
          <w:i/>
          <w:sz w:val="24"/>
          <w:szCs w:val="24"/>
        </w:rPr>
        <w:t>oomycete</w:t>
      </w:r>
      <w:r w:rsidR="0076641C" w:rsidRPr="00785D6C">
        <w:rPr>
          <w:rFonts w:ascii="Times New Roman" w:hAnsi="Times New Roman" w:cs="Times New Roman"/>
          <w:sz w:val="24"/>
          <w:szCs w:val="24"/>
        </w:rPr>
        <w:t xml:space="preserve">) with the scientific name </w:t>
      </w:r>
      <w:r w:rsidR="0076641C" w:rsidRPr="00785D6C">
        <w:rPr>
          <w:rFonts w:ascii="Times New Roman" w:hAnsi="Times New Roman" w:cs="Times New Roman"/>
          <w:i/>
          <w:sz w:val="24"/>
          <w:szCs w:val="24"/>
        </w:rPr>
        <w:t>Phytophthora infestans</w:t>
      </w:r>
      <w:r w:rsidR="0076641C" w:rsidRPr="00785D6C">
        <w:rPr>
          <w:rFonts w:ascii="Times New Roman" w:hAnsi="Times New Roman" w:cs="Times New Roman"/>
          <w:sz w:val="24"/>
          <w:szCs w:val="24"/>
        </w:rPr>
        <w:t>.</w:t>
      </w:r>
    </w:p>
    <w:p w:rsidR="00CF52B9" w:rsidRPr="000666AF" w:rsidRDefault="009017CD" w:rsidP="000A3DD0">
      <w:pPr>
        <w:spacing w:before="120" w:after="120" w:line="360" w:lineRule="auto"/>
        <w:jc w:val="both"/>
        <w:rPr>
          <w:rFonts w:ascii="Times New Roman" w:hAnsi="Times New Roman" w:cs="Times New Roman"/>
          <w:b/>
          <w:sz w:val="24"/>
          <w:szCs w:val="24"/>
        </w:rPr>
      </w:pPr>
      <w:r w:rsidRPr="000666AF">
        <w:rPr>
          <w:rFonts w:ascii="Times New Roman" w:hAnsi="Times New Roman" w:cs="Times New Roman"/>
          <w:b/>
          <w:sz w:val="24"/>
          <w:szCs w:val="24"/>
        </w:rPr>
        <w:t>Mixed</w:t>
      </w:r>
      <w:r w:rsidR="0063113D" w:rsidRPr="000666AF">
        <w:rPr>
          <w:rFonts w:ascii="Times New Roman" w:hAnsi="Times New Roman" w:cs="Times New Roman"/>
          <w:b/>
          <w:sz w:val="24"/>
          <w:szCs w:val="24"/>
        </w:rPr>
        <w:t xml:space="preserve"> cropping or planting: </w:t>
      </w:r>
      <w:r w:rsidR="001D5BC0" w:rsidRPr="000666AF">
        <w:rPr>
          <w:rFonts w:ascii="Times New Roman" w:hAnsi="Times New Roman" w:cs="Times New Roman"/>
          <w:sz w:val="24"/>
          <w:szCs w:val="24"/>
        </w:rPr>
        <w:t>Farmers in the study area chose mixed cropping over the adoption of enhanced new crop varieties and irrigation as an adaptive technique.</w:t>
      </w:r>
      <w:r w:rsidR="0035696C" w:rsidRPr="000666AF">
        <w:rPr>
          <w:rFonts w:ascii="Times New Roman" w:hAnsi="Times New Roman" w:cs="Times New Roman"/>
          <w:sz w:val="24"/>
          <w:szCs w:val="24"/>
        </w:rPr>
        <w:t xml:space="preserve"> It was observed that the farmers mix potatoes wit</w:t>
      </w:r>
      <w:r w:rsidR="00A75C73" w:rsidRPr="000666AF">
        <w:rPr>
          <w:rFonts w:ascii="Times New Roman" w:hAnsi="Times New Roman" w:cs="Times New Roman"/>
          <w:sz w:val="24"/>
          <w:szCs w:val="24"/>
        </w:rPr>
        <w:t xml:space="preserve">h crops such as maize, beans and </w:t>
      </w:r>
      <w:r w:rsidR="00345771" w:rsidRPr="000666AF">
        <w:rPr>
          <w:rFonts w:ascii="Times New Roman" w:hAnsi="Times New Roman" w:cs="Times New Roman"/>
          <w:sz w:val="24"/>
          <w:szCs w:val="24"/>
        </w:rPr>
        <w:t>wheat, potato with</w:t>
      </w:r>
      <w:r w:rsidR="00640A24" w:rsidRPr="000666AF">
        <w:rPr>
          <w:rFonts w:ascii="Times New Roman" w:hAnsi="Times New Roman" w:cs="Times New Roman"/>
          <w:i/>
          <w:sz w:val="24"/>
          <w:szCs w:val="24"/>
        </w:rPr>
        <w:t>gibto .</w:t>
      </w:r>
      <w:r w:rsidR="00640A24" w:rsidRPr="000666AF">
        <w:rPr>
          <w:rFonts w:ascii="Times New Roman" w:hAnsi="Times New Roman" w:cs="Times New Roman"/>
          <w:sz w:val="24"/>
          <w:szCs w:val="24"/>
        </w:rPr>
        <w:t xml:space="preserve">They </w:t>
      </w:r>
      <w:r w:rsidR="0035696C" w:rsidRPr="000666AF">
        <w:rPr>
          <w:rFonts w:ascii="Times New Roman" w:hAnsi="Times New Roman" w:cs="Times New Roman"/>
          <w:sz w:val="24"/>
          <w:szCs w:val="24"/>
        </w:rPr>
        <w:t xml:space="preserve">explained that mixing such crops with the potato was one of the adaptive means able to absorb the risk of the climatic </w:t>
      </w:r>
      <w:r w:rsidR="000E617E" w:rsidRPr="000666AF">
        <w:rPr>
          <w:rFonts w:ascii="Times New Roman" w:hAnsi="Times New Roman" w:cs="Times New Roman"/>
          <w:sz w:val="24"/>
          <w:szCs w:val="24"/>
        </w:rPr>
        <w:t xml:space="preserve">variation. </w:t>
      </w:r>
      <w:r w:rsidR="0035696C" w:rsidRPr="000666AF">
        <w:rPr>
          <w:rFonts w:ascii="Times New Roman" w:hAnsi="Times New Roman" w:cs="Times New Roman"/>
          <w:sz w:val="24"/>
          <w:szCs w:val="24"/>
        </w:rPr>
        <w:t xml:space="preserve">Mixed cropping systems are better able to cope with changes in climate and other stresses. They can reduce risk of crop failure, reduce incidence and losses from pests and diseases, and can make efficient use of labor </w:t>
      </w:r>
      <w:r w:rsidR="000E617E" w:rsidRPr="000666AF">
        <w:rPr>
          <w:rFonts w:ascii="Times New Roman" w:hAnsi="Times New Roman" w:cs="Times New Roman"/>
          <w:sz w:val="24"/>
          <w:szCs w:val="24"/>
        </w:rPr>
        <w:t>mixing of potato with beans and with maize</w:t>
      </w:r>
      <w:r w:rsidR="001939A8" w:rsidRPr="000666AF">
        <w:rPr>
          <w:rFonts w:ascii="Times New Roman" w:hAnsi="Times New Roman" w:cs="Times New Roman"/>
          <w:sz w:val="24"/>
          <w:szCs w:val="24"/>
        </w:rPr>
        <w:t xml:space="preserve"> and </w:t>
      </w:r>
      <w:r w:rsidR="001939A8" w:rsidRPr="000666AF">
        <w:rPr>
          <w:rFonts w:ascii="Times New Roman" w:hAnsi="Times New Roman" w:cs="Times New Roman"/>
          <w:i/>
          <w:sz w:val="24"/>
          <w:szCs w:val="24"/>
        </w:rPr>
        <w:t>gibto</w:t>
      </w:r>
      <w:r w:rsidR="005416FE" w:rsidRPr="000666AF">
        <w:rPr>
          <w:rFonts w:ascii="Times New Roman" w:hAnsi="Times New Roman" w:cs="Times New Roman"/>
          <w:sz w:val="24"/>
          <w:szCs w:val="24"/>
        </w:rPr>
        <w:t>is the</w:t>
      </w:r>
      <w:r w:rsidR="00055D55" w:rsidRPr="000666AF">
        <w:rPr>
          <w:rFonts w:ascii="Times New Roman" w:hAnsi="Times New Roman" w:cs="Times New Roman"/>
          <w:sz w:val="24"/>
          <w:szCs w:val="24"/>
        </w:rPr>
        <w:t xml:space="preserve"> most major</w:t>
      </w:r>
      <w:r w:rsidR="000E617E" w:rsidRPr="000666AF">
        <w:rPr>
          <w:rFonts w:ascii="Times New Roman" w:hAnsi="Times New Roman" w:cs="Times New Roman"/>
          <w:sz w:val="24"/>
          <w:szCs w:val="24"/>
        </w:rPr>
        <w:t xml:space="preserve"> in the study </w:t>
      </w:r>
      <w:r w:rsidR="00D6170F" w:rsidRPr="000666AF">
        <w:rPr>
          <w:rFonts w:ascii="Times New Roman" w:hAnsi="Times New Roman" w:cs="Times New Roman"/>
          <w:sz w:val="24"/>
          <w:szCs w:val="24"/>
        </w:rPr>
        <w:t>area. According to the household survey 302(89.7) are used these adaptation measure. The reasons for the farmers to practice these strategies were cheap practice relative to others</w:t>
      </w:r>
      <w:r w:rsidR="00380795">
        <w:rPr>
          <w:rFonts w:ascii="Times New Roman" w:hAnsi="Times New Roman" w:cs="Times New Roman"/>
          <w:sz w:val="24"/>
          <w:szCs w:val="24"/>
        </w:rPr>
        <w:t>. The crop is also simply get</w:t>
      </w:r>
      <w:r w:rsidR="00D6170F" w:rsidRPr="000666AF">
        <w:rPr>
          <w:rFonts w:ascii="Times New Roman" w:hAnsi="Times New Roman" w:cs="Times New Roman"/>
          <w:sz w:val="24"/>
          <w:szCs w:val="24"/>
        </w:rPr>
        <w:t xml:space="preserve"> from your </w:t>
      </w:r>
      <w:r w:rsidR="00103B0B" w:rsidRPr="000666AF">
        <w:rPr>
          <w:rFonts w:ascii="Times New Roman" w:hAnsi="Times New Roman" w:cs="Times New Roman"/>
          <w:sz w:val="24"/>
          <w:szCs w:val="24"/>
        </w:rPr>
        <w:t xml:space="preserve">house not from outside the </w:t>
      </w:r>
      <w:r w:rsidR="006A28BF" w:rsidRPr="000666AF">
        <w:rPr>
          <w:rFonts w:ascii="Times New Roman" w:hAnsi="Times New Roman" w:cs="Times New Roman"/>
          <w:sz w:val="24"/>
          <w:szCs w:val="24"/>
        </w:rPr>
        <w:t xml:space="preserve">area. </w:t>
      </w:r>
      <w:r w:rsidR="0087447D" w:rsidRPr="000666AF">
        <w:rPr>
          <w:rFonts w:ascii="Times New Roman" w:hAnsi="Times New Roman" w:cs="Times New Roman"/>
          <w:sz w:val="24"/>
          <w:szCs w:val="24"/>
        </w:rPr>
        <w:t>According to Degebasa, (2019</w:t>
      </w:r>
      <w:r w:rsidR="006A28BF" w:rsidRPr="000666AF">
        <w:rPr>
          <w:rFonts w:ascii="Times New Roman" w:hAnsi="Times New Roman" w:cs="Times New Roman"/>
          <w:sz w:val="24"/>
          <w:szCs w:val="24"/>
        </w:rPr>
        <w:t>) intercropping of potato with maize in 2:1 and 1:1 (potato: maize) row spatial arrangement are found superior in their order and recommended for potato production at Adet and its surrounding.</w:t>
      </w:r>
    </w:p>
    <w:p w:rsidR="00434406" w:rsidRPr="000666AF" w:rsidRDefault="00EA3453" w:rsidP="00E269DA">
      <w:pPr>
        <w:spacing w:before="120" w:after="120" w:line="360" w:lineRule="auto"/>
        <w:jc w:val="both"/>
        <w:rPr>
          <w:rFonts w:ascii="Times New Roman" w:hAnsi="Times New Roman" w:cs="Times New Roman"/>
          <w:sz w:val="24"/>
          <w:szCs w:val="24"/>
        </w:rPr>
      </w:pPr>
      <w:r w:rsidRPr="000666AF">
        <w:rPr>
          <w:rFonts w:ascii="Times New Roman" w:hAnsi="Times New Roman" w:cs="Times New Roman"/>
          <w:b/>
          <w:sz w:val="24"/>
          <w:szCs w:val="24"/>
        </w:rPr>
        <w:t>Change</w:t>
      </w:r>
      <w:r w:rsidR="008846DD" w:rsidRPr="000666AF">
        <w:rPr>
          <w:rFonts w:ascii="Times New Roman" w:hAnsi="Times New Roman" w:cs="Times New Roman"/>
          <w:b/>
          <w:sz w:val="24"/>
          <w:szCs w:val="24"/>
        </w:rPr>
        <w:t xml:space="preserve"> of planting </w:t>
      </w:r>
      <w:r w:rsidR="005F4185" w:rsidRPr="000666AF">
        <w:rPr>
          <w:rFonts w:ascii="Times New Roman" w:hAnsi="Times New Roman" w:cs="Times New Roman"/>
          <w:b/>
          <w:sz w:val="24"/>
          <w:szCs w:val="24"/>
        </w:rPr>
        <w:t>dates:</w:t>
      </w:r>
      <w:r w:rsidR="003838FC" w:rsidRPr="000666AF">
        <w:rPr>
          <w:rFonts w:ascii="Times New Roman" w:hAnsi="Times New Roman" w:cs="Times New Roman"/>
          <w:sz w:val="24"/>
          <w:szCs w:val="24"/>
        </w:rPr>
        <w:t>This adaptation strategy includes early and late planting options as a strategy for the changing climate. This strategy helps to protect sensitive g</w:t>
      </w:r>
      <w:r w:rsidR="00DE047B" w:rsidRPr="000666AF">
        <w:rPr>
          <w:rFonts w:ascii="Times New Roman" w:hAnsi="Times New Roman" w:cs="Times New Roman"/>
          <w:sz w:val="24"/>
          <w:szCs w:val="24"/>
        </w:rPr>
        <w:t xml:space="preserve">rowth stages by managing the potato </w:t>
      </w:r>
      <w:r w:rsidR="0070065F" w:rsidRPr="000666AF">
        <w:rPr>
          <w:rFonts w:ascii="Times New Roman" w:hAnsi="Times New Roman" w:cs="Times New Roman"/>
          <w:sz w:val="24"/>
          <w:szCs w:val="24"/>
        </w:rPr>
        <w:t>yield to</w:t>
      </w:r>
      <w:r w:rsidR="003838FC" w:rsidRPr="000666AF">
        <w:rPr>
          <w:rFonts w:ascii="Times New Roman" w:hAnsi="Times New Roman" w:cs="Times New Roman"/>
          <w:sz w:val="24"/>
          <w:szCs w:val="24"/>
        </w:rPr>
        <w:t xml:space="preserve"> ensure that these critical stages do not coincide with very harsh climatic conditio</w:t>
      </w:r>
      <w:r w:rsidR="00D74B70">
        <w:rPr>
          <w:rFonts w:ascii="Times New Roman" w:hAnsi="Times New Roman" w:cs="Times New Roman"/>
          <w:sz w:val="24"/>
          <w:szCs w:val="24"/>
        </w:rPr>
        <w:t xml:space="preserve">ns such as mid-season droughts </w:t>
      </w:r>
      <w:r w:rsidR="0023385A">
        <w:rPr>
          <w:rFonts w:ascii="Times New Roman" w:hAnsi="Times New Roman" w:cs="Times New Roman"/>
          <w:sz w:val="24"/>
          <w:szCs w:val="24"/>
        </w:rPr>
        <w:t>(</w:t>
      </w:r>
      <w:r w:rsidR="003838FC" w:rsidRPr="000666AF">
        <w:rPr>
          <w:rFonts w:ascii="Times New Roman" w:hAnsi="Times New Roman" w:cs="Times New Roman"/>
          <w:sz w:val="24"/>
          <w:szCs w:val="24"/>
        </w:rPr>
        <w:t xml:space="preserve">Gebrehiwot and </w:t>
      </w:r>
      <w:r w:rsidR="00D74B70">
        <w:rPr>
          <w:rFonts w:ascii="Times New Roman" w:hAnsi="Times New Roman" w:cs="Times New Roman"/>
          <w:sz w:val="24"/>
          <w:szCs w:val="24"/>
        </w:rPr>
        <w:t>Veen, 2013</w:t>
      </w:r>
      <w:r w:rsidR="0023385A">
        <w:rPr>
          <w:rFonts w:ascii="Times New Roman" w:hAnsi="Times New Roman" w:cs="Times New Roman"/>
          <w:sz w:val="24"/>
          <w:szCs w:val="24"/>
        </w:rPr>
        <w:t>)</w:t>
      </w:r>
      <w:r w:rsidR="003838FC" w:rsidRPr="000666AF">
        <w:rPr>
          <w:rFonts w:ascii="Times New Roman" w:hAnsi="Times New Roman" w:cs="Times New Roman"/>
          <w:sz w:val="24"/>
          <w:szCs w:val="24"/>
        </w:rPr>
        <w:t xml:space="preserve">. From the sample household survey result, </w:t>
      </w:r>
      <w:r w:rsidR="00DE047B" w:rsidRPr="000666AF">
        <w:rPr>
          <w:rFonts w:ascii="Times New Roman" w:hAnsi="Times New Roman" w:cs="Times New Roman"/>
          <w:sz w:val="24"/>
          <w:szCs w:val="24"/>
        </w:rPr>
        <w:t xml:space="preserve">only 303 (89.6) % </w:t>
      </w:r>
      <w:r w:rsidR="0070065F" w:rsidRPr="000666AF">
        <w:rPr>
          <w:rFonts w:ascii="Times New Roman" w:hAnsi="Times New Roman" w:cs="Times New Roman"/>
          <w:sz w:val="24"/>
          <w:szCs w:val="24"/>
        </w:rPr>
        <w:t xml:space="preserve">in </w:t>
      </w:r>
      <w:r w:rsidR="00B17865" w:rsidRPr="000666AF">
        <w:rPr>
          <w:rFonts w:ascii="Times New Roman" w:hAnsi="Times New Roman" w:cs="Times New Roman"/>
          <w:sz w:val="24"/>
          <w:szCs w:val="24"/>
        </w:rPr>
        <w:t>those</w:t>
      </w:r>
      <w:r w:rsidR="0073522A" w:rsidRPr="000666AF">
        <w:rPr>
          <w:rFonts w:ascii="Times New Roman" w:hAnsi="Times New Roman" w:cs="Times New Roman"/>
          <w:sz w:val="24"/>
          <w:szCs w:val="24"/>
        </w:rPr>
        <w:t xml:space="preserve"> of</w:t>
      </w:r>
      <w:r w:rsidR="0070065F" w:rsidRPr="000666AF">
        <w:rPr>
          <w:rFonts w:ascii="Times New Roman" w:hAnsi="Times New Roman" w:cs="Times New Roman"/>
          <w:sz w:val="24"/>
          <w:szCs w:val="24"/>
        </w:rPr>
        <w:t xml:space="preserve"> 225 an</w:t>
      </w:r>
      <w:r w:rsidR="00763FD3">
        <w:rPr>
          <w:rFonts w:ascii="Times New Roman" w:hAnsi="Times New Roman" w:cs="Times New Roman"/>
          <w:sz w:val="24"/>
          <w:szCs w:val="24"/>
        </w:rPr>
        <w:t xml:space="preserve">d 78 respondent are dega and </w:t>
      </w:r>
      <w:r w:rsidR="00904B4E">
        <w:rPr>
          <w:rFonts w:ascii="Times New Roman" w:hAnsi="Times New Roman" w:cs="Times New Roman"/>
          <w:sz w:val="24"/>
          <w:szCs w:val="24"/>
        </w:rPr>
        <w:t>Woi</w:t>
      </w:r>
      <w:r w:rsidR="00904B4E" w:rsidRPr="000666AF">
        <w:rPr>
          <w:rFonts w:ascii="Times New Roman" w:hAnsi="Times New Roman" w:cs="Times New Roman"/>
          <w:sz w:val="24"/>
          <w:szCs w:val="24"/>
        </w:rPr>
        <w:t>na</w:t>
      </w:r>
      <w:r w:rsidR="0070065F" w:rsidRPr="000666AF">
        <w:rPr>
          <w:rFonts w:ascii="Times New Roman" w:hAnsi="Times New Roman" w:cs="Times New Roman"/>
          <w:sz w:val="24"/>
          <w:szCs w:val="24"/>
        </w:rPr>
        <w:t xml:space="preserve">dega </w:t>
      </w:r>
      <w:r w:rsidR="0073522A" w:rsidRPr="000666AF">
        <w:rPr>
          <w:rFonts w:ascii="Times New Roman" w:hAnsi="Times New Roman" w:cs="Times New Roman"/>
          <w:sz w:val="24"/>
          <w:szCs w:val="24"/>
        </w:rPr>
        <w:t xml:space="preserve">agro ecological zone </w:t>
      </w:r>
      <w:r w:rsidR="00A5356F" w:rsidRPr="000666AF">
        <w:rPr>
          <w:rFonts w:ascii="Times New Roman" w:hAnsi="Times New Roman" w:cs="Times New Roman"/>
          <w:sz w:val="24"/>
          <w:szCs w:val="24"/>
        </w:rPr>
        <w:t>correspondingly. The</w:t>
      </w:r>
      <w:r w:rsidR="0070065F" w:rsidRPr="000666AF">
        <w:rPr>
          <w:rFonts w:ascii="Times New Roman" w:hAnsi="Times New Roman" w:cs="Times New Roman"/>
          <w:sz w:val="24"/>
          <w:szCs w:val="24"/>
        </w:rPr>
        <w:t xml:space="preserve"> rest of</w:t>
      </w:r>
      <w:r w:rsidR="003838FC" w:rsidRPr="000666AF">
        <w:rPr>
          <w:rFonts w:ascii="Times New Roman" w:hAnsi="Times New Roman" w:cs="Times New Roman"/>
          <w:sz w:val="24"/>
          <w:szCs w:val="24"/>
        </w:rPr>
        <w:t xml:space="preserve"> respondents indicate that change in cropping pattern is dominantly practiced</w:t>
      </w:r>
      <w:r w:rsidR="00DE047B" w:rsidRPr="000666AF">
        <w:rPr>
          <w:rFonts w:ascii="Times New Roman" w:hAnsi="Times New Roman" w:cs="Times New Roman"/>
          <w:sz w:val="24"/>
          <w:szCs w:val="24"/>
        </w:rPr>
        <w:t>.</w:t>
      </w:r>
      <w:r w:rsidR="00AA0265" w:rsidRPr="000666AF">
        <w:rPr>
          <w:rFonts w:ascii="Times New Roman" w:hAnsi="Times New Roman" w:cs="Times New Roman"/>
          <w:sz w:val="24"/>
          <w:szCs w:val="24"/>
        </w:rPr>
        <w:t>10.4</w:t>
      </w:r>
      <w:r w:rsidR="007A3366" w:rsidRPr="000666AF">
        <w:rPr>
          <w:rFonts w:ascii="Times New Roman" w:hAnsi="Times New Roman" w:cs="Times New Roman"/>
          <w:sz w:val="24"/>
          <w:szCs w:val="24"/>
        </w:rPr>
        <w:t xml:space="preserve">% of the community are not use changing planting date adaptation </w:t>
      </w:r>
      <w:r w:rsidR="00D20321" w:rsidRPr="000666AF">
        <w:rPr>
          <w:rFonts w:ascii="Times New Roman" w:hAnsi="Times New Roman" w:cs="Times New Roman"/>
          <w:sz w:val="24"/>
          <w:szCs w:val="24"/>
        </w:rPr>
        <w:t>strategies</w:t>
      </w:r>
      <w:r w:rsidR="002407F7" w:rsidRPr="000666AF">
        <w:rPr>
          <w:rFonts w:ascii="Times New Roman" w:hAnsi="Times New Roman" w:cs="Times New Roman"/>
          <w:sz w:val="24"/>
          <w:szCs w:val="24"/>
        </w:rPr>
        <w:t>. Farmers</w:t>
      </w:r>
      <w:r w:rsidR="00437269" w:rsidRPr="000666AF">
        <w:rPr>
          <w:rFonts w:ascii="Times New Roman" w:hAnsi="Times New Roman" w:cs="Times New Roman"/>
          <w:sz w:val="24"/>
          <w:szCs w:val="24"/>
        </w:rPr>
        <w:t xml:space="preserve"> to shift the planting date of potato or other crop </w:t>
      </w:r>
      <w:r w:rsidR="002407F7" w:rsidRPr="000666AF">
        <w:rPr>
          <w:rFonts w:ascii="Times New Roman" w:hAnsi="Times New Roman" w:cs="Times New Roman"/>
          <w:sz w:val="24"/>
          <w:szCs w:val="24"/>
        </w:rPr>
        <w:t xml:space="preserve">to control climate risk. When theseason is having a climate variation the planting time of crop is already change in to another </w:t>
      </w:r>
      <w:r w:rsidR="00D01C77" w:rsidRPr="000666AF">
        <w:rPr>
          <w:rFonts w:ascii="Times New Roman" w:hAnsi="Times New Roman" w:cs="Times New Roman"/>
          <w:sz w:val="24"/>
          <w:szCs w:val="24"/>
        </w:rPr>
        <w:t>season. A short time ago</w:t>
      </w:r>
      <w:r w:rsidR="0007390C" w:rsidRPr="000666AF">
        <w:rPr>
          <w:rFonts w:ascii="Times New Roman" w:hAnsi="Times New Roman" w:cs="Times New Roman"/>
          <w:sz w:val="24"/>
          <w:szCs w:val="24"/>
        </w:rPr>
        <w:t xml:space="preserve"> rainfall in the study </w:t>
      </w:r>
      <w:r w:rsidR="00074A4B">
        <w:rPr>
          <w:rFonts w:ascii="Times New Roman" w:hAnsi="Times New Roman" w:cs="Times New Roman"/>
          <w:sz w:val="24"/>
          <w:szCs w:val="24"/>
        </w:rPr>
        <w:t xml:space="preserve">area </w:t>
      </w:r>
      <w:r w:rsidR="00074A4B">
        <w:rPr>
          <w:rFonts w:ascii="Times New Roman" w:hAnsi="Times New Roman" w:cs="Times New Roman"/>
          <w:sz w:val="24"/>
          <w:szCs w:val="24"/>
        </w:rPr>
        <w:lastRenderedPageBreak/>
        <w:t xml:space="preserve">has shown variability. </w:t>
      </w:r>
      <w:r w:rsidR="00074A4B" w:rsidRPr="000666AF">
        <w:rPr>
          <w:rFonts w:ascii="Times New Roman" w:hAnsi="Times New Roman" w:cs="Times New Roman"/>
          <w:sz w:val="24"/>
          <w:szCs w:val="24"/>
        </w:rPr>
        <w:t>Focus</w:t>
      </w:r>
      <w:r w:rsidR="0007390C" w:rsidRPr="000666AF">
        <w:rPr>
          <w:rFonts w:ascii="Times New Roman" w:hAnsi="Times New Roman" w:cs="Times New Roman"/>
          <w:sz w:val="24"/>
          <w:szCs w:val="24"/>
        </w:rPr>
        <w:t xml:space="preserve"> group discussion (FGD) reported that </w:t>
      </w:r>
      <w:r w:rsidR="00D01C77" w:rsidRPr="000666AF">
        <w:rPr>
          <w:rFonts w:ascii="Times New Roman" w:hAnsi="Times New Roman" w:cs="Times New Roman"/>
          <w:sz w:val="24"/>
          <w:szCs w:val="24"/>
        </w:rPr>
        <w:t xml:space="preserve">changing the sowing of </w:t>
      </w:r>
      <w:r w:rsidR="0036114B" w:rsidRPr="000666AF">
        <w:rPr>
          <w:rFonts w:ascii="Times New Roman" w:hAnsi="Times New Roman" w:cs="Times New Roman"/>
          <w:sz w:val="24"/>
          <w:szCs w:val="24"/>
        </w:rPr>
        <w:t xml:space="preserve">potato </w:t>
      </w:r>
      <w:r w:rsidR="0036114B">
        <w:rPr>
          <w:rFonts w:ascii="Times New Roman" w:hAnsi="Times New Roman" w:cs="Times New Roman"/>
          <w:sz w:val="24"/>
          <w:szCs w:val="24"/>
        </w:rPr>
        <w:t>time, the</w:t>
      </w:r>
      <w:r w:rsidR="00D46198">
        <w:rPr>
          <w:rFonts w:ascii="Times New Roman" w:hAnsi="Times New Roman" w:cs="Times New Roman"/>
          <w:sz w:val="24"/>
          <w:szCs w:val="24"/>
        </w:rPr>
        <w:t xml:space="preserve"> reason was due to hot</w:t>
      </w:r>
      <w:r w:rsidR="00D01C77" w:rsidRPr="000666AF">
        <w:rPr>
          <w:rFonts w:ascii="Times New Roman" w:hAnsi="Times New Roman" w:cs="Times New Roman"/>
          <w:sz w:val="24"/>
          <w:szCs w:val="24"/>
        </w:rPr>
        <w:t xml:space="preserve"> climate and shortage of rain it occurs</w:t>
      </w:r>
      <w:r w:rsidR="0007390C" w:rsidRPr="000666AF">
        <w:rPr>
          <w:rFonts w:ascii="Times New Roman" w:hAnsi="Times New Roman" w:cs="Times New Roman"/>
          <w:sz w:val="24"/>
          <w:szCs w:val="24"/>
        </w:rPr>
        <w:t xml:space="preserve"> pest and disease.</w:t>
      </w:r>
    </w:p>
    <w:p w:rsidR="00264EA7" w:rsidRPr="006955A6" w:rsidRDefault="005F4185" w:rsidP="00E269DA">
      <w:pPr>
        <w:spacing w:before="120" w:after="120" w:line="360" w:lineRule="auto"/>
        <w:jc w:val="both"/>
        <w:rPr>
          <w:rFonts w:ascii="Times New Roman" w:hAnsi="Times New Roman" w:cs="Times New Roman"/>
          <w:sz w:val="24"/>
          <w:szCs w:val="24"/>
        </w:rPr>
      </w:pPr>
      <w:r w:rsidRPr="000666AF">
        <w:rPr>
          <w:rFonts w:ascii="Times New Roman" w:hAnsi="Times New Roman" w:cs="Times New Roman"/>
          <w:b/>
          <w:sz w:val="24"/>
          <w:szCs w:val="24"/>
        </w:rPr>
        <w:t xml:space="preserve">Irrigation: </w:t>
      </w:r>
      <w:r w:rsidR="00434406" w:rsidRPr="000666AF">
        <w:rPr>
          <w:rFonts w:ascii="Times New Roman" w:hAnsi="Times New Roman" w:cs="Times New Roman"/>
          <w:sz w:val="24"/>
          <w:szCs w:val="24"/>
        </w:rPr>
        <w:t>Irrigation as an adaptive strategy was not popular among the farmers in the stu</w:t>
      </w:r>
      <w:r w:rsidR="0072714A" w:rsidRPr="000666AF">
        <w:rPr>
          <w:rFonts w:ascii="Times New Roman" w:hAnsi="Times New Roman" w:cs="Times New Roman"/>
          <w:sz w:val="24"/>
          <w:szCs w:val="24"/>
        </w:rPr>
        <w:t xml:space="preserve">dy </w:t>
      </w:r>
      <w:r w:rsidR="00555D4D" w:rsidRPr="000666AF">
        <w:rPr>
          <w:rFonts w:ascii="Times New Roman" w:hAnsi="Times New Roman" w:cs="Times New Roman"/>
          <w:sz w:val="24"/>
          <w:szCs w:val="24"/>
        </w:rPr>
        <w:t>area. Out of the total of 338</w:t>
      </w:r>
      <w:r w:rsidR="00434406" w:rsidRPr="000666AF">
        <w:rPr>
          <w:rFonts w:ascii="Times New Roman" w:hAnsi="Times New Roman" w:cs="Times New Roman"/>
          <w:sz w:val="24"/>
          <w:szCs w:val="24"/>
        </w:rPr>
        <w:t xml:space="preserve"> res</w:t>
      </w:r>
      <w:r w:rsidR="00A4471B" w:rsidRPr="000666AF">
        <w:rPr>
          <w:rFonts w:ascii="Times New Roman" w:hAnsi="Times New Roman" w:cs="Times New Roman"/>
          <w:sz w:val="24"/>
          <w:szCs w:val="24"/>
        </w:rPr>
        <w:t>pondents, majority of them</w:t>
      </w:r>
      <w:r w:rsidR="00F20909" w:rsidRPr="000666AF">
        <w:rPr>
          <w:rFonts w:ascii="Times New Roman" w:hAnsi="Times New Roman" w:cs="Times New Roman"/>
          <w:sz w:val="24"/>
          <w:szCs w:val="24"/>
        </w:rPr>
        <w:t xml:space="preserve"> 53</w:t>
      </w:r>
      <w:r w:rsidR="00A4471B" w:rsidRPr="000666AF">
        <w:rPr>
          <w:rFonts w:ascii="Times New Roman" w:hAnsi="Times New Roman" w:cs="Times New Roman"/>
          <w:sz w:val="24"/>
          <w:szCs w:val="24"/>
        </w:rPr>
        <w:t>(</w:t>
      </w:r>
      <w:r w:rsidR="00F20909" w:rsidRPr="000666AF">
        <w:rPr>
          <w:rFonts w:ascii="Times New Roman" w:hAnsi="Times New Roman" w:cs="Times New Roman"/>
          <w:sz w:val="24"/>
          <w:szCs w:val="24"/>
        </w:rPr>
        <w:t>86.1</w:t>
      </w:r>
      <w:r w:rsidR="00434406" w:rsidRPr="000666AF">
        <w:rPr>
          <w:rFonts w:ascii="Times New Roman" w:hAnsi="Times New Roman" w:cs="Times New Roman"/>
          <w:sz w:val="24"/>
          <w:szCs w:val="24"/>
        </w:rPr>
        <w:t>%) did not practice irrig</w:t>
      </w:r>
      <w:r w:rsidR="00F20909" w:rsidRPr="000666AF">
        <w:rPr>
          <w:rFonts w:ascii="Times New Roman" w:hAnsi="Times New Roman" w:cs="Times New Roman"/>
          <w:sz w:val="24"/>
          <w:szCs w:val="24"/>
        </w:rPr>
        <w:t>ation with the minority 47 (13.9</w:t>
      </w:r>
      <w:r w:rsidR="00434406" w:rsidRPr="000666AF">
        <w:rPr>
          <w:rFonts w:ascii="Times New Roman" w:hAnsi="Times New Roman" w:cs="Times New Roman"/>
          <w:sz w:val="24"/>
          <w:szCs w:val="24"/>
        </w:rPr>
        <w:t xml:space="preserve">%) </w:t>
      </w:r>
      <w:r w:rsidR="00A4471B" w:rsidRPr="000666AF">
        <w:rPr>
          <w:rFonts w:ascii="Times New Roman" w:hAnsi="Times New Roman" w:cs="Times New Roman"/>
          <w:sz w:val="24"/>
          <w:szCs w:val="24"/>
        </w:rPr>
        <w:t>use</w:t>
      </w:r>
      <w:r w:rsidR="00434406" w:rsidRPr="000666AF">
        <w:rPr>
          <w:rFonts w:ascii="Times New Roman" w:hAnsi="Times New Roman" w:cs="Times New Roman"/>
          <w:sz w:val="24"/>
          <w:szCs w:val="24"/>
        </w:rPr>
        <w:t xml:space="preserve"> irrigation as a strategy. Most of the farmers who did not practice irrigation explained that, irrigation involves a lot of cost, especially with respect to purchasing irrigation pipes and pumping machine. This result was supported by </w:t>
      </w:r>
      <w:r w:rsidR="00602A36" w:rsidRPr="000666AF">
        <w:rPr>
          <w:rFonts w:ascii="Times New Roman" w:hAnsi="Times New Roman" w:cs="Times New Roman"/>
          <w:sz w:val="24"/>
          <w:szCs w:val="24"/>
        </w:rPr>
        <w:t xml:space="preserve">(Temesgen </w:t>
      </w:r>
      <w:r w:rsidR="00602A36" w:rsidRPr="000666AF">
        <w:rPr>
          <w:rFonts w:ascii="Times New Roman" w:hAnsi="Times New Roman" w:cs="Times New Roman"/>
          <w:i/>
          <w:sz w:val="24"/>
          <w:szCs w:val="24"/>
        </w:rPr>
        <w:t>et al</w:t>
      </w:r>
      <w:r w:rsidR="00602A36" w:rsidRPr="000666AF">
        <w:rPr>
          <w:rFonts w:ascii="Times New Roman" w:hAnsi="Times New Roman" w:cs="Times New Roman"/>
          <w:sz w:val="24"/>
          <w:szCs w:val="24"/>
        </w:rPr>
        <w:t>., 2014</w:t>
      </w:r>
      <w:r w:rsidR="00434406" w:rsidRPr="000666AF">
        <w:rPr>
          <w:rFonts w:ascii="Times New Roman" w:hAnsi="Times New Roman" w:cs="Times New Roman"/>
          <w:sz w:val="24"/>
          <w:szCs w:val="24"/>
        </w:rPr>
        <w:t xml:space="preserve">) </w:t>
      </w:r>
      <w:r w:rsidR="00904F48" w:rsidRPr="000666AF">
        <w:rPr>
          <w:rFonts w:ascii="Times New Roman" w:hAnsi="Times New Roman" w:cs="Times New Roman"/>
          <w:sz w:val="24"/>
          <w:szCs w:val="24"/>
        </w:rPr>
        <w:t>among</w:t>
      </w:r>
      <w:r w:rsidR="004462A1" w:rsidRPr="000666AF">
        <w:rPr>
          <w:rFonts w:ascii="Times New Roman" w:hAnsi="Times New Roman" w:cs="Times New Roman"/>
          <w:sz w:val="24"/>
          <w:szCs w:val="24"/>
        </w:rPr>
        <w:t xml:space="preserve"> the important adaptation techniques found in </w:t>
      </w:r>
      <w:r w:rsidR="00904F48" w:rsidRPr="000666AF">
        <w:rPr>
          <w:rFonts w:ascii="Times New Roman" w:hAnsi="Times New Roman" w:cs="Times New Roman"/>
          <w:sz w:val="24"/>
          <w:szCs w:val="24"/>
        </w:rPr>
        <w:t>Ethiopia;</w:t>
      </w:r>
      <w:r w:rsidR="004462A1" w:rsidRPr="000666AF">
        <w:rPr>
          <w:rFonts w:ascii="Times New Roman" w:hAnsi="Times New Roman" w:cs="Times New Roman"/>
          <w:sz w:val="24"/>
          <w:szCs w:val="24"/>
        </w:rPr>
        <w:t xml:space="preserve"> irrigation is one of the least popular. </w:t>
      </w:r>
      <w:r w:rsidR="00EB273E" w:rsidRPr="000666AF">
        <w:rPr>
          <w:rFonts w:ascii="Times New Roman" w:hAnsi="Times New Roman" w:cs="Times New Roman"/>
          <w:sz w:val="24"/>
          <w:szCs w:val="24"/>
        </w:rPr>
        <w:t>Our</w:t>
      </w:r>
      <w:r w:rsidR="002459EF" w:rsidRPr="000666AF">
        <w:rPr>
          <w:rFonts w:ascii="Times New Roman" w:hAnsi="Times New Roman" w:cs="Times New Roman"/>
          <w:sz w:val="24"/>
          <w:szCs w:val="24"/>
        </w:rPr>
        <w:t xml:space="preserve"> result is </w:t>
      </w:r>
      <w:r w:rsidR="00175838" w:rsidRPr="000666AF">
        <w:rPr>
          <w:rFonts w:ascii="Times New Roman" w:hAnsi="Times New Roman" w:cs="Times New Roman"/>
          <w:sz w:val="24"/>
          <w:szCs w:val="24"/>
        </w:rPr>
        <w:t>contradicted</w:t>
      </w:r>
      <w:r w:rsidR="002459EF" w:rsidRPr="000666AF">
        <w:rPr>
          <w:rFonts w:ascii="Times New Roman" w:hAnsi="Times New Roman" w:cs="Times New Roman"/>
          <w:sz w:val="24"/>
          <w:szCs w:val="24"/>
        </w:rPr>
        <w:t xml:space="preserve"> by </w:t>
      </w:r>
      <w:r w:rsidR="00264EA7">
        <w:rPr>
          <w:rFonts w:ascii="Times New Roman" w:hAnsi="Times New Roman" w:cs="Times New Roman"/>
          <w:sz w:val="24"/>
          <w:szCs w:val="24"/>
        </w:rPr>
        <w:t>other authors,</w:t>
      </w:r>
      <w:r w:rsidR="00264EA7" w:rsidRPr="000666AF">
        <w:rPr>
          <w:rFonts w:ascii="Times New Roman" w:hAnsi="Times New Roman" w:cs="Times New Roman"/>
          <w:sz w:val="24"/>
          <w:szCs w:val="24"/>
        </w:rPr>
        <w:t xml:space="preserve"> According</w:t>
      </w:r>
      <w:r w:rsidR="002459EF" w:rsidRPr="000666AF">
        <w:rPr>
          <w:rFonts w:ascii="Times New Roman" w:hAnsi="Times New Roman" w:cs="Times New Roman"/>
          <w:sz w:val="24"/>
          <w:szCs w:val="24"/>
        </w:rPr>
        <w:t xml:space="preserve"> to Kihupi </w:t>
      </w:r>
      <w:r w:rsidR="002459EF" w:rsidRPr="000666AF">
        <w:rPr>
          <w:rFonts w:ascii="Times New Roman" w:hAnsi="Times New Roman" w:cs="Times New Roman"/>
          <w:i/>
          <w:sz w:val="24"/>
          <w:szCs w:val="24"/>
        </w:rPr>
        <w:t>et al.,</w:t>
      </w:r>
      <w:r w:rsidR="002459EF" w:rsidRPr="000666AF">
        <w:rPr>
          <w:rFonts w:ascii="Times New Roman" w:hAnsi="Times New Roman" w:cs="Times New Roman"/>
          <w:sz w:val="24"/>
          <w:szCs w:val="24"/>
        </w:rPr>
        <w:t xml:space="preserve"> (2015)</w:t>
      </w:r>
      <w:r w:rsidR="006955A6">
        <w:rPr>
          <w:rFonts w:ascii="Times New Roman" w:hAnsi="Times New Roman" w:cs="Times New Roman"/>
          <w:sz w:val="24"/>
          <w:szCs w:val="24"/>
        </w:rPr>
        <w:t>.</w:t>
      </w:r>
      <w:r w:rsidR="006955A6" w:rsidRPr="006955A6">
        <w:rPr>
          <w:rFonts w:ascii="Times New Roman" w:hAnsi="Times New Roman" w:cs="Times New Roman"/>
          <w:sz w:val="24"/>
          <w:szCs w:val="24"/>
        </w:rPr>
        <w:t>The samples of the household that use irrigat</w:t>
      </w:r>
      <w:r w:rsidR="006955A6">
        <w:rPr>
          <w:rFonts w:ascii="Times New Roman" w:hAnsi="Times New Roman" w:cs="Times New Roman"/>
          <w:sz w:val="24"/>
          <w:szCs w:val="24"/>
        </w:rPr>
        <w:t>ion at A</w:t>
      </w:r>
      <w:r w:rsidR="006955A6" w:rsidRPr="006955A6">
        <w:rPr>
          <w:rFonts w:ascii="Times New Roman" w:hAnsi="Times New Roman" w:cs="Times New Roman"/>
          <w:sz w:val="24"/>
          <w:szCs w:val="24"/>
        </w:rPr>
        <w:t>lmic</w:t>
      </w:r>
      <w:r w:rsidR="006955A6">
        <w:rPr>
          <w:rFonts w:ascii="Times New Roman" w:hAnsi="Times New Roman" w:cs="Times New Roman"/>
          <w:sz w:val="24"/>
          <w:szCs w:val="24"/>
        </w:rPr>
        <w:t>hie</w:t>
      </w:r>
      <w:r w:rsidR="00B23C02">
        <w:rPr>
          <w:rFonts w:ascii="Times New Roman" w:hAnsi="Times New Roman" w:cs="Times New Roman"/>
          <w:sz w:val="24"/>
          <w:szCs w:val="24"/>
        </w:rPr>
        <w:t>r</w:t>
      </w:r>
      <w:r w:rsidR="00B23C02" w:rsidRPr="006955A6">
        <w:rPr>
          <w:rFonts w:ascii="Times New Roman" w:hAnsi="Times New Roman" w:cs="Times New Roman"/>
          <w:sz w:val="24"/>
          <w:szCs w:val="24"/>
        </w:rPr>
        <w:t>iver</w:t>
      </w:r>
      <w:r w:rsidR="006955A6" w:rsidRPr="006955A6">
        <w:rPr>
          <w:rFonts w:ascii="Times New Roman" w:hAnsi="Times New Roman" w:cs="Times New Roman"/>
          <w:sz w:val="24"/>
          <w:szCs w:val="24"/>
        </w:rPr>
        <w:t xml:space="preserve"> produce </w:t>
      </w:r>
      <w:r w:rsidR="005A6947">
        <w:rPr>
          <w:rFonts w:ascii="Times New Roman" w:hAnsi="Times New Roman" w:cs="Times New Roman"/>
          <w:sz w:val="24"/>
          <w:szCs w:val="24"/>
        </w:rPr>
        <w:t>vegetables like tomato</w:t>
      </w:r>
      <w:r w:rsidR="006955A6" w:rsidRPr="006955A6">
        <w:rPr>
          <w:rFonts w:ascii="Times New Roman" w:hAnsi="Times New Roman" w:cs="Times New Roman"/>
          <w:sz w:val="24"/>
          <w:szCs w:val="24"/>
        </w:rPr>
        <w:t>, onion, and cabbage for household consumption and to sell at the market.</w:t>
      </w:r>
    </w:p>
    <w:p w:rsidR="007B28BC" w:rsidRPr="00133214" w:rsidRDefault="000A5559" w:rsidP="00E269DA">
      <w:pPr>
        <w:spacing w:before="120" w:after="120" w:line="360" w:lineRule="auto"/>
        <w:jc w:val="both"/>
        <w:rPr>
          <w:rFonts w:ascii="Times New Roman" w:hAnsi="Times New Roman" w:cs="Times New Roman"/>
          <w:b/>
          <w:sz w:val="24"/>
          <w:szCs w:val="24"/>
        </w:rPr>
      </w:pPr>
      <w:r w:rsidRPr="000666AF">
        <w:rPr>
          <w:rFonts w:ascii="Times New Roman" w:hAnsi="Times New Roman" w:cs="Times New Roman"/>
          <w:b/>
          <w:sz w:val="24"/>
          <w:szCs w:val="24"/>
        </w:rPr>
        <w:t>Practicing</w:t>
      </w:r>
      <w:r w:rsidR="00DD51E9" w:rsidRPr="000666AF">
        <w:rPr>
          <w:rFonts w:ascii="Times New Roman" w:hAnsi="Times New Roman" w:cs="Times New Roman"/>
          <w:b/>
          <w:sz w:val="24"/>
          <w:szCs w:val="24"/>
        </w:rPr>
        <w:t xml:space="preserve"> horizontal </w:t>
      </w:r>
      <w:r w:rsidR="00C87244" w:rsidRPr="000666AF">
        <w:rPr>
          <w:rFonts w:ascii="Times New Roman" w:hAnsi="Times New Roman" w:cs="Times New Roman"/>
          <w:b/>
          <w:sz w:val="24"/>
          <w:szCs w:val="24"/>
        </w:rPr>
        <w:t>plowing (</w:t>
      </w:r>
      <w:r w:rsidR="009D70B3" w:rsidRPr="000666AF">
        <w:rPr>
          <w:rFonts w:ascii="Times New Roman" w:hAnsi="Times New Roman" w:cs="Times New Roman"/>
          <w:b/>
          <w:sz w:val="24"/>
          <w:szCs w:val="24"/>
        </w:rPr>
        <w:t>tillage)</w:t>
      </w:r>
      <w:r w:rsidR="00C87244" w:rsidRPr="000666AF">
        <w:rPr>
          <w:rFonts w:ascii="Times New Roman" w:hAnsi="Times New Roman" w:cs="Times New Roman"/>
          <w:b/>
          <w:sz w:val="24"/>
          <w:szCs w:val="24"/>
        </w:rPr>
        <w:t xml:space="preserve">: </w:t>
      </w:r>
      <w:r w:rsidR="001C321C" w:rsidRPr="000666AF">
        <w:rPr>
          <w:rFonts w:ascii="Times New Roman" w:hAnsi="Times New Roman" w:cs="Times New Roman"/>
          <w:sz w:val="24"/>
          <w:szCs w:val="24"/>
        </w:rPr>
        <w:t xml:space="preserve">Practicing horizontal </w:t>
      </w:r>
      <w:r w:rsidR="00506A48" w:rsidRPr="00506A48">
        <w:rPr>
          <w:rFonts w:ascii="Times New Roman" w:hAnsi="Times New Roman" w:cs="Times New Roman"/>
          <w:sz w:val="24"/>
          <w:szCs w:val="24"/>
        </w:rPr>
        <w:t>plowing</w:t>
      </w:r>
      <w:r w:rsidR="001C321C" w:rsidRPr="000666AF">
        <w:rPr>
          <w:rFonts w:ascii="Times New Roman" w:hAnsi="Times New Roman" w:cs="Times New Roman"/>
          <w:sz w:val="24"/>
          <w:szCs w:val="24"/>
        </w:rPr>
        <w:t xml:space="preserve">is another adaptation </w:t>
      </w:r>
      <w:r w:rsidR="00923F07" w:rsidRPr="000666AF">
        <w:rPr>
          <w:rFonts w:ascii="Times New Roman" w:hAnsi="Times New Roman" w:cs="Times New Roman"/>
          <w:sz w:val="24"/>
          <w:szCs w:val="24"/>
        </w:rPr>
        <w:t>strategies of climate about 338of total respondent 241(71.3</w:t>
      </w:r>
      <w:r w:rsidR="001C321C" w:rsidRPr="000666AF">
        <w:rPr>
          <w:rFonts w:ascii="Times New Roman" w:hAnsi="Times New Roman" w:cs="Times New Roman"/>
          <w:sz w:val="24"/>
          <w:szCs w:val="24"/>
        </w:rPr>
        <w:t>%) are use ho</w:t>
      </w:r>
      <w:r w:rsidR="00923F07" w:rsidRPr="000666AF">
        <w:rPr>
          <w:rFonts w:ascii="Times New Roman" w:hAnsi="Times New Roman" w:cs="Times New Roman"/>
          <w:sz w:val="24"/>
          <w:szCs w:val="24"/>
        </w:rPr>
        <w:t>rizontal</w:t>
      </w:r>
      <w:r w:rsidR="004A2CD4" w:rsidRPr="004A2CD4">
        <w:rPr>
          <w:rFonts w:ascii="Times New Roman" w:hAnsi="Times New Roman" w:cs="Times New Roman"/>
          <w:sz w:val="24"/>
          <w:szCs w:val="24"/>
        </w:rPr>
        <w:t>plowing</w:t>
      </w:r>
      <w:r w:rsidR="00923F07" w:rsidRPr="000666AF">
        <w:rPr>
          <w:rFonts w:ascii="Times New Roman" w:hAnsi="Times New Roman" w:cs="Times New Roman"/>
          <w:sz w:val="24"/>
          <w:szCs w:val="24"/>
        </w:rPr>
        <w:t>the rest of 97(28.7</w:t>
      </w:r>
      <w:r w:rsidR="001C321C" w:rsidRPr="000666AF">
        <w:rPr>
          <w:rFonts w:ascii="Times New Roman" w:hAnsi="Times New Roman" w:cs="Times New Roman"/>
          <w:sz w:val="24"/>
          <w:szCs w:val="24"/>
        </w:rPr>
        <w:t>%) are do not use</w:t>
      </w:r>
      <w:r w:rsidR="002B0729" w:rsidRPr="000666AF">
        <w:rPr>
          <w:rFonts w:ascii="Times New Roman" w:hAnsi="Times New Roman" w:cs="Times New Roman"/>
          <w:sz w:val="24"/>
          <w:szCs w:val="24"/>
        </w:rPr>
        <w:t xml:space="preserve"> this </w:t>
      </w:r>
      <w:r w:rsidR="001C321C" w:rsidRPr="000666AF">
        <w:rPr>
          <w:rFonts w:ascii="Times New Roman" w:hAnsi="Times New Roman" w:cs="Times New Roman"/>
          <w:sz w:val="24"/>
          <w:szCs w:val="24"/>
        </w:rPr>
        <w:t>adaptation</w:t>
      </w:r>
      <w:r w:rsidR="002B0729" w:rsidRPr="000666AF">
        <w:rPr>
          <w:rFonts w:ascii="Times New Roman" w:hAnsi="Times New Roman" w:cs="Times New Roman"/>
          <w:sz w:val="24"/>
          <w:szCs w:val="24"/>
        </w:rPr>
        <w:t xml:space="preserve"> strategies</w:t>
      </w:r>
      <w:r w:rsidR="001C321C" w:rsidRPr="000666AF">
        <w:rPr>
          <w:rFonts w:ascii="Times New Roman" w:hAnsi="Times New Roman" w:cs="Times New Roman"/>
          <w:sz w:val="24"/>
          <w:szCs w:val="24"/>
        </w:rPr>
        <w:t xml:space="preserve">. Horizontal </w:t>
      </w:r>
      <w:r w:rsidR="0000114A" w:rsidRPr="000666AF">
        <w:rPr>
          <w:rFonts w:ascii="Times New Roman" w:hAnsi="Times New Roman" w:cs="Times New Roman"/>
          <w:sz w:val="24"/>
          <w:szCs w:val="24"/>
        </w:rPr>
        <w:t>tillage</w:t>
      </w:r>
      <w:r w:rsidR="00072EDC" w:rsidRPr="000666AF">
        <w:rPr>
          <w:rFonts w:ascii="Times New Roman" w:hAnsi="Times New Roman" w:cs="Times New Roman"/>
          <w:sz w:val="24"/>
          <w:szCs w:val="24"/>
        </w:rPr>
        <w:t xml:space="preserve"> implies farmers tilling style to be horizontal it is important to</w:t>
      </w:r>
      <w:r w:rsidR="002B0729" w:rsidRPr="000666AF">
        <w:rPr>
          <w:rFonts w:ascii="Times New Roman" w:hAnsi="Times New Roman" w:cs="Times New Roman"/>
          <w:sz w:val="24"/>
          <w:szCs w:val="24"/>
        </w:rPr>
        <w:t xml:space="preserve"> protect </w:t>
      </w:r>
      <w:r w:rsidR="00072EDC" w:rsidRPr="000666AF">
        <w:rPr>
          <w:rFonts w:ascii="Times New Roman" w:hAnsi="Times New Roman" w:cs="Times New Roman"/>
          <w:sz w:val="24"/>
          <w:szCs w:val="24"/>
        </w:rPr>
        <w:t>loss</w:t>
      </w:r>
      <w:r w:rsidR="002B0729" w:rsidRPr="000666AF">
        <w:rPr>
          <w:rFonts w:ascii="Times New Roman" w:hAnsi="Times New Roman" w:cs="Times New Roman"/>
          <w:sz w:val="24"/>
          <w:szCs w:val="24"/>
        </w:rPr>
        <w:t xml:space="preserve"> of soil </w:t>
      </w:r>
      <w:r w:rsidR="009B5E9F" w:rsidRPr="000666AF">
        <w:rPr>
          <w:rFonts w:ascii="Times New Roman" w:hAnsi="Times New Roman" w:cs="Times New Roman"/>
          <w:sz w:val="24"/>
          <w:szCs w:val="24"/>
        </w:rPr>
        <w:t>fertility in</w:t>
      </w:r>
      <w:r w:rsidR="00072EDC" w:rsidRPr="000666AF">
        <w:rPr>
          <w:rFonts w:ascii="Times New Roman" w:hAnsi="Times New Roman" w:cs="Times New Roman"/>
          <w:sz w:val="24"/>
          <w:szCs w:val="24"/>
        </w:rPr>
        <w:t xml:space="preserve"> study area.in the soil different nutrients are present</w:t>
      </w:r>
      <w:r w:rsidR="009B5E9F" w:rsidRPr="000666AF">
        <w:rPr>
          <w:rFonts w:ascii="Times New Roman" w:hAnsi="Times New Roman" w:cs="Times New Roman"/>
          <w:sz w:val="24"/>
          <w:szCs w:val="24"/>
        </w:rPr>
        <w:t>therefor cropproductivity setin a</w:t>
      </w:r>
      <w:r w:rsidR="00072EDC" w:rsidRPr="000666AF">
        <w:rPr>
          <w:rFonts w:ascii="Times New Roman" w:hAnsi="Times New Roman" w:cs="Times New Roman"/>
          <w:sz w:val="24"/>
          <w:szCs w:val="24"/>
        </w:rPr>
        <w:t xml:space="preserve"> suitable</w:t>
      </w:r>
      <w:r w:rsidR="009B5E9F" w:rsidRPr="000666AF">
        <w:rPr>
          <w:rFonts w:ascii="Times New Roman" w:hAnsi="Times New Roman" w:cs="Times New Roman"/>
          <w:sz w:val="24"/>
          <w:szCs w:val="24"/>
        </w:rPr>
        <w:t>condition because</w:t>
      </w:r>
      <w:r w:rsidR="00162486" w:rsidRPr="000666AF">
        <w:rPr>
          <w:rFonts w:ascii="Times New Roman" w:hAnsi="Times New Roman" w:cs="Times New Roman"/>
          <w:sz w:val="24"/>
          <w:szCs w:val="24"/>
        </w:rPr>
        <w:t xml:space="preserve"> of suitable soil </w:t>
      </w:r>
      <w:r w:rsidR="00D02E5D" w:rsidRPr="000666AF">
        <w:rPr>
          <w:rFonts w:ascii="Times New Roman" w:hAnsi="Times New Roman" w:cs="Times New Roman"/>
          <w:sz w:val="24"/>
          <w:szCs w:val="24"/>
        </w:rPr>
        <w:t>performance. In</w:t>
      </w:r>
      <w:r w:rsidR="009B5E9F" w:rsidRPr="000666AF">
        <w:rPr>
          <w:rFonts w:ascii="Times New Roman" w:hAnsi="Times New Roman" w:cs="Times New Roman"/>
          <w:sz w:val="24"/>
          <w:szCs w:val="24"/>
        </w:rPr>
        <w:t xml:space="preserve"> addition to </w:t>
      </w:r>
      <w:r w:rsidR="004F0966" w:rsidRPr="000666AF">
        <w:rPr>
          <w:rFonts w:ascii="Times New Roman" w:hAnsi="Times New Roman" w:cs="Times New Roman"/>
          <w:sz w:val="24"/>
          <w:szCs w:val="24"/>
        </w:rPr>
        <w:t>this information majority</w:t>
      </w:r>
      <w:r w:rsidR="009B5E9F" w:rsidRPr="000666AF">
        <w:rPr>
          <w:rFonts w:ascii="Times New Roman" w:hAnsi="Times New Roman" w:cs="Times New Roman"/>
          <w:sz w:val="24"/>
          <w:szCs w:val="24"/>
        </w:rPr>
        <w:t xml:space="preserve"> of elder</w:t>
      </w:r>
      <w:r w:rsidR="0079658E" w:rsidRPr="000666AF">
        <w:rPr>
          <w:rFonts w:ascii="Times New Roman" w:hAnsi="Times New Roman" w:cs="Times New Roman"/>
          <w:sz w:val="24"/>
          <w:szCs w:val="24"/>
        </w:rPr>
        <w:t>s</w:t>
      </w:r>
      <w:r w:rsidR="009B5E9F" w:rsidRPr="000666AF">
        <w:rPr>
          <w:rFonts w:ascii="Times New Roman" w:hAnsi="Times New Roman" w:cs="Times New Roman"/>
          <w:sz w:val="24"/>
          <w:szCs w:val="24"/>
        </w:rPr>
        <w:t xml:space="preserve"> respondent also explained that</w:t>
      </w:r>
      <w:r w:rsidR="00214FAC">
        <w:rPr>
          <w:rFonts w:ascii="Times New Roman" w:hAnsi="Times New Roman" w:cs="Times New Roman"/>
          <w:sz w:val="24"/>
          <w:szCs w:val="24"/>
        </w:rPr>
        <w:t xml:space="preserve">, most crop pest is used in </w:t>
      </w:r>
      <w:r w:rsidR="00F646C4">
        <w:rPr>
          <w:rFonts w:ascii="Times New Roman" w:hAnsi="Times New Roman" w:cs="Times New Roman"/>
          <w:sz w:val="24"/>
          <w:szCs w:val="24"/>
        </w:rPr>
        <w:t>Woi</w:t>
      </w:r>
      <w:r w:rsidR="00F646C4" w:rsidRPr="000666AF">
        <w:rPr>
          <w:rFonts w:ascii="Times New Roman" w:hAnsi="Times New Roman" w:cs="Times New Roman"/>
          <w:sz w:val="24"/>
          <w:szCs w:val="24"/>
        </w:rPr>
        <w:t>na</w:t>
      </w:r>
      <w:r w:rsidR="0002624B" w:rsidRPr="000666AF">
        <w:rPr>
          <w:rFonts w:ascii="Times New Roman" w:hAnsi="Times New Roman" w:cs="Times New Roman"/>
          <w:sz w:val="24"/>
          <w:szCs w:val="24"/>
        </w:rPr>
        <w:t>dega agro ecological zone of gusha kebel</w:t>
      </w:r>
      <w:r w:rsidR="00214FAC">
        <w:rPr>
          <w:rFonts w:ascii="Times New Roman" w:hAnsi="Times New Roman" w:cs="Times New Roman"/>
          <w:sz w:val="24"/>
          <w:szCs w:val="24"/>
        </w:rPr>
        <w:t xml:space="preserve">e the reason is </w:t>
      </w:r>
      <w:r w:rsidR="005629DD">
        <w:rPr>
          <w:rFonts w:ascii="Times New Roman" w:hAnsi="Times New Roman" w:cs="Times New Roman"/>
          <w:sz w:val="24"/>
          <w:szCs w:val="24"/>
        </w:rPr>
        <w:t>Woi</w:t>
      </w:r>
      <w:r w:rsidR="005629DD" w:rsidRPr="000666AF">
        <w:rPr>
          <w:rFonts w:ascii="Times New Roman" w:hAnsi="Times New Roman" w:cs="Times New Roman"/>
          <w:sz w:val="24"/>
          <w:szCs w:val="24"/>
        </w:rPr>
        <w:t>na</w:t>
      </w:r>
      <w:r w:rsidR="0002624B" w:rsidRPr="000666AF">
        <w:rPr>
          <w:rFonts w:ascii="Times New Roman" w:hAnsi="Times New Roman" w:cs="Times New Roman"/>
          <w:sz w:val="24"/>
          <w:szCs w:val="24"/>
        </w:rPr>
        <w:t xml:space="preserve">dega </w:t>
      </w:r>
      <w:r w:rsidR="009B5E9F" w:rsidRPr="000666AF">
        <w:rPr>
          <w:rFonts w:ascii="Times New Roman" w:hAnsi="Times New Roman" w:cs="Times New Roman"/>
          <w:sz w:val="24"/>
          <w:szCs w:val="24"/>
        </w:rPr>
        <w:t xml:space="preserve">agro </w:t>
      </w:r>
      <w:r w:rsidR="0077416E" w:rsidRPr="000666AF">
        <w:rPr>
          <w:rFonts w:ascii="Times New Roman" w:hAnsi="Times New Roman" w:cs="Times New Roman"/>
          <w:sz w:val="24"/>
          <w:szCs w:val="24"/>
        </w:rPr>
        <w:t>ecological zone</w:t>
      </w:r>
      <w:r w:rsidR="009B5E9F" w:rsidRPr="000666AF">
        <w:rPr>
          <w:rFonts w:ascii="Times New Roman" w:hAnsi="Times New Roman" w:cs="Times New Roman"/>
          <w:sz w:val="24"/>
          <w:szCs w:val="24"/>
        </w:rPr>
        <w:t xml:space="preserve"> it ishotter climate zone than </w:t>
      </w:r>
      <w:r w:rsidR="00A23B96" w:rsidRPr="000666AF">
        <w:rPr>
          <w:rFonts w:ascii="Times New Roman" w:hAnsi="Times New Roman" w:cs="Times New Roman"/>
          <w:sz w:val="24"/>
          <w:szCs w:val="24"/>
        </w:rPr>
        <w:t>Absla</w:t>
      </w:r>
      <w:r w:rsidR="005453DD" w:rsidRPr="000666AF">
        <w:rPr>
          <w:rFonts w:ascii="Times New Roman" w:hAnsi="Times New Roman" w:cs="Times New Roman"/>
          <w:sz w:val="24"/>
          <w:szCs w:val="24"/>
        </w:rPr>
        <w:t xml:space="preserve"> (</w:t>
      </w:r>
      <w:r w:rsidR="0002624B" w:rsidRPr="000666AF">
        <w:rPr>
          <w:rFonts w:ascii="Times New Roman" w:hAnsi="Times New Roman" w:cs="Times New Roman"/>
          <w:sz w:val="24"/>
          <w:szCs w:val="24"/>
        </w:rPr>
        <w:t>dega</w:t>
      </w:r>
      <w:r w:rsidR="005A043A" w:rsidRPr="000666AF">
        <w:rPr>
          <w:rFonts w:ascii="Times New Roman" w:hAnsi="Times New Roman" w:cs="Times New Roman"/>
          <w:sz w:val="24"/>
          <w:szCs w:val="24"/>
        </w:rPr>
        <w:t>) by</w:t>
      </w:r>
      <w:r w:rsidR="009B5E9F" w:rsidRPr="000666AF">
        <w:rPr>
          <w:rFonts w:ascii="Times New Roman" w:hAnsi="Times New Roman" w:cs="Times New Roman"/>
          <w:sz w:val="24"/>
          <w:szCs w:val="24"/>
        </w:rPr>
        <w:t xml:space="preserve"> these reason the environment is comfortable to </w:t>
      </w:r>
      <w:r w:rsidR="004F0966" w:rsidRPr="000666AF">
        <w:rPr>
          <w:rFonts w:ascii="Times New Roman" w:hAnsi="Times New Roman" w:cs="Times New Roman"/>
          <w:sz w:val="24"/>
          <w:szCs w:val="24"/>
        </w:rPr>
        <w:t>produce potato worm</w:t>
      </w:r>
      <w:r w:rsidR="00A5010E" w:rsidRPr="000666AF">
        <w:rPr>
          <w:rFonts w:ascii="Times New Roman" w:hAnsi="Times New Roman" w:cs="Times New Roman"/>
          <w:sz w:val="24"/>
          <w:szCs w:val="24"/>
        </w:rPr>
        <w:t>. The wo</w:t>
      </w:r>
      <w:r w:rsidR="004F0966" w:rsidRPr="000666AF">
        <w:rPr>
          <w:rFonts w:ascii="Times New Roman" w:hAnsi="Times New Roman" w:cs="Times New Roman"/>
          <w:sz w:val="24"/>
          <w:szCs w:val="24"/>
        </w:rPr>
        <w:t xml:space="preserve">rm is to cut the trunk of potato in the growing </w:t>
      </w:r>
      <w:r w:rsidR="00F72C83" w:rsidRPr="000666AF">
        <w:rPr>
          <w:rFonts w:ascii="Times New Roman" w:hAnsi="Times New Roman" w:cs="Times New Roman"/>
          <w:sz w:val="24"/>
          <w:szCs w:val="24"/>
        </w:rPr>
        <w:t xml:space="preserve">time. </w:t>
      </w:r>
      <w:r w:rsidR="00805D51" w:rsidRPr="000666AF">
        <w:rPr>
          <w:rFonts w:ascii="Times New Roman" w:hAnsi="Times New Roman" w:cs="Times New Roman"/>
          <w:sz w:val="24"/>
          <w:szCs w:val="24"/>
        </w:rPr>
        <w:t>The</w:t>
      </w:r>
      <w:r w:rsidR="00D03226" w:rsidRPr="000666AF">
        <w:rPr>
          <w:rFonts w:ascii="Times New Roman" w:hAnsi="Times New Roman" w:cs="Times New Roman"/>
          <w:sz w:val="24"/>
          <w:szCs w:val="24"/>
        </w:rPr>
        <w:t xml:space="preserve"> planting</w:t>
      </w:r>
      <w:r w:rsidR="00F72C83" w:rsidRPr="000666AF">
        <w:rPr>
          <w:rFonts w:ascii="Times New Roman" w:hAnsi="Times New Roman" w:cs="Times New Roman"/>
          <w:sz w:val="24"/>
          <w:szCs w:val="24"/>
        </w:rPr>
        <w:t xml:space="preserve"> season</w:t>
      </w:r>
      <w:r w:rsidR="00B276E0" w:rsidRPr="000666AF">
        <w:rPr>
          <w:rFonts w:ascii="Times New Roman" w:hAnsi="Times New Roman" w:cs="Times New Roman"/>
          <w:sz w:val="24"/>
          <w:szCs w:val="24"/>
        </w:rPr>
        <w:t>potato is</w:t>
      </w:r>
      <w:r w:rsidR="005D6AE9">
        <w:rPr>
          <w:rFonts w:ascii="Times New Roman" w:hAnsi="Times New Roman" w:cs="Times New Roman"/>
          <w:sz w:val="24"/>
          <w:szCs w:val="24"/>
        </w:rPr>
        <w:t xml:space="preserve"> small difference between </w:t>
      </w:r>
      <w:r w:rsidR="00F72C83" w:rsidRPr="000666AF">
        <w:rPr>
          <w:rFonts w:ascii="Times New Roman" w:hAnsi="Times New Roman" w:cs="Times New Roman"/>
          <w:sz w:val="24"/>
          <w:szCs w:val="24"/>
        </w:rPr>
        <w:t>two kebele</w:t>
      </w:r>
      <w:r w:rsidR="008E6627">
        <w:rPr>
          <w:rFonts w:ascii="Times New Roman" w:hAnsi="Times New Roman" w:cs="Times New Roman"/>
          <w:sz w:val="24"/>
          <w:szCs w:val="24"/>
        </w:rPr>
        <w:t xml:space="preserve"> and</w:t>
      </w:r>
      <w:r w:rsidR="00DC6398">
        <w:rPr>
          <w:rFonts w:ascii="Times New Roman" w:hAnsi="Times New Roman" w:cs="Times New Roman"/>
          <w:sz w:val="24"/>
          <w:szCs w:val="24"/>
        </w:rPr>
        <w:t xml:space="preserve"> also</w:t>
      </w:r>
      <w:r w:rsidR="00F72C83" w:rsidRPr="000666AF">
        <w:rPr>
          <w:rFonts w:ascii="Times New Roman" w:hAnsi="Times New Roman" w:cs="Times New Roman"/>
          <w:sz w:val="24"/>
          <w:szCs w:val="24"/>
        </w:rPr>
        <w:t xml:space="preserve"> the final product is </w:t>
      </w:r>
      <w:r w:rsidR="0009240B">
        <w:rPr>
          <w:rFonts w:ascii="Times New Roman" w:hAnsi="Times New Roman" w:cs="Times New Roman"/>
          <w:sz w:val="24"/>
          <w:szCs w:val="24"/>
        </w:rPr>
        <w:t>not start in the same time Woi</w:t>
      </w:r>
      <w:r w:rsidR="0009240B" w:rsidRPr="000666AF">
        <w:rPr>
          <w:rFonts w:ascii="Times New Roman" w:hAnsi="Times New Roman" w:cs="Times New Roman"/>
          <w:sz w:val="24"/>
          <w:szCs w:val="24"/>
        </w:rPr>
        <w:t>na</w:t>
      </w:r>
      <w:r w:rsidR="00A5010E" w:rsidRPr="000666AF">
        <w:rPr>
          <w:rFonts w:ascii="Times New Roman" w:hAnsi="Times New Roman" w:cs="Times New Roman"/>
          <w:sz w:val="24"/>
          <w:szCs w:val="24"/>
        </w:rPr>
        <w:t>dega</w:t>
      </w:r>
      <w:r w:rsidR="00805D51" w:rsidRPr="000666AF">
        <w:rPr>
          <w:rFonts w:ascii="Times New Roman" w:hAnsi="Times New Roman" w:cs="Times New Roman"/>
          <w:sz w:val="24"/>
          <w:szCs w:val="24"/>
        </w:rPr>
        <w:t>faster</w:t>
      </w:r>
      <w:r w:rsidR="00A5010E" w:rsidRPr="000666AF">
        <w:rPr>
          <w:rFonts w:ascii="Times New Roman" w:hAnsi="Times New Roman" w:cs="Times New Roman"/>
          <w:sz w:val="24"/>
          <w:szCs w:val="24"/>
        </w:rPr>
        <w:t xml:space="preserve"> than dega the moisture content is high in dega but </w:t>
      </w:r>
      <w:r w:rsidR="0009240B">
        <w:rPr>
          <w:rFonts w:ascii="Times New Roman" w:hAnsi="Times New Roman" w:cs="Times New Roman"/>
          <w:sz w:val="24"/>
          <w:szCs w:val="24"/>
        </w:rPr>
        <w:t>the Woi</w:t>
      </w:r>
      <w:r w:rsidR="0009240B" w:rsidRPr="000666AF">
        <w:rPr>
          <w:rFonts w:ascii="Times New Roman" w:hAnsi="Times New Roman" w:cs="Times New Roman"/>
          <w:sz w:val="24"/>
          <w:szCs w:val="24"/>
        </w:rPr>
        <w:t>na</w:t>
      </w:r>
      <w:r w:rsidR="00CB4F6B" w:rsidRPr="000666AF">
        <w:rPr>
          <w:rFonts w:ascii="Times New Roman" w:hAnsi="Times New Roman" w:cs="Times New Roman"/>
          <w:sz w:val="24"/>
          <w:szCs w:val="24"/>
        </w:rPr>
        <w:t xml:space="preserve"> dega has hotter when </w:t>
      </w:r>
      <w:r w:rsidR="00D04F6D" w:rsidRPr="000666AF">
        <w:rPr>
          <w:rFonts w:ascii="Times New Roman" w:hAnsi="Times New Roman" w:cs="Times New Roman"/>
          <w:sz w:val="24"/>
          <w:szCs w:val="24"/>
        </w:rPr>
        <w:t>as we compare to dega .</w:t>
      </w:r>
      <w:r w:rsidR="00A5010E" w:rsidRPr="000666AF">
        <w:rPr>
          <w:rFonts w:ascii="Times New Roman" w:hAnsi="Times New Roman" w:cs="Times New Roman"/>
          <w:sz w:val="24"/>
          <w:szCs w:val="24"/>
        </w:rPr>
        <w:t>hot climate condition is important to facilitate growth time of the crop in the</w:t>
      </w:r>
      <w:r w:rsidR="00F72C83" w:rsidRPr="000666AF">
        <w:rPr>
          <w:rFonts w:ascii="Times New Roman" w:hAnsi="Times New Roman" w:cs="Times New Roman"/>
          <w:sz w:val="24"/>
          <w:szCs w:val="24"/>
        </w:rPr>
        <w:t xml:space="preserve"> study </w:t>
      </w:r>
      <w:r w:rsidR="002E3544" w:rsidRPr="000666AF">
        <w:rPr>
          <w:rFonts w:ascii="Times New Roman" w:hAnsi="Times New Roman" w:cs="Times New Roman"/>
          <w:sz w:val="24"/>
          <w:szCs w:val="24"/>
        </w:rPr>
        <w:t>area</w:t>
      </w:r>
      <w:r w:rsidR="00234175">
        <w:rPr>
          <w:rFonts w:ascii="Times New Roman" w:hAnsi="Times New Roman" w:cs="Times New Roman"/>
          <w:sz w:val="24"/>
          <w:szCs w:val="24"/>
        </w:rPr>
        <w:t xml:space="preserve">. </w:t>
      </w:r>
      <w:r w:rsidR="00C82E2B" w:rsidRPr="000666AF">
        <w:rPr>
          <w:rFonts w:ascii="Times New Roman" w:hAnsi="Times New Roman" w:cs="Times New Roman"/>
          <w:sz w:val="24"/>
          <w:szCs w:val="24"/>
        </w:rPr>
        <w:t>Practicing</w:t>
      </w:r>
      <w:r w:rsidR="0077416E" w:rsidRPr="000666AF">
        <w:rPr>
          <w:rFonts w:ascii="Times New Roman" w:hAnsi="Times New Roman" w:cs="Times New Roman"/>
          <w:sz w:val="24"/>
          <w:szCs w:val="24"/>
        </w:rPr>
        <w:t xml:space="preserve"> horizontal drilling</w:t>
      </w:r>
      <w:r w:rsidR="00C82E2B" w:rsidRPr="000666AF">
        <w:rPr>
          <w:rFonts w:ascii="Times New Roman" w:hAnsi="Times New Roman" w:cs="Times New Roman"/>
          <w:sz w:val="24"/>
          <w:szCs w:val="24"/>
        </w:rPr>
        <w:t xml:space="preserve"> is mostly use in (dega agro climate zone) </w:t>
      </w:r>
      <w:r w:rsidR="0077416E" w:rsidRPr="000666AF">
        <w:rPr>
          <w:rFonts w:ascii="Times New Roman" w:hAnsi="Times New Roman" w:cs="Times New Roman"/>
          <w:sz w:val="24"/>
          <w:szCs w:val="24"/>
        </w:rPr>
        <w:t>environment mos</w:t>
      </w:r>
      <w:r w:rsidR="00C82E2B" w:rsidRPr="000666AF">
        <w:rPr>
          <w:rFonts w:ascii="Times New Roman" w:hAnsi="Times New Roman" w:cs="Times New Roman"/>
          <w:sz w:val="24"/>
          <w:szCs w:val="24"/>
        </w:rPr>
        <w:t xml:space="preserve">tly affected by flood than </w:t>
      </w:r>
      <w:r w:rsidR="00D04F6D" w:rsidRPr="000666AF">
        <w:rPr>
          <w:rFonts w:ascii="Times New Roman" w:hAnsi="Times New Roman" w:cs="Times New Roman"/>
          <w:sz w:val="24"/>
          <w:szCs w:val="24"/>
        </w:rPr>
        <w:t>gusha kebele</w:t>
      </w:r>
      <w:r w:rsidR="0077416E" w:rsidRPr="000666AF">
        <w:rPr>
          <w:rFonts w:ascii="Times New Roman" w:hAnsi="Times New Roman" w:cs="Times New Roman"/>
          <w:sz w:val="24"/>
          <w:szCs w:val="24"/>
        </w:rPr>
        <w:t xml:space="preserve"> by these reason horizontal drilling mostly practiced in</w:t>
      </w:r>
      <w:r w:rsidR="00ED5362" w:rsidRPr="000666AF">
        <w:rPr>
          <w:rFonts w:ascii="Times New Roman" w:hAnsi="Times New Roman" w:cs="Times New Roman"/>
          <w:sz w:val="24"/>
          <w:szCs w:val="24"/>
        </w:rPr>
        <w:t xml:space="preserve"> the study</w:t>
      </w:r>
      <w:r w:rsidR="00C82E2B" w:rsidRPr="000666AF">
        <w:rPr>
          <w:rFonts w:ascii="Times New Roman" w:hAnsi="Times New Roman" w:cs="Times New Roman"/>
          <w:sz w:val="24"/>
          <w:szCs w:val="24"/>
        </w:rPr>
        <w:t xml:space="preserve"> area of dega</w:t>
      </w:r>
      <w:r w:rsidR="008B56DE" w:rsidRPr="000666AF">
        <w:rPr>
          <w:rFonts w:ascii="Times New Roman" w:hAnsi="Times New Roman" w:cs="Times New Roman"/>
          <w:sz w:val="24"/>
          <w:szCs w:val="24"/>
        </w:rPr>
        <w:t xml:space="preserve">. The other adaptation strategies </w:t>
      </w:r>
      <w:r w:rsidR="003836EA" w:rsidRPr="000666AF">
        <w:rPr>
          <w:rFonts w:ascii="Times New Roman" w:hAnsi="Times New Roman" w:cs="Times New Roman"/>
          <w:sz w:val="24"/>
          <w:szCs w:val="24"/>
        </w:rPr>
        <w:t>almost</w:t>
      </w:r>
      <w:r w:rsidR="008B56DE" w:rsidRPr="000666AF">
        <w:rPr>
          <w:rFonts w:ascii="Times New Roman" w:hAnsi="Times New Roman" w:cs="Times New Roman"/>
          <w:sz w:val="24"/>
          <w:szCs w:val="24"/>
        </w:rPr>
        <w:t xml:space="preserve"> are relatedly practiced in both kebele but not exactly </w:t>
      </w:r>
      <w:r w:rsidR="00B74F0B" w:rsidRPr="000666AF">
        <w:rPr>
          <w:rFonts w:ascii="Times New Roman" w:hAnsi="Times New Roman" w:cs="Times New Roman"/>
          <w:sz w:val="24"/>
          <w:szCs w:val="24"/>
        </w:rPr>
        <w:t>equal</w:t>
      </w:r>
      <w:r w:rsidR="00B71038">
        <w:rPr>
          <w:rFonts w:ascii="Times New Roman" w:hAnsi="Times New Roman" w:cs="Times New Roman"/>
          <w:sz w:val="24"/>
          <w:szCs w:val="24"/>
        </w:rPr>
        <w:t>.</w:t>
      </w:r>
    </w:p>
    <w:p w:rsidR="003406C9" w:rsidRPr="00C121C5" w:rsidRDefault="00DF0576" w:rsidP="002F65A7">
      <w:pPr>
        <w:pStyle w:val="Heading1"/>
        <w:spacing w:after="240" w:line="360" w:lineRule="auto"/>
        <w:jc w:val="center"/>
        <w:rPr>
          <w:rFonts w:ascii="Times New Roman" w:hAnsi="Times New Roman" w:cs="Times New Roman"/>
          <w:color w:val="auto"/>
        </w:rPr>
      </w:pPr>
      <w:bookmarkStart w:id="109" w:name="_Toc162890663"/>
      <w:r>
        <w:rPr>
          <w:rFonts w:ascii="Times New Roman" w:hAnsi="Times New Roman" w:cs="Times New Roman"/>
          <w:color w:val="auto"/>
        </w:rPr>
        <w:lastRenderedPageBreak/>
        <w:t xml:space="preserve">CHAPTER </w:t>
      </w:r>
      <w:r w:rsidR="00C121C5">
        <w:rPr>
          <w:rFonts w:ascii="Times New Roman" w:hAnsi="Times New Roman" w:cs="Times New Roman"/>
          <w:color w:val="auto"/>
        </w:rPr>
        <w:t>.5.</w:t>
      </w:r>
      <w:r w:rsidR="005819E1" w:rsidRPr="00C121C5">
        <w:rPr>
          <w:rFonts w:ascii="Times New Roman" w:hAnsi="Times New Roman" w:cs="Times New Roman"/>
          <w:color w:val="auto"/>
        </w:rPr>
        <w:t>CONCLUSIONS</w:t>
      </w:r>
      <w:r w:rsidR="00970C8D" w:rsidRPr="00C121C5">
        <w:rPr>
          <w:rFonts w:ascii="Times New Roman" w:hAnsi="Times New Roman" w:cs="Times New Roman"/>
          <w:color w:val="auto"/>
        </w:rPr>
        <w:t xml:space="preserve"> AND RECOMMENDATIONS</w:t>
      </w:r>
      <w:bookmarkEnd w:id="109"/>
    </w:p>
    <w:p w:rsidR="00970C8D" w:rsidRDefault="00970C8D" w:rsidP="002F65A7">
      <w:pPr>
        <w:pStyle w:val="Heading2"/>
        <w:spacing w:after="240" w:line="360" w:lineRule="auto"/>
        <w:rPr>
          <w:rFonts w:ascii="Times New Roman" w:hAnsi="Times New Roman" w:cs="Times New Roman"/>
          <w:color w:val="auto"/>
          <w:sz w:val="24"/>
          <w:szCs w:val="24"/>
        </w:rPr>
      </w:pPr>
      <w:bookmarkStart w:id="110" w:name="_Toc162890664"/>
      <w:r w:rsidRPr="00C121C5">
        <w:rPr>
          <w:rFonts w:ascii="Times New Roman" w:hAnsi="Times New Roman" w:cs="Times New Roman"/>
          <w:color w:val="auto"/>
          <w:sz w:val="24"/>
          <w:szCs w:val="24"/>
        </w:rPr>
        <w:t>5.1</w:t>
      </w:r>
      <w:r w:rsidR="00C121C5" w:rsidRPr="00C121C5">
        <w:rPr>
          <w:rFonts w:ascii="Times New Roman" w:hAnsi="Times New Roman" w:cs="Times New Roman"/>
          <w:color w:val="auto"/>
          <w:sz w:val="24"/>
          <w:szCs w:val="24"/>
        </w:rPr>
        <w:t>.</w:t>
      </w:r>
      <w:r w:rsidRPr="00C121C5">
        <w:rPr>
          <w:rFonts w:ascii="Times New Roman" w:hAnsi="Times New Roman" w:cs="Times New Roman"/>
          <w:color w:val="auto"/>
          <w:sz w:val="24"/>
          <w:szCs w:val="24"/>
        </w:rPr>
        <w:t xml:space="preserve"> Conclusions</w:t>
      </w:r>
      <w:bookmarkEnd w:id="110"/>
    </w:p>
    <w:p w:rsidR="009C404E" w:rsidRPr="00F03337" w:rsidRDefault="009C404E" w:rsidP="00F03337">
      <w:pPr>
        <w:pStyle w:val="ListParagraph"/>
        <w:numPr>
          <w:ilvl w:val="0"/>
          <w:numId w:val="17"/>
        </w:numPr>
        <w:spacing w:line="360" w:lineRule="auto"/>
        <w:jc w:val="both"/>
        <w:rPr>
          <w:rFonts w:ascii="Times New Roman" w:hAnsi="Times New Roman" w:cs="Times New Roman"/>
          <w:sz w:val="24"/>
          <w:szCs w:val="24"/>
        </w:rPr>
      </w:pPr>
      <w:r w:rsidRPr="00F03337">
        <w:rPr>
          <w:rFonts w:ascii="Times New Roman" w:hAnsi="Times New Roman" w:cs="Times New Roman"/>
          <w:sz w:val="24"/>
          <w:szCs w:val="24"/>
        </w:rPr>
        <w:t>The results indicated that the yearly rainfall was declining, while average mean, maximum, and minimum temperatures in the study area were increasing. Increase in temperature and decrease in amount of rainfall may have a negative impact on potato production.</w:t>
      </w:r>
    </w:p>
    <w:p w:rsidR="00672079" w:rsidRPr="00F03337" w:rsidRDefault="00672079" w:rsidP="00F03337">
      <w:pPr>
        <w:pStyle w:val="ListParagraph"/>
        <w:numPr>
          <w:ilvl w:val="0"/>
          <w:numId w:val="17"/>
        </w:numPr>
        <w:spacing w:before="120" w:after="120" w:line="360" w:lineRule="auto"/>
        <w:jc w:val="both"/>
        <w:rPr>
          <w:rFonts w:ascii="Times New Roman" w:hAnsi="Times New Roman" w:cs="Times New Roman"/>
          <w:sz w:val="24"/>
          <w:szCs w:val="24"/>
        </w:rPr>
      </w:pPr>
      <w:r w:rsidRPr="00F03337">
        <w:rPr>
          <w:rFonts w:ascii="Times New Roman" w:hAnsi="Times New Roman" w:cs="Times New Roman"/>
          <w:sz w:val="24"/>
          <w:szCs w:val="24"/>
        </w:rPr>
        <w:t>Potato yields have both a negative and positive relationship with</w:t>
      </w:r>
      <w:r w:rsidR="0066766D">
        <w:rPr>
          <w:rFonts w:ascii="Times New Roman" w:hAnsi="Times New Roman" w:cs="Times New Roman"/>
          <w:sz w:val="24"/>
          <w:szCs w:val="24"/>
        </w:rPr>
        <w:t xml:space="preserve"> climate variables. In general </w:t>
      </w:r>
      <w:r w:rsidRPr="00F03337">
        <w:rPr>
          <w:rFonts w:ascii="Times New Roman" w:hAnsi="Times New Roman" w:cs="Times New Roman"/>
          <w:sz w:val="24"/>
          <w:szCs w:val="24"/>
        </w:rPr>
        <w:t xml:space="preserve">these research </w:t>
      </w:r>
      <w:r w:rsidR="0066766D">
        <w:rPr>
          <w:rFonts w:ascii="Times New Roman" w:hAnsi="Times New Roman" w:cs="Times New Roman"/>
          <w:sz w:val="24"/>
          <w:szCs w:val="24"/>
        </w:rPr>
        <w:t>findings indicate that rainfall</w:t>
      </w:r>
      <w:r w:rsidRPr="00F03337">
        <w:rPr>
          <w:rFonts w:ascii="Times New Roman" w:hAnsi="Times New Roman" w:cs="Times New Roman"/>
          <w:sz w:val="24"/>
          <w:szCs w:val="24"/>
        </w:rPr>
        <w:t xml:space="preserve"> as well as maximum and minimum temperature variability has both a positive and negative impact on potato yields in this district.</w:t>
      </w:r>
    </w:p>
    <w:p w:rsidR="00B01A51" w:rsidRDefault="00E457A3" w:rsidP="00B01A51">
      <w:pPr>
        <w:pStyle w:val="ListParagraph"/>
        <w:numPr>
          <w:ilvl w:val="0"/>
          <w:numId w:val="17"/>
        </w:numPr>
        <w:spacing w:before="120" w:after="120" w:line="360" w:lineRule="auto"/>
        <w:jc w:val="both"/>
        <w:rPr>
          <w:rFonts w:ascii="Times New Roman" w:hAnsi="Times New Roman" w:cs="Times New Roman"/>
          <w:sz w:val="24"/>
          <w:szCs w:val="24"/>
        </w:rPr>
      </w:pPr>
      <w:r w:rsidRPr="00F03337">
        <w:rPr>
          <w:rFonts w:ascii="Times New Roman" w:hAnsi="Times New Roman" w:cs="Times New Roman"/>
          <w:sz w:val="24"/>
          <w:szCs w:val="24"/>
        </w:rPr>
        <w:t xml:space="preserve">The rainfall anomaly index and precipitation concentration index revealed that rainfall distribution in Guwagusa Shkudad station is highly variable between </w:t>
      </w:r>
      <w:r w:rsidR="00672079" w:rsidRPr="00F03337">
        <w:rPr>
          <w:rFonts w:ascii="Times New Roman" w:hAnsi="Times New Roman" w:cs="Times New Roman"/>
          <w:sz w:val="24"/>
          <w:szCs w:val="24"/>
        </w:rPr>
        <w:t>seasons</w:t>
      </w:r>
      <w:r w:rsidRPr="00F03337">
        <w:rPr>
          <w:rFonts w:ascii="Times New Roman" w:hAnsi="Times New Roman" w:cs="Times New Roman"/>
          <w:sz w:val="24"/>
          <w:szCs w:val="24"/>
        </w:rPr>
        <w:t xml:space="preserve"> to season.</w:t>
      </w:r>
    </w:p>
    <w:p w:rsidR="00FE0EBD" w:rsidRDefault="00FE0EBD" w:rsidP="00B01A51">
      <w:pPr>
        <w:pStyle w:val="ListParagraph"/>
        <w:numPr>
          <w:ilvl w:val="0"/>
          <w:numId w:val="17"/>
        </w:numPr>
        <w:spacing w:before="120" w:after="120" w:line="360" w:lineRule="auto"/>
        <w:jc w:val="both"/>
        <w:rPr>
          <w:rFonts w:ascii="Times New Roman" w:hAnsi="Times New Roman" w:cs="Times New Roman"/>
          <w:sz w:val="24"/>
          <w:szCs w:val="24"/>
        </w:rPr>
      </w:pPr>
      <w:r w:rsidRPr="007A21EE">
        <w:rPr>
          <w:rFonts w:ascii="Times New Roman" w:hAnsi="Times New Roman" w:cs="Times New Roman"/>
          <w:sz w:val="24"/>
          <w:szCs w:val="24"/>
        </w:rPr>
        <w:t>R</w:t>
      </w:r>
      <w:r w:rsidR="008B4062">
        <w:rPr>
          <w:rFonts w:ascii="Times New Roman" w:hAnsi="Times New Roman" w:cs="Times New Roman"/>
          <w:sz w:val="24"/>
          <w:szCs w:val="24"/>
        </w:rPr>
        <w:t xml:space="preserve">ainfall anomaly index </w:t>
      </w:r>
      <w:r>
        <w:rPr>
          <w:rFonts w:ascii="Times New Roman" w:hAnsi="Times New Roman" w:cs="Times New Roman"/>
          <w:sz w:val="24"/>
          <w:szCs w:val="24"/>
        </w:rPr>
        <w:t xml:space="preserve"> in the </w:t>
      </w:r>
      <w:r w:rsidRPr="007A21EE">
        <w:rPr>
          <w:rFonts w:ascii="Times New Roman" w:hAnsi="Times New Roman" w:cs="Times New Roman"/>
          <w:sz w:val="24"/>
          <w:szCs w:val="24"/>
        </w:rPr>
        <w:t xml:space="preserve">years (1992 -2022)  indicated that the annual rainfall  anomalies in </w:t>
      </w:r>
      <w:r>
        <w:rPr>
          <w:rFonts w:ascii="Times New Roman" w:hAnsi="Times New Roman" w:cs="Times New Roman"/>
          <w:sz w:val="24"/>
          <w:szCs w:val="24"/>
        </w:rPr>
        <w:t xml:space="preserve">the station </w:t>
      </w:r>
      <w:r w:rsidRPr="007A21EE">
        <w:rPr>
          <w:rFonts w:ascii="Times New Roman" w:hAnsi="Times New Roman" w:cs="Times New Roman"/>
          <w:sz w:val="24"/>
          <w:szCs w:val="24"/>
        </w:rPr>
        <w:t xml:space="preserve"> indicates </w:t>
      </w:r>
      <w:r>
        <w:rPr>
          <w:rFonts w:ascii="Times New Roman" w:hAnsi="Times New Roman" w:cs="Times New Roman"/>
          <w:sz w:val="24"/>
          <w:szCs w:val="24"/>
        </w:rPr>
        <w:t xml:space="preserve"> positive anomalies for 38.7 </w:t>
      </w:r>
      <w:r w:rsidRPr="007A21EE">
        <w:rPr>
          <w:rFonts w:ascii="Times New Roman" w:hAnsi="Times New Roman" w:cs="Times New Roman"/>
          <w:sz w:val="24"/>
          <w:szCs w:val="24"/>
        </w:rPr>
        <w:t xml:space="preserve">% means during these year it have been rainfall </w:t>
      </w:r>
      <w:r>
        <w:rPr>
          <w:rFonts w:ascii="Times New Roman" w:hAnsi="Times New Roman" w:cs="Times New Roman"/>
          <w:sz w:val="24"/>
          <w:szCs w:val="24"/>
        </w:rPr>
        <w:t xml:space="preserve"> in the time </w:t>
      </w:r>
      <w:r w:rsidRPr="007A21EE">
        <w:rPr>
          <w:rFonts w:ascii="Times New Roman" w:hAnsi="Times New Roman" w:cs="Times New Roman"/>
          <w:sz w:val="24"/>
          <w:szCs w:val="24"/>
        </w:rPr>
        <w:t>and negative anomalies for 61.3</w:t>
      </w:r>
      <w:r>
        <w:rPr>
          <w:rFonts w:ascii="Times New Roman" w:hAnsi="Times New Roman" w:cs="Times New Roman"/>
          <w:sz w:val="24"/>
          <w:szCs w:val="24"/>
        </w:rPr>
        <w:t>% during </w:t>
      </w:r>
      <w:r w:rsidRPr="007A21EE">
        <w:rPr>
          <w:rFonts w:ascii="Times New Roman" w:hAnsi="Times New Roman" w:cs="Times New Roman"/>
          <w:sz w:val="24"/>
          <w:szCs w:val="24"/>
        </w:rPr>
        <w:t>Recent years</w:t>
      </w:r>
      <w:r w:rsidR="00C55A00">
        <w:rPr>
          <w:rFonts w:ascii="Times New Roman" w:hAnsi="Times New Roman" w:cs="Times New Roman"/>
          <w:sz w:val="24"/>
          <w:szCs w:val="24"/>
        </w:rPr>
        <w:t>.</w:t>
      </w:r>
    </w:p>
    <w:p w:rsidR="00F75939" w:rsidRPr="00B01A51" w:rsidRDefault="00672079" w:rsidP="00B01A51">
      <w:pPr>
        <w:pStyle w:val="ListParagraph"/>
        <w:numPr>
          <w:ilvl w:val="0"/>
          <w:numId w:val="17"/>
        </w:numPr>
        <w:spacing w:before="120" w:after="120" w:line="360" w:lineRule="auto"/>
        <w:jc w:val="both"/>
        <w:rPr>
          <w:rFonts w:ascii="Times New Roman" w:hAnsi="Times New Roman" w:cs="Times New Roman"/>
          <w:sz w:val="24"/>
          <w:szCs w:val="24"/>
        </w:rPr>
      </w:pPr>
      <w:r w:rsidRPr="00B01A51">
        <w:rPr>
          <w:rFonts w:ascii="Times New Roman" w:hAnsi="Times New Roman" w:cs="Times New Roman"/>
          <w:sz w:val="24"/>
          <w:szCs w:val="24"/>
        </w:rPr>
        <w:t xml:space="preserve">They have used different adaptation mechanisms to overcome the effect of climate variability. The most frequently adopted response mechanisms are growing early mature crops, soil and water conservation, changing planting dates, crop diversification, tree planting, irrigation and improve seed. </w:t>
      </w:r>
    </w:p>
    <w:p w:rsidR="00B01A51" w:rsidRDefault="00B01A51" w:rsidP="00B01A51">
      <w:pPr>
        <w:pStyle w:val="ListParagraph"/>
        <w:tabs>
          <w:tab w:val="left" w:pos="6810"/>
        </w:tabs>
        <w:spacing w:before="120" w:after="120" w:line="360" w:lineRule="auto"/>
        <w:ind w:left="360"/>
        <w:jc w:val="both"/>
        <w:rPr>
          <w:rFonts w:ascii="Times New Roman" w:hAnsi="Times New Roman" w:cs="Times New Roman"/>
          <w:b/>
          <w:sz w:val="24"/>
          <w:szCs w:val="24"/>
        </w:rPr>
      </w:pPr>
    </w:p>
    <w:p w:rsidR="00B01A51" w:rsidRDefault="00B01A51" w:rsidP="00B01A51">
      <w:pPr>
        <w:pStyle w:val="ListParagraph"/>
        <w:tabs>
          <w:tab w:val="left" w:pos="6810"/>
        </w:tabs>
        <w:spacing w:before="120" w:after="120" w:line="360" w:lineRule="auto"/>
        <w:ind w:left="360"/>
        <w:jc w:val="both"/>
        <w:rPr>
          <w:rFonts w:ascii="Times New Roman" w:hAnsi="Times New Roman" w:cs="Times New Roman"/>
          <w:b/>
          <w:sz w:val="24"/>
          <w:szCs w:val="24"/>
        </w:rPr>
      </w:pPr>
    </w:p>
    <w:p w:rsidR="00B01A51" w:rsidRDefault="00B01A51" w:rsidP="00B01A51">
      <w:pPr>
        <w:pStyle w:val="ListParagraph"/>
        <w:tabs>
          <w:tab w:val="left" w:pos="6810"/>
        </w:tabs>
        <w:spacing w:before="120" w:after="120" w:line="360" w:lineRule="auto"/>
        <w:ind w:left="360"/>
        <w:jc w:val="both"/>
        <w:rPr>
          <w:rFonts w:ascii="Times New Roman" w:hAnsi="Times New Roman" w:cs="Times New Roman"/>
          <w:b/>
          <w:sz w:val="24"/>
          <w:szCs w:val="24"/>
        </w:rPr>
      </w:pPr>
    </w:p>
    <w:p w:rsidR="00B01A51" w:rsidRDefault="00B01A51" w:rsidP="00B01A51">
      <w:pPr>
        <w:pStyle w:val="ListParagraph"/>
        <w:tabs>
          <w:tab w:val="left" w:pos="6810"/>
        </w:tabs>
        <w:spacing w:before="120" w:after="120" w:line="360" w:lineRule="auto"/>
        <w:ind w:left="360"/>
        <w:jc w:val="both"/>
        <w:rPr>
          <w:rFonts w:ascii="Times New Roman" w:hAnsi="Times New Roman" w:cs="Times New Roman"/>
          <w:b/>
          <w:sz w:val="24"/>
          <w:szCs w:val="24"/>
        </w:rPr>
      </w:pPr>
    </w:p>
    <w:p w:rsidR="00B01A51" w:rsidRDefault="00B01A51" w:rsidP="00B01A51">
      <w:pPr>
        <w:pStyle w:val="ListParagraph"/>
        <w:tabs>
          <w:tab w:val="left" w:pos="6810"/>
        </w:tabs>
        <w:spacing w:before="120" w:after="120" w:line="360" w:lineRule="auto"/>
        <w:ind w:left="360"/>
        <w:jc w:val="both"/>
        <w:rPr>
          <w:rFonts w:ascii="Times New Roman" w:hAnsi="Times New Roman" w:cs="Times New Roman"/>
          <w:b/>
          <w:sz w:val="24"/>
          <w:szCs w:val="24"/>
        </w:rPr>
      </w:pPr>
    </w:p>
    <w:p w:rsidR="00B01A51" w:rsidRDefault="00B01A51" w:rsidP="00B01A51">
      <w:pPr>
        <w:pStyle w:val="ListParagraph"/>
        <w:tabs>
          <w:tab w:val="left" w:pos="6810"/>
        </w:tabs>
        <w:spacing w:before="120" w:after="120" w:line="360" w:lineRule="auto"/>
        <w:ind w:left="360"/>
        <w:jc w:val="both"/>
        <w:rPr>
          <w:rFonts w:ascii="Times New Roman" w:hAnsi="Times New Roman" w:cs="Times New Roman"/>
          <w:b/>
          <w:sz w:val="24"/>
          <w:szCs w:val="24"/>
        </w:rPr>
      </w:pPr>
    </w:p>
    <w:p w:rsidR="00B01A51" w:rsidRDefault="00B01A51" w:rsidP="00B01A51">
      <w:pPr>
        <w:pStyle w:val="ListParagraph"/>
        <w:tabs>
          <w:tab w:val="left" w:pos="6810"/>
        </w:tabs>
        <w:spacing w:before="120" w:after="120" w:line="360" w:lineRule="auto"/>
        <w:ind w:left="360"/>
        <w:jc w:val="both"/>
        <w:rPr>
          <w:rFonts w:ascii="Times New Roman" w:hAnsi="Times New Roman" w:cs="Times New Roman"/>
          <w:b/>
          <w:sz w:val="24"/>
          <w:szCs w:val="24"/>
        </w:rPr>
      </w:pPr>
    </w:p>
    <w:p w:rsidR="00B01A51" w:rsidRPr="004D1D23" w:rsidRDefault="00B01A51" w:rsidP="004D1D23">
      <w:pPr>
        <w:tabs>
          <w:tab w:val="left" w:pos="6810"/>
        </w:tabs>
        <w:spacing w:before="120" w:after="120" w:line="360" w:lineRule="auto"/>
        <w:jc w:val="both"/>
        <w:rPr>
          <w:rFonts w:ascii="Times New Roman" w:hAnsi="Times New Roman" w:cs="Times New Roman"/>
          <w:b/>
          <w:sz w:val="24"/>
          <w:szCs w:val="24"/>
        </w:rPr>
      </w:pPr>
    </w:p>
    <w:p w:rsidR="00300056" w:rsidRPr="00B01A51" w:rsidRDefault="00300056" w:rsidP="00B01A51">
      <w:pPr>
        <w:pStyle w:val="ListParagraph"/>
        <w:tabs>
          <w:tab w:val="left" w:pos="6810"/>
        </w:tabs>
        <w:spacing w:before="120" w:after="120" w:line="360" w:lineRule="auto"/>
        <w:ind w:left="360"/>
        <w:jc w:val="both"/>
        <w:rPr>
          <w:rFonts w:ascii="Times New Roman" w:hAnsi="Times New Roman" w:cs="Times New Roman"/>
          <w:b/>
          <w:sz w:val="24"/>
          <w:szCs w:val="24"/>
        </w:rPr>
      </w:pPr>
      <w:r w:rsidRPr="00B01A51">
        <w:rPr>
          <w:rFonts w:ascii="Times New Roman" w:hAnsi="Times New Roman" w:cs="Times New Roman"/>
          <w:b/>
          <w:sz w:val="24"/>
          <w:szCs w:val="24"/>
        </w:rPr>
        <w:lastRenderedPageBreak/>
        <w:t>5.2: Recommendation</w:t>
      </w:r>
    </w:p>
    <w:p w:rsidR="00300056" w:rsidRPr="00303AC9" w:rsidRDefault="00300056" w:rsidP="00447503">
      <w:pPr>
        <w:spacing w:before="120" w:after="120" w:line="360" w:lineRule="auto"/>
        <w:jc w:val="both"/>
        <w:rPr>
          <w:rFonts w:ascii="Times New Roman" w:hAnsi="Times New Roman" w:cs="Times New Roman"/>
          <w:sz w:val="24"/>
          <w:szCs w:val="24"/>
        </w:rPr>
      </w:pPr>
      <w:r w:rsidRPr="00303AC9">
        <w:rPr>
          <w:rFonts w:ascii="Times New Roman" w:hAnsi="Times New Roman" w:cs="Times New Roman"/>
          <w:sz w:val="24"/>
          <w:szCs w:val="24"/>
        </w:rPr>
        <w:t xml:space="preserve">Based on these results of the study, the following recommendations have been made: </w:t>
      </w:r>
    </w:p>
    <w:p w:rsidR="00300056" w:rsidRPr="00FC1547" w:rsidRDefault="00094B40" w:rsidP="00FC1547">
      <w:pPr>
        <w:pStyle w:val="ListParagraph"/>
        <w:numPr>
          <w:ilvl w:val="0"/>
          <w:numId w:val="20"/>
        </w:num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The government should provide</w:t>
      </w:r>
      <w:r w:rsidR="00300056" w:rsidRPr="00FC1547">
        <w:rPr>
          <w:rFonts w:ascii="Times New Roman" w:hAnsi="Times New Roman" w:cs="Times New Roman"/>
          <w:sz w:val="24"/>
          <w:szCs w:val="24"/>
        </w:rPr>
        <w:t xml:space="preserve"> new agricultural technologies, such as drought-resistant crops, opening up markets, creating crop insurance institutes, and developing education (farmers training centers, formal education), with the objective to increasing farmers' adaptive strategies.</w:t>
      </w:r>
    </w:p>
    <w:p w:rsidR="00300056" w:rsidRPr="00FC1547" w:rsidRDefault="00300056" w:rsidP="00FC1547">
      <w:pPr>
        <w:pStyle w:val="ListParagraph"/>
        <w:numPr>
          <w:ilvl w:val="0"/>
          <w:numId w:val="20"/>
        </w:numPr>
        <w:spacing w:before="120" w:after="120" w:line="360" w:lineRule="auto"/>
        <w:jc w:val="both"/>
        <w:rPr>
          <w:rFonts w:ascii="Times New Roman" w:hAnsi="Times New Roman" w:cs="Times New Roman"/>
          <w:sz w:val="24"/>
          <w:szCs w:val="24"/>
        </w:rPr>
      </w:pPr>
      <w:r w:rsidRPr="00FC1547">
        <w:rPr>
          <w:rFonts w:ascii="Times New Roman" w:hAnsi="Times New Roman" w:cs="Times New Roman"/>
          <w:sz w:val="24"/>
          <w:szCs w:val="24"/>
        </w:rPr>
        <w:t>The potato productivity in the Guwagusa Shkudad District is declining</w:t>
      </w:r>
      <w:r w:rsidR="00243331" w:rsidRPr="00FC1547">
        <w:rPr>
          <w:rFonts w:ascii="Times New Roman" w:hAnsi="Times New Roman" w:cs="Times New Roman"/>
          <w:sz w:val="24"/>
          <w:szCs w:val="24"/>
        </w:rPr>
        <w:t xml:space="preserve">, which is a problem </w:t>
      </w:r>
      <w:r w:rsidR="004A4B7C" w:rsidRPr="00FC1547">
        <w:rPr>
          <w:rFonts w:ascii="Times New Roman" w:hAnsi="Times New Roman" w:cs="Times New Roman"/>
          <w:sz w:val="24"/>
          <w:szCs w:val="24"/>
        </w:rPr>
        <w:t>for people</w:t>
      </w:r>
      <w:r w:rsidRPr="00FC1547">
        <w:rPr>
          <w:rFonts w:ascii="Times New Roman" w:hAnsi="Times New Roman" w:cs="Times New Roman"/>
          <w:sz w:val="24"/>
          <w:szCs w:val="24"/>
        </w:rPr>
        <w:t xml:space="preserve"> who live there. Farmers cannot stop the effect of climate because it has existed or continue from year to year period of time. Later, you should carefully choose or change agricultural system such </w:t>
      </w:r>
      <w:r w:rsidR="007B71A6" w:rsidRPr="00FC1547">
        <w:rPr>
          <w:rFonts w:ascii="Times New Roman" w:hAnsi="Times New Roman" w:cs="Times New Roman"/>
          <w:sz w:val="24"/>
          <w:szCs w:val="24"/>
        </w:rPr>
        <w:t>as grows</w:t>
      </w:r>
      <w:r w:rsidRPr="00FC1547">
        <w:rPr>
          <w:rFonts w:ascii="Times New Roman" w:hAnsi="Times New Roman" w:cs="Times New Roman"/>
          <w:sz w:val="24"/>
          <w:szCs w:val="24"/>
        </w:rPr>
        <w:t xml:space="preserve"> early maturing potato verity, and totally improves the cultivation process using modern agricultural technologies.</w:t>
      </w:r>
    </w:p>
    <w:p w:rsidR="00300056" w:rsidRPr="00FC1547" w:rsidRDefault="00300056" w:rsidP="00FC1547">
      <w:pPr>
        <w:pStyle w:val="ListParagraph"/>
        <w:numPr>
          <w:ilvl w:val="0"/>
          <w:numId w:val="20"/>
        </w:numPr>
        <w:spacing w:before="120" w:after="120" w:line="360" w:lineRule="auto"/>
        <w:jc w:val="both"/>
        <w:rPr>
          <w:rFonts w:ascii="Times New Roman" w:hAnsi="Times New Roman" w:cs="Times New Roman"/>
          <w:sz w:val="24"/>
          <w:szCs w:val="24"/>
        </w:rPr>
      </w:pPr>
      <w:r w:rsidRPr="00FC1547">
        <w:rPr>
          <w:rFonts w:ascii="Times New Roman" w:hAnsi="Times New Roman" w:cs="Times New Roman"/>
          <w:sz w:val="24"/>
          <w:szCs w:val="24"/>
        </w:rPr>
        <w:t>Reduce the effects of climate change and variability by educating and informing the public, assisting farmers with input application training, using environmentally friendly agricultural production methods, bringing together adaptation and mitigation strategies, resolving obstacles, and promoting effective adaptation strategies.</w:t>
      </w:r>
    </w:p>
    <w:p w:rsidR="00300056" w:rsidRPr="00FC1547" w:rsidRDefault="00300056" w:rsidP="00FC1547">
      <w:pPr>
        <w:pStyle w:val="ListParagraph"/>
        <w:numPr>
          <w:ilvl w:val="0"/>
          <w:numId w:val="20"/>
        </w:numPr>
        <w:spacing w:before="120" w:after="120" w:line="360" w:lineRule="auto"/>
        <w:jc w:val="both"/>
        <w:rPr>
          <w:rFonts w:ascii="Times New Roman" w:hAnsi="Times New Roman" w:cs="Times New Roman"/>
          <w:sz w:val="24"/>
          <w:szCs w:val="24"/>
        </w:rPr>
      </w:pPr>
      <w:r w:rsidRPr="00FC1547">
        <w:rPr>
          <w:rFonts w:ascii="Times New Roman" w:hAnsi="Times New Roman" w:cs="Times New Roman"/>
          <w:sz w:val="24"/>
          <w:szCs w:val="24"/>
        </w:rPr>
        <w:t>Farmers that inhabit various agro ecological locations may use various adaptation strategies. Government policy for the coming time should be providing adaptation technologies through its own agro ecological zone.</w:t>
      </w:r>
    </w:p>
    <w:p w:rsidR="00F75939" w:rsidRPr="00FC1547" w:rsidRDefault="00300056" w:rsidP="00FC1547">
      <w:pPr>
        <w:pStyle w:val="ListParagraph"/>
        <w:numPr>
          <w:ilvl w:val="0"/>
          <w:numId w:val="20"/>
        </w:numPr>
        <w:tabs>
          <w:tab w:val="left" w:pos="6810"/>
        </w:tabs>
        <w:spacing w:before="120" w:after="120" w:line="360" w:lineRule="auto"/>
        <w:jc w:val="both"/>
        <w:rPr>
          <w:rFonts w:ascii="Times New Roman" w:hAnsi="Times New Roman" w:cs="Times New Roman"/>
          <w:sz w:val="24"/>
          <w:szCs w:val="24"/>
        </w:rPr>
      </w:pPr>
      <w:r w:rsidRPr="00FC1547">
        <w:rPr>
          <w:rFonts w:ascii="Times New Roman" w:hAnsi="Times New Roman" w:cs="Times New Roman"/>
          <w:sz w:val="24"/>
          <w:szCs w:val="24"/>
        </w:rPr>
        <w:t>The local government administration and non-governmental organizations should support, increase, and resolve the constraints associated with community adaptation strategies and perform information exchanges among farmers who employ efficient adaptation strategies, such as growing short-maturity crops, and should be create chance to farmers using irrigation by helping necessary tools that applicable to irrigation, to bring sustainable development to the area. To guarantee that accurate information is available and widely distributed, communication between policymakers, nongovernmental organizations, research institutions, universities, and the media, among other actors, should be enhanced.</w:t>
      </w:r>
    </w:p>
    <w:p w:rsidR="00BB5FB3" w:rsidRPr="00AE7228" w:rsidRDefault="00F75939" w:rsidP="00BB5FB3">
      <w:pPr>
        <w:pStyle w:val="ListParagraph"/>
        <w:numPr>
          <w:ilvl w:val="0"/>
          <w:numId w:val="20"/>
        </w:numPr>
        <w:tabs>
          <w:tab w:val="left" w:pos="6810"/>
        </w:tabs>
        <w:spacing w:before="120" w:after="120" w:line="360" w:lineRule="auto"/>
        <w:jc w:val="both"/>
        <w:rPr>
          <w:rFonts w:ascii="Times New Roman" w:hAnsi="Times New Roman" w:cs="Times New Roman"/>
          <w:sz w:val="24"/>
          <w:szCs w:val="24"/>
        </w:rPr>
      </w:pPr>
      <w:r w:rsidRPr="00FC1547">
        <w:rPr>
          <w:rFonts w:ascii="Times New Roman" w:hAnsi="Times New Roman" w:cs="Times New Roman"/>
          <w:sz w:val="24"/>
          <w:szCs w:val="24"/>
        </w:rPr>
        <w:t>Further studies should be investigated on the effect of climate variability impacts on potato production and adaptation strategies.</w:t>
      </w:r>
    </w:p>
    <w:p w:rsidR="00BB5FB3" w:rsidRDefault="00BB5FB3" w:rsidP="00766E5C">
      <w:pPr>
        <w:pStyle w:val="Heading1"/>
        <w:spacing w:before="0"/>
        <w:rPr>
          <w:rFonts w:ascii="Times New Roman" w:hAnsi="Times New Roman" w:cs="Times New Roman"/>
          <w:color w:val="auto"/>
        </w:rPr>
      </w:pPr>
    </w:p>
    <w:p w:rsidR="00766E5C" w:rsidRDefault="00766E5C" w:rsidP="00766E5C">
      <w:pPr>
        <w:pStyle w:val="Heading1"/>
        <w:spacing w:before="0"/>
        <w:jc w:val="center"/>
        <w:rPr>
          <w:rFonts w:ascii="Times New Roman" w:hAnsi="Times New Roman" w:cs="Times New Roman"/>
          <w:color w:val="auto"/>
        </w:rPr>
      </w:pPr>
    </w:p>
    <w:p w:rsidR="00B1689B" w:rsidRPr="006F225E" w:rsidRDefault="00B1689B" w:rsidP="00FB1B57">
      <w:pPr>
        <w:pStyle w:val="Heading1"/>
        <w:spacing w:before="0"/>
        <w:jc w:val="center"/>
        <w:rPr>
          <w:rFonts w:ascii="Times New Roman" w:hAnsi="Times New Roman" w:cs="Times New Roman"/>
          <w:color w:val="auto"/>
        </w:rPr>
      </w:pPr>
      <w:bookmarkStart w:id="111" w:name="_Toc162890665"/>
      <w:r w:rsidRPr="006F225E">
        <w:rPr>
          <w:rFonts w:ascii="Times New Roman" w:hAnsi="Times New Roman" w:cs="Times New Roman"/>
          <w:color w:val="auto"/>
        </w:rPr>
        <w:t>REFERENCE</w:t>
      </w:r>
      <w:bookmarkEnd w:id="111"/>
      <w:r w:rsidR="00ED2066" w:rsidRPr="00ED2066">
        <w:rPr>
          <w:rFonts w:ascii="Times New Roman" w:hAnsi="Times New Roman" w:cs="Times New Roman"/>
          <w:color w:val="auto"/>
        </w:rPr>
        <w:fldChar w:fldCharType="begin" w:fldLock="1"/>
      </w:r>
      <w:r w:rsidRPr="006F225E">
        <w:rPr>
          <w:rFonts w:ascii="Times New Roman" w:hAnsi="Times New Roman" w:cs="Times New Roman"/>
          <w:color w:val="auto"/>
        </w:rPr>
        <w:instrText xml:space="preserve">ADDIN Mendeley Bibliography CSL_BIBLIOGRAPHY </w:instrText>
      </w:r>
      <w:r w:rsidR="00ED2066" w:rsidRPr="00ED2066">
        <w:rPr>
          <w:rFonts w:ascii="Times New Roman" w:hAnsi="Times New Roman" w:cs="Times New Roman"/>
          <w:color w:val="auto"/>
        </w:rPr>
        <w:fldChar w:fldCharType="separate"/>
      </w:r>
    </w:p>
    <w:p w:rsidR="00B1689B" w:rsidRPr="006F225E" w:rsidRDefault="00B1689B" w:rsidP="00FB1B57">
      <w:pPr>
        <w:spacing w:after="0"/>
        <w:ind w:left="785" w:hangingChars="327" w:hanging="785"/>
        <w:jc w:val="both"/>
        <w:rPr>
          <w:rFonts w:ascii="Times New Roman" w:hAnsi="Times New Roman" w:cs="Times New Roman"/>
          <w:noProof/>
          <w:sz w:val="24"/>
          <w:szCs w:val="24"/>
        </w:rPr>
      </w:pPr>
    </w:p>
    <w:p w:rsidR="00574FD8" w:rsidRPr="006F225E" w:rsidRDefault="00574FD8" w:rsidP="00FB1B57">
      <w:pPr>
        <w:spacing w:after="120" w:line="360" w:lineRule="auto"/>
        <w:ind w:left="785" w:hangingChars="327" w:hanging="785"/>
        <w:jc w:val="both"/>
        <w:rPr>
          <w:rFonts w:ascii="Times New Roman" w:hAnsi="Times New Roman" w:cs="Times New Roman"/>
          <w:sz w:val="24"/>
          <w:szCs w:val="24"/>
        </w:rPr>
      </w:pPr>
      <w:r w:rsidRPr="006F225E">
        <w:rPr>
          <w:rFonts w:ascii="Times New Roman" w:hAnsi="Times New Roman" w:cs="Times New Roman"/>
          <w:sz w:val="24"/>
          <w:szCs w:val="24"/>
        </w:rPr>
        <w:t>Abadi Berhan. , 2018.</w:t>
      </w:r>
      <w:r w:rsidRPr="006F225E">
        <w:rPr>
          <w:rFonts w:ascii="Times New Roman" w:hAnsi="Times New Roman" w:cs="Times New Roman"/>
          <w:sz w:val="24"/>
          <w:szCs w:val="24"/>
          <w:shd w:val="clear" w:color="auto" w:fill="FFFFFF"/>
        </w:rPr>
        <w:t xml:space="preserve"> Climate change and variability impacts on agricultural productivity and food security. </w:t>
      </w:r>
      <w:r w:rsidRPr="006F225E">
        <w:rPr>
          <w:rFonts w:ascii="Times New Roman" w:hAnsi="Times New Roman" w:cs="Times New Roman"/>
          <w:i/>
          <w:iCs/>
          <w:sz w:val="24"/>
          <w:szCs w:val="24"/>
          <w:shd w:val="clear" w:color="auto" w:fill="FFFFFF"/>
        </w:rPr>
        <w:t>Clim. Weather Forecast</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6</w:t>
      </w:r>
      <w:r w:rsidRPr="006F225E">
        <w:rPr>
          <w:rFonts w:ascii="Times New Roman" w:hAnsi="Times New Roman" w:cs="Times New Roman"/>
          <w:sz w:val="24"/>
          <w:szCs w:val="24"/>
          <w:shd w:val="clear" w:color="auto" w:fill="FFFFFF"/>
        </w:rPr>
        <w:t>, p.240.</w:t>
      </w:r>
    </w:p>
    <w:p w:rsidR="00574FD8" w:rsidRPr="006F225E" w:rsidRDefault="00574FD8" w:rsidP="00FB1B57">
      <w:pPr>
        <w:spacing w:after="120" w:line="360" w:lineRule="auto"/>
        <w:ind w:left="785" w:hangingChars="327" w:hanging="785"/>
        <w:jc w:val="both"/>
        <w:rPr>
          <w:rFonts w:ascii="Times New Roman" w:hAnsi="Times New Roman" w:cs="Times New Roman"/>
          <w:sz w:val="24"/>
          <w:szCs w:val="24"/>
        </w:rPr>
      </w:pPr>
      <w:r w:rsidRPr="006F225E">
        <w:rPr>
          <w:rFonts w:ascii="Times New Roman" w:hAnsi="Times New Roman" w:cs="Times New Roman"/>
          <w:sz w:val="24"/>
          <w:szCs w:val="24"/>
          <w:shd w:val="clear" w:color="auto" w:fill="FFFFFF"/>
        </w:rPr>
        <w:t>Abiye, W., 2022. Soil and Water Conservation Nexus Agricultural Productivity in Ethiopia. </w:t>
      </w:r>
      <w:r w:rsidRPr="000624D8">
        <w:rPr>
          <w:rFonts w:ascii="Times New Roman" w:hAnsi="Times New Roman" w:cs="Times New Roman"/>
          <w:iCs/>
          <w:sz w:val="24"/>
          <w:szCs w:val="24"/>
          <w:shd w:val="clear" w:color="auto" w:fill="FFFFFF"/>
        </w:rPr>
        <w:t>Advances in Agriculture</w:t>
      </w:r>
      <w:r w:rsidRPr="000624D8">
        <w:rPr>
          <w:rFonts w:ascii="Times New Roman" w:hAnsi="Times New Roman" w:cs="Times New Roman"/>
          <w:sz w:val="24"/>
          <w:szCs w:val="24"/>
          <w:shd w:val="clear" w:color="auto" w:fill="FFFFFF"/>
        </w:rPr>
        <w:t>.</w:t>
      </w:r>
    </w:p>
    <w:p w:rsidR="00574FD8" w:rsidRPr="006F225E" w:rsidRDefault="00574FD8"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Adavi, Z., Moradi, R., Saeidnejad, A.H., Tadayon, M.R. and Mansouri, H., 2018. Assessment of potato response to climate change and adaptation strategies. </w:t>
      </w:r>
      <w:r w:rsidRPr="006F225E">
        <w:rPr>
          <w:rFonts w:ascii="Times New Roman" w:hAnsi="Times New Roman" w:cs="Times New Roman"/>
          <w:i/>
          <w:iCs/>
          <w:sz w:val="24"/>
          <w:szCs w:val="24"/>
          <w:shd w:val="clear" w:color="auto" w:fill="FFFFFF"/>
        </w:rPr>
        <w:t>Scientia Horticulturae</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228</w:t>
      </w:r>
      <w:r w:rsidRPr="006F225E">
        <w:rPr>
          <w:rFonts w:ascii="Times New Roman" w:hAnsi="Times New Roman" w:cs="Times New Roman"/>
          <w:sz w:val="24"/>
          <w:szCs w:val="24"/>
          <w:shd w:val="clear" w:color="auto" w:fill="FFFFFF"/>
        </w:rPr>
        <w:t>, pp.91-102.</w:t>
      </w:r>
    </w:p>
    <w:p w:rsidR="00574FD8" w:rsidRPr="00574FD8" w:rsidRDefault="00574FD8" w:rsidP="00FB1B57">
      <w:pPr>
        <w:spacing w:after="120" w:line="360" w:lineRule="auto"/>
        <w:ind w:left="654" w:hangingChars="327" w:hanging="654"/>
        <w:jc w:val="both"/>
        <w:rPr>
          <w:rFonts w:ascii="Arial" w:hAnsi="Arial" w:cs="Arial"/>
          <w:color w:val="222222"/>
          <w:sz w:val="20"/>
          <w:szCs w:val="20"/>
          <w:shd w:val="clear" w:color="auto" w:fill="FFFFFF"/>
        </w:rPr>
      </w:pPr>
      <w:r>
        <w:rPr>
          <w:rFonts w:ascii="Arial" w:hAnsi="Arial" w:cs="Arial"/>
          <w:color w:val="222222"/>
          <w:sz w:val="20"/>
          <w:szCs w:val="20"/>
          <w:shd w:val="clear" w:color="auto" w:fill="FFFFFF"/>
        </w:rPr>
        <w:t>Adem, S.A., 2021. Impacts of rainfall variability on potato productivity in Haramaya district, eastern Hararge zone, Ethiopia. </w:t>
      </w:r>
      <w:r>
        <w:rPr>
          <w:rFonts w:ascii="Arial" w:hAnsi="Arial" w:cs="Arial"/>
          <w:i/>
          <w:iCs/>
          <w:color w:val="222222"/>
          <w:sz w:val="20"/>
          <w:szCs w:val="20"/>
          <w:shd w:val="clear" w:color="auto" w:fill="FFFFFF"/>
        </w:rPr>
        <w:t>Journal of Chemical, Environmental and Biological Engineering</w:t>
      </w:r>
      <w:r>
        <w:rPr>
          <w:rFonts w:ascii="Arial" w:hAnsi="Arial" w:cs="Arial"/>
          <w:color w:val="222222"/>
          <w:sz w:val="20"/>
          <w:szCs w:val="20"/>
          <w:shd w:val="clear" w:color="auto" w:fill="FFFFFF"/>
        </w:rPr>
        <w:t>, </w:t>
      </w:r>
      <w:r>
        <w:rPr>
          <w:rFonts w:ascii="Arial" w:hAnsi="Arial" w:cs="Arial"/>
          <w:i/>
          <w:iCs/>
          <w:color w:val="222222"/>
          <w:sz w:val="20"/>
          <w:szCs w:val="20"/>
          <w:shd w:val="clear" w:color="auto" w:fill="FFFFFF"/>
        </w:rPr>
        <w:t>5</w:t>
      </w:r>
      <w:r>
        <w:rPr>
          <w:rFonts w:ascii="Arial" w:hAnsi="Arial" w:cs="Arial"/>
          <w:color w:val="222222"/>
          <w:sz w:val="20"/>
          <w:szCs w:val="20"/>
          <w:shd w:val="clear" w:color="auto" w:fill="FFFFFF"/>
        </w:rPr>
        <w:t>(1), pp.9-22.</w:t>
      </w:r>
    </w:p>
    <w:p w:rsidR="00574FD8" w:rsidRDefault="00574FD8"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Ademe, D., Zaitchik, B.F., Tesfaye, K., Simane, B., Alemayehu, G. and Adgo, E., 2020. Climate trends and variability at adaptation scale: Patterns and perceptions in an agricultural region of the Ethiopian Highlands. </w:t>
      </w:r>
      <w:r w:rsidRPr="006F225E">
        <w:rPr>
          <w:rFonts w:ascii="Times New Roman" w:hAnsi="Times New Roman" w:cs="Times New Roman"/>
          <w:i/>
          <w:iCs/>
          <w:sz w:val="24"/>
          <w:szCs w:val="24"/>
          <w:shd w:val="clear" w:color="auto" w:fill="FFFFFF"/>
        </w:rPr>
        <w:t>Weather and Climate Extremes</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29</w:t>
      </w:r>
      <w:r w:rsidRPr="006F225E">
        <w:rPr>
          <w:rFonts w:ascii="Times New Roman" w:hAnsi="Times New Roman" w:cs="Times New Roman"/>
          <w:sz w:val="24"/>
          <w:szCs w:val="24"/>
          <w:shd w:val="clear" w:color="auto" w:fill="FFFFFF"/>
        </w:rPr>
        <w:t>, p.100263.</w:t>
      </w:r>
    </w:p>
    <w:p w:rsidR="00574FD8" w:rsidRPr="00200D45" w:rsidRDefault="00574FD8" w:rsidP="00FB1B57">
      <w:pPr>
        <w:spacing w:after="120" w:line="360" w:lineRule="auto"/>
        <w:ind w:left="785" w:hangingChars="327" w:hanging="785"/>
        <w:jc w:val="both"/>
        <w:rPr>
          <w:rFonts w:ascii="Times New Roman" w:hAnsi="Times New Roman" w:cs="Times New Roman"/>
          <w:i/>
          <w:sz w:val="24"/>
          <w:szCs w:val="24"/>
        </w:rPr>
      </w:pPr>
      <w:r w:rsidRPr="006F225E">
        <w:rPr>
          <w:rFonts w:ascii="Times New Roman" w:hAnsi="Times New Roman" w:cs="Times New Roman"/>
          <w:sz w:val="24"/>
          <w:szCs w:val="24"/>
        </w:rPr>
        <w:t xml:space="preserve">Aemro Tazeze, Jema Haji and Mengistu Ketema.,2012. Climate change adaptation strategies of smallholder farmers: the case of Babile district of East Hararghe zone of Oromiya regional state of Ethiopia. </w:t>
      </w:r>
      <w:r w:rsidRPr="00200D45">
        <w:rPr>
          <w:rFonts w:ascii="Times New Roman" w:hAnsi="Times New Roman" w:cs="Times New Roman"/>
          <w:i/>
          <w:sz w:val="24"/>
          <w:szCs w:val="24"/>
        </w:rPr>
        <w:t>Journal of Economics and Sustainable Development, 3 (14):1-12.</w:t>
      </w:r>
    </w:p>
    <w:p w:rsidR="00574FD8" w:rsidRPr="006F225E" w:rsidRDefault="00574FD8"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rPr>
        <w:t>Agegnehu, S., Germer, J., Getachew, A., Asch, F., Yigzaw, D., Yeshitla, M., Enyew, A., Freyer, B., &amp; Tewodros, Y.,</w:t>
      </w:r>
      <w:r w:rsidRPr="006F225E">
        <w:rPr>
          <w:rFonts w:ascii="Times New Roman" w:hAnsi="Times New Roman" w:cs="Times New Roman"/>
          <w:sz w:val="24"/>
          <w:szCs w:val="24"/>
          <w:shd w:val="clear" w:color="auto" w:fill="FFFFFF"/>
        </w:rPr>
        <w:t>2014. Exploratory survey on climate change effects, value chain processes and supportive services: case study from potato based farming system of Awi-Zone, Ethiopia. </w:t>
      </w:r>
      <w:r w:rsidRPr="006F225E">
        <w:rPr>
          <w:rFonts w:ascii="Times New Roman" w:hAnsi="Times New Roman" w:cs="Times New Roman"/>
          <w:i/>
          <w:iCs/>
          <w:sz w:val="24"/>
          <w:szCs w:val="24"/>
          <w:shd w:val="clear" w:color="auto" w:fill="FFFFFF"/>
        </w:rPr>
        <w:t>International Journal of Agriculture Innovations and Research</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2</w:t>
      </w:r>
      <w:r w:rsidRPr="006F225E">
        <w:rPr>
          <w:rFonts w:ascii="Times New Roman" w:hAnsi="Times New Roman" w:cs="Times New Roman"/>
          <w:sz w:val="24"/>
          <w:szCs w:val="24"/>
          <w:shd w:val="clear" w:color="auto" w:fill="FFFFFF"/>
        </w:rPr>
        <w:t>(4), pp.2319-1473.</w:t>
      </w:r>
    </w:p>
    <w:p w:rsidR="00574FD8" w:rsidRPr="006F225E" w:rsidRDefault="00574FD8"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Aidoo, D.C., Boateng, S.D., Freeman, C.K. and Anaglo, J.N., 2021. The effect of smallholder maize farmers’ perceptions of climate change on their adaptation strategies: the case of two agro-ecological zones in Ghana. </w:t>
      </w:r>
      <w:r w:rsidRPr="006F225E">
        <w:rPr>
          <w:rFonts w:ascii="Times New Roman" w:hAnsi="Times New Roman" w:cs="Times New Roman"/>
          <w:i/>
          <w:iCs/>
          <w:sz w:val="24"/>
          <w:szCs w:val="24"/>
          <w:shd w:val="clear" w:color="auto" w:fill="FFFFFF"/>
        </w:rPr>
        <w:t>Heliyon</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7</w:t>
      </w:r>
      <w:r w:rsidRPr="006F225E">
        <w:rPr>
          <w:rFonts w:ascii="Times New Roman" w:hAnsi="Times New Roman" w:cs="Times New Roman"/>
          <w:sz w:val="24"/>
          <w:szCs w:val="24"/>
          <w:shd w:val="clear" w:color="auto" w:fill="FFFFFF"/>
        </w:rPr>
        <w:t>(11), p.e08307.</w:t>
      </w:r>
    </w:p>
    <w:p w:rsidR="00574FD8" w:rsidRPr="006F225E" w:rsidRDefault="00574FD8" w:rsidP="00FB1B57">
      <w:pPr>
        <w:spacing w:after="120" w:line="360" w:lineRule="auto"/>
        <w:ind w:left="785" w:hangingChars="327" w:hanging="785"/>
        <w:jc w:val="both"/>
        <w:rPr>
          <w:rFonts w:ascii="Times New Roman" w:hAnsi="Times New Roman" w:cs="Times New Roman"/>
          <w:sz w:val="24"/>
          <w:szCs w:val="24"/>
        </w:rPr>
      </w:pPr>
      <w:r w:rsidRPr="006F225E">
        <w:rPr>
          <w:rFonts w:ascii="Times New Roman" w:hAnsi="Times New Roman" w:cs="Times New Roman"/>
          <w:sz w:val="24"/>
          <w:szCs w:val="24"/>
        </w:rPr>
        <w:lastRenderedPageBreak/>
        <w:t xml:space="preserve">Ajewole and Oladele Charles.,2013. Adoption of crop management options as coping strategies to climate variability among arable crop farmers in Ekiti State, Nigeria. </w:t>
      </w:r>
      <w:r w:rsidRPr="00E603D0">
        <w:rPr>
          <w:rFonts w:ascii="Times New Roman" w:hAnsi="Times New Roman" w:cs="Times New Roman"/>
          <w:i/>
          <w:sz w:val="24"/>
          <w:szCs w:val="24"/>
        </w:rPr>
        <w:t>International Journal of agricultural food science</w:t>
      </w:r>
      <w:r w:rsidRPr="006F225E">
        <w:rPr>
          <w:rFonts w:ascii="Times New Roman" w:hAnsi="Times New Roman" w:cs="Times New Roman"/>
          <w:sz w:val="24"/>
          <w:szCs w:val="24"/>
        </w:rPr>
        <w:t>, 4 (1):392-400.</w:t>
      </w:r>
    </w:p>
    <w:p w:rsidR="00574FD8" w:rsidRPr="006F225E" w:rsidRDefault="00574FD8" w:rsidP="00FB1B57">
      <w:pPr>
        <w:spacing w:after="120" w:line="360" w:lineRule="auto"/>
        <w:ind w:left="785" w:hangingChars="327" w:hanging="785"/>
        <w:jc w:val="both"/>
        <w:rPr>
          <w:rFonts w:ascii="Times New Roman" w:hAnsi="Times New Roman" w:cs="Times New Roman"/>
          <w:sz w:val="24"/>
          <w:szCs w:val="24"/>
        </w:rPr>
      </w:pPr>
      <w:r w:rsidRPr="006F225E">
        <w:rPr>
          <w:rFonts w:ascii="Times New Roman" w:hAnsi="Times New Roman" w:cs="Times New Roman"/>
          <w:sz w:val="24"/>
          <w:szCs w:val="24"/>
        </w:rPr>
        <w:t xml:space="preserve">Akinnagbe O.M and Irohibe I. J </w:t>
      </w:r>
      <w:r w:rsidRPr="006F225E">
        <w:rPr>
          <w:rFonts w:ascii="Times New Roman" w:hAnsi="Times New Roman" w:cs="Times New Roman"/>
          <w:sz w:val="24"/>
          <w:szCs w:val="24"/>
          <w:shd w:val="clear" w:color="auto" w:fill="FFFFFF"/>
        </w:rPr>
        <w:t>.,2014. Agricultural adaptation strategies to climate change impacts in Africa: A review. </w:t>
      </w:r>
      <w:r w:rsidRPr="006F225E">
        <w:rPr>
          <w:rFonts w:ascii="Times New Roman" w:hAnsi="Times New Roman" w:cs="Times New Roman"/>
          <w:i/>
          <w:iCs/>
          <w:sz w:val="24"/>
          <w:szCs w:val="24"/>
          <w:shd w:val="clear" w:color="auto" w:fill="FFFFFF"/>
        </w:rPr>
        <w:t>Bangladesh Journal of Agricultural Research</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39</w:t>
      </w:r>
      <w:r w:rsidRPr="006F225E">
        <w:rPr>
          <w:rFonts w:ascii="Times New Roman" w:hAnsi="Times New Roman" w:cs="Times New Roman"/>
          <w:sz w:val="24"/>
          <w:szCs w:val="24"/>
          <w:shd w:val="clear" w:color="auto" w:fill="FFFFFF"/>
        </w:rPr>
        <w:t>(3), pp.407-418.</w:t>
      </w:r>
    </w:p>
    <w:p w:rsidR="00574FD8" w:rsidRPr="006F225E" w:rsidRDefault="00574FD8"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rPr>
        <w:t>Alemneh D.,2010. Strengthening capacity for climate change adaptation in the agriculture sector in Ethiopia. Proceedings from National Workshop Held in Nazreth, Ethiopia 5–6 July 2010.</w:t>
      </w:r>
    </w:p>
    <w:p w:rsidR="00574FD8" w:rsidRPr="006F225E" w:rsidRDefault="00574FD8" w:rsidP="00FB1B57">
      <w:pPr>
        <w:spacing w:after="120" w:line="360" w:lineRule="auto"/>
        <w:ind w:left="785" w:hangingChars="327" w:hanging="785"/>
        <w:jc w:val="both"/>
        <w:rPr>
          <w:rFonts w:ascii="Times New Roman" w:hAnsi="Times New Roman" w:cs="Times New Roman"/>
          <w:sz w:val="24"/>
          <w:szCs w:val="24"/>
        </w:rPr>
      </w:pPr>
      <w:r w:rsidRPr="006F225E">
        <w:rPr>
          <w:rFonts w:ascii="Times New Roman" w:hAnsi="Times New Roman" w:cs="Times New Roman"/>
          <w:sz w:val="24"/>
          <w:szCs w:val="24"/>
        </w:rPr>
        <w:t>Amogne, A., Simane, B., Hassen, A., and Bantider, A.,</w:t>
      </w:r>
      <w:r w:rsidRPr="006F225E">
        <w:rPr>
          <w:rFonts w:ascii="Times New Roman" w:hAnsi="Times New Roman" w:cs="Times New Roman"/>
          <w:sz w:val="24"/>
          <w:szCs w:val="24"/>
          <w:shd w:val="clear" w:color="auto" w:fill="FFFFFF"/>
        </w:rPr>
        <w:t>2018. Variability and time series trend analysis of rainfall and temperature in north central Ethiopia: A case study in Woleka sub-basin. </w:t>
      </w:r>
      <w:r w:rsidRPr="006F225E">
        <w:rPr>
          <w:rFonts w:ascii="Times New Roman" w:hAnsi="Times New Roman" w:cs="Times New Roman"/>
          <w:i/>
          <w:iCs/>
          <w:sz w:val="24"/>
          <w:szCs w:val="24"/>
          <w:shd w:val="clear" w:color="auto" w:fill="FFFFFF"/>
        </w:rPr>
        <w:t>Weather and climate extremes</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19</w:t>
      </w:r>
      <w:r w:rsidRPr="006F225E">
        <w:rPr>
          <w:rFonts w:ascii="Times New Roman" w:hAnsi="Times New Roman" w:cs="Times New Roman"/>
          <w:sz w:val="24"/>
          <w:szCs w:val="24"/>
          <w:shd w:val="clear" w:color="auto" w:fill="FFFFFF"/>
        </w:rPr>
        <w:t>, pp.29-41</w:t>
      </w:r>
    </w:p>
    <w:p w:rsidR="00574FD8" w:rsidRPr="006F225E" w:rsidRDefault="00574FD8"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rPr>
        <w:t>Aniek, Iriany, Syekhfani, Soemarno, Didik , &amp; Suprayogo</w:t>
      </w:r>
      <w:r w:rsidRPr="006F225E">
        <w:rPr>
          <w:rFonts w:ascii="Times New Roman" w:hAnsi="Times New Roman" w:cs="Times New Roman"/>
          <w:sz w:val="24"/>
          <w:szCs w:val="24"/>
          <w:shd w:val="clear" w:color="auto" w:fill="FFFFFF"/>
        </w:rPr>
        <w:t xml:space="preserve"> ., 2013. Climate change impact to potato farming in the Java of Indonesia in the mountain range of Batu, East Java of Indonesia. </w:t>
      </w:r>
      <w:r w:rsidRPr="006F225E">
        <w:rPr>
          <w:rFonts w:ascii="Times New Roman" w:hAnsi="Times New Roman" w:cs="Times New Roman"/>
          <w:i/>
          <w:iCs/>
          <w:sz w:val="24"/>
          <w:szCs w:val="24"/>
          <w:shd w:val="clear" w:color="auto" w:fill="FFFFFF"/>
        </w:rPr>
        <w:t>J. App Environ Biol Sci</w:t>
      </w:r>
      <w:r w:rsidRPr="006F225E">
        <w:rPr>
          <w:rFonts w:ascii="Times New Roman" w:hAnsi="Times New Roman" w:cs="Times New Roman"/>
          <w:i/>
          <w:sz w:val="24"/>
          <w:szCs w:val="24"/>
          <w:shd w:val="clear" w:color="auto" w:fill="FFFFFF"/>
        </w:rPr>
        <w:t>, </w:t>
      </w:r>
      <w:r w:rsidRPr="003F3CD0">
        <w:rPr>
          <w:rFonts w:ascii="Times New Roman" w:hAnsi="Times New Roman" w:cs="Times New Roman"/>
          <w:iCs/>
          <w:sz w:val="24"/>
          <w:szCs w:val="24"/>
          <w:shd w:val="clear" w:color="auto" w:fill="FFFFFF"/>
        </w:rPr>
        <w:t>3</w:t>
      </w:r>
      <w:r w:rsidRPr="003F3CD0">
        <w:rPr>
          <w:rFonts w:ascii="Times New Roman" w:hAnsi="Times New Roman" w:cs="Times New Roman"/>
          <w:sz w:val="24"/>
          <w:szCs w:val="24"/>
          <w:shd w:val="clear" w:color="auto" w:fill="FFFFFF"/>
        </w:rPr>
        <w:t>(6), pp.48-55.</w:t>
      </w:r>
    </w:p>
    <w:p w:rsidR="00574FD8" w:rsidRPr="00284B5C" w:rsidRDefault="00574FD8" w:rsidP="00FB1B57">
      <w:pPr>
        <w:spacing w:after="120" w:line="360" w:lineRule="auto"/>
        <w:ind w:left="785" w:hangingChars="327" w:hanging="785"/>
        <w:jc w:val="both"/>
        <w:rPr>
          <w:rFonts w:ascii="Times New Roman" w:hAnsi="Times New Roman" w:cs="Times New Roman"/>
          <w:sz w:val="24"/>
          <w:szCs w:val="24"/>
        </w:rPr>
      </w:pPr>
      <w:r w:rsidRPr="006F225E">
        <w:rPr>
          <w:rFonts w:ascii="Times New Roman" w:hAnsi="Times New Roman" w:cs="Times New Roman"/>
          <w:sz w:val="24"/>
          <w:szCs w:val="24"/>
        </w:rPr>
        <w:t xml:space="preserve">Antwi-Agyei, P., Stringer, L.C., Dougill, A.J.,2014. Livelihood adaptation to climate variability: insights from farming households in Ghana. Reg. Environ. Change 14, </w:t>
      </w:r>
      <w:r w:rsidRPr="00284B5C">
        <w:rPr>
          <w:rFonts w:ascii="Times New Roman" w:hAnsi="Times New Roman" w:cs="Times New Roman"/>
          <w:sz w:val="24"/>
          <w:szCs w:val="24"/>
        </w:rPr>
        <w:t>1615–1626.</w:t>
      </w:r>
    </w:p>
    <w:p w:rsidR="00574FD8" w:rsidRPr="006F225E" w:rsidRDefault="00574FD8"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Aragie, E.A., 2013. </w:t>
      </w:r>
      <w:r w:rsidRPr="006F225E">
        <w:rPr>
          <w:rFonts w:ascii="Times New Roman" w:hAnsi="Times New Roman" w:cs="Times New Roman"/>
          <w:i/>
          <w:iCs/>
          <w:sz w:val="24"/>
          <w:szCs w:val="24"/>
          <w:shd w:val="clear" w:color="auto" w:fill="FFFFFF"/>
        </w:rPr>
        <w:t>Climate change, growth, and poverty in Ethiopia</w:t>
      </w:r>
      <w:r w:rsidRPr="006F225E">
        <w:rPr>
          <w:rFonts w:ascii="Times New Roman" w:hAnsi="Times New Roman" w:cs="Times New Roman"/>
          <w:sz w:val="24"/>
          <w:szCs w:val="24"/>
          <w:shd w:val="clear" w:color="auto" w:fill="FFFFFF"/>
        </w:rPr>
        <w:t>. Texas Univ At Austin.</w:t>
      </w:r>
    </w:p>
    <w:p w:rsidR="00574FD8" w:rsidRPr="006F225E" w:rsidRDefault="00574FD8"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rPr>
        <w:t>Arragaw Alemayehu</w:t>
      </w:r>
      <w:r>
        <w:rPr>
          <w:rFonts w:ascii="Times New Roman" w:hAnsi="Times New Roman" w:cs="Times New Roman"/>
          <w:sz w:val="24"/>
          <w:szCs w:val="24"/>
        </w:rPr>
        <w:t xml:space="preserve"> and Woldeamlak Bewket</w:t>
      </w:r>
      <w:r w:rsidRPr="006F225E">
        <w:rPr>
          <w:rFonts w:ascii="Times New Roman" w:hAnsi="Times New Roman" w:cs="Times New Roman"/>
          <w:sz w:val="24"/>
          <w:szCs w:val="24"/>
          <w:shd w:val="clear" w:color="auto" w:fill="FFFFFF"/>
        </w:rPr>
        <w:t>., 2017. Local spatiotemporal variability and trends in rainfall and temperature in the central highlands of Ethiopia. </w:t>
      </w:r>
      <w:r w:rsidRPr="006F225E">
        <w:rPr>
          <w:rFonts w:ascii="Times New Roman" w:hAnsi="Times New Roman" w:cs="Times New Roman"/>
          <w:i/>
          <w:iCs/>
          <w:sz w:val="24"/>
          <w:szCs w:val="24"/>
          <w:shd w:val="clear" w:color="auto" w:fill="FFFFFF"/>
        </w:rPr>
        <w:t>Geografiska Annaler: Series A, Physical Geography</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99</w:t>
      </w:r>
      <w:r w:rsidRPr="006F225E">
        <w:rPr>
          <w:rFonts w:ascii="Times New Roman" w:hAnsi="Times New Roman" w:cs="Times New Roman"/>
          <w:sz w:val="24"/>
          <w:szCs w:val="24"/>
          <w:shd w:val="clear" w:color="auto" w:fill="FFFFFF"/>
        </w:rPr>
        <w:t>(2), pp.85-101.</w:t>
      </w:r>
    </w:p>
    <w:p w:rsidR="00574FD8" w:rsidRPr="00445E4E" w:rsidRDefault="00574FD8"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Asefa E.,2020. </w:t>
      </w:r>
      <w:r w:rsidRPr="00445E4E">
        <w:rPr>
          <w:rFonts w:ascii="Times New Roman" w:hAnsi="Times New Roman" w:cs="Times New Roman"/>
          <w:iCs/>
          <w:sz w:val="24"/>
          <w:szCs w:val="24"/>
          <w:shd w:val="clear" w:color="auto" w:fill="FFFFFF"/>
        </w:rPr>
        <w:t>Climate Variability, Impacts on Maize (zea mays l.) Yield, and Small Holder Farmers’Perception and Adaptation Strategies in West Badawacho District of Hadiya Zone, Southern Ethiopia</w:t>
      </w:r>
      <w:r w:rsidRPr="00445E4E">
        <w:rPr>
          <w:rFonts w:ascii="Times New Roman" w:hAnsi="Times New Roman" w:cs="Times New Roman"/>
          <w:sz w:val="24"/>
          <w:szCs w:val="24"/>
          <w:shd w:val="clear" w:color="auto" w:fill="FFFFFF"/>
        </w:rPr>
        <w:t> (Msc Haramaya university).</w:t>
      </w:r>
    </w:p>
    <w:p w:rsidR="00574FD8" w:rsidRDefault="00574FD8"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Ayalew, B., Dessalegn, T., Bidire, E., Giziew, A. and Tilahun, G.,2021. Improved Potato Production Technology in Productive Safety Net Programme areas of Western Amhara Region. </w:t>
      </w:r>
      <w:r w:rsidRPr="006F225E">
        <w:rPr>
          <w:rFonts w:ascii="Times New Roman" w:hAnsi="Times New Roman" w:cs="Times New Roman"/>
          <w:i/>
          <w:iCs/>
          <w:sz w:val="24"/>
          <w:szCs w:val="24"/>
          <w:shd w:val="clear" w:color="auto" w:fill="FFFFFF"/>
        </w:rPr>
        <w:t>Innovations for Food and Livelihood Security</w:t>
      </w:r>
      <w:r w:rsidRPr="006F225E">
        <w:rPr>
          <w:rFonts w:ascii="Times New Roman" w:hAnsi="Times New Roman" w:cs="Times New Roman"/>
          <w:sz w:val="24"/>
          <w:szCs w:val="24"/>
          <w:shd w:val="clear" w:color="auto" w:fill="FFFFFF"/>
        </w:rPr>
        <w:t>, p.35.</w:t>
      </w:r>
    </w:p>
    <w:p w:rsidR="008C41D7" w:rsidRDefault="008C41D7" w:rsidP="00FB1B57">
      <w:pPr>
        <w:spacing w:after="120" w:line="360" w:lineRule="auto"/>
        <w:ind w:left="785" w:hangingChars="327" w:hanging="785"/>
        <w:jc w:val="both"/>
        <w:rPr>
          <w:rFonts w:ascii="Times New Roman" w:hAnsi="Times New Roman" w:cs="Times New Roman"/>
          <w:sz w:val="24"/>
          <w:szCs w:val="24"/>
        </w:rPr>
      </w:pPr>
      <w:r w:rsidRPr="00284B5C">
        <w:rPr>
          <w:rFonts w:ascii="Times New Roman" w:hAnsi="Times New Roman" w:cs="Times New Roman"/>
          <w:sz w:val="24"/>
          <w:szCs w:val="24"/>
        </w:rPr>
        <w:lastRenderedPageBreak/>
        <w:t>Ayalew, D., Tesfaye, K., ,Mamo G., , Yitaferu B. and Bayu W .(2012). Variability of rainfall and its current trend in Amhara region, Ethiopia. African Journal of Agricultural Research, Vol. 7(10), pp. 1475-1486.</w:t>
      </w:r>
    </w:p>
    <w:p w:rsidR="001F01C9" w:rsidRPr="001F01C9" w:rsidRDefault="001F01C9" w:rsidP="001F01C9">
      <w:pPr>
        <w:spacing w:after="120" w:line="360" w:lineRule="auto"/>
        <w:ind w:left="719" w:hangingChars="327" w:hanging="719"/>
        <w:jc w:val="both"/>
        <w:rPr>
          <w:rFonts w:ascii="Times New Roman" w:hAnsi="Times New Roman" w:cs="Times New Roman"/>
          <w:i/>
          <w:sz w:val="24"/>
          <w:szCs w:val="24"/>
          <w:shd w:val="clear" w:color="auto" w:fill="FFFFFF"/>
        </w:rPr>
      </w:pPr>
      <w:r>
        <w:t xml:space="preserve">Ayalew, G. 2015. A Geographic Information System Based Physical Land Suitability Evaluation to Groundnut and Sweet Potato in East Amhara, Highlands of Ethiopia. </w:t>
      </w:r>
      <w:r w:rsidRPr="001F01C9">
        <w:rPr>
          <w:rFonts w:ascii="Times New Roman" w:hAnsi="Times New Roman" w:cs="Times New Roman"/>
          <w:i/>
          <w:sz w:val="24"/>
          <w:szCs w:val="24"/>
        </w:rPr>
        <w:t>Journal of Biology, Agriculture and Healthcare ISSN 2224-3208 (Paper) ISSN 2225-093X (Online) Vol.5, No.1, 35.</w:t>
      </w:r>
    </w:p>
    <w:p w:rsidR="00574FD8" w:rsidRPr="006F225E" w:rsidRDefault="00574FD8"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Ayele, Z.T. and Ayele, W.T.A.T., 2021. Perception of smallholder farmer’s and their adaptation strategies to climate change in Sekela district of West Gojjam Zone, Ethiopia.</w:t>
      </w:r>
      <w:r w:rsidRPr="006F225E">
        <w:rPr>
          <w:rFonts w:ascii="Times New Roman" w:hAnsi="Times New Roman" w:cs="Times New Roman"/>
          <w:i/>
          <w:iCs/>
          <w:sz w:val="24"/>
          <w:szCs w:val="24"/>
          <w:shd w:val="clear" w:color="auto" w:fill="FFFFFF"/>
        </w:rPr>
        <w:t>Ethiopian Journal of Applied Science and Technology</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12</w:t>
      </w:r>
      <w:r w:rsidRPr="006F225E">
        <w:rPr>
          <w:rFonts w:ascii="Times New Roman" w:hAnsi="Times New Roman" w:cs="Times New Roman"/>
          <w:sz w:val="24"/>
          <w:szCs w:val="24"/>
          <w:shd w:val="clear" w:color="auto" w:fill="FFFFFF"/>
        </w:rPr>
        <w:t>(2), pp.48-57.</w:t>
      </w:r>
    </w:p>
    <w:p w:rsidR="00574FD8" w:rsidRPr="006F225E" w:rsidRDefault="00574FD8"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Aynalem, G., 2020.</w:t>
      </w:r>
      <w:r w:rsidRPr="006F225E">
        <w:rPr>
          <w:rFonts w:ascii="Times New Roman" w:hAnsi="Times New Roman" w:cs="Times New Roman"/>
          <w:iCs/>
          <w:sz w:val="24"/>
          <w:szCs w:val="24"/>
          <w:shd w:val="clear" w:color="auto" w:fill="FFFFFF"/>
        </w:rPr>
        <w:t>Farmers’ Responses to Climate Variability and Change in Minjar Shenkora Woreda of North Shewa Zone of the Amhara Region, Ethiopia</w:t>
      </w:r>
      <w:r w:rsidRPr="006F225E">
        <w:rPr>
          <w:rFonts w:ascii="Times New Roman" w:hAnsi="Times New Roman" w:cs="Times New Roman"/>
          <w:sz w:val="24"/>
          <w:szCs w:val="24"/>
          <w:shd w:val="clear" w:color="auto" w:fill="FFFFFF"/>
        </w:rPr>
        <w:t> (Msc).</w:t>
      </w:r>
    </w:p>
    <w:p w:rsidR="00574FD8" w:rsidRPr="00DF4AFE" w:rsidRDefault="00574FD8"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Azage, M., Kumie, A., Worku, A., C. Bagtzoglou, A. and Anagnostou, E., 2017. Effect of climatic variability on childhood diarrhea and its high risk periods in northwestern parts of Ethiopia. </w:t>
      </w:r>
      <w:r w:rsidRPr="00DF4AFE">
        <w:rPr>
          <w:rFonts w:ascii="Times New Roman" w:hAnsi="Times New Roman" w:cs="Times New Roman"/>
          <w:iCs/>
          <w:sz w:val="24"/>
          <w:szCs w:val="24"/>
          <w:shd w:val="clear" w:color="auto" w:fill="FFFFFF"/>
        </w:rPr>
        <w:t>PLoS One</w:t>
      </w:r>
      <w:r w:rsidRPr="00DF4AFE">
        <w:rPr>
          <w:rFonts w:ascii="Times New Roman" w:hAnsi="Times New Roman" w:cs="Times New Roman"/>
          <w:sz w:val="24"/>
          <w:szCs w:val="24"/>
          <w:shd w:val="clear" w:color="auto" w:fill="FFFFFF"/>
        </w:rPr>
        <w:t>, </w:t>
      </w:r>
      <w:r w:rsidRPr="00DF4AFE">
        <w:rPr>
          <w:rFonts w:ascii="Times New Roman" w:hAnsi="Times New Roman" w:cs="Times New Roman"/>
          <w:iCs/>
          <w:sz w:val="24"/>
          <w:szCs w:val="24"/>
          <w:shd w:val="clear" w:color="auto" w:fill="FFFFFF"/>
        </w:rPr>
        <w:t>12</w:t>
      </w:r>
      <w:r w:rsidRPr="00DF4AFE">
        <w:rPr>
          <w:rFonts w:ascii="Times New Roman" w:hAnsi="Times New Roman" w:cs="Times New Roman"/>
          <w:sz w:val="24"/>
          <w:szCs w:val="24"/>
          <w:shd w:val="clear" w:color="auto" w:fill="FFFFFF"/>
        </w:rPr>
        <w:t>(10), p.e0186933.</w:t>
      </w:r>
    </w:p>
    <w:p w:rsidR="00B1689B" w:rsidRPr="00A77C45"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A77C45">
        <w:rPr>
          <w:rFonts w:ascii="Times New Roman" w:hAnsi="Times New Roman" w:cs="Times New Roman"/>
          <w:sz w:val="24"/>
          <w:szCs w:val="24"/>
          <w:shd w:val="clear" w:color="auto" w:fill="FFFFFF"/>
        </w:rPr>
        <w:t>Barnes, A.P., Hansson, H.,Manevska-Tasevska, G., Shrestha, S.S. and Thomson, S.G., 2015. The influence of diversification on long-term viability of the agricultural sector.</w:t>
      </w:r>
      <w:r w:rsidRPr="00A77C45">
        <w:rPr>
          <w:rFonts w:ascii="Times New Roman" w:hAnsi="Times New Roman" w:cs="Times New Roman"/>
          <w:i/>
          <w:iCs/>
          <w:sz w:val="24"/>
          <w:szCs w:val="24"/>
          <w:shd w:val="clear" w:color="auto" w:fill="FFFFFF"/>
        </w:rPr>
        <w:t>Land use policy</w:t>
      </w:r>
      <w:r w:rsidRPr="00A77C45">
        <w:rPr>
          <w:rFonts w:ascii="Times New Roman" w:hAnsi="Times New Roman" w:cs="Times New Roman"/>
          <w:sz w:val="24"/>
          <w:szCs w:val="24"/>
          <w:shd w:val="clear" w:color="auto" w:fill="FFFFFF"/>
        </w:rPr>
        <w:t>, </w:t>
      </w:r>
      <w:r w:rsidRPr="00A77C45">
        <w:rPr>
          <w:rFonts w:ascii="Times New Roman" w:hAnsi="Times New Roman" w:cs="Times New Roman"/>
          <w:i/>
          <w:iCs/>
          <w:sz w:val="24"/>
          <w:szCs w:val="24"/>
          <w:shd w:val="clear" w:color="auto" w:fill="FFFFFF"/>
        </w:rPr>
        <w:t>49</w:t>
      </w:r>
      <w:r w:rsidRPr="00A77C45">
        <w:rPr>
          <w:rFonts w:ascii="Times New Roman" w:hAnsi="Times New Roman" w:cs="Times New Roman"/>
          <w:sz w:val="24"/>
          <w:szCs w:val="24"/>
          <w:shd w:val="clear" w:color="auto" w:fill="FFFFFF"/>
        </w:rPr>
        <w:t>, pp.404-412.</w:t>
      </w:r>
    </w:p>
    <w:p w:rsidR="00B1689B" w:rsidRPr="00A77C45" w:rsidRDefault="00B1689B" w:rsidP="00FB1B57">
      <w:pPr>
        <w:spacing w:after="120" w:line="360" w:lineRule="auto"/>
        <w:ind w:left="785" w:hangingChars="327" w:hanging="785"/>
        <w:jc w:val="both"/>
        <w:rPr>
          <w:rFonts w:ascii="Times New Roman" w:hAnsi="Times New Roman" w:cs="Times New Roman"/>
          <w:noProof/>
          <w:sz w:val="24"/>
          <w:szCs w:val="24"/>
        </w:rPr>
      </w:pPr>
      <w:r w:rsidRPr="00A77C45">
        <w:rPr>
          <w:rFonts w:ascii="Times New Roman" w:hAnsi="Times New Roman" w:cs="Times New Roman"/>
          <w:noProof/>
          <w:sz w:val="24"/>
          <w:szCs w:val="24"/>
        </w:rPr>
        <w:t>Belay, A., Recha, J. W., Woldeamanuel, T., &amp; Morton, J. F.,</w:t>
      </w:r>
      <w:r w:rsidRPr="00A77C45">
        <w:rPr>
          <w:rFonts w:ascii="Times New Roman" w:hAnsi="Times New Roman" w:cs="Times New Roman"/>
          <w:sz w:val="24"/>
          <w:szCs w:val="24"/>
          <w:shd w:val="clear" w:color="auto" w:fill="FFFFFF"/>
        </w:rPr>
        <w:t>2017.Smallholder farmers’ adaptation to climate change and determinants of their adaptation decisions in the Central Rift Valley of Ethiopia.</w:t>
      </w:r>
      <w:r w:rsidRPr="00A77C45">
        <w:rPr>
          <w:rFonts w:ascii="Times New Roman" w:hAnsi="Times New Roman" w:cs="Times New Roman"/>
          <w:i/>
          <w:iCs/>
          <w:sz w:val="24"/>
          <w:szCs w:val="24"/>
          <w:shd w:val="clear" w:color="auto" w:fill="FFFFFF"/>
        </w:rPr>
        <w:t>Agriculture &amp; Food Security</w:t>
      </w:r>
      <w:r w:rsidRPr="00A77C45">
        <w:rPr>
          <w:rFonts w:ascii="Times New Roman" w:hAnsi="Times New Roman" w:cs="Times New Roman"/>
          <w:sz w:val="24"/>
          <w:szCs w:val="24"/>
          <w:shd w:val="clear" w:color="auto" w:fill="FFFFFF"/>
        </w:rPr>
        <w:t>, </w:t>
      </w:r>
      <w:r w:rsidRPr="00A77C45">
        <w:rPr>
          <w:rFonts w:ascii="Times New Roman" w:hAnsi="Times New Roman" w:cs="Times New Roman"/>
          <w:i/>
          <w:iCs/>
          <w:sz w:val="24"/>
          <w:szCs w:val="24"/>
          <w:shd w:val="clear" w:color="auto" w:fill="FFFFFF"/>
        </w:rPr>
        <w:t>6</w:t>
      </w:r>
      <w:r w:rsidRPr="00A77C45">
        <w:rPr>
          <w:rFonts w:ascii="Times New Roman" w:hAnsi="Times New Roman" w:cs="Times New Roman"/>
          <w:sz w:val="24"/>
          <w:szCs w:val="24"/>
          <w:shd w:val="clear" w:color="auto" w:fill="FFFFFF"/>
        </w:rPr>
        <w:t>(1), pp.1-13.</w:t>
      </w:r>
    </w:p>
    <w:p w:rsidR="00B1689B" w:rsidRPr="00A77C45"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A77C45">
        <w:rPr>
          <w:rFonts w:ascii="Times New Roman" w:hAnsi="Times New Roman" w:cs="Times New Roman"/>
          <w:sz w:val="24"/>
          <w:szCs w:val="24"/>
          <w:shd w:val="clear" w:color="auto" w:fill="FFFFFF"/>
        </w:rPr>
        <w:t>Belay, A.,Demissie, T., Recha, J.W., Oludhe, C., Osano, P.M., Olaka, L.A., Solomon, D. and Berhane, Z.,2021.Analysis of climate variability and trends in Southern Ethiopia.</w:t>
      </w:r>
      <w:r w:rsidRPr="00A77C45">
        <w:rPr>
          <w:rFonts w:ascii="Times New Roman" w:hAnsi="Times New Roman" w:cs="Times New Roman"/>
          <w:i/>
          <w:iCs/>
          <w:sz w:val="24"/>
          <w:szCs w:val="24"/>
          <w:shd w:val="clear" w:color="auto" w:fill="FFFFFF"/>
        </w:rPr>
        <w:t>Climate</w:t>
      </w:r>
      <w:r w:rsidRPr="00A77C45">
        <w:rPr>
          <w:rFonts w:ascii="Times New Roman" w:hAnsi="Times New Roman" w:cs="Times New Roman"/>
          <w:sz w:val="24"/>
          <w:szCs w:val="24"/>
          <w:shd w:val="clear" w:color="auto" w:fill="FFFFFF"/>
        </w:rPr>
        <w:t>, </w:t>
      </w:r>
      <w:r w:rsidRPr="00A77C45">
        <w:rPr>
          <w:rFonts w:ascii="Times New Roman" w:hAnsi="Times New Roman" w:cs="Times New Roman"/>
          <w:i/>
          <w:iCs/>
          <w:sz w:val="24"/>
          <w:szCs w:val="24"/>
          <w:shd w:val="clear" w:color="auto" w:fill="FFFFFF"/>
        </w:rPr>
        <w:t>9</w:t>
      </w:r>
      <w:r w:rsidRPr="00A77C45">
        <w:rPr>
          <w:rFonts w:ascii="Times New Roman" w:hAnsi="Times New Roman" w:cs="Times New Roman"/>
          <w:sz w:val="24"/>
          <w:szCs w:val="24"/>
          <w:shd w:val="clear" w:color="auto" w:fill="FFFFFF"/>
        </w:rPr>
        <w:t>(6), p.96.</w:t>
      </w:r>
    </w:p>
    <w:p w:rsidR="00B1689B" w:rsidRPr="00A77C45"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A77C45">
        <w:rPr>
          <w:rFonts w:ascii="Times New Roman" w:hAnsi="Times New Roman" w:cs="Times New Roman"/>
          <w:sz w:val="24"/>
          <w:szCs w:val="24"/>
          <w:shd w:val="clear" w:color="auto" w:fill="FFFFFF"/>
        </w:rPr>
        <w:t>Beraka, B.M. and Abrha, G.W., 2014. The role of local innovations to promote improved technologies: the case of potato farmers research groups (FRGs) in Jimma and Illuababora Zones, South Western Ethiopia. </w:t>
      </w:r>
      <w:r w:rsidRPr="00A77C45">
        <w:rPr>
          <w:rFonts w:ascii="Times New Roman" w:hAnsi="Times New Roman" w:cs="Times New Roman"/>
          <w:i/>
          <w:iCs/>
          <w:sz w:val="24"/>
          <w:szCs w:val="24"/>
          <w:shd w:val="clear" w:color="auto" w:fill="FFFFFF"/>
        </w:rPr>
        <w:t>Journal of Agricultural Research and Development</w:t>
      </w:r>
      <w:r w:rsidRPr="00A77C45">
        <w:rPr>
          <w:rFonts w:ascii="Times New Roman" w:hAnsi="Times New Roman" w:cs="Times New Roman"/>
          <w:sz w:val="24"/>
          <w:szCs w:val="24"/>
          <w:shd w:val="clear" w:color="auto" w:fill="FFFFFF"/>
        </w:rPr>
        <w:t>, </w:t>
      </w:r>
      <w:r w:rsidRPr="00A77C45">
        <w:rPr>
          <w:rFonts w:ascii="Times New Roman" w:hAnsi="Times New Roman" w:cs="Times New Roman"/>
          <w:i/>
          <w:iCs/>
          <w:sz w:val="24"/>
          <w:szCs w:val="24"/>
          <w:shd w:val="clear" w:color="auto" w:fill="FFFFFF"/>
        </w:rPr>
        <w:t>4</w:t>
      </w:r>
      <w:r w:rsidRPr="00A77C45">
        <w:rPr>
          <w:rFonts w:ascii="Times New Roman" w:hAnsi="Times New Roman" w:cs="Times New Roman"/>
          <w:sz w:val="24"/>
          <w:szCs w:val="24"/>
          <w:shd w:val="clear" w:color="auto" w:fill="FFFFFF"/>
        </w:rPr>
        <w:t>(3), pp.039-049.</w:t>
      </w:r>
    </w:p>
    <w:p w:rsidR="00B1689B" w:rsidRPr="00A77C45" w:rsidRDefault="00B1689B" w:rsidP="00FB1B57">
      <w:pPr>
        <w:spacing w:after="120" w:line="360" w:lineRule="auto"/>
        <w:ind w:left="785" w:hangingChars="327" w:hanging="785"/>
        <w:jc w:val="both"/>
        <w:rPr>
          <w:rFonts w:ascii="Times New Roman" w:hAnsi="Times New Roman" w:cs="Times New Roman"/>
          <w:noProof/>
          <w:sz w:val="24"/>
          <w:szCs w:val="24"/>
        </w:rPr>
      </w:pPr>
      <w:r w:rsidRPr="00A77C45">
        <w:rPr>
          <w:rFonts w:ascii="Times New Roman" w:hAnsi="Times New Roman" w:cs="Times New Roman"/>
          <w:noProof/>
          <w:sz w:val="24"/>
          <w:szCs w:val="24"/>
        </w:rPr>
        <w:lastRenderedPageBreak/>
        <w:t>Berhanu, A., Yayeh, D., Ture, K., &amp; Terefe, T</w:t>
      </w:r>
      <w:r w:rsidRPr="00A77C45">
        <w:rPr>
          <w:rFonts w:ascii="Times New Roman" w:hAnsi="Times New Roman" w:cs="Times New Roman"/>
          <w:sz w:val="24"/>
          <w:szCs w:val="24"/>
          <w:shd w:val="clear" w:color="auto" w:fill="FFFFFF"/>
        </w:rPr>
        <w:t>.,2021. Determinants of climate variability adaptation strategies: A case of Itang Special District, Gambella Region, Ethiopia. </w:t>
      </w:r>
      <w:r w:rsidRPr="00A77C45">
        <w:rPr>
          <w:rFonts w:ascii="Times New Roman" w:hAnsi="Times New Roman" w:cs="Times New Roman"/>
          <w:iCs/>
          <w:sz w:val="24"/>
          <w:szCs w:val="24"/>
          <w:shd w:val="clear" w:color="auto" w:fill="FFFFFF"/>
        </w:rPr>
        <w:t>Climate Services</w:t>
      </w:r>
      <w:r w:rsidRPr="00A77C45">
        <w:rPr>
          <w:rFonts w:ascii="Times New Roman" w:hAnsi="Times New Roman" w:cs="Times New Roman"/>
          <w:sz w:val="24"/>
          <w:szCs w:val="24"/>
          <w:shd w:val="clear" w:color="auto" w:fill="FFFFFF"/>
        </w:rPr>
        <w:t>, </w:t>
      </w:r>
      <w:r w:rsidRPr="00A77C45">
        <w:rPr>
          <w:rFonts w:ascii="Times New Roman" w:hAnsi="Times New Roman" w:cs="Times New Roman"/>
          <w:iCs/>
          <w:sz w:val="24"/>
          <w:szCs w:val="24"/>
          <w:shd w:val="clear" w:color="auto" w:fill="FFFFFF"/>
        </w:rPr>
        <w:t>23</w:t>
      </w:r>
      <w:r w:rsidRPr="00A77C45">
        <w:rPr>
          <w:rFonts w:ascii="Times New Roman" w:hAnsi="Times New Roman" w:cs="Times New Roman"/>
          <w:sz w:val="24"/>
          <w:szCs w:val="24"/>
          <w:shd w:val="clear" w:color="auto" w:fill="FFFFFF"/>
        </w:rPr>
        <w:t>, p.100245.</w:t>
      </w:r>
    </w:p>
    <w:p w:rsidR="008C41D7" w:rsidRPr="00A77C45" w:rsidRDefault="008C41D7" w:rsidP="00FB1B57">
      <w:pPr>
        <w:spacing w:after="120" w:line="360" w:lineRule="auto"/>
        <w:ind w:left="785" w:hangingChars="327" w:hanging="785"/>
        <w:jc w:val="both"/>
        <w:rPr>
          <w:rFonts w:ascii="Times New Roman" w:hAnsi="Times New Roman" w:cs="Times New Roman"/>
          <w:noProof/>
          <w:sz w:val="24"/>
          <w:szCs w:val="24"/>
        </w:rPr>
      </w:pPr>
      <w:r w:rsidRPr="00A77C45">
        <w:rPr>
          <w:sz w:val="24"/>
          <w:szCs w:val="24"/>
        </w:rPr>
        <w:t>Birtukan, A., and Abraham, M. (2020). Determinants of farmers' choice of adaptation to climate variability in Dera district , south Gondar zone, Ethiopia. Environmental Systems Research, 2016. https://doi.org/10.1186/s40068-015-0046-x.</w:t>
      </w:r>
    </w:p>
    <w:p w:rsidR="00B1689B" w:rsidRPr="00A77C45" w:rsidRDefault="00B1689B" w:rsidP="00FB1B57">
      <w:pPr>
        <w:spacing w:after="120" w:line="360" w:lineRule="auto"/>
        <w:ind w:left="785" w:hangingChars="327" w:hanging="785"/>
        <w:jc w:val="both"/>
        <w:rPr>
          <w:rFonts w:ascii="Times New Roman" w:hAnsi="Times New Roman" w:cs="Times New Roman"/>
          <w:sz w:val="24"/>
          <w:szCs w:val="24"/>
        </w:rPr>
      </w:pPr>
      <w:r w:rsidRPr="00A77C45">
        <w:rPr>
          <w:rFonts w:ascii="Times New Roman" w:hAnsi="Times New Roman" w:cs="Times New Roman"/>
          <w:sz w:val="24"/>
          <w:szCs w:val="24"/>
        </w:rPr>
        <w:t>Bishaw Badege., Neufeldt. H., Mowo.J, Abdelkadir.A, Muriuki.J., Dalle.G., Assefa.T.,Guil lozet.K.,Kassa.H., Dawson.I.K., Luedeling, E.and Mbow,C.,2013. Farmers‟ strategies of adapting to and mitigating climate variability and change through agroforestry in Ethiopia and Kenya; Forestry Communications Group, Oregon State University, rvallis, Oregon.</w:t>
      </w:r>
    </w:p>
    <w:p w:rsidR="00B1689B" w:rsidRPr="00A77C45"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A77C45">
        <w:rPr>
          <w:rFonts w:ascii="Times New Roman" w:hAnsi="Times New Roman" w:cs="Times New Roman"/>
          <w:sz w:val="24"/>
          <w:szCs w:val="24"/>
        </w:rPr>
        <w:t>Blom-Zandstra, G. and Verhagen, J.,2015. Potato production systems in different agro ecological regions and their relation with climate change. Wageningen UR (University and Research centre) Business Unit Agro systems Research, June report, 614, Netherlands.</w:t>
      </w:r>
    </w:p>
    <w:p w:rsidR="00B1689B" w:rsidRPr="00A77C45" w:rsidRDefault="00B1689B" w:rsidP="00FB1B57">
      <w:pPr>
        <w:spacing w:after="120" w:line="360" w:lineRule="auto"/>
        <w:ind w:left="785" w:hangingChars="327" w:hanging="785"/>
        <w:jc w:val="both"/>
        <w:rPr>
          <w:rFonts w:ascii="Times New Roman" w:hAnsi="Times New Roman" w:cs="Times New Roman"/>
          <w:noProof/>
          <w:sz w:val="24"/>
          <w:szCs w:val="24"/>
        </w:rPr>
      </w:pPr>
      <w:r w:rsidRPr="00A77C45">
        <w:rPr>
          <w:rFonts w:ascii="Times New Roman" w:hAnsi="Times New Roman" w:cs="Times New Roman"/>
          <w:sz w:val="24"/>
          <w:szCs w:val="24"/>
        </w:rPr>
        <w:t>Boko, M., I. Niang, A. Nyong, C. Vogel, A. Githeko, M. Medany, B. Osman-Elasha, R. Tabo and P. Yanda.,2012: IPCC.,2012: Managing the Risks of Extreme Events</w:t>
      </w:r>
    </w:p>
    <w:p w:rsidR="00B1689B" w:rsidRPr="00A77C45" w:rsidRDefault="00B1689B" w:rsidP="00FB1B57">
      <w:pPr>
        <w:spacing w:after="120" w:line="360" w:lineRule="auto"/>
        <w:ind w:left="785" w:hangingChars="327" w:hanging="785"/>
        <w:jc w:val="both"/>
        <w:rPr>
          <w:rFonts w:ascii="Times New Roman" w:hAnsi="Times New Roman" w:cs="Times New Roman"/>
          <w:noProof/>
          <w:sz w:val="24"/>
          <w:szCs w:val="24"/>
        </w:rPr>
      </w:pPr>
      <w:r w:rsidRPr="00A77C45">
        <w:rPr>
          <w:rFonts w:ascii="Times New Roman" w:hAnsi="Times New Roman" w:cs="Times New Roman"/>
          <w:noProof/>
          <w:sz w:val="24"/>
          <w:szCs w:val="24"/>
        </w:rPr>
        <w:t>Chalachew, T., Bernhard, F., Getachew, A., &amp; Yoseph, D</w:t>
      </w:r>
      <w:r w:rsidRPr="00A77C45">
        <w:rPr>
          <w:rFonts w:ascii="Times New Roman" w:hAnsi="Times New Roman" w:cs="Times New Roman"/>
          <w:sz w:val="24"/>
          <w:szCs w:val="24"/>
          <w:shd w:val="clear" w:color="auto" w:fill="FFFFFF"/>
        </w:rPr>
        <w:t>.,2014. Smallholder Household and Farming Practices under Climate Change Pressure: A Case of Gusha Shinkurta Area, Awi Zone, Ethiopia.</w:t>
      </w:r>
      <w:r w:rsidRPr="00A77C45">
        <w:rPr>
          <w:rFonts w:ascii="Times New Roman" w:hAnsi="Times New Roman" w:cs="Times New Roman"/>
          <w:i/>
          <w:iCs/>
          <w:noProof/>
          <w:sz w:val="24"/>
          <w:szCs w:val="24"/>
        </w:rPr>
        <w:t>International Journal of Research in Agricultural Sciences Volume</w:t>
      </w:r>
      <w:r w:rsidRPr="00A77C45">
        <w:rPr>
          <w:rFonts w:ascii="Times New Roman" w:hAnsi="Times New Roman" w:cs="Times New Roman"/>
          <w:i/>
          <w:noProof/>
          <w:sz w:val="24"/>
          <w:szCs w:val="24"/>
        </w:rPr>
        <w:t xml:space="preserve">, </w:t>
      </w:r>
      <w:r w:rsidRPr="00A77C45">
        <w:rPr>
          <w:rFonts w:ascii="Times New Roman" w:hAnsi="Times New Roman" w:cs="Times New Roman"/>
          <w:i/>
          <w:iCs/>
          <w:noProof/>
          <w:sz w:val="24"/>
          <w:szCs w:val="24"/>
        </w:rPr>
        <w:t>1</w:t>
      </w:r>
      <w:r w:rsidRPr="00A77C45">
        <w:rPr>
          <w:rFonts w:ascii="Times New Roman" w:hAnsi="Times New Roman" w:cs="Times New Roman"/>
          <w:i/>
          <w:noProof/>
          <w:sz w:val="24"/>
          <w:szCs w:val="24"/>
        </w:rPr>
        <w:t>(2), 70–81</w:t>
      </w:r>
      <w:r w:rsidRPr="00A77C45">
        <w:rPr>
          <w:rFonts w:ascii="Times New Roman" w:hAnsi="Times New Roman" w:cs="Times New Roman"/>
          <w:noProof/>
          <w:sz w:val="24"/>
          <w:szCs w:val="24"/>
        </w:rPr>
        <w:t>.</w:t>
      </w:r>
    </w:p>
    <w:p w:rsidR="00B1689B" w:rsidRPr="00A77C45" w:rsidRDefault="00B1689B" w:rsidP="00FB1B57">
      <w:pPr>
        <w:spacing w:after="120" w:line="360" w:lineRule="auto"/>
        <w:ind w:left="785" w:hangingChars="327" w:hanging="785"/>
        <w:jc w:val="both"/>
        <w:rPr>
          <w:rFonts w:ascii="Times New Roman" w:hAnsi="Times New Roman" w:cs="Times New Roman"/>
          <w:sz w:val="24"/>
          <w:szCs w:val="24"/>
        </w:rPr>
      </w:pPr>
      <w:r w:rsidRPr="00A77C45">
        <w:rPr>
          <w:rFonts w:ascii="Times New Roman" w:hAnsi="Times New Roman" w:cs="Times New Roman"/>
          <w:sz w:val="24"/>
          <w:szCs w:val="24"/>
        </w:rPr>
        <w:t>CSA .2016. Agricultural sample survey, report on area, production and farm management practice of belg season crops for private peasant holdings. Volume V, Statistical Bulletin 578. Addis Ababa, Ethiopia.</w:t>
      </w:r>
    </w:p>
    <w:p w:rsidR="00B1689B" w:rsidRPr="00A77C45"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A77C45">
        <w:rPr>
          <w:rFonts w:ascii="Times New Roman" w:hAnsi="Times New Roman" w:cs="Times New Roman"/>
          <w:sz w:val="24"/>
          <w:szCs w:val="24"/>
        </w:rPr>
        <w:t>CSA.,</w:t>
      </w:r>
      <w:r w:rsidRPr="00A77C45">
        <w:rPr>
          <w:rFonts w:ascii="Times New Roman" w:hAnsi="Times New Roman" w:cs="Times New Roman"/>
          <w:sz w:val="24"/>
          <w:szCs w:val="24"/>
          <w:shd w:val="clear" w:color="auto" w:fill="FFFFFF"/>
        </w:rPr>
        <w:t>2013.Population Projection of Ethiopia for All Regions at Wereda Level from 2014–2017.</w:t>
      </w:r>
      <w:r w:rsidRPr="00A77C45">
        <w:rPr>
          <w:rFonts w:ascii="Times New Roman" w:hAnsi="Times New Roman" w:cs="Times New Roman"/>
          <w:iCs/>
          <w:sz w:val="24"/>
          <w:szCs w:val="24"/>
          <w:shd w:val="clear" w:color="auto" w:fill="FFFFFF"/>
        </w:rPr>
        <w:t>Agency CS, editor. Addis Ababa</w:t>
      </w:r>
      <w:r w:rsidRPr="00A77C45">
        <w:rPr>
          <w:rFonts w:ascii="Times New Roman" w:hAnsi="Times New Roman" w:cs="Times New Roman"/>
          <w:sz w:val="24"/>
          <w:szCs w:val="24"/>
          <w:shd w:val="clear" w:color="auto" w:fill="FFFFFF"/>
        </w:rPr>
        <w:t>.</w:t>
      </w:r>
    </w:p>
    <w:p w:rsidR="00B1689B" w:rsidRPr="00A77C45"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A77C45">
        <w:rPr>
          <w:rFonts w:ascii="Times New Roman" w:hAnsi="Times New Roman" w:cs="Times New Roman"/>
          <w:sz w:val="24"/>
          <w:szCs w:val="24"/>
          <w:shd w:val="clear" w:color="auto" w:fill="FFFFFF"/>
        </w:rPr>
        <w:t>CSA.,2015. Agricultural sample survey 2010/2011: Report on area and production of crops (private peasant holdings, main season).</w:t>
      </w:r>
    </w:p>
    <w:p w:rsidR="00B1689B" w:rsidRPr="00A77C45"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A77C45">
        <w:rPr>
          <w:rFonts w:ascii="Times New Roman" w:hAnsi="Times New Roman" w:cs="Times New Roman"/>
          <w:sz w:val="24"/>
          <w:szCs w:val="24"/>
          <w:shd w:val="clear" w:color="auto" w:fill="FFFFFF"/>
        </w:rPr>
        <w:lastRenderedPageBreak/>
        <w:t>CSA.,Agricultural sample survey report on area and production of major crops."</w:t>
      </w:r>
      <w:r w:rsidRPr="00A77C45">
        <w:rPr>
          <w:rFonts w:ascii="Times New Roman" w:hAnsi="Times New Roman" w:cs="Times New Roman"/>
          <w:iCs/>
          <w:sz w:val="24"/>
          <w:szCs w:val="24"/>
          <w:shd w:val="clear" w:color="auto" w:fill="FFFFFF"/>
        </w:rPr>
        <w:t>Private peasant holdings, Meher season 2016/2017 (2009 EC)</w:t>
      </w:r>
      <w:r w:rsidRPr="00A77C45">
        <w:rPr>
          <w:rFonts w:ascii="Times New Roman" w:hAnsi="Times New Roman" w:cs="Times New Roman"/>
          <w:sz w:val="24"/>
          <w:szCs w:val="24"/>
          <w:shd w:val="clear" w:color="auto" w:fill="FFFFFF"/>
        </w:rPr>
        <w:t> (2017).</w:t>
      </w:r>
    </w:p>
    <w:p w:rsidR="00B1689B" w:rsidRPr="00A77C45" w:rsidRDefault="00B1689B" w:rsidP="00FB1B57">
      <w:pPr>
        <w:spacing w:after="120" w:line="360" w:lineRule="auto"/>
        <w:ind w:left="785" w:hangingChars="327" w:hanging="785"/>
        <w:jc w:val="both"/>
        <w:rPr>
          <w:rFonts w:ascii="Times New Roman" w:hAnsi="Times New Roman" w:cs="Times New Roman"/>
          <w:noProof/>
          <w:sz w:val="24"/>
          <w:szCs w:val="24"/>
        </w:rPr>
      </w:pPr>
      <w:r w:rsidRPr="00A77C45">
        <w:rPr>
          <w:rFonts w:ascii="Times New Roman" w:hAnsi="Times New Roman" w:cs="Times New Roman"/>
          <w:noProof/>
          <w:sz w:val="24"/>
          <w:szCs w:val="24"/>
        </w:rPr>
        <w:t>Daba, M. H.,2018. Assessing Local Community Perceptions on Climate Change and Variability and its Effects on Crop Production in Select</w:t>
      </w:r>
      <w:r w:rsidR="005936A2" w:rsidRPr="00A77C45">
        <w:rPr>
          <w:rFonts w:ascii="Times New Roman" w:hAnsi="Times New Roman" w:cs="Times New Roman"/>
          <w:noProof/>
          <w:sz w:val="24"/>
          <w:szCs w:val="24"/>
        </w:rPr>
        <w:t>ed Districts of Western Oromia,</w:t>
      </w:r>
      <w:r w:rsidRPr="00A77C45">
        <w:rPr>
          <w:rFonts w:ascii="Times New Roman" w:hAnsi="Times New Roman" w:cs="Times New Roman"/>
          <w:noProof/>
          <w:sz w:val="24"/>
          <w:szCs w:val="24"/>
        </w:rPr>
        <w:t>Ethiopia.</w:t>
      </w:r>
      <w:r w:rsidRPr="00A77C45">
        <w:rPr>
          <w:rFonts w:ascii="Times New Roman" w:hAnsi="Times New Roman" w:cs="Times New Roman"/>
          <w:i/>
          <w:iCs/>
          <w:noProof/>
          <w:sz w:val="24"/>
          <w:szCs w:val="24"/>
        </w:rPr>
        <w:t>Journal of Climatology and Weather Forecasting</w:t>
      </w:r>
      <w:r w:rsidRPr="00A77C45">
        <w:rPr>
          <w:rFonts w:ascii="Times New Roman" w:hAnsi="Times New Roman" w:cs="Times New Roman"/>
          <w:noProof/>
          <w:sz w:val="24"/>
          <w:szCs w:val="24"/>
        </w:rPr>
        <w:t>, </w:t>
      </w:r>
      <w:r w:rsidRPr="00A77C45">
        <w:rPr>
          <w:rFonts w:ascii="Times New Roman" w:hAnsi="Times New Roman" w:cs="Times New Roman"/>
          <w:i/>
          <w:iCs/>
          <w:noProof/>
          <w:sz w:val="24"/>
          <w:szCs w:val="24"/>
        </w:rPr>
        <w:t>06</w:t>
      </w:r>
      <w:r w:rsidRPr="00A77C45">
        <w:rPr>
          <w:rFonts w:ascii="Times New Roman" w:hAnsi="Times New Roman" w:cs="Times New Roman"/>
          <w:noProof/>
          <w:sz w:val="24"/>
          <w:szCs w:val="24"/>
        </w:rPr>
        <w:t>(01).https://doi.org/10.</w:t>
      </w:r>
      <w:r w:rsidRPr="00A77C45">
        <w:rPr>
          <w:rFonts w:ascii="Times New Roman" w:hAnsi="Times New Roman" w:cs="Times New Roman"/>
          <w:b/>
          <w:noProof/>
          <w:sz w:val="24"/>
          <w:szCs w:val="24"/>
        </w:rPr>
        <w:t>4172</w:t>
      </w:r>
      <w:r w:rsidRPr="00A77C45">
        <w:rPr>
          <w:rFonts w:ascii="Times New Roman" w:hAnsi="Times New Roman" w:cs="Times New Roman"/>
          <w:noProof/>
          <w:sz w:val="24"/>
          <w:szCs w:val="24"/>
        </w:rPr>
        <w:t>/2332-2594.1000216</w:t>
      </w:r>
    </w:p>
    <w:p w:rsidR="00B1689B" w:rsidRPr="00A77C45"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A77C45">
        <w:rPr>
          <w:rFonts w:ascii="Times New Roman" w:hAnsi="Times New Roman" w:cs="Times New Roman"/>
          <w:sz w:val="24"/>
          <w:szCs w:val="24"/>
        </w:rPr>
        <w:t>Daniel, B., Tena, A., Asfaw, K., Gete, Z., and Assefa, M. M</w:t>
      </w:r>
      <w:r w:rsidRPr="00A77C45">
        <w:rPr>
          <w:rFonts w:ascii="Times New Roman" w:hAnsi="Times New Roman" w:cs="Times New Roman"/>
          <w:sz w:val="24"/>
          <w:szCs w:val="24"/>
          <w:shd w:val="clear" w:color="auto" w:fill="FFFFFF"/>
        </w:rPr>
        <w:t xml:space="preserve"> ., 2017.Analysis of rainfall trend and variability for agricultural water management in Awash River Basin, Ethiopia. </w:t>
      </w:r>
      <w:r w:rsidRPr="00A77C45">
        <w:rPr>
          <w:rFonts w:ascii="Times New Roman" w:hAnsi="Times New Roman" w:cs="Times New Roman"/>
          <w:i/>
          <w:iCs/>
          <w:sz w:val="24"/>
          <w:szCs w:val="24"/>
          <w:shd w:val="clear" w:color="auto" w:fill="FFFFFF"/>
        </w:rPr>
        <w:t>Journal of Water and Climate Change</w:t>
      </w:r>
      <w:r w:rsidRPr="00A77C45">
        <w:rPr>
          <w:rFonts w:ascii="Times New Roman" w:hAnsi="Times New Roman" w:cs="Times New Roman"/>
          <w:sz w:val="24"/>
          <w:szCs w:val="24"/>
          <w:shd w:val="clear" w:color="auto" w:fill="FFFFFF"/>
        </w:rPr>
        <w:t>, </w:t>
      </w:r>
      <w:r w:rsidRPr="00A77C45">
        <w:rPr>
          <w:rFonts w:ascii="Times New Roman" w:hAnsi="Times New Roman" w:cs="Times New Roman"/>
          <w:i/>
          <w:iCs/>
          <w:sz w:val="24"/>
          <w:szCs w:val="24"/>
          <w:shd w:val="clear" w:color="auto" w:fill="FFFFFF"/>
        </w:rPr>
        <w:t>8</w:t>
      </w:r>
      <w:r w:rsidRPr="00A77C45">
        <w:rPr>
          <w:rFonts w:ascii="Times New Roman" w:hAnsi="Times New Roman" w:cs="Times New Roman"/>
          <w:sz w:val="24"/>
          <w:szCs w:val="24"/>
          <w:shd w:val="clear" w:color="auto" w:fill="FFFFFF"/>
        </w:rPr>
        <w:t>(1), pp.127-141.</w:t>
      </w:r>
    </w:p>
    <w:p w:rsidR="00B1689B" w:rsidRPr="00A77C45"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A77C45">
        <w:rPr>
          <w:rFonts w:ascii="Times New Roman" w:hAnsi="Times New Roman" w:cs="Times New Roman"/>
          <w:sz w:val="24"/>
          <w:szCs w:val="24"/>
          <w:shd w:val="clear" w:color="auto" w:fill="FFFFFF"/>
        </w:rPr>
        <w:t>Dechassa,C.,Simane, B. and Alamirew, B.,2017. Farmers’ livelihoods vulnerability to climate variability and change in Didesa Basin southern part of Abay Basin, Ethiopia. </w:t>
      </w:r>
      <w:r w:rsidRPr="00A77C45">
        <w:rPr>
          <w:rFonts w:ascii="Times New Roman" w:hAnsi="Times New Roman" w:cs="Times New Roman"/>
          <w:iCs/>
          <w:sz w:val="24"/>
          <w:szCs w:val="24"/>
          <w:shd w:val="clear" w:color="auto" w:fill="FFFFFF"/>
        </w:rPr>
        <w:t>Climate Change Adaptation in Africa: Fostering Resilience and Capacity to Adapt</w:t>
      </w:r>
      <w:r w:rsidRPr="00A77C45">
        <w:rPr>
          <w:rFonts w:ascii="Times New Roman" w:hAnsi="Times New Roman" w:cs="Times New Roman"/>
          <w:sz w:val="24"/>
          <w:szCs w:val="24"/>
          <w:shd w:val="clear" w:color="auto" w:fill="FFFFFF"/>
        </w:rPr>
        <w:t>, pp.267-284.</w:t>
      </w:r>
    </w:p>
    <w:p w:rsidR="00B1689B" w:rsidRPr="00A77C45"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A77C45">
        <w:rPr>
          <w:rFonts w:ascii="Times New Roman" w:hAnsi="Times New Roman" w:cs="Times New Roman"/>
          <w:sz w:val="24"/>
          <w:szCs w:val="24"/>
          <w:shd w:val="clear" w:color="auto" w:fill="FFFFFF"/>
        </w:rPr>
        <w:t>Degebasa, A.C., 2019. Review of potato research and development in Ethiopia: achievements and future prospects. </w:t>
      </w:r>
      <w:r w:rsidRPr="00A77C45">
        <w:rPr>
          <w:rFonts w:ascii="Times New Roman" w:hAnsi="Times New Roman" w:cs="Times New Roman"/>
          <w:i/>
          <w:iCs/>
          <w:sz w:val="24"/>
          <w:szCs w:val="24"/>
          <w:shd w:val="clear" w:color="auto" w:fill="FFFFFF"/>
        </w:rPr>
        <w:t>Journal of Biology, Agriculture and Healthcare</w:t>
      </w:r>
      <w:r w:rsidRPr="00A77C45">
        <w:rPr>
          <w:rFonts w:ascii="Times New Roman" w:hAnsi="Times New Roman" w:cs="Times New Roman"/>
          <w:sz w:val="24"/>
          <w:szCs w:val="24"/>
          <w:shd w:val="clear" w:color="auto" w:fill="FFFFFF"/>
        </w:rPr>
        <w:t>, </w:t>
      </w:r>
      <w:r w:rsidRPr="00A77C45">
        <w:rPr>
          <w:rFonts w:ascii="Times New Roman" w:hAnsi="Times New Roman" w:cs="Times New Roman"/>
          <w:i/>
          <w:iCs/>
          <w:sz w:val="24"/>
          <w:szCs w:val="24"/>
          <w:shd w:val="clear" w:color="auto" w:fill="FFFFFF"/>
        </w:rPr>
        <w:t>9</w:t>
      </w:r>
      <w:r w:rsidRPr="00A77C45">
        <w:rPr>
          <w:rFonts w:ascii="Times New Roman" w:hAnsi="Times New Roman" w:cs="Times New Roman"/>
          <w:sz w:val="24"/>
          <w:szCs w:val="24"/>
          <w:shd w:val="clear" w:color="auto" w:fill="FFFFFF"/>
        </w:rPr>
        <w:t>(19), pp.27-36.</w:t>
      </w:r>
    </w:p>
    <w:p w:rsidR="00B1689B" w:rsidRPr="00A77C45"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A77C45">
        <w:rPr>
          <w:rFonts w:ascii="Times New Roman" w:hAnsi="Times New Roman" w:cs="Times New Roman"/>
          <w:sz w:val="24"/>
          <w:szCs w:val="24"/>
          <w:shd w:val="clear" w:color="auto" w:fill="FFFFFF"/>
        </w:rPr>
        <w:t>Deressa, T.T. and Hassan, R.M., 2009. Economic impact of climate change on crop production in Ethiopia: Evidence from cross-section measures. </w:t>
      </w:r>
      <w:r w:rsidRPr="00A77C45">
        <w:rPr>
          <w:rFonts w:ascii="Times New Roman" w:hAnsi="Times New Roman" w:cs="Times New Roman"/>
          <w:i/>
          <w:iCs/>
          <w:sz w:val="24"/>
          <w:szCs w:val="24"/>
          <w:shd w:val="clear" w:color="auto" w:fill="FFFFFF"/>
        </w:rPr>
        <w:t>Journal of African economies</w:t>
      </w:r>
      <w:r w:rsidRPr="00A77C45">
        <w:rPr>
          <w:rFonts w:ascii="Times New Roman" w:hAnsi="Times New Roman" w:cs="Times New Roman"/>
          <w:sz w:val="24"/>
          <w:szCs w:val="24"/>
          <w:shd w:val="clear" w:color="auto" w:fill="FFFFFF"/>
        </w:rPr>
        <w:t>, </w:t>
      </w:r>
      <w:r w:rsidRPr="00A77C45">
        <w:rPr>
          <w:rFonts w:ascii="Times New Roman" w:hAnsi="Times New Roman" w:cs="Times New Roman"/>
          <w:i/>
          <w:iCs/>
          <w:sz w:val="24"/>
          <w:szCs w:val="24"/>
          <w:shd w:val="clear" w:color="auto" w:fill="FFFFFF"/>
        </w:rPr>
        <w:t>18</w:t>
      </w:r>
      <w:r w:rsidRPr="00A77C45">
        <w:rPr>
          <w:rFonts w:ascii="Times New Roman" w:hAnsi="Times New Roman" w:cs="Times New Roman"/>
          <w:sz w:val="24"/>
          <w:szCs w:val="24"/>
          <w:shd w:val="clear" w:color="auto" w:fill="FFFFFF"/>
        </w:rPr>
        <w:t>(4), pp.529-554.</w:t>
      </w:r>
    </w:p>
    <w:p w:rsidR="00B1689B" w:rsidRPr="00A77C45"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A77C45">
        <w:rPr>
          <w:rFonts w:ascii="Times New Roman" w:hAnsi="Times New Roman" w:cs="Times New Roman"/>
          <w:sz w:val="24"/>
          <w:szCs w:val="24"/>
          <w:shd w:val="clear" w:color="auto" w:fill="FFFFFF"/>
        </w:rPr>
        <w:t>Deressa, T.T., Hassan, R.M. and Ringler, C., 2011.Perception of and adaptation to climate change by farmers in the Nile basin of Ethiopia.</w:t>
      </w:r>
      <w:r w:rsidRPr="00A77C45">
        <w:rPr>
          <w:rFonts w:ascii="Times New Roman" w:hAnsi="Times New Roman" w:cs="Times New Roman"/>
          <w:i/>
          <w:iCs/>
          <w:sz w:val="24"/>
          <w:szCs w:val="24"/>
          <w:shd w:val="clear" w:color="auto" w:fill="FFFFFF"/>
        </w:rPr>
        <w:t>The Journal of Agricultural Science</w:t>
      </w:r>
      <w:r w:rsidRPr="00A77C45">
        <w:rPr>
          <w:rFonts w:ascii="Times New Roman" w:hAnsi="Times New Roman" w:cs="Times New Roman"/>
          <w:sz w:val="24"/>
          <w:szCs w:val="24"/>
          <w:shd w:val="clear" w:color="auto" w:fill="FFFFFF"/>
        </w:rPr>
        <w:t>, </w:t>
      </w:r>
      <w:r w:rsidRPr="00A77C45">
        <w:rPr>
          <w:rFonts w:ascii="Times New Roman" w:hAnsi="Times New Roman" w:cs="Times New Roman"/>
          <w:i/>
          <w:iCs/>
          <w:sz w:val="24"/>
          <w:szCs w:val="24"/>
          <w:shd w:val="clear" w:color="auto" w:fill="FFFFFF"/>
        </w:rPr>
        <w:t>149</w:t>
      </w:r>
      <w:r w:rsidRPr="00A77C45">
        <w:rPr>
          <w:rFonts w:ascii="Times New Roman" w:hAnsi="Times New Roman" w:cs="Times New Roman"/>
          <w:sz w:val="24"/>
          <w:szCs w:val="24"/>
          <w:shd w:val="clear" w:color="auto" w:fill="FFFFFF"/>
        </w:rPr>
        <w:t>(1), pp.23-31.</w:t>
      </w:r>
    </w:p>
    <w:p w:rsidR="00B1689B" w:rsidRPr="00A77C45"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A77C45">
        <w:rPr>
          <w:rFonts w:ascii="Times New Roman" w:hAnsi="Times New Roman" w:cs="Times New Roman"/>
          <w:sz w:val="24"/>
          <w:szCs w:val="24"/>
          <w:shd w:val="clear" w:color="auto" w:fill="FFFFFF"/>
        </w:rPr>
        <w:t>Deressa, T.T., Hassan, R.M., Ringler, C., Alemu, T. and Yesuf, M.,2009. Determinants of farmers’ choice of adaptation methods to climate change in the Nile Basin of Ethiopia. </w:t>
      </w:r>
      <w:r w:rsidRPr="00A77C45">
        <w:rPr>
          <w:rFonts w:ascii="Times New Roman" w:hAnsi="Times New Roman" w:cs="Times New Roman"/>
          <w:iCs/>
          <w:sz w:val="24"/>
          <w:szCs w:val="24"/>
          <w:shd w:val="clear" w:color="auto" w:fill="FFFFFF"/>
        </w:rPr>
        <w:t>Global environmental change</w:t>
      </w:r>
      <w:r w:rsidRPr="00A77C45">
        <w:rPr>
          <w:rFonts w:ascii="Times New Roman" w:hAnsi="Times New Roman" w:cs="Times New Roman"/>
          <w:sz w:val="24"/>
          <w:szCs w:val="24"/>
          <w:shd w:val="clear" w:color="auto" w:fill="FFFFFF"/>
        </w:rPr>
        <w:t>, </w:t>
      </w:r>
      <w:r w:rsidRPr="00A77C45">
        <w:rPr>
          <w:rFonts w:ascii="Times New Roman" w:hAnsi="Times New Roman" w:cs="Times New Roman"/>
          <w:iCs/>
          <w:sz w:val="24"/>
          <w:szCs w:val="24"/>
          <w:shd w:val="clear" w:color="auto" w:fill="FFFFFF"/>
        </w:rPr>
        <w:t>19</w:t>
      </w:r>
      <w:r w:rsidRPr="00A77C45">
        <w:rPr>
          <w:rFonts w:ascii="Times New Roman" w:hAnsi="Times New Roman" w:cs="Times New Roman"/>
          <w:sz w:val="24"/>
          <w:szCs w:val="24"/>
          <w:shd w:val="clear" w:color="auto" w:fill="FFFFFF"/>
        </w:rPr>
        <w:t>(2), pp.248-255.</w:t>
      </w:r>
    </w:p>
    <w:p w:rsidR="00E148E2" w:rsidRPr="00A77C45" w:rsidRDefault="00E148E2"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A77C45">
        <w:rPr>
          <w:rFonts w:ascii="Times New Roman" w:hAnsi="Times New Roman" w:cs="Times New Roman"/>
          <w:sz w:val="24"/>
          <w:szCs w:val="24"/>
          <w:shd w:val="clear" w:color="auto" w:fill="FFFFFF"/>
        </w:rPr>
        <w:t>Dhakal, S., Sedhain, G.K. and Dhakal, S.C., 2016. Climate change impact and adaptation practices in agriculture: A case study of Rautahat District, Nepal. </w:t>
      </w:r>
      <w:r w:rsidRPr="00A77C45">
        <w:rPr>
          <w:rFonts w:ascii="Times New Roman" w:hAnsi="Times New Roman" w:cs="Times New Roman"/>
          <w:iCs/>
          <w:sz w:val="24"/>
          <w:szCs w:val="24"/>
          <w:shd w:val="clear" w:color="auto" w:fill="FFFFFF"/>
        </w:rPr>
        <w:t>Climate</w:t>
      </w:r>
      <w:r w:rsidRPr="00A77C45">
        <w:rPr>
          <w:rFonts w:ascii="Times New Roman" w:hAnsi="Times New Roman" w:cs="Times New Roman"/>
          <w:sz w:val="24"/>
          <w:szCs w:val="24"/>
          <w:shd w:val="clear" w:color="auto" w:fill="FFFFFF"/>
        </w:rPr>
        <w:t>, </w:t>
      </w:r>
      <w:r w:rsidRPr="00A77C45">
        <w:rPr>
          <w:rFonts w:ascii="Times New Roman" w:hAnsi="Times New Roman" w:cs="Times New Roman"/>
          <w:i/>
          <w:iCs/>
          <w:sz w:val="24"/>
          <w:szCs w:val="24"/>
          <w:shd w:val="clear" w:color="auto" w:fill="FFFFFF"/>
        </w:rPr>
        <w:t>4</w:t>
      </w:r>
      <w:r w:rsidRPr="00A77C45">
        <w:rPr>
          <w:rFonts w:ascii="Times New Roman" w:hAnsi="Times New Roman" w:cs="Times New Roman"/>
          <w:sz w:val="24"/>
          <w:szCs w:val="24"/>
          <w:shd w:val="clear" w:color="auto" w:fill="FFFFFF"/>
        </w:rPr>
        <w:t>(4), p.63.</w:t>
      </w:r>
    </w:p>
    <w:p w:rsidR="00B1689B" w:rsidRPr="00A77C45"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A77C45">
        <w:rPr>
          <w:rFonts w:ascii="Times New Roman" w:hAnsi="Times New Roman" w:cs="Times New Roman"/>
          <w:sz w:val="24"/>
          <w:szCs w:val="24"/>
        </w:rPr>
        <w:t xml:space="preserve">Douxchamps, S., Wijk, M. T. Van, Silvestri, S., Moussa, A. S., Quiros, C., Ndour, N. Y. B., Buah, S., Some, L., Herrero, M., Kristjanson, P., Ouedraogo, M., Thornton, P. K., </w:t>
      </w:r>
      <w:r w:rsidRPr="00A77C45">
        <w:rPr>
          <w:rFonts w:ascii="Times New Roman" w:hAnsi="Times New Roman" w:cs="Times New Roman"/>
          <w:sz w:val="24"/>
          <w:szCs w:val="24"/>
        </w:rPr>
        <w:lastRenderedPageBreak/>
        <w:t>Asten, P. Van, Zougmore, R., and Rufin, M. C</w:t>
      </w:r>
      <w:r w:rsidRPr="00A77C45">
        <w:rPr>
          <w:rFonts w:ascii="Times New Roman" w:hAnsi="Times New Roman" w:cs="Times New Roman"/>
          <w:sz w:val="24"/>
          <w:szCs w:val="24"/>
          <w:shd w:val="clear" w:color="auto" w:fill="FFFFFF"/>
        </w:rPr>
        <w:t>.,2016. Linking agricultural adaptation strategies, food security and vulnerability: evidence from West Africa. </w:t>
      </w:r>
      <w:r w:rsidRPr="00A77C45">
        <w:rPr>
          <w:rFonts w:ascii="Times New Roman" w:hAnsi="Times New Roman" w:cs="Times New Roman"/>
          <w:iCs/>
          <w:sz w:val="24"/>
          <w:szCs w:val="24"/>
          <w:shd w:val="clear" w:color="auto" w:fill="FFFFFF"/>
        </w:rPr>
        <w:t>Regional Environmental Change</w:t>
      </w:r>
      <w:r w:rsidRPr="00A77C45">
        <w:rPr>
          <w:rFonts w:ascii="Times New Roman" w:hAnsi="Times New Roman" w:cs="Times New Roman"/>
          <w:sz w:val="24"/>
          <w:szCs w:val="24"/>
          <w:shd w:val="clear" w:color="auto" w:fill="FFFFFF"/>
        </w:rPr>
        <w:t>, </w:t>
      </w:r>
      <w:r w:rsidRPr="00A77C45">
        <w:rPr>
          <w:rFonts w:ascii="Times New Roman" w:hAnsi="Times New Roman" w:cs="Times New Roman"/>
          <w:iCs/>
          <w:sz w:val="24"/>
          <w:szCs w:val="24"/>
          <w:shd w:val="clear" w:color="auto" w:fill="FFFFFF"/>
        </w:rPr>
        <w:t>16</w:t>
      </w:r>
      <w:r w:rsidRPr="00A77C45">
        <w:rPr>
          <w:rFonts w:ascii="Times New Roman" w:hAnsi="Times New Roman" w:cs="Times New Roman"/>
          <w:sz w:val="24"/>
          <w:szCs w:val="24"/>
          <w:shd w:val="clear" w:color="auto" w:fill="FFFFFF"/>
        </w:rPr>
        <w:t>, pp.1305-1317.</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A77C45">
        <w:rPr>
          <w:rFonts w:ascii="Times New Roman" w:hAnsi="Times New Roman" w:cs="Times New Roman"/>
          <w:sz w:val="24"/>
          <w:szCs w:val="24"/>
        </w:rPr>
        <w:t>Douxchamps, S., Wijk, M. T. Van, Silvestri, S., Moussa, A. S., Quiros, C., Ndour, N. Y. B., Buah, S., Some, L., Herrero, M., Kristjanson, P., Ouedraogo, M., Thornton, P. K., Asten, P. Van, Zougmore, R., and Rufin, M. C.,2015. Linking agricultural adaptation</w:t>
      </w:r>
      <w:r w:rsidRPr="006F225E">
        <w:rPr>
          <w:rFonts w:ascii="Times New Roman" w:hAnsi="Times New Roman" w:cs="Times New Roman"/>
          <w:sz w:val="24"/>
          <w:szCs w:val="24"/>
        </w:rPr>
        <w:t xml:space="preserve"> strategies, food security, and vulnerability : evidence from West Africa. Reg Environ Change. https://doi.org/10.1007/s10113-015-0838-6.</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rPr>
      </w:pPr>
      <w:r w:rsidRPr="006F225E">
        <w:rPr>
          <w:rFonts w:ascii="Times New Roman" w:hAnsi="Times New Roman" w:cs="Times New Roman"/>
          <w:sz w:val="24"/>
          <w:szCs w:val="24"/>
        </w:rPr>
        <w:t>Egata Shunka Tolessa,.2019. A review on water and nitrogen use efficiency of potato (</w:t>
      </w:r>
      <w:r w:rsidRPr="000F2FB8">
        <w:rPr>
          <w:rFonts w:ascii="Times New Roman" w:hAnsi="Times New Roman" w:cs="Times New Roman"/>
          <w:i/>
          <w:sz w:val="24"/>
          <w:szCs w:val="24"/>
        </w:rPr>
        <w:t>Solanum tuberosum L</w:t>
      </w:r>
      <w:r w:rsidRPr="006F225E">
        <w:rPr>
          <w:rFonts w:ascii="Times New Roman" w:hAnsi="Times New Roman" w:cs="Times New Roman"/>
          <w:sz w:val="24"/>
          <w:szCs w:val="24"/>
        </w:rPr>
        <w:t>.) in relation to its yield and yield components. Archives of Agriculture and Environmental Science, 4(2): 119- 132, https://dx.doi.org/10.26832/24566632.2019.040201.</w:t>
      </w:r>
    </w:p>
    <w:p w:rsidR="00B1689B" w:rsidRPr="006F225E" w:rsidRDefault="00B1689B" w:rsidP="00FB1B57">
      <w:pPr>
        <w:spacing w:after="120" w:line="360" w:lineRule="auto"/>
        <w:ind w:left="785" w:hangingChars="327" w:hanging="785"/>
        <w:jc w:val="both"/>
        <w:rPr>
          <w:rFonts w:ascii="Times New Roman" w:hAnsi="Times New Roman" w:cs="Times New Roman"/>
          <w:i/>
          <w:sz w:val="24"/>
          <w:szCs w:val="24"/>
          <w:shd w:val="clear" w:color="auto" w:fill="FFFFFF"/>
        </w:rPr>
      </w:pPr>
      <w:r w:rsidRPr="006F225E">
        <w:rPr>
          <w:rFonts w:ascii="Times New Roman" w:hAnsi="Times New Roman" w:cs="Times New Roman"/>
          <w:sz w:val="24"/>
          <w:szCs w:val="24"/>
        </w:rPr>
        <w:t xml:space="preserve">Eliot, E.,2007. Effect of soil temperature at different growth stages Studies on leaf growth. </w:t>
      </w:r>
      <w:r w:rsidRPr="006F225E">
        <w:rPr>
          <w:rFonts w:ascii="Times New Roman" w:hAnsi="Times New Roman" w:cs="Times New Roman"/>
          <w:i/>
          <w:sz w:val="24"/>
          <w:szCs w:val="24"/>
        </w:rPr>
        <w:t>American society of agronomy Journal. 58, p. 169-171.</w:t>
      </w:r>
    </w:p>
    <w:p w:rsidR="00B1689B" w:rsidRPr="00851561"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Eshetu, Z., Simane, B., Tebeje, G., Negatu, W., Amsalu, A., Berhanu, A., Bird, N., Welham, B. and Trujillo, N.C., 2014.Climate finance in Ethiopia. </w:t>
      </w:r>
      <w:r w:rsidRPr="00851561">
        <w:rPr>
          <w:rFonts w:ascii="Times New Roman" w:hAnsi="Times New Roman" w:cs="Times New Roman"/>
          <w:iCs/>
          <w:sz w:val="24"/>
          <w:szCs w:val="24"/>
          <w:shd w:val="clear" w:color="auto" w:fill="FFFFFF"/>
        </w:rPr>
        <w:t>Overseas Development Institute,London and Climate Science Centre, Addis Ababa</w:t>
      </w:r>
      <w:r w:rsidRPr="00851561">
        <w:rPr>
          <w:rFonts w:ascii="Times New Roman" w:hAnsi="Times New Roman" w:cs="Times New Roman"/>
          <w:sz w:val="24"/>
          <w:szCs w:val="24"/>
          <w:shd w:val="clear" w:color="auto" w:fill="FFFFFF"/>
        </w:rPr>
        <w:t>.</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rPr>
        <w:t>FAO (Food and Agriculture Organization of the United Nations). 2012. Towards the future we want, end hunger and make the transition to sustainable Agricultural and food systems. Rome.</w:t>
      </w:r>
    </w:p>
    <w:p w:rsidR="00B1689B" w:rsidRPr="00851561"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2F2F2"/>
        </w:rPr>
        <w:t xml:space="preserve"> FAO</w:t>
      </w:r>
      <w:r w:rsidRPr="006F225E">
        <w:rPr>
          <w:rFonts w:ascii="Times New Roman" w:hAnsi="Times New Roman" w:cs="Times New Roman"/>
          <w:sz w:val="24"/>
          <w:szCs w:val="24"/>
          <w:shd w:val="clear" w:color="auto" w:fill="FFFFFF"/>
        </w:rPr>
        <w:t>.,2015. Adaptation to climate risk and food security: Evidence from smallholder farmers i</w:t>
      </w:r>
      <w:r w:rsidRPr="00851561">
        <w:rPr>
          <w:rFonts w:ascii="Times New Roman" w:hAnsi="Times New Roman" w:cs="Times New Roman"/>
          <w:sz w:val="24"/>
          <w:szCs w:val="24"/>
          <w:shd w:val="clear" w:color="auto" w:fill="FFFFFF"/>
        </w:rPr>
        <w:t>n Ethiopia. </w:t>
      </w:r>
      <w:r w:rsidRPr="00851561">
        <w:rPr>
          <w:rFonts w:ascii="Times New Roman" w:hAnsi="Times New Roman" w:cs="Times New Roman"/>
          <w:iCs/>
          <w:sz w:val="24"/>
          <w:szCs w:val="24"/>
          <w:shd w:val="clear" w:color="auto" w:fill="FFFFFF"/>
        </w:rPr>
        <w:t>Roma: FAO</w:t>
      </w:r>
      <w:r w:rsidRPr="00851561">
        <w:rPr>
          <w:rFonts w:ascii="Times New Roman" w:hAnsi="Times New Roman" w:cs="Times New Roman"/>
          <w:sz w:val="24"/>
          <w:szCs w:val="24"/>
          <w:shd w:val="clear" w:color="auto" w:fill="FFFFFF"/>
        </w:rPr>
        <w:t>.</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rPr>
      </w:pPr>
      <w:r w:rsidRPr="006F225E">
        <w:rPr>
          <w:rFonts w:ascii="Times New Roman" w:hAnsi="Times New Roman" w:cs="Times New Roman"/>
          <w:sz w:val="24"/>
          <w:szCs w:val="24"/>
        </w:rPr>
        <w:t>Fatuase, AI, Aborisade, AS and Omisope, ET. ,2015. Determinants of Adaptation Measures to Climate Change by Arable Crop Farmers in Owo Local Government Area of Ondo State, Nigeria. World Rural Observations, 7(1):49-57.</w:t>
      </w:r>
    </w:p>
    <w:p w:rsidR="00B1689B" w:rsidRPr="003A289F"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Feliciano, D.,2019.A review on the contribution of crop diversification to Sustainable Development Goal 1 “No poverty” in different world regions.</w:t>
      </w:r>
      <w:r w:rsidRPr="003A289F">
        <w:rPr>
          <w:rFonts w:ascii="Times New Roman" w:hAnsi="Times New Roman" w:cs="Times New Roman"/>
          <w:iCs/>
          <w:sz w:val="24"/>
          <w:szCs w:val="24"/>
          <w:shd w:val="clear" w:color="auto" w:fill="FFFFFF"/>
        </w:rPr>
        <w:t>Sustainable development</w:t>
      </w:r>
      <w:r w:rsidRPr="003A289F">
        <w:rPr>
          <w:rFonts w:ascii="Times New Roman" w:hAnsi="Times New Roman" w:cs="Times New Roman"/>
          <w:sz w:val="24"/>
          <w:szCs w:val="24"/>
          <w:shd w:val="clear" w:color="auto" w:fill="FFFFFF"/>
        </w:rPr>
        <w:t>, </w:t>
      </w:r>
      <w:r w:rsidRPr="003A289F">
        <w:rPr>
          <w:rFonts w:ascii="Times New Roman" w:hAnsi="Times New Roman" w:cs="Times New Roman"/>
          <w:iCs/>
          <w:sz w:val="24"/>
          <w:szCs w:val="24"/>
          <w:shd w:val="clear" w:color="auto" w:fill="FFFFFF"/>
        </w:rPr>
        <w:t>27</w:t>
      </w:r>
      <w:r w:rsidRPr="003A289F">
        <w:rPr>
          <w:rFonts w:ascii="Times New Roman" w:hAnsi="Times New Roman" w:cs="Times New Roman"/>
          <w:sz w:val="24"/>
          <w:szCs w:val="24"/>
          <w:shd w:val="clear" w:color="auto" w:fill="FFFFFF"/>
        </w:rPr>
        <w:t>(4), pp.795-808.</w:t>
      </w:r>
    </w:p>
    <w:p w:rsidR="00B1689B" w:rsidRPr="00851561"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lastRenderedPageBreak/>
        <w:t>Fosu-Mensah, B.Y.,Vlek, P.L.and McCarthy, D.S., 2012.Farmers’ perception and adaptation to climate change: a case study of Sekyedumase district in Ghana. </w:t>
      </w:r>
      <w:r w:rsidRPr="00851561">
        <w:rPr>
          <w:rFonts w:ascii="Times New Roman" w:hAnsi="Times New Roman" w:cs="Times New Roman"/>
          <w:iCs/>
          <w:sz w:val="24"/>
          <w:szCs w:val="24"/>
          <w:shd w:val="clear" w:color="auto" w:fill="FFFFFF"/>
        </w:rPr>
        <w:t>Environment, Development and Sustainability</w:t>
      </w:r>
      <w:r w:rsidRPr="00851561">
        <w:rPr>
          <w:rFonts w:ascii="Times New Roman" w:hAnsi="Times New Roman" w:cs="Times New Roman"/>
          <w:sz w:val="24"/>
          <w:szCs w:val="24"/>
          <w:shd w:val="clear" w:color="auto" w:fill="FFFFFF"/>
        </w:rPr>
        <w:t>, </w:t>
      </w:r>
      <w:r w:rsidRPr="00851561">
        <w:rPr>
          <w:rFonts w:ascii="Times New Roman" w:hAnsi="Times New Roman" w:cs="Times New Roman"/>
          <w:iCs/>
          <w:sz w:val="24"/>
          <w:szCs w:val="24"/>
          <w:shd w:val="clear" w:color="auto" w:fill="FFFFFF"/>
        </w:rPr>
        <w:t>14</w:t>
      </w:r>
      <w:r w:rsidRPr="00851561">
        <w:rPr>
          <w:rFonts w:ascii="Times New Roman" w:hAnsi="Times New Roman" w:cs="Times New Roman"/>
          <w:sz w:val="24"/>
          <w:szCs w:val="24"/>
          <w:shd w:val="clear" w:color="auto" w:fill="FFFFFF"/>
        </w:rPr>
        <w:t>, pp.495-505.</w:t>
      </w:r>
    </w:p>
    <w:p w:rsidR="00B1689B" w:rsidRPr="003A289F"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Gebrehiwot, T. and Van Der Veen, A.,2013. Farm level adaptation to climate change: the case of farmer’s in the Ethiopian Highlands. </w:t>
      </w:r>
      <w:r w:rsidRPr="003A289F">
        <w:rPr>
          <w:rFonts w:ascii="Times New Roman" w:hAnsi="Times New Roman" w:cs="Times New Roman"/>
          <w:iCs/>
          <w:sz w:val="24"/>
          <w:szCs w:val="24"/>
          <w:shd w:val="clear" w:color="auto" w:fill="FFFFFF"/>
        </w:rPr>
        <w:t>Environmental management</w:t>
      </w:r>
      <w:r w:rsidRPr="003A289F">
        <w:rPr>
          <w:rFonts w:ascii="Times New Roman" w:hAnsi="Times New Roman" w:cs="Times New Roman"/>
          <w:sz w:val="24"/>
          <w:szCs w:val="24"/>
          <w:shd w:val="clear" w:color="auto" w:fill="FFFFFF"/>
        </w:rPr>
        <w:t>,</w:t>
      </w:r>
      <w:r w:rsidRPr="003A289F">
        <w:rPr>
          <w:rFonts w:ascii="Times New Roman" w:hAnsi="Times New Roman" w:cs="Times New Roman"/>
          <w:iCs/>
          <w:sz w:val="24"/>
          <w:szCs w:val="24"/>
          <w:shd w:val="clear" w:color="auto" w:fill="FFFFFF"/>
        </w:rPr>
        <w:t>52</w:t>
      </w:r>
      <w:r w:rsidRPr="003A289F">
        <w:rPr>
          <w:rFonts w:ascii="Times New Roman" w:hAnsi="Times New Roman" w:cs="Times New Roman"/>
          <w:sz w:val="24"/>
          <w:szCs w:val="24"/>
          <w:shd w:val="clear" w:color="auto" w:fill="FFFFFF"/>
        </w:rPr>
        <w:t>(1), pp.29-44.</w:t>
      </w:r>
    </w:p>
    <w:p w:rsidR="00B1689B" w:rsidRPr="006F225E" w:rsidRDefault="00B1689B" w:rsidP="00FB1B57">
      <w:pPr>
        <w:spacing w:after="120" w:line="360" w:lineRule="auto"/>
        <w:ind w:left="785" w:hangingChars="327" w:hanging="785"/>
        <w:jc w:val="both"/>
        <w:rPr>
          <w:rFonts w:ascii="Times New Roman" w:hAnsi="Times New Roman" w:cs="Times New Roman"/>
          <w:noProof/>
          <w:sz w:val="24"/>
          <w:szCs w:val="24"/>
        </w:rPr>
      </w:pPr>
      <w:r w:rsidRPr="006F225E">
        <w:rPr>
          <w:rFonts w:ascii="Times New Roman" w:hAnsi="Times New Roman" w:cs="Times New Roman"/>
          <w:noProof/>
          <w:sz w:val="24"/>
          <w:szCs w:val="24"/>
        </w:rPr>
        <w:t>Gebremedhin, Y., &amp; Berhe, A. A</w:t>
      </w:r>
      <w:r w:rsidRPr="006F225E">
        <w:rPr>
          <w:rFonts w:ascii="Times New Roman" w:hAnsi="Times New Roman" w:cs="Times New Roman"/>
          <w:sz w:val="24"/>
          <w:szCs w:val="24"/>
          <w:shd w:val="clear" w:color="auto" w:fill="FFFFFF"/>
        </w:rPr>
        <w:t>.,2015. Impact of climate change on potato yield (Solanum tuberosum L.) at Mekelle areas, in Northern Ethiopia.</w:t>
      </w:r>
      <w:r w:rsidRPr="006F225E">
        <w:rPr>
          <w:rFonts w:ascii="Times New Roman" w:hAnsi="Times New Roman" w:cs="Times New Roman"/>
          <w:i/>
          <w:iCs/>
          <w:sz w:val="24"/>
          <w:szCs w:val="24"/>
          <w:shd w:val="clear" w:color="auto" w:fill="FFFFFF"/>
        </w:rPr>
        <w:t>World Journal of Agricultural Sciences</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11</w:t>
      </w:r>
      <w:r w:rsidRPr="006F225E">
        <w:rPr>
          <w:rFonts w:ascii="Times New Roman" w:hAnsi="Times New Roman" w:cs="Times New Roman"/>
          <w:sz w:val="24"/>
          <w:szCs w:val="24"/>
          <w:shd w:val="clear" w:color="auto" w:fill="FFFFFF"/>
        </w:rPr>
        <w:t>(2), pp.62-69.</w:t>
      </w:r>
    </w:p>
    <w:p w:rsidR="00B1689B" w:rsidRPr="003A289F" w:rsidRDefault="00B1689B" w:rsidP="00FB1B57">
      <w:pPr>
        <w:spacing w:after="120" w:line="360" w:lineRule="auto"/>
        <w:ind w:left="785" w:hangingChars="327" w:hanging="785"/>
        <w:jc w:val="both"/>
        <w:rPr>
          <w:rFonts w:ascii="Times New Roman" w:hAnsi="Times New Roman" w:cs="Times New Roman"/>
          <w:sz w:val="24"/>
          <w:szCs w:val="24"/>
        </w:rPr>
      </w:pPr>
      <w:r w:rsidRPr="006F225E">
        <w:rPr>
          <w:rFonts w:ascii="Times New Roman" w:hAnsi="Times New Roman" w:cs="Times New Roman"/>
          <w:sz w:val="24"/>
          <w:szCs w:val="24"/>
        </w:rPr>
        <w:t>Gebremedhin,W</w:t>
      </w:r>
      <w:r w:rsidRPr="006F225E">
        <w:rPr>
          <w:rFonts w:ascii="Times New Roman" w:hAnsi="Times New Roman" w:cs="Times New Roman"/>
          <w:sz w:val="24"/>
          <w:szCs w:val="24"/>
          <w:shd w:val="clear" w:color="auto" w:fill="FFFFFF"/>
        </w:rPr>
        <w:t>.,2013. Potato variety development strategies and methodologies in Ethiopia. </w:t>
      </w:r>
      <w:r w:rsidRPr="003A289F">
        <w:rPr>
          <w:rFonts w:ascii="Times New Roman" w:hAnsi="Times New Roman" w:cs="Times New Roman"/>
          <w:iCs/>
          <w:sz w:val="24"/>
          <w:szCs w:val="24"/>
          <w:shd w:val="clear" w:color="auto" w:fill="FFFFFF"/>
        </w:rPr>
        <w:t>Seed potato tuber production and dissemination: experiences, challenges and prospects</w:t>
      </w:r>
      <w:r w:rsidRPr="003A289F">
        <w:rPr>
          <w:rFonts w:ascii="Times New Roman" w:hAnsi="Times New Roman" w:cs="Times New Roman"/>
          <w:sz w:val="24"/>
          <w:szCs w:val="24"/>
          <w:shd w:val="clear" w:color="auto" w:fill="FFFFFF"/>
        </w:rPr>
        <w:t>.</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Gemeda, D.O.,Korecha, D. and Garedew, W.,2021. Evidences of climate change presences in the wettest parts of southwest Ethiopia. </w:t>
      </w:r>
      <w:r w:rsidRPr="006F225E">
        <w:rPr>
          <w:rFonts w:ascii="Times New Roman" w:hAnsi="Times New Roman" w:cs="Times New Roman"/>
          <w:i/>
          <w:iCs/>
          <w:sz w:val="24"/>
          <w:szCs w:val="24"/>
          <w:shd w:val="clear" w:color="auto" w:fill="FFFFFF"/>
        </w:rPr>
        <w:t>Heliyon</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7</w:t>
      </w:r>
      <w:r w:rsidRPr="006F225E">
        <w:rPr>
          <w:rFonts w:ascii="Times New Roman" w:hAnsi="Times New Roman" w:cs="Times New Roman"/>
          <w:sz w:val="24"/>
          <w:szCs w:val="24"/>
          <w:shd w:val="clear" w:color="auto" w:fill="FFFFFF"/>
        </w:rPr>
        <w:t>(9), p.e08009.</w:t>
      </w:r>
    </w:p>
    <w:p w:rsidR="00B1689B" w:rsidRPr="00C654AA"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 xml:space="preserve">Getahun,Y.S., Li, M.H. and Pun, I.F., 2021.Trend and change-point detection analyses of rainfall and temperature over the Awash River basin of Ethiopia. </w:t>
      </w:r>
      <w:r w:rsidRPr="00C654AA">
        <w:rPr>
          <w:rFonts w:ascii="Times New Roman" w:hAnsi="Times New Roman" w:cs="Times New Roman"/>
          <w:iCs/>
          <w:sz w:val="24"/>
          <w:szCs w:val="24"/>
          <w:shd w:val="clear" w:color="auto" w:fill="FFFFFF"/>
        </w:rPr>
        <w:t>Heliyon</w:t>
      </w:r>
      <w:r w:rsidRPr="00C654AA">
        <w:rPr>
          <w:rFonts w:ascii="Times New Roman" w:hAnsi="Times New Roman" w:cs="Times New Roman"/>
          <w:sz w:val="24"/>
          <w:szCs w:val="24"/>
          <w:shd w:val="clear" w:color="auto" w:fill="FFFFFF"/>
        </w:rPr>
        <w:t>, </w:t>
      </w:r>
      <w:r w:rsidRPr="00C654AA">
        <w:rPr>
          <w:rFonts w:ascii="Times New Roman" w:hAnsi="Times New Roman" w:cs="Times New Roman"/>
          <w:iCs/>
          <w:sz w:val="24"/>
          <w:szCs w:val="24"/>
          <w:shd w:val="clear" w:color="auto" w:fill="FFFFFF"/>
        </w:rPr>
        <w:t>7</w:t>
      </w:r>
      <w:r w:rsidRPr="00C654AA">
        <w:rPr>
          <w:rFonts w:ascii="Times New Roman" w:hAnsi="Times New Roman" w:cs="Times New Roman"/>
          <w:sz w:val="24"/>
          <w:szCs w:val="24"/>
          <w:shd w:val="clear" w:color="auto" w:fill="FFFFFF"/>
        </w:rPr>
        <w:t>(9), p.e08024.</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Haas, B.J., Kamoun, S.,Zody, M.C., Jiang, R.H., Handsaker, R.E., Cano, L.M., Grabherr, M., Kodira, C.D., Raffaele, S., Torto-Alalibo, T. and Bozkurt, T.O., 2009.Genome sequence and analysis of the Irish potato famine pathogen Phytophthora infestans.</w:t>
      </w:r>
      <w:r w:rsidRPr="00C654AA">
        <w:rPr>
          <w:rFonts w:ascii="Times New Roman" w:hAnsi="Times New Roman" w:cs="Times New Roman"/>
          <w:iCs/>
          <w:sz w:val="24"/>
          <w:szCs w:val="24"/>
          <w:shd w:val="clear" w:color="auto" w:fill="FFFFFF"/>
        </w:rPr>
        <w:t>Nature</w:t>
      </w:r>
      <w:r w:rsidRPr="00C654AA">
        <w:rPr>
          <w:rFonts w:ascii="Times New Roman" w:hAnsi="Times New Roman" w:cs="Times New Roman"/>
          <w:sz w:val="24"/>
          <w:szCs w:val="24"/>
          <w:shd w:val="clear" w:color="auto" w:fill="FFFFFF"/>
        </w:rPr>
        <w:t>, </w:t>
      </w:r>
      <w:r w:rsidRPr="00C654AA">
        <w:rPr>
          <w:rFonts w:ascii="Times New Roman" w:hAnsi="Times New Roman" w:cs="Times New Roman"/>
          <w:iCs/>
          <w:sz w:val="24"/>
          <w:szCs w:val="24"/>
          <w:shd w:val="clear" w:color="auto" w:fill="FFFFFF"/>
        </w:rPr>
        <w:t>46</w:t>
      </w:r>
      <w:r w:rsidRPr="006F225E">
        <w:rPr>
          <w:rFonts w:ascii="Times New Roman" w:hAnsi="Times New Roman" w:cs="Times New Roman"/>
          <w:i/>
          <w:iCs/>
          <w:sz w:val="24"/>
          <w:szCs w:val="24"/>
          <w:shd w:val="clear" w:color="auto" w:fill="FFFFFF"/>
        </w:rPr>
        <w:t>1</w:t>
      </w:r>
      <w:r w:rsidRPr="006F225E">
        <w:rPr>
          <w:rFonts w:ascii="Times New Roman" w:hAnsi="Times New Roman" w:cs="Times New Roman"/>
          <w:sz w:val="24"/>
          <w:szCs w:val="24"/>
          <w:shd w:val="clear" w:color="auto" w:fill="FFFFFF"/>
        </w:rPr>
        <w:t>(7262), pp.393-398.</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rPr>
        <w:t>Hadgu Gebre, Tesfaye K., Mamo G. and Kassa B</w:t>
      </w:r>
      <w:r w:rsidRPr="006F225E">
        <w:rPr>
          <w:rFonts w:ascii="Times New Roman" w:hAnsi="Times New Roman" w:cs="Times New Roman"/>
          <w:sz w:val="24"/>
          <w:szCs w:val="24"/>
          <w:shd w:val="clear" w:color="auto" w:fill="FFFFFF"/>
        </w:rPr>
        <w:t xml:space="preserve"> .,2013. Trend and variability of rainfall in Tigray, northern Ethiopia: analysis of meteorological data and farmers' perception.</w:t>
      </w:r>
      <w:r w:rsidRPr="006F225E">
        <w:rPr>
          <w:rFonts w:ascii="Times New Roman" w:hAnsi="Times New Roman" w:cs="Times New Roman"/>
          <w:i/>
          <w:iCs/>
          <w:sz w:val="24"/>
          <w:szCs w:val="24"/>
          <w:shd w:val="clear" w:color="auto" w:fill="FFFFFF"/>
        </w:rPr>
        <w:t>Academia Journal of Agricultural Research</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1</w:t>
      </w:r>
      <w:r w:rsidRPr="006F225E">
        <w:rPr>
          <w:rFonts w:ascii="Times New Roman" w:hAnsi="Times New Roman" w:cs="Times New Roman"/>
          <w:sz w:val="24"/>
          <w:szCs w:val="24"/>
          <w:shd w:val="clear" w:color="auto" w:fill="FFFFFF"/>
        </w:rPr>
        <w:t>(6), pp.088-100.</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Hansson, H.,Ferguson, R.,Olofsson, C.and Rantamäki-Lahtinen, L.,2013.Farmers' motives for diversifying their farm business–The influence of family.</w:t>
      </w:r>
      <w:r w:rsidRPr="006F225E">
        <w:rPr>
          <w:rFonts w:ascii="Times New Roman" w:hAnsi="Times New Roman" w:cs="Times New Roman"/>
          <w:i/>
          <w:iCs/>
          <w:sz w:val="24"/>
          <w:szCs w:val="24"/>
          <w:shd w:val="clear" w:color="auto" w:fill="FFFFFF"/>
        </w:rPr>
        <w:t>Journal of Rural Studies</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32</w:t>
      </w:r>
      <w:r w:rsidRPr="006F225E">
        <w:rPr>
          <w:rFonts w:ascii="Times New Roman" w:hAnsi="Times New Roman" w:cs="Times New Roman"/>
          <w:sz w:val="24"/>
          <w:szCs w:val="24"/>
          <w:shd w:val="clear" w:color="auto" w:fill="FFFFFF"/>
        </w:rPr>
        <w:t>, pp.240-250.</w:t>
      </w:r>
    </w:p>
    <w:p w:rsidR="00B1689B" w:rsidRPr="00851561" w:rsidRDefault="00B1689B" w:rsidP="00FB1B57">
      <w:pPr>
        <w:spacing w:after="120" w:line="360" w:lineRule="auto"/>
        <w:ind w:left="785" w:hangingChars="327" w:hanging="785"/>
        <w:jc w:val="both"/>
        <w:rPr>
          <w:rFonts w:ascii="Times New Roman" w:hAnsi="Times New Roman" w:cs="Times New Roman"/>
          <w:i/>
          <w:noProof/>
          <w:sz w:val="24"/>
          <w:szCs w:val="24"/>
        </w:rPr>
      </w:pPr>
      <w:r w:rsidRPr="006F225E">
        <w:rPr>
          <w:rFonts w:ascii="Times New Roman" w:hAnsi="Times New Roman" w:cs="Times New Roman"/>
          <w:sz w:val="24"/>
          <w:szCs w:val="24"/>
        </w:rPr>
        <w:t xml:space="preserve">Hassan, R. and Nhemachena, C. 2008. Determinants of climate adaptation strategies of African farmers: Multinomial choice analysis. </w:t>
      </w:r>
      <w:r w:rsidRPr="00851561">
        <w:rPr>
          <w:rFonts w:ascii="Times New Roman" w:hAnsi="Times New Roman" w:cs="Times New Roman"/>
          <w:i/>
          <w:sz w:val="24"/>
          <w:szCs w:val="24"/>
        </w:rPr>
        <w:t>African Journal of Agricultural and Resource Economics 2(1), 83-104</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lastRenderedPageBreak/>
        <w:t>Hassan, R. and Nhemachena, C., 2008.Determinants of climate a</w:t>
      </w:r>
      <w:r w:rsidR="00EE43BF">
        <w:rPr>
          <w:rFonts w:ascii="Times New Roman" w:hAnsi="Times New Roman" w:cs="Times New Roman"/>
          <w:sz w:val="24"/>
          <w:szCs w:val="24"/>
          <w:shd w:val="clear" w:color="auto" w:fill="FFFFFF"/>
        </w:rPr>
        <w:t>daptation strategies of African </w:t>
      </w:r>
      <w:r w:rsidRPr="006F225E">
        <w:rPr>
          <w:rFonts w:ascii="Times New Roman" w:hAnsi="Times New Roman" w:cs="Times New Roman"/>
          <w:sz w:val="24"/>
          <w:szCs w:val="24"/>
          <w:shd w:val="clear" w:color="auto" w:fill="FFFFFF"/>
        </w:rPr>
        <w:t>farmers:Multinomial choice analysis.</w:t>
      </w:r>
      <w:r w:rsidRPr="006F225E">
        <w:rPr>
          <w:rFonts w:ascii="Times New Roman" w:hAnsi="Times New Roman" w:cs="Times New Roman"/>
          <w:i/>
          <w:iCs/>
          <w:sz w:val="24"/>
          <w:szCs w:val="24"/>
          <w:shd w:val="clear" w:color="auto" w:fill="FFFFFF"/>
        </w:rPr>
        <w:t>African Journal of Agricultural and Resource Economics</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2</w:t>
      </w:r>
      <w:r w:rsidRPr="006F225E">
        <w:rPr>
          <w:rFonts w:ascii="Times New Roman" w:hAnsi="Times New Roman" w:cs="Times New Roman"/>
          <w:sz w:val="24"/>
          <w:szCs w:val="24"/>
          <w:shd w:val="clear" w:color="auto" w:fill="FFFFFF"/>
        </w:rPr>
        <w:t>(1), pp.83-104.</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rPr>
      </w:pPr>
      <w:r w:rsidRPr="006F225E">
        <w:rPr>
          <w:rFonts w:ascii="Times New Roman" w:hAnsi="Times New Roman" w:cs="Times New Roman"/>
          <w:sz w:val="24"/>
          <w:szCs w:val="24"/>
        </w:rPr>
        <w:t>Helen, T., Kindie, T., Nigussie, D., Tamado, T., and Matthew, H</w:t>
      </w:r>
      <w:r w:rsidRPr="006F225E">
        <w:rPr>
          <w:rFonts w:ascii="Times New Roman" w:hAnsi="Times New Roman" w:cs="Times New Roman"/>
          <w:sz w:val="24"/>
          <w:szCs w:val="24"/>
          <w:shd w:val="clear" w:color="auto" w:fill="FFFFFF"/>
        </w:rPr>
        <w:t>.,2021. Smallholder farmers’ perceptions of climate change and adaptation practices for maize production in Eastern Ethiopia. </w:t>
      </w:r>
      <w:r w:rsidRPr="006C573F">
        <w:rPr>
          <w:rFonts w:ascii="Times New Roman" w:hAnsi="Times New Roman" w:cs="Times New Roman"/>
          <w:iCs/>
          <w:sz w:val="24"/>
          <w:szCs w:val="24"/>
          <w:shd w:val="clear" w:color="auto" w:fill="FFFFFF"/>
        </w:rPr>
        <w:t>Sustainability</w:t>
      </w:r>
      <w:r w:rsidRPr="006C573F">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13</w:t>
      </w:r>
      <w:r w:rsidRPr="006F225E">
        <w:rPr>
          <w:rFonts w:ascii="Times New Roman" w:hAnsi="Times New Roman" w:cs="Times New Roman"/>
          <w:sz w:val="24"/>
          <w:szCs w:val="24"/>
          <w:shd w:val="clear" w:color="auto" w:fill="FFFFFF"/>
        </w:rPr>
        <w:t>(17), p.9622.</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rPr>
      </w:pPr>
      <w:r w:rsidRPr="006F225E">
        <w:rPr>
          <w:rFonts w:ascii="Times New Roman" w:hAnsi="Times New Roman" w:cs="Times New Roman"/>
          <w:sz w:val="24"/>
          <w:szCs w:val="24"/>
        </w:rPr>
        <w:t>IPCC (Intergovernmental Panel on Climate Change).,2007. Climate Change 2007:The Fourth Assessment Report of Intergovernmental Panel on Climate Change. Cambridge University.</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rPr>
      </w:pPr>
      <w:r w:rsidRPr="006F225E">
        <w:rPr>
          <w:rFonts w:ascii="Times New Roman" w:hAnsi="Times New Roman" w:cs="Times New Roman"/>
          <w:sz w:val="24"/>
          <w:szCs w:val="24"/>
        </w:rPr>
        <w:t>IPCC.,2007.Climate change; Impact, Adapt ation and Vulnerability. IPCC Fourth Assessment Report, 106(11): 133-137.</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rPr>
      </w:pPr>
      <w:r w:rsidRPr="006F225E">
        <w:rPr>
          <w:rFonts w:ascii="Times New Roman" w:hAnsi="Times New Roman" w:cs="Times New Roman"/>
          <w:sz w:val="24"/>
          <w:szCs w:val="24"/>
        </w:rPr>
        <w:t>IPCC.,2013.Summary for Policymakers: The Fifth Assessment Report of the Intergovernmental Panel on Climate Change. Cambridge University Press, Cambridge, United Kingdom and New York, NY, USA, pp. 1-32.</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rPr>
      </w:pPr>
      <w:r w:rsidRPr="006F225E">
        <w:rPr>
          <w:rFonts w:ascii="Times New Roman" w:hAnsi="Times New Roman" w:cs="Times New Roman"/>
          <w:sz w:val="24"/>
          <w:szCs w:val="24"/>
        </w:rPr>
        <w:t>IPCC.,2014 Pachauri, R.K., Allen, M.R., Barros, V.R., Broome, J., Cramer, W., Christ, R., Church, J.A., Clarke, L., Dahe, Q., Dasgupta, P. and Dubash, N.K.,2014.Climate change 2014: synthesis report. Contribution of Working Groups I, II and III to the fifth assessment report of the Intergovernmental Panel on Climate Change (p. 151).</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rPr>
      </w:pPr>
      <w:r w:rsidRPr="006F225E">
        <w:rPr>
          <w:rFonts w:ascii="Times New Roman" w:hAnsi="Times New Roman" w:cs="Times New Roman"/>
          <w:sz w:val="24"/>
          <w:szCs w:val="24"/>
        </w:rPr>
        <w:t>IPCC.,2014 Summary for policymakers In: Climate Change 2014: Impacts, Adaptation, and Vulnerability. Part A: Global and Sectoral Aspects. Contribution of Working Group II to the Fifth Assessment Report of the Intergovernmental Panel on Climate Change ed C B Field et al (Cambridge)(Cambridge University Press)(Cambridge, United Kingdom and New York, NY, USA) pp 1–32.</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rPr>
      </w:pPr>
      <w:r w:rsidRPr="006F225E">
        <w:rPr>
          <w:rFonts w:ascii="Times New Roman" w:hAnsi="Times New Roman" w:cs="Times New Roman"/>
          <w:sz w:val="24"/>
          <w:szCs w:val="24"/>
        </w:rPr>
        <w:t>IPCC.,2014b.Annex II: Glossary. Contribution of Working Group I, II, and III to the Fifth Assessment Report of the Intergovernmental Panel on Climate Change. Geneva, Switzerland.</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Jannat, A., Ishikawa-Ishiwata, Y. and Furuya, J., 2021. Assessing the i</w:t>
      </w:r>
      <w:r w:rsidR="00CA1A3E">
        <w:rPr>
          <w:rFonts w:ascii="Times New Roman" w:hAnsi="Times New Roman" w:cs="Times New Roman"/>
          <w:sz w:val="24"/>
          <w:szCs w:val="24"/>
          <w:shd w:val="clear" w:color="auto" w:fill="FFFFFF"/>
        </w:rPr>
        <w:t xml:space="preserve">mpacts of climate variations </w:t>
      </w:r>
      <w:r w:rsidR="00CA1A3E">
        <w:rPr>
          <w:rFonts w:ascii="Times New Roman" w:hAnsi="Times New Roman" w:cs="Times New Roman"/>
          <w:sz w:val="24"/>
          <w:szCs w:val="24"/>
          <w:shd w:val="clear" w:color="auto" w:fill="FFFFFF"/>
        </w:rPr>
        <w:lastRenderedPageBreak/>
        <w:t>on </w:t>
      </w:r>
      <w:r w:rsidRPr="006F225E">
        <w:rPr>
          <w:rFonts w:ascii="Times New Roman" w:hAnsi="Times New Roman" w:cs="Times New Roman"/>
          <w:sz w:val="24"/>
          <w:szCs w:val="24"/>
          <w:shd w:val="clear" w:color="auto" w:fill="FFFFFF"/>
        </w:rPr>
        <w:t xml:space="preserve">the potato production in Bangladesh:A supply and demand model approach.  </w:t>
      </w:r>
      <w:r w:rsidRPr="006F225E">
        <w:rPr>
          <w:rFonts w:ascii="Times New Roman" w:hAnsi="Times New Roman" w:cs="Times New Roman"/>
          <w:i/>
          <w:iCs/>
          <w:sz w:val="24"/>
          <w:szCs w:val="24"/>
          <w:shd w:val="clear" w:color="auto" w:fill="FFFFFF"/>
        </w:rPr>
        <w:t>Sustainability</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13</w:t>
      </w:r>
      <w:r w:rsidRPr="006F225E">
        <w:rPr>
          <w:rFonts w:ascii="Times New Roman" w:hAnsi="Times New Roman" w:cs="Times New Roman"/>
          <w:sz w:val="24"/>
          <w:szCs w:val="24"/>
          <w:shd w:val="clear" w:color="auto" w:fill="FFFFFF"/>
        </w:rPr>
        <w:t>(9), p.5011.</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Jury,M.R.and Funk, C., 2013. Climatic trends over Ethiopia: regional signals and drivers. </w:t>
      </w:r>
      <w:r w:rsidRPr="006F225E">
        <w:rPr>
          <w:rFonts w:ascii="Times New Roman" w:hAnsi="Times New Roman" w:cs="Times New Roman"/>
          <w:i/>
          <w:iCs/>
          <w:sz w:val="24"/>
          <w:szCs w:val="24"/>
          <w:shd w:val="clear" w:color="auto" w:fill="FFFFFF"/>
        </w:rPr>
        <w:t>International Journal of Climatology</w:t>
      </w:r>
      <w:r w:rsidRPr="006F225E">
        <w:rPr>
          <w:rFonts w:ascii="Times New Roman" w:hAnsi="Times New Roman" w:cs="Times New Roman"/>
          <w:sz w:val="24"/>
          <w:szCs w:val="24"/>
          <w:shd w:val="clear" w:color="auto" w:fill="FFFFFF"/>
        </w:rPr>
        <w:t>,</w:t>
      </w:r>
      <w:r w:rsidRPr="006F225E">
        <w:rPr>
          <w:rFonts w:ascii="Times New Roman" w:hAnsi="Times New Roman" w:cs="Times New Roman"/>
          <w:i/>
          <w:iCs/>
          <w:sz w:val="24"/>
          <w:szCs w:val="24"/>
          <w:shd w:val="clear" w:color="auto" w:fill="FFFFFF"/>
        </w:rPr>
        <w:t>33</w:t>
      </w:r>
      <w:r w:rsidRPr="006F225E">
        <w:rPr>
          <w:rFonts w:ascii="Times New Roman" w:hAnsi="Times New Roman" w:cs="Times New Roman"/>
          <w:sz w:val="24"/>
          <w:szCs w:val="24"/>
          <w:shd w:val="clear" w:color="auto" w:fill="FFFFFF"/>
        </w:rPr>
        <w:t>(8), pp.1924-1935.</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Kebede, A.,Korecha, D. and Bayable, E.,2019. Impacts of climate change and variability on major crop production in ankesha guagusa district of Awi zone, North Western Ethiopia. </w:t>
      </w:r>
      <w:r w:rsidRPr="006F225E">
        <w:rPr>
          <w:rFonts w:ascii="Times New Roman" w:hAnsi="Times New Roman" w:cs="Times New Roman"/>
          <w:i/>
          <w:iCs/>
          <w:sz w:val="24"/>
          <w:szCs w:val="24"/>
          <w:shd w:val="clear" w:color="auto" w:fill="FFFFFF"/>
        </w:rPr>
        <w:t>vol</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3</w:t>
      </w:r>
      <w:r w:rsidRPr="006F225E">
        <w:rPr>
          <w:rFonts w:ascii="Times New Roman" w:hAnsi="Times New Roman" w:cs="Times New Roman"/>
          <w:sz w:val="24"/>
          <w:szCs w:val="24"/>
          <w:shd w:val="clear" w:color="auto" w:fill="FFFFFF"/>
        </w:rPr>
        <w:t>, p.14.</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rPr>
        <w:t>Kebede, B.,2016. Impact of climate variability on food security at rural household level: the case of Misrak Badawacho Woreda, SNNPR, Ethiopia.MA Thesis, Addis Ababa University, Addis Ababa, Ethiopia.</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Kihupi, M.L., Mahonge, C. and Chingonikaya, E.E., 2015.Smallholder farmers’ adaptation strategies to impact of climate change in semi-arid areas of Iringa District Tanzania.</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Kolech, S.A., De Jong, W., Halseth, D. and Schulz, S.,2019. Understanding farmer needs and unlocking local genetic resources for potato improvement: a case study in Ethiopia. </w:t>
      </w:r>
      <w:r w:rsidRPr="006F225E">
        <w:rPr>
          <w:rFonts w:ascii="Times New Roman" w:hAnsi="Times New Roman" w:cs="Times New Roman"/>
          <w:i/>
          <w:iCs/>
          <w:sz w:val="24"/>
          <w:szCs w:val="24"/>
          <w:shd w:val="clear" w:color="auto" w:fill="FFFFFF"/>
        </w:rPr>
        <w:t>African Journal of Food, Agriculture, Nutrition and Development</w:t>
      </w:r>
      <w:r w:rsidRPr="006F225E">
        <w:rPr>
          <w:rFonts w:ascii="Times New Roman" w:hAnsi="Times New Roman" w:cs="Times New Roman"/>
          <w:sz w:val="24"/>
          <w:szCs w:val="24"/>
          <w:shd w:val="clear" w:color="auto" w:fill="FFFFFF"/>
        </w:rPr>
        <w:t>,</w:t>
      </w:r>
      <w:r w:rsidRPr="006F225E">
        <w:rPr>
          <w:rFonts w:ascii="Times New Roman" w:hAnsi="Times New Roman" w:cs="Times New Roman"/>
          <w:i/>
          <w:iCs/>
          <w:sz w:val="24"/>
          <w:szCs w:val="24"/>
          <w:shd w:val="clear" w:color="auto" w:fill="FFFFFF"/>
        </w:rPr>
        <w:t>19</w:t>
      </w:r>
      <w:r w:rsidRPr="006F225E">
        <w:rPr>
          <w:rFonts w:ascii="Times New Roman" w:hAnsi="Times New Roman" w:cs="Times New Roman"/>
          <w:sz w:val="24"/>
          <w:szCs w:val="24"/>
          <w:shd w:val="clear" w:color="auto" w:fill="FFFFFF"/>
        </w:rPr>
        <w:t>(1), pp.13883-13905.</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Kushabo, A., Addisu, S., and Tsegaye.,2019.</w:t>
      </w:r>
      <w:r w:rsidRPr="00C654AA">
        <w:rPr>
          <w:rFonts w:ascii="Times New Roman" w:hAnsi="Times New Roman" w:cs="Times New Roman"/>
          <w:sz w:val="24"/>
          <w:szCs w:val="24"/>
          <w:shd w:val="clear" w:color="auto" w:fill="FFFFFF"/>
        </w:rPr>
        <w:t>Climate</w:t>
      </w:r>
      <w:r w:rsidRPr="00C654AA">
        <w:rPr>
          <w:rFonts w:ascii="Times New Roman" w:hAnsi="Times New Roman" w:cs="Times New Roman"/>
          <w:iCs/>
          <w:sz w:val="24"/>
          <w:szCs w:val="24"/>
          <w:shd w:val="clear" w:color="auto" w:fill="FFFFFF"/>
        </w:rPr>
        <w:t xml:space="preserve"> Change And Variability Impacts On Rural Livelihood And Adaptation Strategies In Konso District, Southern Ethiopia</w:t>
      </w:r>
      <w:r w:rsidRPr="00C654AA">
        <w:rPr>
          <w:rFonts w:ascii="Times New Roman" w:hAnsi="Times New Roman" w:cs="Times New Roman"/>
          <w:sz w:val="24"/>
          <w:szCs w:val="24"/>
          <w:shd w:val="clear" w:color="auto" w:fill="FFFFFF"/>
        </w:rPr>
        <w:t>.</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Lee, D.R., Edmeades, S., De Nys, E., McDonald, A. and Janssen, W., 2014. Developing local adaptation strategies for climate change in agriculture: A priority-setting approach with application to Latin America.</w:t>
      </w:r>
      <w:r w:rsidRPr="00C654AA">
        <w:rPr>
          <w:rFonts w:ascii="Times New Roman" w:hAnsi="Times New Roman" w:cs="Times New Roman"/>
          <w:iCs/>
          <w:sz w:val="24"/>
          <w:szCs w:val="24"/>
          <w:shd w:val="clear" w:color="auto" w:fill="FFFFFF"/>
        </w:rPr>
        <w:t>Global Environmental Change</w:t>
      </w:r>
      <w:r w:rsidRPr="00C654AA">
        <w:rPr>
          <w:rFonts w:ascii="Times New Roman" w:hAnsi="Times New Roman" w:cs="Times New Roman"/>
          <w:sz w:val="24"/>
          <w:szCs w:val="24"/>
          <w:shd w:val="clear" w:color="auto" w:fill="FFFFFF"/>
        </w:rPr>
        <w:t>,</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29</w:t>
      </w:r>
      <w:r w:rsidRPr="006F225E">
        <w:rPr>
          <w:rFonts w:ascii="Times New Roman" w:hAnsi="Times New Roman" w:cs="Times New Roman"/>
          <w:sz w:val="24"/>
          <w:szCs w:val="24"/>
          <w:shd w:val="clear" w:color="auto" w:fill="FFFFFF"/>
        </w:rPr>
        <w:t>, pp.78-91.</w:t>
      </w:r>
    </w:p>
    <w:p w:rsidR="00B1689B"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 xml:space="preserve">Legesse, B.,Ayele, Y. and Bewket, W., 2013. Smallholder farmers' perceptions and adaptation to climate variability and climate change in Doba district, West Hararghe, Ethiopia. </w:t>
      </w:r>
      <w:r w:rsidRPr="006F225E">
        <w:rPr>
          <w:rFonts w:ascii="Times New Roman" w:hAnsi="Times New Roman" w:cs="Times New Roman"/>
          <w:i/>
          <w:iCs/>
          <w:sz w:val="24"/>
          <w:szCs w:val="24"/>
          <w:shd w:val="clear" w:color="auto" w:fill="FFFFFF"/>
        </w:rPr>
        <w:t>Asian Journal of Empirical Research</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3</w:t>
      </w:r>
      <w:r w:rsidRPr="006F225E">
        <w:rPr>
          <w:rFonts w:ascii="Times New Roman" w:hAnsi="Times New Roman" w:cs="Times New Roman"/>
          <w:sz w:val="24"/>
          <w:szCs w:val="24"/>
          <w:shd w:val="clear" w:color="auto" w:fill="FFFFFF"/>
        </w:rPr>
        <w:t>(3), pp.251-265.</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Lemessa, S.D., Watebaji, M.D. and Yismaw, M.A.,2019. Climate change adaptation strategies in response to food insecurity: The paradox of improved potato varieties adoption in eastern Ethiopia. </w:t>
      </w:r>
      <w:r w:rsidRPr="00C654AA">
        <w:rPr>
          <w:rFonts w:ascii="Times New Roman" w:hAnsi="Times New Roman" w:cs="Times New Roman"/>
          <w:iCs/>
          <w:sz w:val="24"/>
          <w:szCs w:val="24"/>
          <w:shd w:val="clear" w:color="auto" w:fill="FFFFFF"/>
        </w:rPr>
        <w:t>Cogent Food &amp; Agriculture</w:t>
      </w:r>
      <w:r w:rsidRPr="00C654AA">
        <w:rPr>
          <w:rFonts w:ascii="Times New Roman" w:hAnsi="Times New Roman" w:cs="Times New Roman"/>
          <w:sz w:val="24"/>
          <w:szCs w:val="24"/>
          <w:shd w:val="clear" w:color="auto" w:fill="FFFFFF"/>
        </w:rPr>
        <w:t>, </w:t>
      </w:r>
      <w:r w:rsidRPr="00C654AA">
        <w:rPr>
          <w:rFonts w:ascii="Times New Roman" w:hAnsi="Times New Roman" w:cs="Times New Roman"/>
          <w:iCs/>
          <w:sz w:val="24"/>
          <w:szCs w:val="24"/>
          <w:shd w:val="clear" w:color="auto" w:fill="FFFFFF"/>
        </w:rPr>
        <w:t>5</w:t>
      </w:r>
      <w:r w:rsidRPr="00C654AA">
        <w:rPr>
          <w:rFonts w:ascii="Times New Roman" w:hAnsi="Times New Roman" w:cs="Times New Roman"/>
          <w:sz w:val="24"/>
          <w:szCs w:val="24"/>
          <w:shd w:val="clear" w:color="auto" w:fill="FFFFFF"/>
        </w:rPr>
        <w:t>(1)</w:t>
      </w:r>
      <w:r w:rsidRPr="006F225E">
        <w:rPr>
          <w:rFonts w:ascii="Times New Roman" w:hAnsi="Times New Roman" w:cs="Times New Roman"/>
          <w:sz w:val="24"/>
          <w:szCs w:val="24"/>
          <w:shd w:val="clear" w:color="auto" w:fill="FFFFFF"/>
        </w:rPr>
        <w:t>, p.1640835.</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lastRenderedPageBreak/>
        <w:t>Lemi, T.and Hailu, F.,2019. Effects of climate change variability on agricultural productivity. </w:t>
      </w:r>
      <w:r w:rsidRPr="006F225E">
        <w:rPr>
          <w:rFonts w:ascii="Times New Roman" w:hAnsi="Times New Roman" w:cs="Times New Roman"/>
          <w:i/>
          <w:iCs/>
          <w:sz w:val="24"/>
          <w:szCs w:val="24"/>
          <w:shd w:val="clear" w:color="auto" w:fill="FFFFFF"/>
        </w:rPr>
        <w:t>Int. J. Environ. Sci. Nat. Resour</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17</w:t>
      </w:r>
      <w:r w:rsidRPr="006F225E">
        <w:rPr>
          <w:rFonts w:ascii="Times New Roman" w:hAnsi="Times New Roman" w:cs="Times New Roman"/>
          <w:sz w:val="24"/>
          <w:szCs w:val="24"/>
          <w:shd w:val="clear" w:color="auto" w:fill="FFFFFF"/>
        </w:rPr>
        <w:t>, pp.14-20.</w:t>
      </w:r>
    </w:p>
    <w:p w:rsidR="00B1689B" w:rsidRPr="00C654AA" w:rsidRDefault="00B1689B" w:rsidP="00FB1B57">
      <w:pPr>
        <w:spacing w:after="120" w:line="360" w:lineRule="auto"/>
        <w:ind w:left="785" w:hangingChars="327" w:hanging="785"/>
        <w:jc w:val="both"/>
        <w:rPr>
          <w:rFonts w:ascii="Times New Roman" w:hAnsi="Times New Roman" w:cs="Times New Roman"/>
          <w:noProof/>
          <w:sz w:val="24"/>
          <w:szCs w:val="24"/>
        </w:rPr>
      </w:pPr>
      <w:r w:rsidRPr="006F225E">
        <w:rPr>
          <w:rFonts w:ascii="Times New Roman" w:hAnsi="Times New Roman" w:cs="Times New Roman"/>
          <w:sz w:val="24"/>
          <w:szCs w:val="24"/>
          <w:shd w:val="clear" w:color="auto" w:fill="FFFFFF"/>
        </w:rPr>
        <w:t>Leplingard, F.,Borne, S., Martinelli, C.,Leclère, C., Lopez, T., Guérin, J., Bayart, D. and Vanholsbeeck, F., 2003, March. FWM-assisted Raman laser for second-order Raman pumping. I</w:t>
      </w:r>
      <w:r w:rsidRPr="00C654AA">
        <w:rPr>
          <w:rFonts w:ascii="Times New Roman" w:hAnsi="Times New Roman" w:cs="Times New Roman"/>
          <w:sz w:val="24"/>
          <w:szCs w:val="24"/>
          <w:shd w:val="clear" w:color="auto" w:fill="FFFFFF"/>
        </w:rPr>
        <w:t>n </w:t>
      </w:r>
      <w:r w:rsidRPr="00C654AA">
        <w:rPr>
          <w:rFonts w:ascii="Times New Roman" w:hAnsi="Times New Roman" w:cs="Times New Roman"/>
          <w:iCs/>
          <w:sz w:val="24"/>
          <w:szCs w:val="24"/>
          <w:shd w:val="clear" w:color="auto" w:fill="FFFFFF"/>
        </w:rPr>
        <w:t>Optical Fiber Communication Conference</w:t>
      </w:r>
      <w:r w:rsidRPr="00C654AA">
        <w:rPr>
          <w:rFonts w:ascii="Times New Roman" w:hAnsi="Times New Roman" w:cs="Times New Roman"/>
          <w:sz w:val="24"/>
          <w:szCs w:val="24"/>
          <w:shd w:val="clear" w:color="auto" w:fill="FFFFFF"/>
        </w:rPr>
        <w:t> (p. ThB4). Optica Publishing Group</w:t>
      </w:r>
      <w:r w:rsidRPr="00C654AA">
        <w:rPr>
          <w:rFonts w:ascii="Times New Roman" w:hAnsi="Times New Roman" w:cs="Times New Roman"/>
          <w:noProof/>
          <w:sz w:val="24"/>
          <w:szCs w:val="24"/>
        </w:rPr>
        <w:t>).</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Liu, L.and Basso, B., 2020. Impacts of climate variability and adaptation strategies on crop yields and soil organic carbon in the US Midwest. </w:t>
      </w:r>
      <w:r w:rsidRPr="006F225E">
        <w:rPr>
          <w:rFonts w:ascii="Times New Roman" w:hAnsi="Times New Roman" w:cs="Times New Roman"/>
          <w:i/>
          <w:iCs/>
          <w:sz w:val="24"/>
          <w:szCs w:val="24"/>
          <w:shd w:val="clear" w:color="auto" w:fill="FFFFFF"/>
        </w:rPr>
        <w:t>PloS one</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15</w:t>
      </w:r>
      <w:r w:rsidRPr="006F225E">
        <w:rPr>
          <w:rFonts w:ascii="Times New Roman" w:hAnsi="Times New Roman" w:cs="Times New Roman"/>
          <w:sz w:val="24"/>
          <w:szCs w:val="24"/>
          <w:shd w:val="clear" w:color="auto" w:fill="FFFFFF"/>
        </w:rPr>
        <w:t>(1), p.e0225433.</w:t>
      </w:r>
    </w:p>
    <w:p w:rsidR="00B1689B" w:rsidRPr="006F225E" w:rsidRDefault="00B1689B" w:rsidP="00FB1B57">
      <w:pPr>
        <w:spacing w:after="120" w:line="360" w:lineRule="auto"/>
        <w:ind w:left="785" w:hangingChars="327" w:hanging="785"/>
        <w:jc w:val="both"/>
        <w:rPr>
          <w:rFonts w:ascii="Times New Roman" w:hAnsi="Times New Roman" w:cs="Times New Roman"/>
          <w:noProof/>
          <w:sz w:val="24"/>
          <w:szCs w:val="24"/>
        </w:rPr>
      </w:pPr>
      <w:r w:rsidRPr="006F225E">
        <w:rPr>
          <w:rFonts w:ascii="Times New Roman" w:hAnsi="Times New Roman" w:cs="Times New Roman"/>
          <w:sz w:val="24"/>
          <w:szCs w:val="24"/>
          <w:shd w:val="clear" w:color="auto" w:fill="FFFFFF"/>
        </w:rPr>
        <w:t>Mamu, A.A., 2020. </w:t>
      </w:r>
      <w:r w:rsidRPr="006F225E">
        <w:rPr>
          <w:rFonts w:ascii="Times New Roman" w:hAnsi="Times New Roman" w:cs="Times New Roman"/>
          <w:i/>
          <w:iCs/>
          <w:sz w:val="24"/>
          <w:szCs w:val="24"/>
          <w:shd w:val="clear" w:color="auto" w:fill="FFFFFF"/>
        </w:rPr>
        <w:t>Farmer’s Adaptation Strategies to Climate Change and Variability In The Case Of North Mecha District, West-Gojjam, Amhara Regional State, Ethiopia</w:t>
      </w:r>
      <w:r w:rsidRPr="006F225E">
        <w:rPr>
          <w:rFonts w:ascii="Times New Roman" w:hAnsi="Times New Roman" w:cs="Times New Roman"/>
          <w:sz w:val="24"/>
          <w:szCs w:val="24"/>
          <w:shd w:val="clear" w:color="auto" w:fill="FFFFFF"/>
        </w:rPr>
        <w:t>.</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Manneh, R., Margni, M. and Deschenes, L.,2010. Spatial variability of intake fractions for Canadian emission scenarios: a comparison between three resolution scales. </w:t>
      </w:r>
      <w:r w:rsidRPr="00C654AA">
        <w:rPr>
          <w:rFonts w:ascii="Times New Roman" w:hAnsi="Times New Roman" w:cs="Times New Roman"/>
          <w:iCs/>
          <w:sz w:val="24"/>
          <w:szCs w:val="24"/>
          <w:shd w:val="clear" w:color="auto" w:fill="FFFFFF"/>
        </w:rPr>
        <w:t>Environmental Science &amp; Technology</w:t>
      </w:r>
      <w:r w:rsidRPr="00C654AA">
        <w:rPr>
          <w:rFonts w:ascii="Times New Roman" w:hAnsi="Times New Roman" w:cs="Times New Roman"/>
          <w:sz w:val="24"/>
          <w:szCs w:val="24"/>
          <w:shd w:val="clear" w:color="auto" w:fill="FFFFFF"/>
        </w:rPr>
        <w:t>,</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44</w:t>
      </w:r>
      <w:r w:rsidRPr="006F225E">
        <w:rPr>
          <w:rFonts w:ascii="Times New Roman" w:hAnsi="Times New Roman" w:cs="Times New Roman"/>
          <w:sz w:val="24"/>
          <w:szCs w:val="24"/>
          <w:shd w:val="clear" w:color="auto" w:fill="FFFFFF"/>
        </w:rPr>
        <w:t>(11), pp.4217-4224.</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Mashizha, T.M., Ncube, C., Dzvimbo, M.A. and Monga, M.,2017. Examining The Impact Of Climate Change On Rural Livelihoods And Food Security: Evidence From Sanyati District In Mashona land West, Zimbabwe. </w:t>
      </w:r>
      <w:r w:rsidRPr="006F225E">
        <w:rPr>
          <w:rFonts w:ascii="Times New Roman" w:hAnsi="Times New Roman" w:cs="Times New Roman"/>
          <w:i/>
          <w:iCs/>
          <w:sz w:val="24"/>
          <w:szCs w:val="24"/>
          <w:shd w:val="clear" w:color="auto" w:fill="FFFFFF"/>
        </w:rPr>
        <w:t>Journal of Asian and African Social Science and Humanities</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3</w:t>
      </w:r>
      <w:r w:rsidRPr="006F225E">
        <w:rPr>
          <w:rFonts w:ascii="Times New Roman" w:hAnsi="Times New Roman" w:cs="Times New Roman"/>
          <w:sz w:val="24"/>
          <w:szCs w:val="24"/>
          <w:shd w:val="clear" w:color="auto" w:fill="FFFFFF"/>
        </w:rPr>
        <w:t>(2), pp.56-68.</w:t>
      </w:r>
    </w:p>
    <w:p w:rsidR="00B1689B" w:rsidRPr="00C654AA"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McSweeney,C.,New, M.and Lizcano, G., 2008. UNDP climate change country profiles: Ethiopia.</w:t>
      </w:r>
      <w:r w:rsidRPr="00C654AA">
        <w:rPr>
          <w:rFonts w:ascii="Times New Roman" w:hAnsi="Times New Roman" w:cs="Times New Roman"/>
          <w:sz w:val="24"/>
          <w:szCs w:val="24"/>
          <w:shd w:val="clear" w:color="auto" w:fill="FFFFFF"/>
        </w:rPr>
        <w:t> </w:t>
      </w:r>
      <w:r w:rsidRPr="00C654AA">
        <w:rPr>
          <w:rFonts w:ascii="Times New Roman" w:hAnsi="Times New Roman" w:cs="Times New Roman"/>
          <w:iCs/>
          <w:sz w:val="24"/>
          <w:szCs w:val="24"/>
          <w:shd w:val="clear" w:color="auto" w:fill="FFFFFF"/>
        </w:rPr>
        <w:t>Profiles for 52 countries</w:t>
      </w:r>
      <w:r w:rsidRPr="00C654AA">
        <w:rPr>
          <w:rFonts w:ascii="Times New Roman" w:hAnsi="Times New Roman" w:cs="Times New Roman"/>
          <w:sz w:val="24"/>
          <w:szCs w:val="24"/>
          <w:shd w:val="clear" w:color="auto" w:fill="FFFFFF"/>
        </w:rPr>
        <w:t>.</w:t>
      </w:r>
    </w:p>
    <w:p w:rsidR="00B1689B" w:rsidRPr="00C04B79"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Mekonnen, A., Tessema, A., Ganewo, Z. and Haile, A., 2021. Climate change impacts on household food security and adaptation strategies in southern Ethiopia. </w:t>
      </w:r>
      <w:r w:rsidRPr="00C04B79">
        <w:rPr>
          <w:rFonts w:ascii="Times New Roman" w:hAnsi="Times New Roman" w:cs="Times New Roman"/>
          <w:iCs/>
          <w:sz w:val="24"/>
          <w:szCs w:val="24"/>
          <w:shd w:val="clear" w:color="auto" w:fill="FFFFFF"/>
        </w:rPr>
        <w:t>Food and Energy Security</w:t>
      </w:r>
      <w:r w:rsidRPr="00C04B79">
        <w:rPr>
          <w:rFonts w:ascii="Times New Roman" w:hAnsi="Times New Roman" w:cs="Times New Roman"/>
          <w:sz w:val="24"/>
          <w:szCs w:val="24"/>
          <w:shd w:val="clear" w:color="auto" w:fill="FFFFFF"/>
        </w:rPr>
        <w:t>, </w:t>
      </w:r>
      <w:r w:rsidRPr="00C04B79">
        <w:rPr>
          <w:rFonts w:ascii="Times New Roman" w:hAnsi="Times New Roman" w:cs="Times New Roman"/>
          <w:iCs/>
          <w:sz w:val="24"/>
          <w:szCs w:val="24"/>
          <w:shd w:val="clear" w:color="auto" w:fill="FFFFFF"/>
        </w:rPr>
        <w:t>10</w:t>
      </w:r>
      <w:r w:rsidRPr="00C04B79">
        <w:rPr>
          <w:rFonts w:ascii="Times New Roman" w:hAnsi="Times New Roman" w:cs="Times New Roman"/>
          <w:sz w:val="24"/>
          <w:szCs w:val="24"/>
          <w:shd w:val="clear" w:color="auto" w:fill="FFFFFF"/>
        </w:rPr>
        <w:t>(1), p.e266.</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rPr>
        <w:t>Mekonnen, H. D</w:t>
      </w:r>
      <w:r w:rsidRPr="006F225E">
        <w:rPr>
          <w:rFonts w:ascii="Times New Roman" w:hAnsi="Times New Roman" w:cs="Times New Roman"/>
          <w:sz w:val="24"/>
          <w:szCs w:val="24"/>
          <w:shd w:val="clear" w:color="auto" w:fill="FFFFFF"/>
        </w:rPr>
        <w:t xml:space="preserve"> ., 2018. Assessing local community perceptions on climate change and variability and its effects on crop production in selected districts of western Oromia, Ethiopia. </w:t>
      </w:r>
      <w:r w:rsidRPr="006F225E">
        <w:rPr>
          <w:rFonts w:ascii="Times New Roman" w:hAnsi="Times New Roman" w:cs="Times New Roman"/>
          <w:i/>
          <w:iCs/>
          <w:sz w:val="24"/>
          <w:szCs w:val="24"/>
          <w:shd w:val="clear" w:color="auto" w:fill="FFFFFF"/>
        </w:rPr>
        <w:t>J. Climatol. Weather Forecasting</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6</w:t>
      </w:r>
      <w:r w:rsidRPr="006F225E">
        <w:rPr>
          <w:rFonts w:ascii="Times New Roman" w:hAnsi="Times New Roman" w:cs="Times New Roman"/>
          <w:sz w:val="24"/>
          <w:szCs w:val="24"/>
          <w:shd w:val="clear" w:color="auto" w:fill="FFFFFF"/>
        </w:rPr>
        <w:t>, p.216.</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rPr>
      </w:pPr>
      <w:r w:rsidRPr="006F225E">
        <w:rPr>
          <w:rFonts w:ascii="Times New Roman" w:hAnsi="Times New Roman" w:cs="Times New Roman"/>
          <w:sz w:val="24"/>
          <w:szCs w:val="24"/>
        </w:rPr>
        <w:t>Melese Gezie. (2019). Farmer‟s s response to climate change and variability in Ethiopia :A review.CogentFood&amp;Agriculture,5(1).https://doi.org/10.1080/23311932.2019.1613 770.</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lastRenderedPageBreak/>
        <w:t>Mengistu, D., Bewket, W. and Lal, R.,2014. Recent spatiotemporal temperature and rainfall variability and trends over the Upper Blue Nile River Basin, Ethiopia. </w:t>
      </w:r>
      <w:r w:rsidRPr="006F225E">
        <w:rPr>
          <w:rFonts w:ascii="Times New Roman" w:hAnsi="Times New Roman" w:cs="Times New Roman"/>
          <w:i/>
          <w:iCs/>
          <w:sz w:val="24"/>
          <w:szCs w:val="24"/>
          <w:shd w:val="clear" w:color="auto" w:fill="FFFFFF"/>
        </w:rPr>
        <w:t>International Journal of Climatology</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34</w:t>
      </w:r>
      <w:r w:rsidRPr="006F225E">
        <w:rPr>
          <w:rFonts w:ascii="Times New Roman" w:hAnsi="Times New Roman" w:cs="Times New Roman"/>
          <w:sz w:val="24"/>
          <w:szCs w:val="24"/>
          <w:shd w:val="clear" w:color="auto" w:fill="FFFFFF"/>
        </w:rPr>
        <w:t>(7), pp.2278-2292.</w:t>
      </w:r>
    </w:p>
    <w:p w:rsidR="00B1689B" w:rsidRPr="00C04B79"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Mohammad, R., 2020. Climate Change and International Conflict: How Climate Change’s Impact on the Nile Affects Egypt-Ethiopia Conflict’. </w:t>
      </w:r>
      <w:r w:rsidRPr="00C04B79">
        <w:rPr>
          <w:rFonts w:ascii="Times New Roman" w:hAnsi="Times New Roman" w:cs="Times New Roman"/>
          <w:iCs/>
          <w:sz w:val="24"/>
          <w:szCs w:val="24"/>
          <w:shd w:val="clear" w:color="auto" w:fill="FFFFFF"/>
        </w:rPr>
        <w:t>Islamic World and Politics</w:t>
      </w:r>
      <w:r w:rsidRPr="00C04B79">
        <w:rPr>
          <w:rFonts w:ascii="Times New Roman" w:hAnsi="Times New Roman" w:cs="Times New Roman"/>
          <w:sz w:val="24"/>
          <w:szCs w:val="24"/>
          <w:shd w:val="clear" w:color="auto" w:fill="FFFFFF"/>
        </w:rPr>
        <w:t>, </w:t>
      </w:r>
      <w:r w:rsidRPr="00C04B79">
        <w:rPr>
          <w:rFonts w:ascii="Times New Roman" w:hAnsi="Times New Roman" w:cs="Times New Roman"/>
          <w:iCs/>
          <w:sz w:val="24"/>
          <w:szCs w:val="24"/>
          <w:shd w:val="clear" w:color="auto" w:fill="FFFFFF"/>
        </w:rPr>
        <w:t>4</w:t>
      </w:r>
      <w:r w:rsidRPr="00C04B79">
        <w:rPr>
          <w:rFonts w:ascii="Times New Roman" w:hAnsi="Times New Roman" w:cs="Times New Roman"/>
          <w:sz w:val="24"/>
          <w:szCs w:val="24"/>
          <w:shd w:val="clear" w:color="auto" w:fill="FFFFFF"/>
        </w:rPr>
        <w:t>(2), pp.211-227.</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rPr>
        <w:t>Mohammed Nasir Uddin, Wolfgang Bokelmann and Jason Scott Entsminger</w:t>
      </w:r>
      <w:r w:rsidRPr="006F225E">
        <w:rPr>
          <w:rFonts w:ascii="Times New Roman" w:hAnsi="Times New Roman" w:cs="Times New Roman"/>
          <w:sz w:val="24"/>
          <w:szCs w:val="24"/>
          <w:shd w:val="clear" w:color="auto" w:fill="FFFFFF"/>
        </w:rPr>
        <w:t xml:space="preserve"> ., 2014. Factors affecting farmers’ adaptation strategies to environmental degradation and climate change effects: A farm level study in Bangladesh. </w:t>
      </w:r>
      <w:r w:rsidRPr="006F225E">
        <w:rPr>
          <w:rFonts w:ascii="Times New Roman" w:hAnsi="Times New Roman" w:cs="Times New Roman"/>
          <w:i/>
          <w:iCs/>
          <w:sz w:val="24"/>
          <w:szCs w:val="24"/>
          <w:shd w:val="clear" w:color="auto" w:fill="FFFFFF"/>
        </w:rPr>
        <w:t>Climate</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2</w:t>
      </w:r>
      <w:r w:rsidRPr="006F225E">
        <w:rPr>
          <w:rFonts w:ascii="Times New Roman" w:hAnsi="Times New Roman" w:cs="Times New Roman"/>
          <w:sz w:val="24"/>
          <w:szCs w:val="24"/>
          <w:shd w:val="clear" w:color="auto" w:fill="FFFFFF"/>
        </w:rPr>
        <w:t>(4), pp.223-241</w:t>
      </w:r>
    </w:p>
    <w:p w:rsidR="00B1689B" w:rsidRDefault="00B1689B" w:rsidP="00FB1B57">
      <w:pPr>
        <w:spacing w:after="120" w:line="360" w:lineRule="auto"/>
        <w:ind w:left="785" w:hangingChars="327" w:hanging="785"/>
        <w:jc w:val="both"/>
        <w:rPr>
          <w:rFonts w:ascii="Times New Roman" w:hAnsi="Times New Roman" w:cs="Times New Roman"/>
          <w:i/>
          <w:noProof/>
          <w:sz w:val="24"/>
          <w:szCs w:val="24"/>
        </w:rPr>
      </w:pPr>
      <w:r w:rsidRPr="006F225E">
        <w:rPr>
          <w:rFonts w:ascii="Times New Roman" w:hAnsi="Times New Roman" w:cs="Times New Roman"/>
          <w:sz w:val="24"/>
          <w:szCs w:val="24"/>
          <w:shd w:val="clear" w:color="auto" w:fill="FFFFFF"/>
        </w:rPr>
        <w:t>Murtaza, G., Javed, S., Dong, Y. and Usman, M.,2019. An inclusive assessment on correlation among agriculture and climate change.</w:t>
      </w:r>
      <w:r w:rsidRPr="006F225E">
        <w:rPr>
          <w:rFonts w:ascii="Times New Roman" w:hAnsi="Times New Roman" w:cs="Times New Roman"/>
          <w:i/>
          <w:iCs/>
          <w:noProof/>
          <w:sz w:val="24"/>
          <w:szCs w:val="24"/>
        </w:rPr>
        <w:t>International Journal of Chemistry Studies</w:t>
      </w:r>
      <w:r w:rsidRPr="006F225E">
        <w:rPr>
          <w:rFonts w:ascii="Times New Roman" w:hAnsi="Times New Roman" w:cs="Times New Roman"/>
          <w:noProof/>
          <w:sz w:val="24"/>
          <w:szCs w:val="24"/>
        </w:rPr>
        <w:t xml:space="preserve">, </w:t>
      </w:r>
      <w:r w:rsidRPr="00C04B79">
        <w:rPr>
          <w:rFonts w:ascii="Times New Roman" w:hAnsi="Times New Roman" w:cs="Times New Roman"/>
          <w:i/>
          <w:iCs/>
          <w:noProof/>
          <w:sz w:val="24"/>
          <w:szCs w:val="24"/>
        </w:rPr>
        <w:t>3</w:t>
      </w:r>
      <w:r w:rsidRPr="00C04B79">
        <w:rPr>
          <w:rFonts w:ascii="Times New Roman" w:hAnsi="Times New Roman" w:cs="Times New Roman"/>
          <w:i/>
          <w:noProof/>
          <w:sz w:val="24"/>
          <w:szCs w:val="24"/>
        </w:rPr>
        <w:t>(2), 35–42. www.chemistryjournal.</w:t>
      </w:r>
    </w:p>
    <w:p w:rsidR="00F37B19" w:rsidRPr="00C04B79" w:rsidRDefault="00F37B19" w:rsidP="00FB1B57">
      <w:pPr>
        <w:spacing w:after="120" w:line="360" w:lineRule="auto"/>
        <w:ind w:left="719" w:hangingChars="327" w:hanging="719"/>
        <w:jc w:val="both"/>
        <w:rPr>
          <w:rFonts w:ascii="Times New Roman" w:hAnsi="Times New Roman" w:cs="Times New Roman"/>
          <w:i/>
          <w:noProof/>
          <w:sz w:val="24"/>
          <w:szCs w:val="24"/>
        </w:rPr>
      </w:pPr>
      <w:r>
        <w:t>Mulatu .,2011, Analyzing the determinants of farmers‟ preference for adaptation strategies to climate change: evidence from north Shoa Zone of Amhara region, MSc Thesis, Addis Ababa University, Ethiopia</w:t>
      </w:r>
    </w:p>
    <w:p w:rsidR="00B1689B" w:rsidRPr="006F225E" w:rsidRDefault="00B1689B" w:rsidP="00FB1B57">
      <w:pPr>
        <w:spacing w:after="120" w:line="360" w:lineRule="auto"/>
        <w:ind w:left="785"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Nagoda, S.,2015. New discourses but same old development approaches? Climate change adaptation policies, chronic food insecurity and development interventions in northwestern Nepal.</w:t>
      </w:r>
      <w:r w:rsidRPr="00C04B79">
        <w:rPr>
          <w:rFonts w:ascii="Times New Roman" w:hAnsi="Times New Roman" w:cs="Times New Roman"/>
          <w:iCs/>
          <w:sz w:val="24"/>
          <w:szCs w:val="24"/>
          <w:shd w:val="clear" w:color="auto" w:fill="FFFFFF"/>
        </w:rPr>
        <w:t>Global environmental change</w:t>
      </w:r>
      <w:r w:rsidRPr="00C04B79">
        <w:rPr>
          <w:rFonts w:ascii="Times New Roman" w:hAnsi="Times New Roman" w:cs="Times New Roman"/>
          <w:sz w:val="24"/>
          <w:szCs w:val="24"/>
          <w:shd w:val="clear" w:color="auto" w:fill="FFFFFF"/>
        </w:rPr>
        <w:t>, </w:t>
      </w:r>
      <w:r w:rsidRPr="00C04B79">
        <w:rPr>
          <w:rFonts w:ascii="Times New Roman" w:hAnsi="Times New Roman" w:cs="Times New Roman"/>
          <w:iCs/>
          <w:sz w:val="24"/>
          <w:szCs w:val="24"/>
          <w:shd w:val="clear" w:color="auto" w:fill="FFFFFF"/>
        </w:rPr>
        <w:t>35</w:t>
      </w:r>
      <w:r w:rsidRPr="00C04B79">
        <w:rPr>
          <w:rFonts w:ascii="Times New Roman" w:hAnsi="Times New Roman" w:cs="Times New Roman"/>
          <w:sz w:val="24"/>
          <w:szCs w:val="24"/>
          <w:shd w:val="clear" w:color="auto" w:fill="FFFFFF"/>
        </w:rPr>
        <w:t>, pp.</w:t>
      </w:r>
      <w:r w:rsidRPr="006F225E">
        <w:rPr>
          <w:rFonts w:ascii="Times New Roman" w:hAnsi="Times New Roman" w:cs="Times New Roman"/>
          <w:sz w:val="24"/>
          <w:szCs w:val="24"/>
          <w:shd w:val="clear" w:color="auto" w:fill="FFFFFF"/>
        </w:rPr>
        <w:t>570-579.</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Nightingale, A.J.,Eriksen, S., Taylor, M., Forsyth, T., Pelling, M., Newsham, A., Boyd, E., Brown, K., Harvey, B., Jones, L. and Bezner Kerr, R., 2019.Climate solutions beyond technical fixes:: addressing the great derangement.</w:t>
      </w:r>
      <w:r w:rsidRPr="006F225E">
        <w:rPr>
          <w:rFonts w:ascii="Times New Roman" w:hAnsi="Times New Roman" w:cs="Times New Roman"/>
          <w:i/>
          <w:iCs/>
          <w:sz w:val="24"/>
          <w:szCs w:val="24"/>
          <w:shd w:val="clear" w:color="auto" w:fill="FFFFFF"/>
        </w:rPr>
        <w:t>Climate and Development</w:t>
      </w:r>
      <w:r w:rsidRPr="006F225E">
        <w:rPr>
          <w:rFonts w:ascii="Times New Roman" w:hAnsi="Times New Roman" w:cs="Times New Roman"/>
          <w:sz w:val="24"/>
          <w:szCs w:val="24"/>
          <w:shd w:val="clear" w:color="auto" w:fill="FFFFFF"/>
        </w:rPr>
        <w:t>.</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Oba, G., 2014. </w:t>
      </w:r>
      <w:r w:rsidRPr="00C04B79">
        <w:rPr>
          <w:rFonts w:ascii="Times New Roman" w:hAnsi="Times New Roman" w:cs="Times New Roman"/>
          <w:iCs/>
          <w:sz w:val="24"/>
          <w:szCs w:val="24"/>
          <w:shd w:val="clear" w:color="auto" w:fill="FFFFFF"/>
        </w:rPr>
        <w:t>Climate change adaptation in Africa: an historical ecology</w:t>
      </w:r>
      <w:r w:rsidRPr="00C04B79">
        <w:rPr>
          <w:rFonts w:ascii="Times New Roman" w:hAnsi="Times New Roman" w:cs="Times New Roman"/>
          <w:sz w:val="24"/>
          <w:szCs w:val="24"/>
          <w:shd w:val="clear" w:color="auto" w:fill="FFFFFF"/>
        </w:rPr>
        <w:t>. Routledge.</w:t>
      </w:r>
    </w:p>
    <w:p w:rsidR="00B1689B" w:rsidRPr="00C04B79" w:rsidRDefault="00B1689B" w:rsidP="00FB1B57">
      <w:pPr>
        <w:spacing w:after="120" w:line="360" w:lineRule="auto"/>
        <w:ind w:left="785"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rPr>
        <w:t>Olesen.,2010.Hermans, C.M.L., Geijzendorffer, I.R., Ewert, F., Metzger, M.J., Vereijken, P.H., Woltjer, G.B. and Verhagen, A</w:t>
      </w:r>
      <w:r w:rsidRPr="006F225E">
        <w:rPr>
          <w:rFonts w:ascii="Times New Roman" w:hAnsi="Times New Roman" w:cs="Times New Roman"/>
          <w:sz w:val="24"/>
          <w:szCs w:val="24"/>
          <w:shd w:val="clear" w:color="auto" w:fill="FFFFFF"/>
        </w:rPr>
        <w:t xml:space="preserve"> .,2011. Impact changes of climatic extremes on arable farming in the north of the Netherlands. </w:t>
      </w:r>
      <w:r w:rsidRPr="00C04B79">
        <w:rPr>
          <w:rFonts w:ascii="Times New Roman" w:hAnsi="Times New Roman" w:cs="Times New Roman"/>
          <w:iCs/>
          <w:sz w:val="24"/>
          <w:szCs w:val="24"/>
          <w:shd w:val="clear" w:color="auto" w:fill="FFFFFF"/>
        </w:rPr>
        <w:t>Regional Environmental Change</w:t>
      </w:r>
      <w:r w:rsidRPr="00C04B79">
        <w:rPr>
          <w:rFonts w:ascii="Times New Roman" w:hAnsi="Times New Roman" w:cs="Times New Roman"/>
          <w:sz w:val="24"/>
          <w:szCs w:val="24"/>
          <w:shd w:val="clear" w:color="auto" w:fill="FFFFFF"/>
        </w:rPr>
        <w:t>, </w:t>
      </w:r>
      <w:r w:rsidRPr="00C04B79">
        <w:rPr>
          <w:rFonts w:ascii="Times New Roman" w:hAnsi="Times New Roman" w:cs="Times New Roman"/>
          <w:iCs/>
          <w:sz w:val="24"/>
          <w:szCs w:val="24"/>
          <w:shd w:val="clear" w:color="auto" w:fill="FFFFFF"/>
        </w:rPr>
        <w:t>11</w:t>
      </w:r>
      <w:r w:rsidRPr="00C04B79">
        <w:rPr>
          <w:rFonts w:ascii="Times New Roman" w:hAnsi="Times New Roman" w:cs="Times New Roman"/>
          <w:sz w:val="24"/>
          <w:szCs w:val="24"/>
          <w:shd w:val="clear" w:color="auto" w:fill="FFFFFF"/>
        </w:rPr>
        <w:t>, pp.731-741.</w:t>
      </w:r>
    </w:p>
    <w:p w:rsidR="00B1689B" w:rsidRPr="006F225E" w:rsidRDefault="00B1689B" w:rsidP="00FB1B57">
      <w:pPr>
        <w:spacing w:after="120" w:line="360" w:lineRule="auto"/>
        <w:ind w:left="785"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Oliver, J.E., 1980. Monthly precipitation distribution: a comparative index.</w:t>
      </w:r>
      <w:r w:rsidRPr="006F225E">
        <w:rPr>
          <w:rFonts w:ascii="Times New Roman" w:hAnsi="Times New Roman" w:cs="Times New Roman"/>
          <w:i/>
          <w:iCs/>
          <w:sz w:val="24"/>
          <w:szCs w:val="24"/>
          <w:shd w:val="clear" w:color="auto" w:fill="FFFFFF"/>
        </w:rPr>
        <w:t>The Professional Geographer</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32</w:t>
      </w:r>
      <w:r w:rsidRPr="006F225E">
        <w:rPr>
          <w:rFonts w:ascii="Times New Roman" w:hAnsi="Times New Roman" w:cs="Times New Roman"/>
          <w:sz w:val="24"/>
          <w:szCs w:val="24"/>
          <w:shd w:val="clear" w:color="auto" w:fill="FFFFFF"/>
        </w:rPr>
        <w:t>(3), pp.300-309.</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rPr>
      </w:pPr>
      <w:r w:rsidRPr="006F225E">
        <w:rPr>
          <w:rFonts w:ascii="Times New Roman" w:hAnsi="Times New Roman" w:cs="Times New Roman"/>
          <w:sz w:val="24"/>
          <w:szCs w:val="24"/>
        </w:rPr>
        <w:lastRenderedPageBreak/>
        <w:t>Orindi, V. A. and Murray, L. A.,2005. Adaptation to Climate Change in East Africa: A Strategic Approach, iied, Gatekeeper Series 117.</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Panda, A., Sahu, N., Behera, S., Sayama, T., Sahu, L., Avtar, R.,Singh, R.B. and Yamada,M.,2019. Impact ofclimate variability on crop yield in Kalahandi, Bolangir, and Koraput districts of Odisha, India. </w:t>
      </w:r>
      <w:r w:rsidRPr="00C04B79">
        <w:rPr>
          <w:rFonts w:ascii="Times New Roman" w:hAnsi="Times New Roman" w:cs="Times New Roman"/>
          <w:iCs/>
          <w:sz w:val="24"/>
          <w:szCs w:val="24"/>
          <w:shd w:val="clear" w:color="auto" w:fill="FFFFFF"/>
        </w:rPr>
        <w:t>Climate</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7</w:t>
      </w:r>
      <w:r w:rsidRPr="006F225E">
        <w:rPr>
          <w:rFonts w:ascii="Times New Roman" w:hAnsi="Times New Roman" w:cs="Times New Roman"/>
          <w:sz w:val="24"/>
          <w:szCs w:val="24"/>
          <w:shd w:val="clear" w:color="auto" w:fill="FFFFFF"/>
        </w:rPr>
        <w:t>(11), p.126.</w:t>
      </w:r>
    </w:p>
    <w:p w:rsidR="00B1689B" w:rsidRPr="00C04B79"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Roberts, J.D., Wells, G.A., Le May, M.R., Labinaz, M., Glover, C., Froeschl, M., Dick, A., Marquis, J.F., O'Brien, E., Goncalves, S. and Druce, I.,2012.Point-of-care genetic testing for personalisation of antiplatelet treatment (RAPID GENE): a prospective, randomised, proof-of-concept trial.</w:t>
      </w:r>
      <w:r w:rsidRPr="00C04B79">
        <w:rPr>
          <w:rFonts w:ascii="Times New Roman" w:hAnsi="Times New Roman" w:cs="Times New Roman"/>
          <w:iCs/>
          <w:sz w:val="24"/>
          <w:szCs w:val="24"/>
          <w:shd w:val="clear" w:color="auto" w:fill="FFFFFF"/>
        </w:rPr>
        <w:t>The Lancet</w:t>
      </w:r>
      <w:r w:rsidRPr="00C04B79">
        <w:rPr>
          <w:rFonts w:ascii="Times New Roman" w:hAnsi="Times New Roman" w:cs="Times New Roman"/>
          <w:sz w:val="24"/>
          <w:szCs w:val="24"/>
          <w:shd w:val="clear" w:color="auto" w:fill="FFFFFF"/>
        </w:rPr>
        <w:t>, </w:t>
      </w:r>
      <w:r w:rsidRPr="00C04B79">
        <w:rPr>
          <w:rFonts w:ascii="Times New Roman" w:hAnsi="Times New Roman" w:cs="Times New Roman"/>
          <w:iCs/>
          <w:sz w:val="24"/>
          <w:szCs w:val="24"/>
          <w:shd w:val="clear" w:color="auto" w:fill="FFFFFF"/>
        </w:rPr>
        <w:t>379</w:t>
      </w:r>
      <w:r w:rsidRPr="00C04B79">
        <w:rPr>
          <w:rFonts w:ascii="Times New Roman" w:hAnsi="Times New Roman" w:cs="Times New Roman"/>
          <w:sz w:val="24"/>
          <w:szCs w:val="24"/>
          <w:shd w:val="clear" w:color="auto" w:fill="FFFFFF"/>
        </w:rPr>
        <w:t>(9827), pp.1705-1711.</w:t>
      </w:r>
    </w:p>
    <w:p w:rsidR="00B1689B" w:rsidRPr="006F225E" w:rsidRDefault="00B1689B" w:rsidP="00FB1B57">
      <w:pPr>
        <w:spacing w:after="120" w:line="360" w:lineRule="auto"/>
        <w:ind w:left="785" w:hangingChars="327" w:hanging="785"/>
        <w:jc w:val="both"/>
        <w:rPr>
          <w:rFonts w:ascii="Times New Roman" w:hAnsi="Times New Roman" w:cs="Times New Roman"/>
          <w:sz w:val="24"/>
          <w:szCs w:val="24"/>
        </w:rPr>
      </w:pPr>
      <w:r w:rsidRPr="006F225E">
        <w:rPr>
          <w:rFonts w:ascii="Times New Roman" w:hAnsi="Times New Roman" w:cs="Times New Roman"/>
          <w:sz w:val="24"/>
          <w:szCs w:val="24"/>
        </w:rPr>
        <w:t>Rosell, S. and Holmer, B.,2007. Rainfall Change and its Implications for Belg Harvest in South Wollo, Ethiopia. Geogr. Ann. 89(4), pp. 287–299.</w:t>
      </w:r>
    </w:p>
    <w:p w:rsidR="00B1689B" w:rsidRPr="006F225E" w:rsidRDefault="00B1689B" w:rsidP="00FB1B57">
      <w:pPr>
        <w:spacing w:after="120" w:line="360" w:lineRule="auto"/>
        <w:ind w:left="785"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Rosell, S., 2011. Regional perspective on rainfall change and variability in the central highlands of Ethiopia, 1978–2007. </w:t>
      </w:r>
      <w:r w:rsidRPr="006F225E">
        <w:rPr>
          <w:rFonts w:ascii="Times New Roman" w:hAnsi="Times New Roman" w:cs="Times New Roman"/>
          <w:i/>
          <w:iCs/>
          <w:sz w:val="24"/>
          <w:szCs w:val="24"/>
          <w:shd w:val="clear" w:color="auto" w:fill="FFFFFF"/>
        </w:rPr>
        <w:t>Applied Geography</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31</w:t>
      </w:r>
      <w:r w:rsidRPr="006F225E">
        <w:rPr>
          <w:rFonts w:ascii="Times New Roman" w:hAnsi="Times New Roman" w:cs="Times New Roman"/>
          <w:sz w:val="24"/>
          <w:szCs w:val="24"/>
          <w:shd w:val="clear" w:color="auto" w:fill="FFFFFF"/>
        </w:rPr>
        <w:t>(1), pp.329-338.</w:t>
      </w:r>
    </w:p>
    <w:p w:rsidR="00B1689B" w:rsidRPr="00C04B79" w:rsidRDefault="00B1689B" w:rsidP="00FB1B57">
      <w:pPr>
        <w:spacing w:after="120" w:line="360" w:lineRule="auto"/>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Rosenzweig, C., Elliott, J., Deryng, D., Ruane, A.C., Müller, C., Arneth, A., Boote, K.J., Folberth, C., Glotter, M., Khabarov, N. and Neumann, K., 2014. Assessing agricultural risks of climate change in the 21st century in a global gridded crop model intercomparison. </w:t>
      </w:r>
      <w:r w:rsidRPr="00C04B79">
        <w:rPr>
          <w:rFonts w:ascii="Times New Roman" w:hAnsi="Times New Roman" w:cs="Times New Roman"/>
          <w:iCs/>
          <w:sz w:val="24"/>
          <w:szCs w:val="24"/>
          <w:shd w:val="clear" w:color="auto" w:fill="FFFFFF"/>
        </w:rPr>
        <w:t>Proceedings of the national academy of sciences</w:t>
      </w:r>
      <w:r w:rsidRPr="00C04B79">
        <w:rPr>
          <w:rFonts w:ascii="Times New Roman" w:hAnsi="Times New Roman" w:cs="Times New Roman"/>
          <w:sz w:val="24"/>
          <w:szCs w:val="24"/>
          <w:shd w:val="clear" w:color="auto" w:fill="FFFFFF"/>
        </w:rPr>
        <w:t>, </w:t>
      </w:r>
      <w:r w:rsidRPr="00C04B79">
        <w:rPr>
          <w:rFonts w:ascii="Times New Roman" w:hAnsi="Times New Roman" w:cs="Times New Roman"/>
          <w:iCs/>
          <w:sz w:val="24"/>
          <w:szCs w:val="24"/>
          <w:shd w:val="clear" w:color="auto" w:fill="FFFFFF"/>
        </w:rPr>
        <w:t>111</w:t>
      </w:r>
      <w:r w:rsidRPr="00C04B79">
        <w:rPr>
          <w:rFonts w:ascii="Times New Roman" w:hAnsi="Times New Roman" w:cs="Times New Roman"/>
          <w:sz w:val="24"/>
          <w:szCs w:val="24"/>
          <w:shd w:val="clear" w:color="auto" w:fill="FFFFFF"/>
        </w:rPr>
        <w:t>(9), pp.3268-3273.</w:t>
      </w:r>
    </w:p>
    <w:p w:rsidR="00B1689B" w:rsidRPr="00C04B79" w:rsidRDefault="00B1689B" w:rsidP="00FB1B57">
      <w:pPr>
        <w:spacing w:after="120" w:line="360" w:lineRule="auto"/>
        <w:ind w:left="785" w:hanging="785"/>
        <w:jc w:val="both"/>
        <w:rPr>
          <w:rFonts w:ascii="Times New Roman" w:hAnsi="Times New Roman" w:cs="Times New Roman"/>
          <w:sz w:val="24"/>
          <w:szCs w:val="24"/>
        </w:rPr>
      </w:pPr>
      <w:r w:rsidRPr="006F225E">
        <w:rPr>
          <w:rFonts w:ascii="Times New Roman" w:hAnsi="Times New Roman" w:cs="Times New Roman"/>
          <w:sz w:val="24"/>
          <w:szCs w:val="24"/>
          <w:shd w:val="clear" w:color="auto" w:fill="FFFFFF"/>
        </w:rPr>
        <w:t xml:space="preserve">Sagun, C.N., 2009. Climate Change Impacts on Livelihood of Poor and Vulnerable Communities and Bio Diversity Conversation: </w:t>
      </w:r>
      <w:r w:rsidRPr="00C04B79">
        <w:rPr>
          <w:rFonts w:ascii="Times New Roman" w:hAnsi="Times New Roman" w:cs="Times New Roman"/>
          <w:sz w:val="24"/>
          <w:szCs w:val="24"/>
          <w:shd w:val="clear" w:color="auto" w:fill="FFFFFF"/>
        </w:rPr>
        <w:t>A Case Study in Banke. </w:t>
      </w:r>
      <w:r w:rsidRPr="00C04B79">
        <w:rPr>
          <w:rFonts w:ascii="Times New Roman" w:hAnsi="Times New Roman" w:cs="Times New Roman"/>
          <w:iCs/>
          <w:sz w:val="24"/>
          <w:szCs w:val="24"/>
          <w:shd w:val="clear" w:color="auto" w:fill="FFFFFF"/>
        </w:rPr>
        <w:t>Bardia,Dhanding and Rasuwa Districts of Nepal, USAID, CARE, Nepal</w:t>
      </w:r>
      <w:r w:rsidRPr="00C04B79">
        <w:rPr>
          <w:rFonts w:ascii="Times New Roman" w:hAnsi="Times New Roman" w:cs="Times New Roman"/>
          <w:sz w:val="24"/>
          <w:szCs w:val="24"/>
          <w:shd w:val="clear" w:color="auto" w:fill="FFFFFF"/>
        </w:rPr>
        <w:t>.</w:t>
      </w:r>
      <w:r w:rsidRPr="00C04B79">
        <w:rPr>
          <w:rFonts w:ascii="Times New Roman" w:hAnsi="Times New Roman" w:cs="Times New Roman"/>
          <w:sz w:val="24"/>
          <w:szCs w:val="24"/>
        </w:rPr>
        <w:t>al, pp. 56.</w:t>
      </w:r>
    </w:p>
    <w:p w:rsidR="00B1689B" w:rsidRPr="006F225E" w:rsidRDefault="00B1689B" w:rsidP="00FB1B57">
      <w:pPr>
        <w:spacing w:after="120" w:line="360" w:lineRule="auto"/>
        <w:ind w:left="785"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Samy, A., G. Ibrahim, M., Mahmod, W.E., Fujii, M., Eltawil, A. and Daoud, W., 2019. Statistical assessment of rainfall characteristics in Upper Blue Nile Basin over the period from 1953 to 2014.</w:t>
      </w:r>
      <w:r w:rsidRPr="003E6BF5">
        <w:rPr>
          <w:rFonts w:ascii="Times New Roman" w:hAnsi="Times New Roman" w:cs="Times New Roman"/>
          <w:sz w:val="24"/>
          <w:szCs w:val="24"/>
          <w:shd w:val="clear" w:color="auto" w:fill="FFFFFF"/>
        </w:rPr>
        <w:t> </w:t>
      </w:r>
      <w:r w:rsidRPr="003E6BF5">
        <w:rPr>
          <w:rFonts w:ascii="Times New Roman" w:hAnsi="Times New Roman" w:cs="Times New Roman"/>
          <w:iCs/>
          <w:sz w:val="24"/>
          <w:szCs w:val="24"/>
          <w:shd w:val="clear" w:color="auto" w:fill="FFFFFF"/>
        </w:rPr>
        <w:t>Water</w:t>
      </w:r>
      <w:r w:rsidRPr="003E6BF5">
        <w:rPr>
          <w:rFonts w:ascii="Times New Roman" w:hAnsi="Times New Roman" w:cs="Times New Roman"/>
          <w:sz w:val="24"/>
          <w:szCs w:val="24"/>
          <w:shd w:val="clear" w:color="auto" w:fill="FFFFFF"/>
        </w:rPr>
        <w:t>, </w:t>
      </w:r>
      <w:r w:rsidRPr="003E6BF5">
        <w:rPr>
          <w:rFonts w:ascii="Times New Roman" w:hAnsi="Times New Roman" w:cs="Times New Roman"/>
          <w:iCs/>
          <w:sz w:val="24"/>
          <w:szCs w:val="24"/>
          <w:shd w:val="clear" w:color="auto" w:fill="FFFFFF"/>
        </w:rPr>
        <w:t>11</w:t>
      </w:r>
      <w:r w:rsidRPr="003E6BF5">
        <w:rPr>
          <w:rFonts w:ascii="Times New Roman" w:hAnsi="Times New Roman" w:cs="Times New Roman"/>
          <w:sz w:val="24"/>
          <w:szCs w:val="24"/>
          <w:shd w:val="clear" w:color="auto" w:fill="FFFFFF"/>
        </w:rPr>
        <w:t>(3), p.468.</w:t>
      </w:r>
    </w:p>
    <w:p w:rsidR="00636FC2" w:rsidRDefault="00636FC2" w:rsidP="00FB1B57">
      <w:pPr>
        <w:spacing w:after="120" w:line="360" w:lineRule="auto"/>
        <w:ind w:left="785" w:hanging="785"/>
        <w:jc w:val="both"/>
        <w:rPr>
          <w:rFonts w:ascii="Times New Roman" w:hAnsi="Times New Roman" w:cs="Times New Roman"/>
          <w:sz w:val="24"/>
          <w:szCs w:val="24"/>
        </w:rPr>
      </w:pPr>
      <w:r w:rsidRPr="006F225E">
        <w:rPr>
          <w:rFonts w:ascii="Times New Roman" w:hAnsi="Times New Roman" w:cs="Times New Roman"/>
          <w:sz w:val="24"/>
          <w:szCs w:val="24"/>
        </w:rPr>
        <w:t>Shah .,2008. Nellemann .,2009. food security is a situation that exists when all people, at all times, have Each food crisis seemsto stimulate a surge of government and donor activity on countries of sub-Saharan Africa (SSA)with their low capacity to effectively cope</w:t>
      </w:r>
    </w:p>
    <w:p w:rsidR="00B1689B" w:rsidRPr="006F225E" w:rsidRDefault="00B1689B" w:rsidP="00FB1B57">
      <w:pPr>
        <w:spacing w:after="120" w:line="360" w:lineRule="auto"/>
        <w:ind w:left="785"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lastRenderedPageBreak/>
        <w:t>Shibabaw, A., Alemayehu, G., Desalegn, Y., Adgo, E., Tewodros, Y., Germer, J., Asch, F., Merene, Y. and Freyer, B., 2014. Exploratory survey on clim</w:t>
      </w:r>
      <w:r w:rsidR="00C04B79">
        <w:rPr>
          <w:rFonts w:ascii="Times New Roman" w:hAnsi="Times New Roman" w:cs="Times New Roman"/>
          <w:sz w:val="24"/>
          <w:szCs w:val="24"/>
          <w:shd w:val="clear" w:color="auto" w:fill="FFFFFF"/>
        </w:rPr>
        <w:t>ate change effects, value chain processes and </w:t>
      </w:r>
      <w:r w:rsidRPr="006F225E">
        <w:rPr>
          <w:rFonts w:ascii="Times New Roman" w:hAnsi="Times New Roman" w:cs="Times New Roman"/>
          <w:sz w:val="24"/>
          <w:szCs w:val="24"/>
          <w:shd w:val="clear" w:color="auto" w:fill="FFFFFF"/>
        </w:rPr>
        <w:t xml:space="preserve">supportive services: case study from potato based farming system of Awi-Zone, Ethiopia. </w:t>
      </w:r>
      <w:r w:rsidRPr="006F225E">
        <w:rPr>
          <w:rFonts w:ascii="Times New Roman" w:hAnsi="Times New Roman" w:cs="Times New Roman"/>
          <w:i/>
          <w:iCs/>
          <w:sz w:val="24"/>
          <w:szCs w:val="24"/>
          <w:shd w:val="clear" w:color="auto" w:fill="FFFFFF"/>
        </w:rPr>
        <w:t>International Journal of Agriculture Innovations and Research</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2</w:t>
      </w:r>
      <w:r w:rsidRPr="006F225E">
        <w:rPr>
          <w:rFonts w:ascii="Times New Roman" w:hAnsi="Times New Roman" w:cs="Times New Roman"/>
          <w:sz w:val="24"/>
          <w:szCs w:val="24"/>
          <w:shd w:val="clear" w:color="auto" w:fill="FFFFFF"/>
        </w:rPr>
        <w:t>(4), pp.2319-1473.</w:t>
      </w:r>
    </w:p>
    <w:p w:rsidR="00B1689B" w:rsidRPr="006E6EC5" w:rsidRDefault="00B1689B" w:rsidP="00FB1B57">
      <w:pPr>
        <w:spacing w:after="120" w:line="360" w:lineRule="auto"/>
        <w:ind w:left="785"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rPr>
        <w:t>Sisay Diriba Lemessa, Mulugeta Damie Watebaji and Molla Alemayehu  Yismaw</w:t>
      </w:r>
      <w:r w:rsidRPr="006F225E">
        <w:rPr>
          <w:rFonts w:ascii="Times New Roman" w:hAnsi="Times New Roman" w:cs="Times New Roman"/>
          <w:sz w:val="24"/>
          <w:szCs w:val="24"/>
          <w:shd w:val="clear" w:color="auto" w:fill="FFFFFF"/>
        </w:rPr>
        <w:t>., 2019. Climate change adaptation strategies in response to food insecurity: The paradox of improved potato varieties adoption in eastern Ethiopia</w:t>
      </w:r>
      <w:r w:rsidRPr="006E6EC5">
        <w:rPr>
          <w:rFonts w:ascii="Times New Roman" w:hAnsi="Times New Roman" w:cs="Times New Roman"/>
          <w:sz w:val="24"/>
          <w:szCs w:val="24"/>
          <w:shd w:val="clear" w:color="auto" w:fill="FFFFFF"/>
        </w:rPr>
        <w:t>. </w:t>
      </w:r>
      <w:r w:rsidRPr="006E6EC5">
        <w:rPr>
          <w:rFonts w:ascii="Times New Roman" w:hAnsi="Times New Roman" w:cs="Times New Roman"/>
          <w:iCs/>
          <w:sz w:val="24"/>
          <w:szCs w:val="24"/>
          <w:shd w:val="clear" w:color="auto" w:fill="FFFFFF"/>
        </w:rPr>
        <w:t>Cogent Food &amp; Agriculture</w:t>
      </w:r>
      <w:r w:rsidRPr="006E6EC5">
        <w:rPr>
          <w:rFonts w:ascii="Times New Roman" w:hAnsi="Times New Roman" w:cs="Times New Roman"/>
          <w:sz w:val="24"/>
          <w:szCs w:val="24"/>
          <w:shd w:val="clear" w:color="auto" w:fill="FFFFFF"/>
        </w:rPr>
        <w:t>, </w:t>
      </w:r>
      <w:r w:rsidRPr="006E6EC5">
        <w:rPr>
          <w:rFonts w:ascii="Times New Roman" w:hAnsi="Times New Roman" w:cs="Times New Roman"/>
          <w:iCs/>
          <w:sz w:val="24"/>
          <w:szCs w:val="24"/>
          <w:shd w:val="clear" w:color="auto" w:fill="FFFFFF"/>
        </w:rPr>
        <w:t>5</w:t>
      </w:r>
      <w:r w:rsidRPr="006E6EC5">
        <w:rPr>
          <w:rFonts w:ascii="Times New Roman" w:hAnsi="Times New Roman" w:cs="Times New Roman"/>
          <w:sz w:val="24"/>
          <w:szCs w:val="24"/>
          <w:shd w:val="clear" w:color="auto" w:fill="FFFFFF"/>
        </w:rPr>
        <w:t>(1), p.1640835.</w:t>
      </w:r>
    </w:p>
    <w:p w:rsidR="00B1689B" w:rsidRPr="00E63628" w:rsidRDefault="00B1689B" w:rsidP="00FB1B57">
      <w:pPr>
        <w:spacing w:after="120" w:line="360" w:lineRule="auto"/>
        <w:ind w:left="785" w:hanging="785"/>
        <w:jc w:val="both"/>
        <w:rPr>
          <w:rFonts w:ascii="Times New Roman" w:hAnsi="Times New Roman" w:cs="Times New Roman"/>
          <w:i/>
          <w:sz w:val="24"/>
          <w:szCs w:val="24"/>
        </w:rPr>
      </w:pPr>
      <w:r w:rsidRPr="006F225E">
        <w:rPr>
          <w:rFonts w:ascii="Times New Roman" w:hAnsi="Times New Roman" w:cs="Times New Roman"/>
          <w:sz w:val="24"/>
          <w:szCs w:val="24"/>
        </w:rPr>
        <w:t>Solomon Tekalign</w:t>
      </w:r>
      <w:r w:rsidRPr="006F225E">
        <w:rPr>
          <w:rFonts w:ascii="Times New Roman" w:hAnsi="Times New Roman" w:cs="Times New Roman"/>
          <w:sz w:val="24"/>
          <w:szCs w:val="24"/>
          <w:shd w:val="clear" w:color="auto" w:fill="FFFFFF"/>
        </w:rPr>
        <w:t>.,2015. Short term climate trend and variability around Woliso, Oromia Region, Central Ethiopia. </w:t>
      </w:r>
      <w:r w:rsidRPr="00E63628">
        <w:rPr>
          <w:rFonts w:ascii="Times New Roman" w:hAnsi="Times New Roman" w:cs="Times New Roman"/>
          <w:i/>
          <w:iCs/>
          <w:sz w:val="24"/>
          <w:szCs w:val="24"/>
          <w:shd w:val="clear" w:color="auto" w:fill="FFFFFF"/>
        </w:rPr>
        <w:t>Science, Technology and Arts Research Journal</w:t>
      </w:r>
      <w:r w:rsidRPr="00E63628">
        <w:rPr>
          <w:rFonts w:ascii="Times New Roman" w:hAnsi="Times New Roman" w:cs="Times New Roman"/>
          <w:i/>
          <w:sz w:val="24"/>
          <w:szCs w:val="24"/>
          <w:shd w:val="clear" w:color="auto" w:fill="FFFFFF"/>
        </w:rPr>
        <w:t>, </w:t>
      </w:r>
      <w:r w:rsidRPr="00E63628">
        <w:rPr>
          <w:rFonts w:ascii="Times New Roman" w:hAnsi="Times New Roman" w:cs="Times New Roman"/>
          <w:i/>
          <w:iCs/>
          <w:sz w:val="24"/>
          <w:szCs w:val="24"/>
          <w:shd w:val="clear" w:color="auto" w:fill="FFFFFF"/>
        </w:rPr>
        <w:t>4</w:t>
      </w:r>
      <w:r w:rsidRPr="00E63628">
        <w:rPr>
          <w:rFonts w:ascii="Times New Roman" w:hAnsi="Times New Roman" w:cs="Times New Roman"/>
          <w:i/>
          <w:sz w:val="24"/>
          <w:szCs w:val="24"/>
          <w:shd w:val="clear" w:color="auto" w:fill="FFFFFF"/>
        </w:rPr>
        <w:t>(3), pp.129-138.</w:t>
      </w:r>
      <w:r w:rsidRPr="00E63628">
        <w:rPr>
          <w:rFonts w:ascii="Times New Roman" w:hAnsi="Times New Roman" w:cs="Times New Roman"/>
          <w:i/>
          <w:sz w:val="24"/>
          <w:szCs w:val="24"/>
        </w:rPr>
        <w:t>.</w:t>
      </w:r>
    </w:p>
    <w:p w:rsidR="00B1689B" w:rsidRPr="006F225E" w:rsidRDefault="00B1689B" w:rsidP="00FB1B57">
      <w:pPr>
        <w:spacing w:after="120" w:line="360" w:lineRule="auto"/>
        <w:ind w:left="785"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rPr>
        <w:t>Solomon, B., Jones, A., and Anyango, S</w:t>
      </w:r>
      <w:r w:rsidRPr="006F225E">
        <w:rPr>
          <w:rFonts w:ascii="Times New Roman" w:hAnsi="Times New Roman" w:cs="Times New Roman"/>
          <w:sz w:val="24"/>
          <w:szCs w:val="24"/>
          <w:shd w:val="clear" w:color="auto" w:fill="FFFFFF"/>
        </w:rPr>
        <w:t xml:space="preserve"> ., 2014. Determinants of adoption choices of climate change adaptation strategies in crop production by small scale farmers in some regions of central Ethiopia.</w:t>
      </w:r>
    </w:p>
    <w:p w:rsidR="00B1689B" w:rsidRPr="006F225E" w:rsidRDefault="00B1689B" w:rsidP="00FB1B57">
      <w:pPr>
        <w:spacing w:after="120" w:line="360" w:lineRule="auto"/>
        <w:ind w:left="785"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Tarekegne, C., Bernhard, F., Alemayehu, G. and Delelegn, Y., 2014. Analysis of rural livelihood challenges and options under climate change pressure: Case study from potato producer localities in Awi Zone, Ethiopia. </w:t>
      </w:r>
      <w:r w:rsidRPr="006F225E">
        <w:rPr>
          <w:rFonts w:ascii="Times New Roman" w:hAnsi="Times New Roman" w:cs="Times New Roman"/>
          <w:i/>
          <w:iCs/>
          <w:sz w:val="24"/>
          <w:szCs w:val="24"/>
          <w:shd w:val="clear" w:color="auto" w:fill="FFFFFF"/>
        </w:rPr>
        <w:t>International journal of research in agricultural sciences</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1</w:t>
      </w:r>
      <w:r w:rsidRPr="006F225E">
        <w:rPr>
          <w:rFonts w:ascii="Times New Roman" w:hAnsi="Times New Roman" w:cs="Times New Roman"/>
          <w:sz w:val="24"/>
          <w:szCs w:val="24"/>
          <w:shd w:val="clear" w:color="auto" w:fill="FFFFFF"/>
        </w:rPr>
        <w:t>(2).</w:t>
      </w:r>
    </w:p>
    <w:p w:rsidR="00B1689B" w:rsidRPr="006F225E" w:rsidRDefault="00B1689B" w:rsidP="00FB1B57">
      <w:pPr>
        <w:spacing w:after="120" w:line="360" w:lineRule="auto"/>
        <w:ind w:left="785"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rPr>
        <w:t xml:space="preserve">Temesgen Deressa, Hassan,R.M., Tekie </w:t>
      </w:r>
      <w:r w:rsidR="00E63628">
        <w:rPr>
          <w:rFonts w:ascii="Times New Roman" w:hAnsi="Times New Roman" w:cs="Times New Roman"/>
          <w:sz w:val="24"/>
          <w:szCs w:val="24"/>
        </w:rPr>
        <w:t>Alemu,MahmudYesuf</w:t>
      </w:r>
      <w:r w:rsidRPr="006F225E">
        <w:rPr>
          <w:rFonts w:ascii="Times New Roman" w:hAnsi="Times New Roman" w:cs="Times New Roman"/>
          <w:sz w:val="24"/>
          <w:szCs w:val="24"/>
        </w:rPr>
        <w:t xml:space="preserve">and </w:t>
      </w:r>
      <w:r w:rsidR="00E63628" w:rsidRPr="006F225E">
        <w:rPr>
          <w:rFonts w:ascii="Times New Roman" w:hAnsi="Times New Roman" w:cs="Times New Roman"/>
          <w:sz w:val="24"/>
          <w:szCs w:val="24"/>
        </w:rPr>
        <w:t>Ringler</w:t>
      </w:r>
      <w:r w:rsidRPr="006F225E">
        <w:rPr>
          <w:rFonts w:ascii="Times New Roman" w:hAnsi="Times New Roman" w:cs="Times New Roman"/>
          <w:sz w:val="24"/>
          <w:szCs w:val="24"/>
          <w:shd w:val="clear" w:color="auto" w:fill="FFFFFF"/>
        </w:rPr>
        <w:t>., 2008. </w:t>
      </w:r>
      <w:r w:rsidRPr="00E63628">
        <w:rPr>
          <w:rFonts w:ascii="Times New Roman" w:hAnsi="Times New Roman" w:cs="Times New Roman"/>
          <w:iCs/>
          <w:sz w:val="24"/>
          <w:szCs w:val="24"/>
          <w:shd w:val="clear" w:color="auto" w:fill="FFFFFF"/>
        </w:rPr>
        <w:t>Analysis of the determinants of farmers' choice of adaptation methods and perceptions of climate change in the Nile Basin of Ethiopia [in Amharic]</w:t>
      </w:r>
      <w:r w:rsidRPr="00E63628">
        <w:rPr>
          <w:rFonts w:ascii="Times New Roman" w:hAnsi="Times New Roman" w:cs="Times New Roman"/>
          <w:sz w:val="24"/>
          <w:szCs w:val="24"/>
          <w:shd w:val="clear" w:color="auto" w:fill="FFFFFF"/>
        </w:rPr>
        <w:t> (No. 15 (9) AMH). International Food Policy Research Institute (IFPRI).</w:t>
      </w:r>
    </w:p>
    <w:p w:rsidR="00B1689B" w:rsidRPr="006F225E" w:rsidRDefault="00B1689B" w:rsidP="00FB1B57">
      <w:pPr>
        <w:spacing w:after="120" w:line="360" w:lineRule="auto"/>
        <w:ind w:left="785"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rPr>
        <w:t>Temesgen, G.,Wondie, M., Daniel, H., and Abeba, N</w:t>
      </w:r>
      <w:r w:rsidRPr="006F225E">
        <w:rPr>
          <w:rFonts w:ascii="Times New Roman" w:hAnsi="Times New Roman" w:cs="Times New Roman"/>
          <w:sz w:val="24"/>
          <w:szCs w:val="24"/>
          <w:shd w:val="clear" w:color="auto" w:fill="FFFFFF"/>
        </w:rPr>
        <w:t xml:space="preserve"> ., 2014.Climate change adaptation and mitigation measures in Ethiopia. </w:t>
      </w:r>
      <w:r w:rsidRPr="006F225E">
        <w:rPr>
          <w:rFonts w:ascii="Times New Roman" w:hAnsi="Times New Roman" w:cs="Times New Roman"/>
          <w:i/>
          <w:iCs/>
          <w:sz w:val="24"/>
          <w:szCs w:val="24"/>
          <w:shd w:val="clear" w:color="auto" w:fill="FFFFFF"/>
        </w:rPr>
        <w:t>Journal of Biology,Agriculture and Healthcare</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4</w:t>
      </w:r>
      <w:r w:rsidRPr="006F225E">
        <w:rPr>
          <w:rFonts w:ascii="Times New Roman" w:hAnsi="Times New Roman" w:cs="Times New Roman"/>
          <w:sz w:val="24"/>
          <w:szCs w:val="24"/>
          <w:shd w:val="clear" w:color="auto" w:fill="FFFFFF"/>
        </w:rPr>
        <w:t>(15), pp.148-152.</w:t>
      </w:r>
    </w:p>
    <w:p w:rsidR="00B1689B" w:rsidRPr="006F225E" w:rsidRDefault="00B1689B" w:rsidP="00FB1B57">
      <w:pPr>
        <w:spacing w:after="120" w:line="360" w:lineRule="auto"/>
        <w:ind w:left="785" w:hanging="785"/>
        <w:jc w:val="both"/>
        <w:rPr>
          <w:rFonts w:ascii="Times New Roman" w:hAnsi="Times New Roman" w:cs="Times New Roman"/>
          <w:noProof/>
          <w:sz w:val="24"/>
          <w:szCs w:val="24"/>
        </w:rPr>
      </w:pPr>
      <w:r w:rsidRPr="006F225E">
        <w:rPr>
          <w:rFonts w:ascii="Times New Roman" w:hAnsi="Times New Roman" w:cs="Times New Roman"/>
          <w:sz w:val="24"/>
          <w:szCs w:val="24"/>
          <w:shd w:val="clear" w:color="auto" w:fill="FFFFFF"/>
        </w:rPr>
        <w:t>Tessema, I. and Simane, B.,2021.Smallholder Farmers’ perception and adaptation to climate variability and change in Fincha sub-basin of the Upper Blue Nile River Basin of Ethiopia.</w:t>
      </w:r>
      <w:r w:rsidRPr="006F225E">
        <w:rPr>
          <w:rFonts w:ascii="Times New Roman" w:hAnsi="Times New Roman" w:cs="Times New Roman"/>
          <w:i/>
          <w:iCs/>
          <w:sz w:val="24"/>
          <w:szCs w:val="24"/>
          <w:shd w:val="clear" w:color="auto" w:fill="FFFFFF"/>
        </w:rPr>
        <w:t>GeoJournal</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86</w:t>
      </w:r>
      <w:r w:rsidRPr="006F225E">
        <w:rPr>
          <w:rFonts w:ascii="Times New Roman" w:hAnsi="Times New Roman" w:cs="Times New Roman"/>
          <w:sz w:val="24"/>
          <w:szCs w:val="24"/>
          <w:shd w:val="clear" w:color="auto" w:fill="FFFFFF"/>
        </w:rPr>
        <w:t>(4), pp.1767-1783.</w:t>
      </w:r>
    </w:p>
    <w:p w:rsidR="00B1689B" w:rsidRPr="006F225E" w:rsidRDefault="00B1689B" w:rsidP="00FB1B57">
      <w:pPr>
        <w:spacing w:after="120" w:line="360" w:lineRule="auto"/>
        <w:ind w:left="785"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lastRenderedPageBreak/>
        <w:t>Tessema, Y.A., Joerin, J. and Patt, A.,2019. Crop switching as an adaptation strategy to climate change: the case of Semien Shewa Zone of Ethiopia. </w:t>
      </w:r>
      <w:r w:rsidRPr="006F225E">
        <w:rPr>
          <w:rFonts w:ascii="Times New Roman" w:hAnsi="Times New Roman" w:cs="Times New Roman"/>
          <w:i/>
          <w:iCs/>
          <w:sz w:val="24"/>
          <w:szCs w:val="24"/>
          <w:shd w:val="clear" w:color="auto" w:fill="FFFFFF"/>
        </w:rPr>
        <w:t>International Journal of Climate Change Strategies and Management</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11</w:t>
      </w:r>
      <w:r w:rsidRPr="006F225E">
        <w:rPr>
          <w:rFonts w:ascii="Times New Roman" w:hAnsi="Times New Roman" w:cs="Times New Roman"/>
          <w:sz w:val="24"/>
          <w:szCs w:val="24"/>
          <w:shd w:val="clear" w:color="auto" w:fill="FFFFFF"/>
        </w:rPr>
        <w:t>(3), pp.358-371.</w:t>
      </w:r>
    </w:p>
    <w:p w:rsidR="00B1689B" w:rsidRPr="006F225E" w:rsidRDefault="00B1689B" w:rsidP="00FB1B57">
      <w:pPr>
        <w:spacing w:after="120" w:line="360" w:lineRule="auto"/>
        <w:ind w:left="785"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Tingem, M., Rivington, M. and Colls, J., 2008. Climate variability and maize production in Cameroon: simulating the effects of extreme dry and wet years.</w:t>
      </w:r>
      <w:r w:rsidRPr="006F225E">
        <w:rPr>
          <w:rFonts w:ascii="Times New Roman" w:hAnsi="Times New Roman" w:cs="Times New Roman"/>
          <w:i/>
          <w:iCs/>
          <w:sz w:val="24"/>
          <w:szCs w:val="24"/>
          <w:shd w:val="clear" w:color="auto" w:fill="FFFFFF"/>
        </w:rPr>
        <w:t>Singapore Journal of Tropical Geography</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29</w:t>
      </w:r>
      <w:r w:rsidRPr="006F225E">
        <w:rPr>
          <w:rFonts w:ascii="Times New Roman" w:hAnsi="Times New Roman" w:cs="Times New Roman"/>
          <w:sz w:val="24"/>
          <w:szCs w:val="24"/>
          <w:shd w:val="clear" w:color="auto" w:fill="FFFFFF"/>
        </w:rPr>
        <w:t>(3), pp.357-370.</w:t>
      </w:r>
    </w:p>
    <w:p w:rsidR="00B1689B" w:rsidRPr="00E63628" w:rsidRDefault="00B1689B" w:rsidP="00FB1B57">
      <w:pPr>
        <w:spacing w:after="120" w:line="360" w:lineRule="auto"/>
        <w:ind w:left="785"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rPr>
        <w:t>Twumasi Martinson Ankrah, and Jiang, Y</w:t>
      </w:r>
      <w:r w:rsidRPr="006F225E">
        <w:rPr>
          <w:rFonts w:ascii="Times New Roman" w:hAnsi="Times New Roman" w:cs="Times New Roman"/>
          <w:sz w:val="24"/>
          <w:szCs w:val="24"/>
          <w:shd w:val="clear" w:color="auto" w:fill="FFFFFF"/>
        </w:rPr>
        <w:t xml:space="preserve"> .,2021. The impact of climate change coping and adaptation strategies on livestock farmers’ technical efficiency: the case of rural Ghana.</w:t>
      </w:r>
      <w:r w:rsidRPr="00E63628">
        <w:rPr>
          <w:rFonts w:ascii="Times New Roman" w:hAnsi="Times New Roman" w:cs="Times New Roman"/>
          <w:sz w:val="24"/>
          <w:szCs w:val="24"/>
          <w:shd w:val="clear" w:color="auto" w:fill="FFFFFF"/>
        </w:rPr>
        <w:t> </w:t>
      </w:r>
      <w:r w:rsidRPr="00E63628">
        <w:rPr>
          <w:rFonts w:ascii="Times New Roman" w:hAnsi="Times New Roman" w:cs="Times New Roman"/>
          <w:iCs/>
          <w:sz w:val="24"/>
          <w:szCs w:val="24"/>
          <w:shd w:val="clear" w:color="auto" w:fill="FFFFFF"/>
        </w:rPr>
        <w:t>Environmental Science and Pollution Research</w:t>
      </w:r>
      <w:r w:rsidRPr="00E63628">
        <w:rPr>
          <w:rFonts w:ascii="Times New Roman" w:hAnsi="Times New Roman" w:cs="Times New Roman"/>
          <w:sz w:val="24"/>
          <w:szCs w:val="24"/>
          <w:shd w:val="clear" w:color="auto" w:fill="FFFFFF"/>
        </w:rPr>
        <w:t>, </w:t>
      </w:r>
      <w:r w:rsidRPr="00E63628">
        <w:rPr>
          <w:rFonts w:ascii="Times New Roman" w:hAnsi="Times New Roman" w:cs="Times New Roman"/>
          <w:iCs/>
          <w:sz w:val="24"/>
          <w:szCs w:val="24"/>
          <w:shd w:val="clear" w:color="auto" w:fill="FFFFFF"/>
        </w:rPr>
        <w:t>28</w:t>
      </w:r>
      <w:r w:rsidRPr="00E63628">
        <w:rPr>
          <w:rFonts w:ascii="Times New Roman" w:hAnsi="Times New Roman" w:cs="Times New Roman"/>
          <w:sz w:val="24"/>
          <w:szCs w:val="24"/>
          <w:shd w:val="clear" w:color="auto" w:fill="FFFFFF"/>
        </w:rPr>
        <w:t>, pp.14386-14400.</w:t>
      </w:r>
    </w:p>
    <w:p w:rsidR="00D82372" w:rsidRPr="006F225E" w:rsidRDefault="00D82372" w:rsidP="00FB1B57">
      <w:pPr>
        <w:spacing w:after="120" w:line="360" w:lineRule="auto"/>
        <w:ind w:left="785" w:hanging="785"/>
        <w:jc w:val="both"/>
        <w:rPr>
          <w:rFonts w:ascii="Times New Roman" w:hAnsi="Times New Roman" w:cs="Times New Roman"/>
          <w:sz w:val="24"/>
          <w:szCs w:val="24"/>
        </w:rPr>
      </w:pPr>
      <w:r w:rsidRPr="006F225E">
        <w:rPr>
          <w:rFonts w:ascii="Times New Roman" w:hAnsi="Times New Roman" w:cs="Times New Roman"/>
          <w:sz w:val="24"/>
          <w:szCs w:val="24"/>
          <w:shd w:val="clear" w:color="auto" w:fill="FFFFFF"/>
        </w:rPr>
        <w:t>Uddin, M.N., Bokelmann, W. and Entsminger, J.S., 2014. Factors affecting farmers’ adaptation strategies to environmental degradation and climate change effects: A farm level study in Bangladesh. </w:t>
      </w:r>
      <w:r w:rsidRPr="00E63628">
        <w:rPr>
          <w:rFonts w:ascii="Times New Roman" w:hAnsi="Times New Roman" w:cs="Times New Roman"/>
          <w:iCs/>
          <w:sz w:val="24"/>
          <w:szCs w:val="24"/>
          <w:shd w:val="clear" w:color="auto" w:fill="FFFFFF"/>
        </w:rPr>
        <w:t>Climate</w:t>
      </w:r>
      <w:r w:rsidRPr="00E63628">
        <w:rPr>
          <w:rFonts w:ascii="Times New Roman" w:hAnsi="Times New Roman" w:cs="Times New Roman"/>
          <w:sz w:val="24"/>
          <w:szCs w:val="24"/>
          <w:shd w:val="clear" w:color="auto" w:fill="FFFFFF"/>
        </w:rPr>
        <w:t>,</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2</w:t>
      </w:r>
      <w:r w:rsidRPr="006F225E">
        <w:rPr>
          <w:rFonts w:ascii="Times New Roman" w:hAnsi="Times New Roman" w:cs="Times New Roman"/>
          <w:sz w:val="24"/>
          <w:szCs w:val="24"/>
          <w:shd w:val="clear" w:color="auto" w:fill="FFFFFF"/>
        </w:rPr>
        <w:t>(4), pp.223-241.</w:t>
      </w:r>
    </w:p>
    <w:p w:rsidR="00D82372" w:rsidRPr="006F225E" w:rsidRDefault="00D82372" w:rsidP="00FB1B57">
      <w:pPr>
        <w:spacing w:after="120" w:line="360" w:lineRule="auto"/>
        <w:ind w:left="785" w:hanging="785"/>
        <w:jc w:val="both"/>
        <w:rPr>
          <w:rFonts w:ascii="Times New Roman" w:hAnsi="Times New Roman" w:cs="Times New Roman"/>
          <w:sz w:val="24"/>
          <w:szCs w:val="24"/>
        </w:rPr>
      </w:pPr>
      <w:r w:rsidRPr="006F225E">
        <w:rPr>
          <w:rFonts w:ascii="Times New Roman" w:hAnsi="Times New Roman" w:cs="Times New Roman"/>
          <w:sz w:val="24"/>
          <w:szCs w:val="24"/>
        </w:rPr>
        <w:t>USAID.,2015. Climate Variability and Change in Ethiopia: Summary of Findings for Climate Change Adaptation Thought Leadership and Assessments, Washington, DC, USA.</w:t>
      </w:r>
    </w:p>
    <w:p w:rsidR="00B1689B" w:rsidRPr="006F225E" w:rsidRDefault="00B1689B" w:rsidP="00FB1B57">
      <w:pPr>
        <w:spacing w:after="120" w:line="360" w:lineRule="auto"/>
        <w:ind w:left="785" w:hanging="785"/>
        <w:jc w:val="both"/>
        <w:rPr>
          <w:rFonts w:ascii="Times New Roman" w:hAnsi="Times New Roman" w:cs="Times New Roman"/>
          <w:sz w:val="24"/>
          <w:szCs w:val="24"/>
        </w:rPr>
      </w:pPr>
      <w:r w:rsidRPr="006F225E">
        <w:rPr>
          <w:rFonts w:ascii="Times New Roman" w:hAnsi="Times New Roman" w:cs="Times New Roman"/>
          <w:sz w:val="24"/>
          <w:szCs w:val="24"/>
        </w:rPr>
        <w:t>Viste, E., Korecha, D. and Sorteberg, A. 2012. Recent drought and precipitation tendencies in Ethiopia. Theoretical Application of Climatology DOI 10.1007/s00704-012- 0746-3.</w:t>
      </w:r>
    </w:p>
    <w:p w:rsidR="00B1689B" w:rsidRPr="006F225E" w:rsidRDefault="00B1689B" w:rsidP="00FB1B57">
      <w:pPr>
        <w:spacing w:after="120" w:line="360" w:lineRule="auto"/>
        <w:ind w:left="785"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Weldegerima, T.M., Zeleke, T.T., Birhanu, B.S., Zaitchik, B.F. and Fetene, Z.A., 2018. Analysis of rainfall trends and its relationship with SST signals in the Lake Tana Basin, Ethiopia. </w:t>
      </w:r>
      <w:r w:rsidRPr="00E63628">
        <w:rPr>
          <w:rFonts w:ascii="Times New Roman" w:hAnsi="Times New Roman" w:cs="Times New Roman"/>
          <w:iCs/>
          <w:sz w:val="24"/>
          <w:szCs w:val="24"/>
          <w:shd w:val="clear" w:color="auto" w:fill="FFFFFF"/>
        </w:rPr>
        <w:t>Advances in Meteorology</w:t>
      </w:r>
      <w:r w:rsidRPr="00E63628">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2018</w:t>
      </w:r>
      <w:r w:rsidRPr="006F225E">
        <w:rPr>
          <w:rFonts w:ascii="Times New Roman" w:hAnsi="Times New Roman" w:cs="Times New Roman"/>
          <w:sz w:val="24"/>
          <w:szCs w:val="24"/>
          <w:shd w:val="clear" w:color="auto" w:fill="FFFFFF"/>
        </w:rPr>
        <w:t>, pp.1-10.</w:t>
      </w:r>
    </w:p>
    <w:p w:rsidR="00750697" w:rsidRPr="006F225E" w:rsidRDefault="00B1689B" w:rsidP="00FB1B57">
      <w:pPr>
        <w:spacing w:after="120" w:line="360" w:lineRule="auto"/>
        <w:ind w:left="785"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rPr>
        <w:t>Woldeamlak Bewket</w:t>
      </w:r>
      <w:r w:rsidR="00750697" w:rsidRPr="006F225E">
        <w:rPr>
          <w:rFonts w:ascii="Times New Roman" w:hAnsi="Times New Roman" w:cs="Times New Roman"/>
          <w:sz w:val="24"/>
          <w:szCs w:val="24"/>
          <w:shd w:val="clear" w:color="auto" w:fill="FFFFFF"/>
        </w:rPr>
        <w:t xml:space="preserve"> ., 2009, June. Rainfall variability and crop production in Ethiopia: Case study in the Amhara region. In </w:t>
      </w:r>
      <w:r w:rsidR="00750697" w:rsidRPr="006F225E">
        <w:rPr>
          <w:rFonts w:ascii="Times New Roman" w:hAnsi="Times New Roman" w:cs="Times New Roman"/>
          <w:i/>
          <w:iCs/>
          <w:sz w:val="24"/>
          <w:szCs w:val="24"/>
          <w:shd w:val="clear" w:color="auto" w:fill="FFFFFF"/>
        </w:rPr>
        <w:t>Proceedings of the 16th international conference of Ethiopian studies</w:t>
      </w:r>
      <w:r w:rsidR="00750697" w:rsidRPr="006F225E">
        <w:rPr>
          <w:rFonts w:ascii="Times New Roman" w:hAnsi="Times New Roman" w:cs="Times New Roman"/>
          <w:sz w:val="24"/>
          <w:szCs w:val="24"/>
          <w:shd w:val="clear" w:color="auto" w:fill="FFFFFF"/>
        </w:rPr>
        <w:t> (Vol. 3, pp. 823-836).Trondheim, Norway: Norwegian University of Science and Technology.</w:t>
      </w:r>
    </w:p>
    <w:p w:rsidR="000D0892" w:rsidRPr="006F225E" w:rsidRDefault="000D0892" w:rsidP="00FB1B57">
      <w:pPr>
        <w:spacing w:after="120" w:line="360" w:lineRule="auto"/>
        <w:ind w:left="785"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shd w:val="clear" w:color="auto" w:fill="FFFFFF"/>
        </w:rPr>
        <w:t>Woldeselassie, A., Dechassa, N., Alemayehu, Y., Tana, T. and Bedadi, B., 2021. Soil and water management practices as a strategy to cope with climate change effects in smallholder potato production in the Eastern Highlands of Ethiopia. </w:t>
      </w:r>
      <w:r w:rsidRPr="006F225E">
        <w:rPr>
          <w:rFonts w:ascii="Times New Roman" w:hAnsi="Times New Roman" w:cs="Times New Roman"/>
          <w:i/>
          <w:iCs/>
          <w:sz w:val="24"/>
          <w:szCs w:val="24"/>
          <w:shd w:val="clear" w:color="auto" w:fill="FFFFFF"/>
        </w:rPr>
        <w:t>Sustainability</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13</w:t>
      </w:r>
      <w:r w:rsidRPr="006F225E">
        <w:rPr>
          <w:rFonts w:ascii="Times New Roman" w:hAnsi="Times New Roman" w:cs="Times New Roman"/>
          <w:sz w:val="24"/>
          <w:szCs w:val="24"/>
          <w:shd w:val="clear" w:color="auto" w:fill="FFFFFF"/>
        </w:rPr>
        <w:t>(11), p.6420.</w:t>
      </w:r>
    </w:p>
    <w:p w:rsidR="003A1F43" w:rsidRPr="006F225E" w:rsidRDefault="003A1F43" w:rsidP="00FB1B57">
      <w:pPr>
        <w:spacing w:after="120" w:line="360" w:lineRule="auto"/>
        <w:ind w:left="785"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rPr>
        <w:t>World Bank</w:t>
      </w:r>
      <w:r w:rsidRPr="006F225E">
        <w:rPr>
          <w:rFonts w:ascii="Times New Roman" w:hAnsi="Times New Roman" w:cs="Times New Roman"/>
          <w:sz w:val="24"/>
          <w:szCs w:val="24"/>
          <w:shd w:val="clear" w:color="auto" w:fill="FFFFFF"/>
        </w:rPr>
        <w:t xml:space="preserve"> .,2008. Managing water resources to maximize sustainable growth: a World Bank water resources assistance strategy for Ethiopia.</w:t>
      </w:r>
    </w:p>
    <w:p w:rsidR="00821C20" w:rsidRPr="006F225E" w:rsidRDefault="00821C20" w:rsidP="00FB1B57">
      <w:pPr>
        <w:spacing w:after="120"/>
        <w:ind w:left="785" w:hangingChars="327" w:hanging="785"/>
        <w:jc w:val="both"/>
        <w:rPr>
          <w:rFonts w:ascii="Times New Roman" w:hAnsi="Times New Roman" w:cs="Times New Roman"/>
          <w:sz w:val="24"/>
          <w:szCs w:val="24"/>
        </w:rPr>
      </w:pPr>
      <w:r w:rsidRPr="006F225E">
        <w:rPr>
          <w:rFonts w:ascii="Times New Roman" w:hAnsi="Times New Roman" w:cs="Times New Roman"/>
          <w:sz w:val="24"/>
          <w:szCs w:val="24"/>
        </w:rPr>
        <w:lastRenderedPageBreak/>
        <w:t>Yibekal A, T., Chanyalew S, A., and Getachew S, E</w:t>
      </w:r>
      <w:r w:rsidRPr="006F225E">
        <w:rPr>
          <w:rFonts w:ascii="Times New Roman" w:hAnsi="Times New Roman" w:cs="Times New Roman"/>
          <w:sz w:val="24"/>
          <w:szCs w:val="24"/>
          <w:shd w:val="clear" w:color="auto" w:fill="FFFFFF"/>
        </w:rPr>
        <w:t>.,2013. Understanding the process of adaptation to climate change by small-holder farmers: the case of east Hararghe Zone, Ethiopia. </w:t>
      </w:r>
      <w:r w:rsidRPr="00E63628">
        <w:rPr>
          <w:rFonts w:ascii="Times New Roman" w:hAnsi="Times New Roman" w:cs="Times New Roman"/>
          <w:iCs/>
          <w:sz w:val="24"/>
          <w:szCs w:val="24"/>
          <w:shd w:val="clear" w:color="auto" w:fill="FFFFFF"/>
        </w:rPr>
        <w:t>Agricultural and Food Economics</w:t>
      </w:r>
      <w:r w:rsidRPr="00E63628">
        <w:rPr>
          <w:rFonts w:ascii="Times New Roman" w:hAnsi="Times New Roman" w:cs="Times New Roman"/>
          <w:sz w:val="24"/>
          <w:szCs w:val="24"/>
          <w:shd w:val="clear" w:color="auto" w:fill="FFFFFF"/>
        </w:rPr>
        <w:t>,</w:t>
      </w:r>
      <w:r w:rsidRPr="006F225E">
        <w:rPr>
          <w:rFonts w:ascii="Times New Roman" w:hAnsi="Times New Roman" w:cs="Times New Roman"/>
          <w:sz w:val="24"/>
          <w:szCs w:val="24"/>
          <w:shd w:val="clear" w:color="auto" w:fill="FFFFFF"/>
        </w:rPr>
        <w:t> </w:t>
      </w:r>
      <w:r w:rsidRPr="006F225E">
        <w:rPr>
          <w:rFonts w:ascii="Times New Roman" w:hAnsi="Times New Roman" w:cs="Times New Roman"/>
          <w:i/>
          <w:iCs/>
          <w:sz w:val="24"/>
          <w:szCs w:val="24"/>
          <w:shd w:val="clear" w:color="auto" w:fill="FFFFFF"/>
        </w:rPr>
        <w:t>1</w:t>
      </w:r>
      <w:r w:rsidRPr="006F225E">
        <w:rPr>
          <w:rFonts w:ascii="Times New Roman" w:hAnsi="Times New Roman" w:cs="Times New Roman"/>
          <w:sz w:val="24"/>
          <w:szCs w:val="24"/>
          <w:shd w:val="clear" w:color="auto" w:fill="FFFFFF"/>
        </w:rPr>
        <w:t>(1), pp.1-17</w:t>
      </w:r>
    </w:p>
    <w:p w:rsidR="00E94487" w:rsidRPr="006F225E" w:rsidRDefault="00821C20" w:rsidP="00FB1B57">
      <w:pPr>
        <w:spacing w:after="120"/>
        <w:ind w:left="785" w:hangingChars="327" w:hanging="785"/>
        <w:jc w:val="both"/>
        <w:rPr>
          <w:rFonts w:ascii="Times New Roman" w:hAnsi="Times New Roman" w:cs="Times New Roman"/>
          <w:sz w:val="24"/>
          <w:szCs w:val="24"/>
          <w:shd w:val="clear" w:color="auto" w:fill="FFFFFF"/>
        </w:rPr>
      </w:pPr>
      <w:r w:rsidRPr="006F225E">
        <w:rPr>
          <w:rFonts w:ascii="Times New Roman" w:hAnsi="Times New Roman" w:cs="Times New Roman"/>
          <w:sz w:val="24"/>
          <w:szCs w:val="24"/>
        </w:rPr>
        <w:t>Yimer, M., Yimer, F., MenfeseTadesse, and Tesfaye, K</w:t>
      </w:r>
      <w:r w:rsidR="00E94487" w:rsidRPr="006F225E">
        <w:rPr>
          <w:rFonts w:ascii="Times New Roman" w:hAnsi="Times New Roman" w:cs="Times New Roman"/>
          <w:sz w:val="24"/>
          <w:szCs w:val="24"/>
          <w:shd w:val="clear" w:color="auto" w:fill="FFFFFF"/>
        </w:rPr>
        <w:t xml:space="preserve"> .,2018.Variability and trends of rainfall extreme events in north east highlands of Ethiopia. </w:t>
      </w:r>
      <w:r w:rsidR="00E94487" w:rsidRPr="006F225E">
        <w:rPr>
          <w:rFonts w:ascii="Times New Roman" w:hAnsi="Times New Roman" w:cs="Times New Roman"/>
          <w:i/>
          <w:iCs/>
          <w:sz w:val="24"/>
          <w:szCs w:val="24"/>
          <w:shd w:val="clear" w:color="auto" w:fill="FFFFFF"/>
        </w:rPr>
        <w:t>Int J Hydro</w:t>
      </w:r>
      <w:r w:rsidR="00E94487" w:rsidRPr="006F225E">
        <w:rPr>
          <w:rFonts w:ascii="Times New Roman" w:hAnsi="Times New Roman" w:cs="Times New Roman"/>
          <w:sz w:val="24"/>
          <w:szCs w:val="24"/>
          <w:shd w:val="clear" w:color="auto" w:fill="FFFFFF"/>
        </w:rPr>
        <w:t>, </w:t>
      </w:r>
      <w:r w:rsidR="00E94487" w:rsidRPr="006F225E">
        <w:rPr>
          <w:rFonts w:ascii="Times New Roman" w:hAnsi="Times New Roman" w:cs="Times New Roman"/>
          <w:i/>
          <w:iCs/>
          <w:sz w:val="24"/>
          <w:szCs w:val="24"/>
          <w:shd w:val="clear" w:color="auto" w:fill="FFFFFF"/>
        </w:rPr>
        <w:t>2</w:t>
      </w:r>
      <w:r w:rsidR="00E94487" w:rsidRPr="006F225E">
        <w:rPr>
          <w:rFonts w:ascii="Times New Roman" w:hAnsi="Times New Roman" w:cs="Times New Roman"/>
          <w:sz w:val="24"/>
          <w:szCs w:val="24"/>
          <w:shd w:val="clear" w:color="auto" w:fill="FFFFFF"/>
        </w:rPr>
        <w:t>(5), pp.594-605.</w:t>
      </w:r>
    </w:p>
    <w:p w:rsidR="00B1689B" w:rsidRPr="006F225E" w:rsidRDefault="00E94487" w:rsidP="00FB1B57">
      <w:pPr>
        <w:spacing w:after="120"/>
        <w:ind w:left="785" w:hangingChars="327" w:hanging="785"/>
        <w:jc w:val="both"/>
        <w:rPr>
          <w:rFonts w:ascii="Times New Roman" w:hAnsi="Times New Roman" w:cs="Times New Roman"/>
          <w:noProof/>
          <w:sz w:val="24"/>
          <w:szCs w:val="24"/>
        </w:rPr>
      </w:pPr>
      <w:r w:rsidRPr="006F225E">
        <w:rPr>
          <w:rFonts w:ascii="Times New Roman" w:hAnsi="Times New Roman" w:cs="Times New Roman"/>
          <w:sz w:val="24"/>
          <w:szCs w:val="24"/>
          <w:shd w:val="clear" w:color="auto" w:fill="FFFFFF"/>
        </w:rPr>
        <w:t>Zeray, N. and Demie, A.,2016.Climate change impact, vulnerability and adaptation strategy in Ethiopia: A review.</w:t>
      </w:r>
      <w:r w:rsidR="00B1689B" w:rsidRPr="006F225E">
        <w:rPr>
          <w:rFonts w:ascii="Times New Roman" w:hAnsi="Times New Roman" w:cs="Times New Roman"/>
          <w:noProof/>
          <w:sz w:val="24"/>
          <w:szCs w:val="24"/>
        </w:rPr>
        <w:tab/>
      </w:r>
      <w:r w:rsidR="00B1689B" w:rsidRPr="006F225E">
        <w:rPr>
          <w:rFonts w:ascii="Times New Roman" w:hAnsi="Times New Roman" w:cs="Times New Roman"/>
          <w:noProof/>
          <w:sz w:val="24"/>
          <w:szCs w:val="24"/>
        </w:rPr>
        <w:tab/>
      </w:r>
    </w:p>
    <w:p w:rsidR="00A62F6C" w:rsidRPr="004F281F" w:rsidRDefault="00ED2066" w:rsidP="00FB1B57">
      <w:pPr>
        <w:spacing w:after="0"/>
        <w:ind w:left="785" w:hangingChars="327" w:hanging="785"/>
        <w:jc w:val="both"/>
        <w:rPr>
          <w:rFonts w:ascii="Times New Roman" w:hAnsi="Times New Roman" w:cs="Times New Roman"/>
          <w:sz w:val="24"/>
          <w:szCs w:val="24"/>
        </w:rPr>
      </w:pPr>
      <w:r w:rsidRPr="006F225E">
        <w:rPr>
          <w:rFonts w:ascii="Times New Roman" w:hAnsi="Times New Roman" w:cs="Times New Roman"/>
          <w:sz w:val="24"/>
          <w:szCs w:val="24"/>
        </w:rPr>
        <w:fldChar w:fldCharType="end"/>
      </w:r>
      <w:r w:rsidR="000A5724" w:rsidRPr="004F281F">
        <w:rPr>
          <w:rFonts w:ascii="Times New Roman" w:hAnsi="Times New Roman" w:cs="Times New Roman"/>
          <w:sz w:val="24"/>
          <w:szCs w:val="24"/>
        </w:rPr>
        <w:tab/>
      </w:r>
    </w:p>
    <w:p w:rsidR="00A62F6C" w:rsidRPr="004F281F" w:rsidRDefault="00A62F6C" w:rsidP="00081A1D">
      <w:pPr>
        <w:spacing w:after="0"/>
        <w:ind w:left="785" w:hangingChars="327" w:hanging="785"/>
        <w:jc w:val="both"/>
        <w:rPr>
          <w:rFonts w:ascii="Times New Roman" w:hAnsi="Times New Roman" w:cs="Times New Roman"/>
          <w:sz w:val="24"/>
          <w:szCs w:val="24"/>
        </w:rPr>
      </w:pPr>
    </w:p>
    <w:p w:rsidR="00D3592B" w:rsidRPr="004F281F" w:rsidRDefault="00D3592B" w:rsidP="00081A1D">
      <w:pPr>
        <w:spacing w:after="0"/>
        <w:ind w:left="788" w:hangingChars="327" w:hanging="788"/>
        <w:jc w:val="both"/>
        <w:rPr>
          <w:rFonts w:ascii="Times New Roman" w:hAnsi="Times New Roman" w:cs="Times New Roman"/>
          <w:b/>
          <w:sz w:val="24"/>
          <w:szCs w:val="24"/>
        </w:rPr>
      </w:pPr>
    </w:p>
    <w:p w:rsidR="00CF12B5" w:rsidRPr="004F281F" w:rsidRDefault="00CF12B5" w:rsidP="00081A1D">
      <w:pPr>
        <w:spacing w:after="0"/>
        <w:ind w:left="788" w:hangingChars="327" w:hanging="788"/>
        <w:jc w:val="both"/>
        <w:rPr>
          <w:rFonts w:ascii="Times New Roman" w:hAnsi="Times New Roman" w:cs="Times New Roman"/>
          <w:b/>
          <w:sz w:val="24"/>
          <w:szCs w:val="24"/>
        </w:rPr>
      </w:pPr>
    </w:p>
    <w:p w:rsidR="00CF12B5" w:rsidRPr="004F281F" w:rsidRDefault="00CF12B5" w:rsidP="002F65A7">
      <w:pPr>
        <w:ind w:left="788" w:hangingChars="327" w:hanging="788"/>
        <w:jc w:val="both"/>
        <w:rPr>
          <w:rFonts w:ascii="Times New Roman" w:hAnsi="Times New Roman" w:cs="Times New Roman"/>
          <w:b/>
          <w:sz w:val="24"/>
          <w:szCs w:val="24"/>
        </w:rPr>
      </w:pPr>
    </w:p>
    <w:p w:rsidR="00CF12B5" w:rsidRPr="004F281F" w:rsidRDefault="00CF12B5" w:rsidP="002F65A7">
      <w:pPr>
        <w:ind w:left="788" w:hangingChars="327" w:hanging="788"/>
        <w:jc w:val="both"/>
        <w:rPr>
          <w:rFonts w:ascii="Times New Roman" w:hAnsi="Times New Roman" w:cs="Times New Roman"/>
          <w:b/>
          <w:sz w:val="24"/>
          <w:szCs w:val="24"/>
        </w:rPr>
      </w:pPr>
    </w:p>
    <w:p w:rsidR="00CF12B5" w:rsidRPr="004F281F" w:rsidRDefault="00CF12B5" w:rsidP="002F65A7">
      <w:pPr>
        <w:ind w:left="788" w:hangingChars="327" w:hanging="788"/>
        <w:jc w:val="both"/>
        <w:rPr>
          <w:rFonts w:ascii="Times New Roman" w:hAnsi="Times New Roman" w:cs="Times New Roman"/>
          <w:b/>
          <w:sz w:val="24"/>
          <w:szCs w:val="24"/>
        </w:rPr>
      </w:pPr>
    </w:p>
    <w:p w:rsidR="00CF12B5" w:rsidRPr="004F281F" w:rsidRDefault="00CF12B5" w:rsidP="002F65A7">
      <w:pPr>
        <w:ind w:left="788" w:hangingChars="327" w:hanging="788"/>
        <w:jc w:val="both"/>
        <w:rPr>
          <w:rFonts w:ascii="Times New Roman" w:hAnsi="Times New Roman" w:cs="Times New Roman"/>
          <w:b/>
          <w:sz w:val="24"/>
          <w:szCs w:val="24"/>
        </w:rPr>
      </w:pPr>
    </w:p>
    <w:p w:rsidR="00CF12B5" w:rsidRDefault="00CF12B5" w:rsidP="002F65A7">
      <w:pPr>
        <w:spacing w:line="360" w:lineRule="auto"/>
        <w:ind w:left="788" w:hangingChars="327" w:hanging="788"/>
        <w:jc w:val="center"/>
        <w:rPr>
          <w:rFonts w:ascii="Times New Roman" w:hAnsi="Times New Roman" w:cs="Times New Roman"/>
          <w:b/>
          <w:sz w:val="24"/>
        </w:rPr>
      </w:pPr>
    </w:p>
    <w:p w:rsidR="00CF12B5" w:rsidRDefault="00CF12B5" w:rsidP="002F65A7">
      <w:pPr>
        <w:spacing w:line="360" w:lineRule="auto"/>
        <w:jc w:val="center"/>
        <w:rPr>
          <w:rFonts w:ascii="Times New Roman" w:hAnsi="Times New Roman" w:cs="Times New Roman"/>
          <w:b/>
          <w:sz w:val="24"/>
        </w:rPr>
      </w:pPr>
    </w:p>
    <w:p w:rsidR="003F0D72" w:rsidRDefault="003F0D72" w:rsidP="002F65A7">
      <w:pPr>
        <w:spacing w:line="360" w:lineRule="auto"/>
        <w:jc w:val="center"/>
        <w:rPr>
          <w:rFonts w:ascii="Times New Roman" w:hAnsi="Times New Roman" w:cs="Times New Roman"/>
          <w:b/>
          <w:sz w:val="24"/>
        </w:rPr>
      </w:pPr>
    </w:p>
    <w:p w:rsidR="003F0D72" w:rsidRDefault="003F0D72" w:rsidP="002F65A7">
      <w:pPr>
        <w:spacing w:line="360" w:lineRule="auto"/>
        <w:jc w:val="center"/>
        <w:rPr>
          <w:rFonts w:ascii="Times New Roman" w:hAnsi="Times New Roman" w:cs="Times New Roman"/>
          <w:b/>
          <w:sz w:val="24"/>
        </w:rPr>
      </w:pPr>
    </w:p>
    <w:p w:rsidR="00B31229" w:rsidRDefault="00B31229" w:rsidP="002F65A7">
      <w:pPr>
        <w:spacing w:line="360" w:lineRule="auto"/>
        <w:jc w:val="center"/>
        <w:rPr>
          <w:rFonts w:ascii="Times New Roman" w:hAnsi="Times New Roman" w:cs="Times New Roman"/>
          <w:b/>
          <w:sz w:val="32"/>
          <w:szCs w:val="32"/>
        </w:rPr>
      </w:pPr>
    </w:p>
    <w:p w:rsidR="00B31229" w:rsidRDefault="00B31229" w:rsidP="002F65A7">
      <w:pPr>
        <w:spacing w:line="360" w:lineRule="auto"/>
        <w:jc w:val="center"/>
        <w:rPr>
          <w:rFonts w:ascii="Times New Roman" w:hAnsi="Times New Roman" w:cs="Times New Roman"/>
          <w:b/>
          <w:sz w:val="32"/>
          <w:szCs w:val="32"/>
        </w:rPr>
      </w:pPr>
    </w:p>
    <w:p w:rsidR="00B31229" w:rsidRDefault="00B31229" w:rsidP="002F65A7">
      <w:pPr>
        <w:spacing w:line="360" w:lineRule="auto"/>
        <w:jc w:val="center"/>
        <w:rPr>
          <w:rFonts w:ascii="Times New Roman" w:hAnsi="Times New Roman" w:cs="Times New Roman"/>
          <w:b/>
          <w:sz w:val="32"/>
          <w:szCs w:val="32"/>
        </w:rPr>
      </w:pPr>
    </w:p>
    <w:p w:rsidR="00B31229" w:rsidRDefault="00B31229" w:rsidP="002F65A7">
      <w:pPr>
        <w:spacing w:line="360" w:lineRule="auto"/>
        <w:jc w:val="center"/>
        <w:rPr>
          <w:rFonts w:ascii="Times New Roman" w:hAnsi="Times New Roman" w:cs="Times New Roman"/>
          <w:b/>
          <w:sz w:val="32"/>
          <w:szCs w:val="32"/>
        </w:rPr>
      </w:pPr>
    </w:p>
    <w:p w:rsidR="00643D2D" w:rsidRDefault="00643D2D" w:rsidP="002F65A7">
      <w:pPr>
        <w:spacing w:line="360" w:lineRule="auto"/>
        <w:jc w:val="center"/>
        <w:rPr>
          <w:rFonts w:ascii="Times New Roman" w:hAnsi="Times New Roman" w:cs="Times New Roman"/>
          <w:b/>
          <w:sz w:val="32"/>
          <w:szCs w:val="32"/>
        </w:rPr>
      </w:pPr>
    </w:p>
    <w:p w:rsidR="00643D2D" w:rsidRDefault="00643D2D" w:rsidP="002F65A7">
      <w:pPr>
        <w:spacing w:line="360" w:lineRule="auto"/>
        <w:jc w:val="center"/>
        <w:rPr>
          <w:rFonts w:ascii="Times New Roman" w:hAnsi="Times New Roman" w:cs="Times New Roman"/>
          <w:b/>
          <w:sz w:val="32"/>
          <w:szCs w:val="32"/>
        </w:rPr>
      </w:pPr>
    </w:p>
    <w:p w:rsidR="003F0D72" w:rsidRPr="003F0D72" w:rsidRDefault="003F0D72" w:rsidP="002F65A7">
      <w:pPr>
        <w:spacing w:line="360" w:lineRule="auto"/>
        <w:jc w:val="center"/>
        <w:rPr>
          <w:rFonts w:ascii="Times New Roman" w:hAnsi="Times New Roman" w:cs="Times New Roman"/>
          <w:b/>
          <w:sz w:val="32"/>
          <w:szCs w:val="32"/>
        </w:rPr>
      </w:pPr>
      <w:r w:rsidRPr="003F0D72">
        <w:rPr>
          <w:rFonts w:ascii="Times New Roman" w:hAnsi="Times New Roman" w:cs="Times New Roman"/>
          <w:b/>
          <w:sz w:val="32"/>
          <w:szCs w:val="32"/>
        </w:rPr>
        <w:lastRenderedPageBreak/>
        <w:t>APPENDICES</w:t>
      </w:r>
    </w:p>
    <w:p w:rsidR="00CB523B" w:rsidRPr="00484712" w:rsidRDefault="000C7B8A" w:rsidP="00484712">
      <w:pPr>
        <w:pStyle w:val="Caption"/>
        <w:spacing w:line="360" w:lineRule="auto"/>
        <w:rPr>
          <w:b w:val="0"/>
          <w:color w:val="auto"/>
          <w:sz w:val="24"/>
          <w:szCs w:val="24"/>
        </w:rPr>
      </w:pPr>
      <w:bookmarkStart w:id="112" w:name="_Toc151818428"/>
      <w:r w:rsidRPr="00484712">
        <w:rPr>
          <w:b w:val="0"/>
          <w:color w:val="auto"/>
          <w:sz w:val="24"/>
          <w:szCs w:val="24"/>
        </w:rPr>
        <w:t xml:space="preserve">Appendex Table </w:t>
      </w:r>
      <w:r w:rsidR="00ED2066" w:rsidRPr="00484712">
        <w:rPr>
          <w:b w:val="0"/>
          <w:color w:val="auto"/>
          <w:sz w:val="24"/>
          <w:szCs w:val="24"/>
        </w:rPr>
        <w:fldChar w:fldCharType="begin"/>
      </w:r>
      <w:r w:rsidRPr="00484712">
        <w:rPr>
          <w:b w:val="0"/>
          <w:color w:val="auto"/>
          <w:sz w:val="24"/>
          <w:szCs w:val="24"/>
        </w:rPr>
        <w:instrText xml:space="preserve"> SEQ Appendex_Table \* ARABIC </w:instrText>
      </w:r>
      <w:r w:rsidR="00ED2066" w:rsidRPr="00484712">
        <w:rPr>
          <w:b w:val="0"/>
          <w:color w:val="auto"/>
          <w:sz w:val="24"/>
          <w:szCs w:val="24"/>
        </w:rPr>
        <w:fldChar w:fldCharType="separate"/>
      </w:r>
      <w:r w:rsidR="002163BF">
        <w:rPr>
          <w:b w:val="0"/>
          <w:noProof/>
          <w:color w:val="auto"/>
          <w:sz w:val="24"/>
          <w:szCs w:val="24"/>
        </w:rPr>
        <w:t>1</w:t>
      </w:r>
      <w:r w:rsidR="00ED2066" w:rsidRPr="00484712">
        <w:rPr>
          <w:b w:val="0"/>
          <w:color w:val="auto"/>
          <w:sz w:val="24"/>
          <w:szCs w:val="24"/>
        </w:rPr>
        <w:fldChar w:fldCharType="end"/>
      </w:r>
      <w:r w:rsidR="003B6CC4" w:rsidRPr="00484712">
        <w:rPr>
          <w:b w:val="0"/>
          <w:color w:val="auto"/>
          <w:sz w:val="24"/>
          <w:szCs w:val="24"/>
        </w:rPr>
        <w:t>:</w:t>
      </w:r>
      <w:r w:rsidR="00CB523B" w:rsidRPr="00484712">
        <w:rPr>
          <w:b w:val="0"/>
          <w:color w:val="auto"/>
          <w:sz w:val="24"/>
          <w:szCs w:val="24"/>
        </w:rPr>
        <w:t xml:space="preserve"> Correlation Analysis </w:t>
      </w:r>
      <w:r w:rsidR="003B6CC4" w:rsidRPr="00484712">
        <w:rPr>
          <w:b w:val="0"/>
          <w:color w:val="auto"/>
          <w:sz w:val="24"/>
          <w:szCs w:val="24"/>
        </w:rPr>
        <w:t>of potato</w:t>
      </w:r>
      <w:r w:rsidR="00CB523B" w:rsidRPr="00484712">
        <w:rPr>
          <w:b w:val="0"/>
          <w:color w:val="auto"/>
          <w:sz w:val="24"/>
          <w:szCs w:val="24"/>
        </w:rPr>
        <w:t xml:space="preserve"> yield with climate elements.</w:t>
      </w:r>
      <w:bookmarkEnd w:id="112"/>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1998"/>
        <w:gridCol w:w="1350"/>
        <w:gridCol w:w="1530"/>
        <w:gridCol w:w="1260"/>
        <w:gridCol w:w="1800"/>
      </w:tblGrid>
      <w:tr w:rsidR="005D394B" w:rsidTr="0090145E">
        <w:tc>
          <w:tcPr>
            <w:tcW w:w="1998" w:type="dxa"/>
            <w:tcBorders>
              <w:top w:val="single" w:sz="4" w:space="0" w:color="auto"/>
              <w:bottom w:val="single" w:sz="4" w:space="0" w:color="auto"/>
            </w:tcBorders>
          </w:tcPr>
          <w:p w:rsidR="005D394B" w:rsidRPr="003B6CC4" w:rsidRDefault="005D394B" w:rsidP="002F65A7">
            <w:pPr>
              <w:spacing w:line="360" w:lineRule="auto"/>
              <w:rPr>
                <w:rFonts w:ascii="Times New Roman" w:hAnsi="Times New Roman" w:cs="Times New Roman"/>
                <w:b/>
                <w:sz w:val="24"/>
                <w:szCs w:val="24"/>
              </w:rPr>
            </w:pPr>
            <w:r w:rsidRPr="003B6CC4">
              <w:rPr>
                <w:rFonts w:ascii="Times New Roman" w:hAnsi="Times New Roman" w:cs="Times New Roman"/>
                <w:b/>
                <w:sz w:val="24"/>
                <w:szCs w:val="24"/>
              </w:rPr>
              <w:t>Climate element</w:t>
            </w:r>
          </w:p>
        </w:tc>
        <w:tc>
          <w:tcPr>
            <w:tcW w:w="1350" w:type="dxa"/>
            <w:tcBorders>
              <w:top w:val="single" w:sz="4" w:space="0" w:color="auto"/>
              <w:bottom w:val="single" w:sz="4" w:space="0" w:color="auto"/>
            </w:tcBorders>
          </w:tcPr>
          <w:p w:rsidR="005D394B" w:rsidRPr="003B6CC4" w:rsidRDefault="005D394B" w:rsidP="002F65A7">
            <w:pPr>
              <w:spacing w:line="360" w:lineRule="auto"/>
              <w:rPr>
                <w:rFonts w:ascii="Times New Roman" w:hAnsi="Times New Roman" w:cs="Times New Roman"/>
                <w:b/>
                <w:sz w:val="24"/>
                <w:szCs w:val="24"/>
              </w:rPr>
            </w:pPr>
            <w:r w:rsidRPr="003B6CC4">
              <w:rPr>
                <w:rFonts w:ascii="Times New Roman" w:hAnsi="Times New Roman" w:cs="Times New Roman"/>
                <w:sz w:val="24"/>
                <w:szCs w:val="24"/>
              </w:rPr>
              <w:t>Annual RF</w:t>
            </w:r>
          </w:p>
        </w:tc>
        <w:tc>
          <w:tcPr>
            <w:tcW w:w="1530" w:type="dxa"/>
            <w:tcBorders>
              <w:top w:val="single" w:sz="4" w:space="0" w:color="auto"/>
              <w:bottom w:val="single" w:sz="4" w:space="0" w:color="auto"/>
            </w:tcBorders>
          </w:tcPr>
          <w:p w:rsidR="005D394B" w:rsidRPr="003B6CC4" w:rsidRDefault="005D394B" w:rsidP="002F65A7">
            <w:pPr>
              <w:spacing w:line="360" w:lineRule="auto"/>
              <w:rPr>
                <w:rFonts w:ascii="Times New Roman" w:hAnsi="Times New Roman" w:cs="Times New Roman"/>
                <w:b/>
                <w:sz w:val="24"/>
                <w:szCs w:val="24"/>
              </w:rPr>
            </w:pPr>
            <w:r w:rsidRPr="003B6CC4">
              <w:rPr>
                <w:rFonts w:ascii="Times New Roman" w:hAnsi="Times New Roman" w:cs="Times New Roman"/>
                <w:sz w:val="24"/>
                <w:szCs w:val="24"/>
              </w:rPr>
              <w:t>Kiremt RF</w:t>
            </w:r>
          </w:p>
        </w:tc>
        <w:tc>
          <w:tcPr>
            <w:tcW w:w="1260" w:type="dxa"/>
            <w:tcBorders>
              <w:top w:val="single" w:sz="4" w:space="0" w:color="auto"/>
              <w:bottom w:val="single" w:sz="4" w:space="0" w:color="auto"/>
            </w:tcBorders>
          </w:tcPr>
          <w:p w:rsidR="005D394B" w:rsidRPr="003B6CC4" w:rsidRDefault="005D394B" w:rsidP="002F65A7">
            <w:pPr>
              <w:spacing w:line="360" w:lineRule="auto"/>
              <w:rPr>
                <w:rFonts w:ascii="Times New Roman" w:hAnsi="Times New Roman" w:cs="Times New Roman"/>
                <w:b/>
                <w:sz w:val="24"/>
                <w:szCs w:val="24"/>
              </w:rPr>
            </w:pPr>
            <w:r w:rsidRPr="003B6CC4">
              <w:rPr>
                <w:rFonts w:ascii="Times New Roman" w:hAnsi="Times New Roman" w:cs="Times New Roman"/>
                <w:sz w:val="24"/>
                <w:szCs w:val="24"/>
              </w:rPr>
              <w:t>Tmax</w:t>
            </w:r>
          </w:p>
        </w:tc>
        <w:tc>
          <w:tcPr>
            <w:tcW w:w="1800" w:type="dxa"/>
            <w:tcBorders>
              <w:top w:val="single" w:sz="4" w:space="0" w:color="auto"/>
              <w:bottom w:val="single" w:sz="4" w:space="0" w:color="auto"/>
            </w:tcBorders>
          </w:tcPr>
          <w:p w:rsidR="005D394B" w:rsidRPr="000C7B8A" w:rsidRDefault="005D394B" w:rsidP="002F65A7">
            <w:pPr>
              <w:spacing w:line="360" w:lineRule="auto"/>
              <w:rPr>
                <w:rFonts w:ascii="Times New Roman" w:hAnsi="Times New Roman" w:cs="Times New Roman"/>
                <w:sz w:val="24"/>
                <w:szCs w:val="24"/>
              </w:rPr>
            </w:pPr>
            <w:r w:rsidRPr="000C7B8A">
              <w:rPr>
                <w:rFonts w:ascii="Times New Roman" w:hAnsi="Times New Roman" w:cs="Times New Roman"/>
                <w:sz w:val="24"/>
                <w:szCs w:val="24"/>
              </w:rPr>
              <w:t>Tmin</w:t>
            </w:r>
          </w:p>
        </w:tc>
      </w:tr>
      <w:tr w:rsidR="005D394B" w:rsidTr="0090145E">
        <w:tc>
          <w:tcPr>
            <w:tcW w:w="1998" w:type="dxa"/>
            <w:tcBorders>
              <w:top w:val="single" w:sz="4" w:space="0" w:color="auto"/>
            </w:tcBorders>
          </w:tcPr>
          <w:p w:rsidR="005D394B" w:rsidRPr="003B6CC4" w:rsidRDefault="005D394B" w:rsidP="002F65A7">
            <w:pPr>
              <w:spacing w:line="360" w:lineRule="auto"/>
              <w:rPr>
                <w:rFonts w:ascii="Times New Roman" w:hAnsi="Times New Roman" w:cs="Times New Roman"/>
                <w:b/>
                <w:sz w:val="24"/>
                <w:szCs w:val="24"/>
              </w:rPr>
            </w:pPr>
            <w:r w:rsidRPr="003B6CC4">
              <w:rPr>
                <w:rFonts w:ascii="Times New Roman" w:hAnsi="Times New Roman" w:cs="Times New Roman"/>
                <w:b/>
                <w:sz w:val="24"/>
                <w:szCs w:val="24"/>
              </w:rPr>
              <w:t>Correlation</w:t>
            </w:r>
          </w:p>
        </w:tc>
        <w:tc>
          <w:tcPr>
            <w:tcW w:w="1350" w:type="dxa"/>
            <w:tcBorders>
              <w:top w:val="single" w:sz="4" w:space="0" w:color="auto"/>
            </w:tcBorders>
          </w:tcPr>
          <w:p w:rsidR="005D394B" w:rsidRPr="003B6CC4" w:rsidRDefault="005D394B" w:rsidP="002F65A7">
            <w:pPr>
              <w:spacing w:line="360" w:lineRule="auto"/>
              <w:rPr>
                <w:rFonts w:ascii="Times New Roman" w:hAnsi="Times New Roman" w:cs="Times New Roman"/>
                <w:b/>
                <w:sz w:val="24"/>
                <w:szCs w:val="24"/>
              </w:rPr>
            </w:pPr>
            <w:r w:rsidRPr="003B6CC4">
              <w:rPr>
                <w:rFonts w:ascii="Times New Roman" w:hAnsi="Times New Roman" w:cs="Times New Roman"/>
                <w:color w:val="010205"/>
                <w:sz w:val="24"/>
                <w:szCs w:val="24"/>
              </w:rPr>
              <w:t>0.73</w:t>
            </w:r>
            <w:r w:rsidRPr="003B6CC4">
              <w:rPr>
                <w:rFonts w:ascii="Times New Roman" w:hAnsi="Times New Roman" w:cs="Times New Roman"/>
                <w:color w:val="010205"/>
                <w:sz w:val="24"/>
                <w:szCs w:val="24"/>
                <w:vertAlign w:val="superscript"/>
              </w:rPr>
              <w:t>**</w:t>
            </w:r>
          </w:p>
        </w:tc>
        <w:tc>
          <w:tcPr>
            <w:tcW w:w="1530" w:type="dxa"/>
            <w:tcBorders>
              <w:top w:val="single" w:sz="4" w:space="0" w:color="auto"/>
            </w:tcBorders>
          </w:tcPr>
          <w:p w:rsidR="005D394B" w:rsidRPr="003B6CC4" w:rsidRDefault="00901F34" w:rsidP="002F65A7">
            <w:pPr>
              <w:spacing w:line="360" w:lineRule="auto"/>
              <w:rPr>
                <w:rFonts w:ascii="Times New Roman" w:hAnsi="Times New Roman" w:cs="Times New Roman"/>
                <w:b/>
                <w:sz w:val="24"/>
                <w:szCs w:val="24"/>
              </w:rPr>
            </w:pPr>
            <w:r>
              <w:rPr>
                <w:rFonts w:ascii="Times New Roman" w:hAnsi="Times New Roman" w:cs="Times New Roman"/>
                <w:color w:val="010205"/>
                <w:sz w:val="24"/>
                <w:szCs w:val="24"/>
              </w:rPr>
              <w:t>0.74</w:t>
            </w:r>
            <w:r w:rsidR="005D394B" w:rsidRPr="003B6CC4">
              <w:rPr>
                <w:rFonts w:ascii="Times New Roman" w:hAnsi="Times New Roman" w:cs="Times New Roman"/>
                <w:color w:val="010205"/>
                <w:sz w:val="24"/>
                <w:szCs w:val="24"/>
                <w:vertAlign w:val="superscript"/>
              </w:rPr>
              <w:t>**</w:t>
            </w:r>
          </w:p>
        </w:tc>
        <w:tc>
          <w:tcPr>
            <w:tcW w:w="1260" w:type="dxa"/>
            <w:tcBorders>
              <w:top w:val="single" w:sz="4" w:space="0" w:color="auto"/>
            </w:tcBorders>
          </w:tcPr>
          <w:p w:rsidR="005D394B" w:rsidRPr="003B6CC4" w:rsidRDefault="005D394B" w:rsidP="002F65A7">
            <w:pPr>
              <w:spacing w:line="360" w:lineRule="auto"/>
              <w:rPr>
                <w:rFonts w:ascii="Times New Roman" w:hAnsi="Times New Roman" w:cs="Times New Roman"/>
                <w:b/>
                <w:sz w:val="24"/>
                <w:szCs w:val="24"/>
              </w:rPr>
            </w:pPr>
            <w:r w:rsidRPr="003B6CC4">
              <w:rPr>
                <w:rFonts w:ascii="Times New Roman" w:hAnsi="Times New Roman" w:cs="Times New Roman"/>
                <w:color w:val="010205"/>
                <w:sz w:val="24"/>
                <w:szCs w:val="24"/>
              </w:rPr>
              <w:t>-0.76</w:t>
            </w:r>
            <w:r w:rsidRPr="003B6CC4">
              <w:rPr>
                <w:rFonts w:ascii="Times New Roman" w:hAnsi="Times New Roman" w:cs="Times New Roman"/>
                <w:color w:val="010205"/>
                <w:sz w:val="24"/>
                <w:szCs w:val="24"/>
                <w:vertAlign w:val="superscript"/>
              </w:rPr>
              <w:t>**</w:t>
            </w:r>
          </w:p>
        </w:tc>
        <w:tc>
          <w:tcPr>
            <w:tcW w:w="1800" w:type="dxa"/>
            <w:tcBorders>
              <w:top w:val="single" w:sz="4" w:space="0" w:color="auto"/>
            </w:tcBorders>
          </w:tcPr>
          <w:p w:rsidR="005D394B" w:rsidRPr="003B6CC4" w:rsidRDefault="005D394B" w:rsidP="002F65A7">
            <w:pPr>
              <w:spacing w:line="360" w:lineRule="auto"/>
              <w:rPr>
                <w:rFonts w:ascii="Times New Roman" w:hAnsi="Times New Roman" w:cs="Times New Roman"/>
                <w:b/>
                <w:sz w:val="24"/>
                <w:szCs w:val="24"/>
              </w:rPr>
            </w:pPr>
            <w:r w:rsidRPr="003B6CC4">
              <w:rPr>
                <w:rFonts w:ascii="Times New Roman" w:hAnsi="Times New Roman" w:cs="Times New Roman"/>
                <w:color w:val="010205"/>
                <w:sz w:val="24"/>
                <w:szCs w:val="24"/>
              </w:rPr>
              <w:t>-0.57</w:t>
            </w:r>
            <w:r w:rsidRPr="003B6CC4">
              <w:rPr>
                <w:rFonts w:ascii="Times New Roman" w:hAnsi="Times New Roman" w:cs="Times New Roman"/>
                <w:color w:val="010205"/>
                <w:sz w:val="24"/>
                <w:szCs w:val="24"/>
                <w:vertAlign w:val="superscript"/>
              </w:rPr>
              <w:t>*</w:t>
            </w:r>
          </w:p>
        </w:tc>
      </w:tr>
    </w:tbl>
    <w:p w:rsidR="003F0D72" w:rsidRDefault="003B6CC4" w:rsidP="002F65A7">
      <w:pPr>
        <w:tabs>
          <w:tab w:val="left" w:pos="3990"/>
        </w:tabs>
        <w:spacing w:line="360" w:lineRule="auto"/>
        <w:rPr>
          <w:rFonts w:ascii="Times New Roman" w:hAnsi="Times New Roman" w:cs="Times New Roman"/>
          <w:b/>
          <w:sz w:val="24"/>
        </w:rPr>
      </w:pPr>
      <w:r>
        <w:rPr>
          <w:rFonts w:ascii="Times New Roman" w:hAnsi="Times New Roman" w:cs="Times New Roman"/>
          <w:b/>
          <w:sz w:val="24"/>
        </w:rPr>
        <w:tab/>
      </w:r>
    </w:p>
    <w:p w:rsidR="003F0D72" w:rsidRPr="00995B50" w:rsidRDefault="008A7623" w:rsidP="00257F79">
      <w:pPr>
        <w:pStyle w:val="Caption"/>
        <w:spacing w:line="360" w:lineRule="auto"/>
        <w:rPr>
          <w:b w:val="0"/>
          <w:color w:val="auto"/>
          <w:sz w:val="24"/>
          <w:szCs w:val="24"/>
        </w:rPr>
      </w:pPr>
      <w:bookmarkStart w:id="113" w:name="_Toc151818429"/>
      <w:r w:rsidRPr="00995B50">
        <w:rPr>
          <w:b w:val="0"/>
          <w:color w:val="auto"/>
          <w:sz w:val="24"/>
          <w:szCs w:val="24"/>
        </w:rPr>
        <w:t xml:space="preserve">Appendex Table </w:t>
      </w:r>
      <w:r w:rsidR="00ED2066" w:rsidRPr="00995B50">
        <w:rPr>
          <w:b w:val="0"/>
          <w:color w:val="auto"/>
          <w:sz w:val="24"/>
          <w:szCs w:val="24"/>
        </w:rPr>
        <w:fldChar w:fldCharType="begin"/>
      </w:r>
      <w:r w:rsidRPr="00995B50">
        <w:rPr>
          <w:b w:val="0"/>
          <w:color w:val="auto"/>
          <w:sz w:val="24"/>
          <w:szCs w:val="24"/>
        </w:rPr>
        <w:instrText xml:space="preserve"> SEQ Appendex_Table \* ARABIC </w:instrText>
      </w:r>
      <w:r w:rsidR="00ED2066" w:rsidRPr="00995B50">
        <w:rPr>
          <w:b w:val="0"/>
          <w:color w:val="auto"/>
          <w:sz w:val="24"/>
          <w:szCs w:val="24"/>
        </w:rPr>
        <w:fldChar w:fldCharType="separate"/>
      </w:r>
      <w:r w:rsidR="002163BF">
        <w:rPr>
          <w:b w:val="0"/>
          <w:noProof/>
          <w:color w:val="auto"/>
          <w:sz w:val="24"/>
          <w:szCs w:val="24"/>
        </w:rPr>
        <w:t>2</w:t>
      </w:r>
      <w:r w:rsidR="00ED2066" w:rsidRPr="00995B50">
        <w:rPr>
          <w:b w:val="0"/>
          <w:color w:val="auto"/>
          <w:sz w:val="24"/>
          <w:szCs w:val="24"/>
        </w:rPr>
        <w:fldChar w:fldCharType="end"/>
      </w:r>
      <w:r w:rsidR="00D051DA" w:rsidRPr="00995B50">
        <w:rPr>
          <w:b w:val="0"/>
          <w:color w:val="auto"/>
          <w:sz w:val="24"/>
          <w:szCs w:val="24"/>
        </w:rPr>
        <w:t>:</w:t>
      </w:r>
      <w:r w:rsidR="004C39B3" w:rsidRPr="00995B50">
        <w:rPr>
          <w:b w:val="0"/>
          <w:color w:val="auto"/>
          <w:sz w:val="24"/>
          <w:szCs w:val="24"/>
        </w:rPr>
        <w:t xml:space="preserve"> Yearly</w:t>
      </w:r>
      <w:r w:rsidR="00E04BDA" w:rsidRPr="00995B50">
        <w:rPr>
          <w:b w:val="0"/>
          <w:color w:val="auto"/>
          <w:sz w:val="24"/>
          <w:szCs w:val="24"/>
        </w:rPr>
        <w:t xml:space="preserve"> potato yield production in (Q/h).</w:t>
      </w:r>
      <w:bookmarkEnd w:id="113"/>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2178"/>
        <w:gridCol w:w="2070"/>
        <w:gridCol w:w="2070"/>
        <w:gridCol w:w="1620"/>
      </w:tblGrid>
      <w:tr w:rsidR="00926A5D" w:rsidRPr="00926A5D" w:rsidTr="0090145E">
        <w:tc>
          <w:tcPr>
            <w:tcW w:w="2178" w:type="dxa"/>
            <w:tcBorders>
              <w:top w:val="single" w:sz="4" w:space="0" w:color="auto"/>
              <w:bottom w:val="single" w:sz="4" w:space="0" w:color="auto"/>
            </w:tcBorders>
          </w:tcPr>
          <w:p w:rsidR="00926A5D" w:rsidRPr="00926A5D" w:rsidRDefault="00926A5D" w:rsidP="002F65A7">
            <w:pPr>
              <w:spacing w:line="360" w:lineRule="auto"/>
              <w:rPr>
                <w:rFonts w:ascii="Times New Roman" w:hAnsi="Times New Roman" w:cs="Times New Roman"/>
                <w:b/>
                <w:sz w:val="24"/>
                <w:szCs w:val="24"/>
              </w:rPr>
            </w:pPr>
            <w:r w:rsidRPr="00926A5D">
              <w:rPr>
                <w:rFonts w:ascii="Times New Roman" w:hAnsi="Times New Roman" w:cs="Times New Roman"/>
                <w:b/>
                <w:sz w:val="24"/>
                <w:szCs w:val="24"/>
              </w:rPr>
              <w:t>Year</w:t>
            </w:r>
          </w:p>
        </w:tc>
        <w:tc>
          <w:tcPr>
            <w:tcW w:w="2070" w:type="dxa"/>
            <w:tcBorders>
              <w:top w:val="single" w:sz="4" w:space="0" w:color="auto"/>
              <w:bottom w:val="single" w:sz="4" w:space="0" w:color="auto"/>
            </w:tcBorders>
          </w:tcPr>
          <w:p w:rsidR="00926A5D" w:rsidRPr="00926A5D" w:rsidRDefault="00283884" w:rsidP="002F65A7">
            <w:pPr>
              <w:spacing w:line="360" w:lineRule="auto"/>
              <w:rPr>
                <w:rFonts w:ascii="Times New Roman" w:hAnsi="Times New Roman" w:cs="Times New Roman"/>
                <w:b/>
                <w:sz w:val="24"/>
                <w:szCs w:val="24"/>
              </w:rPr>
            </w:pPr>
            <w:r w:rsidRPr="00926A5D">
              <w:rPr>
                <w:rFonts w:ascii="Times New Roman" w:hAnsi="Times New Roman" w:cs="Times New Roman"/>
                <w:b/>
                <w:sz w:val="24"/>
                <w:szCs w:val="24"/>
              </w:rPr>
              <w:t>Y</w:t>
            </w:r>
            <w:r w:rsidR="00926A5D" w:rsidRPr="00926A5D">
              <w:rPr>
                <w:rFonts w:ascii="Times New Roman" w:hAnsi="Times New Roman" w:cs="Times New Roman"/>
                <w:b/>
                <w:sz w:val="24"/>
                <w:szCs w:val="24"/>
              </w:rPr>
              <w:t>ield</w:t>
            </w:r>
          </w:p>
        </w:tc>
        <w:tc>
          <w:tcPr>
            <w:tcW w:w="2070" w:type="dxa"/>
            <w:tcBorders>
              <w:top w:val="single" w:sz="4" w:space="0" w:color="auto"/>
              <w:bottom w:val="single" w:sz="4" w:space="0" w:color="auto"/>
            </w:tcBorders>
          </w:tcPr>
          <w:p w:rsidR="00926A5D" w:rsidRPr="00926A5D" w:rsidRDefault="00926A5D" w:rsidP="002F65A7">
            <w:pPr>
              <w:spacing w:line="360" w:lineRule="auto"/>
              <w:rPr>
                <w:rFonts w:ascii="Times New Roman" w:hAnsi="Times New Roman" w:cs="Times New Roman"/>
                <w:b/>
                <w:sz w:val="24"/>
                <w:szCs w:val="24"/>
              </w:rPr>
            </w:pPr>
            <w:r w:rsidRPr="00926A5D">
              <w:rPr>
                <w:rFonts w:ascii="Times New Roman" w:hAnsi="Times New Roman" w:cs="Times New Roman"/>
                <w:b/>
                <w:sz w:val="24"/>
                <w:szCs w:val="24"/>
              </w:rPr>
              <w:t>Year</w:t>
            </w:r>
          </w:p>
        </w:tc>
        <w:tc>
          <w:tcPr>
            <w:tcW w:w="1620" w:type="dxa"/>
            <w:tcBorders>
              <w:top w:val="single" w:sz="4" w:space="0" w:color="auto"/>
              <w:bottom w:val="single" w:sz="4" w:space="0" w:color="auto"/>
            </w:tcBorders>
          </w:tcPr>
          <w:p w:rsidR="00926A5D" w:rsidRPr="00926A5D" w:rsidRDefault="00926A5D" w:rsidP="002F65A7">
            <w:pPr>
              <w:spacing w:line="360" w:lineRule="auto"/>
              <w:rPr>
                <w:rFonts w:ascii="Times New Roman" w:hAnsi="Times New Roman" w:cs="Times New Roman"/>
                <w:b/>
                <w:sz w:val="24"/>
                <w:szCs w:val="24"/>
              </w:rPr>
            </w:pPr>
            <w:r w:rsidRPr="00926A5D">
              <w:rPr>
                <w:rFonts w:ascii="Times New Roman" w:hAnsi="Times New Roman" w:cs="Times New Roman"/>
                <w:b/>
                <w:sz w:val="24"/>
                <w:szCs w:val="24"/>
              </w:rPr>
              <w:t>Yield</w:t>
            </w:r>
          </w:p>
        </w:tc>
      </w:tr>
      <w:tr w:rsidR="00926A5D" w:rsidRPr="00926A5D" w:rsidTr="0090145E">
        <w:tc>
          <w:tcPr>
            <w:tcW w:w="2178" w:type="dxa"/>
            <w:tcBorders>
              <w:top w:val="single" w:sz="4" w:space="0" w:color="auto"/>
            </w:tcBorders>
            <w:vAlign w:val="bottom"/>
          </w:tcPr>
          <w:p w:rsidR="00926A5D" w:rsidRPr="00926A5D" w:rsidRDefault="00926A5D" w:rsidP="002F65A7">
            <w:pPr>
              <w:jc w:val="both"/>
              <w:rPr>
                <w:rFonts w:ascii="Times New Roman" w:eastAsia="Times New Roman" w:hAnsi="Times New Roman" w:cs="Times New Roman"/>
                <w:sz w:val="24"/>
                <w:szCs w:val="24"/>
              </w:rPr>
            </w:pPr>
            <w:r w:rsidRPr="00926A5D">
              <w:rPr>
                <w:rFonts w:ascii="Times New Roman" w:eastAsia="Times New Roman" w:hAnsi="Times New Roman" w:cs="Times New Roman"/>
                <w:sz w:val="24"/>
                <w:szCs w:val="24"/>
              </w:rPr>
              <w:t>2008</w:t>
            </w:r>
            <w:r w:rsidRPr="00926A5D">
              <w:rPr>
                <w:rFonts w:ascii="Times New Roman" w:eastAsia="Times New Roman" w:hAnsi="Times New Roman" w:cs="Times New Roman"/>
                <w:b/>
                <w:sz w:val="24"/>
                <w:szCs w:val="24"/>
              </w:rPr>
              <w:t>/</w:t>
            </w:r>
            <w:r w:rsidRPr="00926A5D">
              <w:rPr>
                <w:rFonts w:ascii="Times New Roman" w:eastAsia="Times New Roman" w:hAnsi="Times New Roman" w:cs="Times New Roman"/>
                <w:sz w:val="24"/>
                <w:szCs w:val="24"/>
              </w:rPr>
              <w:t>2000</w:t>
            </w:r>
          </w:p>
        </w:tc>
        <w:tc>
          <w:tcPr>
            <w:tcW w:w="2070" w:type="dxa"/>
            <w:tcBorders>
              <w:top w:val="single" w:sz="4" w:space="0" w:color="auto"/>
            </w:tcBorders>
            <w:vAlign w:val="bottom"/>
          </w:tcPr>
          <w:p w:rsidR="00926A5D" w:rsidRPr="00926A5D" w:rsidRDefault="00926A5D" w:rsidP="002F65A7">
            <w:pPr>
              <w:jc w:val="both"/>
              <w:rPr>
                <w:rFonts w:ascii="Times New Roman" w:hAnsi="Times New Roman" w:cs="Times New Roman"/>
                <w:sz w:val="24"/>
                <w:szCs w:val="24"/>
              </w:rPr>
            </w:pPr>
            <w:r w:rsidRPr="00926A5D">
              <w:rPr>
                <w:rFonts w:ascii="Times New Roman" w:hAnsi="Times New Roman" w:cs="Times New Roman"/>
                <w:sz w:val="24"/>
                <w:szCs w:val="24"/>
              </w:rPr>
              <w:t>48.2</w:t>
            </w:r>
          </w:p>
        </w:tc>
        <w:tc>
          <w:tcPr>
            <w:tcW w:w="2070" w:type="dxa"/>
            <w:tcBorders>
              <w:top w:val="single" w:sz="4" w:space="0" w:color="auto"/>
            </w:tcBorders>
            <w:vAlign w:val="bottom"/>
          </w:tcPr>
          <w:p w:rsidR="00926A5D" w:rsidRPr="00926A5D" w:rsidRDefault="00926A5D" w:rsidP="002F65A7">
            <w:pPr>
              <w:jc w:val="both"/>
              <w:rPr>
                <w:rFonts w:ascii="Times New Roman" w:eastAsia="Times New Roman" w:hAnsi="Times New Roman" w:cs="Times New Roman"/>
                <w:sz w:val="24"/>
                <w:szCs w:val="24"/>
              </w:rPr>
            </w:pPr>
            <w:r w:rsidRPr="00926A5D">
              <w:rPr>
                <w:rFonts w:ascii="Times New Roman" w:eastAsia="Times New Roman" w:hAnsi="Times New Roman" w:cs="Times New Roman"/>
                <w:sz w:val="24"/>
                <w:szCs w:val="24"/>
              </w:rPr>
              <w:t>2016</w:t>
            </w:r>
            <w:r w:rsidRPr="00926A5D">
              <w:rPr>
                <w:rFonts w:ascii="Times New Roman" w:eastAsia="Times New Roman" w:hAnsi="Times New Roman" w:cs="Times New Roman"/>
                <w:b/>
                <w:sz w:val="24"/>
                <w:szCs w:val="24"/>
              </w:rPr>
              <w:t>/</w:t>
            </w:r>
            <w:r w:rsidRPr="00926A5D">
              <w:rPr>
                <w:rFonts w:ascii="Times New Roman" w:eastAsia="Times New Roman" w:hAnsi="Times New Roman" w:cs="Times New Roman"/>
                <w:sz w:val="24"/>
                <w:szCs w:val="24"/>
              </w:rPr>
              <w:t>08</w:t>
            </w:r>
          </w:p>
        </w:tc>
        <w:tc>
          <w:tcPr>
            <w:tcW w:w="1620" w:type="dxa"/>
            <w:tcBorders>
              <w:top w:val="single" w:sz="4" w:space="0" w:color="auto"/>
            </w:tcBorders>
            <w:vAlign w:val="bottom"/>
          </w:tcPr>
          <w:p w:rsidR="00926A5D" w:rsidRPr="00926A5D" w:rsidRDefault="00926A5D" w:rsidP="002F65A7">
            <w:pPr>
              <w:jc w:val="both"/>
              <w:rPr>
                <w:rFonts w:ascii="Times New Roman" w:hAnsi="Times New Roman" w:cs="Times New Roman"/>
                <w:sz w:val="24"/>
                <w:szCs w:val="24"/>
              </w:rPr>
            </w:pPr>
            <w:r w:rsidRPr="00926A5D">
              <w:rPr>
                <w:rFonts w:ascii="Times New Roman" w:hAnsi="Times New Roman" w:cs="Times New Roman"/>
                <w:sz w:val="24"/>
                <w:szCs w:val="24"/>
              </w:rPr>
              <w:t>51.9</w:t>
            </w:r>
          </w:p>
        </w:tc>
      </w:tr>
      <w:tr w:rsidR="00926A5D" w:rsidRPr="00926A5D" w:rsidTr="0090145E">
        <w:tc>
          <w:tcPr>
            <w:tcW w:w="2178" w:type="dxa"/>
            <w:vAlign w:val="bottom"/>
          </w:tcPr>
          <w:p w:rsidR="00926A5D" w:rsidRPr="00926A5D" w:rsidRDefault="00926A5D" w:rsidP="002F65A7">
            <w:pPr>
              <w:jc w:val="both"/>
              <w:rPr>
                <w:rFonts w:ascii="Times New Roman" w:eastAsia="Times New Roman" w:hAnsi="Times New Roman" w:cs="Times New Roman"/>
                <w:sz w:val="24"/>
                <w:szCs w:val="24"/>
              </w:rPr>
            </w:pPr>
            <w:r w:rsidRPr="00926A5D">
              <w:rPr>
                <w:rFonts w:ascii="Times New Roman" w:eastAsia="Times New Roman" w:hAnsi="Times New Roman" w:cs="Times New Roman"/>
                <w:sz w:val="24"/>
                <w:szCs w:val="24"/>
              </w:rPr>
              <w:t>2009</w:t>
            </w:r>
            <w:r w:rsidRPr="00926A5D">
              <w:rPr>
                <w:rFonts w:ascii="Times New Roman" w:eastAsia="Times New Roman" w:hAnsi="Times New Roman" w:cs="Times New Roman"/>
                <w:b/>
                <w:sz w:val="24"/>
                <w:szCs w:val="24"/>
              </w:rPr>
              <w:t>/</w:t>
            </w:r>
            <w:r w:rsidRPr="00926A5D">
              <w:rPr>
                <w:rFonts w:ascii="Times New Roman" w:eastAsia="Times New Roman" w:hAnsi="Times New Roman" w:cs="Times New Roman"/>
                <w:sz w:val="24"/>
                <w:szCs w:val="24"/>
              </w:rPr>
              <w:t>01</w:t>
            </w:r>
          </w:p>
        </w:tc>
        <w:tc>
          <w:tcPr>
            <w:tcW w:w="2070" w:type="dxa"/>
            <w:vAlign w:val="bottom"/>
          </w:tcPr>
          <w:p w:rsidR="00926A5D" w:rsidRPr="00926A5D" w:rsidRDefault="00926A5D" w:rsidP="002F65A7">
            <w:pPr>
              <w:jc w:val="both"/>
              <w:rPr>
                <w:rFonts w:ascii="Times New Roman" w:hAnsi="Times New Roman" w:cs="Times New Roman"/>
                <w:sz w:val="24"/>
                <w:szCs w:val="24"/>
              </w:rPr>
            </w:pPr>
            <w:r w:rsidRPr="00926A5D">
              <w:rPr>
                <w:rFonts w:ascii="Times New Roman" w:hAnsi="Times New Roman" w:cs="Times New Roman"/>
                <w:sz w:val="24"/>
                <w:szCs w:val="24"/>
              </w:rPr>
              <w:t>45.6</w:t>
            </w:r>
          </w:p>
        </w:tc>
        <w:tc>
          <w:tcPr>
            <w:tcW w:w="2070" w:type="dxa"/>
            <w:vAlign w:val="bottom"/>
          </w:tcPr>
          <w:p w:rsidR="00926A5D" w:rsidRPr="00926A5D" w:rsidRDefault="00926A5D" w:rsidP="002F65A7">
            <w:pPr>
              <w:jc w:val="both"/>
              <w:rPr>
                <w:rFonts w:ascii="Times New Roman" w:eastAsia="Times New Roman" w:hAnsi="Times New Roman" w:cs="Times New Roman"/>
                <w:sz w:val="24"/>
                <w:szCs w:val="24"/>
              </w:rPr>
            </w:pPr>
            <w:r w:rsidRPr="00926A5D">
              <w:rPr>
                <w:rFonts w:ascii="Times New Roman" w:eastAsia="Times New Roman" w:hAnsi="Times New Roman" w:cs="Times New Roman"/>
                <w:sz w:val="24"/>
                <w:szCs w:val="24"/>
              </w:rPr>
              <w:t>2017</w:t>
            </w:r>
            <w:r w:rsidRPr="00926A5D">
              <w:rPr>
                <w:rFonts w:ascii="Times New Roman" w:eastAsia="Times New Roman" w:hAnsi="Times New Roman" w:cs="Times New Roman"/>
                <w:b/>
                <w:sz w:val="24"/>
                <w:szCs w:val="24"/>
              </w:rPr>
              <w:t>/</w:t>
            </w:r>
            <w:r w:rsidRPr="00926A5D">
              <w:rPr>
                <w:rFonts w:ascii="Times New Roman" w:eastAsia="Times New Roman" w:hAnsi="Times New Roman" w:cs="Times New Roman"/>
                <w:sz w:val="24"/>
                <w:szCs w:val="24"/>
              </w:rPr>
              <w:t>09</w:t>
            </w:r>
          </w:p>
        </w:tc>
        <w:tc>
          <w:tcPr>
            <w:tcW w:w="1620" w:type="dxa"/>
            <w:vAlign w:val="bottom"/>
          </w:tcPr>
          <w:p w:rsidR="00926A5D" w:rsidRPr="00926A5D" w:rsidRDefault="00926A5D" w:rsidP="002F65A7">
            <w:pPr>
              <w:jc w:val="both"/>
              <w:rPr>
                <w:rFonts w:ascii="Times New Roman" w:hAnsi="Times New Roman" w:cs="Times New Roman"/>
                <w:sz w:val="24"/>
                <w:szCs w:val="24"/>
              </w:rPr>
            </w:pPr>
            <w:r w:rsidRPr="00926A5D">
              <w:rPr>
                <w:rFonts w:ascii="Times New Roman" w:hAnsi="Times New Roman" w:cs="Times New Roman"/>
                <w:sz w:val="24"/>
                <w:szCs w:val="24"/>
              </w:rPr>
              <w:t>56.5</w:t>
            </w:r>
          </w:p>
        </w:tc>
      </w:tr>
      <w:tr w:rsidR="00926A5D" w:rsidRPr="00926A5D" w:rsidTr="0090145E">
        <w:tc>
          <w:tcPr>
            <w:tcW w:w="2178" w:type="dxa"/>
            <w:vAlign w:val="bottom"/>
          </w:tcPr>
          <w:p w:rsidR="00926A5D" w:rsidRPr="00926A5D" w:rsidRDefault="00926A5D" w:rsidP="002F65A7">
            <w:pPr>
              <w:jc w:val="both"/>
              <w:rPr>
                <w:rFonts w:ascii="Times New Roman" w:eastAsia="Times New Roman" w:hAnsi="Times New Roman" w:cs="Times New Roman"/>
                <w:sz w:val="24"/>
                <w:szCs w:val="24"/>
              </w:rPr>
            </w:pPr>
            <w:r w:rsidRPr="00926A5D">
              <w:rPr>
                <w:rFonts w:ascii="Times New Roman" w:eastAsia="Times New Roman" w:hAnsi="Times New Roman" w:cs="Times New Roman"/>
                <w:sz w:val="24"/>
                <w:szCs w:val="24"/>
              </w:rPr>
              <w:t>2010</w:t>
            </w:r>
            <w:r w:rsidRPr="00926A5D">
              <w:rPr>
                <w:rFonts w:ascii="Times New Roman" w:eastAsia="Times New Roman" w:hAnsi="Times New Roman" w:cs="Times New Roman"/>
                <w:b/>
                <w:sz w:val="24"/>
                <w:szCs w:val="24"/>
              </w:rPr>
              <w:t>/</w:t>
            </w:r>
            <w:r w:rsidRPr="00926A5D">
              <w:rPr>
                <w:rFonts w:ascii="Times New Roman" w:eastAsia="Times New Roman" w:hAnsi="Times New Roman" w:cs="Times New Roman"/>
                <w:sz w:val="24"/>
                <w:szCs w:val="24"/>
              </w:rPr>
              <w:t>02</w:t>
            </w:r>
          </w:p>
        </w:tc>
        <w:tc>
          <w:tcPr>
            <w:tcW w:w="2070" w:type="dxa"/>
            <w:vAlign w:val="bottom"/>
          </w:tcPr>
          <w:p w:rsidR="00926A5D" w:rsidRPr="00926A5D" w:rsidRDefault="00926A5D" w:rsidP="002F65A7">
            <w:pPr>
              <w:jc w:val="both"/>
              <w:rPr>
                <w:rFonts w:ascii="Times New Roman" w:hAnsi="Times New Roman" w:cs="Times New Roman"/>
                <w:sz w:val="24"/>
                <w:szCs w:val="24"/>
              </w:rPr>
            </w:pPr>
            <w:r w:rsidRPr="00926A5D">
              <w:rPr>
                <w:rFonts w:ascii="Times New Roman" w:hAnsi="Times New Roman" w:cs="Times New Roman"/>
                <w:sz w:val="24"/>
                <w:szCs w:val="24"/>
              </w:rPr>
              <w:t>46.7</w:t>
            </w:r>
          </w:p>
        </w:tc>
        <w:tc>
          <w:tcPr>
            <w:tcW w:w="2070" w:type="dxa"/>
            <w:vAlign w:val="bottom"/>
          </w:tcPr>
          <w:p w:rsidR="00926A5D" w:rsidRPr="00926A5D" w:rsidRDefault="00926A5D" w:rsidP="002F65A7">
            <w:pPr>
              <w:jc w:val="both"/>
              <w:rPr>
                <w:rFonts w:ascii="Times New Roman" w:eastAsia="Times New Roman" w:hAnsi="Times New Roman" w:cs="Times New Roman"/>
                <w:sz w:val="24"/>
                <w:szCs w:val="24"/>
              </w:rPr>
            </w:pPr>
            <w:r w:rsidRPr="00926A5D">
              <w:rPr>
                <w:rFonts w:ascii="Times New Roman" w:eastAsia="Times New Roman" w:hAnsi="Times New Roman" w:cs="Times New Roman"/>
                <w:sz w:val="24"/>
                <w:szCs w:val="24"/>
              </w:rPr>
              <w:t>2018</w:t>
            </w:r>
            <w:r w:rsidRPr="00926A5D">
              <w:rPr>
                <w:rFonts w:ascii="Times New Roman" w:eastAsia="Times New Roman" w:hAnsi="Times New Roman" w:cs="Times New Roman"/>
                <w:b/>
                <w:sz w:val="24"/>
                <w:szCs w:val="24"/>
              </w:rPr>
              <w:t>/</w:t>
            </w:r>
            <w:r w:rsidRPr="00926A5D">
              <w:rPr>
                <w:rFonts w:ascii="Times New Roman" w:eastAsia="Times New Roman" w:hAnsi="Times New Roman" w:cs="Times New Roman"/>
                <w:sz w:val="24"/>
                <w:szCs w:val="24"/>
              </w:rPr>
              <w:t>10</w:t>
            </w:r>
          </w:p>
        </w:tc>
        <w:tc>
          <w:tcPr>
            <w:tcW w:w="1620" w:type="dxa"/>
            <w:vAlign w:val="bottom"/>
          </w:tcPr>
          <w:p w:rsidR="00926A5D" w:rsidRPr="00926A5D" w:rsidRDefault="00926A5D" w:rsidP="002F65A7">
            <w:pPr>
              <w:jc w:val="both"/>
              <w:rPr>
                <w:rFonts w:ascii="Times New Roman" w:hAnsi="Times New Roman" w:cs="Times New Roman"/>
                <w:sz w:val="24"/>
                <w:szCs w:val="24"/>
              </w:rPr>
            </w:pPr>
            <w:r w:rsidRPr="00926A5D">
              <w:rPr>
                <w:rFonts w:ascii="Times New Roman" w:hAnsi="Times New Roman" w:cs="Times New Roman"/>
                <w:sz w:val="24"/>
                <w:szCs w:val="24"/>
              </w:rPr>
              <w:t>58.2</w:t>
            </w:r>
          </w:p>
        </w:tc>
      </w:tr>
      <w:tr w:rsidR="00926A5D" w:rsidRPr="00926A5D" w:rsidTr="0090145E">
        <w:tc>
          <w:tcPr>
            <w:tcW w:w="2178" w:type="dxa"/>
            <w:vAlign w:val="bottom"/>
          </w:tcPr>
          <w:p w:rsidR="00926A5D" w:rsidRPr="00926A5D" w:rsidRDefault="00926A5D" w:rsidP="002F65A7">
            <w:pPr>
              <w:jc w:val="both"/>
              <w:rPr>
                <w:rFonts w:ascii="Times New Roman" w:eastAsia="Times New Roman" w:hAnsi="Times New Roman" w:cs="Times New Roman"/>
                <w:sz w:val="24"/>
                <w:szCs w:val="24"/>
              </w:rPr>
            </w:pPr>
            <w:r w:rsidRPr="00926A5D">
              <w:rPr>
                <w:rFonts w:ascii="Times New Roman" w:eastAsia="Times New Roman" w:hAnsi="Times New Roman" w:cs="Times New Roman"/>
                <w:sz w:val="24"/>
                <w:szCs w:val="24"/>
              </w:rPr>
              <w:t>2011/03</w:t>
            </w:r>
          </w:p>
        </w:tc>
        <w:tc>
          <w:tcPr>
            <w:tcW w:w="2070" w:type="dxa"/>
            <w:vAlign w:val="bottom"/>
          </w:tcPr>
          <w:p w:rsidR="00926A5D" w:rsidRPr="00926A5D" w:rsidRDefault="00926A5D" w:rsidP="002F65A7">
            <w:pPr>
              <w:jc w:val="both"/>
              <w:rPr>
                <w:rFonts w:ascii="Times New Roman" w:hAnsi="Times New Roman" w:cs="Times New Roman"/>
                <w:sz w:val="24"/>
                <w:szCs w:val="24"/>
              </w:rPr>
            </w:pPr>
            <w:r w:rsidRPr="00926A5D">
              <w:rPr>
                <w:rFonts w:ascii="Times New Roman" w:hAnsi="Times New Roman" w:cs="Times New Roman"/>
                <w:sz w:val="24"/>
                <w:szCs w:val="24"/>
              </w:rPr>
              <w:t>43.4</w:t>
            </w:r>
          </w:p>
        </w:tc>
        <w:tc>
          <w:tcPr>
            <w:tcW w:w="2070" w:type="dxa"/>
            <w:vAlign w:val="bottom"/>
          </w:tcPr>
          <w:p w:rsidR="00926A5D" w:rsidRPr="00926A5D" w:rsidRDefault="00926A5D" w:rsidP="002F65A7">
            <w:pPr>
              <w:jc w:val="both"/>
              <w:rPr>
                <w:rFonts w:ascii="Times New Roman" w:eastAsia="Times New Roman" w:hAnsi="Times New Roman" w:cs="Times New Roman"/>
                <w:sz w:val="24"/>
                <w:szCs w:val="24"/>
              </w:rPr>
            </w:pPr>
            <w:r w:rsidRPr="00926A5D">
              <w:rPr>
                <w:rFonts w:ascii="Times New Roman" w:eastAsia="Times New Roman" w:hAnsi="Times New Roman" w:cs="Times New Roman"/>
                <w:sz w:val="24"/>
                <w:szCs w:val="24"/>
              </w:rPr>
              <w:t>2019</w:t>
            </w:r>
            <w:r w:rsidRPr="00926A5D">
              <w:rPr>
                <w:rFonts w:ascii="Times New Roman" w:eastAsia="Times New Roman" w:hAnsi="Times New Roman" w:cs="Times New Roman"/>
                <w:b/>
                <w:sz w:val="24"/>
                <w:szCs w:val="24"/>
              </w:rPr>
              <w:t>/</w:t>
            </w:r>
            <w:r w:rsidRPr="00926A5D">
              <w:rPr>
                <w:rFonts w:ascii="Times New Roman" w:eastAsia="Times New Roman" w:hAnsi="Times New Roman" w:cs="Times New Roman"/>
                <w:sz w:val="24"/>
                <w:szCs w:val="24"/>
              </w:rPr>
              <w:t>11</w:t>
            </w:r>
          </w:p>
        </w:tc>
        <w:tc>
          <w:tcPr>
            <w:tcW w:w="1620" w:type="dxa"/>
            <w:vAlign w:val="bottom"/>
          </w:tcPr>
          <w:p w:rsidR="00926A5D" w:rsidRPr="00926A5D" w:rsidRDefault="00926A5D" w:rsidP="002F65A7">
            <w:pPr>
              <w:jc w:val="both"/>
              <w:rPr>
                <w:rFonts w:ascii="Times New Roman" w:hAnsi="Times New Roman" w:cs="Times New Roman"/>
                <w:sz w:val="24"/>
                <w:szCs w:val="24"/>
              </w:rPr>
            </w:pPr>
            <w:r w:rsidRPr="00926A5D">
              <w:rPr>
                <w:rFonts w:ascii="Times New Roman" w:hAnsi="Times New Roman" w:cs="Times New Roman"/>
                <w:sz w:val="24"/>
                <w:szCs w:val="24"/>
              </w:rPr>
              <w:t>32.5</w:t>
            </w:r>
          </w:p>
        </w:tc>
      </w:tr>
      <w:tr w:rsidR="00926A5D" w:rsidRPr="00926A5D" w:rsidTr="0090145E">
        <w:tc>
          <w:tcPr>
            <w:tcW w:w="2178" w:type="dxa"/>
            <w:vAlign w:val="bottom"/>
          </w:tcPr>
          <w:p w:rsidR="00926A5D" w:rsidRPr="00926A5D" w:rsidRDefault="00926A5D" w:rsidP="002F65A7">
            <w:pPr>
              <w:jc w:val="both"/>
              <w:rPr>
                <w:rFonts w:ascii="Times New Roman" w:eastAsia="Times New Roman" w:hAnsi="Times New Roman" w:cs="Times New Roman"/>
                <w:sz w:val="24"/>
                <w:szCs w:val="24"/>
              </w:rPr>
            </w:pPr>
            <w:r w:rsidRPr="00926A5D">
              <w:rPr>
                <w:rFonts w:ascii="Times New Roman" w:eastAsia="Times New Roman" w:hAnsi="Times New Roman" w:cs="Times New Roman"/>
                <w:sz w:val="24"/>
                <w:szCs w:val="24"/>
              </w:rPr>
              <w:t>2012</w:t>
            </w:r>
            <w:r w:rsidRPr="00926A5D">
              <w:rPr>
                <w:rFonts w:ascii="Times New Roman" w:eastAsia="Times New Roman" w:hAnsi="Times New Roman" w:cs="Times New Roman"/>
                <w:b/>
                <w:sz w:val="24"/>
                <w:szCs w:val="24"/>
              </w:rPr>
              <w:t>/</w:t>
            </w:r>
            <w:r w:rsidRPr="00926A5D">
              <w:rPr>
                <w:rFonts w:ascii="Times New Roman" w:eastAsia="Times New Roman" w:hAnsi="Times New Roman" w:cs="Times New Roman"/>
                <w:sz w:val="24"/>
                <w:szCs w:val="24"/>
              </w:rPr>
              <w:t>04</w:t>
            </w:r>
          </w:p>
        </w:tc>
        <w:tc>
          <w:tcPr>
            <w:tcW w:w="2070" w:type="dxa"/>
            <w:vAlign w:val="bottom"/>
          </w:tcPr>
          <w:p w:rsidR="00926A5D" w:rsidRPr="00926A5D" w:rsidRDefault="00926A5D" w:rsidP="002F65A7">
            <w:pPr>
              <w:jc w:val="both"/>
              <w:rPr>
                <w:rFonts w:ascii="Times New Roman" w:hAnsi="Times New Roman" w:cs="Times New Roman"/>
                <w:sz w:val="24"/>
                <w:szCs w:val="24"/>
              </w:rPr>
            </w:pPr>
            <w:r w:rsidRPr="00926A5D">
              <w:rPr>
                <w:rFonts w:ascii="Times New Roman" w:hAnsi="Times New Roman" w:cs="Times New Roman"/>
                <w:sz w:val="24"/>
                <w:szCs w:val="24"/>
              </w:rPr>
              <w:t>44.0</w:t>
            </w:r>
          </w:p>
        </w:tc>
        <w:tc>
          <w:tcPr>
            <w:tcW w:w="2070" w:type="dxa"/>
            <w:vAlign w:val="bottom"/>
          </w:tcPr>
          <w:p w:rsidR="00926A5D" w:rsidRPr="00926A5D" w:rsidRDefault="00926A5D" w:rsidP="002F65A7">
            <w:pPr>
              <w:jc w:val="both"/>
              <w:rPr>
                <w:rFonts w:ascii="Times New Roman" w:eastAsia="Times New Roman" w:hAnsi="Times New Roman" w:cs="Times New Roman"/>
                <w:sz w:val="24"/>
                <w:szCs w:val="24"/>
              </w:rPr>
            </w:pPr>
            <w:r w:rsidRPr="00926A5D">
              <w:rPr>
                <w:rFonts w:ascii="Times New Roman" w:eastAsia="Times New Roman" w:hAnsi="Times New Roman" w:cs="Times New Roman"/>
                <w:sz w:val="24"/>
                <w:szCs w:val="24"/>
              </w:rPr>
              <w:t>2020</w:t>
            </w:r>
            <w:r w:rsidRPr="00926A5D">
              <w:rPr>
                <w:rFonts w:ascii="Times New Roman" w:eastAsia="Times New Roman" w:hAnsi="Times New Roman" w:cs="Times New Roman"/>
                <w:b/>
                <w:sz w:val="24"/>
                <w:szCs w:val="24"/>
              </w:rPr>
              <w:t>/</w:t>
            </w:r>
            <w:r w:rsidRPr="00926A5D">
              <w:rPr>
                <w:rFonts w:ascii="Times New Roman" w:eastAsia="Times New Roman" w:hAnsi="Times New Roman" w:cs="Times New Roman"/>
                <w:sz w:val="24"/>
                <w:szCs w:val="24"/>
              </w:rPr>
              <w:t>12</w:t>
            </w:r>
          </w:p>
        </w:tc>
        <w:tc>
          <w:tcPr>
            <w:tcW w:w="1620" w:type="dxa"/>
            <w:vAlign w:val="bottom"/>
          </w:tcPr>
          <w:p w:rsidR="00926A5D" w:rsidRPr="00926A5D" w:rsidRDefault="00926A5D" w:rsidP="002F65A7">
            <w:pPr>
              <w:jc w:val="both"/>
              <w:rPr>
                <w:rFonts w:ascii="Times New Roman" w:hAnsi="Times New Roman" w:cs="Times New Roman"/>
                <w:sz w:val="24"/>
                <w:szCs w:val="24"/>
              </w:rPr>
            </w:pPr>
            <w:r w:rsidRPr="00926A5D">
              <w:rPr>
                <w:rFonts w:ascii="Times New Roman" w:hAnsi="Times New Roman" w:cs="Times New Roman"/>
                <w:sz w:val="24"/>
                <w:szCs w:val="24"/>
              </w:rPr>
              <w:t>46.5</w:t>
            </w:r>
          </w:p>
        </w:tc>
      </w:tr>
      <w:tr w:rsidR="00926A5D" w:rsidRPr="00926A5D" w:rsidTr="0090145E">
        <w:tc>
          <w:tcPr>
            <w:tcW w:w="2178" w:type="dxa"/>
            <w:vAlign w:val="bottom"/>
          </w:tcPr>
          <w:p w:rsidR="00926A5D" w:rsidRPr="00926A5D" w:rsidRDefault="00926A5D" w:rsidP="002F65A7">
            <w:pPr>
              <w:jc w:val="both"/>
              <w:rPr>
                <w:rFonts w:ascii="Times New Roman" w:eastAsia="Times New Roman" w:hAnsi="Times New Roman" w:cs="Times New Roman"/>
                <w:sz w:val="24"/>
                <w:szCs w:val="24"/>
              </w:rPr>
            </w:pPr>
            <w:r w:rsidRPr="00926A5D">
              <w:rPr>
                <w:rFonts w:ascii="Times New Roman" w:eastAsia="Times New Roman" w:hAnsi="Times New Roman" w:cs="Times New Roman"/>
                <w:sz w:val="24"/>
                <w:szCs w:val="24"/>
              </w:rPr>
              <w:t>2013/05</w:t>
            </w:r>
          </w:p>
        </w:tc>
        <w:tc>
          <w:tcPr>
            <w:tcW w:w="2070" w:type="dxa"/>
            <w:vAlign w:val="bottom"/>
          </w:tcPr>
          <w:p w:rsidR="00926A5D" w:rsidRPr="00926A5D" w:rsidRDefault="00926A5D" w:rsidP="002F65A7">
            <w:pPr>
              <w:jc w:val="both"/>
              <w:rPr>
                <w:rFonts w:ascii="Times New Roman" w:hAnsi="Times New Roman" w:cs="Times New Roman"/>
                <w:sz w:val="24"/>
                <w:szCs w:val="24"/>
              </w:rPr>
            </w:pPr>
            <w:r w:rsidRPr="00926A5D">
              <w:rPr>
                <w:rFonts w:ascii="Times New Roman" w:hAnsi="Times New Roman" w:cs="Times New Roman"/>
                <w:sz w:val="24"/>
                <w:szCs w:val="24"/>
              </w:rPr>
              <w:t>39.9</w:t>
            </w:r>
          </w:p>
        </w:tc>
        <w:tc>
          <w:tcPr>
            <w:tcW w:w="2070" w:type="dxa"/>
            <w:vAlign w:val="bottom"/>
          </w:tcPr>
          <w:p w:rsidR="00926A5D" w:rsidRPr="00926A5D" w:rsidRDefault="00926A5D" w:rsidP="002F65A7">
            <w:pPr>
              <w:jc w:val="both"/>
              <w:rPr>
                <w:rFonts w:ascii="Times New Roman" w:eastAsia="Times New Roman" w:hAnsi="Times New Roman" w:cs="Times New Roman"/>
                <w:sz w:val="24"/>
                <w:szCs w:val="24"/>
              </w:rPr>
            </w:pPr>
            <w:r w:rsidRPr="00926A5D">
              <w:rPr>
                <w:rFonts w:ascii="Times New Roman" w:eastAsia="Times New Roman" w:hAnsi="Times New Roman" w:cs="Times New Roman"/>
                <w:sz w:val="24"/>
                <w:szCs w:val="24"/>
              </w:rPr>
              <w:t>2021</w:t>
            </w:r>
            <w:r w:rsidRPr="00926A5D">
              <w:rPr>
                <w:rFonts w:ascii="Times New Roman" w:eastAsia="Times New Roman" w:hAnsi="Times New Roman" w:cs="Times New Roman"/>
                <w:b/>
                <w:sz w:val="24"/>
                <w:szCs w:val="24"/>
              </w:rPr>
              <w:t>/</w:t>
            </w:r>
            <w:r w:rsidRPr="00926A5D">
              <w:rPr>
                <w:rFonts w:ascii="Times New Roman" w:eastAsia="Times New Roman" w:hAnsi="Times New Roman" w:cs="Times New Roman"/>
                <w:sz w:val="24"/>
                <w:szCs w:val="24"/>
              </w:rPr>
              <w:t>13</w:t>
            </w:r>
          </w:p>
        </w:tc>
        <w:tc>
          <w:tcPr>
            <w:tcW w:w="1620" w:type="dxa"/>
            <w:vAlign w:val="bottom"/>
          </w:tcPr>
          <w:p w:rsidR="00926A5D" w:rsidRPr="00926A5D" w:rsidRDefault="00926A5D" w:rsidP="002F65A7">
            <w:pPr>
              <w:jc w:val="both"/>
              <w:rPr>
                <w:rFonts w:ascii="Times New Roman" w:hAnsi="Times New Roman" w:cs="Times New Roman"/>
                <w:sz w:val="24"/>
                <w:szCs w:val="24"/>
              </w:rPr>
            </w:pPr>
            <w:r w:rsidRPr="00926A5D">
              <w:rPr>
                <w:rFonts w:ascii="Times New Roman" w:hAnsi="Times New Roman" w:cs="Times New Roman"/>
                <w:sz w:val="24"/>
                <w:szCs w:val="24"/>
              </w:rPr>
              <w:t>43.9</w:t>
            </w:r>
          </w:p>
        </w:tc>
      </w:tr>
      <w:tr w:rsidR="00926A5D" w:rsidRPr="00926A5D" w:rsidTr="0090145E">
        <w:tc>
          <w:tcPr>
            <w:tcW w:w="2178" w:type="dxa"/>
            <w:vAlign w:val="bottom"/>
          </w:tcPr>
          <w:p w:rsidR="00926A5D" w:rsidRPr="00926A5D" w:rsidRDefault="00926A5D" w:rsidP="002F65A7">
            <w:pPr>
              <w:jc w:val="both"/>
              <w:rPr>
                <w:rFonts w:ascii="Times New Roman" w:eastAsia="Times New Roman" w:hAnsi="Times New Roman" w:cs="Times New Roman"/>
                <w:sz w:val="24"/>
                <w:szCs w:val="24"/>
              </w:rPr>
            </w:pPr>
            <w:r w:rsidRPr="00926A5D">
              <w:rPr>
                <w:rFonts w:ascii="Times New Roman" w:eastAsia="Times New Roman" w:hAnsi="Times New Roman" w:cs="Times New Roman"/>
                <w:sz w:val="24"/>
                <w:szCs w:val="24"/>
              </w:rPr>
              <w:t>2014</w:t>
            </w:r>
            <w:r w:rsidRPr="00926A5D">
              <w:rPr>
                <w:rFonts w:ascii="Times New Roman" w:eastAsia="Times New Roman" w:hAnsi="Times New Roman" w:cs="Times New Roman"/>
                <w:b/>
                <w:sz w:val="24"/>
                <w:szCs w:val="24"/>
              </w:rPr>
              <w:t>/</w:t>
            </w:r>
            <w:r w:rsidRPr="00926A5D">
              <w:rPr>
                <w:rFonts w:ascii="Times New Roman" w:eastAsia="Times New Roman" w:hAnsi="Times New Roman" w:cs="Times New Roman"/>
                <w:sz w:val="24"/>
                <w:szCs w:val="24"/>
              </w:rPr>
              <w:t>06</w:t>
            </w:r>
          </w:p>
        </w:tc>
        <w:tc>
          <w:tcPr>
            <w:tcW w:w="2070" w:type="dxa"/>
            <w:vAlign w:val="bottom"/>
          </w:tcPr>
          <w:p w:rsidR="00926A5D" w:rsidRPr="00926A5D" w:rsidRDefault="00926A5D" w:rsidP="002F65A7">
            <w:pPr>
              <w:jc w:val="both"/>
              <w:rPr>
                <w:rFonts w:ascii="Times New Roman" w:hAnsi="Times New Roman" w:cs="Times New Roman"/>
                <w:sz w:val="24"/>
                <w:szCs w:val="24"/>
              </w:rPr>
            </w:pPr>
            <w:r w:rsidRPr="00926A5D">
              <w:rPr>
                <w:rFonts w:ascii="Times New Roman" w:hAnsi="Times New Roman" w:cs="Times New Roman"/>
                <w:sz w:val="24"/>
                <w:szCs w:val="24"/>
              </w:rPr>
              <w:t>52.4</w:t>
            </w:r>
          </w:p>
        </w:tc>
        <w:tc>
          <w:tcPr>
            <w:tcW w:w="2070" w:type="dxa"/>
            <w:vAlign w:val="bottom"/>
          </w:tcPr>
          <w:p w:rsidR="00926A5D" w:rsidRPr="00926A5D" w:rsidRDefault="00926A5D" w:rsidP="002F65A7">
            <w:pPr>
              <w:jc w:val="both"/>
              <w:rPr>
                <w:rFonts w:ascii="Times New Roman" w:eastAsia="Times New Roman" w:hAnsi="Times New Roman" w:cs="Times New Roman"/>
                <w:sz w:val="24"/>
                <w:szCs w:val="24"/>
              </w:rPr>
            </w:pPr>
            <w:r w:rsidRPr="00926A5D">
              <w:rPr>
                <w:rFonts w:ascii="Times New Roman" w:eastAsia="Times New Roman" w:hAnsi="Times New Roman" w:cs="Times New Roman"/>
                <w:sz w:val="24"/>
                <w:szCs w:val="24"/>
              </w:rPr>
              <w:t>2022</w:t>
            </w:r>
            <w:r w:rsidRPr="00926A5D">
              <w:rPr>
                <w:rFonts w:ascii="Times New Roman" w:eastAsia="Times New Roman" w:hAnsi="Times New Roman" w:cs="Times New Roman"/>
                <w:b/>
                <w:sz w:val="24"/>
                <w:szCs w:val="24"/>
              </w:rPr>
              <w:t>/</w:t>
            </w:r>
            <w:r w:rsidRPr="00926A5D">
              <w:rPr>
                <w:rFonts w:ascii="Times New Roman" w:eastAsia="Times New Roman" w:hAnsi="Times New Roman" w:cs="Times New Roman"/>
                <w:sz w:val="24"/>
                <w:szCs w:val="24"/>
              </w:rPr>
              <w:t>14</w:t>
            </w:r>
          </w:p>
        </w:tc>
        <w:tc>
          <w:tcPr>
            <w:tcW w:w="1620" w:type="dxa"/>
            <w:vAlign w:val="bottom"/>
          </w:tcPr>
          <w:p w:rsidR="00926A5D" w:rsidRPr="00926A5D" w:rsidRDefault="00926A5D" w:rsidP="002F65A7">
            <w:pPr>
              <w:jc w:val="both"/>
              <w:rPr>
                <w:rFonts w:ascii="Times New Roman" w:hAnsi="Times New Roman" w:cs="Times New Roman"/>
                <w:sz w:val="24"/>
                <w:szCs w:val="24"/>
              </w:rPr>
            </w:pPr>
            <w:r w:rsidRPr="00926A5D">
              <w:rPr>
                <w:rFonts w:ascii="Times New Roman" w:hAnsi="Times New Roman" w:cs="Times New Roman"/>
                <w:sz w:val="24"/>
                <w:szCs w:val="24"/>
              </w:rPr>
              <w:t>39.5</w:t>
            </w:r>
          </w:p>
        </w:tc>
      </w:tr>
      <w:tr w:rsidR="00926A5D" w:rsidRPr="00926A5D" w:rsidTr="0090145E">
        <w:tc>
          <w:tcPr>
            <w:tcW w:w="2178" w:type="dxa"/>
            <w:vAlign w:val="bottom"/>
          </w:tcPr>
          <w:p w:rsidR="00926A5D" w:rsidRPr="00926A5D" w:rsidRDefault="00926A5D" w:rsidP="002F65A7">
            <w:pPr>
              <w:jc w:val="both"/>
              <w:rPr>
                <w:rFonts w:ascii="Times New Roman" w:eastAsia="Times New Roman" w:hAnsi="Times New Roman" w:cs="Times New Roman"/>
                <w:sz w:val="24"/>
                <w:szCs w:val="24"/>
              </w:rPr>
            </w:pPr>
            <w:r w:rsidRPr="00926A5D">
              <w:rPr>
                <w:rFonts w:ascii="Times New Roman" w:eastAsia="Times New Roman" w:hAnsi="Times New Roman" w:cs="Times New Roman"/>
                <w:sz w:val="24"/>
                <w:szCs w:val="24"/>
              </w:rPr>
              <w:t>2015</w:t>
            </w:r>
            <w:r w:rsidRPr="00926A5D">
              <w:rPr>
                <w:rFonts w:ascii="Times New Roman" w:eastAsia="Times New Roman" w:hAnsi="Times New Roman" w:cs="Times New Roman"/>
                <w:b/>
                <w:sz w:val="24"/>
                <w:szCs w:val="24"/>
              </w:rPr>
              <w:t>/</w:t>
            </w:r>
            <w:r w:rsidRPr="00926A5D">
              <w:rPr>
                <w:rFonts w:ascii="Times New Roman" w:eastAsia="Times New Roman" w:hAnsi="Times New Roman" w:cs="Times New Roman"/>
                <w:sz w:val="24"/>
                <w:szCs w:val="24"/>
              </w:rPr>
              <w:t>07</w:t>
            </w:r>
          </w:p>
        </w:tc>
        <w:tc>
          <w:tcPr>
            <w:tcW w:w="2070" w:type="dxa"/>
            <w:vAlign w:val="bottom"/>
          </w:tcPr>
          <w:p w:rsidR="00926A5D" w:rsidRPr="00926A5D" w:rsidRDefault="00926A5D" w:rsidP="002F65A7">
            <w:pPr>
              <w:jc w:val="both"/>
              <w:rPr>
                <w:rFonts w:ascii="Times New Roman" w:hAnsi="Times New Roman" w:cs="Times New Roman"/>
                <w:sz w:val="24"/>
                <w:szCs w:val="24"/>
              </w:rPr>
            </w:pPr>
            <w:r w:rsidRPr="00926A5D">
              <w:rPr>
                <w:rFonts w:ascii="Times New Roman" w:hAnsi="Times New Roman" w:cs="Times New Roman"/>
                <w:sz w:val="24"/>
                <w:szCs w:val="24"/>
              </w:rPr>
              <w:t>59.9</w:t>
            </w:r>
          </w:p>
        </w:tc>
        <w:tc>
          <w:tcPr>
            <w:tcW w:w="2070" w:type="dxa"/>
          </w:tcPr>
          <w:p w:rsidR="00926A5D" w:rsidRPr="00926A5D" w:rsidRDefault="00926A5D" w:rsidP="002F65A7">
            <w:pPr>
              <w:jc w:val="both"/>
              <w:rPr>
                <w:rFonts w:ascii="Times New Roman" w:hAnsi="Times New Roman" w:cs="Times New Roman"/>
                <w:sz w:val="24"/>
                <w:szCs w:val="24"/>
              </w:rPr>
            </w:pPr>
          </w:p>
        </w:tc>
        <w:tc>
          <w:tcPr>
            <w:tcW w:w="1620" w:type="dxa"/>
          </w:tcPr>
          <w:p w:rsidR="00926A5D" w:rsidRPr="00926A5D" w:rsidRDefault="00926A5D" w:rsidP="002F65A7">
            <w:pPr>
              <w:spacing w:line="360" w:lineRule="auto"/>
              <w:rPr>
                <w:rFonts w:ascii="Times New Roman" w:hAnsi="Times New Roman" w:cs="Times New Roman"/>
                <w:b/>
                <w:sz w:val="24"/>
                <w:szCs w:val="24"/>
              </w:rPr>
            </w:pPr>
          </w:p>
        </w:tc>
      </w:tr>
    </w:tbl>
    <w:p w:rsidR="00E0529A" w:rsidRDefault="00E0529A" w:rsidP="002F65A7">
      <w:pPr>
        <w:pStyle w:val="Caption"/>
        <w:rPr>
          <w:color w:val="auto"/>
          <w:sz w:val="24"/>
          <w:szCs w:val="24"/>
        </w:rPr>
      </w:pPr>
    </w:p>
    <w:p w:rsidR="003F0D72" w:rsidRPr="00D16389" w:rsidRDefault="008A7623" w:rsidP="00C61661">
      <w:pPr>
        <w:pStyle w:val="Caption"/>
        <w:spacing w:line="360" w:lineRule="auto"/>
        <w:rPr>
          <w:b w:val="0"/>
          <w:color w:val="auto"/>
          <w:sz w:val="24"/>
          <w:szCs w:val="24"/>
        </w:rPr>
      </w:pPr>
      <w:bookmarkStart w:id="114" w:name="_Toc151818430"/>
      <w:r w:rsidRPr="00D16389">
        <w:rPr>
          <w:b w:val="0"/>
          <w:color w:val="auto"/>
          <w:sz w:val="24"/>
          <w:szCs w:val="24"/>
        </w:rPr>
        <w:t xml:space="preserve">Appendex Table </w:t>
      </w:r>
      <w:r w:rsidR="00ED2066" w:rsidRPr="00D16389">
        <w:rPr>
          <w:b w:val="0"/>
          <w:color w:val="auto"/>
          <w:sz w:val="24"/>
          <w:szCs w:val="24"/>
        </w:rPr>
        <w:fldChar w:fldCharType="begin"/>
      </w:r>
      <w:r w:rsidRPr="00D16389">
        <w:rPr>
          <w:b w:val="0"/>
          <w:color w:val="auto"/>
          <w:sz w:val="24"/>
          <w:szCs w:val="24"/>
        </w:rPr>
        <w:instrText xml:space="preserve"> SEQ Appendex_Table \* ARABIC </w:instrText>
      </w:r>
      <w:r w:rsidR="00ED2066" w:rsidRPr="00D16389">
        <w:rPr>
          <w:b w:val="0"/>
          <w:color w:val="auto"/>
          <w:sz w:val="24"/>
          <w:szCs w:val="24"/>
        </w:rPr>
        <w:fldChar w:fldCharType="separate"/>
      </w:r>
      <w:r w:rsidR="002163BF">
        <w:rPr>
          <w:b w:val="0"/>
          <w:noProof/>
          <w:color w:val="auto"/>
          <w:sz w:val="24"/>
          <w:szCs w:val="24"/>
        </w:rPr>
        <w:t>3</w:t>
      </w:r>
      <w:r w:rsidR="00ED2066" w:rsidRPr="00D16389">
        <w:rPr>
          <w:b w:val="0"/>
          <w:color w:val="auto"/>
          <w:sz w:val="24"/>
          <w:szCs w:val="24"/>
        </w:rPr>
        <w:fldChar w:fldCharType="end"/>
      </w:r>
      <w:r w:rsidR="00856F70" w:rsidRPr="00D16389">
        <w:rPr>
          <w:b w:val="0"/>
          <w:color w:val="auto"/>
          <w:sz w:val="24"/>
          <w:szCs w:val="24"/>
        </w:rPr>
        <w:t>: Regression Analysis of the Climatic Variables and potato yield.</w:t>
      </w:r>
      <w:bookmarkEnd w:id="114"/>
    </w:p>
    <w:tbl>
      <w:tblPr>
        <w:tblStyle w:val="TableGrid"/>
        <w:tblW w:w="7830" w:type="dxa"/>
        <w:tblInd w:w="108" w:type="dxa"/>
        <w:tblBorders>
          <w:left w:val="none" w:sz="0" w:space="0" w:color="auto"/>
          <w:right w:val="none" w:sz="0" w:space="0" w:color="auto"/>
          <w:insideH w:val="none" w:sz="0" w:space="0" w:color="auto"/>
          <w:insideV w:val="none" w:sz="0" w:space="0" w:color="auto"/>
        </w:tblBorders>
        <w:tblLook w:val="04A0"/>
      </w:tblPr>
      <w:tblGrid>
        <w:gridCol w:w="3060"/>
        <w:gridCol w:w="1260"/>
        <w:gridCol w:w="1350"/>
        <w:gridCol w:w="1080"/>
        <w:gridCol w:w="1080"/>
      </w:tblGrid>
      <w:tr w:rsidR="00B90945" w:rsidTr="0090145E">
        <w:tc>
          <w:tcPr>
            <w:tcW w:w="3060" w:type="dxa"/>
            <w:tcBorders>
              <w:top w:val="single" w:sz="4" w:space="0" w:color="auto"/>
              <w:bottom w:val="single" w:sz="4" w:space="0" w:color="auto"/>
            </w:tcBorders>
          </w:tcPr>
          <w:p w:rsidR="00B90945" w:rsidRDefault="00B90945" w:rsidP="002F65A7">
            <w:pPr>
              <w:spacing w:line="360" w:lineRule="auto"/>
              <w:rPr>
                <w:rFonts w:ascii="Times New Roman" w:hAnsi="Times New Roman" w:cs="Times New Roman"/>
                <w:b/>
                <w:sz w:val="24"/>
              </w:rPr>
            </w:pPr>
            <w:r w:rsidRPr="0049271C">
              <w:rPr>
                <w:rFonts w:ascii="Times New Roman" w:hAnsi="Times New Roman" w:cs="Times New Roman"/>
              </w:rPr>
              <w:t>Climate variable</w:t>
            </w:r>
          </w:p>
        </w:tc>
        <w:tc>
          <w:tcPr>
            <w:tcW w:w="1260" w:type="dxa"/>
            <w:tcBorders>
              <w:top w:val="single" w:sz="4" w:space="0" w:color="auto"/>
              <w:bottom w:val="single" w:sz="4" w:space="0" w:color="auto"/>
            </w:tcBorders>
          </w:tcPr>
          <w:p w:rsidR="00B90945" w:rsidRPr="003769A1" w:rsidRDefault="00B90945" w:rsidP="002F65A7">
            <w:pPr>
              <w:jc w:val="both"/>
              <w:rPr>
                <w:rFonts w:ascii="Times New Roman" w:hAnsi="Times New Roman" w:cs="Times New Roman"/>
                <w:b/>
              </w:rPr>
            </w:pPr>
            <w:r w:rsidRPr="003769A1">
              <w:rPr>
                <w:rFonts w:ascii="Times New Roman" w:hAnsi="Times New Roman" w:cs="Times New Roman"/>
                <w:b/>
              </w:rPr>
              <w:t>Kiremt RF</w:t>
            </w:r>
          </w:p>
        </w:tc>
        <w:tc>
          <w:tcPr>
            <w:tcW w:w="1350" w:type="dxa"/>
            <w:tcBorders>
              <w:top w:val="single" w:sz="4" w:space="0" w:color="auto"/>
              <w:bottom w:val="single" w:sz="4" w:space="0" w:color="auto"/>
            </w:tcBorders>
          </w:tcPr>
          <w:p w:rsidR="00B90945" w:rsidRPr="003769A1" w:rsidRDefault="00B90945" w:rsidP="002F65A7">
            <w:pPr>
              <w:jc w:val="both"/>
              <w:rPr>
                <w:rFonts w:ascii="Times New Roman" w:hAnsi="Times New Roman" w:cs="Times New Roman"/>
                <w:b/>
              </w:rPr>
            </w:pPr>
            <w:r w:rsidRPr="003769A1">
              <w:rPr>
                <w:rFonts w:ascii="Times New Roman" w:hAnsi="Times New Roman" w:cs="Times New Roman"/>
                <w:b/>
              </w:rPr>
              <w:t xml:space="preserve"> Annual RF</w:t>
            </w:r>
          </w:p>
        </w:tc>
        <w:tc>
          <w:tcPr>
            <w:tcW w:w="1080" w:type="dxa"/>
            <w:tcBorders>
              <w:top w:val="single" w:sz="4" w:space="0" w:color="auto"/>
              <w:bottom w:val="single" w:sz="4" w:space="0" w:color="auto"/>
            </w:tcBorders>
          </w:tcPr>
          <w:p w:rsidR="00B90945" w:rsidRPr="00452C36" w:rsidRDefault="00B90945" w:rsidP="002F65A7">
            <w:pPr>
              <w:jc w:val="both"/>
              <w:rPr>
                <w:rFonts w:ascii="Times New Roman" w:hAnsi="Times New Roman" w:cs="Times New Roman"/>
                <w:b/>
              </w:rPr>
            </w:pPr>
            <w:r w:rsidRPr="00452C36">
              <w:rPr>
                <w:rFonts w:ascii="Times New Roman" w:hAnsi="Times New Roman" w:cs="Times New Roman"/>
                <w:b/>
              </w:rPr>
              <w:t>Tmax</w:t>
            </w:r>
          </w:p>
        </w:tc>
        <w:tc>
          <w:tcPr>
            <w:tcW w:w="1080" w:type="dxa"/>
            <w:tcBorders>
              <w:top w:val="single" w:sz="4" w:space="0" w:color="auto"/>
              <w:bottom w:val="single" w:sz="4" w:space="0" w:color="auto"/>
            </w:tcBorders>
          </w:tcPr>
          <w:p w:rsidR="00B90945" w:rsidRPr="0049271C" w:rsidRDefault="00B90945" w:rsidP="002F65A7">
            <w:pPr>
              <w:jc w:val="both"/>
              <w:rPr>
                <w:rFonts w:ascii="Times New Roman" w:hAnsi="Times New Roman" w:cs="Times New Roman"/>
                <w:b/>
              </w:rPr>
            </w:pPr>
            <w:r w:rsidRPr="0049271C">
              <w:rPr>
                <w:rFonts w:ascii="Times New Roman" w:hAnsi="Times New Roman" w:cs="Times New Roman"/>
                <w:b/>
              </w:rPr>
              <w:t>Tmin</w:t>
            </w:r>
          </w:p>
        </w:tc>
      </w:tr>
      <w:tr w:rsidR="003C0E17" w:rsidTr="0090145E">
        <w:tc>
          <w:tcPr>
            <w:tcW w:w="3060" w:type="dxa"/>
            <w:tcBorders>
              <w:top w:val="single" w:sz="4" w:space="0" w:color="auto"/>
            </w:tcBorders>
          </w:tcPr>
          <w:p w:rsidR="003C0E17" w:rsidRPr="004722CC" w:rsidRDefault="003C0E17" w:rsidP="004722CC">
            <w:pPr>
              <w:spacing w:line="360" w:lineRule="auto"/>
              <w:rPr>
                <w:rFonts w:ascii="Times New Roman" w:hAnsi="Times New Roman" w:cs="Times New Roman"/>
                <w:b/>
                <w:sz w:val="24"/>
                <w:szCs w:val="24"/>
              </w:rPr>
            </w:pPr>
            <w:r w:rsidRPr="004722CC">
              <w:rPr>
                <w:rFonts w:ascii="Times New Roman" w:hAnsi="Times New Roman" w:cs="Times New Roman"/>
                <w:sz w:val="24"/>
                <w:szCs w:val="24"/>
              </w:rPr>
              <w:t>Beta Coefficient variable</w:t>
            </w:r>
          </w:p>
        </w:tc>
        <w:tc>
          <w:tcPr>
            <w:tcW w:w="1260" w:type="dxa"/>
            <w:tcBorders>
              <w:top w:val="single" w:sz="4" w:space="0" w:color="auto"/>
            </w:tcBorders>
          </w:tcPr>
          <w:p w:rsidR="003C0E17" w:rsidRPr="001D38E0" w:rsidRDefault="003C0E17" w:rsidP="004722CC">
            <w:pPr>
              <w:autoSpaceDE w:val="0"/>
              <w:autoSpaceDN w:val="0"/>
              <w:adjustRightInd w:val="0"/>
              <w:spacing w:line="360" w:lineRule="auto"/>
              <w:ind w:right="60"/>
              <w:rPr>
                <w:rFonts w:ascii="Times New Roman" w:hAnsi="Times New Roman" w:cs="Times New Roman"/>
                <w:color w:val="010205"/>
                <w:sz w:val="24"/>
                <w:szCs w:val="24"/>
              </w:rPr>
            </w:pPr>
            <w:r w:rsidRPr="004722CC">
              <w:rPr>
                <w:rFonts w:ascii="Times New Roman" w:hAnsi="Times New Roman" w:cs="Times New Roman"/>
                <w:color w:val="010205"/>
                <w:sz w:val="24"/>
                <w:szCs w:val="24"/>
              </w:rPr>
              <w:t>0.507</w:t>
            </w:r>
          </w:p>
        </w:tc>
        <w:tc>
          <w:tcPr>
            <w:tcW w:w="1350" w:type="dxa"/>
            <w:tcBorders>
              <w:top w:val="single" w:sz="4" w:space="0" w:color="auto"/>
            </w:tcBorders>
          </w:tcPr>
          <w:p w:rsidR="003C0E17" w:rsidRPr="001D38E0" w:rsidRDefault="003C0E17" w:rsidP="004722CC">
            <w:pPr>
              <w:autoSpaceDE w:val="0"/>
              <w:autoSpaceDN w:val="0"/>
              <w:adjustRightInd w:val="0"/>
              <w:spacing w:line="360" w:lineRule="auto"/>
              <w:ind w:right="60"/>
              <w:rPr>
                <w:rFonts w:ascii="Times New Roman" w:hAnsi="Times New Roman" w:cs="Times New Roman"/>
                <w:color w:val="010205"/>
                <w:sz w:val="24"/>
                <w:szCs w:val="24"/>
              </w:rPr>
            </w:pPr>
            <w:r w:rsidRPr="001D38E0">
              <w:rPr>
                <w:rFonts w:ascii="Times New Roman" w:hAnsi="Times New Roman" w:cs="Times New Roman"/>
                <w:color w:val="010205"/>
                <w:sz w:val="24"/>
                <w:szCs w:val="24"/>
              </w:rPr>
              <w:t>-</w:t>
            </w:r>
            <w:r w:rsidRPr="004722CC">
              <w:rPr>
                <w:rFonts w:ascii="Times New Roman" w:hAnsi="Times New Roman" w:cs="Times New Roman"/>
                <w:color w:val="010205"/>
                <w:sz w:val="24"/>
                <w:szCs w:val="24"/>
              </w:rPr>
              <w:t>0</w:t>
            </w:r>
            <w:r w:rsidRPr="001D38E0">
              <w:rPr>
                <w:rFonts w:ascii="Times New Roman" w:hAnsi="Times New Roman" w:cs="Times New Roman"/>
                <w:color w:val="010205"/>
                <w:sz w:val="24"/>
                <w:szCs w:val="24"/>
              </w:rPr>
              <w:t>.073</w:t>
            </w:r>
          </w:p>
        </w:tc>
        <w:tc>
          <w:tcPr>
            <w:tcW w:w="1080" w:type="dxa"/>
            <w:tcBorders>
              <w:top w:val="single" w:sz="4" w:space="0" w:color="auto"/>
            </w:tcBorders>
          </w:tcPr>
          <w:p w:rsidR="003C0E17" w:rsidRPr="004722CC" w:rsidRDefault="00992488" w:rsidP="004722CC">
            <w:pPr>
              <w:spacing w:line="360" w:lineRule="auto"/>
              <w:jc w:val="both"/>
              <w:rPr>
                <w:rFonts w:ascii="Times New Roman" w:hAnsi="Times New Roman" w:cs="Times New Roman"/>
                <w:b/>
                <w:sz w:val="24"/>
                <w:szCs w:val="24"/>
              </w:rPr>
            </w:pPr>
            <w:r w:rsidRPr="001D38E0">
              <w:rPr>
                <w:rFonts w:ascii="Times New Roman" w:hAnsi="Times New Roman" w:cs="Times New Roman"/>
                <w:color w:val="010205"/>
                <w:sz w:val="24"/>
                <w:szCs w:val="24"/>
              </w:rPr>
              <w:t>-</w:t>
            </w:r>
            <w:r w:rsidRPr="004722CC">
              <w:rPr>
                <w:rFonts w:ascii="Times New Roman" w:hAnsi="Times New Roman" w:cs="Times New Roman"/>
                <w:color w:val="010205"/>
                <w:sz w:val="24"/>
                <w:szCs w:val="24"/>
              </w:rPr>
              <w:t>0</w:t>
            </w:r>
            <w:r w:rsidRPr="001D38E0">
              <w:rPr>
                <w:rFonts w:ascii="Times New Roman" w:hAnsi="Times New Roman" w:cs="Times New Roman"/>
                <w:color w:val="010205"/>
                <w:sz w:val="24"/>
                <w:szCs w:val="24"/>
              </w:rPr>
              <w:t>.578</w:t>
            </w:r>
          </w:p>
        </w:tc>
        <w:tc>
          <w:tcPr>
            <w:tcW w:w="1080" w:type="dxa"/>
            <w:tcBorders>
              <w:top w:val="single" w:sz="4" w:space="0" w:color="auto"/>
            </w:tcBorders>
          </w:tcPr>
          <w:p w:rsidR="003C0E17" w:rsidRPr="004722CC" w:rsidRDefault="00992488" w:rsidP="004722CC">
            <w:pPr>
              <w:spacing w:line="360" w:lineRule="auto"/>
              <w:jc w:val="both"/>
              <w:rPr>
                <w:rFonts w:ascii="Times New Roman" w:hAnsi="Times New Roman" w:cs="Times New Roman"/>
                <w:b/>
                <w:sz w:val="24"/>
                <w:szCs w:val="24"/>
              </w:rPr>
            </w:pPr>
            <w:r w:rsidRPr="004722CC">
              <w:rPr>
                <w:rFonts w:ascii="Times New Roman" w:hAnsi="Times New Roman" w:cs="Times New Roman"/>
                <w:color w:val="010205"/>
                <w:sz w:val="24"/>
                <w:szCs w:val="24"/>
              </w:rPr>
              <w:t>0.07</w:t>
            </w:r>
          </w:p>
        </w:tc>
      </w:tr>
      <w:tr w:rsidR="00B90945" w:rsidTr="0090145E">
        <w:tc>
          <w:tcPr>
            <w:tcW w:w="3060" w:type="dxa"/>
          </w:tcPr>
          <w:p w:rsidR="00B90945" w:rsidRPr="004722CC" w:rsidRDefault="00B90945" w:rsidP="004722CC">
            <w:pPr>
              <w:spacing w:line="360" w:lineRule="auto"/>
              <w:rPr>
                <w:rFonts w:ascii="Times New Roman" w:hAnsi="Times New Roman" w:cs="Times New Roman"/>
                <w:b/>
                <w:sz w:val="24"/>
                <w:szCs w:val="24"/>
              </w:rPr>
            </w:pPr>
            <w:r w:rsidRPr="004722CC">
              <w:rPr>
                <w:rFonts w:ascii="Times New Roman" w:hAnsi="Times New Roman" w:cs="Times New Roman"/>
                <w:sz w:val="24"/>
                <w:szCs w:val="24"/>
              </w:rPr>
              <w:t>Unstandardized Coefficients B</w:t>
            </w:r>
          </w:p>
        </w:tc>
        <w:tc>
          <w:tcPr>
            <w:tcW w:w="1260" w:type="dxa"/>
          </w:tcPr>
          <w:p w:rsidR="00B90945" w:rsidRPr="004722CC" w:rsidRDefault="00775C79" w:rsidP="004722CC">
            <w:pPr>
              <w:spacing w:line="360" w:lineRule="auto"/>
              <w:jc w:val="both"/>
              <w:rPr>
                <w:rFonts w:ascii="Times New Roman" w:hAnsi="Times New Roman" w:cs="Times New Roman"/>
                <w:sz w:val="24"/>
                <w:szCs w:val="24"/>
              </w:rPr>
            </w:pPr>
            <w:r w:rsidRPr="004722CC">
              <w:rPr>
                <w:rFonts w:ascii="Times New Roman" w:hAnsi="Times New Roman" w:cs="Times New Roman"/>
                <w:color w:val="010205"/>
                <w:sz w:val="24"/>
                <w:szCs w:val="24"/>
              </w:rPr>
              <w:t>0</w:t>
            </w:r>
            <w:r w:rsidRPr="001D38E0">
              <w:rPr>
                <w:rFonts w:ascii="Times New Roman" w:hAnsi="Times New Roman" w:cs="Times New Roman"/>
                <w:color w:val="010205"/>
                <w:sz w:val="24"/>
                <w:szCs w:val="24"/>
              </w:rPr>
              <w:t>.012</w:t>
            </w:r>
          </w:p>
        </w:tc>
        <w:tc>
          <w:tcPr>
            <w:tcW w:w="1350" w:type="dxa"/>
          </w:tcPr>
          <w:p w:rsidR="00B90945" w:rsidRPr="004722CC" w:rsidRDefault="004722CC" w:rsidP="004722CC">
            <w:pPr>
              <w:spacing w:line="360" w:lineRule="auto"/>
              <w:jc w:val="both"/>
              <w:rPr>
                <w:rFonts w:ascii="Times New Roman" w:hAnsi="Times New Roman" w:cs="Times New Roman"/>
                <w:color w:val="010205"/>
                <w:sz w:val="24"/>
                <w:szCs w:val="24"/>
              </w:rPr>
            </w:pPr>
            <w:r w:rsidRPr="001D38E0">
              <w:rPr>
                <w:rFonts w:ascii="Times New Roman" w:hAnsi="Times New Roman" w:cs="Times New Roman"/>
                <w:color w:val="010205"/>
                <w:sz w:val="24"/>
                <w:szCs w:val="24"/>
              </w:rPr>
              <w:t>-</w:t>
            </w:r>
            <w:r w:rsidRPr="004722CC">
              <w:rPr>
                <w:rFonts w:ascii="Times New Roman" w:hAnsi="Times New Roman" w:cs="Times New Roman"/>
                <w:color w:val="010205"/>
                <w:sz w:val="24"/>
                <w:szCs w:val="24"/>
              </w:rPr>
              <w:t>0</w:t>
            </w:r>
            <w:r w:rsidRPr="001D38E0">
              <w:rPr>
                <w:rFonts w:ascii="Times New Roman" w:hAnsi="Times New Roman" w:cs="Times New Roman"/>
                <w:color w:val="010205"/>
                <w:sz w:val="24"/>
                <w:szCs w:val="24"/>
              </w:rPr>
              <w:t>.001</w:t>
            </w:r>
          </w:p>
        </w:tc>
        <w:tc>
          <w:tcPr>
            <w:tcW w:w="1080" w:type="dxa"/>
          </w:tcPr>
          <w:p w:rsidR="00B90945" w:rsidRPr="004722CC" w:rsidRDefault="004722CC" w:rsidP="004722CC">
            <w:pPr>
              <w:spacing w:line="360" w:lineRule="auto"/>
              <w:jc w:val="both"/>
              <w:rPr>
                <w:rFonts w:ascii="Times New Roman" w:hAnsi="Times New Roman" w:cs="Times New Roman"/>
                <w:color w:val="010205"/>
                <w:sz w:val="24"/>
                <w:szCs w:val="24"/>
              </w:rPr>
            </w:pPr>
            <w:r w:rsidRPr="001D38E0">
              <w:rPr>
                <w:rFonts w:ascii="Times New Roman" w:hAnsi="Times New Roman" w:cs="Times New Roman"/>
                <w:color w:val="010205"/>
                <w:sz w:val="24"/>
                <w:szCs w:val="24"/>
              </w:rPr>
              <w:t>-4.236</w:t>
            </w:r>
          </w:p>
        </w:tc>
        <w:tc>
          <w:tcPr>
            <w:tcW w:w="1080" w:type="dxa"/>
          </w:tcPr>
          <w:p w:rsidR="00B90945" w:rsidRPr="004722CC" w:rsidRDefault="004722CC" w:rsidP="004722CC">
            <w:pPr>
              <w:spacing w:line="360" w:lineRule="auto"/>
              <w:jc w:val="both"/>
              <w:rPr>
                <w:rFonts w:ascii="Times New Roman" w:hAnsi="Times New Roman" w:cs="Times New Roman"/>
                <w:color w:val="010205"/>
                <w:sz w:val="24"/>
                <w:szCs w:val="24"/>
              </w:rPr>
            </w:pPr>
            <w:r w:rsidRPr="004722CC">
              <w:rPr>
                <w:rFonts w:ascii="Times New Roman" w:hAnsi="Times New Roman" w:cs="Times New Roman"/>
                <w:color w:val="010205"/>
                <w:sz w:val="24"/>
                <w:szCs w:val="24"/>
              </w:rPr>
              <w:t>0</w:t>
            </w:r>
            <w:r w:rsidRPr="001D38E0">
              <w:rPr>
                <w:rFonts w:ascii="Times New Roman" w:hAnsi="Times New Roman" w:cs="Times New Roman"/>
                <w:color w:val="010205"/>
                <w:sz w:val="24"/>
                <w:szCs w:val="24"/>
              </w:rPr>
              <w:t>.696</w:t>
            </w:r>
          </w:p>
        </w:tc>
      </w:tr>
      <w:tr w:rsidR="00B90945" w:rsidTr="0090145E">
        <w:tc>
          <w:tcPr>
            <w:tcW w:w="3060" w:type="dxa"/>
            <w:tcBorders>
              <w:bottom w:val="single" w:sz="4" w:space="0" w:color="auto"/>
            </w:tcBorders>
          </w:tcPr>
          <w:p w:rsidR="00B90945" w:rsidRPr="004722CC" w:rsidRDefault="00B90945" w:rsidP="004722CC">
            <w:pPr>
              <w:spacing w:line="360" w:lineRule="auto"/>
              <w:rPr>
                <w:rFonts w:ascii="Times New Roman" w:hAnsi="Times New Roman" w:cs="Times New Roman"/>
                <w:b/>
                <w:sz w:val="24"/>
                <w:szCs w:val="24"/>
              </w:rPr>
            </w:pPr>
            <w:r w:rsidRPr="004722CC">
              <w:rPr>
                <w:rFonts w:ascii="Times New Roman" w:hAnsi="Times New Roman" w:cs="Times New Roman"/>
                <w:sz w:val="24"/>
                <w:szCs w:val="24"/>
              </w:rPr>
              <w:t>Standard error</w:t>
            </w:r>
          </w:p>
        </w:tc>
        <w:tc>
          <w:tcPr>
            <w:tcW w:w="1260" w:type="dxa"/>
            <w:tcBorders>
              <w:bottom w:val="single" w:sz="4" w:space="0" w:color="auto"/>
            </w:tcBorders>
          </w:tcPr>
          <w:p w:rsidR="00B90945" w:rsidRPr="004722CC" w:rsidRDefault="00B90945" w:rsidP="004722CC">
            <w:pPr>
              <w:spacing w:line="360" w:lineRule="auto"/>
              <w:jc w:val="both"/>
              <w:rPr>
                <w:rFonts w:ascii="Times New Roman" w:hAnsi="Times New Roman" w:cs="Times New Roman"/>
                <w:color w:val="010205"/>
                <w:sz w:val="24"/>
                <w:szCs w:val="24"/>
              </w:rPr>
            </w:pPr>
            <w:r w:rsidRPr="004722CC">
              <w:rPr>
                <w:rFonts w:ascii="Times New Roman" w:hAnsi="Times New Roman" w:cs="Times New Roman"/>
                <w:color w:val="010205"/>
                <w:sz w:val="24"/>
                <w:szCs w:val="24"/>
              </w:rPr>
              <w:t>0.013</w:t>
            </w:r>
          </w:p>
        </w:tc>
        <w:tc>
          <w:tcPr>
            <w:tcW w:w="1350" w:type="dxa"/>
            <w:tcBorders>
              <w:bottom w:val="single" w:sz="4" w:space="0" w:color="auto"/>
            </w:tcBorders>
          </w:tcPr>
          <w:p w:rsidR="00B90945" w:rsidRPr="004722CC" w:rsidRDefault="00B90945" w:rsidP="004722CC">
            <w:pPr>
              <w:spacing w:line="360" w:lineRule="auto"/>
              <w:jc w:val="both"/>
              <w:rPr>
                <w:rFonts w:ascii="Times New Roman" w:hAnsi="Times New Roman" w:cs="Times New Roman"/>
                <w:color w:val="010205"/>
                <w:sz w:val="24"/>
                <w:szCs w:val="24"/>
              </w:rPr>
            </w:pPr>
            <w:r w:rsidRPr="004722CC">
              <w:rPr>
                <w:rFonts w:ascii="Times New Roman" w:hAnsi="Times New Roman" w:cs="Times New Roman"/>
                <w:color w:val="010205"/>
                <w:sz w:val="24"/>
                <w:szCs w:val="24"/>
              </w:rPr>
              <w:t>0.011</w:t>
            </w:r>
          </w:p>
        </w:tc>
        <w:tc>
          <w:tcPr>
            <w:tcW w:w="1080" w:type="dxa"/>
            <w:tcBorders>
              <w:bottom w:val="single" w:sz="4" w:space="0" w:color="auto"/>
            </w:tcBorders>
          </w:tcPr>
          <w:p w:rsidR="00B90945" w:rsidRPr="004722CC" w:rsidRDefault="00B90945" w:rsidP="004722CC">
            <w:pPr>
              <w:spacing w:line="360" w:lineRule="auto"/>
              <w:jc w:val="both"/>
              <w:rPr>
                <w:rFonts w:ascii="Times New Roman" w:hAnsi="Times New Roman" w:cs="Times New Roman"/>
                <w:color w:val="010205"/>
                <w:sz w:val="24"/>
                <w:szCs w:val="24"/>
              </w:rPr>
            </w:pPr>
            <w:r w:rsidRPr="004722CC">
              <w:rPr>
                <w:rFonts w:ascii="Times New Roman" w:hAnsi="Times New Roman" w:cs="Times New Roman"/>
                <w:color w:val="010205"/>
                <w:sz w:val="24"/>
                <w:szCs w:val="24"/>
              </w:rPr>
              <w:t>2.836</w:t>
            </w:r>
          </w:p>
        </w:tc>
        <w:tc>
          <w:tcPr>
            <w:tcW w:w="1080" w:type="dxa"/>
            <w:tcBorders>
              <w:bottom w:val="single" w:sz="4" w:space="0" w:color="auto"/>
            </w:tcBorders>
          </w:tcPr>
          <w:p w:rsidR="00B90945" w:rsidRPr="004722CC" w:rsidRDefault="000710E5" w:rsidP="004722CC">
            <w:pPr>
              <w:spacing w:line="360" w:lineRule="auto"/>
              <w:jc w:val="both"/>
              <w:rPr>
                <w:rFonts w:ascii="Times New Roman" w:hAnsi="Times New Roman" w:cs="Times New Roman"/>
                <w:color w:val="010205"/>
                <w:sz w:val="24"/>
                <w:szCs w:val="24"/>
              </w:rPr>
            </w:pPr>
            <w:r w:rsidRPr="004722CC">
              <w:rPr>
                <w:rFonts w:ascii="Times New Roman" w:hAnsi="Times New Roman" w:cs="Times New Roman"/>
                <w:color w:val="010205"/>
                <w:sz w:val="24"/>
                <w:szCs w:val="24"/>
              </w:rPr>
              <w:t>3.443</w:t>
            </w:r>
          </w:p>
        </w:tc>
      </w:tr>
      <w:tr w:rsidR="00B90945" w:rsidTr="0090145E">
        <w:tc>
          <w:tcPr>
            <w:tcW w:w="3060" w:type="dxa"/>
            <w:tcBorders>
              <w:top w:val="single" w:sz="4" w:space="0" w:color="auto"/>
              <w:bottom w:val="single" w:sz="4" w:space="0" w:color="auto"/>
            </w:tcBorders>
          </w:tcPr>
          <w:p w:rsidR="00B90945" w:rsidRDefault="00B90945" w:rsidP="002F65A7">
            <w:pPr>
              <w:spacing w:line="360" w:lineRule="auto"/>
              <w:rPr>
                <w:rFonts w:ascii="Times New Roman" w:hAnsi="Times New Roman" w:cs="Times New Roman"/>
                <w:b/>
                <w:sz w:val="24"/>
              </w:rPr>
            </w:pPr>
            <w:r w:rsidRPr="0049271C">
              <w:rPr>
                <w:rFonts w:ascii="Times New Roman" w:hAnsi="Times New Roman" w:cs="Times New Roman"/>
              </w:rPr>
              <w:t>R</w:t>
            </w:r>
            <w:r w:rsidRPr="0049271C">
              <w:rPr>
                <w:rFonts w:ascii="Times New Roman" w:hAnsi="Times New Roman" w:cs="Times New Roman"/>
                <w:vertAlign w:val="superscript"/>
              </w:rPr>
              <w:t>2</w:t>
            </w:r>
          </w:p>
        </w:tc>
        <w:tc>
          <w:tcPr>
            <w:tcW w:w="1260" w:type="dxa"/>
            <w:tcBorders>
              <w:top w:val="single" w:sz="4" w:space="0" w:color="auto"/>
              <w:bottom w:val="single" w:sz="4" w:space="0" w:color="auto"/>
            </w:tcBorders>
          </w:tcPr>
          <w:p w:rsidR="00B90945" w:rsidRPr="0049271C" w:rsidRDefault="00B90945" w:rsidP="002F65A7">
            <w:pPr>
              <w:jc w:val="both"/>
              <w:rPr>
                <w:rFonts w:ascii="Times New Roman" w:hAnsi="Times New Roman" w:cs="Times New Roman"/>
              </w:rPr>
            </w:pPr>
          </w:p>
        </w:tc>
        <w:tc>
          <w:tcPr>
            <w:tcW w:w="1350" w:type="dxa"/>
            <w:tcBorders>
              <w:top w:val="single" w:sz="4" w:space="0" w:color="auto"/>
              <w:bottom w:val="single" w:sz="4" w:space="0" w:color="auto"/>
            </w:tcBorders>
          </w:tcPr>
          <w:p w:rsidR="00B90945" w:rsidRPr="0049271C" w:rsidRDefault="00B90945" w:rsidP="002F65A7">
            <w:pPr>
              <w:jc w:val="both"/>
              <w:rPr>
                <w:rFonts w:ascii="Times New Roman" w:hAnsi="Times New Roman" w:cs="Times New Roman"/>
                <w:b/>
              </w:rPr>
            </w:pPr>
            <w:r w:rsidRPr="0049271C">
              <w:rPr>
                <w:rFonts w:ascii="Times New Roman" w:hAnsi="Times New Roman" w:cs="Times New Roman"/>
              </w:rPr>
              <w:t xml:space="preserve">Adjusted </w:t>
            </w:r>
            <w:r w:rsidRPr="0049271C">
              <w:rPr>
                <w:rFonts w:ascii="Times New Roman" w:hAnsi="Times New Roman" w:cs="Times New Roman"/>
                <w:b/>
              </w:rPr>
              <w:t>R</w:t>
            </w:r>
            <w:r w:rsidRPr="0049271C">
              <w:rPr>
                <w:rFonts w:ascii="Times New Roman" w:hAnsi="Times New Roman" w:cs="Times New Roman"/>
                <w:b/>
                <w:vertAlign w:val="superscript"/>
              </w:rPr>
              <w:t>2</w:t>
            </w:r>
          </w:p>
        </w:tc>
        <w:tc>
          <w:tcPr>
            <w:tcW w:w="1080" w:type="dxa"/>
            <w:tcBorders>
              <w:top w:val="single" w:sz="4" w:space="0" w:color="auto"/>
              <w:bottom w:val="single" w:sz="4" w:space="0" w:color="auto"/>
            </w:tcBorders>
          </w:tcPr>
          <w:p w:rsidR="00B90945" w:rsidRPr="0049271C" w:rsidRDefault="00B90945" w:rsidP="002F65A7">
            <w:pPr>
              <w:jc w:val="both"/>
              <w:rPr>
                <w:rFonts w:ascii="Times New Roman" w:hAnsi="Times New Roman" w:cs="Times New Roman"/>
                <w:b/>
              </w:rPr>
            </w:pPr>
            <w:r w:rsidRPr="0049271C">
              <w:rPr>
                <w:rFonts w:ascii="Times New Roman" w:hAnsi="Times New Roman" w:cs="Times New Roman"/>
              </w:rPr>
              <w:t>F-statistic</w:t>
            </w:r>
          </w:p>
        </w:tc>
        <w:tc>
          <w:tcPr>
            <w:tcW w:w="1080" w:type="dxa"/>
            <w:tcBorders>
              <w:top w:val="single" w:sz="4" w:space="0" w:color="auto"/>
              <w:bottom w:val="single" w:sz="4" w:space="0" w:color="auto"/>
            </w:tcBorders>
          </w:tcPr>
          <w:p w:rsidR="00B90945" w:rsidRPr="0049271C" w:rsidRDefault="00B90945" w:rsidP="002F65A7">
            <w:pPr>
              <w:jc w:val="both"/>
              <w:rPr>
                <w:rFonts w:ascii="Times New Roman" w:hAnsi="Times New Roman" w:cs="Times New Roman"/>
                <w:b/>
              </w:rPr>
            </w:pPr>
            <w:r w:rsidRPr="0049271C">
              <w:rPr>
                <w:rFonts w:ascii="Times New Roman" w:hAnsi="Times New Roman" w:cs="Times New Roman"/>
                <w:b/>
              </w:rPr>
              <w:t>P</w:t>
            </w:r>
            <w:r w:rsidRPr="0049271C">
              <w:rPr>
                <w:rFonts w:ascii="Times New Roman" w:hAnsi="Times New Roman" w:cs="Times New Roman"/>
              </w:rPr>
              <w:t>-value</w:t>
            </w:r>
          </w:p>
        </w:tc>
      </w:tr>
      <w:tr w:rsidR="00B90945" w:rsidTr="0090145E">
        <w:tc>
          <w:tcPr>
            <w:tcW w:w="3060" w:type="dxa"/>
            <w:tcBorders>
              <w:top w:val="single" w:sz="4" w:space="0" w:color="auto"/>
            </w:tcBorders>
          </w:tcPr>
          <w:p w:rsidR="00B90945" w:rsidRDefault="00B90945" w:rsidP="002F65A7">
            <w:pPr>
              <w:spacing w:line="360" w:lineRule="auto"/>
              <w:rPr>
                <w:rFonts w:ascii="Times New Roman" w:hAnsi="Times New Roman" w:cs="Times New Roman"/>
                <w:b/>
                <w:sz w:val="24"/>
              </w:rPr>
            </w:pPr>
            <w:r w:rsidRPr="0049271C">
              <w:rPr>
                <w:rFonts w:ascii="Times New Roman" w:hAnsi="Times New Roman" w:cs="Times New Roman"/>
                <w:color w:val="010205"/>
              </w:rPr>
              <w:t xml:space="preserve"> 0.726</w:t>
            </w:r>
          </w:p>
        </w:tc>
        <w:tc>
          <w:tcPr>
            <w:tcW w:w="1260" w:type="dxa"/>
            <w:tcBorders>
              <w:top w:val="single" w:sz="4" w:space="0" w:color="auto"/>
            </w:tcBorders>
          </w:tcPr>
          <w:p w:rsidR="00B90945" w:rsidRPr="0049271C" w:rsidRDefault="00B90945" w:rsidP="002F65A7">
            <w:pPr>
              <w:jc w:val="both"/>
              <w:rPr>
                <w:rFonts w:ascii="Times New Roman" w:hAnsi="Times New Roman" w:cs="Times New Roman"/>
                <w:color w:val="010205"/>
              </w:rPr>
            </w:pPr>
          </w:p>
        </w:tc>
        <w:tc>
          <w:tcPr>
            <w:tcW w:w="1350" w:type="dxa"/>
            <w:tcBorders>
              <w:top w:val="single" w:sz="4" w:space="0" w:color="auto"/>
            </w:tcBorders>
          </w:tcPr>
          <w:p w:rsidR="00B90945" w:rsidRPr="0049271C" w:rsidRDefault="00B90945" w:rsidP="002F65A7">
            <w:pPr>
              <w:jc w:val="both"/>
              <w:rPr>
                <w:rFonts w:ascii="Times New Roman" w:hAnsi="Times New Roman" w:cs="Times New Roman"/>
                <w:b/>
              </w:rPr>
            </w:pPr>
            <w:r w:rsidRPr="0049271C">
              <w:rPr>
                <w:rFonts w:ascii="Times New Roman" w:hAnsi="Times New Roman" w:cs="Times New Roman"/>
                <w:color w:val="010205"/>
              </w:rPr>
              <w:t>0.615</w:t>
            </w:r>
          </w:p>
        </w:tc>
        <w:tc>
          <w:tcPr>
            <w:tcW w:w="1080" w:type="dxa"/>
            <w:tcBorders>
              <w:top w:val="single" w:sz="4" w:space="0" w:color="auto"/>
            </w:tcBorders>
          </w:tcPr>
          <w:p w:rsidR="00B90945" w:rsidRPr="0049271C" w:rsidRDefault="00B90945" w:rsidP="002F65A7">
            <w:pPr>
              <w:jc w:val="both"/>
              <w:rPr>
                <w:rFonts w:ascii="Times New Roman" w:hAnsi="Times New Roman" w:cs="Times New Roman"/>
                <w:b/>
              </w:rPr>
            </w:pPr>
            <w:r w:rsidRPr="0049271C">
              <w:rPr>
                <w:rFonts w:ascii="Times New Roman" w:hAnsi="Times New Roman" w:cs="Times New Roman"/>
                <w:color w:val="010205"/>
              </w:rPr>
              <w:t>6.6</w:t>
            </w:r>
          </w:p>
        </w:tc>
        <w:tc>
          <w:tcPr>
            <w:tcW w:w="1080" w:type="dxa"/>
            <w:tcBorders>
              <w:top w:val="single" w:sz="4" w:space="0" w:color="auto"/>
            </w:tcBorders>
          </w:tcPr>
          <w:p w:rsidR="00B90945" w:rsidRPr="0049271C" w:rsidRDefault="00B90945" w:rsidP="002F65A7">
            <w:pPr>
              <w:jc w:val="both"/>
              <w:rPr>
                <w:rFonts w:ascii="Times New Roman" w:hAnsi="Times New Roman" w:cs="Times New Roman"/>
                <w:b/>
              </w:rPr>
            </w:pPr>
            <w:r w:rsidRPr="0049271C">
              <w:rPr>
                <w:rFonts w:ascii="Times New Roman" w:hAnsi="Times New Roman" w:cs="Times New Roman"/>
                <w:color w:val="010205"/>
              </w:rPr>
              <w:t>0.007</w:t>
            </w:r>
          </w:p>
        </w:tc>
      </w:tr>
    </w:tbl>
    <w:p w:rsidR="003F0D72" w:rsidRPr="002851B1" w:rsidRDefault="00223A35" w:rsidP="002F65A7">
      <w:pPr>
        <w:tabs>
          <w:tab w:val="left" w:pos="7500"/>
        </w:tabs>
        <w:spacing w:line="360" w:lineRule="auto"/>
        <w:rPr>
          <w:rFonts w:ascii="Times New Roman" w:hAnsi="Times New Roman" w:cs="Times New Roman"/>
          <w:b/>
          <w:sz w:val="24"/>
        </w:rPr>
      </w:pPr>
      <w:r w:rsidRPr="002851B1">
        <w:rPr>
          <w:rFonts w:ascii="Times New Roman" w:hAnsi="Times New Roman" w:cs="Times New Roman"/>
          <w:sz w:val="24"/>
          <w:szCs w:val="24"/>
        </w:rPr>
        <w:t>R</w:t>
      </w:r>
      <w:r w:rsidRPr="002851B1">
        <w:rPr>
          <w:rFonts w:ascii="Times New Roman" w:hAnsi="Times New Roman" w:cs="Times New Roman"/>
          <w:sz w:val="24"/>
          <w:szCs w:val="24"/>
          <w:vertAlign w:val="superscript"/>
        </w:rPr>
        <w:t>2=</w:t>
      </w:r>
      <w:r w:rsidR="000619A9">
        <w:rPr>
          <w:rFonts w:ascii="Times New Roman" w:hAnsi="Times New Roman" w:cs="Times New Roman"/>
          <w:color w:val="010205"/>
          <w:sz w:val="24"/>
          <w:szCs w:val="24"/>
        </w:rPr>
        <w:t>0.72</w:t>
      </w:r>
      <w:r w:rsidRPr="002851B1">
        <w:rPr>
          <w:rFonts w:ascii="Times New Roman" w:hAnsi="Times New Roman" w:cs="Times New Roman"/>
          <w:sz w:val="24"/>
          <w:szCs w:val="24"/>
        </w:rPr>
        <w:t xml:space="preserve">Adjusted </w:t>
      </w:r>
      <w:r w:rsidRPr="002851B1">
        <w:rPr>
          <w:rFonts w:ascii="Times New Roman" w:hAnsi="Times New Roman" w:cs="Times New Roman"/>
          <w:b/>
          <w:sz w:val="24"/>
          <w:szCs w:val="24"/>
        </w:rPr>
        <w:t>R</w:t>
      </w:r>
      <w:r w:rsidRPr="002851B1">
        <w:rPr>
          <w:rFonts w:ascii="Times New Roman" w:hAnsi="Times New Roman" w:cs="Times New Roman"/>
          <w:b/>
          <w:sz w:val="24"/>
          <w:szCs w:val="24"/>
          <w:vertAlign w:val="superscript"/>
        </w:rPr>
        <w:t>2=</w:t>
      </w:r>
      <w:r w:rsidR="000619A9">
        <w:rPr>
          <w:rFonts w:ascii="Times New Roman" w:hAnsi="Times New Roman" w:cs="Times New Roman"/>
          <w:color w:val="010205"/>
          <w:sz w:val="24"/>
          <w:szCs w:val="24"/>
        </w:rPr>
        <w:t>0.61</w:t>
      </w:r>
      <w:r w:rsidRPr="002851B1">
        <w:rPr>
          <w:rFonts w:ascii="Times New Roman" w:hAnsi="Times New Roman" w:cs="Times New Roman"/>
          <w:sz w:val="24"/>
          <w:szCs w:val="24"/>
        </w:rPr>
        <w:t>F-statistic=</w:t>
      </w:r>
      <w:r w:rsidR="00FD5A1D">
        <w:rPr>
          <w:rFonts w:ascii="Times New Roman" w:hAnsi="Times New Roman" w:cs="Times New Roman"/>
          <w:color w:val="010205"/>
          <w:sz w:val="24"/>
          <w:szCs w:val="24"/>
        </w:rPr>
        <w:t>6.5</w:t>
      </w:r>
      <w:r w:rsidRPr="002851B1">
        <w:rPr>
          <w:rFonts w:ascii="Times New Roman" w:hAnsi="Times New Roman" w:cs="Times New Roman"/>
          <w:b/>
          <w:sz w:val="24"/>
          <w:szCs w:val="24"/>
        </w:rPr>
        <w:t>P</w:t>
      </w:r>
      <w:r w:rsidRPr="002851B1">
        <w:rPr>
          <w:rFonts w:ascii="Times New Roman" w:hAnsi="Times New Roman" w:cs="Times New Roman"/>
          <w:sz w:val="24"/>
          <w:szCs w:val="24"/>
        </w:rPr>
        <w:t>-value=</w:t>
      </w:r>
      <w:r w:rsidR="00A17193">
        <w:rPr>
          <w:rFonts w:ascii="Times New Roman" w:hAnsi="Times New Roman" w:cs="Times New Roman"/>
          <w:color w:val="010205"/>
          <w:sz w:val="24"/>
          <w:szCs w:val="24"/>
        </w:rPr>
        <w:t>0.008</w:t>
      </w:r>
      <w:r w:rsidR="00A17193" w:rsidRPr="002851B1">
        <w:rPr>
          <w:rFonts w:ascii="Times New Roman" w:hAnsi="Times New Roman" w:cs="Times New Roman"/>
          <w:color w:val="010205"/>
          <w:sz w:val="24"/>
          <w:szCs w:val="24"/>
        </w:rPr>
        <w:t xml:space="preserve"> the</w:t>
      </w:r>
      <w:r w:rsidRPr="002851B1">
        <w:rPr>
          <w:rFonts w:ascii="Times New Roman" w:hAnsi="Times New Roman" w:cs="Times New Roman"/>
          <w:sz w:val="24"/>
          <w:szCs w:val="24"/>
        </w:rPr>
        <w:t xml:space="preserve"> regression is   significant</w:t>
      </w:r>
      <w:r w:rsidRPr="002851B1">
        <w:rPr>
          <w:rFonts w:ascii="Times New Roman" w:hAnsi="Times New Roman" w:cs="Times New Roman"/>
          <w:color w:val="010205"/>
          <w:sz w:val="24"/>
          <w:szCs w:val="24"/>
        </w:rPr>
        <w:t>.</w:t>
      </w:r>
      <w:r w:rsidR="00C65206" w:rsidRPr="002851B1">
        <w:rPr>
          <w:rFonts w:ascii="Times New Roman" w:hAnsi="Times New Roman" w:cs="Times New Roman"/>
          <w:b/>
          <w:sz w:val="24"/>
        </w:rPr>
        <w:tab/>
      </w:r>
    </w:p>
    <w:p w:rsidR="009A7549" w:rsidRDefault="009A7549" w:rsidP="002F65A7">
      <w:pPr>
        <w:spacing w:line="360" w:lineRule="auto"/>
        <w:rPr>
          <w:rFonts w:ascii="Times New Roman" w:hAnsi="Times New Roman" w:cs="Times New Roman"/>
          <w:sz w:val="24"/>
          <w:szCs w:val="24"/>
        </w:rPr>
      </w:pPr>
    </w:p>
    <w:p w:rsidR="009A7549" w:rsidRDefault="009A7549" w:rsidP="002F65A7">
      <w:pPr>
        <w:spacing w:line="360" w:lineRule="auto"/>
        <w:rPr>
          <w:rFonts w:ascii="Times New Roman" w:hAnsi="Times New Roman" w:cs="Times New Roman"/>
          <w:sz w:val="24"/>
          <w:szCs w:val="24"/>
        </w:rPr>
      </w:pPr>
    </w:p>
    <w:p w:rsidR="009A7549" w:rsidRDefault="009A7549" w:rsidP="002F65A7">
      <w:pPr>
        <w:spacing w:line="360" w:lineRule="auto"/>
        <w:rPr>
          <w:rFonts w:ascii="Times New Roman" w:hAnsi="Times New Roman" w:cs="Times New Roman"/>
          <w:sz w:val="24"/>
          <w:szCs w:val="24"/>
        </w:rPr>
      </w:pPr>
    </w:p>
    <w:p w:rsidR="009A7549" w:rsidRDefault="009A7549" w:rsidP="002F65A7">
      <w:pPr>
        <w:spacing w:line="360" w:lineRule="auto"/>
        <w:rPr>
          <w:rFonts w:ascii="Times New Roman" w:hAnsi="Times New Roman" w:cs="Times New Roman"/>
          <w:sz w:val="24"/>
          <w:szCs w:val="24"/>
        </w:rPr>
      </w:pPr>
    </w:p>
    <w:p w:rsidR="009A7549" w:rsidRDefault="009A7549" w:rsidP="002F65A7">
      <w:pPr>
        <w:spacing w:line="360" w:lineRule="auto"/>
        <w:rPr>
          <w:rFonts w:ascii="Times New Roman" w:hAnsi="Times New Roman" w:cs="Times New Roman"/>
          <w:sz w:val="24"/>
          <w:szCs w:val="24"/>
        </w:rPr>
      </w:pPr>
    </w:p>
    <w:p w:rsidR="003F0D72" w:rsidRPr="00CC599B" w:rsidRDefault="008A7623" w:rsidP="00CC599B">
      <w:pPr>
        <w:pStyle w:val="Caption"/>
        <w:spacing w:line="360" w:lineRule="auto"/>
        <w:rPr>
          <w:b w:val="0"/>
          <w:color w:val="auto"/>
          <w:sz w:val="24"/>
          <w:szCs w:val="24"/>
        </w:rPr>
      </w:pPr>
      <w:bookmarkStart w:id="115" w:name="_Toc151818431"/>
      <w:r w:rsidRPr="00CC599B">
        <w:rPr>
          <w:b w:val="0"/>
          <w:color w:val="auto"/>
          <w:sz w:val="24"/>
          <w:szCs w:val="24"/>
        </w:rPr>
        <w:t xml:space="preserve">Appendex Table </w:t>
      </w:r>
      <w:r w:rsidR="00ED2066" w:rsidRPr="00CC599B">
        <w:rPr>
          <w:b w:val="0"/>
          <w:color w:val="auto"/>
          <w:sz w:val="24"/>
          <w:szCs w:val="24"/>
        </w:rPr>
        <w:fldChar w:fldCharType="begin"/>
      </w:r>
      <w:r w:rsidRPr="00CC599B">
        <w:rPr>
          <w:b w:val="0"/>
          <w:color w:val="auto"/>
          <w:sz w:val="24"/>
          <w:szCs w:val="24"/>
        </w:rPr>
        <w:instrText xml:space="preserve"> SEQ Appendex_Table \* ARABIC </w:instrText>
      </w:r>
      <w:r w:rsidR="00ED2066" w:rsidRPr="00CC599B">
        <w:rPr>
          <w:b w:val="0"/>
          <w:color w:val="auto"/>
          <w:sz w:val="24"/>
          <w:szCs w:val="24"/>
        </w:rPr>
        <w:fldChar w:fldCharType="separate"/>
      </w:r>
      <w:r w:rsidR="002163BF">
        <w:rPr>
          <w:b w:val="0"/>
          <w:noProof/>
          <w:color w:val="auto"/>
          <w:sz w:val="24"/>
          <w:szCs w:val="24"/>
        </w:rPr>
        <w:t>4</w:t>
      </w:r>
      <w:r w:rsidR="00ED2066" w:rsidRPr="00CC599B">
        <w:rPr>
          <w:b w:val="0"/>
          <w:color w:val="auto"/>
          <w:sz w:val="24"/>
          <w:szCs w:val="24"/>
        </w:rPr>
        <w:fldChar w:fldCharType="end"/>
      </w:r>
      <w:r w:rsidR="002210DF" w:rsidRPr="00CC599B">
        <w:rPr>
          <w:b w:val="0"/>
          <w:color w:val="auto"/>
          <w:sz w:val="24"/>
          <w:szCs w:val="24"/>
        </w:rPr>
        <w:t>: Minimum, maximum and average temperature.</w:t>
      </w:r>
      <w:bookmarkEnd w:id="115"/>
    </w:p>
    <w:tbl>
      <w:tblPr>
        <w:tblW w:w="768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60"/>
        <w:gridCol w:w="960"/>
        <w:gridCol w:w="960"/>
        <w:gridCol w:w="960"/>
        <w:gridCol w:w="960"/>
        <w:gridCol w:w="960"/>
        <w:gridCol w:w="960"/>
        <w:gridCol w:w="960"/>
      </w:tblGrid>
      <w:tr w:rsidR="009A7549" w:rsidRPr="009A7549" w:rsidTr="009A7549">
        <w:trPr>
          <w:trHeight w:val="300"/>
        </w:trPr>
        <w:tc>
          <w:tcPr>
            <w:tcW w:w="960" w:type="dxa"/>
            <w:shd w:val="clear" w:color="auto" w:fill="auto"/>
            <w:noWrap/>
            <w:vAlign w:val="bottom"/>
            <w:hideMark/>
          </w:tcPr>
          <w:p w:rsidR="009A7549" w:rsidRPr="009A7549" w:rsidRDefault="009A7549" w:rsidP="002F65A7">
            <w:pPr>
              <w:spacing w:after="0" w:line="240" w:lineRule="auto"/>
              <w:rPr>
                <w:rFonts w:ascii="Times New Roman" w:eastAsia="Times New Roman" w:hAnsi="Times New Roman" w:cs="Times New Roman"/>
                <w:color w:val="000000"/>
                <w:sz w:val="24"/>
                <w:szCs w:val="24"/>
              </w:rPr>
            </w:pPr>
            <w:r w:rsidRPr="00511B96">
              <w:rPr>
                <w:rFonts w:ascii="Times New Roman" w:eastAsia="Times New Roman" w:hAnsi="Times New Roman" w:cs="Times New Roman"/>
                <w:color w:val="000000"/>
                <w:sz w:val="24"/>
                <w:szCs w:val="24"/>
              </w:rPr>
              <w:t>Year</w:t>
            </w:r>
          </w:p>
        </w:tc>
        <w:tc>
          <w:tcPr>
            <w:tcW w:w="960" w:type="dxa"/>
            <w:shd w:val="clear" w:color="auto" w:fill="auto"/>
            <w:noWrap/>
            <w:vAlign w:val="bottom"/>
            <w:hideMark/>
          </w:tcPr>
          <w:p w:rsidR="009A7549" w:rsidRPr="009A7549" w:rsidRDefault="009A7549" w:rsidP="002F65A7">
            <w:pPr>
              <w:spacing w:after="0" w:line="240" w:lineRule="auto"/>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Tmax</w:t>
            </w:r>
          </w:p>
        </w:tc>
        <w:tc>
          <w:tcPr>
            <w:tcW w:w="960" w:type="dxa"/>
            <w:shd w:val="clear" w:color="auto" w:fill="auto"/>
            <w:noWrap/>
            <w:vAlign w:val="bottom"/>
            <w:hideMark/>
          </w:tcPr>
          <w:p w:rsidR="009A7549" w:rsidRPr="009A7549" w:rsidRDefault="009A7549" w:rsidP="002F65A7">
            <w:pPr>
              <w:spacing w:after="0" w:line="240" w:lineRule="auto"/>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Tmin</w:t>
            </w:r>
          </w:p>
        </w:tc>
        <w:tc>
          <w:tcPr>
            <w:tcW w:w="960" w:type="dxa"/>
            <w:shd w:val="clear" w:color="auto" w:fill="auto"/>
            <w:noWrap/>
            <w:vAlign w:val="bottom"/>
            <w:hideMark/>
          </w:tcPr>
          <w:p w:rsidR="009A7549" w:rsidRPr="009A7549" w:rsidRDefault="009A7549" w:rsidP="002F65A7">
            <w:pPr>
              <w:spacing w:after="0" w:line="240" w:lineRule="auto"/>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Tmean</w:t>
            </w:r>
          </w:p>
        </w:tc>
        <w:tc>
          <w:tcPr>
            <w:tcW w:w="960" w:type="dxa"/>
            <w:shd w:val="clear" w:color="auto" w:fill="auto"/>
            <w:noWrap/>
            <w:vAlign w:val="bottom"/>
            <w:hideMark/>
          </w:tcPr>
          <w:p w:rsidR="009A7549" w:rsidRPr="009A7549" w:rsidRDefault="009A7549" w:rsidP="002F65A7">
            <w:pPr>
              <w:spacing w:after="0" w:line="240" w:lineRule="auto"/>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Year</w:t>
            </w:r>
          </w:p>
        </w:tc>
        <w:tc>
          <w:tcPr>
            <w:tcW w:w="960" w:type="dxa"/>
            <w:shd w:val="clear" w:color="auto" w:fill="auto"/>
            <w:noWrap/>
            <w:vAlign w:val="bottom"/>
            <w:hideMark/>
          </w:tcPr>
          <w:p w:rsidR="009A7549" w:rsidRPr="009A7549" w:rsidRDefault="009A7549" w:rsidP="002F65A7">
            <w:pPr>
              <w:spacing w:after="0" w:line="240" w:lineRule="auto"/>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Tmax</w:t>
            </w:r>
          </w:p>
        </w:tc>
        <w:tc>
          <w:tcPr>
            <w:tcW w:w="960" w:type="dxa"/>
            <w:shd w:val="clear" w:color="auto" w:fill="auto"/>
            <w:noWrap/>
            <w:vAlign w:val="bottom"/>
            <w:hideMark/>
          </w:tcPr>
          <w:p w:rsidR="009A7549" w:rsidRPr="009A7549" w:rsidRDefault="009A7549" w:rsidP="002F65A7">
            <w:pPr>
              <w:spacing w:after="0" w:line="240" w:lineRule="auto"/>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Tmin</w:t>
            </w:r>
          </w:p>
        </w:tc>
        <w:tc>
          <w:tcPr>
            <w:tcW w:w="960" w:type="dxa"/>
            <w:shd w:val="clear" w:color="auto" w:fill="auto"/>
            <w:noWrap/>
            <w:vAlign w:val="bottom"/>
            <w:hideMark/>
          </w:tcPr>
          <w:p w:rsidR="009A7549" w:rsidRPr="009A7549" w:rsidRDefault="009A7549" w:rsidP="002F65A7">
            <w:pPr>
              <w:spacing w:after="0" w:line="240" w:lineRule="auto"/>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Tmean</w:t>
            </w:r>
          </w:p>
        </w:tc>
      </w:tr>
      <w:tr w:rsidR="009A7549" w:rsidRPr="009A7549" w:rsidTr="009A7549">
        <w:trPr>
          <w:trHeight w:val="300"/>
        </w:trPr>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1992</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25.47</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9.44</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17.45</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2008</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25.89</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9.48</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17.68</w:t>
            </w:r>
          </w:p>
        </w:tc>
      </w:tr>
      <w:tr w:rsidR="009A7549" w:rsidRPr="009A7549" w:rsidTr="009A7549">
        <w:trPr>
          <w:trHeight w:val="300"/>
        </w:trPr>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1993</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25.31</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9.06</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17.19</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2009</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26.74</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9.65</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18.19</w:t>
            </w:r>
          </w:p>
        </w:tc>
      </w:tr>
      <w:tr w:rsidR="009A7549" w:rsidRPr="009A7549" w:rsidTr="009A7549">
        <w:trPr>
          <w:trHeight w:val="300"/>
        </w:trPr>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1994</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26.05</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9.44</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17.74</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2010</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25.70</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9.77</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17.74</w:t>
            </w:r>
          </w:p>
        </w:tc>
      </w:tr>
      <w:tr w:rsidR="009A7549" w:rsidRPr="009A7549" w:rsidTr="009A7549">
        <w:trPr>
          <w:trHeight w:val="300"/>
        </w:trPr>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1995</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26.06</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9.79</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17.92</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2011</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26.35</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9.19</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17.77</w:t>
            </w:r>
          </w:p>
        </w:tc>
      </w:tr>
      <w:tr w:rsidR="009A7549" w:rsidRPr="009A7549" w:rsidTr="009A7549">
        <w:trPr>
          <w:trHeight w:val="300"/>
        </w:trPr>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1996</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25.25</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9.87</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17.56</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2012</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26.63</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9.94</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18.28</w:t>
            </w:r>
          </w:p>
        </w:tc>
      </w:tr>
      <w:tr w:rsidR="009A7549" w:rsidRPr="009A7549" w:rsidTr="009A7549">
        <w:trPr>
          <w:trHeight w:val="300"/>
        </w:trPr>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1997</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25.76</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9.94</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17.85</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2013</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26.01</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9.86</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17.93</w:t>
            </w:r>
          </w:p>
        </w:tc>
      </w:tr>
      <w:tr w:rsidR="009A7549" w:rsidRPr="009A7549" w:rsidTr="009A7549">
        <w:trPr>
          <w:trHeight w:val="300"/>
        </w:trPr>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1998</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25.81</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9.79</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17.80</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2014</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25.67</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9.79</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17.73</w:t>
            </w:r>
          </w:p>
        </w:tc>
      </w:tr>
      <w:tr w:rsidR="009A7549" w:rsidRPr="009A7549" w:rsidTr="009A7549">
        <w:trPr>
          <w:trHeight w:val="300"/>
        </w:trPr>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1999</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25.43</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9.33</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17.38</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2015</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24.97</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10.06</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17.51</w:t>
            </w:r>
          </w:p>
        </w:tc>
      </w:tr>
      <w:tr w:rsidR="009A7549" w:rsidRPr="009A7549" w:rsidTr="009A7549">
        <w:trPr>
          <w:trHeight w:val="300"/>
        </w:trPr>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2000</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25.52</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9.87</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17.70</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2016</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25.81</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9.72</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17.77</w:t>
            </w:r>
          </w:p>
        </w:tc>
      </w:tr>
      <w:tr w:rsidR="009A7549" w:rsidRPr="009A7549" w:rsidTr="009A7549">
        <w:trPr>
          <w:trHeight w:val="300"/>
        </w:trPr>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2001</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26.33</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9.72</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18.03</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2017</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25.73</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9.52</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17.62</w:t>
            </w:r>
          </w:p>
        </w:tc>
      </w:tr>
      <w:tr w:rsidR="009A7549" w:rsidRPr="009A7549" w:rsidTr="009A7549">
        <w:trPr>
          <w:trHeight w:val="300"/>
        </w:trPr>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2002</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27.40</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9.78</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18.59</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2018</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25.80</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9.13</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17.46</w:t>
            </w:r>
          </w:p>
        </w:tc>
      </w:tr>
      <w:tr w:rsidR="009A7549" w:rsidRPr="009A7549" w:rsidTr="009A7549">
        <w:trPr>
          <w:trHeight w:val="300"/>
        </w:trPr>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2003</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27.78</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10.16</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18.97</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2019</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28.66</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11.70</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20.18</w:t>
            </w:r>
          </w:p>
        </w:tc>
      </w:tr>
      <w:tr w:rsidR="009A7549" w:rsidRPr="009A7549" w:rsidTr="009A7549">
        <w:trPr>
          <w:trHeight w:val="300"/>
        </w:trPr>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2004</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27.08</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9.65</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18.36</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2020</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25.89</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9.50</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17.69</w:t>
            </w:r>
          </w:p>
        </w:tc>
      </w:tr>
      <w:tr w:rsidR="009A7549" w:rsidRPr="009A7549" w:rsidTr="009A7549">
        <w:trPr>
          <w:trHeight w:val="300"/>
        </w:trPr>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2005</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26.88</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9.66</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18.27</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2021</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25.61</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9.31</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17.46</w:t>
            </w:r>
          </w:p>
        </w:tc>
      </w:tr>
      <w:tr w:rsidR="009A7549" w:rsidRPr="009A7549" w:rsidTr="009A7549">
        <w:trPr>
          <w:trHeight w:val="300"/>
        </w:trPr>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2006</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26.29</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9.82</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18.05</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2022</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28.43</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11.53</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19.98</w:t>
            </w:r>
          </w:p>
        </w:tc>
      </w:tr>
      <w:tr w:rsidR="009A7549" w:rsidRPr="009A7549" w:rsidTr="009A7549">
        <w:trPr>
          <w:trHeight w:val="300"/>
        </w:trPr>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2007</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25.57</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9.02</w:t>
            </w:r>
          </w:p>
        </w:tc>
        <w:tc>
          <w:tcPr>
            <w:tcW w:w="960" w:type="dxa"/>
            <w:shd w:val="clear" w:color="auto" w:fill="auto"/>
            <w:noWrap/>
            <w:vAlign w:val="bottom"/>
            <w:hideMark/>
          </w:tcPr>
          <w:p w:rsidR="009A7549" w:rsidRPr="009A7549" w:rsidRDefault="009A7549" w:rsidP="002F65A7">
            <w:pPr>
              <w:spacing w:after="0" w:line="240" w:lineRule="auto"/>
              <w:jc w:val="right"/>
              <w:rPr>
                <w:rFonts w:ascii="Times New Roman" w:eastAsia="Times New Roman" w:hAnsi="Times New Roman" w:cs="Times New Roman"/>
                <w:color w:val="000000"/>
                <w:sz w:val="24"/>
                <w:szCs w:val="24"/>
              </w:rPr>
            </w:pPr>
            <w:r w:rsidRPr="009A7549">
              <w:rPr>
                <w:rFonts w:ascii="Times New Roman" w:eastAsia="Times New Roman" w:hAnsi="Times New Roman" w:cs="Times New Roman"/>
                <w:color w:val="000000"/>
                <w:sz w:val="24"/>
                <w:szCs w:val="24"/>
              </w:rPr>
              <w:t>17.30</w:t>
            </w:r>
          </w:p>
        </w:tc>
        <w:tc>
          <w:tcPr>
            <w:tcW w:w="960" w:type="dxa"/>
            <w:shd w:val="clear" w:color="auto" w:fill="auto"/>
            <w:noWrap/>
            <w:vAlign w:val="bottom"/>
            <w:hideMark/>
          </w:tcPr>
          <w:p w:rsidR="009A7549" w:rsidRPr="009A7549" w:rsidRDefault="009A7549" w:rsidP="002F65A7">
            <w:pPr>
              <w:spacing w:after="0" w:line="240" w:lineRule="auto"/>
              <w:rPr>
                <w:rFonts w:ascii="Times New Roman" w:eastAsia="Times New Roman" w:hAnsi="Times New Roman" w:cs="Times New Roman"/>
                <w:color w:val="000000"/>
                <w:sz w:val="24"/>
                <w:szCs w:val="24"/>
              </w:rPr>
            </w:pPr>
          </w:p>
        </w:tc>
        <w:tc>
          <w:tcPr>
            <w:tcW w:w="960" w:type="dxa"/>
            <w:shd w:val="clear" w:color="auto" w:fill="auto"/>
            <w:noWrap/>
            <w:vAlign w:val="bottom"/>
            <w:hideMark/>
          </w:tcPr>
          <w:p w:rsidR="009A7549" w:rsidRPr="009A7549" w:rsidRDefault="009A7549" w:rsidP="002F65A7">
            <w:pPr>
              <w:spacing w:after="0" w:line="240" w:lineRule="auto"/>
              <w:rPr>
                <w:rFonts w:ascii="Times New Roman" w:eastAsia="Times New Roman" w:hAnsi="Times New Roman" w:cs="Times New Roman"/>
                <w:color w:val="000000"/>
                <w:sz w:val="24"/>
                <w:szCs w:val="24"/>
              </w:rPr>
            </w:pPr>
          </w:p>
        </w:tc>
        <w:tc>
          <w:tcPr>
            <w:tcW w:w="960" w:type="dxa"/>
            <w:shd w:val="clear" w:color="auto" w:fill="auto"/>
            <w:noWrap/>
            <w:vAlign w:val="bottom"/>
            <w:hideMark/>
          </w:tcPr>
          <w:p w:rsidR="009A7549" w:rsidRPr="009A7549" w:rsidRDefault="009A7549" w:rsidP="002F65A7">
            <w:pPr>
              <w:spacing w:after="0" w:line="240" w:lineRule="auto"/>
              <w:rPr>
                <w:rFonts w:ascii="Times New Roman" w:eastAsia="Times New Roman" w:hAnsi="Times New Roman" w:cs="Times New Roman"/>
                <w:color w:val="000000"/>
                <w:sz w:val="24"/>
                <w:szCs w:val="24"/>
              </w:rPr>
            </w:pPr>
          </w:p>
        </w:tc>
        <w:tc>
          <w:tcPr>
            <w:tcW w:w="960" w:type="dxa"/>
            <w:shd w:val="clear" w:color="auto" w:fill="auto"/>
            <w:noWrap/>
            <w:vAlign w:val="bottom"/>
            <w:hideMark/>
          </w:tcPr>
          <w:p w:rsidR="009A7549" w:rsidRPr="009A7549" w:rsidRDefault="009A7549" w:rsidP="002F65A7">
            <w:pPr>
              <w:spacing w:after="0" w:line="240" w:lineRule="auto"/>
              <w:rPr>
                <w:rFonts w:ascii="Times New Roman" w:eastAsia="Times New Roman" w:hAnsi="Times New Roman" w:cs="Times New Roman"/>
                <w:color w:val="000000"/>
                <w:sz w:val="24"/>
                <w:szCs w:val="24"/>
              </w:rPr>
            </w:pPr>
          </w:p>
        </w:tc>
      </w:tr>
    </w:tbl>
    <w:p w:rsidR="003F0D72" w:rsidRPr="00511B96" w:rsidRDefault="009A7549" w:rsidP="002F65A7">
      <w:pPr>
        <w:tabs>
          <w:tab w:val="left" w:pos="7470"/>
        </w:tabs>
        <w:spacing w:line="360" w:lineRule="auto"/>
        <w:rPr>
          <w:rFonts w:ascii="Times New Roman" w:hAnsi="Times New Roman" w:cs="Times New Roman"/>
          <w:b/>
          <w:sz w:val="24"/>
          <w:szCs w:val="24"/>
        </w:rPr>
      </w:pPr>
      <w:r w:rsidRPr="00511B96">
        <w:rPr>
          <w:rFonts w:ascii="Times New Roman" w:hAnsi="Times New Roman" w:cs="Times New Roman"/>
          <w:b/>
          <w:sz w:val="24"/>
          <w:szCs w:val="24"/>
        </w:rPr>
        <w:tab/>
      </w:r>
    </w:p>
    <w:p w:rsidR="003F0D72" w:rsidRDefault="003F0D72" w:rsidP="002F65A7">
      <w:pPr>
        <w:spacing w:line="360" w:lineRule="auto"/>
        <w:rPr>
          <w:rFonts w:ascii="Times New Roman" w:hAnsi="Times New Roman" w:cs="Times New Roman"/>
          <w:b/>
          <w:sz w:val="24"/>
        </w:rPr>
      </w:pPr>
    </w:p>
    <w:p w:rsidR="009C28CB" w:rsidRDefault="009C28CB" w:rsidP="002F65A7">
      <w:pPr>
        <w:spacing w:line="360" w:lineRule="auto"/>
        <w:rPr>
          <w:rFonts w:ascii="Times New Roman" w:hAnsi="Times New Roman" w:cs="Times New Roman"/>
          <w:sz w:val="24"/>
          <w:szCs w:val="24"/>
        </w:rPr>
      </w:pPr>
    </w:p>
    <w:p w:rsidR="009C28CB" w:rsidRDefault="009C28CB" w:rsidP="002F65A7">
      <w:pPr>
        <w:spacing w:line="360" w:lineRule="auto"/>
        <w:rPr>
          <w:rFonts w:ascii="Times New Roman" w:hAnsi="Times New Roman" w:cs="Times New Roman"/>
          <w:sz w:val="24"/>
          <w:szCs w:val="24"/>
        </w:rPr>
      </w:pPr>
    </w:p>
    <w:p w:rsidR="009C28CB" w:rsidRDefault="009C28CB" w:rsidP="002F65A7">
      <w:pPr>
        <w:spacing w:line="360" w:lineRule="auto"/>
        <w:rPr>
          <w:rFonts w:ascii="Times New Roman" w:hAnsi="Times New Roman" w:cs="Times New Roman"/>
          <w:sz w:val="24"/>
          <w:szCs w:val="24"/>
        </w:rPr>
      </w:pPr>
    </w:p>
    <w:p w:rsidR="009C28CB" w:rsidRDefault="009C28CB" w:rsidP="002F65A7">
      <w:pPr>
        <w:spacing w:line="360" w:lineRule="auto"/>
        <w:rPr>
          <w:rFonts w:ascii="Times New Roman" w:hAnsi="Times New Roman" w:cs="Times New Roman"/>
          <w:sz w:val="24"/>
          <w:szCs w:val="24"/>
        </w:rPr>
      </w:pPr>
    </w:p>
    <w:p w:rsidR="009C28CB" w:rsidRDefault="009C28CB" w:rsidP="002F65A7">
      <w:pPr>
        <w:spacing w:line="360" w:lineRule="auto"/>
        <w:rPr>
          <w:rFonts w:ascii="Times New Roman" w:hAnsi="Times New Roman" w:cs="Times New Roman"/>
          <w:sz w:val="24"/>
          <w:szCs w:val="24"/>
        </w:rPr>
      </w:pPr>
    </w:p>
    <w:p w:rsidR="009C28CB" w:rsidRDefault="009C28CB" w:rsidP="002F65A7">
      <w:pPr>
        <w:spacing w:line="360" w:lineRule="auto"/>
        <w:rPr>
          <w:rFonts w:ascii="Times New Roman" w:hAnsi="Times New Roman" w:cs="Times New Roman"/>
          <w:sz w:val="24"/>
          <w:szCs w:val="24"/>
        </w:rPr>
      </w:pPr>
    </w:p>
    <w:p w:rsidR="009C28CB" w:rsidRDefault="009C28CB" w:rsidP="002F65A7">
      <w:pPr>
        <w:spacing w:line="360" w:lineRule="auto"/>
        <w:rPr>
          <w:rFonts w:ascii="Times New Roman" w:hAnsi="Times New Roman" w:cs="Times New Roman"/>
          <w:sz w:val="24"/>
          <w:szCs w:val="24"/>
        </w:rPr>
      </w:pPr>
    </w:p>
    <w:p w:rsidR="009C28CB" w:rsidRDefault="009C28CB" w:rsidP="002F65A7">
      <w:pPr>
        <w:spacing w:line="360" w:lineRule="auto"/>
        <w:rPr>
          <w:rFonts w:ascii="Times New Roman" w:hAnsi="Times New Roman" w:cs="Times New Roman"/>
          <w:sz w:val="24"/>
          <w:szCs w:val="24"/>
        </w:rPr>
      </w:pPr>
    </w:p>
    <w:p w:rsidR="003F0D72" w:rsidRPr="00082B3D" w:rsidRDefault="00357DEE" w:rsidP="00082B3D">
      <w:pPr>
        <w:pStyle w:val="Caption"/>
        <w:spacing w:line="360" w:lineRule="auto"/>
        <w:rPr>
          <w:b w:val="0"/>
          <w:color w:val="auto"/>
          <w:sz w:val="24"/>
          <w:szCs w:val="24"/>
        </w:rPr>
      </w:pPr>
      <w:bookmarkStart w:id="116" w:name="_Toc151818432"/>
      <w:r w:rsidRPr="00082B3D">
        <w:rPr>
          <w:b w:val="0"/>
          <w:color w:val="auto"/>
          <w:sz w:val="24"/>
          <w:szCs w:val="24"/>
        </w:rPr>
        <w:lastRenderedPageBreak/>
        <w:t xml:space="preserve">Appendex Table </w:t>
      </w:r>
      <w:r w:rsidR="00ED2066" w:rsidRPr="00082B3D">
        <w:rPr>
          <w:b w:val="0"/>
          <w:color w:val="auto"/>
          <w:sz w:val="24"/>
          <w:szCs w:val="24"/>
        </w:rPr>
        <w:fldChar w:fldCharType="begin"/>
      </w:r>
      <w:r w:rsidRPr="00082B3D">
        <w:rPr>
          <w:b w:val="0"/>
          <w:color w:val="auto"/>
          <w:sz w:val="24"/>
          <w:szCs w:val="24"/>
        </w:rPr>
        <w:instrText xml:space="preserve"> SEQ Appendex_Table \* ARABIC </w:instrText>
      </w:r>
      <w:r w:rsidR="00ED2066" w:rsidRPr="00082B3D">
        <w:rPr>
          <w:b w:val="0"/>
          <w:color w:val="auto"/>
          <w:sz w:val="24"/>
          <w:szCs w:val="24"/>
        </w:rPr>
        <w:fldChar w:fldCharType="separate"/>
      </w:r>
      <w:r w:rsidR="002163BF">
        <w:rPr>
          <w:b w:val="0"/>
          <w:noProof/>
          <w:color w:val="auto"/>
          <w:sz w:val="24"/>
          <w:szCs w:val="24"/>
        </w:rPr>
        <w:t>5</w:t>
      </w:r>
      <w:r w:rsidR="00ED2066" w:rsidRPr="00082B3D">
        <w:rPr>
          <w:b w:val="0"/>
          <w:color w:val="auto"/>
          <w:sz w:val="24"/>
          <w:szCs w:val="24"/>
        </w:rPr>
        <w:fldChar w:fldCharType="end"/>
      </w:r>
      <w:r w:rsidR="000D51DE" w:rsidRPr="00082B3D">
        <w:rPr>
          <w:b w:val="0"/>
          <w:color w:val="auto"/>
          <w:sz w:val="24"/>
          <w:szCs w:val="24"/>
        </w:rPr>
        <w:t>: Annual and monthly rainfall distribution</w:t>
      </w:r>
      <w:bookmarkEnd w:id="116"/>
    </w:p>
    <w:tbl>
      <w:tblPr>
        <w:tblW w:w="9270" w:type="dxa"/>
        <w:tblInd w:w="-162" w:type="dxa"/>
        <w:tblLook w:val="04A0"/>
      </w:tblPr>
      <w:tblGrid>
        <w:gridCol w:w="720"/>
        <w:gridCol w:w="720"/>
        <w:gridCol w:w="601"/>
        <w:gridCol w:w="749"/>
        <w:gridCol w:w="630"/>
        <w:gridCol w:w="720"/>
        <w:gridCol w:w="821"/>
        <w:gridCol w:w="711"/>
        <w:gridCol w:w="718"/>
        <w:gridCol w:w="711"/>
        <w:gridCol w:w="729"/>
        <w:gridCol w:w="720"/>
        <w:gridCol w:w="864"/>
      </w:tblGrid>
      <w:tr w:rsidR="00EE52C4" w:rsidRPr="00EE52C4" w:rsidTr="009F32B7">
        <w:trPr>
          <w:trHeight w:val="395"/>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rPr>
                <w:rFonts w:ascii="Times New Roman" w:eastAsia="Times New Roman" w:hAnsi="Times New Roman" w:cs="Times New Roman"/>
                <w:color w:val="000000"/>
              </w:rPr>
            </w:pPr>
            <w:r w:rsidRPr="00EE52C4">
              <w:rPr>
                <w:rFonts w:ascii="Times New Roman" w:eastAsia="Times New Roman" w:hAnsi="Times New Roman" w:cs="Times New Roman"/>
                <w:color w:val="000000"/>
              </w:rPr>
              <w:t>year</w:t>
            </w:r>
          </w:p>
        </w:tc>
        <w:tc>
          <w:tcPr>
            <w:tcW w:w="720" w:type="dxa"/>
            <w:tcBorders>
              <w:top w:val="single" w:sz="4" w:space="0" w:color="auto"/>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rPr>
                <w:rFonts w:ascii="Times New Roman" w:eastAsia="Times New Roman" w:hAnsi="Times New Roman" w:cs="Times New Roman"/>
                <w:color w:val="000000"/>
              </w:rPr>
            </w:pPr>
            <w:r w:rsidRPr="00EE52C4">
              <w:rPr>
                <w:rFonts w:ascii="Times New Roman" w:eastAsia="Times New Roman" w:hAnsi="Times New Roman" w:cs="Times New Roman"/>
                <w:color w:val="000000"/>
              </w:rPr>
              <w:t>Jan</w:t>
            </w:r>
          </w:p>
        </w:tc>
        <w:tc>
          <w:tcPr>
            <w:tcW w:w="601" w:type="dxa"/>
            <w:tcBorders>
              <w:top w:val="single" w:sz="4" w:space="0" w:color="auto"/>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rPr>
                <w:rFonts w:ascii="Times New Roman" w:eastAsia="Times New Roman" w:hAnsi="Times New Roman" w:cs="Times New Roman"/>
                <w:color w:val="000000"/>
              </w:rPr>
            </w:pPr>
            <w:r w:rsidRPr="00EE52C4">
              <w:rPr>
                <w:rFonts w:ascii="Times New Roman" w:eastAsia="Times New Roman" w:hAnsi="Times New Roman" w:cs="Times New Roman"/>
                <w:color w:val="000000"/>
              </w:rPr>
              <w:t>Feb</w:t>
            </w:r>
          </w:p>
        </w:tc>
        <w:tc>
          <w:tcPr>
            <w:tcW w:w="749" w:type="dxa"/>
            <w:tcBorders>
              <w:top w:val="single" w:sz="4" w:space="0" w:color="auto"/>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rPr>
                <w:rFonts w:ascii="Times New Roman" w:eastAsia="Times New Roman" w:hAnsi="Times New Roman" w:cs="Times New Roman"/>
                <w:color w:val="000000"/>
              </w:rPr>
            </w:pPr>
            <w:r w:rsidRPr="00EE52C4">
              <w:rPr>
                <w:rFonts w:ascii="Times New Roman" w:eastAsia="Times New Roman" w:hAnsi="Times New Roman" w:cs="Times New Roman"/>
                <w:color w:val="000000"/>
              </w:rPr>
              <w:t>Mar</w:t>
            </w:r>
          </w:p>
        </w:tc>
        <w:tc>
          <w:tcPr>
            <w:tcW w:w="630" w:type="dxa"/>
            <w:tcBorders>
              <w:top w:val="single" w:sz="4" w:space="0" w:color="auto"/>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rPr>
                <w:rFonts w:ascii="Times New Roman" w:eastAsia="Times New Roman" w:hAnsi="Times New Roman" w:cs="Times New Roman"/>
                <w:color w:val="000000"/>
              </w:rPr>
            </w:pPr>
            <w:r w:rsidRPr="00EE52C4">
              <w:rPr>
                <w:rFonts w:ascii="Times New Roman" w:eastAsia="Times New Roman" w:hAnsi="Times New Roman" w:cs="Times New Roman"/>
                <w:color w:val="000000"/>
              </w:rPr>
              <w:t>Apr</w:t>
            </w:r>
          </w:p>
        </w:tc>
        <w:tc>
          <w:tcPr>
            <w:tcW w:w="720" w:type="dxa"/>
            <w:tcBorders>
              <w:top w:val="single" w:sz="4" w:space="0" w:color="auto"/>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rPr>
                <w:rFonts w:ascii="Times New Roman" w:eastAsia="Times New Roman" w:hAnsi="Times New Roman" w:cs="Times New Roman"/>
                <w:color w:val="000000"/>
              </w:rPr>
            </w:pPr>
            <w:r w:rsidRPr="00EE52C4">
              <w:rPr>
                <w:rFonts w:ascii="Times New Roman" w:eastAsia="Times New Roman" w:hAnsi="Times New Roman" w:cs="Times New Roman"/>
                <w:color w:val="000000"/>
              </w:rPr>
              <w:t>May</w:t>
            </w:r>
          </w:p>
        </w:tc>
        <w:tc>
          <w:tcPr>
            <w:tcW w:w="821" w:type="dxa"/>
            <w:tcBorders>
              <w:top w:val="single" w:sz="4" w:space="0" w:color="auto"/>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rPr>
                <w:rFonts w:ascii="Times New Roman" w:eastAsia="Times New Roman" w:hAnsi="Times New Roman" w:cs="Times New Roman"/>
                <w:color w:val="000000"/>
              </w:rPr>
            </w:pPr>
            <w:r w:rsidRPr="00EE52C4">
              <w:rPr>
                <w:rFonts w:ascii="Times New Roman" w:eastAsia="Times New Roman" w:hAnsi="Times New Roman" w:cs="Times New Roman"/>
                <w:color w:val="000000"/>
              </w:rPr>
              <w:t>Jun</w:t>
            </w:r>
          </w:p>
        </w:tc>
        <w:tc>
          <w:tcPr>
            <w:tcW w:w="711" w:type="dxa"/>
            <w:tcBorders>
              <w:top w:val="single" w:sz="4" w:space="0" w:color="auto"/>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rPr>
                <w:rFonts w:ascii="Times New Roman" w:eastAsia="Times New Roman" w:hAnsi="Times New Roman" w:cs="Times New Roman"/>
                <w:color w:val="000000"/>
              </w:rPr>
            </w:pPr>
            <w:r w:rsidRPr="00EE52C4">
              <w:rPr>
                <w:rFonts w:ascii="Times New Roman" w:eastAsia="Times New Roman" w:hAnsi="Times New Roman" w:cs="Times New Roman"/>
                <w:color w:val="000000"/>
              </w:rPr>
              <w:t>Jul</w:t>
            </w:r>
          </w:p>
        </w:tc>
        <w:tc>
          <w:tcPr>
            <w:tcW w:w="718" w:type="dxa"/>
            <w:tcBorders>
              <w:top w:val="single" w:sz="4" w:space="0" w:color="auto"/>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rPr>
                <w:rFonts w:ascii="Times New Roman" w:eastAsia="Times New Roman" w:hAnsi="Times New Roman" w:cs="Times New Roman"/>
                <w:color w:val="000000"/>
              </w:rPr>
            </w:pPr>
            <w:r w:rsidRPr="00EE52C4">
              <w:rPr>
                <w:rFonts w:ascii="Times New Roman" w:eastAsia="Times New Roman" w:hAnsi="Times New Roman" w:cs="Times New Roman"/>
                <w:color w:val="000000"/>
              </w:rPr>
              <w:t>Agu</w:t>
            </w:r>
          </w:p>
        </w:tc>
        <w:tc>
          <w:tcPr>
            <w:tcW w:w="711" w:type="dxa"/>
            <w:tcBorders>
              <w:top w:val="single" w:sz="4" w:space="0" w:color="auto"/>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rPr>
                <w:rFonts w:ascii="Times New Roman" w:eastAsia="Times New Roman" w:hAnsi="Times New Roman" w:cs="Times New Roman"/>
                <w:color w:val="000000"/>
              </w:rPr>
            </w:pPr>
            <w:r w:rsidRPr="00EE52C4">
              <w:rPr>
                <w:rFonts w:ascii="Times New Roman" w:eastAsia="Times New Roman" w:hAnsi="Times New Roman" w:cs="Times New Roman"/>
                <w:color w:val="000000"/>
              </w:rPr>
              <w:t>Sep</w:t>
            </w:r>
          </w:p>
        </w:tc>
        <w:tc>
          <w:tcPr>
            <w:tcW w:w="729" w:type="dxa"/>
            <w:tcBorders>
              <w:top w:val="single" w:sz="4" w:space="0" w:color="auto"/>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rPr>
                <w:rFonts w:ascii="Times New Roman" w:eastAsia="Times New Roman" w:hAnsi="Times New Roman" w:cs="Times New Roman"/>
                <w:color w:val="000000"/>
              </w:rPr>
            </w:pPr>
            <w:r w:rsidRPr="00EE52C4">
              <w:rPr>
                <w:rFonts w:ascii="Times New Roman" w:eastAsia="Times New Roman" w:hAnsi="Times New Roman" w:cs="Times New Roman"/>
                <w:color w:val="000000"/>
              </w:rPr>
              <w:t>Oct</w:t>
            </w:r>
          </w:p>
        </w:tc>
        <w:tc>
          <w:tcPr>
            <w:tcW w:w="720" w:type="dxa"/>
            <w:tcBorders>
              <w:top w:val="single" w:sz="4" w:space="0" w:color="auto"/>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rPr>
                <w:rFonts w:ascii="Times New Roman" w:eastAsia="Times New Roman" w:hAnsi="Times New Roman" w:cs="Times New Roman"/>
                <w:color w:val="000000"/>
              </w:rPr>
            </w:pPr>
            <w:r w:rsidRPr="00EE52C4">
              <w:rPr>
                <w:rFonts w:ascii="Times New Roman" w:eastAsia="Times New Roman" w:hAnsi="Times New Roman" w:cs="Times New Roman"/>
                <w:color w:val="000000"/>
              </w:rPr>
              <w:t>Nov</w:t>
            </w:r>
          </w:p>
        </w:tc>
        <w:tc>
          <w:tcPr>
            <w:tcW w:w="720" w:type="dxa"/>
            <w:tcBorders>
              <w:top w:val="single" w:sz="4" w:space="0" w:color="auto"/>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rPr>
                <w:rFonts w:ascii="Times New Roman" w:eastAsia="Times New Roman" w:hAnsi="Times New Roman" w:cs="Times New Roman"/>
                <w:color w:val="000000"/>
              </w:rPr>
            </w:pPr>
            <w:r w:rsidRPr="00EE52C4">
              <w:rPr>
                <w:rFonts w:ascii="Times New Roman" w:eastAsia="Times New Roman" w:hAnsi="Times New Roman" w:cs="Times New Roman"/>
                <w:color w:val="000000"/>
              </w:rPr>
              <w:t>Annual</w:t>
            </w:r>
          </w:p>
        </w:tc>
      </w:tr>
      <w:tr w:rsidR="009F32B7" w:rsidRPr="00EE52C4" w:rsidTr="009F32B7">
        <w:trPr>
          <w:trHeight w:val="215"/>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1992</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19.96</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78</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96.7</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498.9</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504.7</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457.8</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420.7</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200.2</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103.2</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2390.2</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1993</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78.4</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10.9</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54.1</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70.2</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192.5</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216.6</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268.9</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603.5</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107.5</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90.3</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102</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1794.9</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1994</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122</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5.9</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59.5</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76.7</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331.3</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640.6</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421.2</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501</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422.3</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210.5</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119.4</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2910</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1995</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11.5</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36.7</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47.8</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202.7</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497.9</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503.8</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531.6</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341.3</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78.9</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63.2</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2315.4</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1996</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12.3</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121.5</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123</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222.1</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273.5</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299.8</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249.8</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607.6</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85.1</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82.4</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2077.2</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1997</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15.4</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67.8</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167</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243.6</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552.6</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389.6</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520.5</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489.5</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215.7</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109.3</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2771.4</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1998</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24.9</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43.6</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89.5</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362.1</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418.6</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347.9</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190.6</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92.5</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89.4</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1659.1</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1999</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53.2</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120.2</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406.7</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552.3</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296.9</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389.9</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195.7</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79.2</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2094.1</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2000</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86.7</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211.3</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286.5</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487.5</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452.1</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216.7</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221.4</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105.3</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2067.5</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2001</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79.7</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45.9</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216.4</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500.8</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377.8</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358.5</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514.5</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325.7</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99.5</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2518.8</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2002</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94.3</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215.7</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303.2</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467.9</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534.8</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345.7</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103.7</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65.2</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2130.5</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2003</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23.4</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186.9</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531.5</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621.3</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599.5</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531.5</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313.5</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45.1</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2852.7</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2004</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78.9</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24.5</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69.8</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121.6</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345.7</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394.6</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607.6</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364.7</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299.7</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79.7</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2386.8</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2005</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31.5</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24.5</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84.9</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111.2</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623.3</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490.7</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508.9</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222.5</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89.5</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62</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2249</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2006</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27.3</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99.8</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294.6</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365.4</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342.5</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452.8</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96.3</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76.9</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1755.6</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2007</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78.7</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113.5</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453.7</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534.5</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561.5</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210.7</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126.3</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30.1</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2109</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2008</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78.4</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202.5</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506.7</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495.8</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324.1</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174.6</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96.5</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145.2</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2023.8</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2009</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39.5</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34.6</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109.6</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453.2</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524.8</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295.8</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201.3</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99.5</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64.9</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1823.2</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2010</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45.9</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40.5</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70.6</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186.7</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367.4</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245.6</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355.6</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245.3</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206.3</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121.6</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1885.5</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2011</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36.3</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85.9</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172.6</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372.6</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387.9</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391.8</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206.6</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131.3</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96.4</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1881.4</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2012</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32.6</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108</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102.3</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371.6</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323.7</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345.8</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260.2</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98.7</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78.5</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1721.2</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2013</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8</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31.5</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105.7</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398.7</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437.6</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472.8</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286</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152</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47.8</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1940.1</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2014</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34.6</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79.4</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169.6</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467.3</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465.7</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403.7</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209.8</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190.6</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34.2</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2054.9</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2015</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80.8</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103</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202.5</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570.1</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583.4</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540.7</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487.5</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273.2</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93.5</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2935.1</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2016</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28.6</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106</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221.5</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427.5</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360.2</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321.5</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201.1</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99.7</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1765.8</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2017</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34.6</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99.4</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204.8</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548.7</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543.9</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610.6</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321.4</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187.6</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99.5</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2650.5</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2018</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39.7</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57.3</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174.8</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472.5</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545.7</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463.7</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419.3</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106.4</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58.9</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2338.3</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2019</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40.1</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99.5</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103.6</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303.7</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314.6</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318.9</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201.9</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208.6</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123.6</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1714.5</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2020</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29.4</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101</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208.2</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480.6</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548.3</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497.5</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341.3</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241.2</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151.6</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2599.1</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2021</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35.6</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74.6</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139.2</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389.9</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451.2</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427.7</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223.6</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112.1</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103.2</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1957.1</w:t>
            </w:r>
          </w:p>
        </w:tc>
      </w:tr>
      <w:tr w:rsidR="009F32B7" w:rsidRPr="00EE52C4" w:rsidTr="009F32B7">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2022</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40.6</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59.7</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121.3</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245.2</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482.3</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429.9</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232.4</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98.5</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46.7</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1756.6</w:t>
            </w:r>
          </w:p>
        </w:tc>
      </w:tr>
      <w:tr w:rsidR="009F32B7" w:rsidRPr="00EE52C4" w:rsidTr="009F32B7">
        <w:trPr>
          <w:trHeight w:val="143"/>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rPr>
                <w:rFonts w:ascii="Times New Roman" w:eastAsia="Times New Roman" w:hAnsi="Times New Roman" w:cs="Times New Roman"/>
                <w:color w:val="000000"/>
              </w:rPr>
            </w:pPr>
            <w:r w:rsidRPr="00EE52C4">
              <w:rPr>
                <w:rFonts w:ascii="Times New Roman" w:eastAsia="Times New Roman" w:hAnsi="Times New Roman" w:cs="Times New Roman"/>
                <w:color w:val="000000"/>
              </w:rPr>
              <w:t xml:space="preserve"> Max</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122</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15.4</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121.5</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167</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331.3</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640.6</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621.3</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610.6</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607.6</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325.7</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151.6</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2935.1</w:t>
            </w:r>
          </w:p>
        </w:tc>
      </w:tr>
      <w:tr w:rsidR="009F32B7" w:rsidRPr="00EE52C4" w:rsidTr="009F32B7">
        <w:trPr>
          <w:trHeight w:val="197"/>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rPr>
                <w:rFonts w:ascii="Times New Roman" w:eastAsia="Times New Roman" w:hAnsi="Times New Roman" w:cs="Times New Roman"/>
                <w:color w:val="000000"/>
              </w:rPr>
            </w:pPr>
            <w:r w:rsidRPr="00EE52C4">
              <w:rPr>
                <w:rFonts w:ascii="Times New Roman" w:eastAsia="Times New Roman" w:hAnsi="Times New Roman" w:cs="Times New Roman"/>
                <w:color w:val="000000"/>
              </w:rPr>
              <w:t>Min</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89.5</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216.6</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245.6</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249.8</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107.5</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78.9</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0</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1659.1</w:t>
            </w:r>
          </w:p>
        </w:tc>
      </w:tr>
      <w:tr w:rsidR="009F32B7" w:rsidRPr="00EE52C4" w:rsidTr="009F32B7">
        <w:trPr>
          <w:trHeight w:val="8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rPr>
                <w:rFonts w:ascii="Times New Roman" w:eastAsia="Times New Roman" w:hAnsi="Times New Roman" w:cs="Times New Roman"/>
                <w:color w:val="000000"/>
              </w:rPr>
            </w:pPr>
            <w:r w:rsidRPr="00EE52C4">
              <w:rPr>
                <w:rFonts w:ascii="Times New Roman" w:eastAsia="Times New Roman" w:hAnsi="Times New Roman" w:cs="Times New Roman"/>
                <w:color w:val="000000"/>
              </w:rPr>
              <w:t>Mean</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11.8</w:t>
            </w:r>
          </w:p>
        </w:tc>
        <w:tc>
          <w:tcPr>
            <w:tcW w:w="60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2.13</w:t>
            </w:r>
          </w:p>
        </w:tc>
        <w:tc>
          <w:tcPr>
            <w:tcW w:w="74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34.11</w:t>
            </w:r>
          </w:p>
        </w:tc>
        <w:tc>
          <w:tcPr>
            <w:tcW w:w="63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75.1</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167.7</w:t>
            </w:r>
          </w:p>
        </w:tc>
        <w:tc>
          <w:tcPr>
            <w:tcW w:w="82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424.64</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445.5</w:t>
            </w:r>
          </w:p>
        </w:tc>
        <w:tc>
          <w:tcPr>
            <w:tcW w:w="718"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441.1</w:t>
            </w:r>
          </w:p>
        </w:tc>
        <w:tc>
          <w:tcPr>
            <w:tcW w:w="711"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317.4</w:t>
            </w:r>
          </w:p>
        </w:tc>
        <w:tc>
          <w:tcPr>
            <w:tcW w:w="729"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162.8</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83.15</w:t>
            </w:r>
          </w:p>
        </w:tc>
        <w:tc>
          <w:tcPr>
            <w:tcW w:w="720" w:type="dxa"/>
            <w:tcBorders>
              <w:top w:val="nil"/>
              <w:left w:val="nil"/>
              <w:bottom w:val="single" w:sz="4" w:space="0" w:color="auto"/>
              <w:right w:val="single" w:sz="4" w:space="0" w:color="auto"/>
            </w:tcBorders>
            <w:shd w:val="clear" w:color="auto" w:fill="auto"/>
            <w:noWrap/>
            <w:vAlign w:val="bottom"/>
            <w:hideMark/>
          </w:tcPr>
          <w:p w:rsidR="00EE52C4" w:rsidRPr="00EE52C4" w:rsidRDefault="00EE52C4" w:rsidP="00EE52C4">
            <w:pPr>
              <w:spacing w:after="0" w:line="240" w:lineRule="auto"/>
              <w:jc w:val="right"/>
              <w:rPr>
                <w:rFonts w:ascii="Times New Roman" w:eastAsia="Times New Roman" w:hAnsi="Times New Roman" w:cs="Times New Roman"/>
                <w:color w:val="000000"/>
              </w:rPr>
            </w:pPr>
            <w:r w:rsidRPr="00EE52C4">
              <w:rPr>
                <w:rFonts w:ascii="Times New Roman" w:eastAsia="Times New Roman" w:hAnsi="Times New Roman" w:cs="Times New Roman"/>
                <w:color w:val="000000"/>
              </w:rPr>
              <w:t>2165.5</w:t>
            </w:r>
          </w:p>
        </w:tc>
      </w:tr>
    </w:tbl>
    <w:p w:rsidR="003F0D72" w:rsidRDefault="003F0D72" w:rsidP="002F65A7">
      <w:pPr>
        <w:spacing w:line="360" w:lineRule="auto"/>
        <w:rPr>
          <w:rFonts w:ascii="Times New Roman" w:hAnsi="Times New Roman" w:cs="Times New Roman"/>
          <w:b/>
          <w:sz w:val="24"/>
        </w:rPr>
      </w:pPr>
    </w:p>
    <w:p w:rsidR="00C56331" w:rsidRPr="00AA472B" w:rsidRDefault="00895230" w:rsidP="00EE52C4">
      <w:pPr>
        <w:spacing w:line="360" w:lineRule="auto"/>
        <w:rPr>
          <w:rFonts w:ascii="Times New Roman" w:hAnsi="Times New Roman" w:cs="Times New Roman"/>
          <w:b/>
          <w:sz w:val="24"/>
        </w:rPr>
      </w:pPr>
      <w:r w:rsidRPr="00895230">
        <w:rPr>
          <w:rFonts w:ascii="Times New Roman" w:hAnsi="Times New Roman" w:cs="Times New Roman"/>
          <w:b/>
          <w:noProof/>
          <w:sz w:val="24"/>
        </w:rPr>
        <w:lastRenderedPageBreak/>
        <w:drawing>
          <wp:anchor distT="0" distB="0" distL="114300" distR="114300" simplePos="0" relativeHeight="251666432" behindDoc="0" locked="0" layoutInCell="1" allowOverlap="1">
            <wp:simplePos x="0" y="0"/>
            <wp:positionH relativeFrom="column">
              <wp:posOffset>245745</wp:posOffset>
            </wp:positionH>
            <wp:positionV relativeFrom="paragraph">
              <wp:posOffset>133350</wp:posOffset>
            </wp:positionV>
            <wp:extent cx="4991100" cy="2327275"/>
            <wp:effectExtent l="0" t="0" r="0" b="0"/>
            <wp:wrapSquare wrapText="bothSides"/>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991100" cy="2327275"/>
                    </a:xfrm>
                    <a:prstGeom prst="rect">
                      <a:avLst/>
                    </a:prstGeom>
                  </pic:spPr>
                </pic:pic>
              </a:graphicData>
            </a:graphic>
          </wp:anchor>
        </w:drawing>
      </w:r>
      <w:r w:rsidR="00EE52C4">
        <w:rPr>
          <w:rFonts w:ascii="Times New Roman" w:hAnsi="Times New Roman" w:cs="Times New Roman"/>
          <w:b/>
          <w:sz w:val="24"/>
        </w:rPr>
        <w:br w:type="textWrapping" w:clear="all"/>
      </w:r>
    </w:p>
    <w:p w:rsidR="00C56331" w:rsidRDefault="00C56331" w:rsidP="002F65A7">
      <w:pPr>
        <w:spacing w:line="360" w:lineRule="auto"/>
        <w:rPr>
          <w:rFonts w:ascii="Times New Roman" w:hAnsi="Times New Roman" w:cs="Times New Roman"/>
          <w:sz w:val="24"/>
          <w:szCs w:val="24"/>
        </w:rPr>
      </w:pPr>
    </w:p>
    <w:p w:rsidR="00611B59" w:rsidRPr="00A1465A" w:rsidRDefault="002429C8" w:rsidP="002F65A7">
      <w:pPr>
        <w:pStyle w:val="Caption"/>
        <w:rPr>
          <w:b w:val="0"/>
          <w:color w:val="auto"/>
          <w:sz w:val="24"/>
          <w:szCs w:val="24"/>
        </w:rPr>
      </w:pPr>
      <w:bookmarkStart w:id="117" w:name="_Toc158379394"/>
      <w:r w:rsidRPr="00A1465A">
        <w:rPr>
          <w:b w:val="0"/>
          <w:color w:val="auto"/>
          <w:sz w:val="24"/>
          <w:szCs w:val="24"/>
        </w:rPr>
        <w:t xml:space="preserve">Appendex Figure </w:t>
      </w:r>
      <w:r w:rsidR="00ED2066" w:rsidRPr="00A1465A">
        <w:rPr>
          <w:b w:val="0"/>
          <w:color w:val="auto"/>
          <w:sz w:val="24"/>
          <w:szCs w:val="24"/>
        </w:rPr>
        <w:fldChar w:fldCharType="begin"/>
      </w:r>
      <w:r w:rsidRPr="00A1465A">
        <w:rPr>
          <w:b w:val="0"/>
          <w:color w:val="auto"/>
          <w:sz w:val="24"/>
          <w:szCs w:val="24"/>
        </w:rPr>
        <w:instrText xml:space="preserve"> SEQ Appendex_Figure \* ARABIC </w:instrText>
      </w:r>
      <w:r w:rsidR="00ED2066" w:rsidRPr="00A1465A">
        <w:rPr>
          <w:b w:val="0"/>
          <w:color w:val="auto"/>
          <w:sz w:val="24"/>
          <w:szCs w:val="24"/>
        </w:rPr>
        <w:fldChar w:fldCharType="separate"/>
      </w:r>
      <w:r w:rsidR="002163BF">
        <w:rPr>
          <w:b w:val="0"/>
          <w:noProof/>
          <w:color w:val="auto"/>
          <w:sz w:val="24"/>
          <w:szCs w:val="24"/>
        </w:rPr>
        <w:t>1</w:t>
      </w:r>
      <w:r w:rsidR="00ED2066" w:rsidRPr="00A1465A">
        <w:rPr>
          <w:b w:val="0"/>
          <w:color w:val="auto"/>
          <w:sz w:val="24"/>
          <w:szCs w:val="24"/>
        </w:rPr>
        <w:fldChar w:fldCharType="end"/>
      </w:r>
      <w:r w:rsidR="00BA421C" w:rsidRPr="00A1465A">
        <w:rPr>
          <w:b w:val="0"/>
          <w:color w:val="auto"/>
          <w:sz w:val="24"/>
          <w:szCs w:val="24"/>
        </w:rPr>
        <w:t>:</w:t>
      </w:r>
      <w:r w:rsidR="00360054" w:rsidRPr="00A1465A">
        <w:rPr>
          <w:b w:val="0"/>
          <w:color w:val="auto"/>
          <w:sz w:val="24"/>
          <w:szCs w:val="24"/>
        </w:rPr>
        <w:t xml:space="preserve"> Photo during focus group discussion</w:t>
      </w:r>
      <w:r w:rsidR="00611B59" w:rsidRPr="00A1465A">
        <w:rPr>
          <w:b w:val="0"/>
          <w:color w:val="auto"/>
          <w:sz w:val="24"/>
          <w:szCs w:val="24"/>
        </w:rPr>
        <w:t>.</w:t>
      </w:r>
      <w:bookmarkEnd w:id="117"/>
    </w:p>
    <w:p w:rsidR="00611B59" w:rsidRPr="0048492F" w:rsidRDefault="00611B59" w:rsidP="002F65A7">
      <w:pPr>
        <w:rPr>
          <w:rFonts w:ascii="Times New Roman" w:hAnsi="Times New Roman" w:cs="Times New Roman"/>
          <w:sz w:val="24"/>
          <w:szCs w:val="24"/>
        </w:rPr>
      </w:pPr>
      <w:r>
        <w:tab/>
      </w:r>
    </w:p>
    <w:p w:rsidR="0038778B" w:rsidRDefault="005E6964" w:rsidP="002F65A7">
      <w:r>
        <w:rPr>
          <w:noProof/>
        </w:rPr>
        <w:drawing>
          <wp:inline distT="0" distB="0" distL="0" distR="0">
            <wp:extent cx="3990975" cy="3801322"/>
            <wp:effectExtent l="0" t="0" r="0"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3995203" cy="3805349"/>
                    </a:xfrm>
                    <a:prstGeom prst="rect">
                      <a:avLst/>
                    </a:prstGeom>
                  </pic:spPr>
                </pic:pic>
              </a:graphicData>
            </a:graphic>
          </wp:inline>
        </w:drawing>
      </w:r>
    </w:p>
    <w:p w:rsidR="003F0D72" w:rsidRPr="009D7D05" w:rsidRDefault="002A00EE" w:rsidP="002F65A7">
      <w:pPr>
        <w:pStyle w:val="Caption"/>
        <w:rPr>
          <w:b w:val="0"/>
          <w:color w:val="auto"/>
          <w:sz w:val="24"/>
          <w:szCs w:val="24"/>
        </w:rPr>
      </w:pPr>
      <w:bookmarkStart w:id="118" w:name="_Toc158379395"/>
      <w:r w:rsidRPr="009D7D05">
        <w:rPr>
          <w:b w:val="0"/>
          <w:color w:val="auto"/>
          <w:sz w:val="24"/>
          <w:szCs w:val="24"/>
        </w:rPr>
        <w:t xml:space="preserve">Appendex Figure </w:t>
      </w:r>
      <w:r w:rsidR="00ED2066" w:rsidRPr="009D7D05">
        <w:rPr>
          <w:b w:val="0"/>
          <w:color w:val="auto"/>
          <w:sz w:val="24"/>
          <w:szCs w:val="24"/>
        </w:rPr>
        <w:fldChar w:fldCharType="begin"/>
      </w:r>
      <w:r w:rsidRPr="009D7D05">
        <w:rPr>
          <w:b w:val="0"/>
          <w:color w:val="auto"/>
          <w:sz w:val="24"/>
          <w:szCs w:val="24"/>
        </w:rPr>
        <w:instrText xml:space="preserve"> SEQ Appendex_Figure \* ARABIC </w:instrText>
      </w:r>
      <w:r w:rsidR="00ED2066" w:rsidRPr="009D7D05">
        <w:rPr>
          <w:b w:val="0"/>
          <w:color w:val="auto"/>
          <w:sz w:val="24"/>
          <w:szCs w:val="24"/>
        </w:rPr>
        <w:fldChar w:fldCharType="separate"/>
      </w:r>
      <w:r w:rsidR="002163BF">
        <w:rPr>
          <w:b w:val="0"/>
          <w:noProof/>
          <w:color w:val="auto"/>
          <w:sz w:val="24"/>
          <w:szCs w:val="24"/>
        </w:rPr>
        <w:t>2</w:t>
      </w:r>
      <w:r w:rsidR="00ED2066" w:rsidRPr="009D7D05">
        <w:rPr>
          <w:b w:val="0"/>
          <w:color w:val="auto"/>
          <w:sz w:val="24"/>
          <w:szCs w:val="24"/>
        </w:rPr>
        <w:fldChar w:fldCharType="end"/>
      </w:r>
      <w:r w:rsidR="00D81A4B">
        <w:rPr>
          <w:b w:val="0"/>
          <w:color w:val="auto"/>
          <w:sz w:val="24"/>
          <w:szCs w:val="24"/>
        </w:rPr>
        <w:t>: Potato a</w:t>
      </w:r>
      <w:r w:rsidR="00A37A3E" w:rsidRPr="009D7D05">
        <w:rPr>
          <w:b w:val="0"/>
          <w:color w:val="auto"/>
          <w:sz w:val="24"/>
          <w:szCs w:val="24"/>
        </w:rPr>
        <w:t xml:space="preserve">ffected by late </w:t>
      </w:r>
      <w:r w:rsidR="00436745" w:rsidRPr="009D7D05">
        <w:rPr>
          <w:b w:val="0"/>
          <w:color w:val="auto"/>
          <w:sz w:val="24"/>
          <w:szCs w:val="24"/>
        </w:rPr>
        <w:t>blight.</w:t>
      </w:r>
      <w:bookmarkEnd w:id="118"/>
    </w:p>
    <w:p w:rsidR="005E6964" w:rsidRDefault="005E6964" w:rsidP="002F65A7">
      <w:pPr>
        <w:spacing w:line="360" w:lineRule="auto"/>
        <w:jc w:val="center"/>
        <w:rPr>
          <w:rFonts w:ascii="Times New Roman" w:hAnsi="Times New Roman" w:cs="Times New Roman"/>
          <w:b/>
          <w:sz w:val="24"/>
        </w:rPr>
      </w:pPr>
    </w:p>
    <w:p w:rsidR="005E6964" w:rsidRDefault="005E6964" w:rsidP="002F65A7">
      <w:pPr>
        <w:spacing w:line="360" w:lineRule="auto"/>
        <w:rPr>
          <w:rFonts w:ascii="Times New Roman" w:hAnsi="Times New Roman" w:cs="Times New Roman"/>
          <w:b/>
          <w:sz w:val="24"/>
        </w:rPr>
      </w:pPr>
    </w:p>
    <w:p w:rsidR="00A60C84" w:rsidRDefault="00286E84" w:rsidP="002F65A7">
      <w:pPr>
        <w:spacing w:line="360" w:lineRule="auto"/>
        <w:rPr>
          <w:rFonts w:ascii="Times New Roman" w:hAnsi="Times New Roman" w:cs="Times New Roman"/>
          <w:sz w:val="24"/>
          <w:szCs w:val="24"/>
        </w:rPr>
      </w:pPr>
      <w:r w:rsidRPr="00A60C84">
        <w:rPr>
          <w:rFonts w:ascii="Times New Roman" w:hAnsi="Times New Roman" w:cs="Times New Roman"/>
          <w:b/>
          <w:noProof/>
          <w:sz w:val="24"/>
          <w:szCs w:val="24"/>
        </w:rPr>
        <w:drawing>
          <wp:inline distT="0" distB="0" distL="0" distR="0">
            <wp:extent cx="5981700" cy="34671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981700" cy="3467100"/>
                    </a:xfrm>
                    <a:prstGeom prst="rect">
                      <a:avLst/>
                    </a:prstGeom>
                  </pic:spPr>
                </pic:pic>
              </a:graphicData>
            </a:graphic>
          </wp:inline>
        </w:drawing>
      </w:r>
    </w:p>
    <w:p w:rsidR="003F0D72" w:rsidRPr="00D824BC" w:rsidRDefault="00256B60" w:rsidP="002F65A7">
      <w:pPr>
        <w:pStyle w:val="Caption"/>
        <w:rPr>
          <w:b w:val="0"/>
          <w:color w:val="auto"/>
          <w:sz w:val="24"/>
          <w:szCs w:val="24"/>
        </w:rPr>
      </w:pPr>
      <w:bookmarkStart w:id="119" w:name="_Toc158379396"/>
      <w:r w:rsidRPr="00D824BC">
        <w:rPr>
          <w:b w:val="0"/>
          <w:color w:val="auto"/>
          <w:sz w:val="24"/>
          <w:szCs w:val="24"/>
        </w:rPr>
        <w:t xml:space="preserve">Appendex Figure </w:t>
      </w:r>
      <w:r w:rsidR="00ED2066" w:rsidRPr="00D824BC">
        <w:rPr>
          <w:b w:val="0"/>
          <w:color w:val="auto"/>
          <w:sz w:val="24"/>
          <w:szCs w:val="24"/>
        </w:rPr>
        <w:fldChar w:fldCharType="begin"/>
      </w:r>
      <w:r w:rsidRPr="00D824BC">
        <w:rPr>
          <w:b w:val="0"/>
          <w:color w:val="auto"/>
          <w:sz w:val="24"/>
          <w:szCs w:val="24"/>
        </w:rPr>
        <w:instrText xml:space="preserve"> SEQ Appendex_Figure \* ARABIC </w:instrText>
      </w:r>
      <w:r w:rsidR="00ED2066" w:rsidRPr="00D824BC">
        <w:rPr>
          <w:b w:val="0"/>
          <w:color w:val="auto"/>
          <w:sz w:val="24"/>
          <w:szCs w:val="24"/>
        </w:rPr>
        <w:fldChar w:fldCharType="separate"/>
      </w:r>
      <w:r w:rsidR="002163BF">
        <w:rPr>
          <w:b w:val="0"/>
          <w:noProof/>
          <w:color w:val="auto"/>
          <w:sz w:val="24"/>
          <w:szCs w:val="24"/>
        </w:rPr>
        <w:t>3</w:t>
      </w:r>
      <w:r w:rsidR="00ED2066" w:rsidRPr="00D824BC">
        <w:rPr>
          <w:b w:val="0"/>
          <w:color w:val="auto"/>
          <w:sz w:val="24"/>
          <w:szCs w:val="24"/>
        </w:rPr>
        <w:fldChar w:fldCharType="end"/>
      </w:r>
      <w:r w:rsidR="00EE5999" w:rsidRPr="00D824BC">
        <w:rPr>
          <w:b w:val="0"/>
          <w:color w:val="auto"/>
          <w:sz w:val="24"/>
          <w:szCs w:val="24"/>
        </w:rPr>
        <w:t>:</w:t>
      </w:r>
      <w:r w:rsidR="00486636" w:rsidRPr="00D824BC">
        <w:rPr>
          <w:b w:val="0"/>
          <w:color w:val="auto"/>
          <w:sz w:val="24"/>
          <w:szCs w:val="24"/>
        </w:rPr>
        <w:t xml:space="preserve">  Photo</w:t>
      </w:r>
      <w:r w:rsidR="00286E84" w:rsidRPr="00D824BC">
        <w:rPr>
          <w:b w:val="0"/>
          <w:color w:val="auto"/>
          <w:sz w:val="24"/>
          <w:szCs w:val="24"/>
        </w:rPr>
        <w:t xml:space="preserve"> during the time </w:t>
      </w:r>
      <w:r w:rsidR="008D6156" w:rsidRPr="00D824BC">
        <w:rPr>
          <w:b w:val="0"/>
          <w:color w:val="auto"/>
          <w:sz w:val="24"/>
          <w:szCs w:val="24"/>
        </w:rPr>
        <w:t>of final</w:t>
      </w:r>
      <w:r w:rsidR="00286E84" w:rsidRPr="00D824BC">
        <w:rPr>
          <w:b w:val="0"/>
          <w:color w:val="auto"/>
          <w:sz w:val="24"/>
          <w:szCs w:val="24"/>
        </w:rPr>
        <w:t xml:space="preserve"> product and growing stage of potato.</w:t>
      </w:r>
      <w:bookmarkEnd w:id="119"/>
    </w:p>
    <w:p w:rsidR="003F0D72" w:rsidRDefault="003F0D72" w:rsidP="002F65A7">
      <w:pPr>
        <w:spacing w:line="360" w:lineRule="auto"/>
        <w:rPr>
          <w:rFonts w:ascii="Times New Roman" w:hAnsi="Times New Roman" w:cs="Times New Roman"/>
          <w:b/>
          <w:sz w:val="24"/>
        </w:rPr>
      </w:pPr>
    </w:p>
    <w:p w:rsidR="00F41E8B" w:rsidRDefault="00F41E8B" w:rsidP="002F65A7">
      <w:pPr>
        <w:spacing w:line="360" w:lineRule="auto"/>
        <w:jc w:val="center"/>
        <w:rPr>
          <w:rFonts w:ascii="Times New Roman" w:hAnsi="Times New Roman" w:cs="Times New Roman"/>
          <w:b/>
          <w:sz w:val="28"/>
          <w:szCs w:val="28"/>
        </w:rPr>
      </w:pPr>
    </w:p>
    <w:p w:rsidR="00F41E8B" w:rsidRDefault="00F41E8B" w:rsidP="002F65A7">
      <w:pPr>
        <w:spacing w:line="360" w:lineRule="auto"/>
        <w:rPr>
          <w:rFonts w:ascii="Times New Roman" w:hAnsi="Times New Roman" w:cs="Times New Roman"/>
          <w:b/>
          <w:sz w:val="28"/>
          <w:szCs w:val="28"/>
        </w:rPr>
      </w:pPr>
    </w:p>
    <w:p w:rsidR="00F41E8B" w:rsidRDefault="00F41E8B" w:rsidP="002F65A7">
      <w:pPr>
        <w:spacing w:line="360" w:lineRule="auto"/>
        <w:rPr>
          <w:rFonts w:ascii="Times New Roman" w:hAnsi="Times New Roman" w:cs="Times New Roman"/>
          <w:b/>
          <w:sz w:val="28"/>
          <w:szCs w:val="28"/>
        </w:rPr>
      </w:pPr>
    </w:p>
    <w:p w:rsidR="00611B59" w:rsidRDefault="00611B59" w:rsidP="002F65A7">
      <w:pPr>
        <w:spacing w:line="360" w:lineRule="auto"/>
        <w:rPr>
          <w:rFonts w:ascii="Times New Roman" w:hAnsi="Times New Roman" w:cs="Times New Roman"/>
          <w:b/>
          <w:sz w:val="28"/>
          <w:szCs w:val="28"/>
        </w:rPr>
      </w:pPr>
    </w:p>
    <w:p w:rsidR="00F41E8B" w:rsidRDefault="00F41E8B" w:rsidP="002F65A7">
      <w:pPr>
        <w:spacing w:line="360" w:lineRule="auto"/>
        <w:jc w:val="center"/>
        <w:rPr>
          <w:rFonts w:ascii="Times New Roman" w:hAnsi="Times New Roman" w:cs="Times New Roman"/>
          <w:b/>
          <w:sz w:val="28"/>
          <w:szCs w:val="28"/>
        </w:rPr>
      </w:pPr>
    </w:p>
    <w:p w:rsidR="00C65828" w:rsidRDefault="00C65828" w:rsidP="002F65A7">
      <w:pPr>
        <w:spacing w:line="360" w:lineRule="auto"/>
        <w:jc w:val="center"/>
        <w:rPr>
          <w:rFonts w:ascii="Times New Roman" w:hAnsi="Times New Roman" w:cs="Times New Roman"/>
          <w:b/>
          <w:sz w:val="28"/>
          <w:szCs w:val="28"/>
        </w:rPr>
      </w:pPr>
    </w:p>
    <w:p w:rsidR="00C65828" w:rsidRDefault="00C65828" w:rsidP="002F65A7">
      <w:pPr>
        <w:spacing w:line="360" w:lineRule="auto"/>
        <w:jc w:val="center"/>
        <w:rPr>
          <w:rFonts w:ascii="Times New Roman" w:hAnsi="Times New Roman" w:cs="Times New Roman"/>
          <w:b/>
          <w:sz w:val="28"/>
          <w:szCs w:val="28"/>
        </w:rPr>
      </w:pPr>
    </w:p>
    <w:p w:rsidR="00C65828" w:rsidRDefault="00C65828" w:rsidP="002F65A7">
      <w:pPr>
        <w:spacing w:line="360" w:lineRule="auto"/>
        <w:jc w:val="center"/>
        <w:rPr>
          <w:rFonts w:ascii="Times New Roman" w:hAnsi="Times New Roman" w:cs="Times New Roman"/>
          <w:b/>
          <w:sz w:val="28"/>
          <w:szCs w:val="28"/>
        </w:rPr>
      </w:pPr>
    </w:p>
    <w:p w:rsidR="00C65828" w:rsidRDefault="00C65828" w:rsidP="002F65A7">
      <w:pPr>
        <w:spacing w:line="360" w:lineRule="auto"/>
        <w:jc w:val="center"/>
        <w:rPr>
          <w:rFonts w:ascii="Times New Roman" w:hAnsi="Times New Roman" w:cs="Times New Roman"/>
          <w:b/>
          <w:sz w:val="28"/>
          <w:szCs w:val="28"/>
        </w:rPr>
      </w:pPr>
    </w:p>
    <w:p w:rsidR="00B769FC" w:rsidRPr="00B769FC" w:rsidRDefault="00B769FC" w:rsidP="002F65A7">
      <w:pPr>
        <w:spacing w:line="360" w:lineRule="auto"/>
        <w:jc w:val="center"/>
        <w:rPr>
          <w:rFonts w:ascii="Times New Roman" w:hAnsi="Times New Roman" w:cs="Times New Roman"/>
          <w:b/>
          <w:sz w:val="28"/>
          <w:szCs w:val="28"/>
        </w:rPr>
      </w:pPr>
      <w:r w:rsidRPr="00B769FC">
        <w:rPr>
          <w:rFonts w:ascii="Times New Roman" w:hAnsi="Times New Roman" w:cs="Times New Roman"/>
          <w:b/>
          <w:sz w:val="28"/>
          <w:szCs w:val="28"/>
        </w:rPr>
        <w:t xml:space="preserve">BAHIR DAR UNIVERSITY </w:t>
      </w:r>
    </w:p>
    <w:p w:rsidR="00B769FC" w:rsidRPr="00B769FC" w:rsidRDefault="00B769FC" w:rsidP="002F65A7">
      <w:pPr>
        <w:spacing w:line="360" w:lineRule="auto"/>
        <w:jc w:val="center"/>
        <w:rPr>
          <w:rFonts w:ascii="Times New Roman" w:hAnsi="Times New Roman" w:cs="Times New Roman"/>
          <w:b/>
          <w:sz w:val="28"/>
          <w:szCs w:val="28"/>
        </w:rPr>
      </w:pPr>
      <w:r w:rsidRPr="00B769FC">
        <w:rPr>
          <w:rFonts w:ascii="Times New Roman" w:hAnsi="Times New Roman" w:cs="Times New Roman"/>
          <w:b/>
          <w:sz w:val="28"/>
          <w:szCs w:val="28"/>
        </w:rPr>
        <w:t>COLLEGE OF AGRICULTURE AND ENVIRONMENTAL SCIENCES</w:t>
      </w:r>
    </w:p>
    <w:p w:rsidR="00B769FC" w:rsidRPr="00B769FC" w:rsidRDefault="00B769FC" w:rsidP="002F65A7">
      <w:pPr>
        <w:spacing w:line="360" w:lineRule="auto"/>
        <w:jc w:val="center"/>
        <w:rPr>
          <w:rFonts w:ascii="Times New Roman" w:hAnsi="Times New Roman" w:cs="Times New Roman"/>
          <w:b/>
          <w:sz w:val="28"/>
          <w:szCs w:val="28"/>
        </w:rPr>
      </w:pPr>
      <w:r w:rsidRPr="00B769FC">
        <w:rPr>
          <w:rFonts w:ascii="Times New Roman" w:hAnsi="Times New Roman" w:cs="Times New Roman"/>
          <w:b/>
          <w:sz w:val="28"/>
          <w:szCs w:val="28"/>
        </w:rPr>
        <w:t xml:space="preserve"> DEPARTMENT OF NATURAL RESOURCE MANAGEMENT</w:t>
      </w:r>
    </w:p>
    <w:p w:rsidR="00B769FC" w:rsidRPr="00B769FC" w:rsidRDefault="00B769FC" w:rsidP="002F65A7">
      <w:pPr>
        <w:spacing w:line="360" w:lineRule="auto"/>
        <w:jc w:val="center"/>
        <w:rPr>
          <w:rFonts w:ascii="Times New Roman" w:hAnsi="Times New Roman" w:cs="Times New Roman"/>
          <w:b/>
          <w:sz w:val="28"/>
          <w:szCs w:val="28"/>
        </w:rPr>
      </w:pPr>
      <w:r w:rsidRPr="00B769FC">
        <w:rPr>
          <w:rFonts w:ascii="Times New Roman" w:hAnsi="Times New Roman" w:cs="Times New Roman"/>
          <w:b/>
          <w:sz w:val="28"/>
          <w:szCs w:val="28"/>
        </w:rPr>
        <w:t xml:space="preserve"> PROGRAM IN ENVIRONMENT AND CLIMATE CHANGE </w:t>
      </w:r>
    </w:p>
    <w:p w:rsidR="003F0D72" w:rsidRPr="00B769FC" w:rsidRDefault="00B769FC" w:rsidP="002F65A7">
      <w:pPr>
        <w:spacing w:line="360" w:lineRule="auto"/>
        <w:jc w:val="both"/>
        <w:rPr>
          <w:rFonts w:ascii="Times New Roman" w:hAnsi="Times New Roman" w:cs="Times New Roman"/>
          <w:b/>
          <w:sz w:val="24"/>
          <w:szCs w:val="24"/>
        </w:rPr>
      </w:pPr>
      <w:r w:rsidRPr="009A247D">
        <w:rPr>
          <w:rFonts w:ascii="Times New Roman" w:hAnsi="Times New Roman" w:cs="Times New Roman"/>
          <w:sz w:val="24"/>
          <w:szCs w:val="24"/>
        </w:rPr>
        <w:t>Appendix II. Questionnaire Dear Respondents: My name is Amarech Gashu. I am graduate</w:t>
      </w:r>
      <w:r w:rsidRPr="00B769FC">
        <w:rPr>
          <w:rFonts w:ascii="Times New Roman" w:hAnsi="Times New Roman" w:cs="Times New Roman"/>
          <w:sz w:val="24"/>
          <w:szCs w:val="24"/>
        </w:rPr>
        <w:t xml:space="preserve"> student of Bahir Dar University. I am conducting a research for the partial fulfillment of master degree (MSc) in environment and climate change. The main objective of this questionnaire is to assess the effect of</w:t>
      </w:r>
      <w:r>
        <w:rPr>
          <w:rFonts w:ascii="Times New Roman" w:hAnsi="Times New Roman" w:cs="Times New Roman"/>
          <w:sz w:val="24"/>
          <w:szCs w:val="24"/>
        </w:rPr>
        <w:t xml:space="preserve"> climate</w:t>
      </w:r>
      <w:r w:rsidRPr="00B769FC">
        <w:rPr>
          <w:rFonts w:ascii="Times New Roman" w:hAnsi="Times New Roman" w:cs="Times New Roman"/>
          <w:sz w:val="24"/>
          <w:szCs w:val="24"/>
        </w:rPr>
        <w:t xml:space="preserve"> variability on potato production and </w:t>
      </w:r>
      <w:r>
        <w:rPr>
          <w:rFonts w:ascii="Times New Roman" w:hAnsi="Times New Roman" w:cs="Times New Roman"/>
          <w:sz w:val="24"/>
          <w:szCs w:val="24"/>
        </w:rPr>
        <w:t xml:space="preserve">its </w:t>
      </w:r>
      <w:r w:rsidRPr="00B769FC">
        <w:rPr>
          <w:rFonts w:ascii="Times New Roman" w:hAnsi="Times New Roman" w:cs="Times New Roman"/>
          <w:sz w:val="24"/>
          <w:szCs w:val="24"/>
        </w:rPr>
        <w:t>adaptation strategies among Guwagusa Shkudad district households. Therefore, the information that you give is used for the concerned bodies to analyses household’s knowledge on climate variability potato yield and adaptation strategies.</w:t>
      </w:r>
    </w:p>
    <w:p w:rsidR="009A247D" w:rsidRPr="009A247D" w:rsidRDefault="009A247D" w:rsidP="002F65A7">
      <w:pPr>
        <w:spacing w:line="360" w:lineRule="auto"/>
        <w:rPr>
          <w:rFonts w:ascii="Times New Roman" w:hAnsi="Times New Roman" w:cs="Times New Roman"/>
          <w:b/>
        </w:rPr>
      </w:pPr>
      <w:r w:rsidRPr="009A247D">
        <w:rPr>
          <w:rFonts w:ascii="Times New Roman" w:hAnsi="Times New Roman" w:cs="Times New Roman"/>
          <w:b/>
        </w:rPr>
        <w:t xml:space="preserve">Instruction: - </w:t>
      </w:r>
    </w:p>
    <w:p w:rsidR="009A247D" w:rsidRPr="009A247D" w:rsidRDefault="009A247D" w:rsidP="002F65A7">
      <w:pPr>
        <w:spacing w:line="360" w:lineRule="auto"/>
        <w:rPr>
          <w:rFonts w:ascii="Times New Roman" w:hAnsi="Times New Roman" w:cs="Times New Roman"/>
        </w:rPr>
      </w:pPr>
      <w:r w:rsidRPr="009A247D">
        <w:rPr>
          <w:rFonts w:ascii="Times New Roman" w:hAnsi="Times New Roman" w:cs="Times New Roman"/>
        </w:rPr>
        <w:t xml:space="preserve">1. Do not write your name. </w:t>
      </w:r>
    </w:p>
    <w:p w:rsidR="009A247D" w:rsidRPr="009A247D" w:rsidRDefault="009A247D" w:rsidP="002F65A7">
      <w:pPr>
        <w:spacing w:line="360" w:lineRule="auto"/>
        <w:rPr>
          <w:rFonts w:ascii="Times New Roman" w:hAnsi="Times New Roman" w:cs="Times New Roman"/>
        </w:rPr>
      </w:pPr>
      <w:r w:rsidRPr="009A247D">
        <w:rPr>
          <w:rFonts w:ascii="Times New Roman" w:hAnsi="Times New Roman" w:cs="Times New Roman"/>
        </w:rPr>
        <w:t>2. Your hand writing would be clear and readable.</w:t>
      </w:r>
    </w:p>
    <w:p w:rsidR="009A247D" w:rsidRPr="009A247D" w:rsidRDefault="009A247D" w:rsidP="002F65A7">
      <w:pPr>
        <w:spacing w:line="360" w:lineRule="auto"/>
        <w:rPr>
          <w:rFonts w:ascii="Times New Roman" w:hAnsi="Times New Roman" w:cs="Times New Roman"/>
        </w:rPr>
      </w:pPr>
      <w:r w:rsidRPr="009A247D">
        <w:rPr>
          <w:rFonts w:ascii="Times New Roman" w:hAnsi="Times New Roman" w:cs="Times New Roman"/>
        </w:rPr>
        <w:t xml:space="preserve"> Thank you! </w:t>
      </w:r>
    </w:p>
    <w:p w:rsidR="003F0D72" w:rsidRDefault="009A247D" w:rsidP="002F65A7">
      <w:pPr>
        <w:spacing w:line="360" w:lineRule="auto"/>
        <w:rPr>
          <w:rFonts w:ascii="Times New Roman" w:hAnsi="Times New Roman" w:cs="Times New Roman"/>
        </w:rPr>
      </w:pPr>
      <w:r w:rsidRPr="009A247D">
        <w:rPr>
          <w:rFonts w:ascii="Times New Roman" w:hAnsi="Times New Roman" w:cs="Times New Roman"/>
        </w:rPr>
        <w:t>Amarech Gashu Alamirew</w:t>
      </w:r>
    </w:p>
    <w:p w:rsidR="00F27CB8" w:rsidRPr="00EE78E4" w:rsidRDefault="00F27CB8" w:rsidP="002F65A7">
      <w:pPr>
        <w:pStyle w:val="ListParagraph"/>
        <w:numPr>
          <w:ilvl w:val="0"/>
          <w:numId w:val="7"/>
        </w:numPr>
        <w:spacing w:line="360" w:lineRule="auto"/>
        <w:ind w:left="0"/>
        <w:rPr>
          <w:rFonts w:ascii="Times New Roman" w:hAnsi="Times New Roman" w:cs="Times New Roman"/>
          <w:b/>
          <w:sz w:val="24"/>
          <w:szCs w:val="24"/>
        </w:rPr>
      </w:pPr>
      <w:r w:rsidRPr="00EE78E4">
        <w:rPr>
          <w:rFonts w:ascii="Times New Roman" w:hAnsi="Times New Roman" w:cs="Times New Roman"/>
          <w:b/>
          <w:sz w:val="24"/>
          <w:szCs w:val="24"/>
        </w:rPr>
        <w:t>Background information of household head.</w:t>
      </w:r>
    </w:p>
    <w:p w:rsidR="00EE78E4" w:rsidRPr="00EE78E4" w:rsidRDefault="00EE78E4" w:rsidP="002F65A7">
      <w:pPr>
        <w:spacing w:line="360" w:lineRule="auto"/>
        <w:rPr>
          <w:rFonts w:ascii="Times New Roman" w:hAnsi="Times New Roman"/>
          <w:sz w:val="24"/>
          <w:szCs w:val="24"/>
        </w:rPr>
      </w:pPr>
      <w:r w:rsidRPr="00EE78E4">
        <w:rPr>
          <w:rFonts w:ascii="Times New Roman" w:hAnsi="Times New Roman"/>
          <w:sz w:val="24"/>
          <w:szCs w:val="24"/>
        </w:rPr>
        <w:t>Name of Kebele __________________village (Gotte) ___________</w:t>
      </w:r>
    </w:p>
    <w:p w:rsidR="00EE78E4" w:rsidRPr="00EE78E4" w:rsidRDefault="00EE78E4" w:rsidP="002F65A7">
      <w:pPr>
        <w:spacing w:line="360" w:lineRule="auto"/>
        <w:rPr>
          <w:rFonts w:ascii="Times New Roman" w:hAnsi="Times New Roman"/>
          <w:sz w:val="24"/>
          <w:szCs w:val="24"/>
        </w:rPr>
      </w:pPr>
      <w:r w:rsidRPr="00EE78E4">
        <w:rPr>
          <w:rFonts w:ascii="Times New Roman" w:hAnsi="Times New Roman"/>
          <w:sz w:val="24"/>
          <w:szCs w:val="24"/>
        </w:rPr>
        <w:t>Name of Enumerator ______________________</w:t>
      </w:r>
    </w:p>
    <w:p w:rsidR="00EE78E4" w:rsidRPr="00EE78E4" w:rsidRDefault="00EE78E4" w:rsidP="002F65A7">
      <w:pPr>
        <w:spacing w:line="360" w:lineRule="auto"/>
        <w:rPr>
          <w:rFonts w:ascii="Times New Roman" w:hAnsi="Times New Roman"/>
          <w:sz w:val="24"/>
          <w:szCs w:val="24"/>
        </w:rPr>
      </w:pPr>
      <w:r w:rsidRPr="00EE78E4">
        <w:rPr>
          <w:rFonts w:ascii="Times New Roman" w:hAnsi="Times New Roman"/>
          <w:sz w:val="24"/>
          <w:szCs w:val="24"/>
        </w:rPr>
        <w:t>Household code__________</w:t>
      </w:r>
    </w:p>
    <w:p w:rsidR="00864067" w:rsidRPr="00333FA8" w:rsidRDefault="00864067" w:rsidP="002F65A7">
      <w:pPr>
        <w:spacing w:line="360" w:lineRule="auto"/>
        <w:jc w:val="both"/>
        <w:rPr>
          <w:rFonts w:ascii="Times New Roman" w:hAnsi="Times New Roman"/>
          <w:sz w:val="24"/>
          <w:szCs w:val="24"/>
        </w:rPr>
      </w:pPr>
      <w:r w:rsidRPr="00333FA8">
        <w:rPr>
          <w:rFonts w:ascii="Times New Roman" w:hAnsi="Times New Roman"/>
          <w:sz w:val="24"/>
          <w:szCs w:val="24"/>
        </w:rPr>
        <w:t>1. Sex            male___________   female__________</w:t>
      </w:r>
    </w:p>
    <w:p w:rsidR="00864067" w:rsidRPr="00333FA8" w:rsidRDefault="00864067" w:rsidP="002F65A7">
      <w:pPr>
        <w:tabs>
          <w:tab w:val="left" w:pos="1155"/>
        </w:tabs>
        <w:spacing w:line="360" w:lineRule="auto"/>
        <w:jc w:val="both"/>
        <w:rPr>
          <w:rFonts w:ascii="Times New Roman" w:hAnsi="Times New Roman"/>
          <w:sz w:val="24"/>
          <w:szCs w:val="24"/>
        </w:rPr>
      </w:pPr>
      <w:r w:rsidRPr="00333FA8">
        <w:rPr>
          <w:rFonts w:ascii="Times New Roman" w:hAnsi="Times New Roman"/>
          <w:sz w:val="24"/>
          <w:szCs w:val="24"/>
        </w:rPr>
        <w:lastRenderedPageBreak/>
        <w:t xml:space="preserve">2. Age   </w:t>
      </w:r>
    </w:p>
    <w:p w:rsidR="00864067" w:rsidRPr="00333FA8" w:rsidRDefault="00864067" w:rsidP="002F65A7">
      <w:pPr>
        <w:tabs>
          <w:tab w:val="left" w:pos="1155"/>
        </w:tabs>
        <w:spacing w:line="360" w:lineRule="auto"/>
        <w:jc w:val="both"/>
        <w:rPr>
          <w:rFonts w:ascii="Times New Roman" w:hAnsi="Times New Roman"/>
          <w:sz w:val="24"/>
          <w:szCs w:val="24"/>
        </w:rPr>
      </w:pPr>
      <w:r w:rsidRPr="00333FA8">
        <w:rPr>
          <w:rFonts w:ascii="Times New Roman" w:hAnsi="Times New Roman"/>
          <w:sz w:val="24"/>
          <w:szCs w:val="24"/>
        </w:rPr>
        <w:t>A.18-</w:t>
      </w:r>
      <w:r>
        <w:rPr>
          <w:rFonts w:ascii="Times New Roman" w:hAnsi="Times New Roman"/>
          <w:sz w:val="24"/>
          <w:szCs w:val="24"/>
        </w:rPr>
        <w:t>28   B. 29</w:t>
      </w:r>
      <w:r w:rsidRPr="00333FA8">
        <w:rPr>
          <w:rFonts w:ascii="Times New Roman" w:hAnsi="Times New Roman"/>
          <w:sz w:val="24"/>
          <w:szCs w:val="24"/>
        </w:rPr>
        <w:t>-</w:t>
      </w:r>
      <w:r>
        <w:rPr>
          <w:rFonts w:ascii="Times New Roman" w:hAnsi="Times New Roman"/>
          <w:sz w:val="24"/>
          <w:szCs w:val="24"/>
        </w:rPr>
        <w:t>39</w:t>
      </w:r>
      <w:r w:rsidRPr="00333FA8">
        <w:rPr>
          <w:rFonts w:ascii="Times New Roman" w:hAnsi="Times New Roman"/>
          <w:sz w:val="24"/>
          <w:szCs w:val="24"/>
        </w:rPr>
        <w:t>,C.</w:t>
      </w:r>
      <w:r>
        <w:rPr>
          <w:rFonts w:ascii="Times New Roman" w:hAnsi="Times New Roman"/>
          <w:sz w:val="24"/>
          <w:szCs w:val="24"/>
        </w:rPr>
        <w:t>40-50</w:t>
      </w:r>
      <w:r w:rsidRPr="00333FA8">
        <w:rPr>
          <w:rFonts w:ascii="Times New Roman" w:hAnsi="Times New Roman"/>
          <w:sz w:val="24"/>
          <w:szCs w:val="24"/>
        </w:rPr>
        <w:t>,D.</w:t>
      </w:r>
      <w:r>
        <w:rPr>
          <w:rFonts w:ascii="Ebrima" w:hAnsi="Ebrima"/>
          <w:sz w:val="24"/>
          <w:szCs w:val="24"/>
        </w:rPr>
        <w:t>above 50</w:t>
      </w:r>
      <w:r w:rsidRPr="00333FA8">
        <w:rPr>
          <w:rFonts w:ascii="Times New Roman" w:hAnsi="Times New Roman"/>
          <w:sz w:val="24"/>
          <w:szCs w:val="24"/>
        </w:rPr>
        <w:t xml:space="preserve">, </w:t>
      </w:r>
    </w:p>
    <w:p w:rsidR="00D41084" w:rsidRPr="00333FA8" w:rsidRDefault="00D41084" w:rsidP="002F65A7">
      <w:pPr>
        <w:spacing w:line="360" w:lineRule="auto"/>
        <w:jc w:val="both"/>
        <w:rPr>
          <w:rFonts w:ascii="Times New Roman" w:hAnsi="Times New Roman"/>
          <w:sz w:val="24"/>
          <w:szCs w:val="24"/>
        </w:rPr>
      </w:pPr>
      <w:r w:rsidRPr="00333FA8">
        <w:rPr>
          <w:rFonts w:ascii="Times New Roman" w:hAnsi="Times New Roman"/>
          <w:sz w:val="24"/>
          <w:szCs w:val="24"/>
        </w:rPr>
        <w:t>3. Marital Status 1= Married 2 =Single 3= Divorced 4= Widowed</w:t>
      </w:r>
    </w:p>
    <w:p w:rsidR="00D41084" w:rsidRPr="00333FA8" w:rsidRDefault="00D41084" w:rsidP="002F65A7">
      <w:pPr>
        <w:spacing w:line="360" w:lineRule="auto"/>
        <w:jc w:val="both"/>
        <w:rPr>
          <w:rFonts w:ascii="Times New Roman" w:hAnsi="Times New Roman"/>
          <w:sz w:val="24"/>
          <w:szCs w:val="24"/>
        </w:rPr>
      </w:pPr>
      <w:r w:rsidRPr="00333FA8">
        <w:rPr>
          <w:rFonts w:ascii="Times New Roman" w:hAnsi="Times New Roman"/>
          <w:sz w:val="24"/>
          <w:szCs w:val="24"/>
        </w:rPr>
        <w:t xml:space="preserve">4. Educational Status 0= Illiterate 1 = literate </w:t>
      </w:r>
    </w:p>
    <w:p w:rsidR="00D41084" w:rsidRPr="00333FA8" w:rsidRDefault="00D41084" w:rsidP="002F65A7">
      <w:pPr>
        <w:spacing w:line="360" w:lineRule="auto"/>
        <w:jc w:val="both"/>
        <w:rPr>
          <w:rFonts w:ascii="Times New Roman" w:hAnsi="Times New Roman"/>
          <w:sz w:val="24"/>
          <w:szCs w:val="24"/>
        </w:rPr>
      </w:pPr>
      <w:r w:rsidRPr="00333FA8">
        <w:rPr>
          <w:rFonts w:ascii="Times New Roman" w:hAnsi="Times New Roman"/>
          <w:sz w:val="24"/>
          <w:szCs w:val="24"/>
        </w:rPr>
        <w:t>5. Family size ___________</w:t>
      </w:r>
    </w:p>
    <w:p w:rsidR="00D41084" w:rsidRPr="00333FA8" w:rsidRDefault="00D41084" w:rsidP="002F65A7">
      <w:pPr>
        <w:spacing w:line="360" w:lineRule="auto"/>
        <w:jc w:val="both"/>
        <w:rPr>
          <w:rFonts w:ascii="Times New Roman" w:hAnsi="Times New Roman"/>
          <w:sz w:val="24"/>
          <w:szCs w:val="24"/>
        </w:rPr>
      </w:pPr>
      <w:r w:rsidRPr="00333FA8">
        <w:rPr>
          <w:rFonts w:ascii="Times New Roman" w:hAnsi="Times New Roman"/>
          <w:sz w:val="24"/>
          <w:szCs w:val="24"/>
        </w:rPr>
        <w:t>6. Do you have your own farm land? If yes, what is the size of your farmland in kada (1 kada =0.25 hectare)</w:t>
      </w:r>
    </w:p>
    <w:p w:rsidR="00D41084" w:rsidRPr="00333FA8" w:rsidRDefault="00D41084" w:rsidP="002F65A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sz w:val="24"/>
          <w:szCs w:val="24"/>
        </w:rPr>
      </w:pPr>
      <w:r w:rsidRPr="00333FA8">
        <w:rPr>
          <w:rFonts w:ascii="Times New Roman" w:eastAsia="Times New Roman" w:hAnsi="Times New Roman"/>
          <w:sz w:val="24"/>
          <w:szCs w:val="24"/>
        </w:rPr>
        <w:t>1=0.5ha         2=0.</w:t>
      </w:r>
      <w:r>
        <w:rPr>
          <w:rFonts w:ascii="Times New Roman" w:eastAsia="Times New Roman" w:hAnsi="Times New Roman"/>
          <w:sz w:val="24"/>
          <w:szCs w:val="24"/>
        </w:rPr>
        <w:t>6-1ha     3=1-2ha       4=above2</w:t>
      </w:r>
      <w:r w:rsidRPr="00333FA8">
        <w:rPr>
          <w:rFonts w:ascii="Times New Roman" w:eastAsia="Times New Roman" w:hAnsi="Times New Roman"/>
          <w:sz w:val="24"/>
          <w:szCs w:val="24"/>
        </w:rPr>
        <w:t>ha</w:t>
      </w:r>
    </w:p>
    <w:p w:rsidR="00D41084" w:rsidRPr="006F3666" w:rsidRDefault="00D41084" w:rsidP="002F65A7">
      <w:pPr>
        <w:rPr>
          <w:rFonts w:ascii="Times New Roman" w:hAnsi="Times New Roman" w:cs="Times New Roman"/>
          <w:b/>
          <w:bCs/>
          <w:sz w:val="24"/>
          <w:szCs w:val="24"/>
        </w:rPr>
      </w:pPr>
      <w:r w:rsidRPr="006F3666">
        <w:rPr>
          <w:rFonts w:ascii="Times New Roman" w:hAnsi="Times New Roman" w:cs="Times New Roman"/>
          <w:b/>
          <w:bCs/>
          <w:sz w:val="24"/>
          <w:szCs w:val="24"/>
        </w:rPr>
        <w:t>Part</w:t>
      </w:r>
      <w:r w:rsidRPr="006F3666">
        <w:rPr>
          <w:rFonts w:ascii="Times New Roman" w:hAnsi="Times New Roman" w:cs="Times New Roman"/>
          <w:sz w:val="24"/>
          <w:szCs w:val="24"/>
        </w:rPr>
        <w:t xml:space="preserve"> II</w:t>
      </w:r>
      <w:r w:rsidRPr="006F3666">
        <w:rPr>
          <w:rFonts w:ascii="Times New Roman" w:hAnsi="Times New Roman" w:cs="Times New Roman"/>
          <w:b/>
          <w:bCs/>
          <w:sz w:val="24"/>
          <w:szCs w:val="24"/>
        </w:rPr>
        <w:t>. Climate Variability (Temperature and Rainfall)</w:t>
      </w:r>
    </w:p>
    <w:p w:rsidR="00D41084" w:rsidRPr="00D41084" w:rsidRDefault="00D41084" w:rsidP="002F65A7">
      <w:pPr>
        <w:numPr>
          <w:ilvl w:val="0"/>
          <w:numId w:val="8"/>
        </w:numPr>
        <w:tabs>
          <w:tab w:val="left" w:pos="640"/>
        </w:tabs>
        <w:spacing w:after="0" w:line="240" w:lineRule="auto"/>
        <w:ind w:hanging="368"/>
        <w:jc w:val="both"/>
        <w:rPr>
          <w:rFonts w:ascii="Times New Roman" w:hAnsi="Times New Roman" w:cs="Times New Roman"/>
          <w:sz w:val="24"/>
          <w:szCs w:val="24"/>
        </w:rPr>
      </w:pPr>
      <w:r w:rsidRPr="00D41084">
        <w:rPr>
          <w:rFonts w:ascii="Times New Roman" w:hAnsi="Times New Roman" w:cs="Times New Roman"/>
          <w:sz w:val="24"/>
          <w:szCs w:val="24"/>
        </w:rPr>
        <w:t>Are there any changes in temperature and rainfall rates in recent years?</w:t>
      </w:r>
    </w:p>
    <w:p w:rsidR="00D41084" w:rsidRPr="00D41084" w:rsidRDefault="00D41084" w:rsidP="002F65A7">
      <w:pPr>
        <w:spacing w:line="139" w:lineRule="exact"/>
        <w:jc w:val="both"/>
        <w:rPr>
          <w:rFonts w:ascii="Times New Roman" w:hAnsi="Times New Roman" w:cs="Times New Roman"/>
          <w:sz w:val="24"/>
          <w:szCs w:val="24"/>
        </w:rPr>
      </w:pPr>
    </w:p>
    <w:p w:rsidR="00D41084" w:rsidRPr="00D41084" w:rsidRDefault="00D41084" w:rsidP="002F65A7">
      <w:pPr>
        <w:pStyle w:val="ListParagraph"/>
        <w:numPr>
          <w:ilvl w:val="0"/>
          <w:numId w:val="9"/>
        </w:numPr>
        <w:tabs>
          <w:tab w:val="left" w:pos="1900"/>
        </w:tabs>
        <w:spacing w:after="0" w:line="240" w:lineRule="auto"/>
        <w:ind w:left="0"/>
        <w:jc w:val="both"/>
        <w:rPr>
          <w:rFonts w:ascii="Times New Roman" w:hAnsi="Times New Roman" w:cs="Times New Roman"/>
          <w:sz w:val="24"/>
          <w:szCs w:val="24"/>
        </w:rPr>
      </w:pPr>
      <w:r w:rsidRPr="00D41084">
        <w:rPr>
          <w:rFonts w:ascii="Times New Roman" w:hAnsi="Times New Roman" w:cs="Times New Roman"/>
          <w:sz w:val="24"/>
          <w:szCs w:val="24"/>
        </w:rPr>
        <w:t>Yes           B.No</w:t>
      </w:r>
    </w:p>
    <w:p w:rsidR="00D41084" w:rsidRPr="00D41084" w:rsidRDefault="00D41084" w:rsidP="002F65A7">
      <w:pPr>
        <w:tabs>
          <w:tab w:val="left" w:pos="640"/>
        </w:tabs>
        <w:spacing w:after="0" w:line="240" w:lineRule="auto"/>
        <w:jc w:val="both"/>
        <w:rPr>
          <w:rFonts w:ascii="Times New Roman" w:hAnsi="Times New Roman" w:cs="Times New Roman"/>
          <w:sz w:val="24"/>
          <w:szCs w:val="24"/>
        </w:rPr>
      </w:pPr>
    </w:p>
    <w:p w:rsidR="00D41084" w:rsidRPr="008E4E27" w:rsidRDefault="00D41084" w:rsidP="002F65A7">
      <w:pPr>
        <w:pStyle w:val="ListParagraph"/>
        <w:numPr>
          <w:ilvl w:val="0"/>
          <w:numId w:val="8"/>
        </w:numPr>
        <w:tabs>
          <w:tab w:val="left" w:pos="640"/>
        </w:tabs>
        <w:spacing w:after="0" w:line="240" w:lineRule="auto"/>
        <w:ind w:left="0"/>
        <w:jc w:val="both"/>
        <w:rPr>
          <w:rFonts w:ascii="Times New Roman" w:hAnsi="Times New Roman" w:cs="Times New Roman"/>
          <w:sz w:val="24"/>
          <w:szCs w:val="24"/>
        </w:rPr>
      </w:pPr>
      <w:r w:rsidRPr="008E4E27">
        <w:rPr>
          <w:rFonts w:ascii="Times New Roman" w:hAnsi="Times New Roman" w:cs="Times New Roman"/>
          <w:sz w:val="24"/>
          <w:szCs w:val="24"/>
        </w:rPr>
        <w:t>If yes, what observation did you make?</w:t>
      </w:r>
      <w:r w:rsidR="00537AE6" w:rsidRPr="008E4E27">
        <w:rPr>
          <w:rFonts w:ascii="Times New Roman" w:hAnsi="Times New Roman" w:cs="Times New Roman"/>
          <w:sz w:val="24"/>
          <w:szCs w:val="24"/>
        </w:rPr>
        <w:t xml:space="preserve"> Tick mark.</w:t>
      </w:r>
    </w:p>
    <w:p w:rsidR="008E4E27" w:rsidRPr="008E4E27" w:rsidRDefault="008E4E27" w:rsidP="002F65A7">
      <w:pPr>
        <w:tabs>
          <w:tab w:val="left" w:pos="640"/>
        </w:tabs>
        <w:spacing w:after="0" w:line="240" w:lineRule="auto"/>
        <w:jc w:val="both"/>
        <w:rPr>
          <w:rFonts w:ascii="Times New Roman" w:hAnsi="Times New Roman" w:cs="Times New Roman"/>
          <w:b/>
          <w:sz w:val="24"/>
          <w:szCs w:val="24"/>
        </w:rPr>
      </w:pPr>
    </w:p>
    <w:tbl>
      <w:tblPr>
        <w:tblStyle w:val="TableGrid"/>
        <w:tblW w:w="0" w:type="auto"/>
        <w:tblInd w:w="108" w:type="dxa"/>
        <w:tblLook w:val="04A0"/>
      </w:tblPr>
      <w:tblGrid>
        <w:gridCol w:w="2214"/>
        <w:gridCol w:w="1656"/>
        <w:gridCol w:w="1620"/>
        <w:gridCol w:w="1710"/>
      </w:tblGrid>
      <w:tr w:rsidR="008E4E27" w:rsidTr="00B470DF">
        <w:tc>
          <w:tcPr>
            <w:tcW w:w="2214" w:type="dxa"/>
            <w:tcBorders>
              <w:top w:val="single" w:sz="4" w:space="0" w:color="auto"/>
              <w:left w:val="nil"/>
              <w:bottom w:val="single" w:sz="4" w:space="0" w:color="auto"/>
              <w:right w:val="nil"/>
            </w:tcBorders>
          </w:tcPr>
          <w:p w:rsidR="008E4E27" w:rsidRDefault="008E4E27" w:rsidP="002F65A7">
            <w:pPr>
              <w:spacing w:line="285" w:lineRule="exact"/>
              <w:ind w:firstLine="720"/>
              <w:jc w:val="both"/>
              <w:rPr>
                <w:rFonts w:ascii="Times New Roman" w:hAnsi="Times New Roman" w:cs="Times New Roman"/>
                <w:b/>
                <w:sz w:val="28"/>
                <w:szCs w:val="28"/>
              </w:rPr>
            </w:pPr>
          </w:p>
        </w:tc>
        <w:tc>
          <w:tcPr>
            <w:tcW w:w="1656" w:type="dxa"/>
            <w:tcBorders>
              <w:top w:val="single" w:sz="4" w:space="0" w:color="auto"/>
              <w:left w:val="nil"/>
              <w:bottom w:val="single" w:sz="4" w:space="0" w:color="auto"/>
              <w:right w:val="nil"/>
            </w:tcBorders>
          </w:tcPr>
          <w:p w:rsidR="008E4E27" w:rsidRDefault="008E4E27" w:rsidP="002F65A7">
            <w:pPr>
              <w:spacing w:line="285" w:lineRule="exact"/>
              <w:jc w:val="both"/>
              <w:rPr>
                <w:rFonts w:ascii="Times New Roman" w:hAnsi="Times New Roman" w:cs="Times New Roman"/>
                <w:b/>
                <w:sz w:val="28"/>
                <w:szCs w:val="28"/>
              </w:rPr>
            </w:pPr>
            <w:r w:rsidRPr="00537AE6">
              <w:rPr>
                <w:rFonts w:ascii="Times New Roman" w:hAnsi="Times New Roman"/>
                <w:bCs/>
                <w:sz w:val="24"/>
                <w:szCs w:val="24"/>
              </w:rPr>
              <w:t>Parameter</w:t>
            </w:r>
          </w:p>
        </w:tc>
        <w:tc>
          <w:tcPr>
            <w:tcW w:w="1620" w:type="dxa"/>
            <w:tcBorders>
              <w:top w:val="single" w:sz="4" w:space="0" w:color="auto"/>
              <w:left w:val="nil"/>
              <w:bottom w:val="single" w:sz="4" w:space="0" w:color="auto"/>
              <w:right w:val="nil"/>
            </w:tcBorders>
          </w:tcPr>
          <w:p w:rsidR="008E4E27" w:rsidRDefault="008E4E27" w:rsidP="002F65A7">
            <w:pPr>
              <w:spacing w:line="285" w:lineRule="exact"/>
              <w:jc w:val="both"/>
              <w:rPr>
                <w:rFonts w:ascii="Times New Roman" w:hAnsi="Times New Roman" w:cs="Times New Roman"/>
                <w:b/>
                <w:sz w:val="28"/>
                <w:szCs w:val="28"/>
              </w:rPr>
            </w:pPr>
          </w:p>
        </w:tc>
        <w:tc>
          <w:tcPr>
            <w:tcW w:w="1710" w:type="dxa"/>
            <w:tcBorders>
              <w:top w:val="single" w:sz="4" w:space="0" w:color="auto"/>
              <w:left w:val="nil"/>
              <w:bottom w:val="single" w:sz="4" w:space="0" w:color="auto"/>
              <w:right w:val="nil"/>
            </w:tcBorders>
          </w:tcPr>
          <w:p w:rsidR="008E4E27" w:rsidRDefault="008E4E27" w:rsidP="002F65A7">
            <w:pPr>
              <w:spacing w:line="285" w:lineRule="exact"/>
              <w:jc w:val="both"/>
              <w:rPr>
                <w:rFonts w:ascii="Times New Roman" w:hAnsi="Times New Roman" w:cs="Times New Roman"/>
                <w:b/>
                <w:sz w:val="28"/>
                <w:szCs w:val="28"/>
              </w:rPr>
            </w:pPr>
          </w:p>
        </w:tc>
      </w:tr>
      <w:tr w:rsidR="008E4E27" w:rsidTr="00B470DF">
        <w:tc>
          <w:tcPr>
            <w:tcW w:w="2214" w:type="dxa"/>
            <w:tcBorders>
              <w:top w:val="single" w:sz="4" w:space="0" w:color="auto"/>
            </w:tcBorders>
          </w:tcPr>
          <w:p w:rsidR="008E4E27" w:rsidRPr="00537AE6" w:rsidRDefault="008E4E27" w:rsidP="002F65A7">
            <w:pPr>
              <w:spacing w:line="285" w:lineRule="exact"/>
              <w:jc w:val="both"/>
              <w:rPr>
                <w:rFonts w:ascii="Times New Roman" w:hAnsi="Times New Roman"/>
                <w:bCs/>
                <w:sz w:val="24"/>
                <w:szCs w:val="24"/>
              </w:rPr>
            </w:pPr>
            <w:r w:rsidRPr="00537AE6">
              <w:rPr>
                <w:rFonts w:ascii="Times New Roman" w:hAnsi="Times New Roman"/>
                <w:bCs/>
                <w:sz w:val="24"/>
                <w:szCs w:val="24"/>
              </w:rPr>
              <w:t>Change/variability</w:t>
            </w:r>
          </w:p>
        </w:tc>
        <w:tc>
          <w:tcPr>
            <w:tcW w:w="1656" w:type="dxa"/>
            <w:tcBorders>
              <w:top w:val="single" w:sz="4" w:space="0" w:color="auto"/>
            </w:tcBorders>
          </w:tcPr>
          <w:p w:rsidR="008E4E27" w:rsidRDefault="008E4E27" w:rsidP="002F65A7">
            <w:pPr>
              <w:spacing w:line="285" w:lineRule="exact"/>
              <w:jc w:val="both"/>
              <w:rPr>
                <w:rFonts w:ascii="Times New Roman" w:hAnsi="Times New Roman" w:cs="Times New Roman"/>
                <w:b/>
                <w:sz w:val="28"/>
                <w:szCs w:val="28"/>
              </w:rPr>
            </w:pPr>
            <w:r w:rsidRPr="00537AE6">
              <w:rPr>
                <w:rFonts w:ascii="Times New Roman" w:hAnsi="Times New Roman"/>
                <w:sz w:val="24"/>
                <w:szCs w:val="24"/>
              </w:rPr>
              <w:t>Increasing</w:t>
            </w:r>
          </w:p>
        </w:tc>
        <w:tc>
          <w:tcPr>
            <w:tcW w:w="1620" w:type="dxa"/>
            <w:tcBorders>
              <w:top w:val="single" w:sz="4" w:space="0" w:color="auto"/>
            </w:tcBorders>
          </w:tcPr>
          <w:p w:rsidR="008E4E27" w:rsidRDefault="008B6201" w:rsidP="002F65A7">
            <w:pPr>
              <w:spacing w:line="285" w:lineRule="exact"/>
              <w:jc w:val="both"/>
              <w:rPr>
                <w:rFonts w:ascii="Times New Roman" w:hAnsi="Times New Roman" w:cs="Times New Roman"/>
                <w:b/>
                <w:sz w:val="28"/>
                <w:szCs w:val="28"/>
              </w:rPr>
            </w:pPr>
            <w:r w:rsidRPr="00537AE6">
              <w:rPr>
                <w:rFonts w:ascii="Times New Roman" w:hAnsi="Times New Roman"/>
                <w:sz w:val="24"/>
                <w:szCs w:val="24"/>
              </w:rPr>
              <w:t>D</w:t>
            </w:r>
            <w:r w:rsidR="008E4E27" w:rsidRPr="00537AE6">
              <w:rPr>
                <w:rFonts w:ascii="Times New Roman" w:hAnsi="Times New Roman"/>
                <w:sz w:val="24"/>
                <w:szCs w:val="24"/>
              </w:rPr>
              <w:t>ecreasing</w:t>
            </w:r>
          </w:p>
        </w:tc>
        <w:tc>
          <w:tcPr>
            <w:tcW w:w="1710" w:type="dxa"/>
            <w:tcBorders>
              <w:top w:val="single" w:sz="4" w:space="0" w:color="auto"/>
            </w:tcBorders>
          </w:tcPr>
          <w:p w:rsidR="008E4E27" w:rsidRDefault="008E4E27" w:rsidP="002F65A7">
            <w:pPr>
              <w:spacing w:line="285" w:lineRule="exact"/>
              <w:jc w:val="both"/>
              <w:rPr>
                <w:rFonts w:ascii="Times New Roman" w:hAnsi="Times New Roman" w:cs="Times New Roman"/>
                <w:b/>
                <w:sz w:val="28"/>
                <w:szCs w:val="28"/>
              </w:rPr>
            </w:pPr>
            <w:r w:rsidRPr="00537AE6">
              <w:rPr>
                <w:rFonts w:ascii="Times New Roman" w:hAnsi="Times New Roman"/>
                <w:sz w:val="24"/>
                <w:szCs w:val="24"/>
              </w:rPr>
              <w:t>No  change</w:t>
            </w:r>
          </w:p>
        </w:tc>
      </w:tr>
      <w:tr w:rsidR="008E4E27" w:rsidTr="00B470DF">
        <w:tc>
          <w:tcPr>
            <w:tcW w:w="2214" w:type="dxa"/>
          </w:tcPr>
          <w:p w:rsidR="008E4E27" w:rsidRDefault="008E4E27" w:rsidP="002F65A7">
            <w:pPr>
              <w:spacing w:line="285" w:lineRule="exact"/>
              <w:jc w:val="both"/>
              <w:rPr>
                <w:rFonts w:ascii="Times New Roman" w:hAnsi="Times New Roman" w:cs="Times New Roman"/>
                <w:b/>
                <w:sz w:val="28"/>
                <w:szCs w:val="28"/>
              </w:rPr>
            </w:pPr>
            <w:r w:rsidRPr="00537AE6">
              <w:rPr>
                <w:rFonts w:ascii="Times New Roman" w:hAnsi="Times New Roman"/>
                <w:sz w:val="24"/>
                <w:szCs w:val="24"/>
              </w:rPr>
              <w:t>Rainfall</w:t>
            </w:r>
          </w:p>
        </w:tc>
        <w:tc>
          <w:tcPr>
            <w:tcW w:w="1656" w:type="dxa"/>
          </w:tcPr>
          <w:p w:rsidR="008E4E27" w:rsidRDefault="008E4E27" w:rsidP="002F65A7">
            <w:pPr>
              <w:spacing w:line="285" w:lineRule="exact"/>
              <w:jc w:val="both"/>
              <w:rPr>
                <w:rFonts w:ascii="Times New Roman" w:hAnsi="Times New Roman" w:cs="Times New Roman"/>
                <w:b/>
                <w:sz w:val="28"/>
                <w:szCs w:val="28"/>
              </w:rPr>
            </w:pPr>
          </w:p>
        </w:tc>
        <w:tc>
          <w:tcPr>
            <w:tcW w:w="1620" w:type="dxa"/>
          </w:tcPr>
          <w:p w:rsidR="008E4E27" w:rsidRDefault="008E4E27" w:rsidP="002F65A7">
            <w:pPr>
              <w:spacing w:line="285" w:lineRule="exact"/>
              <w:jc w:val="both"/>
              <w:rPr>
                <w:rFonts w:ascii="Times New Roman" w:hAnsi="Times New Roman" w:cs="Times New Roman"/>
                <w:b/>
                <w:sz w:val="28"/>
                <w:szCs w:val="28"/>
              </w:rPr>
            </w:pPr>
          </w:p>
        </w:tc>
        <w:tc>
          <w:tcPr>
            <w:tcW w:w="1710" w:type="dxa"/>
          </w:tcPr>
          <w:p w:rsidR="008E4E27" w:rsidRDefault="008E4E27" w:rsidP="002F65A7">
            <w:pPr>
              <w:spacing w:line="285" w:lineRule="exact"/>
              <w:jc w:val="both"/>
              <w:rPr>
                <w:rFonts w:ascii="Times New Roman" w:hAnsi="Times New Roman" w:cs="Times New Roman"/>
                <w:b/>
                <w:sz w:val="28"/>
                <w:szCs w:val="28"/>
              </w:rPr>
            </w:pPr>
          </w:p>
        </w:tc>
      </w:tr>
      <w:tr w:rsidR="008E4E27" w:rsidTr="00B470DF">
        <w:tc>
          <w:tcPr>
            <w:tcW w:w="2214" w:type="dxa"/>
          </w:tcPr>
          <w:p w:rsidR="008E4E27" w:rsidRDefault="008E4E27" w:rsidP="002F65A7">
            <w:pPr>
              <w:spacing w:line="285" w:lineRule="exact"/>
              <w:jc w:val="both"/>
              <w:rPr>
                <w:rFonts w:ascii="Times New Roman" w:hAnsi="Times New Roman" w:cs="Times New Roman"/>
                <w:b/>
                <w:sz w:val="28"/>
                <w:szCs w:val="28"/>
              </w:rPr>
            </w:pPr>
            <w:r w:rsidRPr="00537AE6">
              <w:rPr>
                <w:rFonts w:ascii="Times New Roman" w:hAnsi="Times New Roman"/>
                <w:sz w:val="24"/>
                <w:szCs w:val="24"/>
              </w:rPr>
              <w:t>Temperature</w:t>
            </w:r>
          </w:p>
        </w:tc>
        <w:tc>
          <w:tcPr>
            <w:tcW w:w="1656" w:type="dxa"/>
          </w:tcPr>
          <w:p w:rsidR="008E4E27" w:rsidRDefault="008E4E27" w:rsidP="002F65A7">
            <w:pPr>
              <w:spacing w:line="285" w:lineRule="exact"/>
              <w:jc w:val="both"/>
              <w:rPr>
                <w:rFonts w:ascii="Times New Roman" w:hAnsi="Times New Roman" w:cs="Times New Roman"/>
                <w:b/>
                <w:sz w:val="28"/>
                <w:szCs w:val="28"/>
              </w:rPr>
            </w:pPr>
          </w:p>
        </w:tc>
        <w:tc>
          <w:tcPr>
            <w:tcW w:w="1620" w:type="dxa"/>
          </w:tcPr>
          <w:p w:rsidR="008E4E27" w:rsidRDefault="008E4E27" w:rsidP="002F65A7">
            <w:pPr>
              <w:spacing w:line="285" w:lineRule="exact"/>
              <w:jc w:val="both"/>
              <w:rPr>
                <w:rFonts w:ascii="Times New Roman" w:hAnsi="Times New Roman" w:cs="Times New Roman"/>
                <w:b/>
                <w:sz w:val="28"/>
                <w:szCs w:val="28"/>
              </w:rPr>
            </w:pPr>
          </w:p>
        </w:tc>
        <w:tc>
          <w:tcPr>
            <w:tcW w:w="1710" w:type="dxa"/>
          </w:tcPr>
          <w:p w:rsidR="008E4E27" w:rsidRDefault="008E4E27" w:rsidP="002F65A7">
            <w:pPr>
              <w:spacing w:line="285" w:lineRule="exact"/>
              <w:jc w:val="both"/>
              <w:rPr>
                <w:rFonts w:ascii="Times New Roman" w:hAnsi="Times New Roman" w:cs="Times New Roman"/>
                <w:b/>
                <w:sz w:val="28"/>
                <w:szCs w:val="28"/>
              </w:rPr>
            </w:pPr>
          </w:p>
        </w:tc>
      </w:tr>
    </w:tbl>
    <w:p w:rsidR="00D41084" w:rsidRPr="00537AE6" w:rsidRDefault="00D41084" w:rsidP="002F65A7">
      <w:pPr>
        <w:spacing w:line="285" w:lineRule="exact"/>
        <w:jc w:val="both"/>
        <w:rPr>
          <w:rFonts w:ascii="Times New Roman" w:hAnsi="Times New Roman" w:cs="Times New Roman"/>
          <w:b/>
          <w:sz w:val="28"/>
          <w:szCs w:val="28"/>
        </w:rPr>
      </w:pPr>
    </w:p>
    <w:p w:rsidR="00127A6E" w:rsidRPr="00333FA8" w:rsidRDefault="006B640F" w:rsidP="002F65A7">
      <w:pPr>
        <w:spacing w:line="360" w:lineRule="auto"/>
        <w:jc w:val="both"/>
        <w:rPr>
          <w:rFonts w:ascii="Times New Roman" w:hAnsi="Times New Roman"/>
          <w:sz w:val="24"/>
          <w:szCs w:val="24"/>
        </w:rPr>
      </w:pPr>
      <w:r>
        <w:rPr>
          <w:rFonts w:ascii="Times New Roman" w:hAnsi="Times New Roman"/>
          <w:sz w:val="24"/>
          <w:szCs w:val="24"/>
        </w:rPr>
        <w:t>3</w:t>
      </w:r>
      <w:r w:rsidR="00127A6E" w:rsidRPr="00333FA8">
        <w:rPr>
          <w:rFonts w:ascii="Times New Roman" w:hAnsi="Times New Roman"/>
          <w:sz w:val="24"/>
          <w:szCs w:val="24"/>
        </w:rPr>
        <w:t>. What Type of agriculture you are practicing? A. Rain fed B. Irrigated C. Both</w:t>
      </w:r>
    </w:p>
    <w:p w:rsidR="00127A6E" w:rsidRPr="00333FA8" w:rsidRDefault="006B640F" w:rsidP="002F65A7">
      <w:pPr>
        <w:spacing w:line="360" w:lineRule="auto"/>
        <w:jc w:val="both"/>
        <w:rPr>
          <w:rFonts w:ascii="Times New Roman" w:hAnsi="Times New Roman"/>
          <w:sz w:val="24"/>
          <w:szCs w:val="24"/>
        </w:rPr>
      </w:pPr>
      <w:r>
        <w:rPr>
          <w:rFonts w:ascii="Times New Roman" w:hAnsi="Times New Roman"/>
          <w:sz w:val="24"/>
          <w:szCs w:val="24"/>
        </w:rPr>
        <w:t>4</w:t>
      </w:r>
      <w:r w:rsidR="00127A6E" w:rsidRPr="00333FA8">
        <w:rPr>
          <w:rFonts w:ascii="Times New Roman" w:hAnsi="Times New Roman"/>
          <w:sz w:val="24"/>
          <w:szCs w:val="24"/>
        </w:rPr>
        <w:t>. Do you have access to credit from any sources? A. Yes B. No</w:t>
      </w:r>
    </w:p>
    <w:p w:rsidR="00127A6E" w:rsidRPr="00333FA8" w:rsidRDefault="00127A6E" w:rsidP="002F65A7">
      <w:pPr>
        <w:spacing w:line="360" w:lineRule="auto"/>
        <w:jc w:val="both"/>
        <w:rPr>
          <w:rFonts w:ascii="Times New Roman" w:hAnsi="Times New Roman"/>
          <w:sz w:val="24"/>
          <w:szCs w:val="24"/>
        </w:rPr>
      </w:pPr>
      <w:r w:rsidRPr="00333FA8">
        <w:rPr>
          <w:rFonts w:ascii="Times New Roman" w:hAnsi="Times New Roman"/>
          <w:sz w:val="24"/>
          <w:szCs w:val="24"/>
        </w:rPr>
        <w:t>If your answer is yes where did you get the credit? ______________</w:t>
      </w:r>
    </w:p>
    <w:p w:rsidR="00127A6E" w:rsidRPr="00333FA8" w:rsidRDefault="006B640F" w:rsidP="002F65A7">
      <w:pPr>
        <w:spacing w:line="360" w:lineRule="auto"/>
        <w:jc w:val="both"/>
        <w:rPr>
          <w:rFonts w:ascii="Times New Roman" w:hAnsi="Times New Roman"/>
          <w:sz w:val="24"/>
          <w:szCs w:val="24"/>
        </w:rPr>
      </w:pPr>
      <w:r>
        <w:rPr>
          <w:rFonts w:ascii="Times New Roman" w:hAnsi="Times New Roman"/>
          <w:sz w:val="24"/>
          <w:szCs w:val="24"/>
        </w:rPr>
        <w:t>5</w:t>
      </w:r>
      <w:r w:rsidR="00127A6E" w:rsidRPr="00333FA8">
        <w:rPr>
          <w:rFonts w:ascii="Times New Roman" w:hAnsi="Times New Roman"/>
          <w:sz w:val="24"/>
          <w:szCs w:val="24"/>
        </w:rPr>
        <w:t>. Do you have extra income other than farming? A. Yes B. No</w:t>
      </w:r>
    </w:p>
    <w:p w:rsidR="00127A6E" w:rsidRPr="00333FA8" w:rsidRDefault="00127A6E" w:rsidP="002F65A7">
      <w:pPr>
        <w:spacing w:line="360" w:lineRule="auto"/>
        <w:jc w:val="both"/>
        <w:rPr>
          <w:rFonts w:ascii="Times New Roman" w:hAnsi="Times New Roman"/>
          <w:sz w:val="24"/>
          <w:szCs w:val="24"/>
        </w:rPr>
      </w:pPr>
      <w:r w:rsidRPr="00333FA8">
        <w:rPr>
          <w:rFonts w:ascii="Times New Roman" w:hAnsi="Times New Roman"/>
          <w:sz w:val="24"/>
          <w:szCs w:val="24"/>
        </w:rPr>
        <w:t>If yes please specify___________________________________________</w:t>
      </w:r>
    </w:p>
    <w:p w:rsidR="00127A6E" w:rsidRPr="00333FA8" w:rsidRDefault="00127A6E" w:rsidP="002F65A7">
      <w:pPr>
        <w:spacing w:line="360" w:lineRule="auto"/>
        <w:jc w:val="both"/>
        <w:rPr>
          <w:rFonts w:ascii="Times New Roman" w:hAnsi="Times New Roman"/>
          <w:sz w:val="24"/>
          <w:szCs w:val="24"/>
        </w:rPr>
      </w:pPr>
    </w:p>
    <w:p w:rsidR="00127A6E" w:rsidRPr="00333FA8" w:rsidRDefault="006B640F" w:rsidP="002F65A7">
      <w:pPr>
        <w:spacing w:line="360" w:lineRule="auto"/>
        <w:jc w:val="both"/>
        <w:rPr>
          <w:rFonts w:ascii="Times New Roman" w:hAnsi="Times New Roman"/>
          <w:sz w:val="24"/>
          <w:szCs w:val="24"/>
        </w:rPr>
      </w:pPr>
      <w:r>
        <w:rPr>
          <w:rFonts w:ascii="Times New Roman" w:hAnsi="Times New Roman"/>
          <w:sz w:val="24"/>
          <w:szCs w:val="24"/>
        </w:rPr>
        <w:t>6</w:t>
      </w:r>
      <w:r w:rsidR="00127A6E" w:rsidRPr="00333FA8">
        <w:rPr>
          <w:rFonts w:ascii="Times New Roman" w:hAnsi="Times New Roman"/>
          <w:sz w:val="24"/>
          <w:szCs w:val="24"/>
        </w:rPr>
        <w:t>. Are you heard about climate change/variability before? A. Yes B. No</w:t>
      </w:r>
    </w:p>
    <w:p w:rsidR="00127A6E" w:rsidRPr="00333FA8" w:rsidRDefault="006B640F" w:rsidP="002F65A7">
      <w:pPr>
        <w:spacing w:line="360" w:lineRule="auto"/>
        <w:jc w:val="both"/>
        <w:rPr>
          <w:rFonts w:ascii="Times New Roman" w:hAnsi="Times New Roman"/>
          <w:sz w:val="24"/>
          <w:szCs w:val="24"/>
        </w:rPr>
      </w:pPr>
      <w:r>
        <w:rPr>
          <w:rFonts w:ascii="Times New Roman" w:hAnsi="Times New Roman"/>
          <w:sz w:val="24"/>
          <w:szCs w:val="24"/>
        </w:rPr>
        <w:lastRenderedPageBreak/>
        <w:t>7</w:t>
      </w:r>
      <w:r w:rsidR="00127A6E" w:rsidRPr="00333FA8">
        <w:rPr>
          <w:rFonts w:ascii="Times New Roman" w:hAnsi="Times New Roman"/>
          <w:sz w:val="24"/>
          <w:szCs w:val="24"/>
        </w:rPr>
        <w:t>. From which source of information you heard about climate change? A. Radio C. School</w:t>
      </w:r>
    </w:p>
    <w:p w:rsidR="00127A6E" w:rsidRPr="00333FA8" w:rsidRDefault="00127A6E" w:rsidP="002F65A7">
      <w:pPr>
        <w:spacing w:line="360" w:lineRule="auto"/>
        <w:jc w:val="both"/>
        <w:rPr>
          <w:rFonts w:ascii="Times New Roman" w:hAnsi="Times New Roman"/>
          <w:sz w:val="24"/>
          <w:szCs w:val="24"/>
        </w:rPr>
      </w:pPr>
      <w:r w:rsidRPr="00333FA8">
        <w:rPr>
          <w:rFonts w:ascii="Times New Roman" w:hAnsi="Times New Roman"/>
          <w:sz w:val="24"/>
          <w:szCs w:val="24"/>
        </w:rPr>
        <w:t>B. Television D. Government Organization E. Non-government Organization</w:t>
      </w:r>
    </w:p>
    <w:p w:rsidR="00127A6E" w:rsidRPr="00333FA8" w:rsidRDefault="006B640F" w:rsidP="002F65A7">
      <w:pPr>
        <w:spacing w:line="360" w:lineRule="auto"/>
        <w:jc w:val="both"/>
        <w:rPr>
          <w:rFonts w:ascii="Times New Roman" w:hAnsi="Times New Roman"/>
          <w:sz w:val="24"/>
          <w:szCs w:val="24"/>
        </w:rPr>
      </w:pPr>
      <w:r>
        <w:rPr>
          <w:rFonts w:ascii="Times New Roman" w:hAnsi="Times New Roman"/>
          <w:sz w:val="24"/>
          <w:szCs w:val="24"/>
        </w:rPr>
        <w:t>8</w:t>
      </w:r>
      <w:r w:rsidR="00127A6E" w:rsidRPr="00333FA8">
        <w:rPr>
          <w:rFonts w:ascii="Times New Roman" w:hAnsi="Times New Roman"/>
          <w:sz w:val="24"/>
          <w:szCs w:val="24"/>
        </w:rPr>
        <w:t>. What do you say about the main cause of climate change?</w:t>
      </w:r>
    </w:p>
    <w:p w:rsidR="00127A6E" w:rsidRPr="00333FA8" w:rsidRDefault="00127A6E" w:rsidP="002F65A7">
      <w:pPr>
        <w:spacing w:line="360" w:lineRule="auto"/>
        <w:jc w:val="both"/>
        <w:rPr>
          <w:rFonts w:ascii="Times New Roman" w:hAnsi="Times New Roman"/>
          <w:sz w:val="24"/>
          <w:szCs w:val="24"/>
        </w:rPr>
      </w:pPr>
      <w:r w:rsidRPr="00333FA8">
        <w:rPr>
          <w:rFonts w:ascii="Times New Roman" w:hAnsi="Times New Roman"/>
          <w:sz w:val="24"/>
          <w:szCs w:val="24"/>
        </w:rPr>
        <w:t>A. Natural factors B. Human factors</w:t>
      </w:r>
    </w:p>
    <w:p w:rsidR="00127A6E" w:rsidRPr="00333FA8" w:rsidRDefault="00127A6E" w:rsidP="002F65A7">
      <w:pPr>
        <w:spacing w:line="360" w:lineRule="auto"/>
        <w:jc w:val="both"/>
        <w:rPr>
          <w:rFonts w:ascii="Times New Roman" w:hAnsi="Times New Roman"/>
          <w:sz w:val="24"/>
          <w:szCs w:val="24"/>
        </w:rPr>
      </w:pPr>
      <w:r w:rsidRPr="00333FA8">
        <w:rPr>
          <w:rFonts w:ascii="Times New Roman" w:hAnsi="Times New Roman"/>
          <w:sz w:val="24"/>
          <w:szCs w:val="24"/>
        </w:rPr>
        <w:t xml:space="preserve">C. Human and natural factors </w:t>
      </w:r>
    </w:p>
    <w:p w:rsidR="00127A6E" w:rsidRPr="00333FA8" w:rsidRDefault="006B640F" w:rsidP="002F65A7">
      <w:pPr>
        <w:spacing w:line="360" w:lineRule="auto"/>
        <w:jc w:val="both"/>
        <w:rPr>
          <w:rFonts w:ascii="Times New Roman" w:hAnsi="Times New Roman"/>
          <w:sz w:val="24"/>
          <w:szCs w:val="24"/>
        </w:rPr>
      </w:pPr>
      <w:r>
        <w:rPr>
          <w:rFonts w:ascii="Times New Roman" w:hAnsi="Times New Roman"/>
          <w:sz w:val="24"/>
          <w:szCs w:val="24"/>
        </w:rPr>
        <w:t>9</w:t>
      </w:r>
      <w:r w:rsidR="00127A6E" w:rsidRPr="00333FA8">
        <w:rPr>
          <w:rFonts w:ascii="Times New Roman" w:hAnsi="Times New Roman"/>
          <w:sz w:val="24"/>
          <w:szCs w:val="24"/>
        </w:rPr>
        <w:t>. If y</w:t>
      </w:r>
      <w:r w:rsidR="00127A6E">
        <w:rPr>
          <w:rFonts w:ascii="Times New Roman" w:hAnsi="Times New Roman"/>
          <w:sz w:val="24"/>
          <w:szCs w:val="24"/>
        </w:rPr>
        <w:t xml:space="preserve">our answer on question number 9 </w:t>
      </w:r>
      <w:r w:rsidR="00127A6E" w:rsidRPr="00333FA8">
        <w:rPr>
          <w:rFonts w:ascii="Times New Roman" w:hAnsi="Times New Roman"/>
          <w:sz w:val="24"/>
          <w:szCs w:val="24"/>
        </w:rPr>
        <w:t>is “Human factors” which of the following are the major causes of climate change?</w:t>
      </w:r>
    </w:p>
    <w:p w:rsidR="00127A6E" w:rsidRPr="00333FA8" w:rsidRDefault="00127A6E" w:rsidP="002F65A7">
      <w:pPr>
        <w:spacing w:line="360" w:lineRule="auto"/>
        <w:jc w:val="both"/>
        <w:rPr>
          <w:rFonts w:ascii="Times New Roman" w:hAnsi="Times New Roman"/>
          <w:sz w:val="24"/>
          <w:szCs w:val="24"/>
        </w:rPr>
      </w:pPr>
      <w:r w:rsidRPr="00333FA8">
        <w:rPr>
          <w:rFonts w:ascii="Times New Roman" w:hAnsi="Times New Roman"/>
          <w:sz w:val="24"/>
          <w:szCs w:val="24"/>
        </w:rPr>
        <w:t>A. over Cultivation B. Population pressure C. Deforestation D. over cultivation</w:t>
      </w:r>
    </w:p>
    <w:p w:rsidR="00127A6E" w:rsidRPr="00333FA8" w:rsidRDefault="006B640F" w:rsidP="002F65A7">
      <w:pPr>
        <w:spacing w:line="360" w:lineRule="auto"/>
        <w:jc w:val="both"/>
        <w:rPr>
          <w:rFonts w:ascii="Times New Roman" w:hAnsi="Times New Roman"/>
          <w:sz w:val="24"/>
          <w:szCs w:val="24"/>
        </w:rPr>
      </w:pPr>
      <w:r>
        <w:rPr>
          <w:rFonts w:ascii="Times New Roman" w:hAnsi="Times New Roman"/>
          <w:sz w:val="24"/>
          <w:szCs w:val="24"/>
        </w:rPr>
        <w:t>10</w:t>
      </w:r>
      <w:r w:rsidR="00127A6E" w:rsidRPr="00333FA8">
        <w:rPr>
          <w:rFonts w:ascii="Times New Roman" w:hAnsi="Times New Roman"/>
          <w:sz w:val="24"/>
          <w:szCs w:val="24"/>
        </w:rPr>
        <w:t>. Is there any change in duration of rain? .A yes B. No</w:t>
      </w:r>
    </w:p>
    <w:p w:rsidR="00127A6E" w:rsidRPr="00333FA8" w:rsidRDefault="006B640F" w:rsidP="002F65A7">
      <w:pPr>
        <w:spacing w:line="360" w:lineRule="auto"/>
        <w:jc w:val="both"/>
        <w:rPr>
          <w:rFonts w:ascii="Times New Roman" w:hAnsi="Times New Roman"/>
          <w:sz w:val="24"/>
          <w:szCs w:val="24"/>
        </w:rPr>
      </w:pPr>
      <w:r>
        <w:rPr>
          <w:rFonts w:ascii="Times New Roman" w:hAnsi="Times New Roman"/>
          <w:sz w:val="24"/>
          <w:szCs w:val="24"/>
        </w:rPr>
        <w:t>11</w:t>
      </w:r>
      <w:r w:rsidR="00127A6E" w:rsidRPr="00333FA8">
        <w:rPr>
          <w:rFonts w:ascii="Times New Roman" w:hAnsi="Times New Roman"/>
          <w:sz w:val="24"/>
          <w:szCs w:val="24"/>
        </w:rPr>
        <w:t>. If y</w:t>
      </w:r>
      <w:r w:rsidR="00127A6E">
        <w:rPr>
          <w:rFonts w:ascii="Times New Roman" w:hAnsi="Times New Roman"/>
          <w:sz w:val="24"/>
          <w:szCs w:val="24"/>
        </w:rPr>
        <w:t>our answer to question number 11</w:t>
      </w:r>
      <w:r w:rsidR="00127A6E" w:rsidRPr="00333FA8">
        <w:rPr>
          <w:rFonts w:ascii="Times New Roman" w:hAnsi="Times New Roman"/>
          <w:sz w:val="24"/>
          <w:szCs w:val="24"/>
        </w:rPr>
        <w:t xml:space="preserve"> is “Yes” how do you characterize it?</w:t>
      </w:r>
    </w:p>
    <w:p w:rsidR="00127A6E" w:rsidRPr="00333FA8" w:rsidRDefault="00127A6E" w:rsidP="002F65A7">
      <w:pPr>
        <w:spacing w:line="360" w:lineRule="auto"/>
        <w:jc w:val="both"/>
        <w:rPr>
          <w:rFonts w:ascii="Times New Roman" w:hAnsi="Times New Roman"/>
          <w:sz w:val="24"/>
          <w:szCs w:val="24"/>
        </w:rPr>
      </w:pPr>
      <w:r w:rsidRPr="00333FA8">
        <w:rPr>
          <w:rFonts w:ascii="Times New Roman" w:hAnsi="Times New Roman"/>
          <w:sz w:val="24"/>
          <w:szCs w:val="24"/>
        </w:rPr>
        <w:t>A. Comes early and goes late C. Comes late and goes early</w:t>
      </w:r>
    </w:p>
    <w:p w:rsidR="00127A6E" w:rsidRPr="00333FA8" w:rsidRDefault="00127A6E" w:rsidP="002F65A7">
      <w:pPr>
        <w:spacing w:line="360" w:lineRule="auto"/>
        <w:jc w:val="both"/>
        <w:rPr>
          <w:rFonts w:ascii="Times New Roman" w:hAnsi="Times New Roman"/>
          <w:sz w:val="24"/>
          <w:szCs w:val="24"/>
        </w:rPr>
      </w:pPr>
      <w:r w:rsidRPr="00333FA8">
        <w:rPr>
          <w:rFonts w:ascii="Times New Roman" w:hAnsi="Times New Roman"/>
          <w:sz w:val="24"/>
          <w:szCs w:val="24"/>
        </w:rPr>
        <w:t>B. Comes late and goes late D. Seasonal disturbance</w:t>
      </w:r>
    </w:p>
    <w:p w:rsidR="00127A6E" w:rsidRPr="00333FA8" w:rsidRDefault="006B640F" w:rsidP="002F65A7">
      <w:pPr>
        <w:spacing w:line="360" w:lineRule="auto"/>
        <w:jc w:val="both"/>
        <w:rPr>
          <w:rFonts w:ascii="Times New Roman" w:hAnsi="Times New Roman"/>
          <w:sz w:val="24"/>
          <w:szCs w:val="24"/>
        </w:rPr>
      </w:pPr>
      <w:r>
        <w:rPr>
          <w:rFonts w:ascii="Times New Roman" w:hAnsi="Times New Roman"/>
          <w:sz w:val="24"/>
          <w:szCs w:val="24"/>
        </w:rPr>
        <w:t>12</w:t>
      </w:r>
      <w:r w:rsidR="00FD3DE7" w:rsidRPr="00333FA8">
        <w:rPr>
          <w:rFonts w:ascii="Times New Roman" w:hAnsi="Times New Roman"/>
          <w:sz w:val="24"/>
          <w:szCs w:val="24"/>
        </w:rPr>
        <w:t>. Do</w:t>
      </w:r>
      <w:r w:rsidR="00127A6E" w:rsidRPr="00333FA8">
        <w:rPr>
          <w:rFonts w:ascii="Times New Roman" w:hAnsi="Times New Roman"/>
          <w:sz w:val="24"/>
          <w:szCs w:val="24"/>
        </w:rPr>
        <w:t xml:space="preserve"> you get weather information? A. yes          B. no</w:t>
      </w:r>
    </w:p>
    <w:p w:rsidR="00576887" w:rsidRPr="00B04C1B" w:rsidRDefault="00576887" w:rsidP="002F65A7">
      <w:pPr>
        <w:spacing w:before="120" w:after="120" w:line="360" w:lineRule="auto"/>
        <w:jc w:val="both"/>
        <w:rPr>
          <w:rFonts w:ascii="Times New Roman" w:hAnsi="Times New Roman" w:cs="Times New Roman"/>
          <w:b/>
          <w:bCs/>
          <w:sz w:val="24"/>
          <w:szCs w:val="24"/>
        </w:rPr>
      </w:pPr>
      <w:r w:rsidRPr="00B04C1B">
        <w:rPr>
          <w:rFonts w:ascii="Times New Roman" w:hAnsi="Times New Roman" w:cs="Times New Roman"/>
          <w:b/>
          <w:bCs/>
          <w:sz w:val="24"/>
          <w:szCs w:val="24"/>
        </w:rPr>
        <w:t xml:space="preserve">Part </w:t>
      </w:r>
      <w:r w:rsidRPr="00B04C1B">
        <w:rPr>
          <w:rFonts w:ascii="Times New Roman" w:hAnsi="Times New Roman" w:cs="Times New Roman"/>
        </w:rPr>
        <w:t xml:space="preserve">III. </w:t>
      </w:r>
      <w:r w:rsidRPr="00B04C1B">
        <w:rPr>
          <w:rFonts w:ascii="Times New Roman" w:hAnsi="Times New Roman" w:cs="Times New Roman"/>
          <w:b/>
          <w:bCs/>
          <w:sz w:val="24"/>
          <w:szCs w:val="24"/>
        </w:rPr>
        <w:t>Impacts of climate variability on dairy production</w:t>
      </w:r>
    </w:p>
    <w:p w:rsidR="00576887" w:rsidRPr="00757559" w:rsidRDefault="00757559" w:rsidP="002F65A7">
      <w:pPr>
        <w:tabs>
          <w:tab w:val="left" w:pos="720"/>
        </w:tabs>
        <w:spacing w:before="120" w:after="120" w:line="360" w:lineRule="auto"/>
        <w:jc w:val="both"/>
        <w:rPr>
          <w:rFonts w:ascii="Times New Roman" w:hAnsi="Times New Roman"/>
          <w:sz w:val="24"/>
          <w:szCs w:val="24"/>
        </w:rPr>
      </w:pPr>
      <w:r w:rsidRPr="00757559">
        <w:rPr>
          <w:rFonts w:ascii="Times New Roman" w:hAnsi="Times New Roman"/>
          <w:sz w:val="24"/>
          <w:szCs w:val="24"/>
        </w:rPr>
        <w:t>1. In</w:t>
      </w:r>
      <w:r w:rsidR="00576887" w:rsidRPr="00757559">
        <w:rPr>
          <w:rFonts w:ascii="Times New Roman" w:hAnsi="Times New Roman"/>
          <w:sz w:val="24"/>
          <w:szCs w:val="24"/>
        </w:rPr>
        <w:t xml:space="preserve"> the recent past years, have you observed any changes in milk production of your dairy cattle?</w:t>
      </w:r>
    </w:p>
    <w:p w:rsidR="00576887" w:rsidRPr="00757559" w:rsidRDefault="00576887" w:rsidP="002F65A7">
      <w:pPr>
        <w:tabs>
          <w:tab w:val="left" w:pos="2440"/>
        </w:tabs>
        <w:spacing w:before="120" w:after="120" w:line="360" w:lineRule="auto"/>
        <w:jc w:val="both"/>
        <w:rPr>
          <w:rFonts w:ascii="Times New Roman" w:hAnsi="Times New Roman"/>
          <w:sz w:val="24"/>
          <w:szCs w:val="24"/>
        </w:rPr>
      </w:pPr>
      <w:r w:rsidRPr="00757559">
        <w:rPr>
          <w:rFonts w:ascii="Times New Roman" w:hAnsi="Times New Roman"/>
          <w:sz w:val="24"/>
          <w:szCs w:val="24"/>
        </w:rPr>
        <w:t xml:space="preserve">      A. Yes               B. No</w:t>
      </w:r>
    </w:p>
    <w:p w:rsidR="00576887" w:rsidRPr="00757559" w:rsidRDefault="00576887" w:rsidP="002F65A7">
      <w:pPr>
        <w:tabs>
          <w:tab w:val="left" w:pos="720"/>
        </w:tabs>
        <w:spacing w:before="120" w:after="120" w:line="360" w:lineRule="auto"/>
        <w:jc w:val="both"/>
        <w:rPr>
          <w:rFonts w:ascii="Times New Roman" w:hAnsi="Times New Roman"/>
          <w:sz w:val="24"/>
          <w:szCs w:val="24"/>
        </w:rPr>
      </w:pPr>
      <w:r w:rsidRPr="00757559">
        <w:rPr>
          <w:rFonts w:ascii="Times New Roman" w:hAnsi="Times New Roman"/>
          <w:sz w:val="24"/>
          <w:szCs w:val="24"/>
        </w:rPr>
        <w:t>2. Is there any relationship between the changes to dairy production of your cattle and the climatic variability?</w:t>
      </w:r>
    </w:p>
    <w:p w:rsidR="00576887" w:rsidRPr="006B61B8" w:rsidRDefault="00576887" w:rsidP="002F65A7">
      <w:pPr>
        <w:tabs>
          <w:tab w:val="left" w:pos="2520"/>
        </w:tabs>
        <w:spacing w:before="120" w:after="120" w:line="360" w:lineRule="auto"/>
        <w:jc w:val="both"/>
        <w:rPr>
          <w:rFonts w:ascii="Times New Roman" w:hAnsi="Times New Roman"/>
          <w:sz w:val="24"/>
          <w:szCs w:val="24"/>
        </w:rPr>
      </w:pPr>
      <w:r w:rsidRPr="00333FA8">
        <w:rPr>
          <w:rFonts w:ascii="Times New Roman" w:hAnsi="Times New Roman"/>
          <w:sz w:val="24"/>
          <w:szCs w:val="24"/>
        </w:rPr>
        <w:t xml:space="preserve">A. </w:t>
      </w:r>
      <w:r w:rsidRPr="006B61B8">
        <w:rPr>
          <w:rFonts w:ascii="Times New Roman" w:hAnsi="Times New Roman"/>
          <w:sz w:val="24"/>
          <w:szCs w:val="24"/>
        </w:rPr>
        <w:t>Yes</w:t>
      </w:r>
      <w:r w:rsidRPr="00333FA8">
        <w:rPr>
          <w:rFonts w:ascii="Times New Roman" w:hAnsi="Times New Roman"/>
          <w:sz w:val="24"/>
          <w:szCs w:val="24"/>
        </w:rPr>
        <w:t xml:space="preserve">                                B .</w:t>
      </w:r>
      <w:r w:rsidRPr="006B61B8">
        <w:rPr>
          <w:rFonts w:ascii="Times New Roman" w:hAnsi="Times New Roman"/>
          <w:sz w:val="24"/>
          <w:szCs w:val="24"/>
        </w:rPr>
        <w:t>No</w:t>
      </w:r>
    </w:p>
    <w:p w:rsidR="00E74D5E" w:rsidRPr="00E74D5E" w:rsidRDefault="00E74D5E" w:rsidP="002F65A7">
      <w:pPr>
        <w:spacing w:line="360" w:lineRule="auto"/>
        <w:jc w:val="both"/>
        <w:rPr>
          <w:rFonts w:ascii="Times New Roman" w:hAnsi="Times New Roman"/>
          <w:b/>
          <w:sz w:val="24"/>
          <w:szCs w:val="24"/>
        </w:rPr>
      </w:pPr>
      <w:r w:rsidRPr="00E74D5E">
        <w:rPr>
          <w:rFonts w:ascii="Times New Roman" w:hAnsi="Times New Roman"/>
          <w:b/>
          <w:sz w:val="24"/>
          <w:szCs w:val="24"/>
        </w:rPr>
        <w:t>Part</w:t>
      </w:r>
      <w:r w:rsidR="00C65828">
        <w:rPr>
          <w:rFonts w:ascii="Times New Roman" w:hAnsi="Times New Roman"/>
          <w:b/>
          <w:sz w:val="24"/>
          <w:szCs w:val="24"/>
        </w:rPr>
        <w:t xml:space="preserve"> IV</w:t>
      </w:r>
      <w:r>
        <w:rPr>
          <w:rFonts w:ascii="Times New Roman" w:hAnsi="Times New Roman"/>
          <w:b/>
          <w:sz w:val="24"/>
          <w:szCs w:val="24"/>
        </w:rPr>
        <w:t>.  T</w:t>
      </w:r>
      <w:r w:rsidRPr="00E74D5E">
        <w:rPr>
          <w:rFonts w:ascii="Times New Roman" w:hAnsi="Times New Roman"/>
          <w:b/>
          <w:sz w:val="24"/>
          <w:szCs w:val="24"/>
        </w:rPr>
        <w:t>he major adaptation practice</w:t>
      </w:r>
      <w:r>
        <w:rPr>
          <w:rFonts w:ascii="Times New Roman" w:hAnsi="Times New Roman"/>
          <w:b/>
          <w:sz w:val="24"/>
          <w:szCs w:val="24"/>
        </w:rPr>
        <w:t>.</w:t>
      </w:r>
    </w:p>
    <w:p w:rsidR="009E6BB1" w:rsidRPr="009736F5" w:rsidRDefault="00757559" w:rsidP="002F65A7">
      <w:pPr>
        <w:spacing w:line="360" w:lineRule="auto"/>
        <w:jc w:val="both"/>
        <w:rPr>
          <w:rFonts w:ascii="Times New Roman" w:hAnsi="Times New Roman"/>
          <w:sz w:val="24"/>
          <w:szCs w:val="24"/>
        </w:rPr>
      </w:pPr>
      <w:r>
        <w:rPr>
          <w:rFonts w:ascii="Times New Roman" w:hAnsi="Times New Roman"/>
          <w:sz w:val="24"/>
          <w:szCs w:val="24"/>
        </w:rPr>
        <w:t>1</w:t>
      </w:r>
      <w:r w:rsidR="009E6BB1" w:rsidRPr="009736F5">
        <w:rPr>
          <w:rFonts w:ascii="Times New Roman" w:hAnsi="Times New Roman"/>
          <w:sz w:val="24"/>
          <w:szCs w:val="24"/>
        </w:rPr>
        <w:t>. Who is responsible to adaptation practice? (Multiple answers is possible)</w:t>
      </w:r>
    </w:p>
    <w:p w:rsidR="009E6BB1" w:rsidRPr="009736F5" w:rsidRDefault="009E6BB1" w:rsidP="002F65A7">
      <w:pPr>
        <w:spacing w:line="360" w:lineRule="auto"/>
        <w:jc w:val="both"/>
        <w:rPr>
          <w:rFonts w:ascii="Times New Roman" w:hAnsi="Times New Roman"/>
          <w:sz w:val="24"/>
          <w:szCs w:val="24"/>
        </w:rPr>
      </w:pPr>
      <w:r w:rsidRPr="009736F5">
        <w:rPr>
          <w:rFonts w:ascii="Times New Roman" w:hAnsi="Times New Roman"/>
          <w:sz w:val="24"/>
          <w:szCs w:val="24"/>
        </w:rPr>
        <w:t>A. Government Organization C. Local community</w:t>
      </w:r>
    </w:p>
    <w:p w:rsidR="009E6BB1" w:rsidRPr="009736F5" w:rsidRDefault="009E6BB1" w:rsidP="002F65A7">
      <w:pPr>
        <w:spacing w:line="360" w:lineRule="auto"/>
        <w:jc w:val="both"/>
        <w:rPr>
          <w:rFonts w:ascii="Times New Roman" w:hAnsi="Times New Roman"/>
          <w:sz w:val="24"/>
          <w:szCs w:val="24"/>
        </w:rPr>
      </w:pPr>
      <w:r w:rsidRPr="009736F5">
        <w:rPr>
          <w:rFonts w:ascii="Times New Roman" w:hAnsi="Times New Roman"/>
          <w:sz w:val="24"/>
          <w:szCs w:val="24"/>
        </w:rPr>
        <w:lastRenderedPageBreak/>
        <w:t>B. Non-government Organization D. Local Community and GOs</w:t>
      </w:r>
    </w:p>
    <w:p w:rsidR="009E6BB1" w:rsidRPr="009736F5" w:rsidRDefault="00757559" w:rsidP="002F65A7">
      <w:pPr>
        <w:spacing w:line="360" w:lineRule="auto"/>
        <w:jc w:val="both"/>
        <w:rPr>
          <w:rFonts w:ascii="Times New Roman" w:hAnsi="Times New Roman"/>
          <w:sz w:val="24"/>
          <w:szCs w:val="24"/>
        </w:rPr>
      </w:pPr>
      <w:r>
        <w:rPr>
          <w:rFonts w:ascii="Times New Roman" w:hAnsi="Times New Roman"/>
          <w:sz w:val="24"/>
          <w:szCs w:val="24"/>
        </w:rPr>
        <w:t>2</w:t>
      </w:r>
      <w:r w:rsidR="009E6BB1" w:rsidRPr="009736F5">
        <w:rPr>
          <w:rFonts w:ascii="Times New Roman" w:hAnsi="Times New Roman"/>
          <w:sz w:val="24"/>
          <w:szCs w:val="24"/>
        </w:rPr>
        <w:t>. Have you employed any of the following climate change impact adaptation strategies in your farm activity in past decades? (Multiple answers are possible).</w:t>
      </w:r>
    </w:p>
    <w:p w:rsidR="009E6BB1" w:rsidRPr="009736F5" w:rsidRDefault="009E6BB1" w:rsidP="002F65A7">
      <w:pPr>
        <w:spacing w:line="360" w:lineRule="auto"/>
        <w:jc w:val="both"/>
        <w:rPr>
          <w:rFonts w:ascii="Times New Roman" w:hAnsi="Times New Roman"/>
          <w:sz w:val="24"/>
          <w:szCs w:val="24"/>
        </w:rPr>
      </w:pPr>
      <w:r w:rsidRPr="009736F5">
        <w:rPr>
          <w:rFonts w:ascii="Times New Roman" w:hAnsi="Times New Roman"/>
          <w:sz w:val="24"/>
          <w:szCs w:val="24"/>
        </w:rPr>
        <w:t xml:space="preserve">  Climate change adaptation  response  If no, please specify the reason why not?</w:t>
      </w:r>
    </w:p>
    <w:p w:rsidR="009E6BB1" w:rsidRPr="009736F5" w:rsidRDefault="009E6BB1" w:rsidP="002F65A7">
      <w:pPr>
        <w:tabs>
          <w:tab w:val="left" w:pos="3015"/>
        </w:tabs>
        <w:spacing w:line="360" w:lineRule="auto"/>
        <w:jc w:val="both"/>
        <w:rPr>
          <w:rFonts w:ascii="Times New Roman" w:hAnsi="Times New Roman"/>
          <w:sz w:val="24"/>
          <w:szCs w:val="24"/>
        </w:rPr>
      </w:pPr>
      <w:r w:rsidRPr="009736F5">
        <w:rPr>
          <w:rFonts w:ascii="Times New Roman" w:hAnsi="Times New Roman"/>
          <w:sz w:val="24"/>
          <w:szCs w:val="24"/>
        </w:rPr>
        <w:t xml:space="preserve">    Yes / No  </w:t>
      </w:r>
      <w:r w:rsidRPr="009736F5">
        <w:rPr>
          <w:rFonts w:ascii="Times New Roman" w:hAnsi="Times New Roman"/>
          <w:sz w:val="24"/>
          <w:szCs w:val="24"/>
        </w:rPr>
        <w:tab/>
      </w:r>
    </w:p>
    <w:p w:rsidR="009E6BB1" w:rsidRPr="009736F5" w:rsidRDefault="009E6BB1" w:rsidP="002F65A7">
      <w:pPr>
        <w:spacing w:line="360" w:lineRule="auto"/>
        <w:jc w:val="both"/>
        <w:rPr>
          <w:rFonts w:ascii="Times New Roman" w:hAnsi="Times New Roman"/>
          <w:sz w:val="24"/>
          <w:szCs w:val="24"/>
        </w:rPr>
      </w:pPr>
      <w:r w:rsidRPr="009736F5">
        <w:rPr>
          <w:rFonts w:ascii="Times New Roman" w:hAnsi="Times New Roman"/>
          <w:sz w:val="24"/>
          <w:szCs w:val="24"/>
        </w:rPr>
        <w:t xml:space="preserve">1. Drought tolerant crop varieties       2. Adjusting planting dates       </w:t>
      </w:r>
      <w:r w:rsidRPr="009736F5">
        <w:rPr>
          <w:rFonts w:ascii="Times New Roman" w:hAnsi="Times New Roman"/>
          <w:sz w:val="24"/>
          <w:szCs w:val="24"/>
        </w:rPr>
        <w:tab/>
      </w:r>
    </w:p>
    <w:p w:rsidR="009E6BB1" w:rsidRPr="009736F5" w:rsidRDefault="009E6BB1" w:rsidP="002F65A7">
      <w:pPr>
        <w:spacing w:line="360" w:lineRule="auto"/>
        <w:jc w:val="both"/>
        <w:rPr>
          <w:rFonts w:ascii="Times New Roman" w:hAnsi="Times New Roman"/>
          <w:sz w:val="24"/>
          <w:szCs w:val="24"/>
        </w:rPr>
      </w:pPr>
      <w:r w:rsidRPr="009736F5">
        <w:rPr>
          <w:rFonts w:ascii="Times New Roman" w:hAnsi="Times New Roman"/>
          <w:sz w:val="24"/>
          <w:szCs w:val="24"/>
        </w:rPr>
        <w:t xml:space="preserve">3 .Agro-forestry/Planting trees     </w:t>
      </w:r>
      <w:r>
        <w:rPr>
          <w:rFonts w:ascii="Times New Roman" w:hAnsi="Times New Roman"/>
          <w:sz w:val="24"/>
          <w:szCs w:val="24"/>
        </w:rPr>
        <w:t xml:space="preserve">     4. </w:t>
      </w:r>
      <w:r w:rsidR="00167655" w:rsidRPr="009736F5">
        <w:rPr>
          <w:rFonts w:ascii="Times New Roman" w:hAnsi="Times New Roman"/>
          <w:sz w:val="24"/>
          <w:szCs w:val="24"/>
        </w:rPr>
        <w:t>Use</w:t>
      </w:r>
      <w:r w:rsidRPr="009736F5">
        <w:rPr>
          <w:rFonts w:ascii="Times New Roman" w:hAnsi="Times New Roman"/>
          <w:sz w:val="24"/>
          <w:szCs w:val="24"/>
        </w:rPr>
        <w:t xml:space="preserve"> of soil and water conservation practices      </w:t>
      </w:r>
    </w:p>
    <w:p w:rsidR="009E6BB1" w:rsidRPr="009736F5" w:rsidRDefault="00A715A0" w:rsidP="002F65A7">
      <w:pPr>
        <w:spacing w:line="360" w:lineRule="auto"/>
        <w:jc w:val="both"/>
        <w:rPr>
          <w:rFonts w:ascii="Times New Roman" w:hAnsi="Times New Roman"/>
          <w:sz w:val="24"/>
          <w:szCs w:val="24"/>
        </w:rPr>
      </w:pPr>
      <w:r>
        <w:rPr>
          <w:rFonts w:ascii="Times New Roman" w:hAnsi="Times New Roman"/>
          <w:sz w:val="24"/>
          <w:szCs w:val="24"/>
        </w:rPr>
        <w:t>5</w:t>
      </w:r>
      <w:r w:rsidRPr="009736F5">
        <w:rPr>
          <w:rFonts w:ascii="Times New Roman" w:hAnsi="Times New Roman"/>
          <w:sz w:val="24"/>
          <w:szCs w:val="24"/>
        </w:rPr>
        <w:t>. Inter</w:t>
      </w:r>
      <w:r w:rsidR="009E6BB1" w:rsidRPr="009736F5">
        <w:rPr>
          <w:rFonts w:ascii="Times New Roman" w:hAnsi="Times New Roman"/>
          <w:sz w:val="24"/>
          <w:szCs w:val="24"/>
        </w:rPr>
        <w:t xml:space="preserve"> cropping practices       </w:t>
      </w:r>
    </w:p>
    <w:p w:rsidR="009E6BB1" w:rsidRPr="009736F5" w:rsidRDefault="00757559" w:rsidP="002F65A7">
      <w:pPr>
        <w:spacing w:line="360" w:lineRule="auto"/>
        <w:jc w:val="both"/>
        <w:rPr>
          <w:rFonts w:ascii="Times New Roman" w:hAnsi="Times New Roman"/>
          <w:sz w:val="24"/>
          <w:szCs w:val="24"/>
        </w:rPr>
      </w:pPr>
      <w:r>
        <w:rPr>
          <w:rFonts w:ascii="Times New Roman" w:hAnsi="Times New Roman"/>
          <w:sz w:val="24"/>
          <w:szCs w:val="24"/>
        </w:rPr>
        <w:t>3</w:t>
      </w:r>
      <w:r w:rsidR="009E6BB1" w:rsidRPr="009736F5">
        <w:rPr>
          <w:rFonts w:ascii="Times New Roman" w:hAnsi="Times New Roman"/>
          <w:sz w:val="24"/>
          <w:szCs w:val="24"/>
        </w:rPr>
        <w:t>. Have you observed any change in the amount of rainfall? A) Yes   B) No</w:t>
      </w:r>
    </w:p>
    <w:p w:rsidR="009E6BB1" w:rsidRPr="009736F5" w:rsidRDefault="00757559" w:rsidP="002F65A7">
      <w:pPr>
        <w:spacing w:line="360" w:lineRule="auto"/>
        <w:jc w:val="both"/>
        <w:rPr>
          <w:rFonts w:ascii="Times New Roman" w:hAnsi="Times New Roman"/>
          <w:sz w:val="24"/>
          <w:szCs w:val="24"/>
        </w:rPr>
      </w:pPr>
      <w:r>
        <w:rPr>
          <w:rFonts w:ascii="Times New Roman" w:hAnsi="Times New Roman"/>
          <w:sz w:val="24"/>
          <w:szCs w:val="24"/>
        </w:rPr>
        <w:t>4</w:t>
      </w:r>
      <w:r w:rsidR="009E6BB1" w:rsidRPr="009736F5">
        <w:rPr>
          <w:rFonts w:ascii="Times New Roman" w:hAnsi="Times New Roman"/>
          <w:sz w:val="24"/>
          <w:szCs w:val="24"/>
        </w:rPr>
        <w:t xml:space="preserve">. If your response for Q5 is yes, how do you see it? A) Increased B) Decreased   C) </w:t>
      </w:r>
      <w:r w:rsidR="008B6201">
        <w:rPr>
          <w:rFonts w:ascii="Times New Roman" w:hAnsi="Times New Roman"/>
          <w:sz w:val="24"/>
          <w:szCs w:val="24"/>
        </w:rPr>
        <w:t>remaining</w:t>
      </w:r>
      <w:r w:rsidR="009E6BB1" w:rsidRPr="009736F5">
        <w:rPr>
          <w:rFonts w:ascii="Times New Roman" w:hAnsi="Times New Roman"/>
          <w:sz w:val="24"/>
          <w:szCs w:val="24"/>
        </w:rPr>
        <w:t xml:space="preserve"> the same </w:t>
      </w:r>
    </w:p>
    <w:p w:rsidR="009E6BB1" w:rsidRPr="009736F5" w:rsidRDefault="00757559" w:rsidP="002F65A7">
      <w:pPr>
        <w:spacing w:line="360" w:lineRule="auto"/>
        <w:jc w:val="both"/>
        <w:rPr>
          <w:rFonts w:ascii="Times New Roman" w:hAnsi="Times New Roman"/>
          <w:sz w:val="24"/>
          <w:szCs w:val="24"/>
        </w:rPr>
      </w:pPr>
      <w:r>
        <w:rPr>
          <w:rFonts w:ascii="Times New Roman" w:hAnsi="Times New Roman"/>
          <w:sz w:val="24"/>
          <w:szCs w:val="24"/>
        </w:rPr>
        <w:t>5</w:t>
      </w:r>
      <w:r w:rsidR="009E6BB1" w:rsidRPr="009736F5">
        <w:rPr>
          <w:rFonts w:ascii="Times New Roman" w:hAnsi="Times New Roman"/>
          <w:sz w:val="24"/>
          <w:szCs w:val="24"/>
        </w:rPr>
        <w:t>. Do you observe any impact of climate change on potato production? A .Yes    B. No</w:t>
      </w:r>
    </w:p>
    <w:p w:rsidR="009E6BB1" w:rsidRPr="009736F5" w:rsidRDefault="009E6BB1" w:rsidP="002F65A7">
      <w:pPr>
        <w:spacing w:line="360" w:lineRule="auto"/>
        <w:jc w:val="both"/>
        <w:rPr>
          <w:rFonts w:ascii="Times New Roman" w:hAnsi="Times New Roman"/>
          <w:sz w:val="24"/>
          <w:szCs w:val="24"/>
        </w:rPr>
      </w:pPr>
      <w:r w:rsidRPr="009736F5">
        <w:rPr>
          <w:rFonts w:ascii="Times New Roman" w:hAnsi="Times New Roman"/>
          <w:sz w:val="24"/>
          <w:szCs w:val="24"/>
        </w:rPr>
        <w:t>If your answer for question 6 is yes, what impacts did you observe?</w:t>
      </w:r>
    </w:p>
    <w:p w:rsidR="009E6BB1" w:rsidRDefault="009E6BB1" w:rsidP="002F65A7">
      <w:pPr>
        <w:spacing w:line="360" w:lineRule="auto"/>
        <w:jc w:val="both"/>
        <w:rPr>
          <w:rFonts w:ascii="Times New Roman" w:hAnsi="Times New Roman"/>
          <w:sz w:val="24"/>
          <w:szCs w:val="24"/>
        </w:rPr>
      </w:pPr>
      <w:r w:rsidRPr="009736F5">
        <w:rPr>
          <w:rFonts w:ascii="Times New Roman" w:hAnsi="Times New Roman"/>
          <w:sz w:val="24"/>
          <w:szCs w:val="24"/>
        </w:rPr>
        <w:t xml:space="preserve">A.potatoes are sometimes failing B.potatoes are totally failing  </w:t>
      </w:r>
    </w:p>
    <w:p w:rsidR="009E6BB1" w:rsidRPr="009736F5" w:rsidRDefault="009E6BB1" w:rsidP="002F65A7">
      <w:pPr>
        <w:spacing w:line="360" w:lineRule="auto"/>
        <w:jc w:val="both"/>
        <w:rPr>
          <w:rFonts w:ascii="Times New Roman" w:hAnsi="Times New Roman"/>
          <w:sz w:val="24"/>
          <w:szCs w:val="24"/>
        </w:rPr>
      </w:pPr>
      <w:r w:rsidRPr="009736F5">
        <w:rPr>
          <w:rFonts w:ascii="Times New Roman" w:hAnsi="Times New Roman"/>
          <w:sz w:val="24"/>
          <w:szCs w:val="24"/>
        </w:rPr>
        <w:t xml:space="preserve">C. Production per hectare is </w:t>
      </w:r>
      <w:r w:rsidR="004F30C9" w:rsidRPr="009736F5">
        <w:rPr>
          <w:rFonts w:ascii="Times New Roman" w:hAnsi="Times New Roman"/>
          <w:sz w:val="24"/>
          <w:szCs w:val="24"/>
        </w:rPr>
        <w:t xml:space="preserve">decreasing </w:t>
      </w:r>
      <w:r w:rsidR="004F30C9">
        <w:rPr>
          <w:rFonts w:ascii="Times New Roman" w:hAnsi="Times New Roman"/>
          <w:sz w:val="24"/>
          <w:szCs w:val="24"/>
        </w:rPr>
        <w:t>D</w:t>
      </w:r>
      <w:r w:rsidRPr="009736F5">
        <w:rPr>
          <w:rFonts w:ascii="Times New Roman" w:hAnsi="Times New Roman"/>
          <w:sz w:val="24"/>
          <w:szCs w:val="24"/>
        </w:rPr>
        <w:t xml:space="preserve"> .different disease occurs on Potato’s</w:t>
      </w:r>
    </w:p>
    <w:p w:rsidR="009E6BB1" w:rsidRPr="009736F5" w:rsidRDefault="00757559" w:rsidP="002F65A7">
      <w:pPr>
        <w:spacing w:line="360" w:lineRule="auto"/>
        <w:jc w:val="both"/>
        <w:rPr>
          <w:rFonts w:ascii="Times New Roman" w:hAnsi="Times New Roman"/>
          <w:sz w:val="24"/>
          <w:szCs w:val="24"/>
        </w:rPr>
      </w:pPr>
      <w:r>
        <w:rPr>
          <w:rFonts w:ascii="Times New Roman" w:hAnsi="Times New Roman"/>
          <w:sz w:val="24"/>
          <w:szCs w:val="24"/>
        </w:rPr>
        <w:t>6</w:t>
      </w:r>
      <w:r w:rsidR="009E6BB1" w:rsidRPr="009736F5">
        <w:rPr>
          <w:rFonts w:ascii="Times New Roman" w:hAnsi="Times New Roman"/>
          <w:sz w:val="24"/>
          <w:szCs w:val="24"/>
        </w:rPr>
        <w:t>. How did you judge the trend of potato’s productivity in your life time?</w:t>
      </w:r>
    </w:p>
    <w:p w:rsidR="009E6BB1" w:rsidRPr="009736F5" w:rsidRDefault="009E6BB1" w:rsidP="002F65A7">
      <w:pPr>
        <w:spacing w:line="360" w:lineRule="auto"/>
        <w:jc w:val="both"/>
        <w:rPr>
          <w:rFonts w:ascii="Times New Roman" w:hAnsi="Times New Roman"/>
          <w:sz w:val="24"/>
          <w:szCs w:val="24"/>
        </w:rPr>
      </w:pPr>
      <w:r w:rsidRPr="009736F5">
        <w:rPr>
          <w:rFonts w:ascii="Times New Roman" w:hAnsi="Times New Roman"/>
          <w:sz w:val="24"/>
          <w:szCs w:val="24"/>
        </w:rPr>
        <w:t>A. Increased B. Decreased C. No change.</w:t>
      </w:r>
    </w:p>
    <w:p w:rsidR="009E6BB1" w:rsidRPr="009736F5" w:rsidRDefault="009E6BB1" w:rsidP="002F65A7">
      <w:pPr>
        <w:spacing w:line="360" w:lineRule="auto"/>
        <w:jc w:val="both"/>
        <w:rPr>
          <w:rFonts w:ascii="Times New Roman" w:hAnsi="Times New Roman"/>
          <w:sz w:val="24"/>
          <w:szCs w:val="24"/>
        </w:rPr>
      </w:pPr>
      <w:r w:rsidRPr="009736F5">
        <w:rPr>
          <w:rFonts w:ascii="Times New Roman" w:hAnsi="Times New Roman"/>
          <w:sz w:val="24"/>
          <w:szCs w:val="24"/>
        </w:rPr>
        <w:t>A. Distance from market B. Lack of infrastructure</w:t>
      </w:r>
    </w:p>
    <w:p w:rsidR="009E6BB1" w:rsidRPr="009736F5" w:rsidRDefault="009E6BB1" w:rsidP="002F65A7">
      <w:pPr>
        <w:spacing w:line="360" w:lineRule="auto"/>
        <w:jc w:val="both"/>
        <w:rPr>
          <w:rFonts w:ascii="Times New Roman" w:hAnsi="Times New Roman"/>
          <w:sz w:val="24"/>
          <w:szCs w:val="24"/>
        </w:rPr>
      </w:pPr>
      <w:r w:rsidRPr="009736F5">
        <w:rPr>
          <w:rFonts w:ascii="Times New Roman" w:hAnsi="Times New Roman"/>
          <w:sz w:val="24"/>
          <w:szCs w:val="24"/>
        </w:rPr>
        <w:t>C. Poor communication with DAs D. Lack of information E. Lack of technical knowledge</w:t>
      </w:r>
    </w:p>
    <w:p w:rsidR="009E6BB1" w:rsidRPr="009736F5" w:rsidRDefault="009E6BB1" w:rsidP="002F65A7">
      <w:pPr>
        <w:spacing w:line="360" w:lineRule="auto"/>
        <w:jc w:val="both"/>
        <w:rPr>
          <w:rFonts w:ascii="Times New Roman" w:hAnsi="Times New Roman"/>
          <w:sz w:val="24"/>
          <w:szCs w:val="24"/>
        </w:rPr>
      </w:pPr>
      <w:r w:rsidRPr="009736F5">
        <w:rPr>
          <w:rFonts w:ascii="Times New Roman" w:hAnsi="Times New Roman"/>
          <w:sz w:val="24"/>
          <w:szCs w:val="24"/>
        </w:rPr>
        <w:t>F. If any other specify___________</w:t>
      </w:r>
    </w:p>
    <w:p w:rsidR="00BD50F5" w:rsidRDefault="00BD50F5" w:rsidP="002F65A7">
      <w:pPr>
        <w:spacing w:line="360" w:lineRule="auto"/>
        <w:jc w:val="both"/>
        <w:rPr>
          <w:rFonts w:ascii="Times New Roman" w:hAnsi="Times New Roman"/>
          <w:b/>
          <w:sz w:val="24"/>
          <w:szCs w:val="24"/>
        </w:rPr>
      </w:pPr>
      <w:r w:rsidRPr="00BD50F5">
        <w:rPr>
          <w:rFonts w:ascii="Times New Roman" w:hAnsi="Times New Roman"/>
          <w:b/>
          <w:sz w:val="24"/>
          <w:szCs w:val="24"/>
        </w:rPr>
        <w:t xml:space="preserve">Part </w:t>
      </w:r>
      <w:r w:rsidR="00C65828">
        <w:rPr>
          <w:rFonts w:ascii="Times New Roman" w:hAnsi="Times New Roman"/>
          <w:b/>
          <w:sz w:val="24"/>
          <w:szCs w:val="24"/>
        </w:rPr>
        <w:t>VI</w:t>
      </w:r>
      <w:r w:rsidR="0076435B" w:rsidRPr="00BD50F5">
        <w:rPr>
          <w:rFonts w:ascii="Times New Roman" w:hAnsi="Times New Roman"/>
          <w:b/>
          <w:sz w:val="24"/>
          <w:szCs w:val="24"/>
        </w:rPr>
        <w:t>.</w:t>
      </w:r>
      <w:r>
        <w:rPr>
          <w:rFonts w:ascii="Times New Roman" w:hAnsi="Times New Roman"/>
          <w:b/>
          <w:sz w:val="24"/>
          <w:szCs w:val="24"/>
        </w:rPr>
        <w:t>For focus group d</w:t>
      </w:r>
      <w:r w:rsidRPr="00BD50F5">
        <w:rPr>
          <w:rFonts w:ascii="Times New Roman" w:hAnsi="Times New Roman"/>
          <w:b/>
          <w:sz w:val="24"/>
          <w:szCs w:val="24"/>
        </w:rPr>
        <w:t>iscussion</w:t>
      </w:r>
      <w:r w:rsidR="00177F62">
        <w:rPr>
          <w:rFonts w:ascii="Times New Roman" w:hAnsi="Times New Roman"/>
          <w:b/>
          <w:sz w:val="24"/>
          <w:szCs w:val="24"/>
        </w:rPr>
        <w:t>.</w:t>
      </w:r>
    </w:p>
    <w:p w:rsidR="004F30C9" w:rsidRPr="00A3143A" w:rsidRDefault="00D8657A" w:rsidP="002F65A7">
      <w:pPr>
        <w:spacing w:line="360" w:lineRule="auto"/>
        <w:jc w:val="both"/>
        <w:rPr>
          <w:rFonts w:ascii="Times New Roman" w:hAnsi="Times New Roman"/>
          <w:sz w:val="24"/>
          <w:szCs w:val="24"/>
        </w:rPr>
      </w:pPr>
      <w:r>
        <w:rPr>
          <w:rFonts w:ascii="Times New Roman" w:hAnsi="Times New Roman"/>
          <w:sz w:val="24"/>
          <w:szCs w:val="24"/>
        </w:rPr>
        <w:lastRenderedPageBreak/>
        <w:t>1.</w:t>
      </w:r>
      <w:r w:rsidRPr="00A3143A">
        <w:rPr>
          <w:rFonts w:ascii="Times New Roman" w:hAnsi="Times New Roman"/>
          <w:sz w:val="24"/>
          <w:szCs w:val="24"/>
        </w:rPr>
        <w:t xml:space="preserve"> Explain</w:t>
      </w:r>
      <w:r w:rsidR="004F30C9" w:rsidRPr="00A3143A">
        <w:rPr>
          <w:rFonts w:ascii="Times New Roman" w:hAnsi="Times New Roman"/>
          <w:sz w:val="24"/>
          <w:szCs w:val="24"/>
        </w:rPr>
        <w:t xml:space="preserve"> the condition of environment in your locality. Do you feel the pattern of weather is generally changing?</w:t>
      </w:r>
    </w:p>
    <w:p w:rsidR="004F30C9" w:rsidRPr="00A3143A" w:rsidRDefault="004F30C9" w:rsidP="002F65A7">
      <w:pPr>
        <w:spacing w:line="360" w:lineRule="auto"/>
        <w:jc w:val="both"/>
        <w:rPr>
          <w:rFonts w:ascii="Times New Roman" w:hAnsi="Times New Roman"/>
          <w:sz w:val="24"/>
          <w:szCs w:val="24"/>
        </w:rPr>
      </w:pPr>
      <w:r w:rsidRPr="00A3143A">
        <w:rPr>
          <w:rFonts w:ascii="Times New Roman" w:hAnsi="Times New Roman"/>
          <w:sz w:val="24"/>
          <w:szCs w:val="24"/>
        </w:rPr>
        <w:t>2. What is your observation on the climatic (temperature and rainfall) condition in your area?</w:t>
      </w:r>
    </w:p>
    <w:p w:rsidR="004F30C9" w:rsidRPr="00A3143A" w:rsidRDefault="00196680" w:rsidP="002F65A7">
      <w:pPr>
        <w:spacing w:line="360" w:lineRule="auto"/>
        <w:jc w:val="both"/>
        <w:rPr>
          <w:rFonts w:ascii="Times New Roman" w:hAnsi="Times New Roman"/>
          <w:sz w:val="24"/>
          <w:szCs w:val="24"/>
        </w:rPr>
      </w:pPr>
      <w:r>
        <w:rPr>
          <w:rFonts w:ascii="Times New Roman" w:hAnsi="Times New Roman"/>
          <w:sz w:val="24"/>
          <w:szCs w:val="24"/>
        </w:rPr>
        <w:t>3</w:t>
      </w:r>
      <w:r w:rsidR="004F30C9" w:rsidRPr="00A3143A">
        <w:rPr>
          <w:rFonts w:ascii="Times New Roman" w:hAnsi="Times New Roman"/>
          <w:sz w:val="24"/>
          <w:szCs w:val="24"/>
        </w:rPr>
        <w:t>. What are the impacts of climate change on agriculture and livelihood of rural people?</w:t>
      </w:r>
    </w:p>
    <w:p w:rsidR="004F30C9" w:rsidRPr="00A3143A" w:rsidRDefault="00196680" w:rsidP="002F65A7">
      <w:pPr>
        <w:spacing w:line="360" w:lineRule="auto"/>
        <w:jc w:val="both"/>
        <w:rPr>
          <w:rFonts w:ascii="Times New Roman" w:hAnsi="Times New Roman"/>
          <w:sz w:val="24"/>
          <w:szCs w:val="24"/>
        </w:rPr>
      </w:pPr>
      <w:r>
        <w:rPr>
          <w:rFonts w:ascii="Times New Roman" w:hAnsi="Times New Roman"/>
          <w:sz w:val="24"/>
          <w:szCs w:val="24"/>
        </w:rPr>
        <w:t>4</w:t>
      </w:r>
      <w:r w:rsidR="004F30C9" w:rsidRPr="00A3143A">
        <w:rPr>
          <w:rFonts w:ascii="Times New Roman" w:hAnsi="Times New Roman"/>
          <w:sz w:val="24"/>
          <w:szCs w:val="24"/>
        </w:rPr>
        <w:t>. Do you think that the change in climate will continue in the future?</w:t>
      </w:r>
    </w:p>
    <w:p w:rsidR="004F30C9" w:rsidRPr="00A3143A" w:rsidRDefault="00196680" w:rsidP="002F65A7">
      <w:pPr>
        <w:spacing w:line="360" w:lineRule="auto"/>
        <w:jc w:val="both"/>
        <w:rPr>
          <w:rFonts w:ascii="Times New Roman" w:hAnsi="Times New Roman"/>
          <w:sz w:val="24"/>
          <w:szCs w:val="24"/>
        </w:rPr>
      </w:pPr>
      <w:r>
        <w:rPr>
          <w:rFonts w:ascii="Times New Roman" w:hAnsi="Times New Roman"/>
          <w:sz w:val="24"/>
          <w:szCs w:val="24"/>
        </w:rPr>
        <w:t>5</w:t>
      </w:r>
      <w:r w:rsidR="004F30C9" w:rsidRPr="00A3143A">
        <w:rPr>
          <w:rFonts w:ascii="Times New Roman" w:hAnsi="Times New Roman"/>
          <w:sz w:val="24"/>
          <w:szCs w:val="24"/>
        </w:rPr>
        <w:t>. What are the adaptation strategies employed by farmers to minimize the adverse impact climate change?</w:t>
      </w:r>
    </w:p>
    <w:p w:rsidR="004F30C9" w:rsidRPr="00A3143A" w:rsidRDefault="00196680" w:rsidP="002F65A7">
      <w:pPr>
        <w:spacing w:line="360" w:lineRule="auto"/>
        <w:jc w:val="both"/>
        <w:rPr>
          <w:rFonts w:ascii="Times New Roman" w:hAnsi="Times New Roman"/>
          <w:sz w:val="24"/>
          <w:szCs w:val="24"/>
        </w:rPr>
      </w:pPr>
      <w:r>
        <w:rPr>
          <w:rFonts w:ascii="Times New Roman" w:hAnsi="Times New Roman"/>
          <w:sz w:val="24"/>
          <w:szCs w:val="24"/>
        </w:rPr>
        <w:t>6</w:t>
      </w:r>
      <w:r w:rsidR="004F30C9" w:rsidRPr="00A3143A">
        <w:rPr>
          <w:rFonts w:ascii="Times New Roman" w:hAnsi="Times New Roman"/>
          <w:sz w:val="24"/>
          <w:szCs w:val="24"/>
        </w:rPr>
        <w:t>. Identify any newly appeared Potato infestation and diseases in your locality?</w:t>
      </w:r>
    </w:p>
    <w:p w:rsidR="004F30C9" w:rsidRPr="00A3143A" w:rsidRDefault="00196680" w:rsidP="002F65A7">
      <w:pPr>
        <w:spacing w:line="360" w:lineRule="auto"/>
        <w:jc w:val="both"/>
        <w:rPr>
          <w:rFonts w:ascii="Times New Roman" w:hAnsi="Times New Roman"/>
          <w:sz w:val="24"/>
          <w:szCs w:val="24"/>
        </w:rPr>
      </w:pPr>
      <w:r>
        <w:rPr>
          <w:rFonts w:ascii="Times New Roman" w:hAnsi="Times New Roman"/>
          <w:b/>
          <w:sz w:val="24"/>
          <w:szCs w:val="24"/>
        </w:rPr>
        <w:t>7</w:t>
      </w:r>
      <w:r w:rsidR="004F30C9" w:rsidRPr="00A3143A">
        <w:rPr>
          <w:rFonts w:ascii="Times New Roman" w:hAnsi="Times New Roman"/>
          <w:b/>
          <w:sz w:val="24"/>
          <w:szCs w:val="24"/>
        </w:rPr>
        <w:t xml:space="preserve">. </w:t>
      </w:r>
      <w:r w:rsidR="004F30C9" w:rsidRPr="00A3143A">
        <w:rPr>
          <w:rFonts w:ascii="Times New Roman" w:hAnsi="Times New Roman"/>
          <w:sz w:val="24"/>
          <w:szCs w:val="24"/>
        </w:rPr>
        <w:t>Do you sow your potatoes at different times or different places to avert risks of potato loss?</w:t>
      </w:r>
    </w:p>
    <w:p w:rsidR="004F30C9" w:rsidRPr="00A3143A" w:rsidRDefault="00196680" w:rsidP="002F65A7">
      <w:pPr>
        <w:spacing w:line="360" w:lineRule="auto"/>
        <w:jc w:val="both"/>
        <w:rPr>
          <w:rFonts w:ascii="Times New Roman" w:hAnsi="Times New Roman"/>
          <w:sz w:val="24"/>
          <w:szCs w:val="24"/>
        </w:rPr>
      </w:pPr>
      <w:r>
        <w:rPr>
          <w:rFonts w:ascii="Times New Roman" w:hAnsi="Times New Roman"/>
          <w:sz w:val="24"/>
          <w:szCs w:val="24"/>
        </w:rPr>
        <w:t>8</w:t>
      </w:r>
      <w:r w:rsidR="004F30C9" w:rsidRPr="00A3143A">
        <w:rPr>
          <w:rFonts w:ascii="Times New Roman" w:hAnsi="Times New Roman"/>
          <w:sz w:val="24"/>
          <w:szCs w:val="24"/>
        </w:rPr>
        <w:t>. What factors affect the choice of adaptation strategies by smallholder farmers?</w:t>
      </w:r>
    </w:p>
    <w:p w:rsidR="004F30C9" w:rsidRPr="00A3143A" w:rsidRDefault="00196680" w:rsidP="002F65A7">
      <w:pPr>
        <w:spacing w:line="360" w:lineRule="auto"/>
        <w:jc w:val="both"/>
        <w:rPr>
          <w:rFonts w:ascii="Times New Roman" w:hAnsi="Times New Roman"/>
          <w:sz w:val="24"/>
          <w:szCs w:val="24"/>
        </w:rPr>
      </w:pPr>
      <w:r>
        <w:rPr>
          <w:rFonts w:ascii="Times New Roman" w:hAnsi="Times New Roman"/>
          <w:sz w:val="24"/>
          <w:szCs w:val="24"/>
        </w:rPr>
        <w:t>9</w:t>
      </w:r>
      <w:r w:rsidR="004F30C9" w:rsidRPr="00A3143A">
        <w:rPr>
          <w:rFonts w:ascii="Times New Roman" w:hAnsi="Times New Roman"/>
          <w:sz w:val="24"/>
          <w:szCs w:val="24"/>
        </w:rPr>
        <w:t>. What agricultural technology and Meteorological information system do you access regularly and during climatic extremes?</w:t>
      </w:r>
    </w:p>
    <w:p w:rsidR="004F30C9" w:rsidRPr="00A3143A" w:rsidRDefault="00196680" w:rsidP="002F65A7">
      <w:pPr>
        <w:spacing w:line="360" w:lineRule="auto"/>
        <w:jc w:val="both"/>
        <w:rPr>
          <w:rFonts w:ascii="Times New Roman" w:hAnsi="Times New Roman"/>
          <w:b/>
          <w:sz w:val="24"/>
          <w:szCs w:val="24"/>
        </w:rPr>
      </w:pPr>
      <w:r>
        <w:rPr>
          <w:rFonts w:ascii="Times New Roman" w:hAnsi="Times New Roman"/>
          <w:sz w:val="24"/>
          <w:szCs w:val="24"/>
        </w:rPr>
        <w:t>10</w:t>
      </w:r>
      <w:r w:rsidR="004F30C9" w:rsidRPr="00A3143A">
        <w:rPr>
          <w:rFonts w:ascii="Times New Roman" w:hAnsi="Times New Roman"/>
          <w:sz w:val="24"/>
          <w:szCs w:val="24"/>
        </w:rPr>
        <w:t>. Do you have sufficient knowledge about adaptation options?</w:t>
      </w:r>
    </w:p>
    <w:p w:rsidR="004F30C9" w:rsidRPr="00A3143A" w:rsidRDefault="00196680" w:rsidP="002F65A7">
      <w:pPr>
        <w:spacing w:line="360" w:lineRule="auto"/>
        <w:jc w:val="both"/>
        <w:rPr>
          <w:rFonts w:ascii="Times New Roman" w:hAnsi="Times New Roman"/>
          <w:sz w:val="24"/>
          <w:szCs w:val="24"/>
        </w:rPr>
      </w:pPr>
      <w:r>
        <w:rPr>
          <w:rFonts w:ascii="Times New Roman" w:hAnsi="Times New Roman"/>
          <w:sz w:val="24"/>
          <w:szCs w:val="24"/>
        </w:rPr>
        <w:t>11</w:t>
      </w:r>
      <w:r w:rsidR="004F30C9" w:rsidRPr="00A3143A">
        <w:rPr>
          <w:rFonts w:ascii="Times New Roman" w:hAnsi="Times New Roman"/>
          <w:sz w:val="24"/>
          <w:szCs w:val="24"/>
        </w:rPr>
        <w:t>. Do you receive early warning information on short term variations and/or long-term climate change from any sources?</w:t>
      </w:r>
    </w:p>
    <w:p w:rsidR="004F30C9" w:rsidRPr="00A3143A" w:rsidRDefault="00196680" w:rsidP="002F65A7">
      <w:pPr>
        <w:spacing w:line="360" w:lineRule="auto"/>
        <w:jc w:val="both"/>
        <w:rPr>
          <w:rFonts w:ascii="Times New Roman" w:hAnsi="Times New Roman"/>
          <w:sz w:val="24"/>
          <w:szCs w:val="24"/>
        </w:rPr>
      </w:pPr>
      <w:r>
        <w:rPr>
          <w:rFonts w:ascii="Times New Roman" w:hAnsi="Times New Roman"/>
          <w:sz w:val="24"/>
          <w:szCs w:val="24"/>
        </w:rPr>
        <w:t>12</w:t>
      </w:r>
      <w:r w:rsidR="004F30C9" w:rsidRPr="00A3143A">
        <w:rPr>
          <w:rFonts w:ascii="Times New Roman" w:hAnsi="Times New Roman"/>
          <w:sz w:val="24"/>
          <w:szCs w:val="24"/>
        </w:rPr>
        <w:t>. What do you recommend to be done to enhance the fight towards climate change?</w:t>
      </w:r>
    </w:p>
    <w:p w:rsidR="00771264" w:rsidRPr="009C2012" w:rsidRDefault="00C65828" w:rsidP="002F65A7">
      <w:pPr>
        <w:spacing w:line="360" w:lineRule="auto"/>
        <w:jc w:val="both"/>
        <w:rPr>
          <w:rFonts w:ascii="Times New Roman" w:hAnsi="Times New Roman"/>
          <w:b/>
          <w:sz w:val="24"/>
          <w:szCs w:val="24"/>
        </w:rPr>
      </w:pPr>
      <w:r>
        <w:rPr>
          <w:rFonts w:ascii="Times New Roman" w:hAnsi="Times New Roman"/>
          <w:b/>
          <w:sz w:val="24"/>
          <w:szCs w:val="24"/>
        </w:rPr>
        <w:t>Part VII.</w:t>
      </w:r>
      <w:r w:rsidRPr="009C2012">
        <w:rPr>
          <w:rFonts w:ascii="Times New Roman" w:hAnsi="Times New Roman"/>
          <w:b/>
          <w:sz w:val="24"/>
          <w:szCs w:val="24"/>
        </w:rPr>
        <w:t>Key</w:t>
      </w:r>
      <w:r w:rsidR="004F30C9" w:rsidRPr="009C2012">
        <w:rPr>
          <w:rFonts w:ascii="Times New Roman" w:hAnsi="Times New Roman"/>
          <w:b/>
          <w:sz w:val="24"/>
          <w:szCs w:val="24"/>
        </w:rPr>
        <w:t xml:space="preserve"> informant interview</w:t>
      </w:r>
    </w:p>
    <w:p w:rsidR="00771264" w:rsidRPr="00346FC0" w:rsidRDefault="00771264" w:rsidP="002F65A7">
      <w:pPr>
        <w:spacing w:before="120" w:after="120" w:line="360" w:lineRule="auto"/>
        <w:jc w:val="both"/>
        <w:rPr>
          <w:rFonts w:ascii="Times New Roman" w:hAnsi="Times New Roman"/>
          <w:sz w:val="24"/>
          <w:szCs w:val="24"/>
        </w:rPr>
      </w:pPr>
      <w:r w:rsidRPr="00346FC0">
        <w:rPr>
          <w:rFonts w:ascii="Times New Roman" w:hAnsi="Times New Roman"/>
          <w:b/>
          <w:sz w:val="24"/>
          <w:szCs w:val="24"/>
        </w:rPr>
        <w:t>1</w:t>
      </w:r>
      <w:r w:rsidRPr="00346FC0">
        <w:rPr>
          <w:rFonts w:ascii="Times New Roman" w:hAnsi="Times New Roman"/>
          <w:sz w:val="24"/>
          <w:szCs w:val="24"/>
        </w:rPr>
        <w:t>. What do you think the causes of climate change?</w:t>
      </w:r>
    </w:p>
    <w:p w:rsidR="00771264" w:rsidRPr="00346FC0" w:rsidRDefault="00771264" w:rsidP="002F65A7">
      <w:pPr>
        <w:spacing w:before="120" w:after="120" w:line="360" w:lineRule="auto"/>
        <w:jc w:val="both"/>
        <w:rPr>
          <w:rFonts w:ascii="Times New Roman" w:hAnsi="Times New Roman"/>
          <w:sz w:val="24"/>
          <w:szCs w:val="24"/>
        </w:rPr>
      </w:pPr>
      <w:r w:rsidRPr="00346FC0">
        <w:rPr>
          <w:rFonts w:ascii="Times New Roman" w:hAnsi="Times New Roman"/>
          <w:sz w:val="24"/>
          <w:szCs w:val="24"/>
        </w:rPr>
        <w:t xml:space="preserve">2. What are the observed indicators of climate change? </w:t>
      </w:r>
    </w:p>
    <w:p w:rsidR="00771264" w:rsidRPr="00346FC0" w:rsidRDefault="00771264" w:rsidP="002F65A7">
      <w:pPr>
        <w:spacing w:before="120" w:after="120" w:line="360" w:lineRule="auto"/>
        <w:jc w:val="both"/>
        <w:rPr>
          <w:rFonts w:ascii="Times New Roman" w:hAnsi="Times New Roman"/>
          <w:sz w:val="24"/>
          <w:szCs w:val="24"/>
        </w:rPr>
      </w:pPr>
      <w:r>
        <w:rPr>
          <w:rFonts w:ascii="Times New Roman" w:hAnsi="Times New Roman"/>
          <w:sz w:val="24"/>
          <w:szCs w:val="24"/>
        </w:rPr>
        <w:t xml:space="preserve">3 </w:t>
      </w:r>
      <w:r w:rsidRPr="00346FC0">
        <w:rPr>
          <w:rFonts w:ascii="Times New Roman" w:hAnsi="Times New Roman"/>
          <w:sz w:val="24"/>
          <w:szCs w:val="24"/>
        </w:rPr>
        <w:t>How do you understand the impacts of climate change on your livelihood?</w:t>
      </w:r>
    </w:p>
    <w:p w:rsidR="00771264" w:rsidRPr="00346FC0" w:rsidRDefault="00771264" w:rsidP="002F65A7">
      <w:pPr>
        <w:spacing w:before="120" w:after="120" w:line="360" w:lineRule="auto"/>
        <w:jc w:val="both"/>
        <w:rPr>
          <w:rFonts w:ascii="Times New Roman" w:hAnsi="Times New Roman"/>
          <w:sz w:val="24"/>
          <w:szCs w:val="24"/>
        </w:rPr>
      </w:pPr>
      <w:r w:rsidRPr="00346FC0">
        <w:rPr>
          <w:rFonts w:ascii="Times New Roman" w:hAnsi="Times New Roman"/>
          <w:sz w:val="24"/>
          <w:szCs w:val="24"/>
        </w:rPr>
        <w:t>4. What are the main impacts of climate change/ variability on the community, on the livestock and the environment? List down</w:t>
      </w:r>
    </w:p>
    <w:p w:rsidR="00771264" w:rsidRPr="00346FC0" w:rsidRDefault="00771264" w:rsidP="002F65A7">
      <w:pPr>
        <w:spacing w:before="120" w:after="120" w:line="360" w:lineRule="auto"/>
        <w:jc w:val="both"/>
        <w:rPr>
          <w:rFonts w:ascii="Times New Roman" w:hAnsi="Times New Roman"/>
          <w:sz w:val="24"/>
          <w:szCs w:val="24"/>
        </w:rPr>
      </w:pPr>
      <w:r w:rsidRPr="00346FC0">
        <w:rPr>
          <w:rFonts w:ascii="Times New Roman" w:hAnsi="Times New Roman"/>
          <w:sz w:val="24"/>
          <w:szCs w:val="24"/>
        </w:rPr>
        <w:t xml:space="preserve"> 5. Who are the more vulnerable livelihood sectors in climate change/ variability?  </w:t>
      </w:r>
    </w:p>
    <w:p w:rsidR="00771264" w:rsidRPr="00346FC0" w:rsidRDefault="00771264" w:rsidP="002F65A7">
      <w:pPr>
        <w:spacing w:before="120" w:after="120" w:line="360" w:lineRule="auto"/>
        <w:jc w:val="both"/>
        <w:rPr>
          <w:rFonts w:ascii="Times New Roman" w:hAnsi="Times New Roman"/>
          <w:sz w:val="24"/>
          <w:szCs w:val="24"/>
        </w:rPr>
      </w:pPr>
      <w:r w:rsidRPr="00346FC0">
        <w:rPr>
          <w:rFonts w:ascii="Times New Roman" w:hAnsi="Times New Roman"/>
          <w:sz w:val="24"/>
          <w:szCs w:val="24"/>
        </w:rPr>
        <w:lastRenderedPageBreak/>
        <w:t xml:space="preserve">6. Who is responsible to give response to the variability of climate? </w:t>
      </w:r>
    </w:p>
    <w:p w:rsidR="00771264" w:rsidRPr="00346FC0" w:rsidRDefault="00771264" w:rsidP="002F65A7">
      <w:pPr>
        <w:spacing w:before="120" w:after="120" w:line="360" w:lineRule="auto"/>
        <w:jc w:val="both"/>
        <w:rPr>
          <w:rFonts w:ascii="Times New Roman" w:hAnsi="Times New Roman"/>
          <w:sz w:val="24"/>
          <w:szCs w:val="24"/>
        </w:rPr>
      </w:pPr>
      <w:r w:rsidRPr="00346FC0">
        <w:rPr>
          <w:rFonts w:ascii="Times New Roman" w:hAnsi="Times New Roman"/>
          <w:sz w:val="24"/>
          <w:szCs w:val="24"/>
        </w:rPr>
        <w:t xml:space="preserve">7. What are the impacts of climate change/ variability on people’s health? </w:t>
      </w:r>
    </w:p>
    <w:p w:rsidR="00771264" w:rsidRPr="00346FC0" w:rsidRDefault="00771264" w:rsidP="002F65A7">
      <w:pPr>
        <w:spacing w:before="120" w:after="120" w:line="360" w:lineRule="auto"/>
        <w:jc w:val="both"/>
        <w:rPr>
          <w:rFonts w:ascii="Times New Roman" w:hAnsi="Times New Roman"/>
          <w:sz w:val="24"/>
          <w:szCs w:val="24"/>
        </w:rPr>
      </w:pPr>
      <w:r w:rsidRPr="00346FC0">
        <w:rPr>
          <w:rFonts w:ascii="Times New Roman" w:hAnsi="Times New Roman"/>
          <w:sz w:val="24"/>
          <w:szCs w:val="24"/>
        </w:rPr>
        <w:t xml:space="preserve"> 8. What are the responsibilities of the peoplesabout climate change?  </w:t>
      </w:r>
    </w:p>
    <w:p w:rsidR="00771264" w:rsidRPr="00346FC0" w:rsidRDefault="00771264" w:rsidP="002F65A7">
      <w:pPr>
        <w:spacing w:before="120" w:after="120" w:line="360" w:lineRule="auto"/>
        <w:jc w:val="both"/>
        <w:rPr>
          <w:rFonts w:ascii="Times New Roman" w:hAnsi="Times New Roman"/>
          <w:sz w:val="24"/>
          <w:szCs w:val="24"/>
        </w:rPr>
      </w:pPr>
      <w:r w:rsidRPr="00346FC0">
        <w:rPr>
          <w:rFonts w:ascii="Times New Roman" w:hAnsi="Times New Roman"/>
          <w:sz w:val="24"/>
          <w:szCs w:val="24"/>
        </w:rPr>
        <w:t xml:space="preserve">9. What is the responsibility of government organization?  </w:t>
      </w:r>
    </w:p>
    <w:p w:rsidR="00771264" w:rsidRPr="00346FC0" w:rsidRDefault="00771264" w:rsidP="002F65A7">
      <w:pPr>
        <w:spacing w:before="120" w:after="120" w:line="360" w:lineRule="auto"/>
        <w:jc w:val="both"/>
        <w:rPr>
          <w:rFonts w:ascii="Times New Roman" w:hAnsi="Times New Roman"/>
          <w:sz w:val="24"/>
          <w:szCs w:val="24"/>
        </w:rPr>
      </w:pPr>
      <w:r w:rsidRPr="00346FC0">
        <w:rPr>
          <w:rFonts w:ascii="Times New Roman" w:hAnsi="Times New Roman"/>
          <w:sz w:val="24"/>
          <w:szCs w:val="24"/>
        </w:rPr>
        <w:t xml:space="preserve">10. What are the local peoples coping mechanisms used to reduce the impacts?  </w:t>
      </w:r>
    </w:p>
    <w:p w:rsidR="00771264" w:rsidRPr="00346FC0" w:rsidRDefault="00771264" w:rsidP="002F65A7">
      <w:pPr>
        <w:spacing w:before="120" w:after="120" w:line="360" w:lineRule="auto"/>
        <w:jc w:val="both"/>
        <w:rPr>
          <w:rFonts w:ascii="Times New Roman" w:hAnsi="Times New Roman"/>
          <w:sz w:val="24"/>
          <w:szCs w:val="24"/>
        </w:rPr>
      </w:pPr>
      <w:r w:rsidRPr="00346FC0">
        <w:rPr>
          <w:rFonts w:ascii="Times New Roman" w:hAnsi="Times New Roman"/>
          <w:sz w:val="24"/>
          <w:szCs w:val="24"/>
        </w:rPr>
        <w:t>11. What are the main challenges and how do you think they can be improved?</w:t>
      </w:r>
    </w:p>
    <w:p w:rsidR="00771264" w:rsidRPr="00333FA8" w:rsidRDefault="00771264" w:rsidP="002F65A7">
      <w:pPr>
        <w:spacing w:line="360" w:lineRule="auto"/>
        <w:jc w:val="both"/>
        <w:rPr>
          <w:rFonts w:ascii="Times New Roman" w:hAnsi="Times New Roman"/>
          <w:sz w:val="24"/>
          <w:szCs w:val="24"/>
        </w:rPr>
      </w:pPr>
    </w:p>
    <w:p w:rsidR="00771264" w:rsidRDefault="00771264" w:rsidP="002F65A7">
      <w:pPr>
        <w:spacing w:line="360" w:lineRule="auto"/>
        <w:jc w:val="both"/>
        <w:rPr>
          <w:rFonts w:ascii="Times New Roman" w:hAnsi="Times New Roman" w:cs="Times New Roman"/>
          <w:b/>
          <w:color w:val="C00000"/>
          <w:sz w:val="28"/>
          <w:szCs w:val="28"/>
        </w:rPr>
      </w:pPr>
    </w:p>
    <w:p w:rsidR="00771264" w:rsidRDefault="00771264" w:rsidP="002F65A7">
      <w:pPr>
        <w:spacing w:line="360" w:lineRule="auto"/>
        <w:jc w:val="both"/>
        <w:rPr>
          <w:rFonts w:ascii="Times New Roman" w:hAnsi="Times New Roman" w:cs="Times New Roman"/>
          <w:b/>
          <w:color w:val="C00000"/>
          <w:sz w:val="28"/>
          <w:szCs w:val="28"/>
        </w:rPr>
      </w:pPr>
    </w:p>
    <w:p w:rsidR="00771264" w:rsidRDefault="00771264" w:rsidP="002F65A7">
      <w:pPr>
        <w:spacing w:line="360" w:lineRule="auto"/>
        <w:jc w:val="both"/>
        <w:rPr>
          <w:rFonts w:ascii="Times New Roman" w:hAnsi="Times New Roman" w:cs="Times New Roman"/>
          <w:b/>
          <w:color w:val="C00000"/>
          <w:sz w:val="28"/>
          <w:szCs w:val="28"/>
        </w:rPr>
      </w:pPr>
    </w:p>
    <w:p w:rsidR="00771264" w:rsidRDefault="00771264" w:rsidP="002F65A7">
      <w:pPr>
        <w:spacing w:line="360" w:lineRule="auto"/>
        <w:jc w:val="both"/>
        <w:rPr>
          <w:rFonts w:ascii="Times New Roman" w:hAnsi="Times New Roman" w:cs="Times New Roman"/>
          <w:b/>
          <w:color w:val="C00000"/>
          <w:sz w:val="28"/>
          <w:szCs w:val="28"/>
        </w:rPr>
      </w:pPr>
    </w:p>
    <w:p w:rsidR="00771264" w:rsidRDefault="00771264" w:rsidP="002F65A7">
      <w:pPr>
        <w:spacing w:line="360" w:lineRule="auto"/>
        <w:jc w:val="both"/>
        <w:rPr>
          <w:rFonts w:ascii="Times New Roman" w:hAnsi="Times New Roman" w:cs="Times New Roman"/>
          <w:b/>
          <w:color w:val="C00000"/>
          <w:sz w:val="28"/>
          <w:szCs w:val="28"/>
        </w:rPr>
      </w:pPr>
    </w:p>
    <w:p w:rsidR="004F2F1D" w:rsidRDefault="004F2F1D" w:rsidP="002F65A7">
      <w:pPr>
        <w:spacing w:line="360" w:lineRule="auto"/>
        <w:jc w:val="both"/>
        <w:rPr>
          <w:rFonts w:ascii="Times New Roman" w:hAnsi="Times New Roman" w:cs="Times New Roman"/>
          <w:b/>
          <w:sz w:val="28"/>
          <w:szCs w:val="28"/>
        </w:rPr>
      </w:pPr>
    </w:p>
    <w:p w:rsidR="004F2F1D" w:rsidRDefault="004F2F1D" w:rsidP="002F65A7">
      <w:pPr>
        <w:spacing w:line="360" w:lineRule="auto"/>
        <w:jc w:val="both"/>
        <w:rPr>
          <w:rFonts w:ascii="Times New Roman" w:hAnsi="Times New Roman" w:cs="Times New Roman"/>
          <w:b/>
          <w:sz w:val="28"/>
          <w:szCs w:val="28"/>
        </w:rPr>
      </w:pPr>
    </w:p>
    <w:p w:rsidR="004F2F1D" w:rsidRDefault="004F2F1D" w:rsidP="002F65A7">
      <w:pPr>
        <w:spacing w:line="360" w:lineRule="auto"/>
        <w:jc w:val="both"/>
        <w:rPr>
          <w:rFonts w:ascii="Times New Roman" w:hAnsi="Times New Roman" w:cs="Times New Roman"/>
          <w:b/>
          <w:sz w:val="28"/>
          <w:szCs w:val="28"/>
        </w:rPr>
      </w:pPr>
    </w:p>
    <w:p w:rsidR="004F2F1D" w:rsidRDefault="004F2F1D" w:rsidP="002F65A7">
      <w:pPr>
        <w:spacing w:line="360" w:lineRule="auto"/>
        <w:jc w:val="both"/>
        <w:rPr>
          <w:rFonts w:ascii="Times New Roman" w:hAnsi="Times New Roman" w:cs="Times New Roman"/>
          <w:b/>
          <w:sz w:val="28"/>
          <w:szCs w:val="28"/>
        </w:rPr>
      </w:pPr>
    </w:p>
    <w:p w:rsidR="004F2F1D" w:rsidRDefault="004F2F1D" w:rsidP="002F65A7">
      <w:pPr>
        <w:spacing w:line="360" w:lineRule="auto"/>
        <w:jc w:val="both"/>
        <w:rPr>
          <w:rFonts w:ascii="Times New Roman" w:hAnsi="Times New Roman" w:cs="Times New Roman"/>
          <w:b/>
          <w:sz w:val="28"/>
          <w:szCs w:val="28"/>
        </w:rPr>
      </w:pPr>
    </w:p>
    <w:p w:rsidR="004F2F1D" w:rsidRDefault="004F2F1D" w:rsidP="002F65A7">
      <w:pPr>
        <w:spacing w:line="360" w:lineRule="auto"/>
        <w:jc w:val="both"/>
        <w:rPr>
          <w:rFonts w:ascii="Times New Roman" w:hAnsi="Times New Roman" w:cs="Times New Roman"/>
          <w:b/>
          <w:sz w:val="28"/>
          <w:szCs w:val="28"/>
        </w:rPr>
      </w:pPr>
    </w:p>
    <w:p w:rsidR="004F2F1D" w:rsidRDefault="004F2F1D" w:rsidP="002F65A7">
      <w:pPr>
        <w:spacing w:line="360" w:lineRule="auto"/>
        <w:jc w:val="both"/>
        <w:rPr>
          <w:rFonts w:ascii="Times New Roman" w:hAnsi="Times New Roman" w:cs="Times New Roman"/>
          <w:b/>
          <w:sz w:val="28"/>
          <w:szCs w:val="28"/>
        </w:rPr>
      </w:pPr>
    </w:p>
    <w:p w:rsidR="004F2F1D" w:rsidRDefault="004F2F1D" w:rsidP="002F65A7">
      <w:pPr>
        <w:spacing w:line="360" w:lineRule="auto"/>
        <w:jc w:val="both"/>
        <w:rPr>
          <w:rFonts w:ascii="Times New Roman" w:hAnsi="Times New Roman" w:cs="Times New Roman"/>
          <w:b/>
          <w:sz w:val="28"/>
          <w:szCs w:val="28"/>
        </w:rPr>
      </w:pPr>
    </w:p>
    <w:p w:rsidR="004F2F1D" w:rsidRDefault="004F2F1D" w:rsidP="002F65A7">
      <w:pPr>
        <w:spacing w:line="360" w:lineRule="auto"/>
        <w:jc w:val="both"/>
        <w:rPr>
          <w:rFonts w:ascii="Times New Roman" w:hAnsi="Times New Roman" w:cs="Times New Roman"/>
          <w:b/>
          <w:sz w:val="28"/>
          <w:szCs w:val="28"/>
        </w:rPr>
      </w:pPr>
    </w:p>
    <w:p w:rsidR="004F2F1D" w:rsidRDefault="004F2F1D" w:rsidP="002F65A7">
      <w:pPr>
        <w:spacing w:line="360" w:lineRule="auto"/>
        <w:jc w:val="both"/>
        <w:rPr>
          <w:rFonts w:ascii="Times New Roman" w:hAnsi="Times New Roman" w:cs="Times New Roman"/>
          <w:b/>
          <w:sz w:val="28"/>
          <w:szCs w:val="28"/>
        </w:rPr>
      </w:pPr>
    </w:p>
    <w:p w:rsidR="004F30C9" w:rsidRPr="000244A8" w:rsidRDefault="00771264" w:rsidP="002F65A7">
      <w:pPr>
        <w:spacing w:line="360" w:lineRule="auto"/>
        <w:jc w:val="both"/>
        <w:rPr>
          <w:rFonts w:ascii="Times New Roman" w:hAnsi="Times New Roman" w:cs="Times New Roman"/>
          <w:b/>
          <w:sz w:val="28"/>
          <w:szCs w:val="28"/>
        </w:rPr>
      </w:pPr>
      <w:r w:rsidRPr="000244A8">
        <w:rPr>
          <w:rFonts w:ascii="Times New Roman" w:hAnsi="Times New Roman" w:cs="Times New Roman"/>
          <w:b/>
          <w:sz w:val="28"/>
          <w:szCs w:val="28"/>
        </w:rPr>
        <w:t>AUTHOR OF BIOGRAPHICAL SKETCH</w:t>
      </w:r>
    </w:p>
    <w:p w:rsidR="004F30C9" w:rsidRPr="000244A8" w:rsidRDefault="00771264" w:rsidP="002F65A7">
      <w:pPr>
        <w:spacing w:line="360" w:lineRule="auto"/>
        <w:jc w:val="both"/>
        <w:rPr>
          <w:rFonts w:ascii="Times New Roman" w:hAnsi="Times New Roman" w:cs="Times New Roman"/>
          <w:b/>
          <w:sz w:val="24"/>
          <w:szCs w:val="24"/>
        </w:rPr>
      </w:pPr>
      <w:r w:rsidRPr="000244A8">
        <w:rPr>
          <w:rFonts w:ascii="Times New Roman" w:hAnsi="Times New Roman" w:cs="Times New Roman"/>
          <w:sz w:val="24"/>
          <w:szCs w:val="24"/>
        </w:rPr>
        <w:t xml:space="preserve">The Author was born on </w:t>
      </w:r>
      <w:r w:rsidR="00B35D4F" w:rsidRPr="000244A8">
        <w:rPr>
          <w:rFonts w:ascii="Times New Roman" w:hAnsi="Times New Roman" w:cs="Times New Roman"/>
          <w:sz w:val="24"/>
          <w:szCs w:val="24"/>
        </w:rPr>
        <w:t>November 24, 1991</w:t>
      </w:r>
      <w:r w:rsidRPr="000244A8">
        <w:rPr>
          <w:rFonts w:ascii="Times New Roman" w:hAnsi="Times New Roman" w:cs="Times New Roman"/>
          <w:sz w:val="24"/>
          <w:szCs w:val="24"/>
        </w:rPr>
        <w:t xml:space="preserve">E.c in gusha kebele </w:t>
      </w:r>
      <w:r w:rsidR="00721EF2" w:rsidRPr="000244A8">
        <w:rPr>
          <w:rFonts w:ascii="Times New Roman" w:hAnsi="Times New Roman" w:cs="Times New Roman"/>
          <w:sz w:val="24"/>
          <w:szCs w:val="24"/>
        </w:rPr>
        <w:t>Guwagusa Shkudad</w:t>
      </w:r>
      <w:r w:rsidRPr="000244A8">
        <w:rPr>
          <w:rFonts w:ascii="Times New Roman" w:hAnsi="Times New Roman" w:cs="Times New Roman"/>
          <w:sz w:val="24"/>
          <w:szCs w:val="24"/>
        </w:rPr>
        <w:t xml:space="preserve"> District, Awi Zone, Amhara Regional State, Ethiopia. She attended her elementary education at gusha Primary School from</w:t>
      </w:r>
      <w:r w:rsidR="00B35D4F" w:rsidRPr="000244A8">
        <w:rPr>
          <w:rFonts w:ascii="Times New Roman" w:hAnsi="Times New Roman" w:cs="Times New Roman"/>
          <w:sz w:val="24"/>
          <w:szCs w:val="24"/>
        </w:rPr>
        <w:t xml:space="preserve"> 1998-2005</w:t>
      </w:r>
      <w:r w:rsidRPr="000244A8">
        <w:rPr>
          <w:rFonts w:ascii="Times New Roman" w:hAnsi="Times New Roman" w:cs="Times New Roman"/>
          <w:sz w:val="24"/>
          <w:szCs w:val="24"/>
        </w:rPr>
        <w:t xml:space="preserve">E.c. She learned high school education and completed </w:t>
      </w:r>
      <w:r w:rsidR="00B35D4F" w:rsidRPr="000244A8">
        <w:rPr>
          <w:rFonts w:ascii="Times New Roman" w:hAnsi="Times New Roman" w:cs="Times New Roman"/>
          <w:sz w:val="24"/>
          <w:szCs w:val="24"/>
        </w:rPr>
        <w:t>her preparatory school at Tilili from 2006-2009</w:t>
      </w:r>
      <w:r w:rsidRPr="000244A8">
        <w:rPr>
          <w:rFonts w:ascii="Times New Roman" w:hAnsi="Times New Roman" w:cs="Times New Roman"/>
          <w:sz w:val="24"/>
          <w:szCs w:val="24"/>
        </w:rPr>
        <w:t xml:space="preserve">. After successful completion of her preparatory school </w:t>
      </w:r>
      <w:r w:rsidR="00B35D4F" w:rsidRPr="000244A8">
        <w:rPr>
          <w:rFonts w:ascii="Times New Roman" w:hAnsi="Times New Roman" w:cs="Times New Roman"/>
          <w:sz w:val="24"/>
          <w:szCs w:val="24"/>
        </w:rPr>
        <w:t>education, She joined Madda Walabu</w:t>
      </w:r>
      <w:r w:rsidRPr="000244A8">
        <w:rPr>
          <w:rFonts w:ascii="Times New Roman" w:hAnsi="Times New Roman" w:cs="Times New Roman"/>
          <w:sz w:val="24"/>
          <w:szCs w:val="24"/>
        </w:rPr>
        <w:t xml:space="preserve"> University in September E.c and graduated with a Bachelor of Science degree in </w:t>
      </w:r>
      <w:r w:rsidR="0002795B" w:rsidRPr="000244A8">
        <w:rPr>
          <w:rFonts w:ascii="Times New Roman" w:hAnsi="Times New Roman" w:cs="Times New Roman"/>
          <w:sz w:val="24"/>
          <w:szCs w:val="24"/>
        </w:rPr>
        <w:t>Environment Sciences in January 2013</w:t>
      </w:r>
      <w:r w:rsidRPr="000244A8">
        <w:rPr>
          <w:rFonts w:ascii="Times New Roman" w:hAnsi="Times New Roman" w:cs="Times New Roman"/>
          <w:sz w:val="24"/>
          <w:szCs w:val="24"/>
        </w:rPr>
        <w:t>E.c. After graduation, she worked as Graduate assistant in</w:t>
      </w:r>
      <w:r w:rsidR="0002795B" w:rsidRPr="000244A8">
        <w:rPr>
          <w:rFonts w:ascii="Times New Roman" w:hAnsi="Times New Roman" w:cs="Times New Roman"/>
          <w:sz w:val="24"/>
          <w:szCs w:val="24"/>
        </w:rPr>
        <w:t xml:space="preserve"> the Environment at Madda Walabu </w:t>
      </w:r>
      <w:r w:rsidRPr="000244A8">
        <w:rPr>
          <w:rFonts w:ascii="Times New Roman" w:hAnsi="Times New Roman" w:cs="Times New Roman"/>
          <w:sz w:val="24"/>
          <w:szCs w:val="24"/>
        </w:rPr>
        <w:t xml:space="preserve">University for </w:t>
      </w:r>
      <w:r w:rsidR="000244A8" w:rsidRPr="000244A8">
        <w:rPr>
          <w:rFonts w:ascii="Times New Roman" w:hAnsi="Times New Roman" w:cs="Times New Roman"/>
          <w:sz w:val="24"/>
          <w:szCs w:val="24"/>
        </w:rPr>
        <w:t xml:space="preserve">one Semester. </w:t>
      </w:r>
      <w:r w:rsidRPr="000244A8">
        <w:rPr>
          <w:rFonts w:ascii="Times New Roman" w:hAnsi="Times New Roman" w:cs="Times New Roman"/>
          <w:sz w:val="24"/>
          <w:szCs w:val="24"/>
        </w:rPr>
        <w:t>She joined the postgraduate program</w:t>
      </w:r>
      <w:r w:rsidR="0002795B" w:rsidRPr="000244A8">
        <w:rPr>
          <w:rFonts w:ascii="Times New Roman" w:hAnsi="Times New Roman" w:cs="Times New Roman"/>
          <w:sz w:val="24"/>
          <w:szCs w:val="24"/>
        </w:rPr>
        <w:t xml:space="preserve"> of Bahir Dar University in 2014</w:t>
      </w:r>
      <w:r w:rsidRPr="000244A8">
        <w:rPr>
          <w:rFonts w:ascii="Times New Roman" w:hAnsi="Times New Roman" w:cs="Times New Roman"/>
          <w:sz w:val="24"/>
          <w:szCs w:val="24"/>
        </w:rPr>
        <w:t>E.c to pursue her MSc study in Environment and climate change</w:t>
      </w:r>
      <w:r w:rsidR="00721EF2" w:rsidRPr="000244A8">
        <w:rPr>
          <w:rFonts w:ascii="Times New Roman" w:hAnsi="Times New Roman" w:cs="Times New Roman"/>
          <w:sz w:val="24"/>
          <w:szCs w:val="24"/>
        </w:rPr>
        <w:t>.</w:t>
      </w:r>
    </w:p>
    <w:p w:rsidR="004F30C9" w:rsidRDefault="004F30C9" w:rsidP="002F65A7">
      <w:pPr>
        <w:spacing w:line="360" w:lineRule="auto"/>
        <w:jc w:val="both"/>
        <w:rPr>
          <w:rFonts w:ascii="Times New Roman" w:hAnsi="Times New Roman"/>
          <w:b/>
          <w:sz w:val="24"/>
          <w:szCs w:val="24"/>
        </w:rPr>
      </w:pPr>
    </w:p>
    <w:p w:rsidR="00177F62" w:rsidRPr="00BD50F5" w:rsidRDefault="00177F62" w:rsidP="002F65A7">
      <w:pPr>
        <w:spacing w:line="360" w:lineRule="auto"/>
        <w:jc w:val="both"/>
        <w:rPr>
          <w:rFonts w:ascii="Times New Roman" w:hAnsi="Times New Roman"/>
          <w:b/>
          <w:sz w:val="24"/>
          <w:szCs w:val="24"/>
        </w:rPr>
      </w:pPr>
    </w:p>
    <w:p w:rsidR="00576887" w:rsidRPr="00333FA8" w:rsidRDefault="00576887" w:rsidP="002F65A7">
      <w:pPr>
        <w:tabs>
          <w:tab w:val="left" w:pos="2520"/>
        </w:tabs>
        <w:spacing w:before="120" w:after="120" w:line="360" w:lineRule="auto"/>
        <w:jc w:val="both"/>
        <w:rPr>
          <w:rFonts w:ascii="Times New Roman" w:hAnsi="Times New Roman"/>
          <w:sz w:val="24"/>
          <w:szCs w:val="24"/>
        </w:rPr>
      </w:pPr>
    </w:p>
    <w:p w:rsidR="009C2012" w:rsidRDefault="009C2012" w:rsidP="002F65A7">
      <w:pPr>
        <w:spacing w:line="360" w:lineRule="auto"/>
        <w:jc w:val="center"/>
        <w:rPr>
          <w:rFonts w:ascii="Times New Roman" w:hAnsi="Times New Roman" w:cs="Times New Roman"/>
          <w:b/>
          <w:sz w:val="24"/>
        </w:rPr>
      </w:pPr>
    </w:p>
    <w:sectPr w:rsidR="009C2012" w:rsidSect="0080706F">
      <w:pgSz w:w="12240" w:h="15840"/>
      <w:pgMar w:top="1440" w:right="1440" w:bottom="1440" w:left="1728"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4154A" w:rsidRDefault="0074154A" w:rsidP="00057D8A">
      <w:pPr>
        <w:spacing w:after="0" w:line="240" w:lineRule="auto"/>
      </w:pPr>
      <w:r>
        <w:separator/>
      </w:r>
    </w:p>
  </w:endnote>
  <w:endnote w:type="continuationSeparator" w:id="1">
    <w:p w:rsidR="0074154A" w:rsidRDefault="0074154A" w:rsidP="00057D8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Lucida Console">
    <w:panose1 w:val="020B0609040504020204"/>
    <w:charset w:val="00"/>
    <w:family w:val="modern"/>
    <w:pitch w:val="fixed"/>
    <w:sig w:usb0="8000028F" w:usb1="00001800" w:usb2="00000000" w:usb3="00000000" w:csb0="0000001F" w:csb1="00000000"/>
  </w:font>
  <w:font w:name="Arial">
    <w:panose1 w:val="020B0604020202020204"/>
    <w:charset w:val="00"/>
    <w:family w:val="swiss"/>
    <w:pitch w:val="variable"/>
    <w:sig w:usb0="E0002EFF" w:usb1="C000785B" w:usb2="00000009" w:usb3="00000000" w:csb0="000001FF" w:csb1="00000000"/>
  </w:font>
  <w:font w:name="Ebrima">
    <w:panose1 w:val="02000000000000000000"/>
    <w:charset w:val="00"/>
    <w:family w:val="auto"/>
    <w:pitch w:val="variable"/>
    <w:sig w:usb0="A000005F" w:usb1="02000041" w:usb2="00000800" w:usb3="00000000" w:csb0="0000009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25368265"/>
      <w:docPartObj>
        <w:docPartGallery w:val="Page Numbers (Bottom of Page)"/>
        <w:docPartUnique/>
      </w:docPartObj>
    </w:sdtPr>
    <w:sdtEndPr>
      <w:rPr>
        <w:noProof/>
      </w:rPr>
    </w:sdtEndPr>
    <w:sdtContent>
      <w:p w:rsidR="001D1E03" w:rsidRDefault="00ED2066">
        <w:pPr>
          <w:pStyle w:val="Footer"/>
          <w:jc w:val="center"/>
        </w:pPr>
        <w:r>
          <w:fldChar w:fldCharType="begin"/>
        </w:r>
        <w:r w:rsidR="001D1E03">
          <w:instrText xml:space="preserve"> PAGE   \* MERGEFORMAT </w:instrText>
        </w:r>
        <w:r>
          <w:fldChar w:fldCharType="separate"/>
        </w:r>
        <w:r w:rsidR="00742BFD">
          <w:rPr>
            <w:noProof/>
          </w:rPr>
          <w:t>i</w:t>
        </w:r>
        <w:r>
          <w:rPr>
            <w:noProof/>
          </w:rPr>
          <w:fldChar w:fldCharType="end"/>
        </w:r>
      </w:p>
    </w:sdtContent>
  </w:sdt>
  <w:p w:rsidR="001D1E03" w:rsidRDefault="001D1E03">
    <w:pPr>
      <w:pStyle w:val="Footer"/>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2970326"/>
      <w:docPartObj>
        <w:docPartGallery w:val="Page Numbers (Bottom of Page)"/>
        <w:docPartUnique/>
      </w:docPartObj>
    </w:sdtPr>
    <w:sdtEndPr>
      <w:rPr>
        <w:noProof/>
      </w:rPr>
    </w:sdtEndPr>
    <w:sdtContent>
      <w:p w:rsidR="001D1E03" w:rsidRDefault="00ED2066">
        <w:pPr>
          <w:pStyle w:val="Footer"/>
          <w:jc w:val="center"/>
        </w:pPr>
        <w:r>
          <w:fldChar w:fldCharType="begin"/>
        </w:r>
        <w:r w:rsidR="001D1E03">
          <w:instrText xml:space="preserve"> PAGE   \* MERGEFORMAT </w:instrText>
        </w:r>
        <w:r w:rsidR="00742BFD">
          <w:fldChar w:fldCharType="separate"/>
        </w:r>
        <w:r w:rsidR="00742BFD">
          <w:rPr>
            <w:noProof/>
          </w:rPr>
          <w:t>1</w:t>
        </w:r>
        <w:r>
          <w:fldChar w:fldCharType="end"/>
        </w:r>
      </w:p>
    </w:sdtContent>
  </w:sdt>
  <w:p w:rsidR="001D1E03" w:rsidRDefault="001D1E0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4154A" w:rsidRDefault="0074154A" w:rsidP="00057D8A">
      <w:pPr>
        <w:spacing w:after="0" w:line="240" w:lineRule="auto"/>
      </w:pPr>
      <w:r>
        <w:separator/>
      </w:r>
    </w:p>
  </w:footnote>
  <w:footnote w:type="continuationSeparator" w:id="1">
    <w:p w:rsidR="0074154A" w:rsidRDefault="0074154A" w:rsidP="00057D8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8434C"/>
    <w:multiLevelType w:val="hybridMultilevel"/>
    <w:tmpl w:val="DDDE0D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ED77C62"/>
    <w:multiLevelType w:val="hybridMultilevel"/>
    <w:tmpl w:val="3A7610F0"/>
    <w:lvl w:ilvl="0" w:tplc="2CE0DD16">
      <w:start w:val="1"/>
      <w:numFmt w:val="bullet"/>
      <w:lvlText w:val=""/>
      <w:lvlJc w:val="left"/>
      <w:pPr>
        <w:tabs>
          <w:tab w:val="num" w:pos="720"/>
        </w:tabs>
        <w:ind w:left="720" w:hanging="360"/>
      </w:pPr>
      <w:rPr>
        <w:rFonts w:ascii="Wingdings" w:hAnsi="Wingdings" w:hint="default"/>
      </w:rPr>
    </w:lvl>
    <w:lvl w:ilvl="1" w:tplc="47B2E714" w:tentative="1">
      <w:start w:val="1"/>
      <w:numFmt w:val="bullet"/>
      <w:lvlText w:val=""/>
      <w:lvlJc w:val="left"/>
      <w:pPr>
        <w:tabs>
          <w:tab w:val="num" w:pos="1440"/>
        </w:tabs>
        <w:ind w:left="1440" w:hanging="360"/>
      </w:pPr>
      <w:rPr>
        <w:rFonts w:ascii="Wingdings" w:hAnsi="Wingdings" w:hint="default"/>
      </w:rPr>
    </w:lvl>
    <w:lvl w:ilvl="2" w:tplc="AA64494C" w:tentative="1">
      <w:start w:val="1"/>
      <w:numFmt w:val="bullet"/>
      <w:lvlText w:val=""/>
      <w:lvlJc w:val="left"/>
      <w:pPr>
        <w:tabs>
          <w:tab w:val="num" w:pos="2160"/>
        </w:tabs>
        <w:ind w:left="2160" w:hanging="360"/>
      </w:pPr>
      <w:rPr>
        <w:rFonts w:ascii="Wingdings" w:hAnsi="Wingdings" w:hint="default"/>
      </w:rPr>
    </w:lvl>
    <w:lvl w:ilvl="3" w:tplc="5210C38A" w:tentative="1">
      <w:start w:val="1"/>
      <w:numFmt w:val="bullet"/>
      <w:lvlText w:val=""/>
      <w:lvlJc w:val="left"/>
      <w:pPr>
        <w:tabs>
          <w:tab w:val="num" w:pos="2880"/>
        </w:tabs>
        <w:ind w:left="2880" w:hanging="360"/>
      </w:pPr>
      <w:rPr>
        <w:rFonts w:ascii="Wingdings" w:hAnsi="Wingdings" w:hint="default"/>
      </w:rPr>
    </w:lvl>
    <w:lvl w:ilvl="4" w:tplc="27BE1AE0" w:tentative="1">
      <w:start w:val="1"/>
      <w:numFmt w:val="bullet"/>
      <w:lvlText w:val=""/>
      <w:lvlJc w:val="left"/>
      <w:pPr>
        <w:tabs>
          <w:tab w:val="num" w:pos="3600"/>
        </w:tabs>
        <w:ind w:left="3600" w:hanging="360"/>
      </w:pPr>
      <w:rPr>
        <w:rFonts w:ascii="Wingdings" w:hAnsi="Wingdings" w:hint="default"/>
      </w:rPr>
    </w:lvl>
    <w:lvl w:ilvl="5" w:tplc="5AA4A738" w:tentative="1">
      <w:start w:val="1"/>
      <w:numFmt w:val="bullet"/>
      <w:lvlText w:val=""/>
      <w:lvlJc w:val="left"/>
      <w:pPr>
        <w:tabs>
          <w:tab w:val="num" w:pos="4320"/>
        </w:tabs>
        <w:ind w:left="4320" w:hanging="360"/>
      </w:pPr>
      <w:rPr>
        <w:rFonts w:ascii="Wingdings" w:hAnsi="Wingdings" w:hint="default"/>
      </w:rPr>
    </w:lvl>
    <w:lvl w:ilvl="6" w:tplc="9E4C5754" w:tentative="1">
      <w:start w:val="1"/>
      <w:numFmt w:val="bullet"/>
      <w:lvlText w:val=""/>
      <w:lvlJc w:val="left"/>
      <w:pPr>
        <w:tabs>
          <w:tab w:val="num" w:pos="5040"/>
        </w:tabs>
        <w:ind w:left="5040" w:hanging="360"/>
      </w:pPr>
      <w:rPr>
        <w:rFonts w:ascii="Wingdings" w:hAnsi="Wingdings" w:hint="default"/>
      </w:rPr>
    </w:lvl>
    <w:lvl w:ilvl="7" w:tplc="B6068BB8" w:tentative="1">
      <w:start w:val="1"/>
      <w:numFmt w:val="bullet"/>
      <w:lvlText w:val=""/>
      <w:lvlJc w:val="left"/>
      <w:pPr>
        <w:tabs>
          <w:tab w:val="num" w:pos="5760"/>
        </w:tabs>
        <w:ind w:left="5760" w:hanging="360"/>
      </w:pPr>
      <w:rPr>
        <w:rFonts w:ascii="Wingdings" w:hAnsi="Wingdings" w:hint="default"/>
      </w:rPr>
    </w:lvl>
    <w:lvl w:ilvl="8" w:tplc="736EBAFE" w:tentative="1">
      <w:start w:val="1"/>
      <w:numFmt w:val="bullet"/>
      <w:lvlText w:val=""/>
      <w:lvlJc w:val="left"/>
      <w:pPr>
        <w:tabs>
          <w:tab w:val="num" w:pos="6480"/>
        </w:tabs>
        <w:ind w:left="6480" w:hanging="360"/>
      </w:pPr>
      <w:rPr>
        <w:rFonts w:ascii="Wingdings" w:hAnsi="Wingdings" w:hint="default"/>
      </w:rPr>
    </w:lvl>
  </w:abstractNum>
  <w:abstractNum w:abstractNumId="2">
    <w:nsid w:val="156F7ECC"/>
    <w:multiLevelType w:val="hybridMultilevel"/>
    <w:tmpl w:val="4E66233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0EE0279"/>
    <w:multiLevelType w:val="hybridMultilevel"/>
    <w:tmpl w:val="3A2E4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C2D7913"/>
    <w:multiLevelType w:val="hybridMultilevel"/>
    <w:tmpl w:val="4AB6A1B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B69728F"/>
    <w:multiLevelType w:val="hybridMultilevel"/>
    <w:tmpl w:val="7520B3C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CB231EF"/>
    <w:multiLevelType w:val="hybridMultilevel"/>
    <w:tmpl w:val="BC5A5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CD85DFE"/>
    <w:multiLevelType w:val="hybridMultilevel"/>
    <w:tmpl w:val="42D8A946"/>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F822E2C"/>
    <w:multiLevelType w:val="hybridMultilevel"/>
    <w:tmpl w:val="2E2821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02624AE"/>
    <w:multiLevelType w:val="multilevel"/>
    <w:tmpl w:val="D1F8C23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420F087D"/>
    <w:multiLevelType w:val="hybridMultilevel"/>
    <w:tmpl w:val="E280FDF6"/>
    <w:lvl w:ilvl="0" w:tplc="2058400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B7339DF"/>
    <w:multiLevelType w:val="hybridMultilevel"/>
    <w:tmpl w:val="9A30B31E"/>
    <w:lvl w:ilvl="0" w:tplc="3AD67666">
      <w:start w:val="1"/>
      <w:numFmt w:val="bullet"/>
      <w:lvlText w:val=""/>
      <w:lvlJc w:val="left"/>
      <w:pPr>
        <w:tabs>
          <w:tab w:val="num" w:pos="720"/>
        </w:tabs>
        <w:ind w:left="720" w:hanging="360"/>
      </w:pPr>
      <w:rPr>
        <w:rFonts w:ascii="Wingdings" w:hAnsi="Wingdings" w:hint="default"/>
      </w:rPr>
    </w:lvl>
    <w:lvl w:ilvl="1" w:tplc="CB5AD162" w:tentative="1">
      <w:start w:val="1"/>
      <w:numFmt w:val="bullet"/>
      <w:lvlText w:val=""/>
      <w:lvlJc w:val="left"/>
      <w:pPr>
        <w:tabs>
          <w:tab w:val="num" w:pos="1440"/>
        </w:tabs>
        <w:ind w:left="1440" w:hanging="360"/>
      </w:pPr>
      <w:rPr>
        <w:rFonts w:ascii="Wingdings" w:hAnsi="Wingdings" w:hint="default"/>
      </w:rPr>
    </w:lvl>
    <w:lvl w:ilvl="2" w:tplc="2326CEE2" w:tentative="1">
      <w:start w:val="1"/>
      <w:numFmt w:val="bullet"/>
      <w:lvlText w:val=""/>
      <w:lvlJc w:val="left"/>
      <w:pPr>
        <w:tabs>
          <w:tab w:val="num" w:pos="2160"/>
        </w:tabs>
        <w:ind w:left="2160" w:hanging="360"/>
      </w:pPr>
      <w:rPr>
        <w:rFonts w:ascii="Wingdings" w:hAnsi="Wingdings" w:hint="default"/>
      </w:rPr>
    </w:lvl>
    <w:lvl w:ilvl="3" w:tplc="5A305D28" w:tentative="1">
      <w:start w:val="1"/>
      <w:numFmt w:val="bullet"/>
      <w:lvlText w:val=""/>
      <w:lvlJc w:val="left"/>
      <w:pPr>
        <w:tabs>
          <w:tab w:val="num" w:pos="2880"/>
        </w:tabs>
        <w:ind w:left="2880" w:hanging="360"/>
      </w:pPr>
      <w:rPr>
        <w:rFonts w:ascii="Wingdings" w:hAnsi="Wingdings" w:hint="default"/>
      </w:rPr>
    </w:lvl>
    <w:lvl w:ilvl="4" w:tplc="44968372" w:tentative="1">
      <w:start w:val="1"/>
      <w:numFmt w:val="bullet"/>
      <w:lvlText w:val=""/>
      <w:lvlJc w:val="left"/>
      <w:pPr>
        <w:tabs>
          <w:tab w:val="num" w:pos="3600"/>
        </w:tabs>
        <w:ind w:left="3600" w:hanging="360"/>
      </w:pPr>
      <w:rPr>
        <w:rFonts w:ascii="Wingdings" w:hAnsi="Wingdings" w:hint="default"/>
      </w:rPr>
    </w:lvl>
    <w:lvl w:ilvl="5" w:tplc="502ACFEE" w:tentative="1">
      <w:start w:val="1"/>
      <w:numFmt w:val="bullet"/>
      <w:lvlText w:val=""/>
      <w:lvlJc w:val="left"/>
      <w:pPr>
        <w:tabs>
          <w:tab w:val="num" w:pos="4320"/>
        </w:tabs>
        <w:ind w:left="4320" w:hanging="360"/>
      </w:pPr>
      <w:rPr>
        <w:rFonts w:ascii="Wingdings" w:hAnsi="Wingdings" w:hint="default"/>
      </w:rPr>
    </w:lvl>
    <w:lvl w:ilvl="6" w:tplc="8F261178" w:tentative="1">
      <w:start w:val="1"/>
      <w:numFmt w:val="bullet"/>
      <w:lvlText w:val=""/>
      <w:lvlJc w:val="left"/>
      <w:pPr>
        <w:tabs>
          <w:tab w:val="num" w:pos="5040"/>
        </w:tabs>
        <w:ind w:left="5040" w:hanging="360"/>
      </w:pPr>
      <w:rPr>
        <w:rFonts w:ascii="Wingdings" w:hAnsi="Wingdings" w:hint="default"/>
      </w:rPr>
    </w:lvl>
    <w:lvl w:ilvl="7" w:tplc="7ABCEE60" w:tentative="1">
      <w:start w:val="1"/>
      <w:numFmt w:val="bullet"/>
      <w:lvlText w:val=""/>
      <w:lvlJc w:val="left"/>
      <w:pPr>
        <w:tabs>
          <w:tab w:val="num" w:pos="5760"/>
        </w:tabs>
        <w:ind w:left="5760" w:hanging="360"/>
      </w:pPr>
      <w:rPr>
        <w:rFonts w:ascii="Wingdings" w:hAnsi="Wingdings" w:hint="default"/>
      </w:rPr>
    </w:lvl>
    <w:lvl w:ilvl="8" w:tplc="58BA6B12" w:tentative="1">
      <w:start w:val="1"/>
      <w:numFmt w:val="bullet"/>
      <w:lvlText w:val=""/>
      <w:lvlJc w:val="left"/>
      <w:pPr>
        <w:tabs>
          <w:tab w:val="num" w:pos="6480"/>
        </w:tabs>
        <w:ind w:left="6480" w:hanging="360"/>
      </w:pPr>
      <w:rPr>
        <w:rFonts w:ascii="Wingdings" w:hAnsi="Wingdings" w:hint="default"/>
      </w:rPr>
    </w:lvl>
  </w:abstractNum>
  <w:abstractNum w:abstractNumId="12">
    <w:nsid w:val="55D175C2"/>
    <w:multiLevelType w:val="hybridMultilevel"/>
    <w:tmpl w:val="A9B03C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EBD4865"/>
    <w:multiLevelType w:val="hybridMultilevel"/>
    <w:tmpl w:val="081C76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2937144"/>
    <w:multiLevelType w:val="hybridMultilevel"/>
    <w:tmpl w:val="056C7AE0"/>
    <w:lvl w:ilvl="0" w:tplc="5EF2F7B6">
      <w:start w:val="1"/>
      <w:numFmt w:val="bullet"/>
      <w:lvlText w:val=""/>
      <w:lvlJc w:val="left"/>
      <w:pPr>
        <w:tabs>
          <w:tab w:val="num" w:pos="720"/>
        </w:tabs>
        <w:ind w:left="720" w:hanging="360"/>
      </w:pPr>
      <w:rPr>
        <w:rFonts w:ascii="Wingdings" w:hAnsi="Wingdings" w:hint="default"/>
      </w:rPr>
    </w:lvl>
    <w:lvl w:ilvl="1" w:tplc="881E72F6" w:tentative="1">
      <w:start w:val="1"/>
      <w:numFmt w:val="bullet"/>
      <w:lvlText w:val=""/>
      <w:lvlJc w:val="left"/>
      <w:pPr>
        <w:tabs>
          <w:tab w:val="num" w:pos="1440"/>
        </w:tabs>
        <w:ind w:left="1440" w:hanging="360"/>
      </w:pPr>
      <w:rPr>
        <w:rFonts w:ascii="Wingdings" w:hAnsi="Wingdings" w:hint="default"/>
      </w:rPr>
    </w:lvl>
    <w:lvl w:ilvl="2" w:tplc="B6D6D4C2" w:tentative="1">
      <w:start w:val="1"/>
      <w:numFmt w:val="bullet"/>
      <w:lvlText w:val=""/>
      <w:lvlJc w:val="left"/>
      <w:pPr>
        <w:tabs>
          <w:tab w:val="num" w:pos="2160"/>
        </w:tabs>
        <w:ind w:left="2160" w:hanging="360"/>
      </w:pPr>
      <w:rPr>
        <w:rFonts w:ascii="Wingdings" w:hAnsi="Wingdings" w:hint="default"/>
      </w:rPr>
    </w:lvl>
    <w:lvl w:ilvl="3" w:tplc="99FE21A2" w:tentative="1">
      <w:start w:val="1"/>
      <w:numFmt w:val="bullet"/>
      <w:lvlText w:val=""/>
      <w:lvlJc w:val="left"/>
      <w:pPr>
        <w:tabs>
          <w:tab w:val="num" w:pos="2880"/>
        </w:tabs>
        <w:ind w:left="2880" w:hanging="360"/>
      </w:pPr>
      <w:rPr>
        <w:rFonts w:ascii="Wingdings" w:hAnsi="Wingdings" w:hint="default"/>
      </w:rPr>
    </w:lvl>
    <w:lvl w:ilvl="4" w:tplc="B5004FFC" w:tentative="1">
      <w:start w:val="1"/>
      <w:numFmt w:val="bullet"/>
      <w:lvlText w:val=""/>
      <w:lvlJc w:val="left"/>
      <w:pPr>
        <w:tabs>
          <w:tab w:val="num" w:pos="3600"/>
        </w:tabs>
        <w:ind w:left="3600" w:hanging="360"/>
      </w:pPr>
      <w:rPr>
        <w:rFonts w:ascii="Wingdings" w:hAnsi="Wingdings" w:hint="default"/>
      </w:rPr>
    </w:lvl>
    <w:lvl w:ilvl="5" w:tplc="F2E4DB74" w:tentative="1">
      <w:start w:val="1"/>
      <w:numFmt w:val="bullet"/>
      <w:lvlText w:val=""/>
      <w:lvlJc w:val="left"/>
      <w:pPr>
        <w:tabs>
          <w:tab w:val="num" w:pos="4320"/>
        </w:tabs>
        <w:ind w:left="4320" w:hanging="360"/>
      </w:pPr>
      <w:rPr>
        <w:rFonts w:ascii="Wingdings" w:hAnsi="Wingdings" w:hint="default"/>
      </w:rPr>
    </w:lvl>
    <w:lvl w:ilvl="6" w:tplc="78C6BA98" w:tentative="1">
      <w:start w:val="1"/>
      <w:numFmt w:val="bullet"/>
      <w:lvlText w:val=""/>
      <w:lvlJc w:val="left"/>
      <w:pPr>
        <w:tabs>
          <w:tab w:val="num" w:pos="5040"/>
        </w:tabs>
        <w:ind w:left="5040" w:hanging="360"/>
      </w:pPr>
      <w:rPr>
        <w:rFonts w:ascii="Wingdings" w:hAnsi="Wingdings" w:hint="default"/>
      </w:rPr>
    </w:lvl>
    <w:lvl w:ilvl="7" w:tplc="FC865F68" w:tentative="1">
      <w:start w:val="1"/>
      <w:numFmt w:val="bullet"/>
      <w:lvlText w:val=""/>
      <w:lvlJc w:val="left"/>
      <w:pPr>
        <w:tabs>
          <w:tab w:val="num" w:pos="5760"/>
        </w:tabs>
        <w:ind w:left="5760" w:hanging="360"/>
      </w:pPr>
      <w:rPr>
        <w:rFonts w:ascii="Wingdings" w:hAnsi="Wingdings" w:hint="default"/>
      </w:rPr>
    </w:lvl>
    <w:lvl w:ilvl="8" w:tplc="718C6E14" w:tentative="1">
      <w:start w:val="1"/>
      <w:numFmt w:val="bullet"/>
      <w:lvlText w:val=""/>
      <w:lvlJc w:val="left"/>
      <w:pPr>
        <w:tabs>
          <w:tab w:val="num" w:pos="6480"/>
        </w:tabs>
        <w:ind w:left="6480" w:hanging="360"/>
      </w:pPr>
      <w:rPr>
        <w:rFonts w:ascii="Wingdings" w:hAnsi="Wingdings" w:hint="default"/>
      </w:rPr>
    </w:lvl>
  </w:abstractNum>
  <w:abstractNum w:abstractNumId="15">
    <w:nsid w:val="66EF438D"/>
    <w:multiLevelType w:val="hybridMultilevel"/>
    <w:tmpl w:val="FFFFFFFF"/>
    <w:lvl w:ilvl="0" w:tplc="39084788">
      <w:start w:val="1"/>
      <w:numFmt w:val="decimal"/>
      <w:lvlText w:val="%1."/>
      <w:lvlJc w:val="left"/>
    </w:lvl>
    <w:lvl w:ilvl="1" w:tplc="ABD6DD9A">
      <w:start w:val="1"/>
      <w:numFmt w:val="lowerLetter"/>
      <w:lvlText w:val="%2."/>
      <w:lvlJc w:val="left"/>
    </w:lvl>
    <w:lvl w:ilvl="2" w:tplc="0FA6D2AA">
      <w:numFmt w:val="decimal"/>
      <w:lvlText w:val=""/>
      <w:lvlJc w:val="left"/>
    </w:lvl>
    <w:lvl w:ilvl="3" w:tplc="7B98D576">
      <w:numFmt w:val="decimal"/>
      <w:lvlText w:val=""/>
      <w:lvlJc w:val="left"/>
    </w:lvl>
    <w:lvl w:ilvl="4" w:tplc="8DA0C22C">
      <w:numFmt w:val="decimal"/>
      <w:lvlText w:val=""/>
      <w:lvlJc w:val="left"/>
    </w:lvl>
    <w:lvl w:ilvl="5" w:tplc="C744152A">
      <w:numFmt w:val="decimal"/>
      <w:lvlText w:val=""/>
      <w:lvlJc w:val="left"/>
    </w:lvl>
    <w:lvl w:ilvl="6" w:tplc="4AA07202">
      <w:numFmt w:val="decimal"/>
      <w:lvlText w:val=""/>
      <w:lvlJc w:val="left"/>
    </w:lvl>
    <w:lvl w:ilvl="7" w:tplc="3DA2D366">
      <w:numFmt w:val="decimal"/>
      <w:lvlText w:val=""/>
      <w:lvlJc w:val="left"/>
    </w:lvl>
    <w:lvl w:ilvl="8" w:tplc="AC188336">
      <w:numFmt w:val="decimal"/>
      <w:lvlText w:val=""/>
      <w:lvlJc w:val="left"/>
    </w:lvl>
  </w:abstractNum>
  <w:abstractNum w:abstractNumId="16">
    <w:nsid w:val="747628F3"/>
    <w:multiLevelType w:val="hybridMultilevel"/>
    <w:tmpl w:val="B608D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5854731"/>
    <w:multiLevelType w:val="hybridMultilevel"/>
    <w:tmpl w:val="01B4D116"/>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6125BBD"/>
    <w:multiLevelType w:val="hybridMultilevel"/>
    <w:tmpl w:val="6134A0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B62387C"/>
    <w:multiLevelType w:val="hybridMultilevel"/>
    <w:tmpl w:val="626E7C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9"/>
  </w:num>
  <w:num w:numId="4">
    <w:abstractNumId w:val="7"/>
  </w:num>
  <w:num w:numId="5">
    <w:abstractNumId w:val="17"/>
  </w:num>
  <w:num w:numId="6">
    <w:abstractNumId w:val="13"/>
  </w:num>
  <w:num w:numId="7">
    <w:abstractNumId w:val="10"/>
  </w:num>
  <w:num w:numId="8">
    <w:abstractNumId w:val="15"/>
  </w:num>
  <w:num w:numId="9">
    <w:abstractNumId w:val="2"/>
  </w:num>
  <w:num w:numId="10">
    <w:abstractNumId w:val="16"/>
  </w:num>
  <w:num w:numId="11">
    <w:abstractNumId w:val="14"/>
  </w:num>
  <w:num w:numId="12">
    <w:abstractNumId w:val="8"/>
  </w:num>
  <w:num w:numId="13">
    <w:abstractNumId w:val="0"/>
  </w:num>
  <w:num w:numId="14">
    <w:abstractNumId w:val="11"/>
  </w:num>
  <w:num w:numId="15">
    <w:abstractNumId w:val="1"/>
  </w:num>
  <w:num w:numId="16">
    <w:abstractNumId w:val="18"/>
  </w:num>
  <w:num w:numId="17">
    <w:abstractNumId w:val="5"/>
  </w:num>
  <w:num w:numId="18">
    <w:abstractNumId w:val="19"/>
  </w:num>
  <w:num w:numId="19">
    <w:abstractNumId w:val="12"/>
  </w:num>
  <w:num w:numId="20">
    <w:abstractNumId w:val="4"/>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11266"/>
  </w:hdrShapeDefaults>
  <w:footnotePr>
    <w:footnote w:id="0"/>
    <w:footnote w:id="1"/>
  </w:footnotePr>
  <w:endnotePr>
    <w:endnote w:id="0"/>
    <w:endnote w:id="1"/>
  </w:endnotePr>
  <w:compat/>
  <w:docVars>
    <w:docVar w:name="EN.InstantFormat" w:val="&lt;ENInstantFormat&gt;&lt;Enabled&gt;1&lt;/Enabled&gt;&lt;ScanUnformatted&gt;1&lt;/ScanUnformatted&gt;&lt;ScanChanges&gt;1&lt;/ScanChanges&gt;&lt;Suspended&gt;0&lt;/Suspended&gt;&lt;/ENInstantFormat&gt;"/>
    <w:docVar w:name="EN.Layout" w:val="&lt;ENLayout&gt;&lt;Style&gt;Annotat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0fpet2592axv2ev2fi529v8tea259x2a050&quot;&gt;Ama.th&lt;record-ids&gt;&lt;item&gt;5&lt;/item&gt;&lt;item&gt;6&lt;/item&gt;&lt;item&gt;8&lt;/item&gt;&lt;item&gt;9&lt;/item&gt;&lt;item&gt;13&lt;/item&gt;&lt;item&gt;16&lt;/item&gt;&lt;item&gt;18&lt;/item&gt;&lt;/record-ids&gt;&lt;/item&gt;&lt;/Libraries&gt;"/>
  </w:docVars>
  <w:rsids>
    <w:rsidRoot w:val="008921A2"/>
    <w:rsid w:val="0000092C"/>
    <w:rsid w:val="00000CD5"/>
    <w:rsid w:val="00000D81"/>
    <w:rsid w:val="0000111D"/>
    <w:rsid w:val="0000114A"/>
    <w:rsid w:val="000012B9"/>
    <w:rsid w:val="00001377"/>
    <w:rsid w:val="0000150C"/>
    <w:rsid w:val="000016CA"/>
    <w:rsid w:val="00001BD9"/>
    <w:rsid w:val="00001EBC"/>
    <w:rsid w:val="00002136"/>
    <w:rsid w:val="00002868"/>
    <w:rsid w:val="00002E79"/>
    <w:rsid w:val="00002F12"/>
    <w:rsid w:val="00003BF2"/>
    <w:rsid w:val="0000406D"/>
    <w:rsid w:val="00004221"/>
    <w:rsid w:val="00004225"/>
    <w:rsid w:val="00004444"/>
    <w:rsid w:val="000046A4"/>
    <w:rsid w:val="000047C9"/>
    <w:rsid w:val="00004C92"/>
    <w:rsid w:val="00004DA9"/>
    <w:rsid w:val="00004F80"/>
    <w:rsid w:val="000050E2"/>
    <w:rsid w:val="000051FD"/>
    <w:rsid w:val="0000577D"/>
    <w:rsid w:val="00005BB8"/>
    <w:rsid w:val="00005E8C"/>
    <w:rsid w:val="000061BD"/>
    <w:rsid w:val="000064EC"/>
    <w:rsid w:val="000065C1"/>
    <w:rsid w:val="00006951"/>
    <w:rsid w:val="00006BB4"/>
    <w:rsid w:val="00006CF2"/>
    <w:rsid w:val="00010180"/>
    <w:rsid w:val="00011364"/>
    <w:rsid w:val="00011404"/>
    <w:rsid w:val="00011837"/>
    <w:rsid w:val="000118A3"/>
    <w:rsid w:val="00012999"/>
    <w:rsid w:val="00012AC7"/>
    <w:rsid w:val="000134E6"/>
    <w:rsid w:val="00013772"/>
    <w:rsid w:val="000139BA"/>
    <w:rsid w:val="00014036"/>
    <w:rsid w:val="000144DB"/>
    <w:rsid w:val="00014A60"/>
    <w:rsid w:val="00014E09"/>
    <w:rsid w:val="00014F7C"/>
    <w:rsid w:val="00015209"/>
    <w:rsid w:val="00015CD8"/>
    <w:rsid w:val="00015EF0"/>
    <w:rsid w:val="0001627C"/>
    <w:rsid w:val="00016330"/>
    <w:rsid w:val="000165DF"/>
    <w:rsid w:val="00016813"/>
    <w:rsid w:val="00016820"/>
    <w:rsid w:val="0001683F"/>
    <w:rsid w:val="00017572"/>
    <w:rsid w:val="00017831"/>
    <w:rsid w:val="000179CC"/>
    <w:rsid w:val="00017CD1"/>
    <w:rsid w:val="00020173"/>
    <w:rsid w:val="00020200"/>
    <w:rsid w:val="000203C9"/>
    <w:rsid w:val="000207F8"/>
    <w:rsid w:val="0002099D"/>
    <w:rsid w:val="00020AC3"/>
    <w:rsid w:val="00020AC7"/>
    <w:rsid w:val="00020C8D"/>
    <w:rsid w:val="0002115C"/>
    <w:rsid w:val="000213B8"/>
    <w:rsid w:val="000215E1"/>
    <w:rsid w:val="000225BC"/>
    <w:rsid w:val="00022600"/>
    <w:rsid w:val="00022868"/>
    <w:rsid w:val="00022C32"/>
    <w:rsid w:val="0002322D"/>
    <w:rsid w:val="00023533"/>
    <w:rsid w:val="00023854"/>
    <w:rsid w:val="0002409B"/>
    <w:rsid w:val="00024338"/>
    <w:rsid w:val="000244A8"/>
    <w:rsid w:val="00025527"/>
    <w:rsid w:val="00025800"/>
    <w:rsid w:val="00025893"/>
    <w:rsid w:val="00025B5D"/>
    <w:rsid w:val="00025CE0"/>
    <w:rsid w:val="00025D97"/>
    <w:rsid w:val="00025F79"/>
    <w:rsid w:val="00026020"/>
    <w:rsid w:val="0002624B"/>
    <w:rsid w:val="0002657D"/>
    <w:rsid w:val="00026638"/>
    <w:rsid w:val="0002754E"/>
    <w:rsid w:val="00027551"/>
    <w:rsid w:val="0002795B"/>
    <w:rsid w:val="00027E02"/>
    <w:rsid w:val="00030545"/>
    <w:rsid w:val="00030671"/>
    <w:rsid w:val="00030D4A"/>
    <w:rsid w:val="00030F87"/>
    <w:rsid w:val="000317B1"/>
    <w:rsid w:val="00031ADE"/>
    <w:rsid w:val="00031B34"/>
    <w:rsid w:val="00031D9D"/>
    <w:rsid w:val="00031E6C"/>
    <w:rsid w:val="00031F69"/>
    <w:rsid w:val="00032439"/>
    <w:rsid w:val="00032547"/>
    <w:rsid w:val="00032974"/>
    <w:rsid w:val="00032B83"/>
    <w:rsid w:val="00033271"/>
    <w:rsid w:val="000334A3"/>
    <w:rsid w:val="000335FB"/>
    <w:rsid w:val="0003368A"/>
    <w:rsid w:val="00033BBE"/>
    <w:rsid w:val="00033F10"/>
    <w:rsid w:val="000343DC"/>
    <w:rsid w:val="00034739"/>
    <w:rsid w:val="00034979"/>
    <w:rsid w:val="00034BD9"/>
    <w:rsid w:val="00034CBC"/>
    <w:rsid w:val="00035BE4"/>
    <w:rsid w:val="00035F6F"/>
    <w:rsid w:val="00035FE0"/>
    <w:rsid w:val="0003602D"/>
    <w:rsid w:val="000361F0"/>
    <w:rsid w:val="00036307"/>
    <w:rsid w:val="000365D2"/>
    <w:rsid w:val="0003776D"/>
    <w:rsid w:val="00037CE5"/>
    <w:rsid w:val="00037EBB"/>
    <w:rsid w:val="0004039B"/>
    <w:rsid w:val="00040584"/>
    <w:rsid w:val="0004109B"/>
    <w:rsid w:val="0004139F"/>
    <w:rsid w:val="0004151F"/>
    <w:rsid w:val="000416A8"/>
    <w:rsid w:val="0004195E"/>
    <w:rsid w:val="000423EE"/>
    <w:rsid w:val="000430BB"/>
    <w:rsid w:val="000437C3"/>
    <w:rsid w:val="00043BF1"/>
    <w:rsid w:val="000440AD"/>
    <w:rsid w:val="00044225"/>
    <w:rsid w:val="00044437"/>
    <w:rsid w:val="0004460E"/>
    <w:rsid w:val="00044690"/>
    <w:rsid w:val="00044734"/>
    <w:rsid w:val="00044817"/>
    <w:rsid w:val="00044D65"/>
    <w:rsid w:val="000454C7"/>
    <w:rsid w:val="00046DBA"/>
    <w:rsid w:val="00047781"/>
    <w:rsid w:val="00050279"/>
    <w:rsid w:val="000502C1"/>
    <w:rsid w:val="000504EC"/>
    <w:rsid w:val="0005066C"/>
    <w:rsid w:val="000507AC"/>
    <w:rsid w:val="000515EF"/>
    <w:rsid w:val="00051656"/>
    <w:rsid w:val="00052B46"/>
    <w:rsid w:val="00052D0F"/>
    <w:rsid w:val="000531D3"/>
    <w:rsid w:val="0005398F"/>
    <w:rsid w:val="0005399C"/>
    <w:rsid w:val="00053A6E"/>
    <w:rsid w:val="00053C0A"/>
    <w:rsid w:val="0005439C"/>
    <w:rsid w:val="000543AE"/>
    <w:rsid w:val="0005447B"/>
    <w:rsid w:val="00054711"/>
    <w:rsid w:val="000549E3"/>
    <w:rsid w:val="00054A0A"/>
    <w:rsid w:val="00054A2E"/>
    <w:rsid w:val="00054FD9"/>
    <w:rsid w:val="00055011"/>
    <w:rsid w:val="00055052"/>
    <w:rsid w:val="00055D55"/>
    <w:rsid w:val="0005647A"/>
    <w:rsid w:val="0005682C"/>
    <w:rsid w:val="00056C7A"/>
    <w:rsid w:val="0005716A"/>
    <w:rsid w:val="000571AB"/>
    <w:rsid w:val="000577D9"/>
    <w:rsid w:val="00057D8A"/>
    <w:rsid w:val="00057EB4"/>
    <w:rsid w:val="000605BA"/>
    <w:rsid w:val="000605EB"/>
    <w:rsid w:val="000609E6"/>
    <w:rsid w:val="00060F6F"/>
    <w:rsid w:val="0006163E"/>
    <w:rsid w:val="000619A9"/>
    <w:rsid w:val="00061BD9"/>
    <w:rsid w:val="00061E12"/>
    <w:rsid w:val="00062011"/>
    <w:rsid w:val="000623D8"/>
    <w:rsid w:val="000624D8"/>
    <w:rsid w:val="00062A70"/>
    <w:rsid w:val="00062FC6"/>
    <w:rsid w:val="00063383"/>
    <w:rsid w:val="00063A69"/>
    <w:rsid w:val="000643A2"/>
    <w:rsid w:val="000648B9"/>
    <w:rsid w:val="00064A67"/>
    <w:rsid w:val="00065306"/>
    <w:rsid w:val="000653EC"/>
    <w:rsid w:val="00065600"/>
    <w:rsid w:val="000657EE"/>
    <w:rsid w:val="00065C1F"/>
    <w:rsid w:val="00065DAF"/>
    <w:rsid w:val="00065DF5"/>
    <w:rsid w:val="000660AD"/>
    <w:rsid w:val="0006631A"/>
    <w:rsid w:val="000666AF"/>
    <w:rsid w:val="000666BA"/>
    <w:rsid w:val="00066B10"/>
    <w:rsid w:val="00066CB9"/>
    <w:rsid w:val="0006790D"/>
    <w:rsid w:val="00067C99"/>
    <w:rsid w:val="00067FD3"/>
    <w:rsid w:val="0007002A"/>
    <w:rsid w:val="000704A1"/>
    <w:rsid w:val="000704A6"/>
    <w:rsid w:val="00070965"/>
    <w:rsid w:val="000710E5"/>
    <w:rsid w:val="00071388"/>
    <w:rsid w:val="00071944"/>
    <w:rsid w:val="00071D6B"/>
    <w:rsid w:val="00072690"/>
    <w:rsid w:val="000726C0"/>
    <w:rsid w:val="00072B80"/>
    <w:rsid w:val="00072E71"/>
    <w:rsid w:val="00072EDC"/>
    <w:rsid w:val="00072F33"/>
    <w:rsid w:val="0007387E"/>
    <w:rsid w:val="0007390C"/>
    <w:rsid w:val="00073920"/>
    <w:rsid w:val="00073E17"/>
    <w:rsid w:val="00074A4B"/>
    <w:rsid w:val="00074E78"/>
    <w:rsid w:val="00074F19"/>
    <w:rsid w:val="00075A3F"/>
    <w:rsid w:val="00075D9C"/>
    <w:rsid w:val="00075E3F"/>
    <w:rsid w:val="00075F57"/>
    <w:rsid w:val="00075FAB"/>
    <w:rsid w:val="00076932"/>
    <w:rsid w:val="00076B45"/>
    <w:rsid w:val="00077094"/>
    <w:rsid w:val="0007722D"/>
    <w:rsid w:val="0007745E"/>
    <w:rsid w:val="0007777E"/>
    <w:rsid w:val="00077A0B"/>
    <w:rsid w:val="00077DF0"/>
    <w:rsid w:val="0008040E"/>
    <w:rsid w:val="00080478"/>
    <w:rsid w:val="000804F0"/>
    <w:rsid w:val="0008064F"/>
    <w:rsid w:val="00080926"/>
    <w:rsid w:val="00080A17"/>
    <w:rsid w:val="000813F8"/>
    <w:rsid w:val="00081A1D"/>
    <w:rsid w:val="00081DCF"/>
    <w:rsid w:val="00081FA3"/>
    <w:rsid w:val="00082352"/>
    <w:rsid w:val="0008272B"/>
    <w:rsid w:val="00082B3D"/>
    <w:rsid w:val="00082DAF"/>
    <w:rsid w:val="00082E3B"/>
    <w:rsid w:val="000832EE"/>
    <w:rsid w:val="0008397E"/>
    <w:rsid w:val="00083C39"/>
    <w:rsid w:val="00083EA0"/>
    <w:rsid w:val="000843D8"/>
    <w:rsid w:val="000848EC"/>
    <w:rsid w:val="000849D3"/>
    <w:rsid w:val="00084A68"/>
    <w:rsid w:val="00084F6C"/>
    <w:rsid w:val="00085024"/>
    <w:rsid w:val="0008517D"/>
    <w:rsid w:val="00085840"/>
    <w:rsid w:val="000859A1"/>
    <w:rsid w:val="00085B85"/>
    <w:rsid w:val="00085D6F"/>
    <w:rsid w:val="00085DDD"/>
    <w:rsid w:val="0008617D"/>
    <w:rsid w:val="00086479"/>
    <w:rsid w:val="00086492"/>
    <w:rsid w:val="0008662F"/>
    <w:rsid w:val="00086677"/>
    <w:rsid w:val="0008777C"/>
    <w:rsid w:val="0008795E"/>
    <w:rsid w:val="00087F2C"/>
    <w:rsid w:val="000903D7"/>
    <w:rsid w:val="00090422"/>
    <w:rsid w:val="00090502"/>
    <w:rsid w:val="00090CC3"/>
    <w:rsid w:val="0009125F"/>
    <w:rsid w:val="000916A0"/>
    <w:rsid w:val="00091E5E"/>
    <w:rsid w:val="0009240B"/>
    <w:rsid w:val="00092499"/>
    <w:rsid w:val="00092548"/>
    <w:rsid w:val="00092AF1"/>
    <w:rsid w:val="00093277"/>
    <w:rsid w:val="00093591"/>
    <w:rsid w:val="00093AA8"/>
    <w:rsid w:val="00093EC6"/>
    <w:rsid w:val="0009471B"/>
    <w:rsid w:val="00094B34"/>
    <w:rsid w:val="00094B40"/>
    <w:rsid w:val="00094C14"/>
    <w:rsid w:val="00094EA9"/>
    <w:rsid w:val="00094F5A"/>
    <w:rsid w:val="00095961"/>
    <w:rsid w:val="00095AA1"/>
    <w:rsid w:val="00095DD8"/>
    <w:rsid w:val="00095DEB"/>
    <w:rsid w:val="00095F7F"/>
    <w:rsid w:val="000970C7"/>
    <w:rsid w:val="00097C3D"/>
    <w:rsid w:val="00097C4B"/>
    <w:rsid w:val="00097DC8"/>
    <w:rsid w:val="000A0C78"/>
    <w:rsid w:val="000A15B8"/>
    <w:rsid w:val="000A1C72"/>
    <w:rsid w:val="000A1DA6"/>
    <w:rsid w:val="000A2237"/>
    <w:rsid w:val="000A2BB7"/>
    <w:rsid w:val="000A2F08"/>
    <w:rsid w:val="000A2F79"/>
    <w:rsid w:val="000A333E"/>
    <w:rsid w:val="000A35D8"/>
    <w:rsid w:val="000A36B5"/>
    <w:rsid w:val="000A3934"/>
    <w:rsid w:val="000A3C0E"/>
    <w:rsid w:val="000A3DD0"/>
    <w:rsid w:val="000A4615"/>
    <w:rsid w:val="000A46CA"/>
    <w:rsid w:val="000A4A77"/>
    <w:rsid w:val="000A4D84"/>
    <w:rsid w:val="000A5559"/>
    <w:rsid w:val="000A5724"/>
    <w:rsid w:val="000A5970"/>
    <w:rsid w:val="000A5C72"/>
    <w:rsid w:val="000A5C90"/>
    <w:rsid w:val="000A5EB0"/>
    <w:rsid w:val="000A5EF4"/>
    <w:rsid w:val="000A5F44"/>
    <w:rsid w:val="000A60A8"/>
    <w:rsid w:val="000A6436"/>
    <w:rsid w:val="000A64BF"/>
    <w:rsid w:val="000A661F"/>
    <w:rsid w:val="000A6F6B"/>
    <w:rsid w:val="000A72DA"/>
    <w:rsid w:val="000A7679"/>
    <w:rsid w:val="000A7BA8"/>
    <w:rsid w:val="000A7FD2"/>
    <w:rsid w:val="000B0050"/>
    <w:rsid w:val="000B00AA"/>
    <w:rsid w:val="000B0480"/>
    <w:rsid w:val="000B07AF"/>
    <w:rsid w:val="000B0ADB"/>
    <w:rsid w:val="000B0DD7"/>
    <w:rsid w:val="000B0EA3"/>
    <w:rsid w:val="000B0FCC"/>
    <w:rsid w:val="000B1339"/>
    <w:rsid w:val="000B172B"/>
    <w:rsid w:val="000B22CD"/>
    <w:rsid w:val="000B2319"/>
    <w:rsid w:val="000B2329"/>
    <w:rsid w:val="000B28EE"/>
    <w:rsid w:val="000B28F3"/>
    <w:rsid w:val="000B2BAE"/>
    <w:rsid w:val="000B33BF"/>
    <w:rsid w:val="000B3524"/>
    <w:rsid w:val="000B3AE5"/>
    <w:rsid w:val="000B3C32"/>
    <w:rsid w:val="000B3EC5"/>
    <w:rsid w:val="000B403A"/>
    <w:rsid w:val="000B4241"/>
    <w:rsid w:val="000B45D9"/>
    <w:rsid w:val="000B5243"/>
    <w:rsid w:val="000B52E8"/>
    <w:rsid w:val="000B5873"/>
    <w:rsid w:val="000B6169"/>
    <w:rsid w:val="000B617E"/>
    <w:rsid w:val="000B62FE"/>
    <w:rsid w:val="000B692F"/>
    <w:rsid w:val="000B6FA3"/>
    <w:rsid w:val="000B7351"/>
    <w:rsid w:val="000B7E0E"/>
    <w:rsid w:val="000B7FC0"/>
    <w:rsid w:val="000C0C7B"/>
    <w:rsid w:val="000C0FD4"/>
    <w:rsid w:val="000C11CE"/>
    <w:rsid w:val="000C1246"/>
    <w:rsid w:val="000C12A7"/>
    <w:rsid w:val="000C1C10"/>
    <w:rsid w:val="000C1D54"/>
    <w:rsid w:val="000C1D9E"/>
    <w:rsid w:val="000C20D5"/>
    <w:rsid w:val="000C21C5"/>
    <w:rsid w:val="000C2507"/>
    <w:rsid w:val="000C2659"/>
    <w:rsid w:val="000C2BEB"/>
    <w:rsid w:val="000C372D"/>
    <w:rsid w:val="000C3921"/>
    <w:rsid w:val="000C3D2C"/>
    <w:rsid w:val="000C44B0"/>
    <w:rsid w:val="000C4870"/>
    <w:rsid w:val="000C5453"/>
    <w:rsid w:val="000C5581"/>
    <w:rsid w:val="000C5B2F"/>
    <w:rsid w:val="000C5C68"/>
    <w:rsid w:val="000C5C8E"/>
    <w:rsid w:val="000C5F5E"/>
    <w:rsid w:val="000C6009"/>
    <w:rsid w:val="000C627A"/>
    <w:rsid w:val="000C6567"/>
    <w:rsid w:val="000C6D35"/>
    <w:rsid w:val="000C704D"/>
    <w:rsid w:val="000C746B"/>
    <w:rsid w:val="000C75F6"/>
    <w:rsid w:val="000C788E"/>
    <w:rsid w:val="000C7939"/>
    <w:rsid w:val="000C7B8A"/>
    <w:rsid w:val="000D0446"/>
    <w:rsid w:val="000D04E2"/>
    <w:rsid w:val="000D07C5"/>
    <w:rsid w:val="000D0892"/>
    <w:rsid w:val="000D0A5F"/>
    <w:rsid w:val="000D0B7A"/>
    <w:rsid w:val="000D1129"/>
    <w:rsid w:val="000D1C77"/>
    <w:rsid w:val="000D1FE1"/>
    <w:rsid w:val="000D2465"/>
    <w:rsid w:val="000D26B5"/>
    <w:rsid w:val="000D2BD8"/>
    <w:rsid w:val="000D2E4A"/>
    <w:rsid w:val="000D3033"/>
    <w:rsid w:val="000D30DC"/>
    <w:rsid w:val="000D310B"/>
    <w:rsid w:val="000D325B"/>
    <w:rsid w:val="000D390B"/>
    <w:rsid w:val="000D3AF0"/>
    <w:rsid w:val="000D3C68"/>
    <w:rsid w:val="000D46C3"/>
    <w:rsid w:val="000D4732"/>
    <w:rsid w:val="000D489A"/>
    <w:rsid w:val="000D4EB7"/>
    <w:rsid w:val="000D51DE"/>
    <w:rsid w:val="000D5498"/>
    <w:rsid w:val="000D5517"/>
    <w:rsid w:val="000D588A"/>
    <w:rsid w:val="000D5AEE"/>
    <w:rsid w:val="000D5C83"/>
    <w:rsid w:val="000D5D61"/>
    <w:rsid w:val="000D5FEC"/>
    <w:rsid w:val="000D611D"/>
    <w:rsid w:val="000D6261"/>
    <w:rsid w:val="000D68E1"/>
    <w:rsid w:val="000D6C3D"/>
    <w:rsid w:val="000D7588"/>
    <w:rsid w:val="000D77B3"/>
    <w:rsid w:val="000E01E9"/>
    <w:rsid w:val="000E0237"/>
    <w:rsid w:val="000E03A0"/>
    <w:rsid w:val="000E0670"/>
    <w:rsid w:val="000E0F3F"/>
    <w:rsid w:val="000E1BF6"/>
    <w:rsid w:val="000E2122"/>
    <w:rsid w:val="000E2E87"/>
    <w:rsid w:val="000E3050"/>
    <w:rsid w:val="000E48BE"/>
    <w:rsid w:val="000E4EAB"/>
    <w:rsid w:val="000E5164"/>
    <w:rsid w:val="000E51F0"/>
    <w:rsid w:val="000E5449"/>
    <w:rsid w:val="000E579A"/>
    <w:rsid w:val="000E580E"/>
    <w:rsid w:val="000E5CF1"/>
    <w:rsid w:val="000E6147"/>
    <w:rsid w:val="000E617E"/>
    <w:rsid w:val="000E6707"/>
    <w:rsid w:val="000E6876"/>
    <w:rsid w:val="000E6A1D"/>
    <w:rsid w:val="000E71A5"/>
    <w:rsid w:val="000E7331"/>
    <w:rsid w:val="000E780E"/>
    <w:rsid w:val="000E7B00"/>
    <w:rsid w:val="000F042A"/>
    <w:rsid w:val="000F0B28"/>
    <w:rsid w:val="000F13E6"/>
    <w:rsid w:val="000F15A7"/>
    <w:rsid w:val="000F1AAD"/>
    <w:rsid w:val="000F1CB0"/>
    <w:rsid w:val="000F1F8F"/>
    <w:rsid w:val="000F25BD"/>
    <w:rsid w:val="000F2E3D"/>
    <w:rsid w:val="000F2FB8"/>
    <w:rsid w:val="000F317C"/>
    <w:rsid w:val="000F355C"/>
    <w:rsid w:val="000F4680"/>
    <w:rsid w:val="000F4805"/>
    <w:rsid w:val="000F4928"/>
    <w:rsid w:val="000F5D5B"/>
    <w:rsid w:val="000F63C5"/>
    <w:rsid w:val="000F68C4"/>
    <w:rsid w:val="000F71BA"/>
    <w:rsid w:val="000F75FA"/>
    <w:rsid w:val="000F78C0"/>
    <w:rsid w:val="000F797D"/>
    <w:rsid w:val="001008BD"/>
    <w:rsid w:val="0010109E"/>
    <w:rsid w:val="00101102"/>
    <w:rsid w:val="00101A14"/>
    <w:rsid w:val="00101B5A"/>
    <w:rsid w:val="00101D36"/>
    <w:rsid w:val="001021CF"/>
    <w:rsid w:val="00102B4D"/>
    <w:rsid w:val="00103B0B"/>
    <w:rsid w:val="00103DF5"/>
    <w:rsid w:val="00104840"/>
    <w:rsid w:val="00104B6B"/>
    <w:rsid w:val="00104D25"/>
    <w:rsid w:val="0010588E"/>
    <w:rsid w:val="0010602B"/>
    <w:rsid w:val="00106167"/>
    <w:rsid w:val="0010616D"/>
    <w:rsid w:val="001061C5"/>
    <w:rsid w:val="001067E5"/>
    <w:rsid w:val="0010691B"/>
    <w:rsid w:val="00106C0B"/>
    <w:rsid w:val="001076C8"/>
    <w:rsid w:val="00107E27"/>
    <w:rsid w:val="00107F2D"/>
    <w:rsid w:val="001105C4"/>
    <w:rsid w:val="0011095A"/>
    <w:rsid w:val="00111090"/>
    <w:rsid w:val="00111781"/>
    <w:rsid w:val="00111E1D"/>
    <w:rsid w:val="001124B6"/>
    <w:rsid w:val="00112644"/>
    <w:rsid w:val="0011271A"/>
    <w:rsid w:val="00112903"/>
    <w:rsid w:val="00112977"/>
    <w:rsid w:val="00112C3E"/>
    <w:rsid w:val="001133ED"/>
    <w:rsid w:val="00113BEB"/>
    <w:rsid w:val="00113DBB"/>
    <w:rsid w:val="00113F0C"/>
    <w:rsid w:val="001141AD"/>
    <w:rsid w:val="0011442A"/>
    <w:rsid w:val="00114477"/>
    <w:rsid w:val="00115066"/>
    <w:rsid w:val="001157C5"/>
    <w:rsid w:val="00115967"/>
    <w:rsid w:val="0011600B"/>
    <w:rsid w:val="00116698"/>
    <w:rsid w:val="00116DBE"/>
    <w:rsid w:val="0011723F"/>
    <w:rsid w:val="0011725E"/>
    <w:rsid w:val="0011771C"/>
    <w:rsid w:val="00121500"/>
    <w:rsid w:val="00121743"/>
    <w:rsid w:val="00121BDC"/>
    <w:rsid w:val="00122331"/>
    <w:rsid w:val="0012237F"/>
    <w:rsid w:val="00123143"/>
    <w:rsid w:val="001234DD"/>
    <w:rsid w:val="00123999"/>
    <w:rsid w:val="00123E93"/>
    <w:rsid w:val="00123F80"/>
    <w:rsid w:val="0012453C"/>
    <w:rsid w:val="00124544"/>
    <w:rsid w:val="00124644"/>
    <w:rsid w:val="00124A6F"/>
    <w:rsid w:val="00124E7C"/>
    <w:rsid w:val="001250B4"/>
    <w:rsid w:val="001250C1"/>
    <w:rsid w:val="00125C7B"/>
    <w:rsid w:val="0012607F"/>
    <w:rsid w:val="001263A2"/>
    <w:rsid w:val="001275E6"/>
    <w:rsid w:val="0012778E"/>
    <w:rsid w:val="00127790"/>
    <w:rsid w:val="00127A6E"/>
    <w:rsid w:val="00127E03"/>
    <w:rsid w:val="00127E11"/>
    <w:rsid w:val="00127E19"/>
    <w:rsid w:val="001300F0"/>
    <w:rsid w:val="0013020A"/>
    <w:rsid w:val="001305B6"/>
    <w:rsid w:val="0013061D"/>
    <w:rsid w:val="00130A20"/>
    <w:rsid w:val="00130A32"/>
    <w:rsid w:val="00130BE3"/>
    <w:rsid w:val="00130CAE"/>
    <w:rsid w:val="00130EC1"/>
    <w:rsid w:val="00130EF7"/>
    <w:rsid w:val="0013115C"/>
    <w:rsid w:val="00131DC8"/>
    <w:rsid w:val="00132847"/>
    <w:rsid w:val="00132E6D"/>
    <w:rsid w:val="00132ED1"/>
    <w:rsid w:val="00133214"/>
    <w:rsid w:val="0013380A"/>
    <w:rsid w:val="00133FF8"/>
    <w:rsid w:val="001344AF"/>
    <w:rsid w:val="00134AAF"/>
    <w:rsid w:val="00134EAA"/>
    <w:rsid w:val="0013518C"/>
    <w:rsid w:val="001351D6"/>
    <w:rsid w:val="001353C2"/>
    <w:rsid w:val="00135844"/>
    <w:rsid w:val="00135A46"/>
    <w:rsid w:val="00135D02"/>
    <w:rsid w:val="00136206"/>
    <w:rsid w:val="00136259"/>
    <w:rsid w:val="0013643B"/>
    <w:rsid w:val="00136460"/>
    <w:rsid w:val="00136470"/>
    <w:rsid w:val="00136742"/>
    <w:rsid w:val="00136B08"/>
    <w:rsid w:val="00136B57"/>
    <w:rsid w:val="0013710E"/>
    <w:rsid w:val="001371D2"/>
    <w:rsid w:val="001379FA"/>
    <w:rsid w:val="00137FDC"/>
    <w:rsid w:val="00140591"/>
    <w:rsid w:val="00140B60"/>
    <w:rsid w:val="00141025"/>
    <w:rsid w:val="0014128C"/>
    <w:rsid w:val="001414BD"/>
    <w:rsid w:val="00141A16"/>
    <w:rsid w:val="001423F3"/>
    <w:rsid w:val="00142885"/>
    <w:rsid w:val="00142CEF"/>
    <w:rsid w:val="00143172"/>
    <w:rsid w:val="001433B4"/>
    <w:rsid w:val="00143898"/>
    <w:rsid w:val="001438A8"/>
    <w:rsid w:val="001441DD"/>
    <w:rsid w:val="001445A4"/>
    <w:rsid w:val="00144853"/>
    <w:rsid w:val="00144BE3"/>
    <w:rsid w:val="00144FFE"/>
    <w:rsid w:val="001456D3"/>
    <w:rsid w:val="00145790"/>
    <w:rsid w:val="00146437"/>
    <w:rsid w:val="001468F4"/>
    <w:rsid w:val="00146924"/>
    <w:rsid w:val="001469E9"/>
    <w:rsid w:val="00146CD7"/>
    <w:rsid w:val="001476F3"/>
    <w:rsid w:val="0015019E"/>
    <w:rsid w:val="00150293"/>
    <w:rsid w:val="00151E34"/>
    <w:rsid w:val="00152054"/>
    <w:rsid w:val="00152250"/>
    <w:rsid w:val="0015243D"/>
    <w:rsid w:val="00152C11"/>
    <w:rsid w:val="00153E02"/>
    <w:rsid w:val="0015454E"/>
    <w:rsid w:val="00154847"/>
    <w:rsid w:val="00154AAA"/>
    <w:rsid w:val="00154B20"/>
    <w:rsid w:val="00154F04"/>
    <w:rsid w:val="00155367"/>
    <w:rsid w:val="001553A7"/>
    <w:rsid w:val="00155470"/>
    <w:rsid w:val="001557DE"/>
    <w:rsid w:val="0015692F"/>
    <w:rsid w:val="0016018E"/>
    <w:rsid w:val="001603E5"/>
    <w:rsid w:val="0016055A"/>
    <w:rsid w:val="001608CA"/>
    <w:rsid w:val="00160921"/>
    <w:rsid w:val="001609AE"/>
    <w:rsid w:val="001618F8"/>
    <w:rsid w:val="00161C55"/>
    <w:rsid w:val="00161CA4"/>
    <w:rsid w:val="00161CC2"/>
    <w:rsid w:val="00162486"/>
    <w:rsid w:val="0016271C"/>
    <w:rsid w:val="0016279D"/>
    <w:rsid w:val="00162E31"/>
    <w:rsid w:val="00162E5F"/>
    <w:rsid w:val="00162ED9"/>
    <w:rsid w:val="0016327F"/>
    <w:rsid w:val="001634B7"/>
    <w:rsid w:val="0016389D"/>
    <w:rsid w:val="0016396E"/>
    <w:rsid w:val="00163C8C"/>
    <w:rsid w:val="00163FFB"/>
    <w:rsid w:val="0016411A"/>
    <w:rsid w:val="0016469D"/>
    <w:rsid w:val="00164785"/>
    <w:rsid w:val="001647F1"/>
    <w:rsid w:val="00164FB8"/>
    <w:rsid w:val="0016526F"/>
    <w:rsid w:val="001658E5"/>
    <w:rsid w:val="00165EBE"/>
    <w:rsid w:val="0016656F"/>
    <w:rsid w:val="0016673E"/>
    <w:rsid w:val="00166826"/>
    <w:rsid w:val="00167655"/>
    <w:rsid w:val="00167798"/>
    <w:rsid w:val="00167810"/>
    <w:rsid w:val="00167B7B"/>
    <w:rsid w:val="00170303"/>
    <w:rsid w:val="0017081A"/>
    <w:rsid w:val="00170D5E"/>
    <w:rsid w:val="001711F4"/>
    <w:rsid w:val="001719AC"/>
    <w:rsid w:val="00171E24"/>
    <w:rsid w:val="001721A2"/>
    <w:rsid w:val="00172692"/>
    <w:rsid w:val="001727D2"/>
    <w:rsid w:val="00172A31"/>
    <w:rsid w:val="00172AC8"/>
    <w:rsid w:val="00172F5F"/>
    <w:rsid w:val="0017334B"/>
    <w:rsid w:val="001737FD"/>
    <w:rsid w:val="00173E74"/>
    <w:rsid w:val="001747A2"/>
    <w:rsid w:val="00175272"/>
    <w:rsid w:val="001752E0"/>
    <w:rsid w:val="0017542E"/>
    <w:rsid w:val="00175838"/>
    <w:rsid w:val="00175BD8"/>
    <w:rsid w:val="00176559"/>
    <w:rsid w:val="00176753"/>
    <w:rsid w:val="00176760"/>
    <w:rsid w:val="00176FC1"/>
    <w:rsid w:val="0017789F"/>
    <w:rsid w:val="001779B2"/>
    <w:rsid w:val="00177AD1"/>
    <w:rsid w:val="00177F62"/>
    <w:rsid w:val="00180A02"/>
    <w:rsid w:val="001819A8"/>
    <w:rsid w:val="00181D35"/>
    <w:rsid w:val="00182006"/>
    <w:rsid w:val="001827AD"/>
    <w:rsid w:val="00182F81"/>
    <w:rsid w:val="001830DA"/>
    <w:rsid w:val="00183279"/>
    <w:rsid w:val="0018369D"/>
    <w:rsid w:val="0018420B"/>
    <w:rsid w:val="001843E0"/>
    <w:rsid w:val="001847AA"/>
    <w:rsid w:val="00184E59"/>
    <w:rsid w:val="00185237"/>
    <w:rsid w:val="0018577C"/>
    <w:rsid w:val="001857C8"/>
    <w:rsid w:val="00185B4D"/>
    <w:rsid w:val="00186298"/>
    <w:rsid w:val="00186A3D"/>
    <w:rsid w:val="00186E3D"/>
    <w:rsid w:val="00187311"/>
    <w:rsid w:val="00187B85"/>
    <w:rsid w:val="00187C0B"/>
    <w:rsid w:val="00187E95"/>
    <w:rsid w:val="00187EFE"/>
    <w:rsid w:val="00187F83"/>
    <w:rsid w:val="0019033E"/>
    <w:rsid w:val="00190479"/>
    <w:rsid w:val="00190ACA"/>
    <w:rsid w:val="00190AFE"/>
    <w:rsid w:val="00190DE3"/>
    <w:rsid w:val="00191DB7"/>
    <w:rsid w:val="00191E9F"/>
    <w:rsid w:val="00192479"/>
    <w:rsid w:val="00192757"/>
    <w:rsid w:val="00192B6D"/>
    <w:rsid w:val="00192C72"/>
    <w:rsid w:val="00192EE8"/>
    <w:rsid w:val="00193076"/>
    <w:rsid w:val="001937D1"/>
    <w:rsid w:val="001939A8"/>
    <w:rsid w:val="00193A0C"/>
    <w:rsid w:val="00193FAB"/>
    <w:rsid w:val="001940E1"/>
    <w:rsid w:val="001940EF"/>
    <w:rsid w:val="00194327"/>
    <w:rsid w:val="00194B32"/>
    <w:rsid w:val="00194D7B"/>
    <w:rsid w:val="00195040"/>
    <w:rsid w:val="0019509B"/>
    <w:rsid w:val="00195344"/>
    <w:rsid w:val="001956CE"/>
    <w:rsid w:val="00195789"/>
    <w:rsid w:val="00195ACC"/>
    <w:rsid w:val="00196680"/>
    <w:rsid w:val="001967A8"/>
    <w:rsid w:val="00196ABA"/>
    <w:rsid w:val="00196ECA"/>
    <w:rsid w:val="00197CAE"/>
    <w:rsid w:val="00197E1A"/>
    <w:rsid w:val="00197F00"/>
    <w:rsid w:val="001A074C"/>
    <w:rsid w:val="001A08BA"/>
    <w:rsid w:val="001A0E71"/>
    <w:rsid w:val="001A0FCB"/>
    <w:rsid w:val="001A10D3"/>
    <w:rsid w:val="001A1263"/>
    <w:rsid w:val="001A1510"/>
    <w:rsid w:val="001A1851"/>
    <w:rsid w:val="001A23D0"/>
    <w:rsid w:val="001A23DE"/>
    <w:rsid w:val="001A23F5"/>
    <w:rsid w:val="001A34DF"/>
    <w:rsid w:val="001A36F6"/>
    <w:rsid w:val="001A398B"/>
    <w:rsid w:val="001A3D16"/>
    <w:rsid w:val="001A4276"/>
    <w:rsid w:val="001A4575"/>
    <w:rsid w:val="001A4C89"/>
    <w:rsid w:val="001A4CE1"/>
    <w:rsid w:val="001A4ECC"/>
    <w:rsid w:val="001A58D1"/>
    <w:rsid w:val="001A5C4A"/>
    <w:rsid w:val="001A602A"/>
    <w:rsid w:val="001A618D"/>
    <w:rsid w:val="001A626B"/>
    <w:rsid w:val="001A636C"/>
    <w:rsid w:val="001A6860"/>
    <w:rsid w:val="001A6A0D"/>
    <w:rsid w:val="001A6ED2"/>
    <w:rsid w:val="001A7853"/>
    <w:rsid w:val="001A79DD"/>
    <w:rsid w:val="001A7A5B"/>
    <w:rsid w:val="001A7B07"/>
    <w:rsid w:val="001A7B0A"/>
    <w:rsid w:val="001A7EC2"/>
    <w:rsid w:val="001A7FE3"/>
    <w:rsid w:val="001B06E7"/>
    <w:rsid w:val="001B0BDD"/>
    <w:rsid w:val="001B0CAF"/>
    <w:rsid w:val="001B12CD"/>
    <w:rsid w:val="001B14C0"/>
    <w:rsid w:val="001B1B7B"/>
    <w:rsid w:val="001B1CA3"/>
    <w:rsid w:val="001B21F0"/>
    <w:rsid w:val="001B2401"/>
    <w:rsid w:val="001B2DC8"/>
    <w:rsid w:val="001B32C2"/>
    <w:rsid w:val="001B3604"/>
    <w:rsid w:val="001B4B19"/>
    <w:rsid w:val="001B4DB9"/>
    <w:rsid w:val="001B51DF"/>
    <w:rsid w:val="001B5B42"/>
    <w:rsid w:val="001B5B86"/>
    <w:rsid w:val="001B5C54"/>
    <w:rsid w:val="001B5DF3"/>
    <w:rsid w:val="001B705C"/>
    <w:rsid w:val="001B728F"/>
    <w:rsid w:val="001B7383"/>
    <w:rsid w:val="001B7B33"/>
    <w:rsid w:val="001C034E"/>
    <w:rsid w:val="001C0F7B"/>
    <w:rsid w:val="001C144E"/>
    <w:rsid w:val="001C1B6A"/>
    <w:rsid w:val="001C2076"/>
    <w:rsid w:val="001C2205"/>
    <w:rsid w:val="001C262B"/>
    <w:rsid w:val="001C2694"/>
    <w:rsid w:val="001C2D13"/>
    <w:rsid w:val="001C321C"/>
    <w:rsid w:val="001C360D"/>
    <w:rsid w:val="001C36F2"/>
    <w:rsid w:val="001C3B82"/>
    <w:rsid w:val="001C3C04"/>
    <w:rsid w:val="001C3DF9"/>
    <w:rsid w:val="001C4122"/>
    <w:rsid w:val="001C415B"/>
    <w:rsid w:val="001C46AE"/>
    <w:rsid w:val="001C4856"/>
    <w:rsid w:val="001C49C0"/>
    <w:rsid w:val="001C5291"/>
    <w:rsid w:val="001C5DDA"/>
    <w:rsid w:val="001C5EB4"/>
    <w:rsid w:val="001C5F7F"/>
    <w:rsid w:val="001C6417"/>
    <w:rsid w:val="001C76D9"/>
    <w:rsid w:val="001D007D"/>
    <w:rsid w:val="001D021F"/>
    <w:rsid w:val="001D05EF"/>
    <w:rsid w:val="001D1859"/>
    <w:rsid w:val="001D1B54"/>
    <w:rsid w:val="001D1E03"/>
    <w:rsid w:val="001D1F42"/>
    <w:rsid w:val="001D2475"/>
    <w:rsid w:val="001D2575"/>
    <w:rsid w:val="001D3198"/>
    <w:rsid w:val="001D337E"/>
    <w:rsid w:val="001D3876"/>
    <w:rsid w:val="001D3DED"/>
    <w:rsid w:val="001D3E95"/>
    <w:rsid w:val="001D4345"/>
    <w:rsid w:val="001D5660"/>
    <w:rsid w:val="001D5A26"/>
    <w:rsid w:val="001D5BC0"/>
    <w:rsid w:val="001D5BC9"/>
    <w:rsid w:val="001D5D7C"/>
    <w:rsid w:val="001D6A20"/>
    <w:rsid w:val="001D6E4D"/>
    <w:rsid w:val="001E0437"/>
    <w:rsid w:val="001E04C3"/>
    <w:rsid w:val="001E0A5A"/>
    <w:rsid w:val="001E0C7C"/>
    <w:rsid w:val="001E1830"/>
    <w:rsid w:val="001E1D68"/>
    <w:rsid w:val="001E21D7"/>
    <w:rsid w:val="001E28C4"/>
    <w:rsid w:val="001E2AA8"/>
    <w:rsid w:val="001E30C0"/>
    <w:rsid w:val="001E3898"/>
    <w:rsid w:val="001E43B1"/>
    <w:rsid w:val="001E48D6"/>
    <w:rsid w:val="001E4E43"/>
    <w:rsid w:val="001E4E55"/>
    <w:rsid w:val="001E4ECD"/>
    <w:rsid w:val="001E5469"/>
    <w:rsid w:val="001E588F"/>
    <w:rsid w:val="001E5A18"/>
    <w:rsid w:val="001E7286"/>
    <w:rsid w:val="001E7396"/>
    <w:rsid w:val="001E7749"/>
    <w:rsid w:val="001E78CC"/>
    <w:rsid w:val="001E7926"/>
    <w:rsid w:val="001E7E6D"/>
    <w:rsid w:val="001E7EDD"/>
    <w:rsid w:val="001F01C9"/>
    <w:rsid w:val="001F047C"/>
    <w:rsid w:val="001F083C"/>
    <w:rsid w:val="001F0843"/>
    <w:rsid w:val="001F08E4"/>
    <w:rsid w:val="001F1557"/>
    <w:rsid w:val="001F1CA5"/>
    <w:rsid w:val="001F1D39"/>
    <w:rsid w:val="001F2032"/>
    <w:rsid w:val="001F303B"/>
    <w:rsid w:val="001F357F"/>
    <w:rsid w:val="001F3CED"/>
    <w:rsid w:val="001F4069"/>
    <w:rsid w:val="001F4770"/>
    <w:rsid w:val="001F4E89"/>
    <w:rsid w:val="001F55F1"/>
    <w:rsid w:val="001F5CBF"/>
    <w:rsid w:val="001F5EE4"/>
    <w:rsid w:val="001F63C4"/>
    <w:rsid w:val="001F66C8"/>
    <w:rsid w:val="001F73C1"/>
    <w:rsid w:val="001F7BE8"/>
    <w:rsid w:val="001F7DEA"/>
    <w:rsid w:val="00200254"/>
    <w:rsid w:val="00200502"/>
    <w:rsid w:val="00200D45"/>
    <w:rsid w:val="00200F16"/>
    <w:rsid w:val="0020164A"/>
    <w:rsid w:val="0020164C"/>
    <w:rsid w:val="00201B90"/>
    <w:rsid w:val="00201CCE"/>
    <w:rsid w:val="0020207C"/>
    <w:rsid w:val="0020244A"/>
    <w:rsid w:val="002024EE"/>
    <w:rsid w:val="002025A5"/>
    <w:rsid w:val="00202AAB"/>
    <w:rsid w:val="00202E62"/>
    <w:rsid w:val="00203427"/>
    <w:rsid w:val="002038D4"/>
    <w:rsid w:val="002043A4"/>
    <w:rsid w:val="00204BAE"/>
    <w:rsid w:val="0020504F"/>
    <w:rsid w:val="00205454"/>
    <w:rsid w:val="00205922"/>
    <w:rsid w:val="00205ABC"/>
    <w:rsid w:val="00205AF1"/>
    <w:rsid w:val="00205C33"/>
    <w:rsid w:val="00206503"/>
    <w:rsid w:val="002073CE"/>
    <w:rsid w:val="002074D6"/>
    <w:rsid w:val="00207936"/>
    <w:rsid w:val="00207B68"/>
    <w:rsid w:val="00207CEB"/>
    <w:rsid w:val="00207DE8"/>
    <w:rsid w:val="0021080C"/>
    <w:rsid w:val="002117E0"/>
    <w:rsid w:val="002118ED"/>
    <w:rsid w:val="002125C1"/>
    <w:rsid w:val="00212815"/>
    <w:rsid w:val="00212870"/>
    <w:rsid w:val="002129A9"/>
    <w:rsid w:val="002129AD"/>
    <w:rsid w:val="002129F2"/>
    <w:rsid w:val="00212DFF"/>
    <w:rsid w:val="0021397C"/>
    <w:rsid w:val="00213B54"/>
    <w:rsid w:val="00213E02"/>
    <w:rsid w:val="00213E38"/>
    <w:rsid w:val="0021475E"/>
    <w:rsid w:val="002148A0"/>
    <w:rsid w:val="00214FAC"/>
    <w:rsid w:val="002150F7"/>
    <w:rsid w:val="00215257"/>
    <w:rsid w:val="002158DB"/>
    <w:rsid w:val="002161FF"/>
    <w:rsid w:val="002163BF"/>
    <w:rsid w:val="002163E3"/>
    <w:rsid w:val="002166C1"/>
    <w:rsid w:val="00217008"/>
    <w:rsid w:val="002176BD"/>
    <w:rsid w:val="00217759"/>
    <w:rsid w:val="00217A00"/>
    <w:rsid w:val="00217C91"/>
    <w:rsid w:val="00220A4C"/>
    <w:rsid w:val="00220C94"/>
    <w:rsid w:val="002210DF"/>
    <w:rsid w:val="002213CE"/>
    <w:rsid w:val="0022161A"/>
    <w:rsid w:val="002217DD"/>
    <w:rsid w:val="00221A86"/>
    <w:rsid w:val="00221BCC"/>
    <w:rsid w:val="0022239B"/>
    <w:rsid w:val="00223099"/>
    <w:rsid w:val="00223427"/>
    <w:rsid w:val="00223A35"/>
    <w:rsid w:val="002240C9"/>
    <w:rsid w:val="00224238"/>
    <w:rsid w:val="00224411"/>
    <w:rsid w:val="002246FC"/>
    <w:rsid w:val="00224C14"/>
    <w:rsid w:val="00224DB0"/>
    <w:rsid w:val="00225712"/>
    <w:rsid w:val="00225BFB"/>
    <w:rsid w:val="00225EF3"/>
    <w:rsid w:val="0022664A"/>
    <w:rsid w:val="00230E4E"/>
    <w:rsid w:val="002311A1"/>
    <w:rsid w:val="0023164B"/>
    <w:rsid w:val="002317CF"/>
    <w:rsid w:val="0023195F"/>
    <w:rsid w:val="00231B4C"/>
    <w:rsid w:val="00231CAD"/>
    <w:rsid w:val="00232118"/>
    <w:rsid w:val="002325AE"/>
    <w:rsid w:val="002326D8"/>
    <w:rsid w:val="00232B7E"/>
    <w:rsid w:val="00232D48"/>
    <w:rsid w:val="00232E6D"/>
    <w:rsid w:val="00233006"/>
    <w:rsid w:val="0023385A"/>
    <w:rsid w:val="00233F9B"/>
    <w:rsid w:val="00234175"/>
    <w:rsid w:val="0023448F"/>
    <w:rsid w:val="002344D4"/>
    <w:rsid w:val="002348E4"/>
    <w:rsid w:val="0023495A"/>
    <w:rsid w:val="00234CBF"/>
    <w:rsid w:val="00234EFB"/>
    <w:rsid w:val="002351B9"/>
    <w:rsid w:val="002362A8"/>
    <w:rsid w:val="002363B2"/>
    <w:rsid w:val="00236F08"/>
    <w:rsid w:val="0023701D"/>
    <w:rsid w:val="00237F3C"/>
    <w:rsid w:val="00240758"/>
    <w:rsid w:val="002407F7"/>
    <w:rsid w:val="00240D4A"/>
    <w:rsid w:val="00240D8C"/>
    <w:rsid w:val="00240E8B"/>
    <w:rsid w:val="00241353"/>
    <w:rsid w:val="0024161A"/>
    <w:rsid w:val="00241A15"/>
    <w:rsid w:val="00241EDC"/>
    <w:rsid w:val="0024223D"/>
    <w:rsid w:val="00242854"/>
    <w:rsid w:val="002429C8"/>
    <w:rsid w:val="00242C52"/>
    <w:rsid w:val="00242FDC"/>
    <w:rsid w:val="0024301A"/>
    <w:rsid w:val="00243331"/>
    <w:rsid w:val="00243482"/>
    <w:rsid w:val="0024370E"/>
    <w:rsid w:val="002448C4"/>
    <w:rsid w:val="00244A77"/>
    <w:rsid w:val="002455CC"/>
    <w:rsid w:val="00245975"/>
    <w:rsid w:val="002459EF"/>
    <w:rsid w:val="00245F53"/>
    <w:rsid w:val="002461B8"/>
    <w:rsid w:val="00246325"/>
    <w:rsid w:val="0024648A"/>
    <w:rsid w:val="00246551"/>
    <w:rsid w:val="00246574"/>
    <w:rsid w:val="00246655"/>
    <w:rsid w:val="00246704"/>
    <w:rsid w:val="00246C1A"/>
    <w:rsid w:val="00246C5D"/>
    <w:rsid w:val="00246E7A"/>
    <w:rsid w:val="00247231"/>
    <w:rsid w:val="002505B7"/>
    <w:rsid w:val="002509AB"/>
    <w:rsid w:val="00250C6C"/>
    <w:rsid w:val="00250DB3"/>
    <w:rsid w:val="00250FF9"/>
    <w:rsid w:val="00251314"/>
    <w:rsid w:val="00251372"/>
    <w:rsid w:val="00251965"/>
    <w:rsid w:val="00251E6E"/>
    <w:rsid w:val="002520E8"/>
    <w:rsid w:val="0025228F"/>
    <w:rsid w:val="00252579"/>
    <w:rsid w:val="00252658"/>
    <w:rsid w:val="00253235"/>
    <w:rsid w:val="002535DE"/>
    <w:rsid w:val="00253BEC"/>
    <w:rsid w:val="00253C22"/>
    <w:rsid w:val="00253F1E"/>
    <w:rsid w:val="00254021"/>
    <w:rsid w:val="00254428"/>
    <w:rsid w:val="0025447F"/>
    <w:rsid w:val="00254A13"/>
    <w:rsid w:val="00254DE7"/>
    <w:rsid w:val="002551EA"/>
    <w:rsid w:val="00255814"/>
    <w:rsid w:val="00255F56"/>
    <w:rsid w:val="002561BC"/>
    <w:rsid w:val="002564B4"/>
    <w:rsid w:val="00256736"/>
    <w:rsid w:val="0025688E"/>
    <w:rsid w:val="00256B60"/>
    <w:rsid w:val="00256BE0"/>
    <w:rsid w:val="00256C03"/>
    <w:rsid w:val="00257DF3"/>
    <w:rsid w:val="00257F79"/>
    <w:rsid w:val="002601DA"/>
    <w:rsid w:val="002605B5"/>
    <w:rsid w:val="002606C7"/>
    <w:rsid w:val="002610C4"/>
    <w:rsid w:val="002628D6"/>
    <w:rsid w:val="00262C26"/>
    <w:rsid w:val="00262DDD"/>
    <w:rsid w:val="00262F43"/>
    <w:rsid w:val="00262F5E"/>
    <w:rsid w:val="002634FF"/>
    <w:rsid w:val="002636CC"/>
    <w:rsid w:val="00264050"/>
    <w:rsid w:val="0026455B"/>
    <w:rsid w:val="002646E1"/>
    <w:rsid w:val="00264EA7"/>
    <w:rsid w:val="00265409"/>
    <w:rsid w:val="002658DC"/>
    <w:rsid w:val="00265C47"/>
    <w:rsid w:val="00265E5F"/>
    <w:rsid w:val="0026618B"/>
    <w:rsid w:val="0026623A"/>
    <w:rsid w:val="00266273"/>
    <w:rsid w:val="0026749A"/>
    <w:rsid w:val="00267573"/>
    <w:rsid w:val="002675A4"/>
    <w:rsid w:val="0027014C"/>
    <w:rsid w:val="00270BE0"/>
    <w:rsid w:val="00270D06"/>
    <w:rsid w:val="00270E09"/>
    <w:rsid w:val="002710F0"/>
    <w:rsid w:val="002711C6"/>
    <w:rsid w:val="0027121B"/>
    <w:rsid w:val="002714EA"/>
    <w:rsid w:val="00271CB2"/>
    <w:rsid w:val="00272532"/>
    <w:rsid w:val="00272C39"/>
    <w:rsid w:val="00272E03"/>
    <w:rsid w:val="00272FDF"/>
    <w:rsid w:val="0027302D"/>
    <w:rsid w:val="002732BD"/>
    <w:rsid w:val="002734AD"/>
    <w:rsid w:val="00273A84"/>
    <w:rsid w:val="00273CF2"/>
    <w:rsid w:val="00273D49"/>
    <w:rsid w:val="0027411A"/>
    <w:rsid w:val="0027446A"/>
    <w:rsid w:val="002744B3"/>
    <w:rsid w:val="002749A6"/>
    <w:rsid w:val="00274DD6"/>
    <w:rsid w:val="00275492"/>
    <w:rsid w:val="002755B1"/>
    <w:rsid w:val="00275884"/>
    <w:rsid w:val="0027598C"/>
    <w:rsid w:val="00275A95"/>
    <w:rsid w:val="00275EF5"/>
    <w:rsid w:val="00276411"/>
    <w:rsid w:val="0027693A"/>
    <w:rsid w:val="00276DD1"/>
    <w:rsid w:val="00277076"/>
    <w:rsid w:val="0027729C"/>
    <w:rsid w:val="002772BB"/>
    <w:rsid w:val="002773F1"/>
    <w:rsid w:val="0027759E"/>
    <w:rsid w:val="002775CF"/>
    <w:rsid w:val="00277D2E"/>
    <w:rsid w:val="00280C3B"/>
    <w:rsid w:val="00280C98"/>
    <w:rsid w:val="00280F13"/>
    <w:rsid w:val="00281452"/>
    <w:rsid w:val="0028159A"/>
    <w:rsid w:val="00281862"/>
    <w:rsid w:val="00281C74"/>
    <w:rsid w:val="00281F13"/>
    <w:rsid w:val="00282846"/>
    <w:rsid w:val="002836AC"/>
    <w:rsid w:val="00283884"/>
    <w:rsid w:val="00283905"/>
    <w:rsid w:val="0028402A"/>
    <w:rsid w:val="00284B5C"/>
    <w:rsid w:val="00284CD3"/>
    <w:rsid w:val="00284EC8"/>
    <w:rsid w:val="00285094"/>
    <w:rsid w:val="002851B1"/>
    <w:rsid w:val="002853F3"/>
    <w:rsid w:val="00285613"/>
    <w:rsid w:val="00286128"/>
    <w:rsid w:val="00286136"/>
    <w:rsid w:val="00286267"/>
    <w:rsid w:val="002865C4"/>
    <w:rsid w:val="002865EB"/>
    <w:rsid w:val="0028697B"/>
    <w:rsid w:val="00286B2E"/>
    <w:rsid w:val="00286D99"/>
    <w:rsid w:val="00286E84"/>
    <w:rsid w:val="00286E9F"/>
    <w:rsid w:val="0028730A"/>
    <w:rsid w:val="00287B6C"/>
    <w:rsid w:val="00290967"/>
    <w:rsid w:val="00290C0A"/>
    <w:rsid w:val="00290E17"/>
    <w:rsid w:val="00291481"/>
    <w:rsid w:val="00291B54"/>
    <w:rsid w:val="0029267C"/>
    <w:rsid w:val="00292E88"/>
    <w:rsid w:val="002932E6"/>
    <w:rsid w:val="002934AE"/>
    <w:rsid w:val="00293610"/>
    <w:rsid w:val="00293840"/>
    <w:rsid w:val="002939B9"/>
    <w:rsid w:val="00294C29"/>
    <w:rsid w:val="00295829"/>
    <w:rsid w:val="00295DC8"/>
    <w:rsid w:val="00295E8D"/>
    <w:rsid w:val="00296838"/>
    <w:rsid w:val="002969DE"/>
    <w:rsid w:val="00296C4E"/>
    <w:rsid w:val="00297130"/>
    <w:rsid w:val="00297C3E"/>
    <w:rsid w:val="00297E90"/>
    <w:rsid w:val="002A000B"/>
    <w:rsid w:val="002A00B2"/>
    <w:rsid w:val="002A00EE"/>
    <w:rsid w:val="002A045A"/>
    <w:rsid w:val="002A0FFA"/>
    <w:rsid w:val="002A1254"/>
    <w:rsid w:val="002A1997"/>
    <w:rsid w:val="002A20BA"/>
    <w:rsid w:val="002A2F8F"/>
    <w:rsid w:val="002A303F"/>
    <w:rsid w:val="002A3043"/>
    <w:rsid w:val="002A31E6"/>
    <w:rsid w:val="002A35DD"/>
    <w:rsid w:val="002A37FA"/>
    <w:rsid w:val="002A38A3"/>
    <w:rsid w:val="002A3906"/>
    <w:rsid w:val="002A3938"/>
    <w:rsid w:val="002A3A83"/>
    <w:rsid w:val="002A3C3B"/>
    <w:rsid w:val="002A3EAB"/>
    <w:rsid w:val="002A4217"/>
    <w:rsid w:val="002A4717"/>
    <w:rsid w:val="002A4EA6"/>
    <w:rsid w:val="002A4EEA"/>
    <w:rsid w:val="002A64F1"/>
    <w:rsid w:val="002A680C"/>
    <w:rsid w:val="002A7805"/>
    <w:rsid w:val="002A7836"/>
    <w:rsid w:val="002A78D8"/>
    <w:rsid w:val="002A79AB"/>
    <w:rsid w:val="002A7A23"/>
    <w:rsid w:val="002A7A38"/>
    <w:rsid w:val="002A7A81"/>
    <w:rsid w:val="002B0066"/>
    <w:rsid w:val="002B010F"/>
    <w:rsid w:val="002B0729"/>
    <w:rsid w:val="002B0EEE"/>
    <w:rsid w:val="002B24E9"/>
    <w:rsid w:val="002B28B5"/>
    <w:rsid w:val="002B2E53"/>
    <w:rsid w:val="002B2F94"/>
    <w:rsid w:val="002B30EF"/>
    <w:rsid w:val="002B3BA5"/>
    <w:rsid w:val="002B4CC2"/>
    <w:rsid w:val="002B4CF0"/>
    <w:rsid w:val="002B4DFC"/>
    <w:rsid w:val="002B4EDB"/>
    <w:rsid w:val="002B518F"/>
    <w:rsid w:val="002B574F"/>
    <w:rsid w:val="002B58D9"/>
    <w:rsid w:val="002B598F"/>
    <w:rsid w:val="002B5AB1"/>
    <w:rsid w:val="002B60E0"/>
    <w:rsid w:val="002B6C20"/>
    <w:rsid w:val="002B6E26"/>
    <w:rsid w:val="002B74CA"/>
    <w:rsid w:val="002B7AFD"/>
    <w:rsid w:val="002B7EB7"/>
    <w:rsid w:val="002C0CB1"/>
    <w:rsid w:val="002C1384"/>
    <w:rsid w:val="002C1ADC"/>
    <w:rsid w:val="002C32FA"/>
    <w:rsid w:val="002C3430"/>
    <w:rsid w:val="002C38FA"/>
    <w:rsid w:val="002C41AB"/>
    <w:rsid w:val="002C4208"/>
    <w:rsid w:val="002C421A"/>
    <w:rsid w:val="002C4767"/>
    <w:rsid w:val="002C4968"/>
    <w:rsid w:val="002C4F40"/>
    <w:rsid w:val="002C4FA2"/>
    <w:rsid w:val="002C5578"/>
    <w:rsid w:val="002C55D4"/>
    <w:rsid w:val="002C5A07"/>
    <w:rsid w:val="002C5B96"/>
    <w:rsid w:val="002C5CE0"/>
    <w:rsid w:val="002C5DD6"/>
    <w:rsid w:val="002C5FF4"/>
    <w:rsid w:val="002C6031"/>
    <w:rsid w:val="002C6326"/>
    <w:rsid w:val="002C758A"/>
    <w:rsid w:val="002C7678"/>
    <w:rsid w:val="002D0177"/>
    <w:rsid w:val="002D05AB"/>
    <w:rsid w:val="002D07CB"/>
    <w:rsid w:val="002D09F8"/>
    <w:rsid w:val="002D0C53"/>
    <w:rsid w:val="002D0C90"/>
    <w:rsid w:val="002D1591"/>
    <w:rsid w:val="002D19AD"/>
    <w:rsid w:val="002D2584"/>
    <w:rsid w:val="002D2999"/>
    <w:rsid w:val="002D29A3"/>
    <w:rsid w:val="002D2F9F"/>
    <w:rsid w:val="002D3059"/>
    <w:rsid w:val="002D335B"/>
    <w:rsid w:val="002D35FE"/>
    <w:rsid w:val="002D37CF"/>
    <w:rsid w:val="002D37DD"/>
    <w:rsid w:val="002D44E0"/>
    <w:rsid w:val="002D4866"/>
    <w:rsid w:val="002D509F"/>
    <w:rsid w:val="002D5B49"/>
    <w:rsid w:val="002D5F08"/>
    <w:rsid w:val="002D5FA3"/>
    <w:rsid w:val="002D5FB7"/>
    <w:rsid w:val="002D618F"/>
    <w:rsid w:val="002D68A6"/>
    <w:rsid w:val="002D69A4"/>
    <w:rsid w:val="002D69CE"/>
    <w:rsid w:val="002D6D06"/>
    <w:rsid w:val="002D6D10"/>
    <w:rsid w:val="002D6E96"/>
    <w:rsid w:val="002D6F5F"/>
    <w:rsid w:val="002D7070"/>
    <w:rsid w:val="002D7397"/>
    <w:rsid w:val="002D743E"/>
    <w:rsid w:val="002D7776"/>
    <w:rsid w:val="002D7997"/>
    <w:rsid w:val="002D7BDC"/>
    <w:rsid w:val="002D7BE6"/>
    <w:rsid w:val="002E0157"/>
    <w:rsid w:val="002E051A"/>
    <w:rsid w:val="002E0939"/>
    <w:rsid w:val="002E09BF"/>
    <w:rsid w:val="002E0A8B"/>
    <w:rsid w:val="002E0CA5"/>
    <w:rsid w:val="002E0E41"/>
    <w:rsid w:val="002E0EC3"/>
    <w:rsid w:val="002E1529"/>
    <w:rsid w:val="002E1536"/>
    <w:rsid w:val="002E15FD"/>
    <w:rsid w:val="002E1A88"/>
    <w:rsid w:val="002E1D08"/>
    <w:rsid w:val="002E1E36"/>
    <w:rsid w:val="002E21C3"/>
    <w:rsid w:val="002E2D2B"/>
    <w:rsid w:val="002E2D58"/>
    <w:rsid w:val="002E3524"/>
    <w:rsid w:val="002E3544"/>
    <w:rsid w:val="002E3C6A"/>
    <w:rsid w:val="002E43E0"/>
    <w:rsid w:val="002E448C"/>
    <w:rsid w:val="002E5989"/>
    <w:rsid w:val="002E5A5E"/>
    <w:rsid w:val="002E5B59"/>
    <w:rsid w:val="002E5C67"/>
    <w:rsid w:val="002E5D30"/>
    <w:rsid w:val="002E628E"/>
    <w:rsid w:val="002E6872"/>
    <w:rsid w:val="002E6935"/>
    <w:rsid w:val="002E6BD8"/>
    <w:rsid w:val="002E6C73"/>
    <w:rsid w:val="002E6CAD"/>
    <w:rsid w:val="002E744E"/>
    <w:rsid w:val="002E750B"/>
    <w:rsid w:val="002E769E"/>
    <w:rsid w:val="002E784C"/>
    <w:rsid w:val="002E78BD"/>
    <w:rsid w:val="002E79CA"/>
    <w:rsid w:val="002E7F95"/>
    <w:rsid w:val="002F003D"/>
    <w:rsid w:val="002F0168"/>
    <w:rsid w:val="002F025E"/>
    <w:rsid w:val="002F097C"/>
    <w:rsid w:val="002F0E7C"/>
    <w:rsid w:val="002F1383"/>
    <w:rsid w:val="002F1425"/>
    <w:rsid w:val="002F15FC"/>
    <w:rsid w:val="002F2186"/>
    <w:rsid w:val="002F2654"/>
    <w:rsid w:val="002F31BB"/>
    <w:rsid w:val="002F3445"/>
    <w:rsid w:val="002F3842"/>
    <w:rsid w:val="002F39CF"/>
    <w:rsid w:val="002F3DB4"/>
    <w:rsid w:val="002F3EAE"/>
    <w:rsid w:val="002F3F3C"/>
    <w:rsid w:val="002F42A6"/>
    <w:rsid w:val="002F4310"/>
    <w:rsid w:val="002F4F1F"/>
    <w:rsid w:val="002F523D"/>
    <w:rsid w:val="002F5D27"/>
    <w:rsid w:val="002F5D3C"/>
    <w:rsid w:val="002F5DDB"/>
    <w:rsid w:val="002F61EB"/>
    <w:rsid w:val="002F65A7"/>
    <w:rsid w:val="002F6D60"/>
    <w:rsid w:val="002F6E55"/>
    <w:rsid w:val="00300056"/>
    <w:rsid w:val="00300482"/>
    <w:rsid w:val="003005F7"/>
    <w:rsid w:val="00300861"/>
    <w:rsid w:val="00300B76"/>
    <w:rsid w:val="00300D7C"/>
    <w:rsid w:val="00301762"/>
    <w:rsid w:val="00301F5F"/>
    <w:rsid w:val="0030211C"/>
    <w:rsid w:val="003021D3"/>
    <w:rsid w:val="003025E9"/>
    <w:rsid w:val="00302B38"/>
    <w:rsid w:val="00302C82"/>
    <w:rsid w:val="00302C8C"/>
    <w:rsid w:val="00302CA5"/>
    <w:rsid w:val="003038C9"/>
    <w:rsid w:val="00303AC9"/>
    <w:rsid w:val="0030410F"/>
    <w:rsid w:val="003043B0"/>
    <w:rsid w:val="0030478A"/>
    <w:rsid w:val="00304BC7"/>
    <w:rsid w:val="00304FF7"/>
    <w:rsid w:val="003051BF"/>
    <w:rsid w:val="00305342"/>
    <w:rsid w:val="0030548B"/>
    <w:rsid w:val="0030552D"/>
    <w:rsid w:val="00306310"/>
    <w:rsid w:val="0030659F"/>
    <w:rsid w:val="00306C07"/>
    <w:rsid w:val="00306E05"/>
    <w:rsid w:val="003071F1"/>
    <w:rsid w:val="00307507"/>
    <w:rsid w:val="003075EE"/>
    <w:rsid w:val="003076D4"/>
    <w:rsid w:val="003104B1"/>
    <w:rsid w:val="00310D7E"/>
    <w:rsid w:val="00311643"/>
    <w:rsid w:val="003116C1"/>
    <w:rsid w:val="0031194D"/>
    <w:rsid w:val="00311ABA"/>
    <w:rsid w:val="00311BC1"/>
    <w:rsid w:val="00311C85"/>
    <w:rsid w:val="00311E89"/>
    <w:rsid w:val="0031217D"/>
    <w:rsid w:val="00312391"/>
    <w:rsid w:val="00312594"/>
    <w:rsid w:val="003125FF"/>
    <w:rsid w:val="003126A4"/>
    <w:rsid w:val="00312B28"/>
    <w:rsid w:val="00312BA9"/>
    <w:rsid w:val="00312D59"/>
    <w:rsid w:val="003130C6"/>
    <w:rsid w:val="0031311B"/>
    <w:rsid w:val="00313477"/>
    <w:rsid w:val="0031378F"/>
    <w:rsid w:val="00313A9A"/>
    <w:rsid w:val="00313E5A"/>
    <w:rsid w:val="00314060"/>
    <w:rsid w:val="00314173"/>
    <w:rsid w:val="003141AC"/>
    <w:rsid w:val="00314511"/>
    <w:rsid w:val="00314A54"/>
    <w:rsid w:val="00315028"/>
    <w:rsid w:val="0031525E"/>
    <w:rsid w:val="0031554D"/>
    <w:rsid w:val="0031577C"/>
    <w:rsid w:val="00315F86"/>
    <w:rsid w:val="0031659F"/>
    <w:rsid w:val="003166A2"/>
    <w:rsid w:val="00316BB7"/>
    <w:rsid w:val="00316DED"/>
    <w:rsid w:val="003173A1"/>
    <w:rsid w:val="00317D79"/>
    <w:rsid w:val="00317FC5"/>
    <w:rsid w:val="0032089D"/>
    <w:rsid w:val="00320FBC"/>
    <w:rsid w:val="00320FEE"/>
    <w:rsid w:val="003215C0"/>
    <w:rsid w:val="003218DB"/>
    <w:rsid w:val="003219A2"/>
    <w:rsid w:val="00321E74"/>
    <w:rsid w:val="00322259"/>
    <w:rsid w:val="00322480"/>
    <w:rsid w:val="003226F3"/>
    <w:rsid w:val="00323191"/>
    <w:rsid w:val="003235BA"/>
    <w:rsid w:val="00323608"/>
    <w:rsid w:val="003236BE"/>
    <w:rsid w:val="003238D9"/>
    <w:rsid w:val="00324029"/>
    <w:rsid w:val="00324A3F"/>
    <w:rsid w:val="00324BB7"/>
    <w:rsid w:val="0032587D"/>
    <w:rsid w:val="0032671D"/>
    <w:rsid w:val="003268D0"/>
    <w:rsid w:val="00326CB7"/>
    <w:rsid w:val="00326DCD"/>
    <w:rsid w:val="00326ECB"/>
    <w:rsid w:val="00327268"/>
    <w:rsid w:val="00327906"/>
    <w:rsid w:val="00327AF7"/>
    <w:rsid w:val="00327EF6"/>
    <w:rsid w:val="00330255"/>
    <w:rsid w:val="0033105F"/>
    <w:rsid w:val="003311EC"/>
    <w:rsid w:val="0033124C"/>
    <w:rsid w:val="00331355"/>
    <w:rsid w:val="00331495"/>
    <w:rsid w:val="00331608"/>
    <w:rsid w:val="003316CD"/>
    <w:rsid w:val="00331BA0"/>
    <w:rsid w:val="0033209F"/>
    <w:rsid w:val="003322A0"/>
    <w:rsid w:val="003322CD"/>
    <w:rsid w:val="00332C4C"/>
    <w:rsid w:val="00332D20"/>
    <w:rsid w:val="00333331"/>
    <w:rsid w:val="003333C4"/>
    <w:rsid w:val="0033373F"/>
    <w:rsid w:val="00333757"/>
    <w:rsid w:val="003337DF"/>
    <w:rsid w:val="00333C01"/>
    <w:rsid w:val="003340D7"/>
    <w:rsid w:val="00334A05"/>
    <w:rsid w:val="00335686"/>
    <w:rsid w:val="00336013"/>
    <w:rsid w:val="003360C9"/>
    <w:rsid w:val="0033675C"/>
    <w:rsid w:val="00336ECD"/>
    <w:rsid w:val="003372D2"/>
    <w:rsid w:val="00337461"/>
    <w:rsid w:val="00337583"/>
    <w:rsid w:val="00340266"/>
    <w:rsid w:val="00340518"/>
    <w:rsid w:val="003406C9"/>
    <w:rsid w:val="0034099F"/>
    <w:rsid w:val="003409EA"/>
    <w:rsid w:val="00340D24"/>
    <w:rsid w:val="00341074"/>
    <w:rsid w:val="00342330"/>
    <w:rsid w:val="003425C0"/>
    <w:rsid w:val="0034265E"/>
    <w:rsid w:val="003429E5"/>
    <w:rsid w:val="00343074"/>
    <w:rsid w:val="003433BE"/>
    <w:rsid w:val="00343A36"/>
    <w:rsid w:val="003440CC"/>
    <w:rsid w:val="003443B5"/>
    <w:rsid w:val="003444E2"/>
    <w:rsid w:val="00344BC3"/>
    <w:rsid w:val="00344D86"/>
    <w:rsid w:val="0034504D"/>
    <w:rsid w:val="0034559F"/>
    <w:rsid w:val="00345634"/>
    <w:rsid w:val="00345771"/>
    <w:rsid w:val="00345786"/>
    <w:rsid w:val="00345D0E"/>
    <w:rsid w:val="003460E4"/>
    <w:rsid w:val="003465F2"/>
    <w:rsid w:val="003469F5"/>
    <w:rsid w:val="00346C0D"/>
    <w:rsid w:val="0034741A"/>
    <w:rsid w:val="00347A87"/>
    <w:rsid w:val="00347C94"/>
    <w:rsid w:val="00347DAB"/>
    <w:rsid w:val="00347E13"/>
    <w:rsid w:val="00350614"/>
    <w:rsid w:val="00350971"/>
    <w:rsid w:val="00351245"/>
    <w:rsid w:val="00351CE8"/>
    <w:rsid w:val="00351E1E"/>
    <w:rsid w:val="00351FC3"/>
    <w:rsid w:val="00352790"/>
    <w:rsid w:val="003527F1"/>
    <w:rsid w:val="0035302E"/>
    <w:rsid w:val="003540E7"/>
    <w:rsid w:val="0035413A"/>
    <w:rsid w:val="003544FE"/>
    <w:rsid w:val="00354BDA"/>
    <w:rsid w:val="00354ED9"/>
    <w:rsid w:val="00355D30"/>
    <w:rsid w:val="0035696C"/>
    <w:rsid w:val="00356993"/>
    <w:rsid w:val="00356E7D"/>
    <w:rsid w:val="003570E7"/>
    <w:rsid w:val="003571AF"/>
    <w:rsid w:val="00357740"/>
    <w:rsid w:val="00357AA7"/>
    <w:rsid w:val="00357C5D"/>
    <w:rsid w:val="00357CBB"/>
    <w:rsid w:val="00357DEE"/>
    <w:rsid w:val="00360054"/>
    <w:rsid w:val="00360900"/>
    <w:rsid w:val="0036114B"/>
    <w:rsid w:val="00361ACE"/>
    <w:rsid w:val="003620D8"/>
    <w:rsid w:val="003627B9"/>
    <w:rsid w:val="00363315"/>
    <w:rsid w:val="00363751"/>
    <w:rsid w:val="00363CE2"/>
    <w:rsid w:val="00363E58"/>
    <w:rsid w:val="0036404E"/>
    <w:rsid w:val="00364187"/>
    <w:rsid w:val="003641AC"/>
    <w:rsid w:val="003644D0"/>
    <w:rsid w:val="0036465E"/>
    <w:rsid w:val="00364674"/>
    <w:rsid w:val="00364899"/>
    <w:rsid w:val="0036570B"/>
    <w:rsid w:val="00365F45"/>
    <w:rsid w:val="00366187"/>
    <w:rsid w:val="00366190"/>
    <w:rsid w:val="003661EE"/>
    <w:rsid w:val="00366B2A"/>
    <w:rsid w:val="00366C0E"/>
    <w:rsid w:val="00366FC0"/>
    <w:rsid w:val="00367465"/>
    <w:rsid w:val="003677D0"/>
    <w:rsid w:val="00367F56"/>
    <w:rsid w:val="0037059F"/>
    <w:rsid w:val="00370892"/>
    <w:rsid w:val="00370A77"/>
    <w:rsid w:val="00370A80"/>
    <w:rsid w:val="00370C54"/>
    <w:rsid w:val="00370EE6"/>
    <w:rsid w:val="00371570"/>
    <w:rsid w:val="00371D2B"/>
    <w:rsid w:val="00371F64"/>
    <w:rsid w:val="00371FFB"/>
    <w:rsid w:val="0037237D"/>
    <w:rsid w:val="00372428"/>
    <w:rsid w:val="003725B1"/>
    <w:rsid w:val="003728B1"/>
    <w:rsid w:val="00372D37"/>
    <w:rsid w:val="003731C3"/>
    <w:rsid w:val="003732DA"/>
    <w:rsid w:val="003736E7"/>
    <w:rsid w:val="00373750"/>
    <w:rsid w:val="00373919"/>
    <w:rsid w:val="00374135"/>
    <w:rsid w:val="00375016"/>
    <w:rsid w:val="00375381"/>
    <w:rsid w:val="00375F12"/>
    <w:rsid w:val="00375FC5"/>
    <w:rsid w:val="00376315"/>
    <w:rsid w:val="003769A1"/>
    <w:rsid w:val="00376FE1"/>
    <w:rsid w:val="003774B4"/>
    <w:rsid w:val="003804A8"/>
    <w:rsid w:val="003805A6"/>
    <w:rsid w:val="00380678"/>
    <w:rsid w:val="00380795"/>
    <w:rsid w:val="0038091E"/>
    <w:rsid w:val="003815A0"/>
    <w:rsid w:val="003815A7"/>
    <w:rsid w:val="003816E9"/>
    <w:rsid w:val="00382479"/>
    <w:rsid w:val="00382FE4"/>
    <w:rsid w:val="003833B3"/>
    <w:rsid w:val="003833B5"/>
    <w:rsid w:val="0038356D"/>
    <w:rsid w:val="003836EA"/>
    <w:rsid w:val="003838FC"/>
    <w:rsid w:val="003839FB"/>
    <w:rsid w:val="00384C16"/>
    <w:rsid w:val="00384FAE"/>
    <w:rsid w:val="0038500D"/>
    <w:rsid w:val="00385069"/>
    <w:rsid w:val="00385106"/>
    <w:rsid w:val="0038524E"/>
    <w:rsid w:val="00385EBD"/>
    <w:rsid w:val="00385F7D"/>
    <w:rsid w:val="00385FF9"/>
    <w:rsid w:val="00386326"/>
    <w:rsid w:val="00387028"/>
    <w:rsid w:val="0038778B"/>
    <w:rsid w:val="003878C6"/>
    <w:rsid w:val="003879BB"/>
    <w:rsid w:val="00387DC0"/>
    <w:rsid w:val="00387EAD"/>
    <w:rsid w:val="00390117"/>
    <w:rsid w:val="00390267"/>
    <w:rsid w:val="003903C4"/>
    <w:rsid w:val="00390604"/>
    <w:rsid w:val="00390880"/>
    <w:rsid w:val="003908C9"/>
    <w:rsid w:val="00390C76"/>
    <w:rsid w:val="003915BF"/>
    <w:rsid w:val="003916DC"/>
    <w:rsid w:val="00391ADE"/>
    <w:rsid w:val="00391FE6"/>
    <w:rsid w:val="0039203B"/>
    <w:rsid w:val="00392239"/>
    <w:rsid w:val="00392A8E"/>
    <w:rsid w:val="00392F6B"/>
    <w:rsid w:val="003934B3"/>
    <w:rsid w:val="003936B6"/>
    <w:rsid w:val="003946F9"/>
    <w:rsid w:val="0039471B"/>
    <w:rsid w:val="00394E05"/>
    <w:rsid w:val="003954BF"/>
    <w:rsid w:val="003954CD"/>
    <w:rsid w:val="00396541"/>
    <w:rsid w:val="003966D1"/>
    <w:rsid w:val="0039695B"/>
    <w:rsid w:val="00396B44"/>
    <w:rsid w:val="00396B7C"/>
    <w:rsid w:val="00396C0F"/>
    <w:rsid w:val="00396CF9"/>
    <w:rsid w:val="00396D5A"/>
    <w:rsid w:val="003975FD"/>
    <w:rsid w:val="003A0152"/>
    <w:rsid w:val="003A0949"/>
    <w:rsid w:val="003A12B3"/>
    <w:rsid w:val="003A1623"/>
    <w:rsid w:val="003A1E1D"/>
    <w:rsid w:val="003A1F43"/>
    <w:rsid w:val="003A2006"/>
    <w:rsid w:val="003A2590"/>
    <w:rsid w:val="003A289F"/>
    <w:rsid w:val="003A2922"/>
    <w:rsid w:val="003A29DF"/>
    <w:rsid w:val="003A2B3D"/>
    <w:rsid w:val="003A2C25"/>
    <w:rsid w:val="003A30AD"/>
    <w:rsid w:val="003A33CD"/>
    <w:rsid w:val="003A3575"/>
    <w:rsid w:val="003A39D0"/>
    <w:rsid w:val="003A3CED"/>
    <w:rsid w:val="003A41BD"/>
    <w:rsid w:val="003A462F"/>
    <w:rsid w:val="003A4B0E"/>
    <w:rsid w:val="003A4BC0"/>
    <w:rsid w:val="003A595E"/>
    <w:rsid w:val="003A6589"/>
    <w:rsid w:val="003A6D72"/>
    <w:rsid w:val="003A70F2"/>
    <w:rsid w:val="003A72B1"/>
    <w:rsid w:val="003A7B31"/>
    <w:rsid w:val="003A7BED"/>
    <w:rsid w:val="003B057E"/>
    <w:rsid w:val="003B0605"/>
    <w:rsid w:val="003B0772"/>
    <w:rsid w:val="003B0AFD"/>
    <w:rsid w:val="003B13CD"/>
    <w:rsid w:val="003B194D"/>
    <w:rsid w:val="003B1D4B"/>
    <w:rsid w:val="003B1DA3"/>
    <w:rsid w:val="003B1FEB"/>
    <w:rsid w:val="003B2578"/>
    <w:rsid w:val="003B25AD"/>
    <w:rsid w:val="003B2750"/>
    <w:rsid w:val="003B2D47"/>
    <w:rsid w:val="003B2F31"/>
    <w:rsid w:val="003B32F2"/>
    <w:rsid w:val="003B32FE"/>
    <w:rsid w:val="003B432F"/>
    <w:rsid w:val="003B4807"/>
    <w:rsid w:val="003B4ADA"/>
    <w:rsid w:val="003B4B3D"/>
    <w:rsid w:val="003B4B40"/>
    <w:rsid w:val="003B4C49"/>
    <w:rsid w:val="003B4D66"/>
    <w:rsid w:val="003B4EE0"/>
    <w:rsid w:val="003B54DB"/>
    <w:rsid w:val="003B57B5"/>
    <w:rsid w:val="003B588E"/>
    <w:rsid w:val="003B6182"/>
    <w:rsid w:val="003B62CF"/>
    <w:rsid w:val="003B693F"/>
    <w:rsid w:val="003B6A09"/>
    <w:rsid w:val="003B6C73"/>
    <w:rsid w:val="003B6CC4"/>
    <w:rsid w:val="003B70E5"/>
    <w:rsid w:val="003B7707"/>
    <w:rsid w:val="003B7904"/>
    <w:rsid w:val="003B79AB"/>
    <w:rsid w:val="003B7BE3"/>
    <w:rsid w:val="003C0722"/>
    <w:rsid w:val="003C09B8"/>
    <w:rsid w:val="003C09C6"/>
    <w:rsid w:val="003C0CAB"/>
    <w:rsid w:val="003C0E17"/>
    <w:rsid w:val="003C0E9D"/>
    <w:rsid w:val="003C11EF"/>
    <w:rsid w:val="003C1316"/>
    <w:rsid w:val="003C1613"/>
    <w:rsid w:val="003C1726"/>
    <w:rsid w:val="003C1EC1"/>
    <w:rsid w:val="003C21ED"/>
    <w:rsid w:val="003C2734"/>
    <w:rsid w:val="003C297F"/>
    <w:rsid w:val="003C3052"/>
    <w:rsid w:val="003C3FC9"/>
    <w:rsid w:val="003C40A1"/>
    <w:rsid w:val="003C5372"/>
    <w:rsid w:val="003C53B1"/>
    <w:rsid w:val="003C5BAA"/>
    <w:rsid w:val="003C5C6C"/>
    <w:rsid w:val="003C6481"/>
    <w:rsid w:val="003C6A75"/>
    <w:rsid w:val="003C740E"/>
    <w:rsid w:val="003C7512"/>
    <w:rsid w:val="003D0022"/>
    <w:rsid w:val="003D04A2"/>
    <w:rsid w:val="003D058C"/>
    <w:rsid w:val="003D0712"/>
    <w:rsid w:val="003D07C6"/>
    <w:rsid w:val="003D0800"/>
    <w:rsid w:val="003D0C4B"/>
    <w:rsid w:val="003D0CDD"/>
    <w:rsid w:val="003D0D0E"/>
    <w:rsid w:val="003D0E8C"/>
    <w:rsid w:val="003D10DA"/>
    <w:rsid w:val="003D16BA"/>
    <w:rsid w:val="003D1DCA"/>
    <w:rsid w:val="003D229A"/>
    <w:rsid w:val="003D2572"/>
    <w:rsid w:val="003D2A4C"/>
    <w:rsid w:val="003D2D88"/>
    <w:rsid w:val="003D2F9F"/>
    <w:rsid w:val="003D350F"/>
    <w:rsid w:val="003D3523"/>
    <w:rsid w:val="003D3986"/>
    <w:rsid w:val="003D3A0B"/>
    <w:rsid w:val="003D3D45"/>
    <w:rsid w:val="003D3D99"/>
    <w:rsid w:val="003D5521"/>
    <w:rsid w:val="003D55D1"/>
    <w:rsid w:val="003D56AB"/>
    <w:rsid w:val="003D5978"/>
    <w:rsid w:val="003D59B7"/>
    <w:rsid w:val="003D5B3F"/>
    <w:rsid w:val="003D5BDA"/>
    <w:rsid w:val="003D5C89"/>
    <w:rsid w:val="003D5D4E"/>
    <w:rsid w:val="003D63D3"/>
    <w:rsid w:val="003D68CE"/>
    <w:rsid w:val="003D6B89"/>
    <w:rsid w:val="003D7126"/>
    <w:rsid w:val="003D7C5A"/>
    <w:rsid w:val="003E11F7"/>
    <w:rsid w:val="003E1436"/>
    <w:rsid w:val="003E14E5"/>
    <w:rsid w:val="003E181F"/>
    <w:rsid w:val="003E1B87"/>
    <w:rsid w:val="003E1C94"/>
    <w:rsid w:val="003E1E9E"/>
    <w:rsid w:val="003E20C6"/>
    <w:rsid w:val="003E21C9"/>
    <w:rsid w:val="003E2327"/>
    <w:rsid w:val="003E26C1"/>
    <w:rsid w:val="003E285F"/>
    <w:rsid w:val="003E2ED6"/>
    <w:rsid w:val="003E2FE3"/>
    <w:rsid w:val="003E3836"/>
    <w:rsid w:val="003E3934"/>
    <w:rsid w:val="003E4A34"/>
    <w:rsid w:val="003E4A46"/>
    <w:rsid w:val="003E4C8A"/>
    <w:rsid w:val="003E4D8A"/>
    <w:rsid w:val="003E52B5"/>
    <w:rsid w:val="003E543C"/>
    <w:rsid w:val="003E558B"/>
    <w:rsid w:val="003E57DA"/>
    <w:rsid w:val="003E6BF5"/>
    <w:rsid w:val="003E6D64"/>
    <w:rsid w:val="003E718E"/>
    <w:rsid w:val="003E7217"/>
    <w:rsid w:val="003E7367"/>
    <w:rsid w:val="003E7416"/>
    <w:rsid w:val="003E7C50"/>
    <w:rsid w:val="003E7DDC"/>
    <w:rsid w:val="003E7F76"/>
    <w:rsid w:val="003F01AB"/>
    <w:rsid w:val="003F03FD"/>
    <w:rsid w:val="003F08AE"/>
    <w:rsid w:val="003F0C17"/>
    <w:rsid w:val="003F0D72"/>
    <w:rsid w:val="003F0EB7"/>
    <w:rsid w:val="003F1CDB"/>
    <w:rsid w:val="003F2730"/>
    <w:rsid w:val="003F2F6C"/>
    <w:rsid w:val="003F326D"/>
    <w:rsid w:val="003F395B"/>
    <w:rsid w:val="003F3CD0"/>
    <w:rsid w:val="003F3F1E"/>
    <w:rsid w:val="003F3F5B"/>
    <w:rsid w:val="003F4388"/>
    <w:rsid w:val="003F46FA"/>
    <w:rsid w:val="003F49C9"/>
    <w:rsid w:val="003F4E60"/>
    <w:rsid w:val="003F4F04"/>
    <w:rsid w:val="003F526F"/>
    <w:rsid w:val="003F5880"/>
    <w:rsid w:val="003F5924"/>
    <w:rsid w:val="003F594C"/>
    <w:rsid w:val="003F5E6A"/>
    <w:rsid w:val="003F6185"/>
    <w:rsid w:val="003F634C"/>
    <w:rsid w:val="003F6EF6"/>
    <w:rsid w:val="003F74D7"/>
    <w:rsid w:val="00400456"/>
    <w:rsid w:val="004009E3"/>
    <w:rsid w:val="00400EA9"/>
    <w:rsid w:val="0040261F"/>
    <w:rsid w:val="00402765"/>
    <w:rsid w:val="00402E41"/>
    <w:rsid w:val="00402F2E"/>
    <w:rsid w:val="004031D8"/>
    <w:rsid w:val="004033C8"/>
    <w:rsid w:val="00403D4D"/>
    <w:rsid w:val="004048C3"/>
    <w:rsid w:val="00404B84"/>
    <w:rsid w:val="00404E74"/>
    <w:rsid w:val="00405199"/>
    <w:rsid w:val="00405DD7"/>
    <w:rsid w:val="00406D8B"/>
    <w:rsid w:val="00407275"/>
    <w:rsid w:val="004072C5"/>
    <w:rsid w:val="00407366"/>
    <w:rsid w:val="0040770A"/>
    <w:rsid w:val="00407CA7"/>
    <w:rsid w:val="004117D3"/>
    <w:rsid w:val="0041195B"/>
    <w:rsid w:val="00411C28"/>
    <w:rsid w:val="00411FAC"/>
    <w:rsid w:val="00411FF1"/>
    <w:rsid w:val="0041238F"/>
    <w:rsid w:val="004127AC"/>
    <w:rsid w:val="00412B8A"/>
    <w:rsid w:val="00412CC2"/>
    <w:rsid w:val="00413075"/>
    <w:rsid w:val="004139A5"/>
    <w:rsid w:val="004139BD"/>
    <w:rsid w:val="00413DD4"/>
    <w:rsid w:val="00413F68"/>
    <w:rsid w:val="00414544"/>
    <w:rsid w:val="00414B7C"/>
    <w:rsid w:val="00415778"/>
    <w:rsid w:val="00415887"/>
    <w:rsid w:val="004158F0"/>
    <w:rsid w:val="00415F73"/>
    <w:rsid w:val="00416686"/>
    <w:rsid w:val="0041695A"/>
    <w:rsid w:val="00416AFA"/>
    <w:rsid w:val="00416FF5"/>
    <w:rsid w:val="004175CE"/>
    <w:rsid w:val="00417BAC"/>
    <w:rsid w:val="00417C41"/>
    <w:rsid w:val="0042010A"/>
    <w:rsid w:val="00420975"/>
    <w:rsid w:val="00420F77"/>
    <w:rsid w:val="004218F2"/>
    <w:rsid w:val="00421AF4"/>
    <w:rsid w:val="00421E81"/>
    <w:rsid w:val="00422414"/>
    <w:rsid w:val="004224A0"/>
    <w:rsid w:val="00424373"/>
    <w:rsid w:val="004243F3"/>
    <w:rsid w:val="004245BA"/>
    <w:rsid w:val="00424BAC"/>
    <w:rsid w:val="00425328"/>
    <w:rsid w:val="004258AD"/>
    <w:rsid w:val="00425A17"/>
    <w:rsid w:val="00425F27"/>
    <w:rsid w:val="00426487"/>
    <w:rsid w:val="00426C7B"/>
    <w:rsid w:val="00426D85"/>
    <w:rsid w:val="00426EA3"/>
    <w:rsid w:val="00427072"/>
    <w:rsid w:val="00427520"/>
    <w:rsid w:val="004276B8"/>
    <w:rsid w:val="00427831"/>
    <w:rsid w:val="00427946"/>
    <w:rsid w:val="00427F80"/>
    <w:rsid w:val="0043012D"/>
    <w:rsid w:val="004306D3"/>
    <w:rsid w:val="0043081A"/>
    <w:rsid w:val="00430C5A"/>
    <w:rsid w:val="00431633"/>
    <w:rsid w:val="00431E0B"/>
    <w:rsid w:val="00431E42"/>
    <w:rsid w:val="00431E60"/>
    <w:rsid w:val="0043200D"/>
    <w:rsid w:val="0043265B"/>
    <w:rsid w:val="004326FA"/>
    <w:rsid w:val="004330D1"/>
    <w:rsid w:val="0043329F"/>
    <w:rsid w:val="0043339D"/>
    <w:rsid w:val="00433E60"/>
    <w:rsid w:val="00434326"/>
    <w:rsid w:val="00434406"/>
    <w:rsid w:val="00434B3E"/>
    <w:rsid w:val="00435356"/>
    <w:rsid w:val="0043556C"/>
    <w:rsid w:val="00435621"/>
    <w:rsid w:val="004358FE"/>
    <w:rsid w:val="00435D29"/>
    <w:rsid w:val="00435D59"/>
    <w:rsid w:val="0043628F"/>
    <w:rsid w:val="00436745"/>
    <w:rsid w:val="00436D8C"/>
    <w:rsid w:val="00436E9F"/>
    <w:rsid w:val="00437167"/>
    <w:rsid w:val="00437269"/>
    <w:rsid w:val="00437569"/>
    <w:rsid w:val="00437B84"/>
    <w:rsid w:val="00437BE5"/>
    <w:rsid w:val="0044013D"/>
    <w:rsid w:val="004405E1"/>
    <w:rsid w:val="00440B62"/>
    <w:rsid w:val="00441314"/>
    <w:rsid w:val="004416C9"/>
    <w:rsid w:val="00441D44"/>
    <w:rsid w:val="00442075"/>
    <w:rsid w:val="00442089"/>
    <w:rsid w:val="00442714"/>
    <w:rsid w:val="00442A45"/>
    <w:rsid w:val="00442CDA"/>
    <w:rsid w:val="00443820"/>
    <w:rsid w:val="004448CF"/>
    <w:rsid w:val="00444B40"/>
    <w:rsid w:val="00445704"/>
    <w:rsid w:val="00445DC0"/>
    <w:rsid w:val="00445E4E"/>
    <w:rsid w:val="004462A1"/>
    <w:rsid w:val="004464B0"/>
    <w:rsid w:val="004465F7"/>
    <w:rsid w:val="00446723"/>
    <w:rsid w:val="0044691F"/>
    <w:rsid w:val="00446AC8"/>
    <w:rsid w:val="00446C10"/>
    <w:rsid w:val="00446D27"/>
    <w:rsid w:val="00447503"/>
    <w:rsid w:val="0045047A"/>
    <w:rsid w:val="0045088A"/>
    <w:rsid w:val="00450ACB"/>
    <w:rsid w:val="00450DE7"/>
    <w:rsid w:val="00451043"/>
    <w:rsid w:val="004511AB"/>
    <w:rsid w:val="00451817"/>
    <w:rsid w:val="0045252A"/>
    <w:rsid w:val="00452700"/>
    <w:rsid w:val="004527CD"/>
    <w:rsid w:val="00452C36"/>
    <w:rsid w:val="00453237"/>
    <w:rsid w:val="00453B48"/>
    <w:rsid w:val="00453BB4"/>
    <w:rsid w:val="00453C50"/>
    <w:rsid w:val="0045499E"/>
    <w:rsid w:val="004549CE"/>
    <w:rsid w:val="00454A74"/>
    <w:rsid w:val="00455447"/>
    <w:rsid w:val="00455869"/>
    <w:rsid w:val="00455F95"/>
    <w:rsid w:val="00456956"/>
    <w:rsid w:val="004572E8"/>
    <w:rsid w:val="00457C5B"/>
    <w:rsid w:val="00460682"/>
    <w:rsid w:val="004608EE"/>
    <w:rsid w:val="00460AE7"/>
    <w:rsid w:val="00460C37"/>
    <w:rsid w:val="00460FF9"/>
    <w:rsid w:val="004612C8"/>
    <w:rsid w:val="00461668"/>
    <w:rsid w:val="0046173E"/>
    <w:rsid w:val="00461821"/>
    <w:rsid w:val="00461CF1"/>
    <w:rsid w:val="004632F1"/>
    <w:rsid w:val="00463F5F"/>
    <w:rsid w:val="00464B2F"/>
    <w:rsid w:val="00464B33"/>
    <w:rsid w:val="00464E36"/>
    <w:rsid w:val="0046562B"/>
    <w:rsid w:val="0046638A"/>
    <w:rsid w:val="0046644C"/>
    <w:rsid w:val="00466478"/>
    <w:rsid w:val="0046692D"/>
    <w:rsid w:val="00466942"/>
    <w:rsid w:val="00466AC1"/>
    <w:rsid w:val="004670BF"/>
    <w:rsid w:val="00467241"/>
    <w:rsid w:val="00467883"/>
    <w:rsid w:val="00467BDA"/>
    <w:rsid w:val="004700FE"/>
    <w:rsid w:val="00470235"/>
    <w:rsid w:val="00470E43"/>
    <w:rsid w:val="00471188"/>
    <w:rsid w:val="0047131A"/>
    <w:rsid w:val="00471384"/>
    <w:rsid w:val="00471499"/>
    <w:rsid w:val="004716F3"/>
    <w:rsid w:val="004718A9"/>
    <w:rsid w:val="00471EFA"/>
    <w:rsid w:val="00471F94"/>
    <w:rsid w:val="00472279"/>
    <w:rsid w:val="004722CC"/>
    <w:rsid w:val="00472522"/>
    <w:rsid w:val="00472855"/>
    <w:rsid w:val="004731AF"/>
    <w:rsid w:val="004732D8"/>
    <w:rsid w:val="0047336D"/>
    <w:rsid w:val="00473C2C"/>
    <w:rsid w:val="00473C4E"/>
    <w:rsid w:val="00474240"/>
    <w:rsid w:val="0047429A"/>
    <w:rsid w:val="0047432E"/>
    <w:rsid w:val="00474F22"/>
    <w:rsid w:val="00475971"/>
    <w:rsid w:val="00475DBE"/>
    <w:rsid w:val="0047626E"/>
    <w:rsid w:val="00476476"/>
    <w:rsid w:val="00476477"/>
    <w:rsid w:val="00476EC4"/>
    <w:rsid w:val="00476F29"/>
    <w:rsid w:val="00477335"/>
    <w:rsid w:val="004779A0"/>
    <w:rsid w:val="00480575"/>
    <w:rsid w:val="00480A07"/>
    <w:rsid w:val="00480E8F"/>
    <w:rsid w:val="0048139A"/>
    <w:rsid w:val="00481803"/>
    <w:rsid w:val="004819DB"/>
    <w:rsid w:val="00481ED7"/>
    <w:rsid w:val="0048268D"/>
    <w:rsid w:val="0048268E"/>
    <w:rsid w:val="00482C76"/>
    <w:rsid w:val="004830D3"/>
    <w:rsid w:val="00483E35"/>
    <w:rsid w:val="00483F51"/>
    <w:rsid w:val="00484210"/>
    <w:rsid w:val="004842F8"/>
    <w:rsid w:val="0048451D"/>
    <w:rsid w:val="00484632"/>
    <w:rsid w:val="00484712"/>
    <w:rsid w:val="0048492F"/>
    <w:rsid w:val="00485112"/>
    <w:rsid w:val="004853CB"/>
    <w:rsid w:val="0048585A"/>
    <w:rsid w:val="00485A48"/>
    <w:rsid w:val="00485A77"/>
    <w:rsid w:val="00485AA3"/>
    <w:rsid w:val="00486636"/>
    <w:rsid w:val="00486659"/>
    <w:rsid w:val="00486722"/>
    <w:rsid w:val="00486874"/>
    <w:rsid w:val="00486D5B"/>
    <w:rsid w:val="00486E9D"/>
    <w:rsid w:val="004870F9"/>
    <w:rsid w:val="004871A9"/>
    <w:rsid w:val="004872FD"/>
    <w:rsid w:val="0048741D"/>
    <w:rsid w:val="0048742D"/>
    <w:rsid w:val="004879CE"/>
    <w:rsid w:val="00487ABC"/>
    <w:rsid w:val="00487B15"/>
    <w:rsid w:val="004900C1"/>
    <w:rsid w:val="00490688"/>
    <w:rsid w:val="0049093F"/>
    <w:rsid w:val="00490F72"/>
    <w:rsid w:val="00491091"/>
    <w:rsid w:val="00491CE2"/>
    <w:rsid w:val="00491DA7"/>
    <w:rsid w:val="00491DB7"/>
    <w:rsid w:val="00491E42"/>
    <w:rsid w:val="00491FA5"/>
    <w:rsid w:val="00491FB3"/>
    <w:rsid w:val="00492352"/>
    <w:rsid w:val="0049271C"/>
    <w:rsid w:val="00493D1C"/>
    <w:rsid w:val="00493FBB"/>
    <w:rsid w:val="00494BF3"/>
    <w:rsid w:val="0049537F"/>
    <w:rsid w:val="00495506"/>
    <w:rsid w:val="00495642"/>
    <w:rsid w:val="00495826"/>
    <w:rsid w:val="00495A0A"/>
    <w:rsid w:val="00496165"/>
    <w:rsid w:val="00496702"/>
    <w:rsid w:val="00496983"/>
    <w:rsid w:val="00496AFA"/>
    <w:rsid w:val="00496D5E"/>
    <w:rsid w:val="00497F36"/>
    <w:rsid w:val="004A0549"/>
    <w:rsid w:val="004A0732"/>
    <w:rsid w:val="004A0E4A"/>
    <w:rsid w:val="004A0F51"/>
    <w:rsid w:val="004A0FD4"/>
    <w:rsid w:val="004A101F"/>
    <w:rsid w:val="004A2B21"/>
    <w:rsid w:val="004A2CD4"/>
    <w:rsid w:val="004A2D8D"/>
    <w:rsid w:val="004A30E6"/>
    <w:rsid w:val="004A3190"/>
    <w:rsid w:val="004A340E"/>
    <w:rsid w:val="004A343A"/>
    <w:rsid w:val="004A37BF"/>
    <w:rsid w:val="004A3B4E"/>
    <w:rsid w:val="004A3C26"/>
    <w:rsid w:val="004A3C9E"/>
    <w:rsid w:val="004A4494"/>
    <w:rsid w:val="004A460A"/>
    <w:rsid w:val="004A4808"/>
    <w:rsid w:val="004A4B7C"/>
    <w:rsid w:val="004A55EF"/>
    <w:rsid w:val="004A5C0F"/>
    <w:rsid w:val="004A5DE0"/>
    <w:rsid w:val="004A640D"/>
    <w:rsid w:val="004A6717"/>
    <w:rsid w:val="004A68EA"/>
    <w:rsid w:val="004A6C19"/>
    <w:rsid w:val="004A75A3"/>
    <w:rsid w:val="004A7A6D"/>
    <w:rsid w:val="004A7DCB"/>
    <w:rsid w:val="004B03EB"/>
    <w:rsid w:val="004B07C7"/>
    <w:rsid w:val="004B0983"/>
    <w:rsid w:val="004B0AC1"/>
    <w:rsid w:val="004B0E6E"/>
    <w:rsid w:val="004B18C9"/>
    <w:rsid w:val="004B1BD7"/>
    <w:rsid w:val="004B23F6"/>
    <w:rsid w:val="004B24DB"/>
    <w:rsid w:val="004B2A83"/>
    <w:rsid w:val="004B3275"/>
    <w:rsid w:val="004B3443"/>
    <w:rsid w:val="004B38E6"/>
    <w:rsid w:val="004B3D5E"/>
    <w:rsid w:val="004B408C"/>
    <w:rsid w:val="004B46C9"/>
    <w:rsid w:val="004B46E8"/>
    <w:rsid w:val="004B4E17"/>
    <w:rsid w:val="004B4E33"/>
    <w:rsid w:val="004B58B1"/>
    <w:rsid w:val="004B596A"/>
    <w:rsid w:val="004B5AE9"/>
    <w:rsid w:val="004B5DC3"/>
    <w:rsid w:val="004B66C3"/>
    <w:rsid w:val="004B68D6"/>
    <w:rsid w:val="004B77AA"/>
    <w:rsid w:val="004B7A7B"/>
    <w:rsid w:val="004B7BE6"/>
    <w:rsid w:val="004C090D"/>
    <w:rsid w:val="004C0AB1"/>
    <w:rsid w:val="004C131F"/>
    <w:rsid w:val="004C173C"/>
    <w:rsid w:val="004C20A8"/>
    <w:rsid w:val="004C2157"/>
    <w:rsid w:val="004C2B71"/>
    <w:rsid w:val="004C2D41"/>
    <w:rsid w:val="004C31C1"/>
    <w:rsid w:val="004C39B3"/>
    <w:rsid w:val="004C4022"/>
    <w:rsid w:val="004C438E"/>
    <w:rsid w:val="004C4BD6"/>
    <w:rsid w:val="004C51F1"/>
    <w:rsid w:val="004C53F0"/>
    <w:rsid w:val="004C5979"/>
    <w:rsid w:val="004C5BF8"/>
    <w:rsid w:val="004C6002"/>
    <w:rsid w:val="004C6770"/>
    <w:rsid w:val="004C688F"/>
    <w:rsid w:val="004C6FA8"/>
    <w:rsid w:val="004C71AA"/>
    <w:rsid w:val="004C7355"/>
    <w:rsid w:val="004C7BE4"/>
    <w:rsid w:val="004D01BB"/>
    <w:rsid w:val="004D027A"/>
    <w:rsid w:val="004D0321"/>
    <w:rsid w:val="004D08E6"/>
    <w:rsid w:val="004D0A66"/>
    <w:rsid w:val="004D1243"/>
    <w:rsid w:val="004D1684"/>
    <w:rsid w:val="004D196F"/>
    <w:rsid w:val="004D1B36"/>
    <w:rsid w:val="004D1C00"/>
    <w:rsid w:val="004D1D23"/>
    <w:rsid w:val="004D2559"/>
    <w:rsid w:val="004D2E63"/>
    <w:rsid w:val="004D3402"/>
    <w:rsid w:val="004D35B4"/>
    <w:rsid w:val="004D3807"/>
    <w:rsid w:val="004D3849"/>
    <w:rsid w:val="004D4C81"/>
    <w:rsid w:val="004D5028"/>
    <w:rsid w:val="004D51A1"/>
    <w:rsid w:val="004D590B"/>
    <w:rsid w:val="004D5E8D"/>
    <w:rsid w:val="004D6FEC"/>
    <w:rsid w:val="004D722B"/>
    <w:rsid w:val="004D7366"/>
    <w:rsid w:val="004D760E"/>
    <w:rsid w:val="004D7B78"/>
    <w:rsid w:val="004D7E51"/>
    <w:rsid w:val="004D7F2C"/>
    <w:rsid w:val="004E0583"/>
    <w:rsid w:val="004E05D8"/>
    <w:rsid w:val="004E0E44"/>
    <w:rsid w:val="004E0EF6"/>
    <w:rsid w:val="004E1471"/>
    <w:rsid w:val="004E1D22"/>
    <w:rsid w:val="004E1D34"/>
    <w:rsid w:val="004E1F5B"/>
    <w:rsid w:val="004E2229"/>
    <w:rsid w:val="004E2641"/>
    <w:rsid w:val="004E2921"/>
    <w:rsid w:val="004E2BE5"/>
    <w:rsid w:val="004E3431"/>
    <w:rsid w:val="004E38F7"/>
    <w:rsid w:val="004E433E"/>
    <w:rsid w:val="004E43A8"/>
    <w:rsid w:val="004E463F"/>
    <w:rsid w:val="004E46F8"/>
    <w:rsid w:val="004E51D4"/>
    <w:rsid w:val="004E5338"/>
    <w:rsid w:val="004E5A97"/>
    <w:rsid w:val="004E5E7F"/>
    <w:rsid w:val="004E5E9F"/>
    <w:rsid w:val="004E621F"/>
    <w:rsid w:val="004E645B"/>
    <w:rsid w:val="004E653F"/>
    <w:rsid w:val="004E6B4E"/>
    <w:rsid w:val="004E6D15"/>
    <w:rsid w:val="004E6D42"/>
    <w:rsid w:val="004E70E3"/>
    <w:rsid w:val="004E7271"/>
    <w:rsid w:val="004E72F2"/>
    <w:rsid w:val="004E7534"/>
    <w:rsid w:val="004E7956"/>
    <w:rsid w:val="004E7AFE"/>
    <w:rsid w:val="004E7D38"/>
    <w:rsid w:val="004F0688"/>
    <w:rsid w:val="004F0966"/>
    <w:rsid w:val="004F0D2A"/>
    <w:rsid w:val="004F0F5B"/>
    <w:rsid w:val="004F1A21"/>
    <w:rsid w:val="004F1DA4"/>
    <w:rsid w:val="004F1FDC"/>
    <w:rsid w:val="004F262E"/>
    <w:rsid w:val="004F281F"/>
    <w:rsid w:val="004F2BD2"/>
    <w:rsid w:val="004F2F1D"/>
    <w:rsid w:val="004F2FF1"/>
    <w:rsid w:val="004F30C9"/>
    <w:rsid w:val="004F35C6"/>
    <w:rsid w:val="004F3DF5"/>
    <w:rsid w:val="004F4524"/>
    <w:rsid w:val="004F504D"/>
    <w:rsid w:val="004F5826"/>
    <w:rsid w:val="004F5F17"/>
    <w:rsid w:val="004F6DB6"/>
    <w:rsid w:val="004F7634"/>
    <w:rsid w:val="005001F3"/>
    <w:rsid w:val="00500536"/>
    <w:rsid w:val="005010C6"/>
    <w:rsid w:val="00501CB8"/>
    <w:rsid w:val="00501D8A"/>
    <w:rsid w:val="0050259C"/>
    <w:rsid w:val="0050322E"/>
    <w:rsid w:val="00503421"/>
    <w:rsid w:val="00503556"/>
    <w:rsid w:val="00503AEF"/>
    <w:rsid w:val="00504036"/>
    <w:rsid w:val="005042C8"/>
    <w:rsid w:val="00504784"/>
    <w:rsid w:val="005047E2"/>
    <w:rsid w:val="00504F51"/>
    <w:rsid w:val="005054CE"/>
    <w:rsid w:val="00506038"/>
    <w:rsid w:val="00506110"/>
    <w:rsid w:val="00506163"/>
    <w:rsid w:val="005064CB"/>
    <w:rsid w:val="00506A48"/>
    <w:rsid w:val="005074AD"/>
    <w:rsid w:val="00507EC8"/>
    <w:rsid w:val="00510130"/>
    <w:rsid w:val="005104F6"/>
    <w:rsid w:val="0051064E"/>
    <w:rsid w:val="0051069C"/>
    <w:rsid w:val="00510745"/>
    <w:rsid w:val="00510B3A"/>
    <w:rsid w:val="005113CD"/>
    <w:rsid w:val="005114A5"/>
    <w:rsid w:val="00511747"/>
    <w:rsid w:val="00511950"/>
    <w:rsid w:val="00511A52"/>
    <w:rsid w:val="00511B96"/>
    <w:rsid w:val="00511DAD"/>
    <w:rsid w:val="00511F65"/>
    <w:rsid w:val="00512728"/>
    <w:rsid w:val="00512998"/>
    <w:rsid w:val="0051353B"/>
    <w:rsid w:val="005137FD"/>
    <w:rsid w:val="0051390E"/>
    <w:rsid w:val="00513FEA"/>
    <w:rsid w:val="0051415E"/>
    <w:rsid w:val="00515035"/>
    <w:rsid w:val="0051524A"/>
    <w:rsid w:val="00516118"/>
    <w:rsid w:val="0051628D"/>
    <w:rsid w:val="005167EC"/>
    <w:rsid w:val="00516C17"/>
    <w:rsid w:val="0051711C"/>
    <w:rsid w:val="005171BC"/>
    <w:rsid w:val="00517425"/>
    <w:rsid w:val="005175EB"/>
    <w:rsid w:val="00517F6D"/>
    <w:rsid w:val="005202FD"/>
    <w:rsid w:val="0052059E"/>
    <w:rsid w:val="00520A8D"/>
    <w:rsid w:val="0052116C"/>
    <w:rsid w:val="005211B6"/>
    <w:rsid w:val="005212FE"/>
    <w:rsid w:val="00521504"/>
    <w:rsid w:val="00521C1C"/>
    <w:rsid w:val="00521DD7"/>
    <w:rsid w:val="00521F6A"/>
    <w:rsid w:val="00522C83"/>
    <w:rsid w:val="00523A2E"/>
    <w:rsid w:val="00524078"/>
    <w:rsid w:val="0052452F"/>
    <w:rsid w:val="0052474E"/>
    <w:rsid w:val="00524A86"/>
    <w:rsid w:val="0052545D"/>
    <w:rsid w:val="00525869"/>
    <w:rsid w:val="00525E4C"/>
    <w:rsid w:val="00526289"/>
    <w:rsid w:val="005264E1"/>
    <w:rsid w:val="005266A2"/>
    <w:rsid w:val="00526863"/>
    <w:rsid w:val="005274FC"/>
    <w:rsid w:val="00527F9B"/>
    <w:rsid w:val="00530236"/>
    <w:rsid w:val="005303CA"/>
    <w:rsid w:val="005308D0"/>
    <w:rsid w:val="00530AB2"/>
    <w:rsid w:val="0053122F"/>
    <w:rsid w:val="0053152D"/>
    <w:rsid w:val="005316CE"/>
    <w:rsid w:val="00531D2A"/>
    <w:rsid w:val="00531FAD"/>
    <w:rsid w:val="00531FC4"/>
    <w:rsid w:val="00532122"/>
    <w:rsid w:val="0053236C"/>
    <w:rsid w:val="005324FC"/>
    <w:rsid w:val="005325C1"/>
    <w:rsid w:val="0053286D"/>
    <w:rsid w:val="005328BF"/>
    <w:rsid w:val="00532B0E"/>
    <w:rsid w:val="00532EAE"/>
    <w:rsid w:val="005336A3"/>
    <w:rsid w:val="00533848"/>
    <w:rsid w:val="00534D24"/>
    <w:rsid w:val="00535585"/>
    <w:rsid w:val="0053586F"/>
    <w:rsid w:val="00535905"/>
    <w:rsid w:val="00535C2D"/>
    <w:rsid w:val="00535D67"/>
    <w:rsid w:val="005362C8"/>
    <w:rsid w:val="00536F5F"/>
    <w:rsid w:val="0053718A"/>
    <w:rsid w:val="005372B8"/>
    <w:rsid w:val="00537468"/>
    <w:rsid w:val="005375B5"/>
    <w:rsid w:val="005376E7"/>
    <w:rsid w:val="00537AE6"/>
    <w:rsid w:val="00537C40"/>
    <w:rsid w:val="005400B1"/>
    <w:rsid w:val="0054078D"/>
    <w:rsid w:val="005408D3"/>
    <w:rsid w:val="00540932"/>
    <w:rsid w:val="0054109F"/>
    <w:rsid w:val="0054125F"/>
    <w:rsid w:val="005416FE"/>
    <w:rsid w:val="0054182E"/>
    <w:rsid w:val="00541FD5"/>
    <w:rsid w:val="005420C1"/>
    <w:rsid w:val="005421A7"/>
    <w:rsid w:val="005428C1"/>
    <w:rsid w:val="00542961"/>
    <w:rsid w:val="00542AF5"/>
    <w:rsid w:val="00542B7B"/>
    <w:rsid w:val="00542C74"/>
    <w:rsid w:val="00542F76"/>
    <w:rsid w:val="00543699"/>
    <w:rsid w:val="005438AD"/>
    <w:rsid w:val="00543A82"/>
    <w:rsid w:val="00543BA4"/>
    <w:rsid w:val="00543D6A"/>
    <w:rsid w:val="00544719"/>
    <w:rsid w:val="005447C8"/>
    <w:rsid w:val="00544C18"/>
    <w:rsid w:val="00544C4B"/>
    <w:rsid w:val="00544DBE"/>
    <w:rsid w:val="005453DD"/>
    <w:rsid w:val="00545B2E"/>
    <w:rsid w:val="00545DE8"/>
    <w:rsid w:val="00546043"/>
    <w:rsid w:val="00546160"/>
    <w:rsid w:val="00546475"/>
    <w:rsid w:val="005464C8"/>
    <w:rsid w:val="0054661B"/>
    <w:rsid w:val="0054689F"/>
    <w:rsid w:val="005479A8"/>
    <w:rsid w:val="00547B96"/>
    <w:rsid w:val="00547DC1"/>
    <w:rsid w:val="00550416"/>
    <w:rsid w:val="005509B3"/>
    <w:rsid w:val="00550ACF"/>
    <w:rsid w:val="00550C8B"/>
    <w:rsid w:val="0055115C"/>
    <w:rsid w:val="00551219"/>
    <w:rsid w:val="00551396"/>
    <w:rsid w:val="00551595"/>
    <w:rsid w:val="00551E22"/>
    <w:rsid w:val="0055259F"/>
    <w:rsid w:val="00552B52"/>
    <w:rsid w:val="00552E90"/>
    <w:rsid w:val="00553003"/>
    <w:rsid w:val="005530D0"/>
    <w:rsid w:val="00553242"/>
    <w:rsid w:val="00553C7B"/>
    <w:rsid w:val="00553DAA"/>
    <w:rsid w:val="00554449"/>
    <w:rsid w:val="00554993"/>
    <w:rsid w:val="005549A0"/>
    <w:rsid w:val="0055594D"/>
    <w:rsid w:val="00555A51"/>
    <w:rsid w:val="00555A68"/>
    <w:rsid w:val="00555AEE"/>
    <w:rsid w:val="00555D4D"/>
    <w:rsid w:val="0055657F"/>
    <w:rsid w:val="00556762"/>
    <w:rsid w:val="00556F78"/>
    <w:rsid w:val="005572E6"/>
    <w:rsid w:val="00557630"/>
    <w:rsid w:val="00557C8C"/>
    <w:rsid w:val="0056001A"/>
    <w:rsid w:val="00560242"/>
    <w:rsid w:val="0056025B"/>
    <w:rsid w:val="0056039B"/>
    <w:rsid w:val="0056045C"/>
    <w:rsid w:val="005609CC"/>
    <w:rsid w:val="00560BEE"/>
    <w:rsid w:val="00560ED3"/>
    <w:rsid w:val="005614CD"/>
    <w:rsid w:val="00561BEC"/>
    <w:rsid w:val="005629DD"/>
    <w:rsid w:val="00563FC8"/>
    <w:rsid w:val="00564075"/>
    <w:rsid w:val="00564403"/>
    <w:rsid w:val="00564CB4"/>
    <w:rsid w:val="0056506E"/>
    <w:rsid w:val="005651EA"/>
    <w:rsid w:val="0056617D"/>
    <w:rsid w:val="005664E2"/>
    <w:rsid w:val="00566568"/>
    <w:rsid w:val="0056666C"/>
    <w:rsid w:val="005668A2"/>
    <w:rsid w:val="00567597"/>
    <w:rsid w:val="005678E5"/>
    <w:rsid w:val="00567CFF"/>
    <w:rsid w:val="00567D2A"/>
    <w:rsid w:val="00567EC7"/>
    <w:rsid w:val="00570238"/>
    <w:rsid w:val="00570E53"/>
    <w:rsid w:val="005711A5"/>
    <w:rsid w:val="0057153E"/>
    <w:rsid w:val="00571AD4"/>
    <w:rsid w:val="00572553"/>
    <w:rsid w:val="00572B3A"/>
    <w:rsid w:val="00572BEF"/>
    <w:rsid w:val="00572E30"/>
    <w:rsid w:val="005732BC"/>
    <w:rsid w:val="00573652"/>
    <w:rsid w:val="00573CD2"/>
    <w:rsid w:val="00574039"/>
    <w:rsid w:val="005741AA"/>
    <w:rsid w:val="00574312"/>
    <w:rsid w:val="005746EC"/>
    <w:rsid w:val="00574E9F"/>
    <w:rsid w:val="00574EF1"/>
    <w:rsid w:val="00574FD8"/>
    <w:rsid w:val="005753E3"/>
    <w:rsid w:val="005756E8"/>
    <w:rsid w:val="00575B01"/>
    <w:rsid w:val="00575BF3"/>
    <w:rsid w:val="00576887"/>
    <w:rsid w:val="0057688A"/>
    <w:rsid w:val="00576E2C"/>
    <w:rsid w:val="00577001"/>
    <w:rsid w:val="005779C1"/>
    <w:rsid w:val="005801E2"/>
    <w:rsid w:val="005804AF"/>
    <w:rsid w:val="005805E8"/>
    <w:rsid w:val="0058080F"/>
    <w:rsid w:val="005815E0"/>
    <w:rsid w:val="005819E1"/>
    <w:rsid w:val="005823E8"/>
    <w:rsid w:val="00582D17"/>
    <w:rsid w:val="00582DDF"/>
    <w:rsid w:val="00583949"/>
    <w:rsid w:val="0058395A"/>
    <w:rsid w:val="00583A5B"/>
    <w:rsid w:val="005842F2"/>
    <w:rsid w:val="005848AD"/>
    <w:rsid w:val="0058497E"/>
    <w:rsid w:val="00584C51"/>
    <w:rsid w:val="00585142"/>
    <w:rsid w:val="00585376"/>
    <w:rsid w:val="00585C3D"/>
    <w:rsid w:val="0058602E"/>
    <w:rsid w:val="00586588"/>
    <w:rsid w:val="00586EEA"/>
    <w:rsid w:val="00587141"/>
    <w:rsid w:val="00587300"/>
    <w:rsid w:val="00587959"/>
    <w:rsid w:val="00587C69"/>
    <w:rsid w:val="00587F98"/>
    <w:rsid w:val="0059039F"/>
    <w:rsid w:val="00590BEE"/>
    <w:rsid w:val="00591171"/>
    <w:rsid w:val="005911CB"/>
    <w:rsid w:val="00591432"/>
    <w:rsid w:val="00591C6A"/>
    <w:rsid w:val="00591F50"/>
    <w:rsid w:val="005922A9"/>
    <w:rsid w:val="00592506"/>
    <w:rsid w:val="00592581"/>
    <w:rsid w:val="005926EE"/>
    <w:rsid w:val="005929C4"/>
    <w:rsid w:val="00592A26"/>
    <w:rsid w:val="00592DE3"/>
    <w:rsid w:val="00592E78"/>
    <w:rsid w:val="005932D9"/>
    <w:rsid w:val="005933BC"/>
    <w:rsid w:val="005936A2"/>
    <w:rsid w:val="005941DE"/>
    <w:rsid w:val="00594705"/>
    <w:rsid w:val="005947B1"/>
    <w:rsid w:val="00594B7E"/>
    <w:rsid w:val="0059505B"/>
    <w:rsid w:val="005951D4"/>
    <w:rsid w:val="00595298"/>
    <w:rsid w:val="00595AAC"/>
    <w:rsid w:val="00595D8B"/>
    <w:rsid w:val="00596540"/>
    <w:rsid w:val="005967BF"/>
    <w:rsid w:val="005967D9"/>
    <w:rsid w:val="005968C2"/>
    <w:rsid w:val="0059696E"/>
    <w:rsid w:val="00596FFC"/>
    <w:rsid w:val="005976EA"/>
    <w:rsid w:val="00597781"/>
    <w:rsid w:val="005A043A"/>
    <w:rsid w:val="005A04FD"/>
    <w:rsid w:val="005A06BB"/>
    <w:rsid w:val="005A06C2"/>
    <w:rsid w:val="005A08F7"/>
    <w:rsid w:val="005A1105"/>
    <w:rsid w:val="005A12A4"/>
    <w:rsid w:val="005A13BA"/>
    <w:rsid w:val="005A1492"/>
    <w:rsid w:val="005A1E15"/>
    <w:rsid w:val="005A1F7A"/>
    <w:rsid w:val="005A2290"/>
    <w:rsid w:val="005A2C8D"/>
    <w:rsid w:val="005A2D00"/>
    <w:rsid w:val="005A5264"/>
    <w:rsid w:val="005A54AF"/>
    <w:rsid w:val="005A66E9"/>
    <w:rsid w:val="005A6947"/>
    <w:rsid w:val="005A6AD8"/>
    <w:rsid w:val="005A7981"/>
    <w:rsid w:val="005B0856"/>
    <w:rsid w:val="005B0B2A"/>
    <w:rsid w:val="005B1793"/>
    <w:rsid w:val="005B1A91"/>
    <w:rsid w:val="005B26C6"/>
    <w:rsid w:val="005B29B8"/>
    <w:rsid w:val="005B35BF"/>
    <w:rsid w:val="005B35FE"/>
    <w:rsid w:val="005B38A0"/>
    <w:rsid w:val="005B394E"/>
    <w:rsid w:val="005B3C00"/>
    <w:rsid w:val="005B3E17"/>
    <w:rsid w:val="005B3FCF"/>
    <w:rsid w:val="005B4232"/>
    <w:rsid w:val="005B45E0"/>
    <w:rsid w:val="005B46DC"/>
    <w:rsid w:val="005B4752"/>
    <w:rsid w:val="005B4A40"/>
    <w:rsid w:val="005B5807"/>
    <w:rsid w:val="005B671A"/>
    <w:rsid w:val="005B6AA4"/>
    <w:rsid w:val="005B72AB"/>
    <w:rsid w:val="005B732A"/>
    <w:rsid w:val="005B7ABF"/>
    <w:rsid w:val="005B7B4F"/>
    <w:rsid w:val="005B7D63"/>
    <w:rsid w:val="005B7D93"/>
    <w:rsid w:val="005C00E3"/>
    <w:rsid w:val="005C010C"/>
    <w:rsid w:val="005C0AE5"/>
    <w:rsid w:val="005C1518"/>
    <w:rsid w:val="005C2140"/>
    <w:rsid w:val="005C2CF3"/>
    <w:rsid w:val="005C312C"/>
    <w:rsid w:val="005C35C1"/>
    <w:rsid w:val="005C36B0"/>
    <w:rsid w:val="005C38D0"/>
    <w:rsid w:val="005C3912"/>
    <w:rsid w:val="005C3BFD"/>
    <w:rsid w:val="005C3FD8"/>
    <w:rsid w:val="005C4422"/>
    <w:rsid w:val="005C44CB"/>
    <w:rsid w:val="005C47BE"/>
    <w:rsid w:val="005C47D8"/>
    <w:rsid w:val="005C4B1E"/>
    <w:rsid w:val="005C4C18"/>
    <w:rsid w:val="005C4CCF"/>
    <w:rsid w:val="005C4DBD"/>
    <w:rsid w:val="005C5DC8"/>
    <w:rsid w:val="005C61AF"/>
    <w:rsid w:val="005C6796"/>
    <w:rsid w:val="005C6ABF"/>
    <w:rsid w:val="005C6BAE"/>
    <w:rsid w:val="005C6C29"/>
    <w:rsid w:val="005D01C7"/>
    <w:rsid w:val="005D0317"/>
    <w:rsid w:val="005D08D9"/>
    <w:rsid w:val="005D0E5A"/>
    <w:rsid w:val="005D1422"/>
    <w:rsid w:val="005D16EA"/>
    <w:rsid w:val="005D185B"/>
    <w:rsid w:val="005D1E6B"/>
    <w:rsid w:val="005D24E1"/>
    <w:rsid w:val="005D2F6F"/>
    <w:rsid w:val="005D2F79"/>
    <w:rsid w:val="005D366F"/>
    <w:rsid w:val="005D36B9"/>
    <w:rsid w:val="005D36F8"/>
    <w:rsid w:val="005D394B"/>
    <w:rsid w:val="005D3A16"/>
    <w:rsid w:val="005D3AFF"/>
    <w:rsid w:val="005D406E"/>
    <w:rsid w:val="005D4261"/>
    <w:rsid w:val="005D436B"/>
    <w:rsid w:val="005D4486"/>
    <w:rsid w:val="005D4612"/>
    <w:rsid w:val="005D4644"/>
    <w:rsid w:val="005D46EC"/>
    <w:rsid w:val="005D4958"/>
    <w:rsid w:val="005D4E18"/>
    <w:rsid w:val="005D524E"/>
    <w:rsid w:val="005D5416"/>
    <w:rsid w:val="005D5535"/>
    <w:rsid w:val="005D5644"/>
    <w:rsid w:val="005D573F"/>
    <w:rsid w:val="005D5A04"/>
    <w:rsid w:val="005D5CD1"/>
    <w:rsid w:val="005D5D31"/>
    <w:rsid w:val="005D6393"/>
    <w:rsid w:val="005D6A99"/>
    <w:rsid w:val="005D6AE9"/>
    <w:rsid w:val="005D78B8"/>
    <w:rsid w:val="005E00AA"/>
    <w:rsid w:val="005E00ED"/>
    <w:rsid w:val="005E0419"/>
    <w:rsid w:val="005E05A2"/>
    <w:rsid w:val="005E05CA"/>
    <w:rsid w:val="005E08D4"/>
    <w:rsid w:val="005E0A02"/>
    <w:rsid w:val="005E0B98"/>
    <w:rsid w:val="005E0F84"/>
    <w:rsid w:val="005E1141"/>
    <w:rsid w:val="005E119C"/>
    <w:rsid w:val="005E19B4"/>
    <w:rsid w:val="005E1A98"/>
    <w:rsid w:val="005E1CA1"/>
    <w:rsid w:val="005E208A"/>
    <w:rsid w:val="005E2207"/>
    <w:rsid w:val="005E27AC"/>
    <w:rsid w:val="005E2849"/>
    <w:rsid w:val="005E2CB1"/>
    <w:rsid w:val="005E3A34"/>
    <w:rsid w:val="005E42A3"/>
    <w:rsid w:val="005E475E"/>
    <w:rsid w:val="005E5718"/>
    <w:rsid w:val="005E5A27"/>
    <w:rsid w:val="005E5E83"/>
    <w:rsid w:val="005E5ED0"/>
    <w:rsid w:val="005E6964"/>
    <w:rsid w:val="005E6B3B"/>
    <w:rsid w:val="005E6C67"/>
    <w:rsid w:val="005E6D06"/>
    <w:rsid w:val="005E6D0E"/>
    <w:rsid w:val="005E6FEA"/>
    <w:rsid w:val="005E7490"/>
    <w:rsid w:val="005E7518"/>
    <w:rsid w:val="005E7740"/>
    <w:rsid w:val="005E7E11"/>
    <w:rsid w:val="005F00A2"/>
    <w:rsid w:val="005F01AA"/>
    <w:rsid w:val="005F04DA"/>
    <w:rsid w:val="005F06FA"/>
    <w:rsid w:val="005F0A3E"/>
    <w:rsid w:val="005F156B"/>
    <w:rsid w:val="005F224C"/>
    <w:rsid w:val="005F2346"/>
    <w:rsid w:val="005F29CE"/>
    <w:rsid w:val="005F314F"/>
    <w:rsid w:val="005F3E08"/>
    <w:rsid w:val="005F4185"/>
    <w:rsid w:val="005F4699"/>
    <w:rsid w:val="005F4C4A"/>
    <w:rsid w:val="005F50DC"/>
    <w:rsid w:val="005F5609"/>
    <w:rsid w:val="005F5641"/>
    <w:rsid w:val="005F5AC5"/>
    <w:rsid w:val="005F5B22"/>
    <w:rsid w:val="005F6526"/>
    <w:rsid w:val="005F66D1"/>
    <w:rsid w:val="005F686F"/>
    <w:rsid w:val="005F70C1"/>
    <w:rsid w:val="005F7242"/>
    <w:rsid w:val="005F7978"/>
    <w:rsid w:val="006002D1"/>
    <w:rsid w:val="00600562"/>
    <w:rsid w:val="0060181A"/>
    <w:rsid w:val="006018A9"/>
    <w:rsid w:val="00601AD8"/>
    <w:rsid w:val="00601F26"/>
    <w:rsid w:val="00602005"/>
    <w:rsid w:val="00602054"/>
    <w:rsid w:val="006021C7"/>
    <w:rsid w:val="006023C9"/>
    <w:rsid w:val="00602A36"/>
    <w:rsid w:val="00602A5C"/>
    <w:rsid w:val="00602BEA"/>
    <w:rsid w:val="00602EED"/>
    <w:rsid w:val="0060348A"/>
    <w:rsid w:val="00603694"/>
    <w:rsid w:val="006036D5"/>
    <w:rsid w:val="00603BE0"/>
    <w:rsid w:val="00603DB8"/>
    <w:rsid w:val="00603E3A"/>
    <w:rsid w:val="00604020"/>
    <w:rsid w:val="006043AC"/>
    <w:rsid w:val="00604465"/>
    <w:rsid w:val="00604762"/>
    <w:rsid w:val="00604E52"/>
    <w:rsid w:val="0060533D"/>
    <w:rsid w:val="00605C26"/>
    <w:rsid w:val="00605CB7"/>
    <w:rsid w:val="00606432"/>
    <w:rsid w:val="00606DDC"/>
    <w:rsid w:val="0060796B"/>
    <w:rsid w:val="00607BEF"/>
    <w:rsid w:val="00610C7C"/>
    <w:rsid w:val="00610F86"/>
    <w:rsid w:val="0061162E"/>
    <w:rsid w:val="00611711"/>
    <w:rsid w:val="00611AA0"/>
    <w:rsid w:val="00611B59"/>
    <w:rsid w:val="00611C6A"/>
    <w:rsid w:val="00611EDF"/>
    <w:rsid w:val="0061234E"/>
    <w:rsid w:val="00612372"/>
    <w:rsid w:val="00612570"/>
    <w:rsid w:val="00612A0D"/>
    <w:rsid w:val="00613779"/>
    <w:rsid w:val="00614953"/>
    <w:rsid w:val="00614DE6"/>
    <w:rsid w:val="00614DF6"/>
    <w:rsid w:val="00615058"/>
    <w:rsid w:val="006154C0"/>
    <w:rsid w:val="006154CF"/>
    <w:rsid w:val="006155A3"/>
    <w:rsid w:val="00617C06"/>
    <w:rsid w:val="00617C93"/>
    <w:rsid w:val="00617D44"/>
    <w:rsid w:val="006200AE"/>
    <w:rsid w:val="0062049D"/>
    <w:rsid w:val="00620870"/>
    <w:rsid w:val="00620BEC"/>
    <w:rsid w:val="00620CE2"/>
    <w:rsid w:val="00620E09"/>
    <w:rsid w:val="00620FED"/>
    <w:rsid w:val="00621040"/>
    <w:rsid w:val="006214C0"/>
    <w:rsid w:val="0062176A"/>
    <w:rsid w:val="00621925"/>
    <w:rsid w:val="00621CE6"/>
    <w:rsid w:val="006221E7"/>
    <w:rsid w:val="0062240B"/>
    <w:rsid w:val="00623143"/>
    <w:rsid w:val="0062368A"/>
    <w:rsid w:val="00623779"/>
    <w:rsid w:val="00623970"/>
    <w:rsid w:val="00623A0F"/>
    <w:rsid w:val="006241D4"/>
    <w:rsid w:val="00624C85"/>
    <w:rsid w:val="00624FC2"/>
    <w:rsid w:val="006253A5"/>
    <w:rsid w:val="006256FC"/>
    <w:rsid w:val="00626642"/>
    <w:rsid w:val="00626EC1"/>
    <w:rsid w:val="00627196"/>
    <w:rsid w:val="006273A8"/>
    <w:rsid w:val="006273BC"/>
    <w:rsid w:val="00627DE5"/>
    <w:rsid w:val="00627EFE"/>
    <w:rsid w:val="00627FB2"/>
    <w:rsid w:val="006302B7"/>
    <w:rsid w:val="006307B2"/>
    <w:rsid w:val="006309D8"/>
    <w:rsid w:val="00630AB9"/>
    <w:rsid w:val="00630D76"/>
    <w:rsid w:val="0063113D"/>
    <w:rsid w:val="00631227"/>
    <w:rsid w:val="00631230"/>
    <w:rsid w:val="0063190B"/>
    <w:rsid w:val="00631B5F"/>
    <w:rsid w:val="00631D7E"/>
    <w:rsid w:val="0063227F"/>
    <w:rsid w:val="0063289E"/>
    <w:rsid w:val="006328CD"/>
    <w:rsid w:val="00632C5E"/>
    <w:rsid w:val="00632E24"/>
    <w:rsid w:val="00633393"/>
    <w:rsid w:val="00633762"/>
    <w:rsid w:val="00633DA9"/>
    <w:rsid w:val="00634104"/>
    <w:rsid w:val="006345F3"/>
    <w:rsid w:val="00634646"/>
    <w:rsid w:val="00634892"/>
    <w:rsid w:val="00634A3B"/>
    <w:rsid w:val="006358C9"/>
    <w:rsid w:val="00635CF8"/>
    <w:rsid w:val="00636355"/>
    <w:rsid w:val="00636531"/>
    <w:rsid w:val="006365B8"/>
    <w:rsid w:val="00636A19"/>
    <w:rsid w:val="00636FC2"/>
    <w:rsid w:val="00637815"/>
    <w:rsid w:val="00637E65"/>
    <w:rsid w:val="00637F3D"/>
    <w:rsid w:val="00640041"/>
    <w:rsid w:val="006408ED"/>
    <w:rsid w:val="00640A24"/>
    <w:rsid w:val="00640B0F"/>
    <w:rsid w:val="00640D0C"/>
    <w:rsid w:val="00641540"/>
    <w:rsid w:val="006419BF"/>
    <w:rsid w:val="00641BF1"/>
    <w:rsid w:val="00641F22"/>
    <w:rsid w:val="006423E9"/>
    <w:rsid w:val="00642966"/>
    <w:rsid w:val="00643120"/>
    <w:rsid w:val="0064321B"/>
    <w:rsid w:val="006435F4"/>
    <w:rsid w:val="00643628"/>
    <w:rsid w:val="00643737"/>
    <w:rsid w:val="00643B7B"/>
    <w:rsid w:val="00643C0A"/>
    <w:rsid w:val="00643C91"/>
    <w:rsid w:val="00643D2D"/>
    <w:rsid w:val="00644187"/>
    <w:rsid w:val="006442D0"/>
    <w:rsid w:val="006448B3"/>
    <w:rsid w:val="00644B05"/>
    <w:rsid w:val="00644E90"/>
    <w:rsid w:val="00644F3B"/>
    <w:rsid w:val="006453DD"/>
    <w:rsid w:val="006457DE"/>
    <w:rsid w:val="0064665F"/>
    <w:rsid w:val="0064666E"/>
    <w:rsid w:val="00646870"/>
    <w:rsid w:val="006468B3"/>
    <w:rsid w:val="00646A12"/>
    <w:rsid w:val="00646C1A"/>
    <w:rsid w:val="00647195"/>
    <w:rsid w:val="006472D9"/>
    <w:rsid w:val="0064742C"/>
    <w:rsid w:val="00647917"/>
    <w:rsid w:val="00647ECB"/>
    <w:rsid w:val="00647F4B"/>
    <w:rsid w:val="00647FE5"/>
    <w:rsid w:val="006503CB"/>
    <w:rsid w:val="0065077F"/>
    <w:rsid w:val="00650979"/>
    <w:rsid w:val="00650ADC"/>
    <w:rsid w:val="006512C8"/>
    <w:rsid w:val="00651B52"/>
    <w:rsid w:val="00651C9D"/>
    <w:rsid w:val="0065277C"/>
    <w:rsid w:val="00652C51"/>
    <w:rsid w:val="00652F10"/>
    <w:rsid w:val="006534A4"/>
    <w:rsid w:val="00653569"/>
    <w:rsid w:val="00653687"/>
    <w:rsid w:val="00653904"/>
    <w:rsid w:val="00653C77"/>
    <w:rsid w:val="00653E63"/>
    <w:rsid w:val="0065406A"/>
    <w:rsid w:val="00654442"/>
    <w:rsid w:val="00654670"/>
    <w:rsid w:val="006548F0"/>
    <w:rsid w:val="00654983"/>
    <w:rsid w:val="006549B8"/>
    <w:rsid w:val="00654C9B"/>
    <w:rsid w:val="006551DE"/>
    <w:rsid w:val="00655619"/>
    <w:rsid w:val="00655E69"/>
    <w:rsid w:val="0065655F"/>
    <w:rsid w:val="0065683A"/>
    <w:rsid w:val="006577BA"/>
    <w:rsid w:val="00657B30"/>
    <w:rsid w:val="00657CC4"/>
    <w:rsid w:val="00657F69"/>
    <w:rsid w:val="006600E7"/>
    <w:rsid w:val="0066084B"/>
    <w:rsid w:val="006612B3"/>
    <w:rsid w:val="0066143C"/>
    <w:rsid w:val="00661568"/>
    <w:rsid w:val="00661A4C"/>
    <w:rsid w:val="00661CC9"/>
    <w:rsid w:val="00662643"/>
    <w:rsid w:val="00662DA7"/>
    <w:rsid w:val="006630F2"/>
    <w:rsid w:val="006636C8"/>
    <w:rsid w:val="006637A2"/>
    <w:rsid w:val="00663926"/>
    <w:rsid w:val="0066398D"/>
    <w:rsid w:val="0066422E"/>
    <w:rsid w:val="006649A6"/>
    <w:rsid w:val="006650FD"/>
    <w:rsid w:val="006654C0"/>
    <w:rsid w:val="00665841"/>
    <w:rsid w:val="00665983"/>
    <w:rsid w:val="00665A48"/>
    <w:rsid w:val="00665FD5"/>
    <w:rsid w:val="006660A3"/>
    <w:rsid w:val="006668BC"/>
    <w:rsid w:val="006668C1"/>
    <w:rsid w:val="00667277"/>
    <w:rsid w:val="006673A3"/>
    <w:rsid w:val="00667443"/>
    <w:rsid w:val="0066766D"/>
    <w:rsid w:val="00667721"/>
    <w:rsid w:val="00667D41"/>
    <w:rsid w:val="006702D4"/>
    <w:rsid w:val="00670547"/>
    <w:rsid w:val="006706B8"/>
    <w:rsid w:val="00670A63"/>
    <w:rsid w:val="00670C03"/>
    <w:rsid w:val="00671126"/>
    <w:rsid w:val="00671567"/>
    <w:rsid w:val="00671598"/>
    <w:rsid w:val="006715BE"/>
    <w:rsid w:val="00671678"/>
    <w:rsid w:val="0067172C"/>
    <w:rsid w:val="006719A4"/>
    <w:rsid w:val="00671DB6"/>
    <w:rsid w:val="00672079"/>
    <w:rsid w:val="0067227E"/>
    <w:rsid w:val="006736C6"/>
    <w:rsid w:val="00673734"/>
    <w:rsid w:val="00673D13"/>
    <w:rsid w:val="00673D60"/>
    <w:rsid w:val="00673EBB"/>
    <w:rsid w:val="00673FBB"/>
    <w:rsid w:val="0067472D"/>
    <w:rsid w:val="00674D51"/>
    <w:rsid w:val="00674D6C"/>
    <w:rsid w:val="00674DFB"/>
    <w:rsid w:val="00674EEE"/>
    <w:rsid w:val="00675101"/>
    <w:rsid w:val="006759FD"/>
    <w:rsid w:val="00675B7E"/>
    <w:rsid w:val="00675F3A"/>
    <w:rsid w:val="00676066"/>
    <w:rsid w:val="00676354"/>
    <w:rsid w:val="0067636A"/>
    <w:rsid w:val="006763D3"/>
    <w:rsid w:val="006764E1"/>
    <w:rsid w:val="0067675C"/>
    <w:rsid w:val="0067677D"/>
    <w:rsid w:val="00676EF8"/>
    <w:rsid w:val="006770B8"/>
    <w:rsid w:val="00677637"/>
    <w:rsid w:val="00677A01"/>
    <w:rsid w:val="00677F64"/>
    <w:rsid w:val="00680621"/>
    <w:rsid w:val="0068074B"/>
    <w:rsid w:val="006807AC"/>
    <w:rsid w:val="006809AF"/>
    <w:rsid w:val="0068110C"/>
    <w:rsid w:val="00681178"/>
    <w:rsid w:val="006816E8"/>
    <w:rsid w:val="00681DF7"/>
    <w:rsid w:val="00681E31"/>
    <w:rsid w:val="00681E97"/>
    <w:rsid w:val="00682862"/>
    <w:rsid w:val="00683206"/>
    <w:rsid w:val="00683643"/>
    <w:rsid w:val="006836FB"/>
    <w:rsid w:val="00684588"/>
    <w:rsid w:val="00684656"/>
    <w:rsid w:val="00684FCE"/>
    <w:rsid w:val="00685495"/>
    <w:rsid w:val="00685A6E"/>
    <w:rsid w:val="00685B06"/>
    <w:rsid w:val="0068639F"/>
    <w:rsid w:val="006863A3"/>
    <w:rsid w:val="00686B3A"/>
    <w:rsid w:val="00686D32"/>
    <w:rsid w:val="00687BE2"/>
    <w:rsid w:val="006904A3"/>
    <w:rsid w:val="00690907"/>
    <w:rsid w:val="0069091E"/>
    <w:rsid w:val="00690930"/>
    <w:rsid w:val="00690B42"/>
    <w:rsid w:val="00690C62"/>
    <w:rsid w:val="00690F07"/>
    <w:rsid w:val="00691506"/>
    <w:rsid w:val="00691857"/>
    <w:rsid w:val="00691CB2"/>
    <w:rsid w:val="00691E88"/>
    <w:rsid w:val="00691F92"/>
    <w:rsid w:val="006920A0"/>
    <w:rsid w:val="00692EB6"/>
    <w:rsid w:val="006930C2"/>
    <w:rsid w:val="00693298"/>
    <w:rsid w:val="0069334F"/>
    <w:rsid w:val="0069390B"/>
    <w:rsid w:val="00693954"/>
    <w:rsid w:val="00693C0E"/>
    <w:rsid w:val="00693E2D"/>
    <w:rsid w:val="00693EF3"/>
    <w:rsid w:val="00694708"/>
    <w:rsid w:val="00694D29"/>
    <w:rsid w:val="00694DFD"/>
    <w:rsid w:val="00694E25"/>
    <w:rsid w:val="00695083"/>
    <w:rsid w:val="00695591"/>
    <w:rsid w:val="006955A6"/>
    <w:rsid w:val="00695A29"/>
    <w:rsid w:val="00696035"/>
    <w:rsid w:val="0069644A"/>
    <w:rsid w:val="00696479"/>
    <w:rsid w:val="00696733"/>
    <w:rsid w:val="006968D6"/>
    <w:rsid w:val="0069743C"/>
    <w:rsid w:val="006978A1"/>
    <w:rsid w:val="00697928"/>
    <w:rsid w:val="00697A59"/>
    <w:rsid w:val="00697B09"/>
    <w:rsid w:val="00697D55"/>
    <w:rsid w:val="006A04D3"/>
    <w:rsid w:val="006A0E10"/>
    <w:rsid w:val="006A0EC0"/>
    <w:rsid w:val="006A1297"/>
    <w:rsid w:val="006A1B66"/>
    <w:rsid w:val="006A2103"/>
    <w:rsid w:val="006A269E"/>
    <w:rsid w:val="006A2876"/>
    <w:rsid w:val="006A28BF"/>
    <w:rsid w:val="006A2E16"/>
    <w:rsid w:val="006A34D4"/>
    <w:rsid w:val="006A3585"/>
    <w:rsid w:val="006A3823"/>
    <w:rsid w:val="006A39AC"/>
    <w:rsid w:val="006A3AD4"/>
    <w:rsid w:val="006A3C12"/>
    <w:rsid w:val="006A3C1F"/>
    <w:rsid w:val="006A401F"/>
    <w:rsid w:val="006A414C"/>
    <w:rsid w:val="006A49E4"/>
    <w:rsid w:val="006A4BF1"/>
    <w:rsid w:val="006A4DC3"/>
    <w:rsid w:val="006A5DDD"/>
    <w:rsid w:val="006A6654"/>
    <w:rsid w:val="006A71F4"/>
    <w:rsid w:val="006A7377"/>
    <w:rsid w:val="006A78B7"/>
    <w:rsid w:val="006A7DC1"/>
    <w:rsid w:val="006B0AD9"/>
    <w:rsid w:val="006B0C56"/>
    <w:rsid w:val="006B13F0"/>
    <w:rsid w:val="006B1788"/>
    <w:rsid w:val="006B1CF7"/>
    <w:rsid w:val="006B1F9B"/>
    <w:rsid w:val="006B20DE"/>
    <w:rsid w:val="006B2739"/>
    <w:rsid w:val="006B282E"/>
    <w:rsid w:val="006B2A44"/>
    <w:rsid w:val="006B2C43"/>
    <w:rsid w:val="006B32A3"/>
    <w:rsid w:val="006B3A27"/>
    <w:rsid w:val="006B3A30"/>
    <w:rsid w:val="006B3CEF"/>
    <w:rsid w:val="006B42CE"/>
    <w:rsid w:val="006B44FF"/>
    <w:rsid w:val="006B45C5"/>
    <w:rsid w:val="006B47A0"/>
    <w:rsid w:val="006B47E9"/>
    <w:rsid w:val="006B4832"/>
    <w:rsid w:val="006B4C42"/>
    <w:rsid w:val="006B4FBF"/>
    <w:rsid w:val="006B4FE5"/>
    <w:rsid w:val="006B5211"/>
    <w:rsid w:val="006B540B"/>
    <w:rsid w:val="006B58D4"/>
    <w:rsid w:val="006B5963"/>
    <w:rsid w:val="006B5BAA"/>
    <w:rsid w:val="006B5E93"/>
    <w:rsid w:val="006B640F"/>
    <w:rsid w:val="006B6714"/>
    <w:rsid w:val="006B6729"/>
    <w:rsid w:val="006B6DEE"/>
    <w:rsid w:val="006B75BB"/>
    <w:rsid w:val="006B79B4"/>
    <w:rsid w:val="006B7A2D"/>
    <w:rsid w:val="006B7A5A"/>
    <w:rsid w:val="006B7C05"/>
    <w:rsid w:val="006B7FD8"/>
    <w:rsid w:val="006C02C2"/>
    <w:rsid w:val="006C0440"/>
    <w:rsid w:val="006C0449"/>
    <w:rsid w:val="006C0D8C"/>
    <w:rsid w:val="006C0E60"/>
    <w:rsid w:val="006C101B"/>
    <w:rsid w:val="006C136A"/>
    <w:rsid w:val="006C137E"/>
    <w:rsid w:val="006C213C"/>
    <w:rsid w:val="006C224B"/>
    <w:rsid w:val="006C2511"/>
    <w:rsid w:val="006C28C7"/>
    <w:rsid w:val="006C2AA9"/>
    <w:rsid w:val="006C35C2"/>
    <w:rsid w:val="006C40FD"/>
    <w:rsid w:val="006C466D"/>
    <w:rsid w:val="006C46BA"/>
    <w:rsid w:val="006C573F"/>
    <w:rsid w:val="006C57EC"/>
    <w:rsid w:val="006C5CA7"/>
    <w:rsid w:val="006C5E5F"/>
    <w:rsid w:val="006C6290"/>
    <w:rsid w:val="006C671F"/>
    <w:rsid w:val="006C6784"/>
    <w:rsid w:val="006C688B"/>
    <w:rsid w:val="006C6FB7"/>
    <w:rsid w:val="006C712E"/>
    <w:rsid w:val="006C757A"/>
    <w:rsid w:val="006D0452"/>
    <w:rsid w:val="006D0817"/>
    <w:rsid w:val="006D0986"/>
    <w:rsid w:val="006D0AE0"/>
    <w:rsid w:val="006D0C6A"/>
    <w:rsid w:val="006D0D72"/>
    <w:rsid w:val="006D1125"/>
    <w:rsid w:val="006D1EE5"/>
    <w:rsid w:val="006D229A"/>
    <w:rsid w:val="006D272E"/>
    <w:rsid w:val="006D2CFF"/>
    <w:rsid w:val="006D32D1"/>
    <w:rsid w:val="006D365C"/>
    <w:rsid w:val="006D3AE9"/>
    <w:rsid w:val="006D42FE"/>
    <w:rsid w:val="006D483C"/>
    <w:rsid w:val="006D490A"/>
    <w:rsid w:val="006D49A0"/>
    <w:rsid w:val="006D6A89"/>
    <w:rsid w:val="006D7C2F"/>
    <w:rsid w:val="006D7DB8"/>
    <w:rsid w:val="006D7E62"/>
    <w:rsid w:val="006E00EF"/>
    <w:rsid w:val="006E036C"/>
    <w:rsid w:val="006E0730"/>
    <w:rsid w:val="006E0B3B"/>
    <w:rsid w:val="006E12FA"/>
    <w:rsid w:val="006E1414"/>
    <w:rsid w:val="006E18BE"/>
    <w:rsid w:val="006E1D24"/>
    <w:rsid w:val="006E1DB8"/>
    <w:rsid w:val="006E1E4C"/>
    <w:rsid w:val="006E201B"/>
    <w:rsid w:val="006E2055"/>
    <w:rsid w:val="006E2319"/>
    <w:rsid w:val="006E25B2"/>
    <w:rsid w:val="006E26C9"/>
    <w:rsid w:val="006E26FD"/>
    <w:rsid w:val="006E28D6"/>
    <w:rsid w:val="006E30BE"/>
    <w:rsid w:val="006E314F"/>
    <w:rsid w:val="006E362E"/>
    <w:rsid w:val="006E36D1"/>
    <w:rsid w:val="006E36D4"/>
    <w:rsid w:val="006E3B41"/>
    <w:rsid w:val="006E3D90"/>
    <w:rsid w:val="006E41C7"/>
    <w:rsid w:val="006E4F8C"/>
    <w:rsid w:val="006E5134"/>
    <w:rsid w:val="006E52CD"/>
    <w:rsid w:val="006E5421"/>
    <w:rsid w:val="006E5436"/>
    <w:rsid w:val="006E54C5"/>
    <w:rsid w:val="006E5B9D"/>
    <w:rsid w:val="006E6155"/>
    <w:rsid w:val="006E623C"/>
    <w:rsid w:val="006E6C76"/>
    <w:rsid w:val="006E6EC5"/>
    <w:rsid w:val="006E722A"/>
    <w:rsid w:val="006E7252"/>
    <w:rsid w:val="006E74EE"/>
    <w:rsid w:val="006E7AEC"/>
    <w:rsid w:val="006E7CD2"/>
    <w:rsid w:val="006E7FD3"/>
    <w:rsid w:val="006F01B5"/>
    <w:rsid w:val="006F0388"/>
    <w:rsid w:val="006F05B5"/>
    <w:rsid w:val="006F0F01"/>
    <w:rsid w:val="006F1401"/>
    <w:rsid w:val="006F1421"/>
    <w:rsid w:val="006F1521"/>
    <w:rsid w:val="006F1AFD"/>
    <w:rsid w:val="006F1C11"/>
    <w:rsid w:val="006F21FB"/>
    <w:rsid w:val="006F225E"/>
    <w:rsid w:val="006F22AC"/>
    <w:rsid w:val="006F236B"/>
    <w:rsid w:val="006F2BC6"/>
    <w:rsid w:val="006F31E2"/>
    <w:rsid w:val="006F348A"/>
    <w:rsid w:val="006F3666"/>
    <w:rsid w:val="006F37F9"/>
    <w:rsid w:val="006F3AD3"/>
    <w:rsid w:val="006F432F"/>
    <w:rsid w:val="006F4A9D"/>
    <w:rsid w:val="006F4E41"/>
    <w:rsid w:val="006F53CC"/>
    <w:rsid w:val="006F6033"/>
    <w:rsid w:val="006F604D"/>
    <w:rsid w:val="006F7BA0"/>
    <w:rsid w:val="006F7CEB"/>
    <w:rsid w:val="0070027B"/>
    <w:rsid w:val="007004F7"/>
    <w:rsid w:val="00700594"/>
    <w:rsid w:val="0070065A"/>
    <w:rsid w:val="0070065F"/>
    <w:rsid w:val="007006D1"/>
    <w:rsid w:val="007011DB"/>
    <w:rsid w:val="00701335"/>
    <w:rsid w:val="007013F0"/>
    <w:rsid w:val="00702275"/>
    <w:rsid w:val="007027A8"/>
    <w:rsid w:val="00702F0C"/>
    <w:rsid w:val="00703278"/>
    <w:rsid w:val="00703DF5"/>
    <w:rsid w:val="00703F76"/>
    <w:rsid w:val="0070436E"/>
    <w:rsid w:val="0070474C"/>
    <w:rsid w:val="00704A07"/>
    <w:rsid w:val="00705AD6"/>
    <w:rsid w:val="00705C0F"/>
    <w:rsid w:val="00706550"/>
    <w:rsid w:val="00706689"/>
    <w:rsid w:val="00706AF1"/>
    <w:rsid w:val="00707122"/>
    <w:rsid w:val="007071FA"/>
    <w:rsid w:val="007073DE"/>
    <w:rsid w:val="00707439"/>
    <w:rsid w:val="0070745F"/>
    <w:rsid w:val="0070747B"/>
    <w:rsid w:val="007074C1"/>
    <w:rsid w:val="00707B79"/>
    <w:rsid w:val="00710CD9"/>
    <w:rsid w:val="00710E8F"/>
    <w:rsid w:val="007114CC"/>
    <w:rsid w:val="00711787"/>
    <w:rsid w:val="0071184C"/>
    <w:rsid w:val="00711AAE"/>
    <w:rsid w:val="00711B7C"/>
    <w:rsid w:val="00711D90"/>
    <w:rsid w:val="007124BD"/>
    <w:rsid w:val="0071279F"/>
    <w:rsid w:val="007128FF"/>
    <w:rsid w:val="00712D2C"/>
    <w:rsid w:val="00713108"/>
    <w:rsid w:val="0071316C"/>
    <w:rsid w:val="0071373A"/>
    <w:rsid w:val="00713878"/>
    <w:rsid w:val="007138BE"/>
    <w:rsid w:val="007143B2"/>
    <w:rsid w:val="00714428"/>
    <w:rsid w:val="0071444F"/>
    <w:rsid w:val="0071447B"/>
    <w:rsid w:val="0071521C"/>
    <w:rsid w:val="007155C9"/>
    <w:rsid w:val="007157AB"/>
    <w:rsid w:val="00716173"/>
    <w:rsid w:val="00716306"/>
    <w:rsid w:val="00717F6E"/>
    <w:rsid w:val="00720002"/>
    <w:rsid w:val="0072004F"/>
    <w:rsid w:val="00720632"/>
    <w:rsid w:val="00721A51"/>
    <w:rsid w:val="00721D74"/>
    <w:rsid w:val="00721EF2"/>
    <w:rsid w:val="00722393"/>
    <w:rsid w:val="0072293E"/>
    <w:rsid w:val="00722AED"/>
    <w:rsid w:val="00723129"/>
    <w:rsid w:val="007235B3"/>
    <w:rsid w:val="00723629"/>
    <w:rsid w:val="00723983"/>
    <w:rsid w:val="00723B87"/>
    <w:rsid w:val="00724974"/>
    <w:rsid w:val="00724A11"/>
    <w:rsid w:val="00724F92"/>
    <w:rsid w:val="007252CE"/>
    <w:rsid w:val="007259F2"/>
    <w:rsid w:val="00725A20"/>
    <w:rsid w:val="00725EF7"/>
    <w:rsid w:val="0072637F"/>
    <w:rsid w:val="00726451"/>
    <w:rsid w:val="00726619"/>
    <w:rsid w:val="00726818"/>
    <w:rsid w:val="00726CD5"/>
    <w:rsid w:val="00726E50"/>
    <w:rsid w:val="0072714A"/>
    <w:rsid w:val="00727801"/>
    <w:rsid w:val="00727A01"/>
    <w:rsid w:val="00727AB5"/>
    <w:rsid w:val="00727B94"/>
    <w:rsid w:val="00730657"/>
    <w:rsid w:val="007309AC"/>
    <w:rsid w:val="0073128C"/>
    <w:rsid w:val="00731316"/>
    <w:rsid w:val="00731DBF"/>
    <w:rsid w:val="00731E6B"/>
    <w:rsid w:val="00731F43"/>
    <w:rsid w:val="007327A3"/>
    <w:rsid w:val="007327E8"/>
    <w:rsid w:val="00732922"/>
    <w:rsid w:val="007329C6"/>
    <w:rsid w:val="00732C3C"/>
    <w:rsid w:val="00732C8C"/>
    <w:rsid w:val="00732EC5"/>
    <w:rsid w:val="007336E5"/>
    <w:rsid w:val="00733BFA"/>
    <w:rsid w:val="00733E32"/>
    <w:rsid w:val="007341D3"/>
    <w:rsid w:val="00734337"/>
    <w:rsid w:val="007351E3"/>
    <w:rsid w:val="0073522A"/>
    <w:rsid w:val="0073536A"/>
    <w:rsid w:val="00735974"/>
    <w:rsid w:val="00736D41"/>
    <w:rsid w:val="007371A1"/>
    <w:rsid w:val="00737297"/>
    <w:rsid w:val="007372F0"/>
    <w:rsid w:val="00737E4E"/>
    <w:rsid w:val="00740D50"/>
    <w:rsid w:val="00741359"/>
    <w:rsid w:val="00741489"/>
    <w:rsid w:val="0074154A"/>
    <w:rsid w:val="0074159E"/>
    <w:rsid w:val="00741A6F"/>
    <w:rsid w:val="00742394"/>
    <w:rsid w:val="00742827"/>
    <w:rsid w:val="00742904"/>
    <w:rsid w:val="00742BA3"/>
    <w:rsid w:val="00742BFD"/>
    <w:rsid w:val="00743138"/>
    <w:rsid w:val="0074374F"/>
    <w:rsid w:val="0074451F"/>
    <w:rsid w:val="007447B7"/>
    <w:rsid w:val="00744960"/>
    <w:rsid w:val="0074496C"/>
    <w:rsid w:val="00745159"/>
    <w:rsid w:val="00745ECA"/>
    <w:rsid w:val="007463D1"/>
    <w:rsid w:val="00746841"/>
    <w:rsid w:val="007476A1"/>
    <w:rsid w:val="00747AFA"/>
    <w:rsid w:val="00747EEA"/>
    <w:rsid w:val="007500A2"/>
    <w:rsid w:val="0075056A"/>
    <w:rsid w:val="00750697"/>
    <w:rsid w:val="007509E2"/>
    <w:rsid w:val="00750D85"/>
    <w:rsid w:val="00750E59"/>
    <w:rsid w:val="007511DA"/>
    <w:rsid w:val="00751270"/>
    <w:rsid w:val="007513F0"/>
    <w:rsid w:val="00751D49"/>
    <w:rsid w:val="00751E2E"/>
    <w:rsid w:val="00752196"/>
    <w:rsid w:val="0075228A"/>
    <w:rsid w:val="007526B9"/>
    <w:rsid w:val="00752954"/>
    <w:rsid w:val="00752F2C"/>
    <w:rsid w:val="00752FBA"/>
    <w:rsid w:val="00752FC2"/>
    <w:rsid w:val="00753362"/>
    <w:rsid w:val="0075385A"/>
    <w:rsid w:val="00753C59"/>
    <w:rsid w:val="00753E0C"/>
    <w:rsid w:val="0075455A"/>
    <w:rsid w:val="00754949"/>
    <w:rsid w:val="00754B0D"/>
    <w:rsid w:val="007550A9"/>
    <w:rsid w:val="007550F3"/>
    <w:rsid w:val="007551A6"/>
    <w:rsid w:val="00755472"/>
    <w:rsid w:val="00755540"/>
    <w:rsid w:val="00755958"/>
    <w:rsid w:val="00755F24"/>
    <w:rsid w:val="00756143"/>
    <w:rsid w:val="0075655B"/>
    <w:rsid w:val="00756663"/>
    <w:rsid w:val="00756759"/>
    <w:rsid w:val="007567B1"/>
    <w:rsid w:val="00756A9A"/>
    <w:rsid w:val="00757559"/>
    <w:rsid w:val="007576CA"/>
    <w:rsid w:val="00757725"/>
    <w:rsid w:val="00760041"/>
    <w:rsid w:val="007603D3"/>
    <w:rsid w:val="00760B67"/>
    <w:rsid w:val="00761740"/>
    <w:rsid w:val="00761F36"/>
    <w:rsid w:val="00762EBD"/>
    <w:rsid w:val="00762F5A"/>
    <w:rsid w:val="00763092"/>
    <w:rsid w:val="00763765"/>
    <w:rsid w:val="00763B6A"/>
    <w:rsid w:val="00763C8C"/>
    <w:rsid w:val="00763EB6"/>
    <w:rsid w:val="00763FD3"/>
    <w:rsid w:val="007640CB"/>
    <w:rsid w:val="0076435B"/>
    <w:rsid w:val="00764879"/>
    <w:rsid w:val="00764CC0"/>
    <w:rsid w:val="007653EF"/>
    <w:rsid w:val="00765511"/>
    <w:rsid w:val="00765766"/>
    <w:rsid w:val="00765BDF"/>
    <w:rsid w:val="007661B7"/>
    <w:rsid w:val="0076641C"/>
    <w:rsid w:val="00766524"/>
    <w:rsid w:val="0076677A"/>
    <w:rsid w:val="0076695D"/>
    <w:rsid w:val="00766CF0"/>
    <w:rsid w:val="00766E33"/>
    <w:rsid w:val="00766E5C"/>
    <w:rsid w:val="00767503"/>
    <w:rsid w:val="00767DFA"/>
    <w:rsid w:val="00770080"/>
    <w:rsid w:val="00771264"/>
    <w:rsid w:val="0077142E"/>
    <w:rsid w:val="0077225D"/>
    <w:rsid w:val="00772680"/>
    <w:rsid w:val="0077273D"/>
    <w:rsid w:val="00772EB0"/>
    <w:rsid w:val="00773782"/>
    <w:rsid w:val="007739E4"/>
    <w:rsid w:val="00773FC8"/>
    <w:rsid w:val="0077416E"/>
    <w:rsid w:val="0077463D"/>
    <w:rsid w:val="007747CE"/>
    <w:rsid w:val="00774D69"/>
    <w:rsid w:val="00774FF8"/>
    <w:rsid w:val="0077575D"/>
    <w:rsid w:val="007759DF"/>
    <w:rsid w:val="00775C79"/>
    <w:rsid w:val="00775FCC"/>
    <w:rsid w:val="0077606A"/>
    <w:rsid w:val="007761DB"/>
    <w:rsid w:val="007764B6"/>
    <w:rsid w:val="007766E9"/>
    <w:rsid w:val="007769B7"/>
    <w:rsid w:val="00776B31"/>
    <w:rsid w:val="00777974"/>
    <w:rsid w:val="00777EBF"/>
    <w:rsid w:val="00780022"/>
    <w:rsid w:val="00780273"/>
    <w:rsid w:val="00780437"/>
    <w:rsid w:val="0078143E"/>
    <w:rsid w:val="007815B7"/>
    <w:rsid w:val="0078164B"/>
    <w:rsid w:val="007816EC"/>
    <w:rsid w:val="00781A7F"/>
    <w:rsid w:val="007823F3"/>
    <w:rsid w:val="007824E8"/>
    <w:rsid w:val="00782790"/>
    <w:rsid w:val="007827E6"/>
    <w:rsid w:val="00782B14"/>
    <w:rsid w:val="00782CBC"/>
    <w:rsid w:val="007832EE"/>
    <w:rsid w:val="007835EC"/>
    <w:rsid w:val="00783683"/>
    <w:rsid w:val="007836B6"/>
    <w:rsid w:val="00783E6B"/>
    <w:rsid w:val="00783F16"/>
    <w:rsid w:val="007844FB"/>
    <w:rsid w:val="00784619"/>
    <w:rsid w:val="00784DDC"/>
    <w:rsid w:val="00784E15"/>
    <w:rsid w:val="0078510E"/>
    <w:rsid w:val="007852DD"/>
    <w:rsid w:val="00785D6C"/>
    <w:rsid w:val="007871EF"/>
    <w:rsid w:val="0078779C"/>
    <w:rsid w:val="00787984"/>
    <w:rsid w:val="007902B5"/>
    <w:rsid w:val="007905E5"/>
    <w:rsid w:val="0079083E"/>
    <w:rsid w:val="007909C5"/>
    <w:rsid w:val="007909C8"/>
    <w:rsid w:val="00790F51"/>
    <w:rsid w:val="007912CF"/>
    <w:rsid w:val="00791C4B"/>
    <w:rsid w:val="00791EFF"/>
    <w:rsid w:val="007920DA"/>
    <w:rsid w:val="00792251"/>
    <w:rsid w:val="0079228B"/>
    <w:rsid w:val="00792DA7"/>
    <w:rsid w:val="00793FF6"/>
    <w:rsid w:val="00794197"/>
    <w:rsid w:val="00794480"/>
    <w:rsid w:val="00794510"/>
    <w:rsid w:val="00794567"/>
    <w:rsid w:val="00794601"/>
    <w:rsid w:val="007947AB"/>
    <w:rsid w:val="007947F2"/>
    <w:rsid w:val="00794EC8"/>
    <w:rsid w:val="0079609B"/>
    <w:rsid w:val="0079658E"/>
    <w:rsid w:val="007969E8"/>
    <w:rsid w:val="00796A5E"/>
    <w:rsid w:val="00796DF7"/>
    <w:rsid w:val="00797379"/>
    <w:rsid w:val="00797413"/>
    <w:rsid w:val="007A0143"/>
    <w:rsid w:val="007A0743"/>
    <w:rsid w:val="007A07AD"/>
    <w:rsid w:val="007A0852"/>
    <w:rsid w:val="007A0A3C"/>
    <w:rsid w:val="007A0F72"/>
    <w:rsid w:val="007A0FAA"/>
    <w:rsid w:val="007A137E"/>
    <w:rsid w:val="007A1844"/>
    <w:rsid w:val="007A21EE"/>
    <w:rsid w:val="007A2327"/>
    <w:rsid w:val="007A291B"/>
    <w:rsid w:val="007A2E12"/>
    <w:rsid w:val="007A2F60"/>
    <w:rsid w:val="007A2F86"/>
    <w:rsid w:val="007A321A"/>
    <w:rsid w:val="007A3366"/>
    <w:rsid w:val="007A3A77"/>
    <w:rsid w:val="007A3F21"/>
    <w:rsid w:val="007A4161"/>
    <w:rsid w:val="007A41F5"/>
    <w:rsid w:val="007A44B7"/>
    <w:rsid w:val="007A499E"/>
    <w:rsid w:val="007A5033"/>
    <w:rsid w:val="007A56B5"/>
    <w:rsid w:val="007A5929"/>
    <w:rsid w:val="007A5969"/>
    <w:rsid w:val="007A5EB3"/>
    <w:rsid w:val="007A6788"/>
    <w:rsid w:val="007A6926"/>
    <w:rsid w:val="007A6B14"/>
    <w:rsid w:val="007A6D7F"/>
    <w:rsid w:val="007A7069"/>
    <w:rsid w:val="007A712B"/>
    <w:rsid w:val="007A71CB"/>
    <w:rsid w:val="007A73AA"/>
    <w:rsid w:val="007A7863"/>
    <w:rsid w:val="007A7915"/>
    <w:rsid w:val="007B028F"/>
    <w:rsid w:val="007B0334"/>
    <w:rsid w:val="007B08DE"/>
    <w:rsid w:val="007B0936"/>
    <w:rsid w:val="007B0DD7"/>
    <w:rsid w:val="007B10C5"/>
    <w:rsid w:val="007B1316"/>
    <w:rsid w:val="007B1366"/>
    <w:rsid w:val="007B21DC"/>
    <w:rsid w:val="007B2497"/>
    <w:rsid w:val="007B28BC"/>
    <w:rsid w:val="007B28CB"/>
    <w:rsid w:val="007B2D05"/>
    <w:rsid w:val="007B3073"/>
    <w:rsid w:val="007B3097"/>
    <w:rsid w:val="007B33F0"/>
    <w:rsid w:val="007B35D2"/>
    <w:rsid w:val="007B3960"/>
    <w:rsid w:val="007B3B85"/>
    <w:rsid w:val="007B3EB3"/>
    <w:rsid w:val="007B4250"/>
    <w:rsid w:val="007B42C4"/>
    <w:rsid w:val="007B4336"/>
    <w:rsid w:val="007B464B"/>
    <w:rsid w:val="007B4C03"/>
    <w:rsid w:val="007B4D4A"/>
    <w:rsid w:val="007B4DF4"/>
    <w:rsid w:val="007B4F7B"/>
    <w:rsid w:val="007B4F8C"/>
    <w:rsid w:val="007B5099"/>
    <w:rsid w:val="007B510A"/>
    <w:rsid w:val="007B576F"/>
    <w:rsid w:val="007B59F5"/>
    <w:rsid w:val="007B5A73"/>
    <w:rsid w:val="007B5B3A"/>
    <w:rsid w:val="007B5CA2"/>
    <w:rsid w:val="007B5E41"/>
    <w:rsid w:val="007B5ECA"/>
    <w:rsid w:val="007B616C"/>
    <w:rsid w:val="007B6201"/>
    <w:rsid w:val="007B62BC"/>
    <w:rsid w:val="007B657F"/>
    <w:rsid w:val="007B6596"/>
    <w:rsid w:val="007B6D6A"/>
    <w:rsid w:val="007B71A6"/>
    <w:rsid w:val="007B72B7"/>
    <w:rsid w:val="007B7790"/>
    <w:rsid w:val="007B7E7F"/>
    <w:rsid w:val="007C00E8"/>
    <w:rsid w:val="007C0253"/>
    <w:rsid w:val="007C0A58"/>
    <w:rsid w:val="007C0A64"/>
    <w:rsid w:val="007C0BD2"/>
    <w:rsid w:val="007C0E6C"/>
    <w:rsid w:val="007C1261"/>
    <w:rsid w:val="007C15B4"/>
    <w:rsid w:val="007C166C"/>
    <w:rsid w:val="007C1ACD"/>
    <w:rsid w:val="007C3A8D"/>
    <w:rsid w:val="007C3CA8"/>
    <w:rsid w:val="007C4215"/>
    <w:rsid w:val="007C4BB6"/>
    <w:rsid w:val="007C4D8A"/>
    <w:rsid w:val="007C4D8F"/>
    <w:rsid w:val="007C53F5"/>
    <w:rsid w:val="007C5621"/>
    <w:rsid w:val="007C5D4D"/>
    <w:rsid w:val="007C5E6D"/>
    <w:rsid w:val="007C5F29"/>
    <w:rsid w:val="007C60CF"/>
    <w:rsid w:val="007C610B"/>
    <w:rsid w:val="007C634D"/>
    <w:rsid w:val="007C6586"/>
    <w:rsid w:val="007C7604"/>
    <w:rsid w:val="007C7D58"/>
    <w:rsid w:val="007C7E7A"/>
    <w:rsid w:val="007C7F41"/>
    <w:rsid w:val="007C7F6C"/>
    <w:rsid w:val="007D0185"/>
    <w:rsid w:val="007D0EED"/>
    <w:rsid w:val="007D0F63"/>
    <w:rsid w:val="007D103E"/>
    <w:rsid w:val="007D125A"/>
    <w:rsid w:val="007D1747"/>
    <w:rsid w:val="007D19D3"/>
    <w:rsid w:val="007D281E"/>
    <w:rsid w:val="007D2A2A"/>
    <w:rsid w:val="007D2B2B"/>
    <w:rsid w:val="007D2C25"/>
    <w:rsid w:val="007D2F3A"/>
    <w:rsid w:val="007D331A"/>
    <w:rsid w:val="007D3936"/>
    <w:rsid w:val="007D3956"/>
    <w:rsid w:val="007D3D81"/>
    <w:rsid w:val="007D41AE"/>
    <w:rsid w:val="007D41F2"/>
    <w:rsid w:val="007D4C76"/>
    <w:rsid w:val="007D4CCC"/>
    <w:rsid w:val="007D535D"/>
    <w:rsid w:val="007D5764"/>
    <w:rsid w:val="007D5C18"/>
    <w:rsid w:val="007D5C96"/>
    <w:rsid w:val="007D611E"/>
    <w:rsid w:val="007D6166"/>
    <w:rsid w:val="007D6A27"/>
    <w:rsid w:val="007D6D64"/>
    <w:rsid w:val="007D6DAD"/>
    <w:rsid w:val="007D74FF"/>
    <w:rsid w:val="007D7505"/>
    <w:rsid w:val="007D77E5"/>
    <w:rsid w:val="007D7888"/>
    <w:rsid w:val="007D7D10"/>
    <w:rsid w:val="007D7F8C"/>
    <w:rsid w:val="007E00BD"/>
    <w:rsid w:val="007E00FC"/>
    <w:rsid w:val="007E0A9A"/>
    <w:rsid w:val="007E0AA5"/>
    <w:rsid w:val="007E0AB1"/>
    <w:rsid w:val="007E0AD1"/>
    <w:rsid w:val="007E11D4"/>
    <w:rsid w:val="007E1A39"/>
    <w:rsid w:val="007E1B7A"/>
    <w:rsid w:val="007E1D47"/>
    <w:rsid w:val="007E1E08"/>
    <w:rsid w:val="007E231E"/>
    <w:rsid w:val="007E233C"/>
    <w:rsid w:val="007E24C0"/>
    <w:rsid w:val="007E2C8A"/>
    <w:rsid w:val="007E35EC"/>
    <w:rsid w:val="007E3E9B"/>
    <w:rsid w:val="007E432F"/>
    <w:rsid w:val="007E4425"/>
    <w:rsid w:val="007E5073"/>
    <w:rsid w:val="007E6285"/>
    <w:rsid w:val="007E6340"/>
    <w:rsid w:val="007E697E"/>
    <w:rsid w:val="007E741D"/>
    <w:rsid w:val="007E74E8"/>
    <w:rsid w:val="007E7D17"/>
    <w:rsid w:val="007E7DD5"/>
    <w:rsid w:val="007F0638"/>
    <w:rsid w:val="007F0C7E"/>
    <w:rsid w:val="007F14BC"/>
    <w:rsid w:val="007F1EB5"/>
    <w:rsid w:val="007F1EE0"/>
    <w:rsid w:val="007F215B"/>
    <w:rsid w:val="007F26CC"/>
    <w:rsid w:val="007F2D15"/>
    <w:rsid w:val="007F2D3C"/>
    <w:rsid w:val="007F34FD"/>
    <w:rsid w:val="007F37DE"/>
    <w:rsid w:val="007F41CE"/>
    <w:rsid w:val="007F49EF"/>
    <w:rsid w:val="007F4CB9"/>
    <w:rsid w:val="007F5196"/>
    <w:rsid w:val="007F53E5"/>
    <w:rsid w:val="007F5403"/>
    <w:rsid w:val="007F5491"/>
    <w:rsid w:val="007F54B8"/>
    <w:rsid w:val="007F5CFD"/>
    <w:rsid w:val="007F617C"/>
    <w:rsid w:val="007F6C62"/>
    <w:rsid w:val="007F72BE"/>
    <w:rsid w:val="007F7522"/>
    <w:rsid w:val="007F7AB0"/>
    <w:rsid w:val="007F7ECB"/>
    <w:rsid w:val="0080021F"/>
    <w:rsid w:val="008009DD"/>
    <w:rsid w:val="00800F36"/>
    <w:rsid w:val="008010FA"/>
    <w:rsid w:val="008020E3"/>
    <w:rsid w:val="008025D6"/>
    <w:rsid w:val="00802B6F"/>
    <w:rsid w:val="00802B83"/>
    <w:rsid w:val="00802BAD"/>
    <w:rsid w:val="008030D8"/>
    <w:rsid w:val="008039F6"/>
    <w:rsid w:val="00803D7F"/>
    <w:rsid w:val="008040F8"/>
    <w:rsid w:val="008041F3"/>
    <w:rsid w:val="008045B0"/>
    <w:rsid w:val="00804A22"/>
    <w:rsid w:val="00805145"/>
    <w:rsid w:val="00805D51"/>
    <w:rsid w:val="00806185"/>
    <w:rsid w:val="008064FE"/>
    <w:rsid w:val="0080655F"/>
    <w:rsid w:val="00806D3A"/>
    <w:rsid w:val="0080706F"/>
    <w:rsid w:val="008072CE"/>
    <w:rsid w:val="00807586"/>
    <w:rsid w:val="008075F3"/>
    <w:rsid w:val="00807B4E"/>
    <w:rsid w:val="00810220"/>
    <w:rsid w:val="008109CE"/>
    <w:rsid w:val="00810F16"/>
    <w:rsid w:val="00811483"/>
    <w:rsid w:val="00811935"/>
    <w:rsid w:val="00812BAD"/>
    <w:rsid w:val="00812D8B"/>
    <w:rsid w:val="00813002"/>
    <w:rsid w:val="00813057"/>
    <w:rsid w:val="0081360E"/>
    <w:rsid w:val="00813A95"/>
    <w:rsid w:val="0081402A"/>
    <w:rsid w:val="00814155"/>
    <w:rsid w:val="008149CA"/>
    <w:rsid w:val="00814C7B"/>
    <w:rsid w:val="008151B6"/>
    <w:rsid w:val="008154EE"/>
    <w:rsid w:val="008155A5"/>
    <w:rsid w:val="00815DE0"/>
    <w:rsid w:val="00815E5F"/>
    <w:rsid w:val="0081666A"/>
    <w:rsid w:val="00816785"/>
    <w:rsid w:val="008169F9"/>
    <w:rsid w:val="00816A7F"/>
    <w:rsid w:val="00816E04"/>
    <w:rsid w:val="00817A43"/>
    <w:rsid w:val="00817C25"/>
    <w:rsid w:val="0082011A"/>
    <w:rsid w:val="008209F7"/>
    <w:rsid w:val="00820BCB"/>
    <w:rsid w:val="00821189"/>
    <w:rsid w:val="008212E7"/>
    <w:rsid w:val="00821C20"/>
    <w:rsid w:val="00821C71"/>
    <w:rsid w:val="00821DE3"/>
    <w:rsid w:val="00822336"/>
    <w:rsid w:val="00822655"/>
    <w:rsid w:val="008229A6"/>
    <w:rsid w:val="00822C31"/>
    <w:rsid w:val="00822D14"/>
    <w:rsid w:val="00822F56"/>
    <w:rsid w:val="00822FD4"/>
    <w:rsid w:val="008231EE"/>
    <w:rsid w:val="00823719"/>
    <w:rsid w:val="00823E64"/>
    <w:rsid w:val="00823F66"/>
    <w:rsid w:val="00823FCF"/>
    <w:rsid w:val="008242B3"/>
    <w:rsid w:val="0082466A"/>
    <w:rsid w:val="008247A0"/>
    <w:rsid w:val="008247F3"/>
    <w:rsid w:val="00824ACE"/>
    <w:rsid w:val="00824AFD"/>
    <w:rsid w:val="00824E98"/>
    <w:rsid w:val="00825616"/>
    <w:rsid w:val="00825C28"/>
    <w:rsid w:val="00825CD0"/>
    <w:rsid w:val="008263D3"/>
    <w:rsid w:val="00826C06"/>
    <w:rsid w:val="00826CE2"/>
    <w:rsid w:val="00826EB8"/>
    <w:rsid w:val="00827771"/>
    <w:rsid w:val="00827E84"/>
    <w:rsid w:val="00827EA6"/>
    <w:rsid w:val="00827EEE"/>
    <w:rsid w:val="008302F8"/>
    <w:rsid w:val="008307B5"/>
    <w:rsid w:val="00830CC4"/>
    <w:rsid w:val="00830D0F"/>
    <w:rsid w:val="008310C2"/>
    <w:rsid w:val="008321D2"/>
    <w:rsid w:val="00832639"/>
    <w:rsid w:val="008326A4"/>
    <w:rsid w:val="008327C4"/>
    <w:rsid w:val="008328E1"/>
    <w:rsid w:val="00832A03"/>
    <w:rsid w:val="00832A23"/>
    <w:rsid w:val="00832E6C"/>
    <w:rsid w:val="00833550"/>
    <w:rsid w:val="008337B5"/>
    <w:rsid w:val="00833A0C"/>
    <w:rsid w:val="00833BC4"/>
    <w:rsid w:val="00834C3D"/>
    <w:rsid w:val="00834D50"/>
    <w:rsid w:val="00834E11"/>
    <w:rsid w:val="00835204"/>
    <w:rsid w:val="00835481"/>
    <w:rsid w:val="0083548F"/>
    <w:rsid w:val="0083551C"/>
    <w:rsid w:val="0083564E"/>
    <w:rsid w:val="00835781"/>
    <w:rsid w:val="00835C41"/>
    <w:rsid w:val="00835D29"/>
    <w:rsid w:val="0083605D"/>
    <w:rsid w:val="00836FBB"/>
    <w:rsid w:val="008373CA"/>
    <w:rsid w:val="00837582"/>
    <w:rsid w:val="00837B96"/>
    <w:rsid w:val="00837CFF"/>
    <w:rsid w:val="00837E8B"/>
    <w:rsid w:val="00837FCA"/>
    <w:rsid w:val="0084087B"/>
    <w:rsid w:val="00840B7E"/>
    <w:rsid w:val="0084113D"/>
    <w:rsid w:val="0084122C"/>
    <w:rsid w:val="00841501"/>
    <w:rsid w:val="00841D14"/>
    <w:rsid w:val="00842A2E"/>
    <w:rsid w:val="00842AA7"/>
    <w:rsid w:val="00842D0B"/>
    <w:rsid w:val="008431A6"/>
    <w:rsid w:val="00843500"/>
    <w:rsid w:val="00843F90"/>
    <w:rsid w:val="008442BE"/>
    <w:rsid w:val="00844374"/>
    <w:rsid w:val="008447ED"/>
    <w:rsid w:val="00844B01"/>
    <w:rsid w:val="00844C04"/>
    <w:rsid w:val="00845A39"/>
    <w:rsid w:val="00845D89"/>
    <w:rsid w:val="00845EB7"/>
    <w:rsid w:val="00845FC6"/>
    <w:rsid w:val="00846A1C"/>
    <w:rsid w:val="00846A61"/>
    <w:rsid w:val="00846B2E"/>
    <w:rsid w:val="00847143"/>
    <w:rsid w:val="008471E0"/>
    <w:rsid w:val="0084732E"/>
    <w:rsid w:val="008473BE"/>
    <w:rsid w:val="0084780D"/>
    <w:rsid w:val="00847A21"/>
    <w:rsid w:val="00847D59"/>
    <w:rsid w:val="0085074D"/>
    <w:rsid w:val="00850C44"/>
    <w:rsid w:val="0085110B"/>
    <w:rsid w:val="0085120D"/>
    <w:rsid w:val="00851561"/>
    <w:rsid w:val="0085156E"/>
    <w:rsid w:val="00851603"/>
    <w:rsid w:val="00851A0A"/>
    <w:rsid w:val="00851C62"/>
    <w:rsid w:val="008524C0"/>
    <w:rsid w:val="00853104"/>
    <w:rsid w:val="0085339D"/>
    <w:rsid w:val="008534FD"/>
    <w:rsid w:val="00853E6D"/>
    <w:rsid w:val="0085432A"/>
    <w:rsid w:val="008544F7"/>
    <w:rsid w:val="00854FF9"/>
    <w:rsid w:val="008563D8"/>
    <w:rsid w:val="00856716"/>
    <w:rsid w:val="00856F70"/>
    <w:rsid w:val="0085700D"/>
    <w:rsid w:val="008579F2"/>
    <w:rsid w:val="00857CDE"/>
    <w:rsid w:val="00857CF1"/>
    <w:rsid w:val="00857E9B"/>
    <w:rsid w:val="0086000B"/>
    <w:rsid w:val="00860179"/>
    <w:rsid w:val="00860280"/>
    <w:rsid w:val="00860D5F"/>
    <w:rsid w:val="00860E9E"/>
    <w:rsid w:val="0086114E"/>
    <w:rsid w:val="0086133D"/>
    <w:rsid w:val="00861613"/>
    <w:rsid w:val="00861F59"/>
    <w:rsid w:val="0086204D"/>
    <w:rsid w:val="008621F6"/>
    <w:rsid w:val="00862282"/>
    <w:rsid w:val="008624D9"/>
    <w:rsid w:val="0086289E"/>
    <w:rsid w:val="00862A8B"/>
    <w:rsid w:val="00862D66"/>
    <w:rsid w:val="00862DAC"/>
    <w:rsid w:val="00862DAF"/>
    <w:rsid w:val="00862E2B"/>
    <w:rsid w:val="00863A5A"/>
    <w:rsid w:val="00863D9A"/>
    <w:rsid w:val="00864067"/>
    <w:rsid w:val="0086424E"/>
    <w:rsid w:val="00864534"/>
    <w:rsid w:val="008649DC"/>
    <w:rsid w:val="0086504A"/>
    <w:rsid w:val="00865443"/>
    <w:rsid w:val="008654F8"/>
    <w:rsid w:val="0086571B"/>
    <w:rsid w:val="00865DCC"/>
    <w:rsid w:val="0086621C"/>
    <w:rsid w:val="008664BB"/>
    <w:rsid w:val="00866814"/>
    <w:rsid w:val="00866C14"/>
    <w:rsid w:val="00866C43"/>
    <w:rsid w:val="00866CD0"/>
    <w:rsid w:val="00866DB4"/>
    <w:rsid w:val="00867074"/>
    <w:rsid w:val="0087026B"/>
    <w:rsid w:val="00870374"/>
    <w:rsid w:val="00870B0C"/>
    <w:rsid w:val="00870DB7"/>
    <w:rsid w:val="00870DC2"/>
    <w:rsid w:val="00871561"/>
    <w:rsid w:val="00871A28"/>
    <w:rsid w:val="008720F9"/>
    <w:rsid w:val="008725B2"/>
    <w:rsid w:val="008725F5"/>
    <w:rsid w:val="008727BC"/>
    <w:rsid w:val="0087296A"/>
    <w:rsid w:val="00873174"/>
    <w:rsid w:val="00873657"/>
    <w:rsid w:val="0087373A"/>
    <w:rsid w:val="00873FDD"/>
    <w:rsid w:val="008742B0"/>
    <w:rsid w:val="008742F5"/>
    <w:rsid w:val="0087447D"/>
    <w:rsid w:val="008746EE"/>
    <w:rsid w:val="0087494C"/>
    <w:rsid w:val="00874B1F"/>
    <w:rsid w:val="008754E6"/>
    <w:rsid w:val="008759BB"/>
    <w:rsid w:val="00876552"/>
    <w:rsid w:val="00876923"/>
    <w:rsid w:val="008771A5"/>
    <w:rsid w:val="00880263"/>
    <w:rsid w:val="00880649"/>
    <w:rsid w:val="008807EF"/>
    <w:rsid w:val="00880FAD"/>
    <w:rsid w:val="00881220"/>
    <w:rsid w:val="00881B94"/>
    <w:rsid w:val="00881DB3"/>
    <w:rsid w:val="00882039"/>
    <w:rsid w:val="008822AD"/>
    <w:rsid w:val="00882888"/>
    <w:rsid w:val="00882F4D"/>
    <w:rsid w:val="00883191"/>
    <w:rsid w:val="00883B04"/>
    <w:rsid w:val="0088423D"/>
    <w:rsid w:val="008846DD"/>
    <w:rsid w:val="00884D79"/>
    <w:rsid w:val="00884E85"/>
    <w:rsid w:val="008854C5"/>
    <w:rsid w:val="008858D1"/>
    <w:rsid w:val="008860D3"/>
    <w:rsid w:val="00886387"/>
    <w:rsid w:val="0088663B"/>
    <w:rsid w:val="00886C4E"/>
    <w:rsid w:val="0088705A"/>
    <w:rsid w:val="0088730B"/>
    <w:rsid w:val="00887BEC"/>
    <w:rsid w:val="00887C29"/>
    <w:rsid w:val="00887DEF"/>
    <w:rsid w:val="00887E89"/>
    <w:rsid w:val="00887F67"/>
    <w:rsid w:val="008903D9"/>
    <w:rsid w:val="00890BE8"/>
    <w:rsid w:val="00891208"/>
    <w:rsid w:val="00891F6B"/>
    <w:rsid w:val="008921A2"/>
    <w:rsid w:val="00892879"/>
    <w:rsid w:val="00892BF1"/>
    <w:rsid w:val="00892FDF"/>
    <w:rsid w:val="008930F8"/>
    <w:rsid w:val="008932BD"/>
    <w:rsid w:val="00893A29"/>
    <w:rsid w:val="00893B51"/>
    <w:rsid w:val="00893EEA"/>
    <w:rsid w:val="0089443D"/>
    <w:rsid w:val="008946FB"/>
    <w:rsid w:val="00894F3B"/>
    <w:rsid w:val="00895230"/>
    <w:rsid w:val="008954D5"/>
    <w:rsid w:val="00895502"/>
    <w:rsid w:val="0089552E"/>
    <w:rsid w:val="00895666"/>
    <w:rsid w:val="00895743"/>
    <w:rsid w:val="00895A54"/>
    <w:rsid w:val="00895E6C"/>
    <w:rsid w:val="00896257"/>
    <w:rsid w:val="008966B7"/>
    <w:rsid w:val="0089683F"/>
    <w:rsid w:val="008972C7"/>
    <w:rsid w:val="00897669"/>
    <w:rsid w:val="0089796C"/>
    <w:rsid w:val="00897BC5"/>
    <w:rsid w:val="00897BCC"/>
    <w:rsid w:val="008A039E"/>
    <w:rsid w:val="008A071E"/>
    <w:rsid w:val="008A0B6B"/>
    <w:rsid w:val="008A0BAD"/>
    <w:rsid w:val="008A0E18"/>
    <w:rsid w:val="008A1321"/>
    <w:rsid w:val="008A1697"/>
    <w:rsid w:val="008A16A8"/>
    <w:rsid w:val="008A1A75"/>
    <w:rsid w:val="008A2962"/>
    <w:rsid w:val="008A2FF4"/>
    <w:rsid w:val="008A304F"/>
    <w:rsid w:val="008A4944"/>
    <w:rsid w:val="008A4B0C"/>
    <w:rsid w:val="008A4B4C"/>
    <w:rsid w:val="008A556D"/>
    <w:rsid w:val="008A569C"/>
    <w:rsid w:val="008A5A4E"/>
    <w:rsid w:val="008A63E8"/>
    <w:rsid w:val="008A650B"/>
    <w:rsid w:val="008A6F27"/>
    <w:rsid w:val="008A6FC3"/>
    <w:rsid w:val="008A722E"/>
    <w:rsid w:val="008A7623"/>
    <w:rsid w:val="008A7D30"/>
    <w:rsid w:val="008B0131"/>
    <w:rsid w:val="008B0271"/>
    <w:rsid w:val="008B031C"/>
    <w:rsid w:val="008B07BA"/>
    <w:rsid w:val="008B084E"/>
    <w:rsid w:val="008B0A90"/>
    <w:rsid w:val="008B0AF0"/>
    <w:rsid w:val="008B0D01"/>
    <w:rsid w:val="008B10AE"/>
    <w:rsid w:val="008B1152"/>
    <w:rsid w:val="008B1488"/>
    <w:rsid w:val="008B1A50"/>
    <w:rsid w:val="008B1AA2"/>
    <w:rsid w:val="008B1ADC"/>
    <w:rsid w:val="008B1B5B"/>
    <w:rsid w:val="008B25C8"/>
    <w:rsid w:val="008B274D"/>
    <w:rsid w:val="008B2A1E"/>
    <w:rsid w:val="008B304D"/>
    <w:rsid w:val="008B339E"/>
    <w:rsid w:val="008B3412"/>
    <w:rsid w:val="008B3B31"/>
    <w:rsid w:val="008B3BEE"/>
    <w:rsid w:val="008B400C"/>
    <w:rsid w:val="008B4062"/>
    <w:rsid w:val="008B4E29"/>
    <w:rsid w:val="008B56DE"/>
    <w:rsid w:val="008B583C"/>
    <w:rsid w:val="008B5DB7"/>
    <w:rsid w:val="008B5E89"/>
    <w:rsid w:val="008B6201"/>
    <w:rsid w:val="008B6B2A"/>
    <w:rsid w:val="008B6CF2"/>
    <w:rsid w:val="008B6D1D"/>
    <w:rsid w:val="008B7080"/>
    <w:rsid w:val="008B7D7C"/>
    <w:rsid w:val="008C0107"/>
    <w:rsid w:val="008C0448"/>
    <w:rsid w:val="008C07C4"/>
    <w:rsid w:val="008C0B90"/>
    <w:rsid w:val="008C0BBD"/>
    <w:rsid w:val="008C0C21"/>
    <w:rsid w:val="008C0C70"/>
    <w:rsid w:val="008C0F48"/>
    <w:rsid w:val="008C19E7"/>
    <w:rsid w:val="008C1D8C"/>
    <w:rsid w:val="008C1DF5"/>
    <w:rsid w:val="008C214C"/>
    <w:rsid w:val="008C2197"/>
    <w:rsid w:val="008C21EF"/>
    <w:rsid w:val="008C2533"/>
    <w:rsid w:val="008C2566"/>
    <w:rsid w:val="008C2A19"/>
    <w:rsid w:val="008C2B48"/>
    <w:rsid w:val="008C2B82"/>
    <w:rsid w:val="008C2DA6"/>
    <w:rsid w:val="008C30C2"/>
    <w:rsid w:val="008C3225"/>
    <w:rsid w:val="008C3509"/>
    <w:rsid w:val="008C38C7"/>
    <w:rsid w:val="008C41D7"/>
    <w:rsid w:val="008C458E"/>
    <w:rsid w:val="008C46AE"/>
    <w:rsid w:val="008C53D8"/>
    <w:rsid w:val="008C5432"/>
    <w:rsid w:val="008C5D3E"/>
    <w:rsid w:val="008C67C6"/>
    <w:rsid w:val="008C703E"/>
    <w:rsid w:val="008C70ED"/>
    <w:rsid w:val="008C7895"/>
    <w:rsid w:val="008C7A95"/>
    <w:rsid w:val="008C7CCA"/>
    <w:rsid w:val="008C7EA0"/>
    <w:rsid w:val="008D00D0"/>
    <w:rsid w:val="008D064B"/>
    <w:rsid w:val="008D0719"/>
    <w:rsid w:val="008D0ABF"/>
    <w:rsid w:val="008D1045"/>
    <w:rsid w:val="008D10AC"/>
    <w:rsid w:val="008D11E2"/>
    <w:rsid w:val="008D132E"/>
    <w:rsid w:val="008D15FA"/>
    <w:rsid w:val="008D1961"/>
    <w:rsid w:val="008D207E"/>
    <w:rsid w:val="008D20D7"/>
    <w:rsid w:val="008D2851"/>
    <w:rsid w:val="008D289B"/>
    <w:rsid w:val="008D29A1"/>
    <w:rsid w:val="008D2C30"/>
    <w:rsid w:val="008D2DFB"/>
    <w:rsid w:val="008D2E49"/>
    <w:rsid w:val="008D2FCE"/>
    <w:rsid w:val="008D3473"/>
    <w:rsid w:val="008D350A"/>
    <w:rsid w:val="008D3556"/>
    <w:rsid w:val="008D3997"/>
    <w:rsid w:val="008D41AA"/>
    <w:rsid w:val="008D4528"/>
    <w:rsid w:val="008D4734"/>
    <w:rsid w:val="008D4AB5"/>
    <w:rsid w:val="008D52DD"/>
    <w:rsid w:val="008D5551"/>
    <w:rsid w:val="008D55DE"/>
    <w:rsid w:val="008D5D06"/>
    <w:rsid w:val="008D6156"/>
    <w:rsid w:val="008D6582"/>
    <w:rsid w:val="008D6A66"/>
    <w:rsid w:val="008D7428"/>
    <w:rsid w:val="008D77CC"/>
    <w:rsid w:val="008D78C7"/>
    <w:rsid w:val="008D7F6A"/>
    <w:rsid w:val="008E02A5"/>
    <w:rsid w:val="008E043F"/>
    <w:rsid w:val="008E0670"/>
    <w:rsid w:val="008E06B8"/>
    <w:rsid w:val="008E07F7"/>
    <w:rsid w:val="008E08A0"/>
    <w:rsid w:val="008E10E7"/>
    <w:rsid w:val="008E18D6"/>
    <w:rsid w:val="008E19E6"/>
    <w:rsid w:val="008E2A90"/>
    <w:rsid w:val="008E2D8C"/>
    <w:rsid w:val="008E2DC2"/>
    <w:rsid w:val="008E3056"/>
    <w:rsid w:val="008E3183"/>
    <w:rsid w:val="008E3650"/>
    <w:rsid w:val="008E39B6"/>
    <w:rsid w:val="008E4A0D"/>
    <w:rsid w:val="008E4E27"/>
    <w:rsid w:val="008E52E1"/>
    <w:rsid w:val="008E5441"/>
    <w:rsid w:val="008E5869"/>
    <w:rsid w:val="008E5970"/>
    <w:rsid w:val="008E5EA5"/>
    <w:rsid w:val="008E6627"/>
    <w:rsid w:val="008E6897"/>
    <w:rsid w:val="008E6947"/>
    <w:rsid w:val="008E69CE"/>
    <w:rsid w:val="008E7231"/>
    <w:rsid w:val="008E7DAA"/>
    <w:rsid w:val="008F0351"/>
    <w:rsid w:val="008F086B"/>
    <w:rsid w:val="008F1383"/>
    <w:rsid w:val="008F1AD4"/>
    <w:rsid w:val="008F1D9F"/>
    <w:rsid w:val="008F2242"/>
    <w:rsid w:val="008F2285"/>
    <w:rsid w:val="008F22DD"/>
    <w:rsid w:val="008F3218"/>
    <w:rsid w:val="008F34A6"/>
    <w:rsid w:val="008F373F"/>
    <w:rsid w:val="008F3D71"/>
    <w:rsid w:val="008F4521"/>
    <w:rsid w:val="008F467A"/>
    <w:rsid w:val="008F4840"/>
    <w:rsid w:val="008F4B8E"/>
    <w:rsid w:val="008F63F1"/>
    <w:rsid w:val="008F64FB"/>
    <w:rsid w:val="008F6842"/>
    <w:rsid w:val="008F6B53"/>
    <w:rsid w:val="008F7293"/>
    <w:rsid w:val="008F7B3D"/>
    <w:rsid w:val="008F7B8C"/>
    <w:rsid w:val="008F7DB7"/>
    <w:rsid w:val="008F7F2B"/>
    <w:rsid w:val="008F7F40"/>
    <w:rsid w:val="0090007E"/>
    <w:rsid w:val="009001B1"/>
    <w:rsid w:val="00900257"/>
    <w:rsid w:val="009005BC"/>
    <w:rsid w:val="0090145E"/>
    <w:rsid w:val="0090169D"/>
    <w:rsid w:val="009017CD"/>
    <w:rsid w:val="00901EA5"/>
    <w:rsid w:val="00901F34"/>
    <w:rsid w:val="00902856"/>
    <w:rsid w:val="009029DB"/>
    <w:rsid w:val="00903218"/>
    <w:rsid w:val="00903594"/>
    <w:rsid w:val="00903711"/>
    <w:rsid w:val="00903805"/>
    <w:rsid w:val="00903A10"/>
    <w:rsid w:val="00904019"/>
    <w:rsid w:val="0090477B"/>
    <w:rsid w:val="00904797"/>
    <w:rsid w:val="009048B4"/>
    <w:rsid w:val="009048F5"/>
    <w:rsid w:val="00904B4E"/>
    <w:rsid w:val="00904E71"/>
    <w:rsid w:val="00904F48"/>
    <w:rsid w:val="00905219"/>
    <w:rsid w:val="00905372"/>
    <w:rsid w:val="009054B1"/>
    <w:rsid w:val="00905528"/>
    <w:rsid w:val="00905A54"/>
    <w:rsid w:val="00905BA7"/>
    <w:rsid w:val="00905FF8"/>
    <w:rsid w:val="00906561"/>
    <w:rsid w:val="00906762"/>
    <w:rsid w:val="00906BE1"/>
    <w:rsid w:val="00907002"/>
    <w:rsid w:val="0090711F"/>
    <w:rsid w:val="009071CB"/>
    <w:rsid w:val="009075CA"/>
    <w:rsid w:val="00907657"/>
    <w:rsid w:val="0090796D"/>
    <w:rsid w:val="009079A7"/>
    <w:rsid w:val="00907B36"/>
    <w:rsid w:val="00907CD8"/>
    <w:rsid w:val="00907E94"/>
    <w:rsid w:val="00907F0A"/>
    <w:rsid w:val="009102E6"/>
    <w:rsid w:val="00910357"/>
    <w:rsid w:val="00910ED5"/>
    <w:rsid w:val="009114CF"/>
    <w:rsid w:val="00911B82"/>
    <w:rsid w:val="00911EB6"/>
    <w:rsid w:val="00912057"/>
    <w:rsid w:val="009122EF"/>
    <w:rsid w:val="009124FF"/>
    <w:rsid w:val="009134BF"/>
    <w:rsid w:val="0091367D"/>
    <w:rsid w:val="009141A7"/>
    <w:rsid w:val="009142BA"/>
    <w:rsid w:val="0091443B"/>
    <w:rsid w:val="009145B1"/>
    <w:rsid w:val="009147ED"/>
    <w:rsid w:val="00914979"/>
    <w:rsid w:val="00915C2C"/>
    <w:rsid w:val="0091609D"/>
    <w:rsid w:val="00916211"/>
    <w:rsid w:val="0091658A"/>
    <w:rsid w:val="00916903"/>
    <w:rsid w:val="00916AA6"/>
    <w:rsid w:val="009172BE"/>
    <w:rsid w:val="0091755D"/>
    <w:rsid w:val="00917611"/>
    <w:rsid w:val="009178B8"/>
    <w:rsid w:val="00917E6A"/>
    <w:rsid w:val="00917ED0"/>
    <w:rsid w:val="00917F2F"/>
    <w:rsid w:val="0092006D"/>
    <w:rsid w:val="0092010D"/>
    <w:rsid w:val="00920394"/>
    <w:rsid w:val="0092144A"/>
    <w:rsid w:val="009216F5"/>
    <w:rsid w:val="0092210B"/>
    <w:rsid w:val="0092258A"/>
    <w:rsid w:val="00922901"/>
    <w:rsid w:val="00922A50"/>
    <w:rsid w:val="00922C64"/>
    <w:rsid w:val="00922E66"/>
    <w:rsid w:val="0092363C"/>
    <w:rsid w:val="00923674"/>
    <w:rsid w:val="009239AE"/>
    <w:rsid w:val="00923B16"/>
    <w:rsid w:val="00923F07"/>
    <w:rsid w:val="009244B4"/>
    <w:rsid w:val="00924714"/>
    <w:rsid w:val="00924AB3"/>
    <w:rsid w:val="00924BA4"/>
    <w:rsid w:val="0092514B"/>
    <w:rsid w:val="009251DF"/>
    <w:rsid w:val="00925345"/>
    <w:rsid w:val="0092549E"/>
    <w:rsid w:val="00925CD6"/>
    <w:rsid w:val="00925DEA"/>
    <w:rsid w:val="00926013"/>
    <w:rsid w:val="00926993"/>
    <w:rsid w:val="00926A5D"/>
    <w:rsid w:val="00926EBF"/>
    <w:rsid w:val="009275DF"/>
    <w:rsid w:val="009300E6"/>
    <w:rsid w:val="009300FC"/>
    <w:rsid w:val="009302E9"/>
    <w:rsid w:val="00930D1F"/>
    <w:rsid w:val="00930DE5"/>
    <w:rsid w:val="009314C6"/>
    <w:rsid w:val="0093179E"/>
    <w:rsid w:val="009319B6"/>
    <w:rsid w:val="00931E2D"/>
    <w:rsid w:val="00931FF8"/>
    <w:rsid w:val="009323A8"/>
    <w:rsid w:val="00932417"/>
    <w:rsid w:val="00932497"/>
    <w:rsid w:val="0093252C"/>
    <w:rsid w:val="009325DF"/>
    <w:rsid w:val="009327B6"/>
    <w:rsid w:val="009327E9"/>
    <w:rsid w:val="00932A63"/>
    <w:rsid w:val="00932BCB"/>
    <w:rsid w:val="00932EA8"/>
    <w:rsid w:val="009338F6"/>
    <w:rsid w:val="00933971"/>
    <w:rsid w:val="00933BBB"/>
    <w:rsid w:val="00933CB2"/>
    <w:rsid w:val="009342EF"/>
    <w:rsid w:val="009343E6"/>
    <w:rsid w:val="00934973"/>
    <w:rsid w:val="00934B84"/>
    <w:rsid w:val="00935917"/>
    <w:rsid w:val="00935D06"/>
    <w:rsid w:val="00935D1D"/>
    <w:rsid w:val="00935E97"/>
    <w:rsid w:val="009363EB"/>
    <w:rsid w:val="009366B7"/>
    <w:rsid w:val="00936F51"/>
    <w:rsid w:val="009372C4"/>
    <w:rsid w:val="00937858"/>
    <w:rsid w:val="00940467"/>
    <w:rsid w:val="00940633"/>
    <w:rsid w:val="00940754"/>
    <w:rsid w:val="0094086E"/>
    <w:rsid w:val="00940E20"/>
    <w:rsid w:val="009413D1"/>
    <w:rsid w:val="0094166E"/>
    <w:rsid w:val="00941B9A"/>
    <w:rsid w:val="00941F1C"/>
    <w:rsid w:val="00941FD7"/>
    <w:rsid w:val="009422A9"/>
    <w:rsid w:val="0094249C"/>
    <w:rsid w:val="009426EC"/>
    <w:rsid w:val="00942A31"/>
    <w:rsid w:val="00942B63"/>
    <w:rsid w:val="00942BE0"/>
    <w:rsid w:val="0094316A"/>
    <w:rsid w:val="0094326F"/>
    <w:rsid w:val="0094351B"/>
    <w:rsid w:val="00943C79"/>
    <w:rsid w:val="00944082"/>
    <w:rsid w:val="009440E1"/>
    <w:rsid w:val="0094440F"/>
    <w:rsid w:val="0094453C"/>
    <w:rsid w:val="00944FC9"/>
    <w:rsid w:val="00945B05"/>
    <w:rsid w:val="00946354"/>
    <w:rsid w:val="00946799"/>
    <w:rsid w:val="00946B09"/>
    <w:rsid w:val="00946B38"/>
    <w:rsid w:val="00946FA5"/>
    <w:rsid w:val="009475EE"/>
    <w:rsid w:val="00947C9D"/>
    <w:rsid w:val="00947DE7"/>
    <w:rsid w:val="00947E01"/>
    <w:rsid w:val="00947FB5"/>
    <w:rsid w:val="0095047C"/>
    <w:rsid w:val="00950710"/>
    <w:rsid w:val="00950A04"/>
    <w:rsid w:val="00950AAC"/>
    <w:rsid w:val="00950C66"/>
    <w:rsid w:val="00950E58"/>
    <w:rsid w:val="009511CF"/>
    <w:rsid w:val="0095146D"/>
    <w:rsid w:val="009514CE"/>
    <w:rsid w:val="009521CB"/>
    <w:rsid w:val="0095292C"/>
    <w:rsid w:val="00952A21"/>
    <w:rsid w:val="00952B89"/>
    <w:rsid w:val="00952C99"/>
    <w:rsid w:val="009533D2"/>
    <w:rsid w:val="00953C77"/>
    <w:rsid w:val="00953DCC"/>
    <w:rsid w:val="009540B9"/>
    <w:rsid w:val="0095421E"/>
    <w:rsid w:val="00954455"/>
    <w:rsid w:val="009547A8"/>
    <w:rsid w:val="00954B1A"/>
    <w:rsid w:val="00954C72"/>
    <w:rsid w:val="00954CE5"/>
    <w:rsid w:val="00955123"/>
    <w:rsid w:val="00955390"/>
    <w:rsid w:val="00956358"/>
    <w:rsid w:val="009565E7"/>
    <w:rsid w:val="00956ACD"/>
    <w:rsid w:val="00956BDB"/>
    <w:rsid w:val="00956D67"/>
    <w:rsid w:val="00957346"/>
    <w:rsid w:val="00957826"/>
    <w:rsid w:val="00957891"/>
    <w:rsid w:val="0096022D"/>
    <w:rsid w:val="00960E8A"/>
    <w:rsid w:val="00961C52"/>
    <w:rsid w:val="0096206B"/>
    <w:rsid w:val="0096248A"/>
    <w:rsid w:val="009625B6"/>
    <w:rsid w:val="00962802"/>
    <w:rsid w:val="00962921"/>
    <w:rsid w:val="00962C4D"/>
    <w:rsid w:val="00962DA2"/>
    <w:rsid w:val="00962E0D"/>
    <w:rsid w:val="00963253"/>
    <w:rsid w:val="00963B3F"/>
    <w:rsid w:val="009642EA"/>
    <w:rsid w:val="00964CB7"/>
    <w:rsid w:val="00964F5F"/>
    <w:rsid w:val="009657F0"/>
    <w:rsid w:val="009662DC"/>
    <w:rsid w:val="00966459"/>
    <w:rsid w:val="00966FD4"/>
    <w:rsid w:val="00967019"/>
    <w:rsid w:val="00967547"/>
    <w:rsid w:val="00967734"/>
    <w:rsid w:val="0096799F"/>
    <w:rsid w:val="00967D1A"/>
    <w:rsid w:val="00970C12"/>
    <w:rsid w:val="00970C8D"/>
    <w:rsid w:val="00970FD4"/>
    <w:rsid w:val="00971556"/>
    <w:rsid w:val="00971630"/>
    <w:rsid w:val="00971B6E"/>
    <w:rsid w:val="00971C74"/>
    <w:rsid w:val="00971C85"/>
    <w:rsid w:val="00971CBA"/>
    <w:rsid w:val="00971FB2"/>
    <w:rsid w:val="009720AA"/>
    <w:rsid w:val="009720E6"/>
    <w:rsid w:val="00972B41"/>
    <w:rsid w:val="00973089"/>
    <w:rsid w:val="009730DD"/>
    <w:rsid w:val="00973194"/>
    <w:rsid w:val="00973A9B"/>
    <w:rsid w:val="00973CE5"/>
    <w:rsid w:val="00974443"/>
    <w:rsid w:val="009745FB"/>
    <w:rsid w:val="009747A9"/>
    <w:rsid w:val="009747AB"/>
    <w:rsid w:val="0097481E"/>
    <w:rsid w:val="0097490A"/>
    <w:rsid w:val="00974C33"/>
    <w:rsid w:val="00974D80"/>
    <w:rsid w:val="00974E3F"/>
    <w:rsid w:val="00975097"/>
    <w:rsid w:val="00975CE6"/>
    <w:rsid w:val="00976163"/>
    <w:rsid w:val="009766DF"/>
    <w:rsid w:val="00976A0E"/>
    <w:rsid w:val="00977341"/>
    <w:rsid w:val="00977590"/>
    <w:rsid w:val="00977EEA"/>
    <w:rsid w:val="00980846"/>
    <w:rsid w:val="00980A3F"/>
    <w:rsid w:val="00980B71"/>
    <w:rsid w:val="00980BD9"/>
    <w:rsid w:val="00980C3E"/>
    <w:rsid w:val="00980F28"/>
    <w:rsid w:val="0098216D"/>
    <w:rsid w:val="00982C8B"/>
    <w:rsid w:val="00983211"/>
    <w:rsid w:val="00983953"/>
    <w:rsid w:val="00983C35"/>
    <w:rsid w:val="00983CC8"/>
    <w:rsid w:val="0098402B"/>
    <w:rsid w:val="00984A78"/>
    <w:rsid w:val="00984BC2"/>
    <w:rsid w:val="00984D3F"/>
    <w:rsid w:val="009856E8"/>
    <w:rsid w:val="0098597D"/>
    <w:rsid w:val="009861AF"/>
    <w:rsid w:val="00986260"/>
    <w:rsid w:val="00987E2F"/>
    <w:rsid w:val="00990028"/>
    <w:rsid w:val="009902B2"/>
    <w:rsid w:val="00990579"/>
    <w:rsid w:val="00990648"/>
    <w:rsid w:val="0099077E"/>
    <w:rsid w:val="0099107F"/>
    <w:rsid w:val="00991756"/>
    <w:rsid w:val="00991A70"/>
    <w:rsid w:val="00991CDE"/>
    <w:rsid w:val="0099220F"/>
    <w:rsid w:val="00992488"/>
    <w:rsid w:val="009926E4"/>
    <w:rsid w:val="00992F52"/>
    <w:rsid w:val="00992F81"/>
    <w:rsid w:val="009935D2"/>
    <w:rsid w:val="009946B8"/>
    <w:rsid w:val="00995111"/>
    <w:rsid w:val="0099513C"/>
    <w:rsid w:val="00995906"/>
    <w:rsid w:val="00995B50"/>
    <w:rsid w:val="00995C7B"/>
    <w:rsid w:val="00995CAC"/>
    <w:rsid w:val="00996166"/>
    <w:rsid w:val="009968DC"/>
    <w:rsid w:val="00996A73"/>
    <w:rsid w:val="00996DC9"/>
    <w:rsid w:val="00997179"/>
    <w:rsid w:val="0099717E"/>
    <w:rsid w:val="009974CD"/>
    <w:rsid w:val="00997702"/>
    <w:rsid w:val="00997CD6"/>
    <w:rsid w:val="00997D45"/>
    <w:rsid w:val="00997EB2"/>
    <w:rsid w:val="009A0B73"/>
    <w:rsid w:val="009A14F7"/>
    <w:rsid w:val="009A1AEF"/>
    <w:rsid w:val="009A1F88"/>
    <w:rsid w:val="009A2420"/>
    <w:rsid w:val="009A247D"/>
    <w:rsid w:val="009A27E8"/>
    <w:rsid w:val="009A2B31"/>
    <w:rsid w:val="009A3449"/>
    <w:rsid w:val="009A34A3"/>
    <w:rsid w:val="009A3BE8"/>
    <w:rsid w:val="009A449C"/>
    <w:rsid w:val="009A4575"/>
    <w:rsid w:val="009A478D"/>
    <w:rsid w:val="009A491A"/>
    <w:rsid w:val="009A5798"/>
    <w:rsid w:val="009A5809"/>
    <w:rsid w:val="009A586A"/>
    <w:rsid w:val="009A5B76"/>
    <w:rsid w:val="009A5DD3"/>
    <w:rsid w:val="009A61C8"/>
    <w:rsid w:val="009A6299"/>
    <w:rsid w:val="009A63E0"/>
    <w:rsid w:val="009A6B7B"/>
    <w:rsid w:val="009A7549"/>
    <w:rsid w:val="009A75F7"/>
    <w:rsid w:val="009A788A"/>
    <w:rsid w:val="009A7903"/>
    <w:rsid w:val="009A7A49"/>
    <w:rsid w:val="009B114D"/>
    <w:rsid w:val="009B1365"/>
    <w:rsid w:val="009B13B6"/>
    <w:rsid w:val="009B1A94"/>
    <w:rsid w:val="009B1C41"/>
    <w:rsid w:val="009B23CF"/>
    <w:rsid w:val="009B2E1B"/>
    <w:rsid w:val="009B2F71"/>
    <w:rsid w:val="009B3034"/>
    <w:rsid w:val="009B313F"/>
    <w:rsid w:val="009B3CE3"/>
    <w:rsid w:val="009B4105"/>
    <w:rsid w:val="009B4349"/>
    <w:rsid w:val="009B461D"/>
    <w:rsid w:val="009B484D"/>
    <w:rsid w:val="009B4D3B"/>
    <w:rsid w:val="009B4FB2"/>
    <w:rsid w:val="009B55DC"/>
    <w:rsid w:val="009B568E"/>
    <w:rsid w:val="009B579E"/>
    <w:rsid w:val="009B5D78"/>
    <w:rsid w:val="009B5E9F"/>
    <w:rsid w:val="009B65E4"/>
    <w:rsid w:val="009B694D"/>
    <w:rsid w:val="009B6BFF"/>
    <w:rsid w:val="009B6F0F"/>
    <w:rsid w:val="009B6F3E"/>
    <w:rsid w:val="009B7150"/>
    <w:rsid w:val="009B775A"/>
    <w:rsid w:val="009B7E9B"/>
    <w:rsid w:val="009C012A"/>
    <w:rsid w:val="009C04BB"/>
    <w:rsid w:val="009C0A86"/>
    <w:rsid w:val="009C0F6D"/>
    <w:rsid w:val="009C1687"/>
    <w:rsid w:val="009C1C0E"/>
    <w:rsid w:val="009C1D83"/>
    <w:rsid w:val="009C2012"/>
    <w:rsid w:val="009C212D"/>
    <w:rsid w:val="009C27C9"/>
    <w:rsid w:val="009C28CB"/>
    <w:rsid w:val="009C2904"/>
    <w:rsid w:val="009C31BA"/>
    <w:rsid w:val="009C31E2"/>
    <w:rsid w:val="009C3372"/>
    <w:rsid w:val="009C357B"/>
    <w:rsid w:val="009C37FC"/>
    <w:rsid w:val="009C3B46"/>
    <w:rsid w:val="009C3CA3"/>
    <w:rsid w:val="009C404E"/>
    <w:rsid w:val="009C4BDD"/>
    <w:rsid w:val="009C4D73"/>
    <w:rsid w:val="009C4DA6"/>
    <w:rsid w:val="009C5198"/>
    <w:rsid w:val="009C59DE"/>
    <w:rsid w:val="009C5FC9"/>
    <w:rsid w:val="009C641B"/>
    <w:rsid w:val="009C6BFF"/>
    <w:rsid w:val="009C70B7"/>
    <w:rsid w:val="009C748F"/>
    <w:rsid w:val="009C759F"/>
    <w:rsid w:val="009C786C"/>
    <w:rsid w:val="009C7E1B"/>
    <w:rsid w:val="009D0504"/>
    <w:rsid w:val="009D0781"/>
    <w:rsid w:val="009D0F10"/>
    <w:rsid w:val="009D12A3"/>
    <w:rsid w:val="009D176F"/>
    <w:rsid w:val="009D1908"/>
    <w:rsid w:val="009D1ECF"/>
    <w:rsid w:val="009D3061"/>
    <w:rsid w:val="009D3D85"/>
    <w:rsid w:val="009D3FF1"/>
    <w:rsid w:val="009D442E"/>
    <w:rsid w:val="009D46E0"/>
    <w:rsid w:val="009D4AEB"/>
    <w:rsid w:val="009D501E"/>
    <w:rsid w:val="009D5101"/>
    <w:rsid w:val="009D5465"/>
    <w:rsid w:val="009D55C9"/>
    <w:rsid w:val="009D5A25"/>
    <w:rsid w:val="009D60EA"/>
    <w:rsid w:val="009D6434"/>
    <w:rsid w:val="009D6894"/>
    <w:rsid w:val="009D699B"/>
    <w:rsid w:val="009D70B3"/>
    <w:rsid w:val="009D70BE"/>
    <w:rsid w:val="009D742B"/>
    <w:rsid w:val="009D7BEC"/>
    <w:rsid w:val="009D7D05"/>
    <w:rsid w:val="009D7DFD"/>
    <w:rsid w:val="009E03B7"/>
    <w:rsid w:val="009E059E"/>
    <w:rsid w:val="009E0AEF"/>
    <w:rsid w:val="009E14DB"/>
    <w:rsid w:val="009E18BB"/>
    <w:rsid w:val="009E1B57"/>
    <w:rsid w:val="009E20A0"/>
    <w:rsid w:val="009E23FD"/>
    <w:rsid w:val="009E254D"/>
    <w:rsid w:val="009E2789"/>
    <w:rsid w:val="009E2BCD"/>
    <w:rsid w:val="009E2EC2"/>
    <w:rsid w:val="009E35E5"/>
    <w:rsid w:val="009E3976"/>
    <w:rsid w:val="009E3AE3"/>
    <w:rsid w:val="009E3B06"/>
    <w:rsid w:val="009E3B19"/>
    <w:rsid w:val="009E3ECB"/>
    <w:rsid w:val="009E4A44"/>
    <w:rsid w:val="009E4F64"/>
    <w:rsid w:val="009E5079"/>
    <w:rsid w:val="009E5753"/>
    <w:rsid w:val="009E5801"/>
    <w:rsid w:val="009E5D66"/>
    <w:rsid w:val="009E64D0"/>
    <w:rsid w:val="009E6683"/>
    <w:rsid w:val="009E66F0"/>
    <w:rsid w:val="009E6754"/>
    <w:rsid w:val="009E6BB1"/>
    <w:rsid w:val="009E7003"/>
    <w:rsid w:val="009E7240"/>
    <w:rsid w:val="009E76F2"/>
    <w:rsid w:val="009E775E"/>
    <w:rsid w:val="009F132F"/>
    <w:rsid w:val="009F153F"/>
    <w:rsid w:val="009F19BB"/>
    <w:rsid w:val="009F1F15"/>
    <w:rsid w:val="009F229D"/>
    <w:rsid w:val="009F252A"/>
    <w:rsid w:val="009F2556"/>
    <w:rsid w:val="009F25EF"/>
    <w:rsid w:val="009F2A98"/>
    <w:rsid w:val="009F2C69"/>
    <w:rsid w:val="009F32B7"/>
    <w:rsid w:val="009F32BF"/>
    <w:rsid w:val="009F334C"/>
    <w:rsid w:val="009F334F"/>
    <w:rsid w:val="009F35D5"/>
    <w:rsid w:val="009F371C"/>
    <w:rsid w:val="009F37CC"/>
    <w:rsid w:val="009F38C6"/>
    <w:rsid w:val="009F3A76"/>
    <w:rsid w:val="009F448C"/>
    <w:rsid w:val="009F4BC5"/>
    <w:rsid w:val="009F4C73"/>
    <w:rsid w:val="009F4D55"/>
    <w:rsid w:val="009F4E6C"/>
    <w:rsid w:val="009F584D"/>
    <w:rsid w:val="009F5A4D"/>
    <w:rsid w:val="009F5E2E"/>
    <w:rsid w:val="009F60C1"/>
    <w:rsid w:val="009F684F"/>
    <w:rsid w:val="009F6C94"/>
    <w:rsid w:val="009F6D17"/>
    <w:rsid w:val="009F7358"/>
    <w:rsid w:val="009F736D"/>
    <w:rsid w:val="009F73B8"/>
    <w:rsid w:val="009F7488"/>
    <w:rsid w:val="009F775A"/>
    <w:rsid w:val="009F7A6A"/>
    <w:rsid w:val="009F7B1C"/>
    <w:rsid w:val="009F7CFB"/>
    <w:rsid w:val="00A002F3"/>
    <w:rsid w:val="00A00564"/>
    <w:rsid w:val="00A00779"/>
    <w:rsid w:val="00A007A0"/>
    <w:rsid w:val="00A00DD0"/>
    <w:rsid w:val="00A01795"/>
    <w:rsid w:val="00A018CE"/>
    <w:rsid w:val="00A01BC7"/>
    <w:rsid w:val="00A01D87"/>
    <w:rsid w:val="00A01EC1"/>
    <w:rsid w:val="00A027E7"/>
    <w:rsid w:val="00A02965"/>
    <w:rsid w:val="00A02A49"/>
    <w:rsid w:val="00A02C91"/>
    <w:rsid w:val="00A02EAA"/>
    <w:rsid w:val="00A0307B"/>
    <w:rsid w:val="00A03B2E"/>
    <w:rsid w:val="00A03CDD"/>
    <w:rsid w:val="00A03F94"/>
    <w:rsid w:val="00A04BBB"/>
    <w:rsid w:val="00A0550E"/>
    <w:rsid w:val="00A05659"/>
    <w:rsid w:val="00A059F0"/>
    <w:rsid w:val="00A05AD1"/>
    <w:rsid w:val="00A05E89"/>
    <w:rsid w:val="00A0638A"/>
    <w:rsid w:val="00A06C53"/>
    <w:rsid w:val="00A07072"/>
    <w:rsid w:val="00A07654"/>
    <w:rsid w:val="00A07BA1"/>
    <w:rsid w:val="00A07FF9"/>
    <w:rsid w:val="00A10572"/>
    <w:rsid w:val="00A1086C"/>
    <w:rsid w:val="00A1094F"/>
    <w:rsid w:val="00A10B68"/>
    <w:rsid w:val="00A10F81"/>
    <w:rsid w:val="00A1181E"/>
    <w:rsid w:val="00A119AB"/>
    <w:rsid w:val="00A127BC"/>
    <w:rsid w:val="00A133E4"/>
    <w:rsid w:val="00A13509"/>
    <w:rsid w:val="00A13583"/>
    <w:rsid w:val="00A1379A"/>
    <w:rsid w:val="00A139C4"/>
    <w:rsid w:val="00A14582"/>
    <w:rsid w:val="00A1465A"/>
    <w:rsid w:val="00A14D55"/>
    <w:rsid w:val="00A1507D"/>
    <w:rsid w:val="00A15375"/>
    <w:rsid w:val="00A158A5"/>
    <w:rsid w:val="00A15B6A"/>
    <w:rsid w:val="00A15E68"/>
    <w:rsid w:val="00A15FDE"/>
    <w:rsid w:val="00A16233"/>
    <w:rsid w:val="00A1662B"/>
    <w:rsid w:val="00A16C30"/>
    <w:rsid w:val="00A17193"/>
    <w:rsid w:val="00A172F6"/>
    <w:rsid w:val="00A17DF4"/>
    <w:rsid w:val="00A17DFE"/>
    <w:rsid w:val="00A17E3A"/>
    <w:rsid w:val="00A20327"/>
    <w:rsid w:val="00A208D2"/>
    <w:rsid w:val="00A210D3"/>
    <w:rsid w:val="00A2140F"/>
    <w:rsid w:val="00A21519"/>
    <w:rsid w:val="00A21533"/>
    <w:rsid w:val="00A21799"/>
    <w:rsid w:val="00A2237E"/>
    <w:rsid w:val="00A2239E"/>
    <w:rsid w:val="00A224AC"/>
    <w:rsid w:val="00A2297B"/>
    <w:rsid w:val="00A232C0"/>
    <w:rsid w:val="00A234E4"/>
    <w:rsid w:val="00A23A4A"/>
    <w:rsid w:val="00A23B96"/>
    <w:rsid w:val="00A243BE"/>
    <w:rsid w:val="00A2542B"/>
    <w:rsid w:val="00A25950"/>
    <w:rsid w:val="00A26947"/>
    <w:rsid w:val="00A27222"/>
    <w:rsid w:val="00A27639"/>
    <w:rsid w:val="00A27892"/>
    <w:rsid w:val="00A27D8D"/>
    <w:rsid w:val="00A27E2B"/>
    <w:rsid w:val="00A27FB9"/>
    <w:rsid w:val="00A303FA"/>
    <w:rsid w:val="00A30411"/>
    <w:rsid w:val="00A30501"/>
    <w:rsid w:val="00A30625"/>
    <w:rsid w:val="00A3079C"/>
    <w:rsid w:val="00A3085F"/>
    <w:rsid w:val="00A30927"/>
    <w:rsid w:val="00A309B9"/>
    <w:rsid w:val="00A30EF9"/>
    <w:rsid w:val="00A314B9"/>
    <w:rsid w:val="00A31501"/>
    <w:rsid w:val="00A317BF"/>
    <w:rsid w:val="00A32509"/>
    <w:rsid w:val="00A3269E"/>
    <w:rsid w:val="00A33393"/>
    <w:rsid w:val="00A33B9B"/>
    <w:rsid w:val="00A33E68"/>
    <w:rsid w:val="00A3412A"/>
    <w:rsid w:val="00A34130"/>
    <w:rsid w:val="00A341D8"/>
    <w:rsid w:val="00A34595"/>
    <w:rsid w:val="00A345BC"/>
    <w:rsid w:val="00A34683"/>
    <w:rsid w:val="00A34784"/>
    <w:rsid w:val="00A347A5"/>
    <w:rsid w:val="00A347F1"/>
    <w:rsid w:val="00A3498D"/>
    <w:rsid w:val="00A34AEB"/>
    <w:rsid w:val="00A34B88"/>
    <w:rsid w:val="00A3506E"/>
    <w:rsid w:val="00A3535E"/>
    <w:rsid w:val="00A35486"/>
    <w:rsid w:val="00A3569E"/>
    <w:rsid w:val="00A35E54"/>
    <w:rsid w:val="00A35ECD"/>
    <w:rsid w:val="00A36832"/>
    <w:rsid w:val="00A36E08"/>
    <w:rsid w:val="00A36FAC"/>
    <w:rsid w:val="00A37089"/>
    <w:rsid w:val="00A370A5"/>
    <w:rsid w:val="00A37464"/>
    <w:rsid w:val="00A37A3E"/>
    <w:rsid w:val="00A37ACA"/>
    <w:rsid w:val="00A37F0E"/>
    <w:rsid w:val="00A40421"/>
    <w:rsid w:val="00A404A4"/>
    <w:rsid w:val="00A4088C"/>
    <w:rsid w:val="00A40A63"/>
    <w:rsid w:val="00A40C94"/>
    <w:rsid w:val="00A416E5"/>
    <w:rsid w:val="00A41956"/>
    <w:rsid w:val="00A41D03"/>
    <w:rsid w:val="00A41EF6"/>
    <w:rsid w:val="00A425A7"/>
    <w:rsid w:val="00A42BAD"/>
    <w:rsid w:val="00A42E83"/>
    <w:rsid w:val="00A43052"/>
    <w:rsid w:val="00A44035"/>
    <w:rsid w:val="00A4471B"/>
    <w:rsid w:val="00A44775"/>
    <w:rsid w:val="00A44B73"/>
    <w:rsid w:val="00A44B97"/>
    <w:rsid w:val="00A44CF5"/>
    <w:rsid w:val="00A44DFF"/>
    <w:rsid w:val="00A44E31"/>
    <w:rsid w:val="00A44FCB"/>
    <w:rsid w:val="00A4520A"/>
    <w:rsid w:val="00A45755"/>
    <w:rsid w:val="00A45D1D"/>
    <w:rsid w:val="00A45E61"/>
    <w:rsid w:val="00A45E6C"/>
    <w:rsid w:val="00A4633F"/>
    <w:rsid w:val="00A467E7"/>
    <w:rsid w:val="00A472CD"/>
    <w:rsid w:val="00A47F5D"/>
    <w:rsid w:val="00A5010E"/>
    <w:rsid w:val="00A5082A"/>
    <w:rsid w:val="00A50C20"/>
    <w:rsid w:val="00A50DD1"/>
    <w:rsid w:val="00A5108E"/>
    <w:rsid w:val="00A51733"/>
    <w:rsid w:val="00A51792"/>
    <w:rsid w:val="00A519FD"/>
    <w:rsid w:val="00A52023"/>
    <w:rsid w:val="00A52A0F"/>
    <w:rsid w:val="00A52A67"/>
    <w:rsid w:val="00A52C67"/>
    <w:rsid w:val="00A52E11"/>
    <w:rsid w:val="00A53548"/>
    <w:rsid w:val="00A5356F"/>
    <w:rsid w:val="00A53BCB"/>
    <w:rsid w:val="00A53BFA"/>
    <w:rsid w:val="00A54440"/>
    <w:rsid w:val="00A54982"/>
    <w:rsid w:val="00A549CA"/>
    <w:rsid w:val="00A5509A"/>
    <w:rsid w:val="00A55428"/>
    <w:rsid w:val="00A5564D"/>
    <w:rsid w:val="00A5612E"/>
    <w:rsid w:val="00A571BE"/>
    <w:rsid w:val="00A57612"/>
    <w:rsid w:val="00A577F1"/>
    <w:rsid w:val="00A5793F"/>
    <w:rsid w:val="00A579B9"/>
    <w:rsid w:val="00A57BEA"/>
    <w:rsid w:val="00A57BEB"/>
    <w:rsid w:val="00A6013D"/>
    <w:rsid w:val="00A60C84"/>
    <w:rsid w:val="00A60CB6"/>
    <w:rsid w:val="00A61944"/>
    <w:rsid w:val="00A61951"/>
    <w:rsid w:val="00A61A96"/>
    <w:rsid w:val="00A61C6C"/>
    <w:rsid w:val="00A61FCD"/>
    <w:rsid w:val="00A625D7"/>
    <w:rsid w:val="00A62B3A"/>
    <w:rsid w:val="00A62F6C"/>
    <w:rsid w:val="00A6320F"/>
    <w:rsid w:val="00A63612"/>
    <w:rsid w:val="00A63926"/>
    <w:rsid w:val="00A63A8D"/>
    <w:rsid w:val="00A63BF6"/>
    <w:rsid w:val="00A64528"/>
    <w:rsid w:val="00A648B2"/>
    <w:rsid w:val="00A64A29"/>
    <w:rsid w:val="00A64A7E"/>
    <w:rsid w:val="00A64D7F"/>
    <w:rsid w:val="00A65165"/>
    <w:rsid w:val="00A65E65"/>
    <w:rsid w:val="00A65FE6"/>
    <w:rsid w:val="00A6607C"/>
    <w:rsid w:val="00A665CD"/>
    <w:rsid w:val="00A66724"/>
    <w:rsid w:val="00A6697B"/>
    <w:rsid w:val="00A670AA"/>
    <w:rsid w:val="00A672AE"/>
    <w:rsid w:val="00A675AA"/>
    <w:rsid w:val="00A67B7E"/>
    <w:rsid w:val="00A67CBA"/>
    <w:rsid w:val="00A7003C"/>
    <w:rsid w:val="00A70259"/>
    <w:rsid w:val="00A70544"/>
    <w:rsid w:val="00A71088"/>
    <w:rsid w:val="00A711A1"/>
    <w:rsid w:val="00A71508"/>
    <w:rsid w:val="00A715A0"/>
    <w:rsid w:val="00A72392"/>
    <w:rsid w:val="00A72804"/>
    <w:rsid w:val="00A728BC"/>
    <w:rsid w:val="00A72CFF"/>
    <w:rsid w:val="00A72FB0"/>
    <w:rsid w:val="00A737B5"/>
    <w:rsid w:val="00A73A55"/>
    <w:rsid w:val="00A74B6F"/>
    <w:rsid w:val="00A74E95"/>
    <w:rsid w:val="00A750E3"/>
    <w:rsid w:val="00A75C73"/>
    <w:rsid w:val="00A761E2"/>
    <w:rsid w:val="00A76487"/>
    <w:rsid w:val="00A767AE"/>
    <w:rsid w:val="00A767F4"/>
    <w:rsid w:val="00A77491"/>
    <w:rsid w:val="00A77530"/>
    <w:rsid w:val="00A77C45"/>
    <w:rsid w:val="00A77CD5"/>
    <w:rsid w:val="00A8149C"/>
    <w:rsid w:val="00A81A3C"/>
    <w:rsid w:val="00A81FCC"/>
    <w:rsid w:val="00A82082"/>
    <w:rsid w:val="00A82675"/>
    <w:rsid w:val="00A829F5"/>
    <w:rsid w:val="00A831E5"/>
    <w:rsid w:val="00A83598"/>
    <w:rsid w:val="00A83BAB"/>
    <w:rsid w:val="00A83C3D"/>
    <w:rsid w:val="00A845C1"/>
    <w:rsid w:val="00A84CDD"/>
    <w:rsid w:val="00A850E9"/>
    <w:rsid w:val="00A856C3"/>
    <w:rsid w:val="00A85BAE"/>
    <w:rsid w:val="00A85E0C"/>
    <w:rsid w:val="00A861BA"/>
    <w:rsid w:val="00A867BE"/>
    <w:rsid w:val="00A86CC3"/>
    <w:rsid w:val="00A86FFD"/>
    <w:rsid w:val="00A8769E"/>
    <w:rsid w:val="00A90006"/>
    <w:rsid w:val="00A90B1B"/>
    <w:rsid w:val="00A910DA"/>
    <w:rsid w:val="00A91150"/>
    <w:rsid w:val="00A916F0"/>
    <w:rsid w:val="00A9218C"/>
    <w:rsid w:val="00A9262D"/>
    <w:rsid w:val="00A92708"/>
    <w:rsid w:val="00A92B98"/>
    <w:rsid w:val="00A92FA7"/>
    <w:rsid w:val="00A931CF"/>
    <w:rsid w:val="00A93396"/>
    <w:rsid w:val="00A9393E"/>
    <w:rsid w:val="00A93F73"/>
    <w:rsid w:val="00A94151"/>
    <w:rsid w:val="00A9442D"/>
    <w:rsid w:val="00A9453B"/>
    <w:rsid w:val="00A94577"/>
    <w:rsid w:val="00A945CA"/>
    <w:rsid w:val="00A94DA4"/>
    <w:rsid w:val="00A94F68"/>
    <w:rsid w:val="00A9571F"/>
    <w:rsid w:val="00A957FD"/>
    <w:rsid w:val="00A96450"/>
    <w:rsid w:val="00A969C1"/>
    <w:rsid w:val="00A96E57"/>
    <w:rsid w:val="00A970A6"/>
    <w:rsid w:val="00A972C1"/>
    <w:rsid w:val="00A97421"/>
    <w:rsid w:val="00A9752E"/>
    <w:rsid w:val="00A97855"/>
    <w:rsid w:val="00A97969"/>
    <w:rsid w:val="00A97E14"/>
    <w:rsid w:val="00AA0265"/>
    <w:rsid w:val="00AA0286"/>
    <w:rsid w:val="00AA09D5"/>
    <w:rsid w:val="00AA0E34"/>
    <w:rsid w:val="00AA191A"/>
    <w:rsid w:val="00AA23BD"/>
    <w:rsid w:val="00AA2821"/>
    <w:rsid w:val="00AA2B60"/>
    <w:rsid w:val="00AA32BB"/>
    <w:rsid w:val="00AA3517"/>
    <w:rsid w:val="00AA38E3"/>
    <w:rsid w:val="00AA39EC"/>
    <w:rsid w:val="00AA40AF"/>
    <w:rsid w:val="00AA4284"/>
    <w:rsid w:val="00AA45B4"/>
    <w:rsid w:val="00AA472B"/>
    <w:rsid w:val="00AA4C08"/>
    <w:rsid w:val="00AA4F47"/>
    <w:rsid w:val="00AA5866"/>
    <w:rsid w:val="00AA5B3C"/>
    <w:rsid w:val="00AA61CE"/>
    <w:rsid w:val="00AA63E6"/>
    <w:rsid w:val="00AA6412"/>
    <w:rsid w:val="00AA6489"/>
    <w:rsid w:val="00AA6B4F"/>
    <w:rsid w:val="00AA7848"/>
    <w:rsid w:val="00AA7B93"/>
    <w:rsid w:val="00AA7DDF"/>
    <w:rsid w:val="00AA7EFC"/>
    <w:rsid w:val="00AB0068"/>
    <w:rsid w:val="00AB0304"/>
    <w:rsid w:val="00AB07C6"/>
    <w:rsid w:val="00AB0AFA"/>
    <w:rsid w:val="00AB0C26"/>
    <w:rsid w:val="00AB0D33"/>
    <w:rsid w:val="00AB1001"/>
    <w:rsid w:val="00AB1020"/>
    <w:rsid w:val="00AB1246"/>
    <w:rsid w:val="00AB1C4D"/>
    <w:rsid w:val="00AB242B"/>
    <w:rsid w:val="00AB25EE"/>
    <w:rsid w:val="00AB2A23"/>
    <w:rsid w:val="00AB3E1C"/>
    <w:rsid w:val="00AB43B9"/>
    <w:rsid w:val="00AB43F8"/>
    <w:rsid w:val="00AB475A"/>
    <w:rsid w:val="00AB48EF"/>
    <w:rsid w:val="00AB4CB5"/>
    <w:rsid w:val="00AB4E60"/>
    <w:rsid w:val="00AB506F"/>
    <w:rsid w:val="00AB5445"/>
    <w:rsid w:val="00AB5ED9"/>
    <w:rsid w:val="00AB61E4"/>
    <w:rsid w:val="00AB6205"/>
    <w:rsid w:val="00AB6622"/>
    <w:rsid w:val="00AB688D"/>
    <w:rsid w:val="00AB7042"/>
    <w:rsid w:val="00AB717A"/>
    <w:rsid w:val="00AB7648"/>
    <w:rsid w:val="00AB7B22"/>
    <w:rsid w:val="00AB7B7E"/>
    <w:rsid w:val="00AB7DB3"/>
    <w:rsid w:val="00AB7E27"/>
    <w:rsid w:val="00AC0866"/>
    <w:rsid w:val="00AC0A19"/>
    <w:rsid w:val="00AC0AC1"/>
    <w:rsid w:val="00AC0B7B"/>
    <w:rsid w:val="00AC0E49"/>
    <w:rsid w:val="00AC1627"/>
    <w:rsid w:val="00AC16E5"/>
    <w:rsid w:val="00AC2118"/>
    <w:rsid w:val="00AC2331"/>
    <w:rsid w:val="00AC258D"/>
    <w:rsid w:val="00AC27FE"/>
    <w:rsid w:val="00AC2AEB"/>
    <w:rsid w:val="00AC32E7"/>
    <w:rsid w:val="00AC350F"/>
    <w:rsid w:val="00AC36FD"/>
    <w:rsid w:val="00AC4026"/>
    <w:rsid w:val="00AC4102"/>
    <w:rsid w:val="00AC43E4"/>
    <w:rsid w:val="00AC4893"/>
    <w:rsid w:val="00AC49E7"/>
    <w:rsid w:val="00AC4A16"/>
    <w:rsid w:val="00AC4D20"/>
    <w:rsid w:val="00AC53A7"/>
    <w:rsid w:val="00AC5595"/>
    <w:rsid w:val="00AC5651"/>
    <w:rsid w:val="00AC5E55"/>
    <w:rsid w:val="00AC6CD4"/>
    <w:rsid w:val="00AC6E43"/>
    <w:rsid w:val="00AC6F4A"/>
    <w:rsid w:val="00AC7723"/>
    <w:rsid w:val="00AC779B"/>
    <w:rsid w:val="00AC78F1"/>
    <w:rsid w:val="00AC7EFC"/>
    <w:rsid w:val="00AD055C"/>
    <w:rsid w:val="00AD0A4F"/>
    <w:rsid w:val="00AD0B27"/>
    <w:rsid w:val="00AD13D7"/>
    <w:rsid w:val="00AD1DAB"/>
    <w:rsid w:val="00AD1E2A"/>
    <w:rsid w:val="00AD1E3B"/>
    <w:rsid w:val="00AD1F69"/>
    <w:rsid w:val="00AD2059"/>
    <w:rsid w:val="00AD2094"/>
    <w:rsid w:val="00AD28C2"/>
    <w:rsid w:val="00AD2B43"/>
    <w:rsid w:val="00AD2D11"/>
    <w:rsid w:val="00AD3FCA"/>
    <w:rsid w:val="00AD4085"/>
    <w:rsid w:val="00AD4734"/>
    <w:rsid w:val="00AD48BB"/>
    <w:rsid w:val="00AD5A12"/>
    <w:rsid w:val="00AD5A7F"/>
    <w:rsid w:val="00AD5E08"/>
    <w:rsid w:val="00AD6516"/>
    <w:rsid w:val="00AD6DE6"/>
    <w:rsid w:val="00AD6FBF"/>
    <w:rsid w:val="00AD7FB2"/>
    <w:rsid w:val="00AE0DA0"/>
    <w:rsid w:val="00AE0FE9"/>
    <w:rsid w:val="00AE1624"/>
    <w:rsid w:val="00AE1BD0"/>
    <w:rsid w:val="00AE22EF"/>
    <w:rsid w:val="00AE292C"/>
    <w:rsid w:val="00AE2D6D"/>
    <w:rsid w:val="00AE3573"/>
    <w:rsid w:val="00AE35B0"/>
    <w:rsid w:val="00AE3731"/>
    <w:rsid w:val="00AE38C1"/>
    <w:rsid w:val="00AE3910"/>
    <w:rsid w:val="00AE4580"/>
    <w:rsid w:val="00AE47AC"/>
    <w:rsid w:val="00AE6C7A"/>
    <w:rsid w:val="00AE6CD1"/>
    <w:rsid w:val="00AE6DED"/>
    <w:rsid w:val="00AE70D3"/>
    <w:rsid w:val="00AE7228"/>
    <w:rsid w:val="00AE763D"/>
    <w:rsid w:val="00AE7BD1"/>
    <w:rsid w:val="00AE7C5F"/>
    <w:rsid w:val="00AE7D26"/>
    <w:rsid w:val="00AF00FF"/>
    <w:rsid w:val="00AF089E"/>
    <w:rsid w:val="00AF0A76"/>
    <w:rsid w:val="00AF0B1F"/>
    <w:rsid w:val="00AF1022"/>
    <w:rsid w:val="00AF146B"/>
    <w:rsid w:val="00AF17F6"/>
    <w:rsid w:val="00AF2101"/>
    <w:rsid w:val="00AF244C"/>
    <w:rsid w:val="00AF2510"/>
    <w:rsid w:val="00AF279D"/>
    <w:rsid w:val="00AF2E74"/>
    <w:rsid w:val="00AF2F16"/>
    <w:rsid w:val="00AF2F59"/>
    <w:rsid w:val="00AF3008"/>
    <w:rsid w:val="00AF3205"/>
    <w:rsid w:val="00AF3A31"/>
    <w:rsid w:val="00AF3A5C"/>
    <w:rsid w:val="00AF3CCF"/>
    <w:rsid w:val="00AF41A8"/>
    <w:rsid w:val="00AF4C4B"/>
    <w:rsid w:val="00AF5100"/>
    <w:rsid w:val="00AF5118"/>
    <w:rsid w:val="00AF5EB1"/>
    <w:rsid w:val="00AF5FFC"/>
    <w:rsid w:val="00AF6927"/>
    <w:rsid w:val="00AF6CCE"/>
    <w:rsid w:val="00AF6DA3"/>
    <w:rsid w:val="00AF6E62"/>
    <w:rsid w:val="00AF72E4"/>
    <w:rsid w:val="00AF74A7"/>
    <w:rsid w:val="00AF7EBB"/>
    <w:rsid w:val="00AF7EED"/>
    <w:rsid w:val="00B01126"/>
    <w:rsid w:val="00B01A51"/>
    <w:rsid w:val="00B01D42"/>
    <w:rsid w:val="00B01E40"/>
    <w:rsid w:val="00B01F1A"/>
    <w:rsid w:val="00B0231D"/>
    <w:rsid w:val="00B023A5"/>
    <w:rsid w:val="00B025A5"/>
    <w:rsid w:val="00B026C8"/>
    <w:rsid w:val="00B02705"/>
    <w:rsid w:val="00B0279A"/>
    <w:rsid w:val="00B0285A"/>
    <w:rsid w:val="00B02909"/>
    <w:rsid w:val="00B02E28"/>
    <w:rsid w:val="00B0308F"/>
    <w:rsid w:val="00B034C2"/>
    <w:rsid w:val="00B0392C"/>
    <w:rsid w:val="00B03B27"/>
    <w:rsid w:val="00B0415E"/>
    <w:rsid w:val="00B0462F"/>
    <w:rsid w:val="00B0487D"/>
    <w:rsid w:val="00B04C1B"/>
    <w:rsid w:val="00B04EEF"/>
    <w:rsid w:val="00B054F8"/>
    <w:rsid w:val="00B05C12"/>
    <w:rsid w:val="00B05CDE"/>
    <w:rsid w:val="00B05F0B"/>
    <w:rsid w:val="00B05F72"/>
    <w:rsid w:val="00B06097"/>
    <w:rsid w:val="00B06233"/>
    <w:rsid w:val="00B06392"/>
    <w:rsid w:val="00B06890"/>
    <w:rsid w:val="00B070D9"/>
    <w:rsid w:val="00B0756A"/>
    <w:rsid w:val="00B1025A"/>
    <w:rsid w:val="00B105FA"/>
    <w:rsid w:val="00B10897"/>
    <w:rsid w:val="00B112FE"/>
    <w:rsid w:val="00B11920"/>
    <w:rsid w:val="00B11DFE"/>
    <w:rsid w:val="00B11E27"/>
    <w:rsid w:val="00B1282B"/>
    <w:rsid w:val="00B12B55"/>
    <w:rsid w:val="00B13F77"/>
    <w:rsid w:val="00B14C64"/>
    <w:rsid w:val="00B150A7"/>
    <w:rsid w:val="00B150B6"/>
    <w:rsid w:val="00B1520D"/>
    <w:rsid w:val="00B157FF"/>
    <w:rsid w:val="00B16870"/>
    <w:rsid w:val="00B1689B"/>
    <w:rsid w:val="00B16BB6"/>
    <w:rsid w:val="00B1740E"/>
    <w:rsid w:val="00B1748E"/>
    <w:rsid w:val="00B1768B"/>
    <w:rsid w:val="00B17865"/>
    <w:rsid w:val="00B17A2D"/>
    <w:rsid w:val="00B17A48"/>
    <w:rsid w:val="00B17CBA"/>
    <w:rsid w:val="00B2030A"/>
    <w:rsid w:val="00B2068D"/>
    <w:rsid w:val="00B2085E"/>
    <w:rsid w:val="00B20BE4"/>
    <w:rsid w:val="00B20D6D"/>
    <w:rsid w:val="00B2171A"/>
    <w:rsid w:val="00B218C7"/>
    <w:rsid w:val="00B21CF4"/>
    <w:rsid w:val="00B22406"/>
    <w:rsid w:val="00B22470"/>
    <w:rsid w:val="00B2264D"/>
    <w:rsid w:val="00B2284F"/>
    <w:rsid w:val="00B22C25"/>
    <w:rsid w:val="00B232A6"/>
    <w:rsid w:val="00B23674"/>
    <w:rsid w:val="00B23A0E"/>
    <w:rsid w:val="00B23C02"/>
    <w:rsid w:val="00B24076"/>
    <w:rsid w:val="00B24A06"/>
    <w:rsid w:val="00B24DFB"/>
    <w:rsid w:val="00B254CA"/>
    <w:rsid w:val="00B254FE"/>
    <w:rsid w:val="00B26468"/>
    <w:rsid w:val="00B266AF"/>
    <w:rsid w:val="00B26FA4"/>
    <w:rsid w:val="00B271F8"/>
    <w:rsid w:val="00B274D5"/>
    <w:rsid w:val="00B276E0"/>
    <w:rsid w:val="00B2779F"/>
    <w:rsid w:val="00B27DB0"/>
    <w:rsid w:val="00B27E7B"/>
    <w:rsid w:val="00B308D4"/>
    <w:rsid w:val="00B30BDA"/>
    <w:rsid w:val="00B31023"/>
    <w:rsid w:val="00B31229"/>
    <w:rsid w:val="00B31780"/>
    <w:rsid w:val="00B31BD7"/>
    <w:rsid w:val="00B325F6"/>
    <w:rsid w:val="00B32711"/>
    <w:rsid w:val="00B32A15"/>
    <w:rsid w:val="00B33C78"/>
    <w:rsid w:val="00B33E65"/>
    <w:rsid w:val="00B342E4"/>
    <w:rsid w:val="00B3439D"/>
    <w:rsid w:val="00B346AF"/>
    <w:rsid w:val="00B34744"/>
    <w:rsid w:val="00B34A3E"/>
    <w:rsid w:val="00B3530C"/>
    <w:rsid w:val="00B35865"/>
    <w:rsid w:val="00B3595A"/>
    <w:rsid w:val="00B35BCE"/>
    <w:rsid w:val="00B35CA5"/>
    <w:rsid w:val="00B35D18"/>
    <w:rsid w:val="00B35D4F"/>
    <w:rsid w:val="00B35EE4"/>
    <w:rsid w:val="00B36280"/>
    <w:rsid w:val="00B3674A"/>
    <w:rsid w:val="00B36C5F"/>
    <w:rsid w:val="00B37176"/>
    <w:rsid w:val="00B373B1"/>
    <w:rsid w:val="00B376A1"/>
    <w:rsid w:val="00B377B2"/>
    <w:rsid w:val="00B40717"/>
    <w:rsid w:val="00B408C7"/>
    <w:rsid w:val="00B40B99"/>
    <w:rsid w:val="00B40DE6"/>
    <w:rsid w:val="00B40ED6"/>
    <w:rsid w:val="00B41A22"/>
    <w:rsid w:val="00B41E44"/>
    <w:rsid w:val="00B41E91"/>
    <w:rsid w:val="00B422C7"/>
    <w:rsid w:val="00B427E4"/>
    <w:rsid w:val="00B42D73"/>
    <w:rsid w:val="00B42E55"/>
    <w:rsid w:val="00B434C4"/>
    <w:rsid w:val="00B43788"/>
    <w:rsid w:val="00B438C1"/>
    <w:rsid w:val="00B438D0"/>
    <w:rsid w:val="00B43CBF"/>
    <w:rsid w:val="00B43F91"/>
    <w:rsid w:val="00B43FFD"/>
    <w:rsid w:val="00B440A1"/>
    <w:rsid w:val="00B442F1"/>
    <w:rsid w:val="00B4479E"/>
    <w:rsid w:val="00B450E9"/>
    <w:rsid w:val="00B4510A"/>
    <w:rsid w:val="00B457F2"/>
    <w:rsid w:val="00B4608B"/>
    <w:rsid w:val="00B46890"/>
    <w:rsid w:val="00B46ACB"/>
    <w:rsid w:val="00B46C20"/>
    <w:rsid w:val="00B470DF"/>
    <w:rsid w:val="00B47916"/>
    <w:rsid w:val="00B47AD6"/>
    <w:rsid w:val="00B47E6A"/>
    <w:rsid w:val="00B503A5"/>
    <w:rsid w:val="00B504F2"/>
    <w:rsid w:val="00B5054D"/>
    <w:rsid w:val="00B507A3"/>
    <w:rsid w:val="00B50D4C"/>
    <w:rsid w:val="00B50E02"/>
    <w:rsid w:val="00B510E2"/>
    <w:rsid w:val="00B511C3"/>
    <w:rsid w:val="00B51231"/>
    <w:rsid w:val="00B51287"/>
    <w:rsid w:val="00B5140D"/>
    <w:rsid w:val="00B5145D"/>
    <w:rsid w:val="00B51F0F"/>
    <w:rsid w:val="00B52088"/>
    <w:rsid w:val="00B525F7"/>
    <w:rsid w:val="00B52BDA"/>
    <w:rsid w:val="00B52CA6"/>
    <w:rsid w:val="00B52EC2"/>
    <w:rsid w:val="00B5302F"/>
    <w:rsid w:val="00B5323F"/>
    <w:rsid w:val="00B532B9"/>
    <w:rsid w:val="00B53962"/>
    <w:rsid w:val="00B53CA5"/>
    <w:rsid w:val="00B53CD9"/>
    <w:rsid w:val="00B53E98"/>
    <w:rsid w:val="00B5419F"/>
    <w:rsid w:val="00B5426E"/>
    <w:rsid w:val="00B54C0E"/>
    <w:rsid w:val="00B54FC5"/>
    <w:rsid w:val="00B550FD"/>
    <w:rsid w:val="00B552A8"/>
    <w:rsid w:val="00B553D7"/>
    <w:rsid w:val="00B554CD"/>
    <w:rsid w:val="00B55732"/>
    <w:rsid w:val="00B5596E"/>
    <w:rsid w:val="00B561B7"/>
    <w:rsid w:val="00B5622C"/>
    <w:rsid w:val="00B56564"/>
    <w:rsid w:val="00B56976"/>
    <w:rsid w:val="00B56A75"/>
    <w:rsid w:val="00B56F17"/>
    <w:rsid w:val="00B56F8C"/>
    <w:rsid w:val="00B5703B"/>
    <w:rsid w:val="00B57461"/>
    <w:rsid w:val="00B5747E"/>
    <w:rsid w:val="00B57B14"/>
    <w:rsid w:val="00B57D90"/>
    <w:rsid w:val="00B601AF"/>
    <w:rsid w:val="00B60453"/>
    <w:rsid w:val="00B60A6D"/>
    <w:rsid w:val="00B60F28"/>
    <w:rsid w:val="00B61658"/>
    <w:rsid w:val="00B61AE3"/>
    <w:rsid w:val="00B627BC"/>
    <w:rsid w:val="00B628AC"/>
    <w:rsid w:val="00B62F45"/>
    <w:rsid w:val="00B63546"/>
    <w:rsid w:val="00B63560"/>
    <w:rsid w:val="00B6364E"/>
    <w:rsid w:val="00B63A5B"/>
    <w:rsid w:val="00B63AB3"/>
    <w:rsid w:val="00B646AC"/>
    <w:rsid w:val="00B64C17"/>
    <w:rsid w:val="00B652E9"/>
    <w:rsid w:val="00B65657"/>
    <w:rsid w:val="00B65CDC"/>
    <w:rsid w:val="00B65CF9"/>
    <w:rsid w:val="00B65EE0"/>
    <w:rsid w:val="00B6604A"/>
    <w:rsid w:val="00B6636D"/>
    <w:rsid w:val="00B66472"/>
    <w:rsid w:val="00B6656F"/>
    <w:rsid w:val="00B66BCA"/>
    <w:rsid w:val="00B66C33"/>
    <w:rsid w:val="00B66F0D"/>
    <w:rsid w:val="00B67446"/>
    <w:rsid w:val="00B6776F"/>
    <w:rsid w:val="00B67B20"/>
    <w:rsid w:val="00B70F26"/>
    <w:rsid w:val="00B71038"/>
    <w:rsid w:val="00B710B4"/>
    <w:rsid w:val="00B713BE"/>
    <w:rsid w:val="00B71808"/>
    <w:rsid w:val="00B718EE"/>
    <w:rsid w:val="00B71A39"/>
    <w:rsid w:val="00B71E6F"/>
    <w:rsid w:val="00B723FF"/>
    <w:rsid w:val="00B72682"/>
    <w:rsid w:val="00B72953"/>
    <w:rsid w:val="00B7319F"/>
    <w:rsid w:val="00B73619"/>
    <w:rsid w:val="00B73C0E"/>
    <w:rsid w:val="00B74323"/>
    <w:rsid w:val="00B7445E"/>
    <w:rsid w:val="00B7446C"/>
    <w:rsid w:val="00B7455F"/>
    <w:rsid w:val="00B7479E"/>
    <w:rsid w:val="00B74A3B"/>
    <w:rsid w:val="00B74C9A"/>
    <w:rsid w:val="00B74F0B"/>
    <w:rsid w:val="00B75641"/>
    <w:rsid w:val="00B7566A"/>
    <w:rsid w:val="00B75785"/>
    <w:rsid w:val="00B75836"/>
    <w:rsid w:val="00B7595D"/>
    <w:rsid w:val="00B75A65"/>
    <w:rsid w:val="00B75FBA"/>
    <w:rsid w:val="00B7679F"/>
    <w:rsid w:val="00B769FC"/>
    <w:rsid w:val="00B76EDD"/>
    <w:rsid w:val="00B7719A"/>
    <w:rsid w:val="00B777BF"/>
    <w:rsid w:val="00B77DB6"/>
    <w:rsid w:val="00B801CF"/>
    <w:rsid w:val="00B804F3"/>
    <w:rsid w:val="00B80BEE"/>
    <w:rsid w:val="00B81382"/>
    <w:rsid w:val="00B814C0"/>
    <w:rsid w:val="00B814E1"/>
    <w:rsid w:val="00B82256"/>
    <w:rsid w:val="00B83030"/>
    <w:rsid w:val="00B831D3"/>
    <w:rsid w:val="00B835C6"/>
    <w:rsid w:val="00B83996"/>
    <w:rsid w:val="00B84101"/>
    <w:rsid w:val="00B84554"/>
    <w:rsid w:val="00B845B6"/>
    <w:rsid w:val="00B84C77"/>
    <w:rsid w:val="00B84EF1"/>
    <w:rsid w:val="00B8508B"/>
    <w:rsid w:val="00B8526E"/>
    <w:rsid w:val="00B8571D"/>
    <w:rsid w:val="00B85E7F"/>
    <w:rsid w:val="00B861DC"/>
    <w:rsid w:val="00B86522"/>
    <w:rsid w:val="00B8689E"/>
    <w:rsid w:val="00B87DB0"/>
    <w:rsid w:val="00B87F5D"/>
    <w:rsid w:val="00B87FF1"/>
    <w:rsid w:val="00B90945"/>
    <w:rsid w:val="00B90970"/>
    <w:rsid w:val="00B90D83"/>
    <w:rsid w:val="00B90E45"/>
    <w:rsid w:val="00B90E7E"/>
    <w:rsid w:val="00B92140"/>
    <w:rsid w:val="00B925EE"/>
    <w:rsid w:val="00B928CB"/>
    <w:rsid w:val="00B92C4B"/>
    <w:rsid w:val="00B92D0F"/>
    <w:rsid w:val="00B93199"/>
    <w:rsid w:val="00B931CB"/>
    <w:rsid w:val="00B931F4"/>
    <w:rsid w:val="00B93359"/>
    <w:rsid w:val="00B937B2"/>
    <w:rsid w:val="00B9456F"/>
    <w:rsid w:val="00B948B2"/>
    <w:rsid w:val="00B94B2E"/>
    <w:rsid w:val="00B94BFA"/>
    <w:rsid w:val="00B94D13"/>
    <w:rsid w:val="00B94E76"/>
    <w:rsid w:val="00B952FD"/>
    <w:rsid w:val="00B9569E"/>
    <w:rsid w:val="00B95B7C"/>
    <w:rsid w:val="00B95E3A"/>
    <w:rsid w:val="00B970E2"/>
    <w:rsid w:val="00B9719F"/>
    <w:rsid w:val="00B97305"/>
    <w:rsid w:val="00B97514"/>
    <w:rsid w:val="00B97551"/>
    <w:rsid w:val="00B9763F"/>
    <w:rsid w:val="00B97775"/>
    <w:rsid w:val="00BA0C0C"/>
    <w:rsid w:val="00BA0F9E"/>
    <w:rsid w:val="00BA10A4"/>
    <w:rsid w:val="00BA1152"/>
    <w:rsid w:val="00BA1156"/>
    <w:rsid w:val="00BA15CB"/>
    <w:rsid w:val="00BA15DA"/>
    <w:rsid w:val="00BA1717"/>
    <w:rsid w:val="00BA173F"/>
    <w:rsid w:val="00BA2509"/>
    <w:rsid w:val="00BA26DB"/>
    <w:rsid w:val="00BA29B8"/>
    <w:rsid w:val="00BA3310"/>
    <w:rsid w:val="00BA3742"/>
    <w:rsid w:val="00BA3ADA"/>
    <w:rsid w:val="00BA421C"/>
    <w:rsid w:val="00BA4321"/>
    <w:rsid w:val="00BA44B7"/>
    <w:rsid w:val="00BA4DE3"/>
    <w:rsid w:val="00BA5583"/>
    <w:rsid w:val="00BA5EA6"/>
    <w:rsid w:val="00BA5F0D"/>
    <w:rsid w:val="00BA6A99"/>
    <w:rsid w:val="00BA70BF"/>
    <w:rsid w:val="00BA77A9"/>
    <w:rsid w:val="00BA78EB"/>
    <w:rsid w:val="00BA7E30"/>
    <w:rsid w:val="00BA7E3F"/>
    <w:rsid w:val="00BB0510"/>
    <w:rsid w:val="00BB066E"/>
    <w:rsid w:val="00BB1549"/>
    <w:rsid w:val="00BB1D29"/>
    <w:rsid w:val="00BB1E7F"/>
    <w:rsid w:val="00BB24EE"/>
    <w:rsid w:val="00BB30BC"/>
    <w:rsid w:val="00BB31C1"/>
    <w:rsid w:val="00BB31C8"/>
    <w:rsid w:val="00BB4530"/>
    <w:rsid w:val="00BB4C76"/>
    <w:rsid w:val="00BB4DD2"/>
    <w:rsid w:val="00BB5385"/>
    <w:rsid w:val="00BB5FB3"/>
    <w:rsid w:val="00BB6444"/>
    <w:rsid w:val="00BB6579"/>
    <w:rsid w:val="00BB6F6A"/>
    <w:rsid w:val="00BB710A"/>
    <w:rsid w:val="00BB7219"/>
    <w:rsid w:val="00BB77BC"/>
    <w:rsid w:val="00BB77DF"/>
    <w:rsid w:val="00BC0426"/>
    <w:rsid w:val="00BC2375"/>
    <w:rsid w:val="00BC2492"/>
    <w:rsid w:val="00BC2AF4"/>
    <w:rsid w:val="00BC2FFB"/>
    <w:rsid w:val="00BC4272"/>
    <w:rsid w:val="00BC455E"/>
    <w:rsid w:val="00BC48BF"/>
    <w:rsid w:val="00BC556A"/>
    <w:rsid w:val="00BC562D"/>
    <w:rsid w:val="00BC57E8"/>
    <w:rsid w:val="00BC5899"/>
    <w:rsid w:val="00BC5E2E"/>
    <w:rsid w:val="00BC6522"/>
    <w:rsid w:val="00BC6B0D"/>
    <w:rsid w:val="00BC6BAE"/>
    <w:rsid w:val="00BC6BF1"/>
    <w:rsid w:val="00BC705C"/>
    <w:rsid w:val="00BC718F"/>
    <w:rsid w:val="00BC75CA"/>
    <w:rsid w:val="00BC7861"/>
    <w:rsid w:val="00BD005B"/>
    <w:rsid w:val="00BD04CC"/>
    <w:rsid w:val="00BD0760"/>
    <w:rsid w:val="00BD1A3E"/>
    <w:rsid w:val="00BD209A"/>
    <w:rsid w:val="00BD2213"/>
    <w:rsid w:val="00BD26E7"/>
    <w:rsid w:val="00BD28B1"/>
    <w:rsid w:val="00BD3358"/>
    <w:rsid w:val="00BD353A"/>
    <w:rsid w:val="00BD3F3B"/>
    <w:rsid w:val="00BD4219"/>
    <w:rsid w:val="00BD440F"/>
    <w:rsid w:val="00BD4C6F"/>
    <w:rsid w:val="00BD50F5"/>
    <w:rsid w:val="00BD52CE"/>
    <w:rsid w:val="00BD54EA"/>
    <w:rsid w:val="00BD58E5"/>
    <w:rsid w:val="00BD5ACF"/>
    <w:rsid w:val="00BD5B41"/>
    <w:rsid w:val="00BD5E3B"/>
    <w:rsid w:val="00BD621E"/>
    <w:rsid w:val="00BD65E1"/>
    <w:rsid w:val="00BD69BF"/>
    <w:rsid w:val="00BD69C2"/>
    <w:rsid w:val="00BD6A2A"/>
    <w:rsid w:val="00BD6E0C"/>
    <w:rsid w:val="00BD709F"/>
    <w:rsid w:val="00BD75FE"/>
    <w:rsid w:val="00BD769F"/>
    <w:rsid w:val="00BD770C"/>
    <w:rsid w:val="00BD781A"/>
    <w:rsid w:val="00BD7B51"/>
    <w:rsid w:val="00BE01DF"/>
    <w:rsid w:val="00BE0AAE"/>
    <w:rsid w:val="00BE0B90"/>
    <w:rsid w:val="00BE0EF6"/>
    <w:rsid w:val="00BE1072"/>
    <w:rsid w:val="00BE19EE"/>
    <w:rsid w:val="00BE2A49"/>
    <w:rsid w:val="00BE31BD"/>
    <w:rsid w:val="00BE3426"/>
    <w:rsid w:val="00BE35E5"/>
    <w:rsid w:val="00BE3BB9"/>
    <w:rsid w:val="00BE407E"/>
    <w:rsid w:val="00BE4276"/>
    <w:rsid w:val="00BE44A3"/>
    <w:rsid w:val="00BE463B"/>
    <w:rsid w:val="00BE47EF"/>
    <w:rsid w:val="00BE4A45"/>
    <w:rsid w:val="00BE4A5C"/>
    <w:rsid w:val="00BE4DC9"/>
    <w:rsid w:val="00BE5223"/>
    <w:rsid w:val="00BE546B"/>
    <w:rsid w:val="00BE5642"/>
    <w:rsid w:val="00BE5B62"/>
    <w:rsid w:val="00BE641A"/>
    <w:rsid w:val="00BE6729"/>
    <w:rsid w:val="00BE70C2"/>
    <w:rsid w:val="00BE74BF"/>
    <w:rsid w:val="00BE7B9E"/>
    <w:rsid w:val="00BF0565"/>
    <w:rsid w:val="00BF0894"/>
    <w:rsid w:val="00BF0B63"/>
    <w:rsid w:val="00BF0CA1"/>
    <w:rsid w:val="00BF0E51"/>
    <w:rsid w:val="00BF151F"/>
    <w:rsid w:val="00BF1B46"/>
    <w:rsid w:val="00BF1C9E"/>
    <w:rsid w:val="00BF1FCD"/>
    <w:rsid w:val="00BF2C29"/>
    <w:rsid w:val="00BF2F4F"/>
    <w:rsid w:val="00BF2F9A"/>
    <w:rsid w:val="00BF311C"/>
    <w:rsid w:val="00BF329E"/>
    <w:rsid w:val="00BF32DC"/>
    <w:rsid w:val="00BF3472"/>
    <w:rsid w:val="00BF34EB"/>
    <w:rsid w:val="00BF36D8"/>
    <w:rsid w:val="00BF425A"/>
    <w:rsid w:val="00BF44E8"/>
    <w:rsid w:val="00BF4623"/>
    <w:rsid w:val="00BF47AB"/>
    <w:rsid w:val="00BF48CB"/>
    <w:rsid w:val="00BF49C0"/>
    <w:rsid w:val="00BF4BBF"/>
    <w:rsid w:val="00BF4D2E"/>
    <w:rsid w:val="00BF4ED0"/>
    <w:rsid w:val="00BF5085"/>
    <w:rsid w:val="00BF5293"/>
    <w:rsid w:val="00BF5530"/>
    <w:rsid w:val="00BF5620"/>
    <w:rsid w:val="00BF56DC"/>
    <w:rsid w:val="00BF5982"/>
    <w:rsid w:val="00BF5FB9"/>
    <w:rsid w:val="00BF6291"/>
    <w:rsid w:val="00BF6B03"/>
    <w:rsid w:val="00BF6DD8"/>
    <w:rsid w:val="00BF7211"/>
    <w:rsid w:val="00BF758D"/>
    <w:rsid w:val="00C000D0"/>
    <w:rsid w:val="00C00EBD"/>
    <w:rsid w:val="00C012C6"/>
    <w:rsid w:val="00C014B0"/>
    <w:rsid w:val="00C01992"/>
    <w:rsid w:val="00C01CAD"/>
    <w:rsid w:val="00C01FD0"/>
    <w:rsid w:val="00C0205E"/>
    <w:rsid w:val="00C02521"/>
    <w:rsid w:val="00C02CF7"/>
    <w:rsid w:val="00C02E49"/>
    <w:rsid w:val="00C032BD"/>
    <w:rsid w:val="00C034CC"/>
    <w:rsid w:val="00C03962"/>
    <w:rsid w:val="00C03B4A"/>
    <w:rsid w:val="00C03D6A"/>
    <w:rsid w:val="00C03E57"/>
    <w:rsid w:val="00C041AB"/>
    <w:rsid w:val="00C046D9"/>
    <w:rsid w:val="00C04B79"/>
    <w:rsid w:val="00C04C6D"/>
    <w:rsid w:val="00C04EAC"/>
    <w:rsid w:val="00C057E6"/>
    <w:rsid w:val="00C05893"/>
    <w:rsid w:val="00C05E91"/>
    <w:rsid w:val="00C0606A"/>
    <w:rsid w:val="00C0630D"/>
    <w:rsid w:val="00C069D8"/>
    <w:rsid w:val="00C06B8D"/>
    <w:rsid w:val="00C06F80"/>
    <w:rsid w:val="00C07610"/>
    <w:rsid w:val="00C076A5"/>
    <w:rsid w:val="00C076D9"/>
    <w:rsid w:val="00C07AE6"/>
    <w:rsid w:val="00C10092"/>
    <w:rsid w:val="00C10305"/>
    <w:rsid w:val="00C10972"/>
    <w:rsid w:val="00C1171B"/>
    <w:rsid w:val="00C11A85"/>
    <w:rsid w:val="00C11AA3"/>
    <w:rsid w:val="00C11BB8"/>
    <w:rsid w:val="00C11DB0"/>
    <w:rsid w:val="00C11F25"/>
    <w:rsid w:val="00C120BA"/>
    <w:rsid w:val="00C121C5"/>
    <w:rsid w:val="00C128B2"/>
    <w:rsid w:val="00C12A0A"/>
    <w:rsid w:val="00C12D66"/>
    <w:rsid w:val="00C1321C"/>
    <w:rsid w:val="00C13234"/>
    <w:rsid w:val="00C13A42"/>
    <w:rsid w:val="00C13A8E"/>
    <w:rsid w:val="00C14212"/>
    <w:rsid w:val="00C14C85"/>
    <w:rsid w:val="00C151F7"/>
    <w:rsid w:val="00C155C6"/>
    <w:rsid w:val="00C1569A"/>
    <w:rsid w:val="00C15B07"/>
    <w:rsid w:val="00C15C12"/>
    <w:rsid w:val="00C165B6"/>
    <w:rsid w:val="00C16A78"/>
    <w:rsid w:val="00C16F0E"/>
    <w:rsid w:val="00C1714A"/>
    <w:rsid w:val="00C17E10"/>
    <w:rsid w:val="00C20E6E"/>
    <w:rsid w:val="00C20F67"/>
    <w:rsid w:val="00C214A3"/>
    <w:rsid w:val="00C21BA8"/>
    <w:rsid w:val="00C21FB5"/>
    <w:rsid w:val="00C221CC"/>
    <w:rsid w:val="00C232F0"/>
    <w:rsid w:val="00C238A9"/>
    <w:rsid w:val="00C238DC"/>
    <w:rsid w:val="00C239ED"/>
    <w:rsid w:val="00C23B31"/>
    <w:rsid w:val="00C24167"/>
    <w:rsid w:val="00C24968"/>
    <w:rsid w:val="00C24D97"/>
    <w:rsid w:val="00C24E5E"/>
    <w:rsid w:val="00C24FFE"/>
    <w:rsid w:val="00C255DA"/>
    <w:rsid w:val="00C26182"/>
    <w:rsid w:val="00C264E3"/>
    <w:rsid w:val="00C269C7"/>
    <w:rsid w:val="00C26AE5"/>
    <w:rsid w:val="00C26E41"/>
    <w:rsid w:val="00C27818"/>
    <w:rsid w:val="00C27F0D"/>
    <w:rsid w:val="00C30395"/>
    <w:rsid w:val="00C30474"/>
    <w:rsid w:val="00C30A24"/>
    <w:rsid w:val="00C30E07"/>
    <w:rsid w:val="00C3108E"/>
    <w:rsid w:val="00C31154"/>
    <w:rsid w:val="00C31BA0"/>
    <w:rsid w:val="00C31D17"/>
    <w:rsid w:val="00C32270"/>
    <w:rsid w:val="00C3230F"/>
    <w:rsid w:val="00C32413"/>
    <w:rsid w:val="00C32CE0"/>
    <w:rsid w:val="00C32E4A"/>
    <w:rsid w:val="00C33428"/>
    <w:rsid w:val="00C3350A"/>
    <w:rsid w:val="00C3375C"/>
    <w:rsid w:val="00C33B48"/>
    <w:rsid w:val="00C33F3F"/>
    <w:rsid w:val="00C34A29"/>
    <w:rsid w:val="00C3515F"/>
    <w:rsid w:val="00C352DD"/>
    <w:rsid w:val="00C35EC1"/>
    <w:rsid w:val="00C36C58"/>
    <w:rsid w:val="00C371EC"/>
    <w:rsid w:val="00C37322"/>
    <w:rsid w:val="00C37A92"/>
    <w:rsid w:val="00C37CC1"/>
    <w:rsid w:val="00C40089"/>
    <w:rsid w:val="00C4074B"/>
    <w:rsid w:val="00C40A9A"/>
    <w:rsid w:val="00C40EAF"/>
    <w:rsid w:val="00C4154A"/>
    <w:rsid w:val="00C41B88"/>
    <w:rsid w:val="00C41DCF"/>
    <w:rsid w:val="00C4219A"/>
    <w:rsid w:val="00C42E37"/>
    <w:rsid w:val="00C42E47"/>
    <w:rsid w:val="00C42F17"/>
    <w:rsid w:val="00C436B8"/>
    <w:rsid w:val="00C43779"/>
    <w:rsid w:val="00C43DA1"/>
    <w:rsid w:val="00C4470D"/>
    <w:rsid w:val="00C447D4"/>
    <w:rsid w:val="00C44C64"/>
    <w:rsid w:val="00C44FA5"/>
    <w:rsid w:val="00C450D1"/>
    <w:rsid w:val="00C451CD"/>
    <w:rsid w:val="00C458DB"/>
    <w:rsid w:val="00C45CC6"/>
    <w:rsid w:val="00C45D73"/>
    <w:rsid w:val="00C464CB"/>
    <w:rsid w:val="00C4675F"/>
    <w:rsid w:val="00C469F2"/>
    <w:rsid w:val="00C46D02"/>
    <w:rsid w:val="00C473C1"/>
    <w:rsid w:val="00C475AE"/>
    <w:rsid w:val="00C47687"/>
    <w:rsid w:val="00C47765"/>
    <w:rsid w:val="00C477A2"/>
    <w:rsid w:val="00C4794B"/>
    <w:rsid w:val="00C47AF0"/>
    <w:rsid w:val="00C509EA"/>
    <w:rsid w:val="00C50A6B"/>
    <w:rsid w:val="00C50B5E"/>
    <w:rsid w:val="00C50C44"/>
    <w:rsid w:val="00C50CD9"/>
    <w:rsid w:val="00C513E0"/>
    <w:rsid w:val="00C5192B"/>
    <w:rsid w:val="00C521BE"/>
    <w:rsid w:val="00C52556"/>
    <w:rsid w:val="00C52AF0"/>
    <w:rsid w:val="00C531EF"/>
    <w:rsid w:val="00C532A7"/>
    <w:rsid w:val="00C53DFE"/>
    <w:rsid w:val="00C546E4"/>
    <w:rsid w:val="00C546F5"/>
    <w:rsid w:val="00C55032"/>
    <w:rsid w:val="00C55050"/>
    <w:rsid w:val="00C558FF"/>
    <w:rsid w:val="00C55A00"/>
    <w:rsid w:val="00C55DC2"/>
    <w:rsid w:val="00C56331"/>
    <w:rsid w:val="00C56B2E"/>
    <w:rsid w:val="00C57376"/>
    <w:rsid w:val="00C57D4D"/>
    <w:rsid w:val="00C60051"/>
    <w:rsid w:val="00C60503"/>
    <w:rsid w:val="00C60627"/>
    <w:rsid w:val="00C60820"/>
    <w:rsid w:val="00C60A22"/>
    <w:rsid w:val="00C611E8"/>
    <w:rsid w:val="00C614BB"/>
    <w:rsid w:val="00C61661"/>
    <w:rsid w:val="00C61CE2"/>
    <w:rsid w:val="00C62104"/>
    <w:rsid w:val="00C62479"/>
    <w:rsid w:val="00C6277C"/>
    <w:rsid w:val="00C628A8"/>
    <w:rsid w:val="00C62B3E"/>
    <w:rsid w:val="00C62D22"/>
    <w:rsid w:val="00C62F08"/>
    <w:rsid w:val="00C63114"/>
    <w:rsid w:val="00C6314D"/>
    <w:rsid w:val="00C63272"/>
    <w:rsid w:val="00C63277"/>
    <w:rsid w:val="00C63839"/>
    <w:rsid w:val="00C64018"/>
    <w:rsid w:val="00C643E0"/>
    <w:rsid w:val="00C644A8"/>
    <w:rsid w:val="00C65119"/>
    <w:rsid w:val="00C65206"/>
    <w:rsid w:val="00C654AA"/>
    <w:rsid w:val="00C65525"/>
    <w:rsid w:val="00C65827"/>
    <w:rsid w:val="00C65828"/>
    <w:rsid w:val="00C659A4"/>
    <w:rsid w:val="00C65ABD"/>
    <w:rsid w:val="00C661D6"/>
    <w:rsid w:val="00C669D3"/>
    <w:rsid w:val="00C66C82"/>
    <w:rsid w:val="00C671DB"/>
    <w:rsid w:val="00C6748B"/>
    <w:rsid w:val="00C6787C"/>
    <w:rsid w:val="00C7011F"/>
    <w:rsid w:val="00C7017D"/>
    <w:rsid w:val="00C70A0B"/>
    <w:rsid w:val="00C71F01"/>
    <w:rsid w:val="00C7227A"/>
    <w:rsid w:val="00C726B2"/>
    <w:rsid w:val="00C7274E"/>
    <w:rsid w:val="00C72A79"/>
    <w:rsid w:val="00C72BE2"/>
    <w:rsid w:val="00C733F5"/>
    <w:rsid w:val="00C734F1"/>
    <w:rsid w:val="00C73CBD"/>
    <w:rsid w:val="00C73FBA"/>
    <w:rsid w:val="00C741B0"/>
    <w:rsid w:val="00C7432B"/>
    <w:rsid w:val="00C74DD6"/>
    <w:rsid w:val="00C75007"/>
    <w:rsid w:val="00C75096"/>
    <w:rsid w:val="00C756D4"/>
    <w:rsid w:val="00C757FB"/>
    <w:rsid w:val="00C76427"/>
    <w:rsid w:val="00C767F8"/>
    <w:rsid w:val="00C76E32"/>
    <w:rsid w:val="00C7712B"/>
    <w:rsid w:val="00C77A3E"/>
    <w:rsid w:val="00C77CE7"/>
    <w:rsid w:val="00C80503"/>
    <w:rsid w:val="00C80E00"/>
    <w:rsid w:val="00C80F15"/>
    <w:rsid w:val="00C81276"/>
    <w:rsid w:val="00C8264F"/>
    <w:rsid w:val="00C82E2B"/>
    <w:rsid w:val="00C82FFC"/>
    <w:rsid w:val="00C832B4"/>
    <w:rsid w:val="00C83778"/>
    <w:rsid w:val="00C83EFC"/>
    <w:rsid w:val="00C843A9"/>
    <w:rsid w:val="00C8461C"/>
    <w:rsid w:val="00C84FE4"/>
    <w:rsid w:val="00C85F1C"/>
    <w:rsid w:val="00C85FC0"/>
    <w:rsid w:val="00C863A0"/>
    <w:rsid w:val="00C86415"/>
    <w:rsid w:val="00C866E9"/>
    <w:rsid w:val="00C86EA6"/>
    <w:rsid w:val="00C87244"/>
    <w:rsid w:val="00C90F56"/>
    <w:rsid w:val="00C91514"/>
    <w:rsid w:val="00C91A35"/>
    <w:rsid w:val="00C92418"/>
    <w:rsid w:val="00C92502"/>
    <w:rsid w:val="00C92E4C"/>
    <w:rsid w:val="00C93248"/>
    <w:rsid w:val="00C93823"/>
    <w:rsid w:val="00C93B69"/>
    <w:rsid w:val="00C942F8"/>
    <w:rsid w:val="00C943C0"/>
    <w:rsid w:val="00C9448E"/>
    <w:rsid w:val="00C94A64"/>
    <w:rsid w:val="00C94D73"/>
    <w:rsid w:val="00C95B02"/>
    <w:rsid w:val="00C96294"/>
    <w:rsid w:val="00C967B7"/>
    <w:rsid w:val="00C968AF"/>
    <w:rsid w:val="00C96B49"/>
    <w:rsid w:val="00C96DBE"/>
    <w:rsid w:val="00C970AB"/>
    <w:rsid w:val="00C970E9"/>
    <w:rsid w:val="00C9719D"/>
    <w:rsid w:val="00C97500"/>
    <w:rsid w:val="00C97FBD"/>
    <w:rsid w:val="00CA026A"/>
    <w:rsid w:val="00CA04B5"/>
    <w:rsid w:val="00CA0A40"/>
    <w:rsid w:val="00CA0B21"/>
    <w:rsid w:val="00CA1111"/>
    <w:rsid w:val="00CA1115"/>
    <w:rsid w:val="00CA14AB"/>
    <w:rsid w:val="00CA1A3E"/>
    <w:rsid w:val="00CA1F24"/>
    <w:rsid w:val="00CA2127"/>
    <w:rsid w:val="00CA23EE"/>
    <w:rsid w:val="00CA29BD"/>
    <w:rsid w:val="00CA3447"/>
    <w:rsid w:val="00CA34BB"/>
    <w:rsid w:val="00CA3725"/>
    <w:rsid w:val="00CA39B7"/>
    <w:rsid w:val="00CA3A98"/>
    <w:rsid w:val="00CA3BBE"/>
    <w:rsid w:val="00CA3D24"/>
    <w:rsid w:val="00CA3DA7"/>
    <w:rsid w:val="00CA4598"/>
    <w:rsid w:val="00CA47C5"/>
    <w:rsid w:val="00CA4BC8"/>
    <w:rsid w:val="00CA50B5"/>
    <w:rsid w:val="00CA517E"/>
    <w:rsid w:val="00CA56D3"/>
    <w:rsid w:val="00CA5A88"/>
    <w:rsid w:val="00CA695F"/>
    <w:rsid w:val="00CA6A8F"/>
    <w:rsid w:val="00CA6AE3"/>
    <w:rsid w:val="00CA6CB0"/>
    <w:rsid w:val="00CA7094"/>
    <w:rsid w:val="00CA723B"/>
    <w:rsid w:val="00CA75B0"/>
    <w:rsid w:val="00CA760B"/>
    <w:rsid w:val="00CA7B59"/>
    <w:rsid w:val="00CB0071"/>
    <w:rsid w:val="00CB068F"/>
    <w:rsid w:val="00CB0741"/>
    <w:rsid w:val="00CB0818"/>
    <w:rsid w:val="00CB0AE0"/>
    <w:rsid w:val="00CB0BD3"/>
    <w:rsid w:val="00CB1491"/>
    <w:rsid w:val="00CB16E3"/>
    <w:rsid w:val="00CB1A79"/>
    <w:rsid w:val="00CB1CC7"/>
    <w:rsid w:val="00CB1E45"/>
    <w:rsid w:val="00CB1F51"/>
    <w:rsid w:val="00CB2588"/>
    <w:rsid w:val="00CB295E"/>
    <w:rsid w:val="00CB2AC8"/>
    <w:rsid w:val="00CB2B78"/>
    <w:rsid w:val="00CB2CEE"/>
    <w:rsid w:val="00CB2E07"/>
    <w:rsid w:val="00CB33AA"/>
    <w:rsid w:val="00CB369A"/>
    <w:rsid w:val="00CB3B7B"/>
    <w:rsid w:val="00CB3BD5"/>
    <w:rsid w:val="00CB3EAF"/>
    <w:rsid w:val="00CB3EDA"/>
    <w:rsid w:val="00CB45A6"/>
    <w:rsid w:val="00CB4DDA"/>
    <w:rsid w:val="00CB4F69"/>
    <w:rsid w:val="00CB4F6B"/>
    <w:rsid w:val="00CB523B"/>
    <w:rsid w:val="00CB538C"/>
    <w:rsid w:val="00CB53C5"/>
    <w:rsid w:val="00CB5F35"/>
    <w:rsid w:val="00CB631A"/>
    <w:rsid w:val="00CB63A6"/>
    <w:rsid w:val="00CB6E1C"/>
    <w:rsid w:val="00CB6EFF"/>
    <w:rsid w:val="00CB70DE"/>
    <w:rsid w:val="00CB7664"/>
    <w:rsid w:val="00CB77C7"/>
    <w:rsid w:val="00CB7B93"/>
    <w:rsid w:val="00CB7E7C"/>
    <w:rsid w:val="00CC04C3"/>
    <w:rsid w:val="00CC04D4"/>
    <w:rsid w:val="00CC0574"/>
    <w:rsid w:val="00CC0A2E"/>
    <w:rsid w:val="00CC11CC"/>
    <w:rsid w:val="00CC13A9"/>
    <w:rsid w:val="00CC1801"/>
    <w:rsid w:val="00CC1F85"/>
    <w:rsid w:val="00CC200D"/>
    <w:rsid w:val="00CC29A1"/>
    <w:rsid w:val="00CC2F82"/>
    <w:rsid w:val="00CC31E2"/>
    <w:rsid w:val="00CC4146"/>
    <w:rsid w:val="00CC47FF"/>
    <w:rsid w:val="00CC4D2D"/>
    <w:rsid w:val="00CC4F89"/>
    <w:rsid w:val="00CC57C1"/>
    <w:rsid w:val="00CC599B"/>
    <w:rsid w:val="00CC5AD5"/>
    <w:rsid w:val="00CC5B4E"/>
    <w:rsid w:val="00CC5DAD"/>
    <w:rsid w:val="00CC6201"/>
    <w:rsid w:val="00CC64E7"/>
    <w:rsid w:val="00CC6903"/>
    <w:rsid w:val="00CC6B06"/>
    <w:rsid w:val="00CC6DA7"/>
    <w:rsid w:val="00CC6E17"/>
    <w:rsid w:val="00CC7889"/>
    <w:rsid w:val="00CD026C"/>
    <w:rsid w:val="00CD0B14"/>
    <w:rsid w:val="00CD1D00"/>
    <w:rsid w:val="00CD21EA"/>
    <w:rsid w:val="00CD21FC"/>
    <w:rsid w:val="00CD21FE"/>
    <w:rsid w:val="00CD2D9C"/>
    <w:rsid w:val="00CD2F64"/>
    <w:rsid w:val="00CD2F6C"/>
    <w:rsid w:val="00CD3262"/>
    <w:rsid w:val="00CD3C41"/>
    <w:rsid w:val="00CD454F"/>
    <w:rsid w:val="00CD49D8"/>
    <w:rsid w:val="00CD4B28"/>
    <w:rsid w:val="00CD4C1A"/>
    <w:rsid w:val="00CD4DAB"/>
    <w:rsid w:val="00CD50EF"/>
    <w:rsid w:val="00CD535F"/>
    <w:rsid w:val="00CD5D65"/>
    <w:rsid w:val="00CD63B8"/>
    <w:rsid w:val="00CD666C"/>
    <w:rsid w:val="00CD79E9"/>
    <w:rsid w:val="00CD7F47"/>
    <w:rsid w:val="00CE07E1"/>
    <w:rsid w:val="00CE08F9"/>
    <w:rsid w:val="00CE0D52"/>
    <w:rsid w:val="00CE16EA"/>
    <w:rsid w:val="00CE18FD"/>
    <w:rsid w:val="00CE1A61"/>
    <w:rsid w:val="00CE1B45"/>
    <w:rsid w:val="00CE2889"/>
    <w:rsid w:val="00CE2C06"/>
    <w:rsid w:val="00CE2DEC"/>
    <w:rsid w:val="00CE2F54"/>
    <w:rsid w:val="00CE3011"/>
    <w:rsid w:val="00CE31D3"/>
    <w:rsid w:val="00CE37DD"/>
    <w:rsid w:val="00CE3CAB"/>
    <w:rsid w:val="00CE41AC"/>
    <w:rsid w:val="00CE4903"/>
    <w:rsid w:val="00CE4E83"/>
    <w:rsid w:val="00CE5152"/>
    <w:rsid w:val="00CE51D9"/>
    <w:rsid w:val="00CE5CCF"/>
    <w:rsid w:val="00CE5EF8"/>
    <w:rsid w:val="00CE61FF"/>
    <w:rsid w:val="00CE634E"/>
    <w:rsid w:val="00CE6B1D"/>
    <w:rsid w:val="00CE71CD"/>
    <w:rsid w:val="00CE722F"/>
    <w:rsid w:val="00CE75FE"/>
    <w:rsid w:val="00CF0379"/>
    <w:rsid w:val="00CF0523"/>
    <w:rsid w:val="00CF061A"/>
    <w:rsid w:val="00CF07E1"/>
    <w:rsid w:val="00CF0901"/>
    <w:rsid w:val="00CF0A9F"/>
    <w:rsid w:val="00CF0B80"/>
    <w:rsid w:val="00CF0CF5"/>
    <w:rsid w:val="00CF1080"/>
    <w:rsid w:val="00CF12B5"/>
    <w:rsid w:val="00CF12B9"/>
    <w:rsid w:val="00CF144C"/>
    <w:rsid w:val="00CF15ED"/>
    <w:rsid w:val="00CF16CC"/>
    <w:rsid w:val="00CF1A90"/>
    <w:rsid w:val="00CF1F22"/>
    <w:rsid w:val="00CF233B"/>
    <w:rsid w:val="00CF2BB9"/>
    <w:rsid w:val="00CF2C05"/>
    <w:rsid w:val="00CF2D0D"/>
    <w:rsid w:val="00CF30BF"/>
    <w:rsid w:val="00CF472B"/>
    <w:rsid w:val="00CF49D7"/>
    <w:rsid w:val="00CF5055"/>
    <w:rsid w:val="00CF5103"/>
    <w:rsid w:val="00CF52B9"/>
    <w:rsid w:val="00CF55A4"/>
    <w:rsid w:val="00CF5B18"/>
    <w:rsid w:val="00CF5CBC"/>
    <w:rsid w:val="00CF676F"/>
    <w:rsid w:val="00CF6BE9"/>
    <w:rsid w:val="00CF7B7D"/>
    <w:rsid w:val="00D0036B"/>
    <w:rsid w:val="00D00426"/>
    <w:rsid w:val="00D00992"/>
    <w:rsid w:val="00D013B7"/>
    <w:rsid w:val="00D013ED"/>
    <w:rsid w:val="00D01628"/>
    <w:rsid w:val="00D0195C"/>
    <w:rsid w:val="00D01BAB"/>
    <w:rsid w:val="00D01C0A"/>
    <w:rsid w:val="00D01C77"/>
    <w:rsid w:val="00D0217E"/>
    <w:rsid w:val="00D02733"/>
    <w:rsid w:val="00D0285B"/>
    <w:rsid w:val="00D02B4D"/>
    <w:rsid w:val="00D02C62"/>
    <w:rsid w:val="00D02E5D"/>
    <w:rsid w:val="00D030D3"/>
    <w:rsid w:val="00D031D6"/>
    <w:rsid w:val="00D03226"/>
    <w:rsid w:val="00D03706"/>
    <w:rsid w:val="00D04A59"/>
    <w:rsid w:val="00D04F6D"/>
    <w:rsid w:val="00D051DA"/>
    <w:rsid w:val="00D05447"/>
    <w:rsid w:val="00D05ED6"/>
    <w:rsid w:val="00D07137"/>
    <w:rsid w:val="00D077ED"/>
    <w:rsid w:val="00D10332"/>
    <w:rsid w:val="00D10600"/>
    <w:rsid w:val="00D10658"/>
    <w:rsid w:val="00D10E31"/>
    <w:rsid w:val="00D10EC4"/>
    <w:rsid w:val="00D11246"/>
    <w:rsid w:val="00D114BF"/>
    <w:rsid w:val="00D118C7"/>
    <w:rsid w:val="00D1198A"/>
    <w:rsid w:val="00D11DD3"/>
    <w:rsid w:val="00D1269D"/>
    <w:rsid w:val="00D129DF"/>
    <w:rsid w:val="00D12CBC"/>
    <w:rsid w:val="00D12FE7"/>
    <w:rsid w:val="00D136F2"/>
    <w:rsid w:val="00D13AC0"/>
    <w:rsid w:val="00D13CDB"/>
    <w:rsid w:val="00D13D46"/>
    <w:rsid w:val="00D14004"/>
    <w:rsid w:val="00D14254"/>
    <w:rsid w:val="00D1425D"/>
    <w:rsid w:val="00D14E66"/>
    <w:rsid w:val="00D1512A"/>
    <w:rsid w:val="00D15C3F"/>
    <w:rsid w:val="00D15D97"/>
    <w:rsid w:val="00D15FB3"/>
    <w:rsid w:val="00D1625F"/>
    <w:rsid w:val="00D162CB"/>
    <w:rsid w:val="00D16389"/>
    <w:rsid w:val="00D164BC"/>
    <w:rsid w:val="00D164C3"/>
    <w:rsid w:val="00D16661"/>
    <w:rsid w:val="00D166E2"/>
    <w:rsid w:val="00D16756"/>
    <w:rsid w:val="00D167FA"/>
    <w:rsid w:val="00D16D8D"/>
    <w:rsid w:val="00D171AA"/>
    <w:rsid w:val="00D17E57"/>
    <w:rsid w:val="00D17FBB"/>
    <w:rsid w:val="00D20321"/>
    <w:rsid w:val="00D20A0D"/>
    <w:rsid w:val="00D20AB0"/>
    <w:rsid w:val="00D20C14"/>
    <w:rsid w:val="00D2160F"/>
    <w:rsid w:val="00D21ED5"/>
    <w:rsid w:val="00D22884"/>
    <w:rsid w:val="00D22B3D"/>
    <w:rsid w:val="00D2366B"/>
    <w:rsid w:val="00D23FC3"/>
    <w:rsid w:val="00D2401D"/>
    <w:rsid w:val="00D24641"/>
    <w:rsid w:val="00D24653"/>
    <w:rsid w:val="00D24B98"/>
    <w:rsid w:val="00D251D7"/>
    <w:rsid w:val="00D25453"/>
    <w:rsid w:val="00D25492"/>
    <w:rsid w:val="00D25517"/>
    <w:rsid w:val="00D26553"/>
    <w:rsid w:val="00D26724"/>
    <w:rsid w:val="00D267F2"/>
    <w:rsid w:val="00D26829"/>
    <w:rsid w:val="00D27A18"/>
    <w:rsid w:val="00D27ED8"/>
    <w:rsid w:val="00D27F8A"/>
    <w:rsid w:val="00D304D4"/>
    <w:rsid w:val="00D30EFB"/>
    <w:rsid w:val="00D311C2"/>
    <w:rsid w:val="00D3176D"/>
    <w:rsid w:val="00D318CC"/>
    <w:rsid w:val="00D31A47"/>
    <w:rsid w:val="00D31EC0"/>
    <w:rsid w:val="00D326F6"/>
    <w:rsid w:val="00D32A2D"/>
    <w:rsid w:val="00D3306F"/>
    <w:rsid w:val="00D333E3"/>
    <w:rsid w:val="00D339BF"/>
    <w:rsid w:val="00D33DED"/>
    <w:rsid w:val="00D346A7"/>
    <w:rsid w:val="00D34AD7"/>
    <w:rsid w:val="00D34C41"/>
    <w:rsid w:val="00D3592B"/>
    <w:rsid w:val="00D35E55"/>
    <w:rsid w:val="00D3618D"/>
    <w:rsid w:val="00D36785"/>
    <w:rsid w:val="00D36D4A"/>
    <w:rsid w:val="00D36F47"/>
    <w:rsid w:val="00D37081"/>
    <w:rsid w:val="00D3784B"/>
    <w:rsid w:val="00D37C83"/>
    <w:rsid w:val="00D406C1"/>
    <w:rsid w:val="00D40731"/>
    <w:rsid w:val="00D40960"/>
    <w:rsid w:val="00D40AF5"/>
    <w:rsid w:val="00D40BDC"/>
    <w:rsid w:val="00D40E44"/>
    <w:rsid w:val="00D41084"/>
    <w:rsid w:val="00D415A9"/>
    <w:rsid w:val="00D41ED4"/>
    <w:rsid w:val="00D421EA"/>
    <w:rsid w:val="00D429BC"/>
    <w:rsid w:val="00D42A72"/>
    <w:rsid w:val="00D42CF4"/>
    <w:rsid w:val="00D42ECB"/>
    <w:rsid w:val="00D43155"/>
    <w:rsid w:val="00D43803"/>
    <w:rsid w:val="00D43822"/>
    <w:rsid w:val="00D43869"/>
    <w:rsid w:val="00D4406B"/>
    <w:rsid w:val="00D440D1"/>
    <w:rsid w:val="00D440DC"/>
    <w:rsid w:val="00D44920"/>
    <w:rsid w:val="00D45C90"/>
    <w:rsid w:val="00D460C7"/>
    <w:rsid w:val="00D46198"/>
    <w:rsid w:val="00D467E8"/>
    <w:rsid w:val="00D4716D"/>
    <w:rsid w:val="00D4758D"/>
    <w:rsid w:val="00D47C69"/>
    <w:rsid w:val="00D501DA"/>
    <w:rsid w:val="00D501DC"/>
    <w:rsid w:val="00D51FCD"/>
    <w:rsid w:val="00D52284"/>
    <w:rsid w:val="00D52841"/>
    <w:rsid w:val="00D5291B"/>
    <w:rsid w:val="00D53705"/>
    <w:rsid w:val="00D53819"/>
    <w:rsid w:val="00D53845"/>
    <w:rsid w:val="00D53FFD"/>
    <w:rsid w:val="00D542E7"/>
    <w:rsid w:val="00D54368"/>
    <w:rsid w:val="00D54547"/>
    <w:rsid w:val="00D54602"/>
    <w:rsid w:val="00D5478C"/>
    <w:rsid w:val="00D54879"/>
    <w:rsid w:val="00D55131"/>
    <w:rsid w:val="00D5555A"/>
    <w:rsid w:val="00D5562C"/>
    <w:rsid w:val="00D55B36"/>
    <w:rsid w:val="00D5635D"/>
    <w:rsid w:val="00D5644B"/>
    <w:rsid w:val="00D56596"/>
    <w:rsid w:val="00D56822"/>
    <w:rsid w:val="00D568DE"/>
    <w:rsid w:val="00D56A16"/>
    <w:rsid w:val="00D56DCF"/>
    <w:rsid w:val="00D5721C"/>
    <w:rsid w:val="00D5743F"/>
    <w:rsid w:val="00D57AA8"/>
    <w:rsid w:val="00D57F3A"/>
    <w:rsid w:val="00D602B3"/>
    <w:rsid w:val="00D60844"/>
    <w:rsid w:val="00D610BF"/>
    <w:rsid w:val="00D610F4"/>
    <w:rsid w:val="00D6170F"/>
    <w:rsid w:val="00D619F1"/>
    <w:rsid w:val="00D61A21"/>
    <w:rsid w:val="00D61AFF"/>
    <w:rsid w:val="00D61F90"/>
    <w:rsid w:val="00D62078"/>
    <w:rsid w:val="00D62164"/>
    <w:rsid w:val="00D62320"/>
    <w:rsid w:val="00D62564"/>
    <w:rsid w:val="00D63029"/>
    <w:rsid w:val="00D63B26"/>
    <w:rsid w:val="00D63C7A"/>
    <w:rsid w:val="00D64B7D"/>
    <w:rsid w:val="00D64C57"/>
    <w:rsid w:val="00D658F7"/>
    <w:rsid w:val="00D65B2B"/>
    <w:rsid w:val="00D6602A"/>
    <w:rsid w:val="00D661EE"/>
    <w:rsid w:val="00D66744"/>
    <w:rsid w:val="00D66915"/>
    <w:rsid w:val="00D67DB3"/>
    <w:rsid w:val="00D703D5"/>
    <w:rsid w:val="00D71046"/>
    <w:rsid w:val="00D71342"/>
    <w:rsid w:val="00D718D3"/>
    <w:rsid w:val="00D7193E"/>
    <w:rsid w:val="00D71D83"/>
    <w:rsid w:val="00D726A2"/>
    <w:rsid w:val="00D726BD"/>
    <w:rsid w:val="00D72762"/>
    <w:rsid w:val="00D72DB5"/>
    <w:rsid w:val="00D731C9"/>
    <w:rsid w:val="00D73312"/>
    <w:rsid w:val="00D7356A"/>
    <w:rsid w:val="00D74170"/>
    <w:rsid w:val="00D744B4"/>
    <w:rsid w:val="00D7463F"/>
    <w:rsid w:val="00D74784"/>
    <w:rsid w:val="00D74880"/>
    <w:rsid w:val="00D74B70"/>
    <w:rsid w:val="00D751F7"/>
    <w:rsid w:val="00D753F1"/>
    <w:rsid w:val="00D75C02"/>
    <w:rsid w:val="00D75DF5"/>
    <w:rsid w:val="00D7620D"/>
    <w:rsid w:val="00D766D3"/>
    <w:rsid w:val="00D768AE"/>
    <w:rsid w:val="00D76903"/>
    <w:rsid w:val="00D76C23"/>
    <w:rsid w:val="00D76CE7"/>
    <w:rsid w:val="00D770D6"/>
    <w:rsid w:val="00D776D8"/>
    <w:rsid w:val="00D80224"/>
    <w:rsid w:val="00D80462"/>
    <w:rsid w:val="00D804D6"/>
    <w:rsid w:val="00D805A6"/>
    <w:rsid w:val="00D80603"/>
    <w:rsid w:val="00D8161D"/>
    <w:rsid w:val="00D81662"/>
    <w:rsid w:val="00D81681"/>
    <w:rsid w:val="00D816FA"/>
    <w:rsid w:val="00D8188E"/>
    <w:rsid w:val="00D81A4B"/>
    <w:rsid w:val="00D81A52"/>
    <w:rsid w:val="00D81D4D"/>
    <w:rsid w:val="00D82372"/>
    <w:rsid w:val="00D824BC"/>
    <w:rsid w:val="00D82521"/>
    <w:rsid w:val="00D82911"/>
    <w:rsid w:val="00D82AFE"/>
    <w:rsid w:val="00D82CF8"/>
    <w:rsid w:val="00D8366A"/>
    <w:rsid w:val="00D8366C"/>
    <w:rsid w:val="00D836D0"/>
    <w:rsid w:val="00D839D0"/>
    <w:rsid w:val="00D83C4B"/>
    <w:rsid w:val="00D83E55"/>
    <w:rsid w:val="00D8439E"/>
    <w:rsid w:val="00D84BD1"/>
    <w:rsid w:val="00D84DB5"/>
    <w:rsid w:val="00D85086"/>
    <w:rsid w:val="00D853A0"/>
    <w:rsid w:val="00D8557F"/>
    <w:rsid w:val="00D859C9"/>
    <w:rsid w:val="00D85A14"/>
    <w:rsid w:val="00D85EE9"/>
    <w:rsid w:val="00D8656F"/>
    <w:rsid w:val="00D8657A"/>
    <w:rsid w:val="00D86634"/>
    <w:rsid w:val="00D866AA"/>
    <w:rsid w:val="00D866E6"/>
    <w:rsid w:val="00D86866"/>
    <w:rsid w:val="00D8687B"/>
    <w:rsid w:val="00D86D68"/>
    <w:rsid w:val="00D86F25"/>
    <w:rsid w:val="00D87110"/>
    <w:rsid w:val="00D873AF"/>
    <w:rsid w:val="00D87708"/>
    <w:rsid w:val="00D87DB4"/>
    <w:rsid w:val="00D87FCA"/>
    <w:rsid w:val="00D906DE"/>
    <w:rsid w:val="00D90D23"/>
    <w:rsid w:val="00D911E3"/>
    <w:rsid w:val="00D911F5"/>
    <w:rsid w:val="00D912AD"/>
    <w:rsid w:val="00D91398"/>
    <w:rsid w:val="00D91D40"/>
    <w:rsid w:val="00D91DF6"/>
    <w:rsid w:val="00D92211"/>
    <w:rsid w:val="00D9265C"/>
    <w:rsid w:val="00D932C3"/>
    <w:rsid w:val="00D93365"/>
    <w:rsid w:val="00D933A2"/>
    <w:rsid w:val="00D93782"/>
    <w:rsid w:val="00D9386D"/>
    <w:rsid w:val="00D93FAC"/>
    <w:rsid w:val="00D94333"/>
    <w:rsid w:val="00D94C3E"/>
    <w:rsid w:val="00D956E5"/>
    <w:rsid w:val="00D95CF1"/>
    <w:rsid w:val="00D95F21"/>
    <w:rsid w:val="00D967AB"/>
    <w:rsid w:val="00D96FAD"/>
    <w:rsid w:val="00D9726C"/>
    <w:rsid w:val="00D973AD"/>
    <w:rsid w:val="00D97E96"/>
    <w:rsid w:val="00D97F06"/>
    <w:rsid w:val="00D97F8A"/>
    <w:rsid w:val="00DA0699"/>
    <w:rsid w:val="00DA09F8"/>
    <w:rsid w:val="00DA0AC4"/>
    <w:rsid w:val="00DA0D29"/>
    <w:rsid w:val="00DA1075"/>
    <w:rsid w:val="00DA17D6"/>
    <w:rsid w:val="00DA1A78"/>
    <w:rsid w:val="00DA1B71"/>
    <w:rsid w:val="00DA1BA8"/>
    <w:rsid w:val="00DA2006"/>
    <w:rsid w:val="00DA2145"/>
    <w:rsid w:val="00DA2DB7"/>
    <w:rsid w:val="00DA2F01"/>
    <w:rsid w:val="00DA336F"/>
    <w:rsid w:val="00DA3433"/>
    <w:rsid w:val="00DA372F"/>
    <w:rsid w:val="00DA406F"/>
    <w:rsid w:val="00DA40CD"/>
    <w:rsid w:val="00DA4E5F"/>
    <w:rsid w:val="00DA5D58"/>
    <w:rsid w:val="00DA5DB2"/>
    <w:rsid w:val="00DA61CD"/>
    <w:rsid w:val="00DA667B"/>
    <w:rsid w:val="00DA6796"/>
    <w:rsid w:val="00DA6DC6"/>
    <w:rsid w:val="00DA7050"/>
    <w:rsid w:val="00DA7BA7"/>
    <w:rsid w:val="00DA7BAD"/>
    <w:rsid w:val="00DB0ACD"/>
    <w:rsid w:val="00DB0C9B"/>
    <w:rsid w:val="00DB0DAE"/>
    <w:rsid w:val="00DB10F3"/>
    <w:rsid w:val="00DB1C9B"/>
    <w:rsid w:val="00DB290C"/>
    <w:rsid w:val="00DB3FA9"/>
    <w:rsid w:val="00DB402A"/>
    <w:rsid w:val="00DB419A"/>
    <w:rsid w:val="00DB4225"/>
    <w:rsid w:val="00DB4717"/>
    <w:rsid w:val="00DB4C7C"/>
    <w:rsid w:val="00DB4D3B"/>
    <w:rsid w:val="00DB5241"/>
    <w:rsid w:val="00DB5558"/>
    <w:rsid w:val="00DB5D9C"/>
    <w:rsid w:val="00DB607D"/>
    <w:rsid w:val="00DB65B1"/>
    <w:rsid w:val="00DB6610"/>
    <w:rsid w:val="00DB662C"/>
    <w:rsid w:val="00DB68AB"/>
    <w:rsid w:val="00DB6B6C"/>
    <w:rsid w:val="00DB6EB9"/>
    <w:rsid w:val="00DB6F78"/>
    <w:rsid w:val="00DB70D0"/>
    <w:rsid w:val="00DB712C"/>
    <w:rsid w:val="00DB73C1"/>
    <w:rsid w:val="00DB7857"/>
    <w:rsid w:val="00DB7E4D"/>
    <w:rsid w:val="00DC0136"/>
    <w:rsid w:val="00DC021C"/>
    <w:rsid w:val="00DC0C58"/>
    <w:rsid w:val="00DC0D8F"/>
    <w:rsid w:val="00DC0FFF"/>
    <w:rsid w:val="00DC15A3"/>
    <w:rsid w:val="00DC1726"/>
    <w:rsid w:val="00DC1874"/>
    <w:rsid w:val="00DC1B11"/>
    <w:rsid w:val="00DC23BE"/>
    <w:rsid w:val="00DC272E"/>
    <w:rsid w:val="00DC2C53"/>
    <w:rsid w:val="00DC2D0C"/>
    <w:rsid w:val="00DC302B"/>
    <w:rsid w:val="00DC3150"/>
    <w:rsid w:val="00DC33C1"/>
    <w:rsid w:val="00DC33C6"/>
    <w:rsid w:val="00DC36A2"/>
    <w:rsid w:val="00DC39E0"/>
    <w:rsid w:val="00DC3CB9"/>
    <w:rsid w:val="00DC40DB"/>
    <w:rsid w:val="00DC44E5"/>
    <w:rsid w:val="00DC4842"/>
    <w:rsid w:val="00DC488D"/>
    <w:rsid w:val="00DC4D8C"/>
    <w:rsid w:val="00DC4DDC"/>
    <w:rsid w:val="00DC52BF"/>
    <w:rsid w:val="00DC54EF"/>
    <w:rsid w:val="00DC5BDC"/>
    <w:rsid w:val="00DC5CFC"/>
    <w:rsid w:val="00DC5D2C"/>
    <w:rsid w:val="00DC6398"/>
    <w:rsid w:val="00DC6C2E"/>
    <w:rsid w:val="00DC6FC7"/>
    <w:rsid w:val="00DC7183"/>
    <w:rsid w:val="00DC798F"/>
    <w:rsid w:val="00DD0310"/>
    <w:rsid w:val="00DD07B6"/>
    <w:rsid w:val="00DD0A7C"/>
    <w:rsid w:val="00DD0BC4"/>
    <w:rsid w:val="00DD0E25"/>
    <w:rsid w:val="00DD1B0F"/>
    <w:rsid w:val="00DD2343"/>
    <w:rsid w:val="00DD2673"/>
    <w:rsid w:val="00DD2AD8"/>
    <w:rsid w:val="00DD2B5F"/>
    <w:rsid w:val="00DD2B76"/>
    <w:rsid w:val="00DD2C77"/>
    <w:rsid w:val="00DD3110"/>
    <w:rsid w:val="00DD3333"/>
    <w:rsid w:val="00DD34F3"/>
    <w:rsid w:val="00DD3681"/>
    <w:rsid w:val="00DD3944"/>
    <w:rsid w:val="00DD3F16"/>
    <w:rsid w:val="00DD413E"/>
    <w:rsid w:val="00DD44DA"/>
    <w:rsid w:val="00DD4B9D"/>
    <w:rsid w:val="00DD4BB9"/>
    <w:rsid w:val="00DD503F"/>
    <w:rsid w:val="00DD51E9"/>
    <w:rsid w:val="00DD5356"/>
    <w:rsid w:val="00DD544F"/>
    <w:rsid w:val="00DD57B2"/>
    <w:rsid w:val="00DD60D6"/>
    <w:rsid w:val="00DD617C"/>
    <w:rsid w:val="00DD676F"/>
    <w:rsid w:val="00DD689E"/>
    <w:rsid w:val="00DD6C39"/>
    <w:rsid w:val="00DD6E4F"/>
    <w:rsid w:val="00DD6EC3"/>
    <w:rsid w:val="00DD72E0"/>
    <w:rsid w:val="00DD7A37"/>
    <w:rsid w:val="00DD7AE8"/>
    <w:rsid w:val="00DD7D73"/>
    <w:rsid w:val="00DD7F31"/>
    <w:rsid w:val="00DE00A5"/>
    <w:rsid w:val="00DE047B"/>
    <w:rsid w:val="00DE04A6"/>
    <w:rsid w:val="00DE0849"/>
    <w:rsid w:val="00DE0E62"/>
    <w:rsid w:val="00DE1264"/>
    <w:rsid w:val="00DE1967"/>
    <w:rsid w:val="00DE1AC5"/>
    <w:rsid w:val="00DE1EB7"/>
    <w:rsid w:val="00DE238F"/>
    <w:rsid w:val="00DE26F5"/>
    <w:rsid w:val="00DE2EB6"/>
    <w:rsid w:val="00DE3061"/>
    <w:rsid w:val="00DE31F8"/>
    <w:rsid w:val="00DE3418"/>
    <w:rsid w:val="00DE35EF"/>
    <w:rsid w:val="00DE36E9"/>
    <w:rsid w:val="00DE382F"/>
    <w:rsid w:val="00DE3A75"/>
    <w:rsid w:val="00DE3B0B"/>
    <w:rsid w:val="00DE3D5E"/>
    <w:rsid w:val="00DE4893"/>
    <w:rsid w:val="00DE4A6A"/>
    <w:rsid w:val="00DE4C44"/>
    <w:rsid w:val="00DE4E1E"/>
    <w:rsid w:val="00DE551E"/>
    <w:rsid w:val="00DE650A"/>
    <w:rsid w:val="00DE654E"/>
    <w:rsid w:val="00DE65CD"/>
    <w:rsid w:val="00DE6623"/>
    <w:rsid w:val="00DE66E1"/>
    <w:rsid w:val="00DE75DB"/>
    <w:rsid w:val="00DE7B92"/>
    <w:rsid w:val="00DE7D64"/>
    <w:rsid w:val="00DF0400"/>
    <w:rsid w:val="00DF04F0"/>
    <w:rsid w:val="00DF0576"/>
    <w:rsid w:val="00DF05DD"/>
    <w:rsid w:val="00DF0CF4"/>
    <w:rsid w:val="00DF1681"/>
    <w:rsid w:val="00DF16E3"/>
    <w:rsid w:val="00DF194E"/>
    <w:rsid w:val="00DF195D"/>
    <w:rsid w:val="00DF1A6C"/>
    <w:rsid w:val="00DF1F49"/>
    <w:rsid w:val="00DF211E"/>
    <w:rsid w:val="00DF2AEB"/>
    <w:rsid w:val="00DF2C32"/>
    <w:rsid w:val="00DF2F63"/>
    <w:rsid w:val="00DF30C6"/>
    <w:rsid w:val="00DF31FD"/>
    <w:rsid w:val="00DF32FC"/>
    <w:rsid w:val="00DF4130"/>
    <w:rsid w:val="00DF41AA"/>
    <w:rsid w:val="00DF4AFE"/>
    <w:rsid w:val="00DF4B4C"/>
    <w:rsid w:val="00DF5484"/>
    <w:rsid w:val="00DF54AF"/>
    <w:rsid w:val="00DF5D23"/>
    <w:rsid w:val="00DF6306"/>
    <w:rsid w:val="00DF63E8"/>
    <w:rsid w:val="00DF6726"/>
    <w:rsid w:val="00DF6E2C"/>
    <w:rsid w:val="00DF71B9"/>
    <w:rsid w:val="00DF71FC"/>
    <w:rsid w:val="00DF7665"/>
    <w:rsid w:val="00DF76CB"/>
    <w:rsid w:val="00DF7FF2"/>
    <w:rsid w:val="00E0023C"/>
    <w:rsid w:val="00E0070D"/>
    <w:rsid w:val="00E007B6"/>
    <w:rsid w:val="00E01661"/>
    <w:rsid w:val="00E01CA5"/>
    <w:rsid w:val="00E026BE"/>
    <w:rsid w:val="00E02F10"/>
    <w:rsid w:val="00E02F1D"/>
    <w:rsid w:val="00E02F85"/>
    <w:rsid w:val="00E031A9"/>
    <w:rsid w:val="00E0351B"/>
    <w:rsid w:val="00E035E1"/>
    <w:rsid w:val="00E03AF6"/>
    <w:rsid w:val="00E03CE9"/>
    <w:rsid w:val="00E03FF7"/>
    <w:rsid w:val="00E048C3"/>
    <w:rsid w:val="00E04BDA"/>
    <w:rsid w:val="00E04D30"/>
    <w:rsid w:val="00E0529A"/>
    <w:rsid w:val="00E06911"/>
    <w:rsid w:val="00E06F05"/>
    <w:rsid w:val="00E07067"/>
    <w:rsid w:val="00E0773E"/>
    <w:rsid w:val="00E07D25"/>
    <w:rsid w:val="00E1077E"/>
    <w:rsid w:val="00E1078F"/>
    <w:rsid w:val="00E107CE"/>
    <w:rsid w:val="00E10A6D"/>
    <w:rsid w:val="00E11268"/>
    <w:rsid w:val="00E11425"/>
    <w:rsid w:val="00E11462"/>
    <w:rsid w:val="00E11A07"/>
    <w:rsid w:val="00E124AF"/>
    <w:rsid w:val="00E125A5"/>
    <w:rsid w:val="00E129B0"/>
    <w:rsid w:val="00E12A34"/>
    <w:rsid w:val="00E12B56"/>
    <w:rsid w:val="00E12DAF"/>
    <w:rsid w:val="00E13412"/>
    <w:rsid w:val="00E13738"/>
    <w:rsid w:val="00E13849"/>
    <w:rsid w:val="00E13885"/>
    <w:rsid w:val="00E14896"/>
    <w:rsid w:val="00E148E2"/>
    <w:rsid w:val="00E148F5"/>
    <w:rsid w:val="00E14957"/>
    <w:rsid w:val="00E14DAE"/>
    <w:rsid w:val="00E15281"/>
    <w:rsid w:val="00E155F0"/>
    <w:rsid w:val="00E15759"/>
    <w:rsid w:val="00E15967"/>
    <w:rsid w:val="00E1618B"/>
    <w:rsid w:val="00E164F6"/>
    <w:rsid w:val="00E1656C"/>
    <w:rsid w:val="00E165B2"/>
    <w:rsid w:val="00E170A2"/>
    <w:rsid w:val="00E170CA"/>
    <w:rsid w:val="00E17590"/>
    <w:rsid w:val="00E17886"/>
    <w:rsid w:val="00E201C5"/>
    <w:rsid w:val="00E202DE"/>
    <w:rsid w:val="00E20331"/>
    <w:rsid w:val="00E20AC1"/>
    <w:rsid w:val="00E20CF9"/>
    <w:rsid w:val="00E20F06"/>
    <w:rsid w:val="00E20FDD"/>
    <w:rsid w:val="00E2108B"/>
    <w:rsid w:val="00E2124E"/>
    <w:rsid w:val="00E21A36"/>
    <w:rsid w:val="00E23A40"/>
    <w:rsid w:val="00E23DF6"/>
    <w:rsid w:val="00E24A0D"/>
    <w:rsid w:val="00E24C71"/>
    <w:rsid w:val="00E24EA4"/>
    <w:rsid w:val="00E250F8"/>
    <w:rsid w:val="00E250FC"/>
    <w:rsid w:val="00E2597E"/>
    <w:rsid w:val="00E259AB"/>
    <w:rsid w:val="00E25A05"/>
    <w:rsid w:val="00E25D52"/>
    <w:rsid w:val="00E25FB4"/>
    <w:rsid w:val="00E263B0"/>
    <w:rsid w:val="00E26741"/>
    <w:rsid w:val="00E269DA"/>
    <w:rsid w:val="00E26A73"/>
    <w:rsid w:val="00E26FD8"/>
    <w:rsid w:val="00E2728E"/>
    <w:rsid w:val="00E27FF5"/>
    <w:rsid w:val="00E301BE"/>
    <w:rsid w:val="00E3095B"/>
    <w:rsid w:val="00E309E2"/>
    <w:rsid w:val="00E30BE0"/>
    <w:rsid w:val="00E30FDA"/>
    <w:rsid w:val="00E31078"/>
    <w:rsid w:val="00E31C19"/>
    <w:rsid w:val="00E31E8C"/>
    <w:rsid w:val="00E320D9"/>
    <w:rsid w:val="00E32245"/>
    <w:rsid w:val="00E325B3"/>
    <w:rsid w:val="00E32966"/>
    <w:rsid w:val="00E32A4C"/>
    <w:rsid w:val="00E3312E"/>
    <w:rsid w:val="00E33AF9"/>
    <w:rsid w:val="00E33C04"/>
    <w:rsid w:val="00E33D48"/>
    <w:rsid w:val="00E343D3"/>
    <w:rsid w:val="00E3494A"/>
    <w:rsid w:val="00E34FC4"/>
    <w:rsid w:val="00E35055"/>
    <w:rsid w:val="00E35085"/>
    <w:rsid w:val="00E3522C"/>
    <w:rsid w:val="00E35261"/>
    <w:rsid w:val="00E3595A"/>
    <w:rsid w:val="00E36205"/>
    <w:rsid w:val="00E3686D"/>
    <w:rsid w:val="00E36B08"/>
    <w:rsid w:val="00E36BA1"/>
    <w:rsid w:val="00E36FFC"/>
    <w:rsid w:val="00E40139"/>
    <w:rsid w:val="00E40512"/>
    <w:rsid w:val="00E40C16"/>
    <w:rsid w:val="00E41307"/>
    <w:rsid w:val="00E41650"/>
    <w:rsid w:val="00E41FC2"/>
    <w:rsid w:val="00E4213B"/>
    <w:rsid w:val="00E42179"/>
    <w:rsid w:val="00E425ED"/>
    <w:rsid w:val="00E42CDE"/>
    <w:rsid w:val="00E42F93"/>
    <w:rsid w:val="00E4356F"/>
    <w:rsid w:val="00E4367F"/>
    <w:rsid w:val="00E43A95"/>
    <w:rsid w:val="00E43C74"/>
    <w:rsid w:val="00E44893"/>
    <w:rsid w:val="00E449A9"/>
    <w:rsid w:val="00E44FE9"/>
    <w:rsid w:val="00E454F5"/>
    <w:rsid w:val="00E457A3"/>
    <w:rsid w:val="00E47035"/>
    <w:rsid w:val="00E4740A"/>
    <w:rsid w:val="00E47805"/>
    <w:rsid w:val="00E4786B"/>
    <w:rsid w:val="00E479C5"/>
    <w:rsid w:val="00E47A5F"/>
    <w:rsid w:val="00E47BED"/>
    <w:rsid w:val="00E47EBE"/>
    <w:rsid w:val="00E47F28"/>
    <w:rsid w:val="00E50192"/>
    <w:rsid w:val="00E5019B"/>
    <w:rsid w:val="00E5025F"/>
    <w:rsid w:val="00E502AF"/>
    <w:rsid w:val="00E504E3"/>
    <w:rsid w:val="00E5069B"/>
    <w:rsid w:val="00E5082B"/>
    <w:rsid w:val="00E50B4D"/>
    <w:rsid w:val="00E512D0"/>
    <w:rsid w:val="00E523E7"/>
    <w:rsid w:val="00E5251E"/>
    <w:rsid w:val="00E52E29"/>
    <w:rsid w:val="00E52EF2"/>
    <w:rsid w:val="00E534C8"/>
    <w:rsid w:val="00E534D2"/>
    <w:rsid w:val="00E53C35"/>
    <w:rsid w:val="00E547D9"/>
    <w:rsid w:val="00E54B14"/>
    <w:rsid w:val="00E55511"/>
    <w:rsid w:val="00E55F4F"/>
    <w:rsid w:val="00E5663C"/>
    <w:rsid w:val="00E56F40"/>
    <w:rsid w:val="00E56F79"/>
    <w:rsid w:val="00E57073"/>
    <w:rsid w:val="00E573A0"/>
    <w:rsid w:val="00E576E5"/>
    <w:rsid w:val="00E57B3E"/>
    <w:rsid w:val="00E57BA8"/>
    <w:rsid w:val="00E57C9D"/>
    <w:rsid w:val="00E603D0"/>
    <w:rsid w:val="00E609EF"/>
    <w:rsid w:val="00E60BEF"/>
    <w:rsid w:val="00E61094"/>
    <w:rsid w:val="00E61531"/>
    <w:rsid w:val="00E6160D"/>
    <w:rsid w:val="00E616CE"/>
    <w:rsid w:val="00E61B1A"/>
    <w:rsid w:val="00E61C1F"/>
    <w:rsid w:val="00E62428"/>
    <w:rsid w:val="00E62C93"/>
    <w:rsid w:val="00E62EE5"/>
    <w:rsid w:val="00E633C8"/>
    <w:rsid w:val="00E63628"/>
    <w:rsid w:val="00E6385D"/>
    <w:rsid w:val="00E63E5F"/>
    <w:rsid w:val="00E640C8"/>
    <w:rsid w:val="00E6419F"/>
    <w:rsid w:val="00E6432C"/>
    <w:rsid w:val="00E6535E"/>
    <w:rsid w:val="00E6536C"/>
    <w:rsid w:val="00E65898"/>
    <w:rsid w:val="00E6760B"/>
    <w:rsid w:val="00E677A2"/>
    <w:rsid w:val="00E67B35"/>
    <w:rsid w:val="00E67CE9"/>
    <w:rsid w:val="00E67D83"/>
    <w:rsid w:val="00E70D08"/>
    <w:rsid w:val="00E71030"/>
    <w:rsid w:val="00E71630"/>
    <w:rsid w:val="00E71756"/>
    <w:rsid w:val="00E7195E"/>
    <w:rsid w:val="00E71CEA"/>
    <w:rsid w:val="00E720F6"/>
    <w:rsid w:val="00E72240"/>
    <w:rsid w:val="00E72BFD"/>
    <w:rsid w:val="00E72DC0"/>
    <w:rsid w:val="00E73DE6"/>
    <w:rsid w:val="00E742DC"/>
    <w:rsid w:val="00E744A9"/>
    <w:rsid w:val="00E746C1"/>
    <w:rsid w:val="00E74A50"/>
    <w:rsid w:val="00E74C48"/>
    <w:rsid w:val="00E74D5E"/>
    <w:rsid w:val="00E74F1A"/>
    <w:rsid w:val="00E752BF"/>
    <w:rsid w:val="00E75577"/>
    <w:rsid w:val="00E75C02"/>
    <w:rsid w:val="00E75CF5"/>
    <w:rsid w:val="00E75D68"/>
    <w:rsid w:val="00E76154"/>
    <w:rsid w:val="00E7656F"/>
    <w:rsid w:val="00E76A4C"/>
    <w:rsid w:val="00E76CD2"/>
    <w:rsid w:val="00E7700C"/>
    <w:rsid w:val="00E77475"/>
    <w:rsid w:val="00E77923"/>
    <w:rsid w:val="00E8062B"/>
    <w:rsid w:val="00E80BD8"/>
    <w:rsid w:val="00E8102A"/>
    <w:rsid w:val="00E81072"/>
    <w:rsid w:val="00E8143F"/>
    <w:rsid w:val="00E8145A"/>
    <w:rsid w:val="00E815C7"/>
    <w:rsid w:val="00E817E6"/>
    <w:rsid w:val="00E81B24"/>
    <w:rsid w:val="00E8210E"/>
    <w:rsid w:val="00E822AE"/>
    <w:rsid w:val="00E8258A"/>
    <w:rsid w:val="00E8284E"/>
    <w:rsid w:val="00E82AD5"/>
    <w:rsid w:val="00E82C0A"/>
    <w:rsid w:val="00E8304B"/>
    <w:rsid w:val="00E83C00"/>
    <w:rsid w:val="00E83D26"/>
    <w:rsid w:val="00E83DE9"/>
    <w:rsid w:val="00E84341"/>
    <w:rsid w:val="00E8466C"/>
    <w:rsid w:val="00E84A9C"/>
    <w:rsid w:val="00E84B0A"/>
    <w:rsid w:val="00E84D08"/>
    <w:rsid w:val="00E853BD"/>
    <w:rsid w:val="00E85D94"/>
    <w:rsid w:val="00E85E05"/>
    <w:rsid w:val="00E8636A"/>
    <w:rsid w:val="00E86589"/>
    <w:rsid w:val="00E8668B"/>
    <w:rsid w:val="00E868C1"/>
    <w:rsid w:val="00E86D9C"/>
    <w:rsid w:val="00E87549"/>
    <w:rsid w:val="00E87632"/>
    <w:rsid w:val="00E9002B"/>
    <w:rsid w:val="00E90669"/>
    <w:rsid w:val="00E90ACC"/>
    <w:rsid w:val="00E90B1C"/>
    <w:rsid w:val="00E90DC5"/>
    <w:rsid w:val="00E90F11"/>
    <w:rsid w:val="00E912F2"/>
    <w:rsid w:val="00E91666"/>
    <w:rsid w:val="00E9178A"/>
    <w:rsid w:val="00E91899"/>
    <w:rsid w:val="00E92198"/>
    <w:rsid w:val="00E92C0D"/>
    <w:rsid w:val="00E92DF2"/>
    <w:rsid w:val="00E93573"/>
    <w:rsid w:val="00E93DF1"/>
    <w:rsid w:val="00E93FEE"/>
    <w:rsid w:val="00E94175"/>
    <w:rsid w:val="00E94487"/>
    <w:rsid w:val="00E945A2"/>
    <w:rsid w:val="00E94C43"/>
    <w:rsid w:val="00E95695"/>
    <w:rsid w:val="00E96468"/>
    <w:rsid w:val="00E9662C"/>
    <w:rsid w:val="00E96FB7"/>
    <w:rsid w:val="00E97A5E"/>
    <w:rsid w:val="00E97BF2"/>
    <w:rsid w:val="00E97D31"/>
    <w:rsid w:val="00E97DA1"/>
    <w:rsid w:val="00E97FED"/>
    <w:rsid w:val="00E97FF1"/>
    <w:rsid w:val="00EA0A50"/>
    <w:rsid w:val="00EA1029"/>
    <w:rsid w:val="00EA1D2E"/>
    <w:rsid w:val="00EA1FA9"/>
    <w:rsid w:val="00EA22F0"/>
    <w:rsid w:val="00EA23F5"/>
    <w:rsid w:val="00EA254C"/>
    <w:rsid w:val="00EA2C09"/>
    <w:rsid w:val="00EA2C47"/>
    <w:rsid w:val="00EA3203"/>
    <w:rsid w:val="00EA3453"/>
    <w:rsid w:val="00EA3680"/>
    <w:rsid w:val="00EA39EB"/>
    <w:rsid w:val="00EA45D3"/>
    <w:rsid w:val="00EA50E5"/>
    <w:rsid w:val="00EA576D"/>
    <w:rsid w:val="00EA618D"/>
    <w:rsid w:val="00EA6654"/>
    <w:rsid w:val="00EA7191"/>
    <w:rsid w:val="00EA7A31"/>
    <w:rsid w:val="00EA7ABB"/>
    <w:rsid w:val="00EA7CA4"/>
    <w:rsid w:val="00EB0395"/>
    <w:rsid w:val="00EB0E12"/>
    <w:rsid w:val="00EB0EFA"/>
    <w:rsid w:val="00EB1331"/>
    <w:rsid w:val="00EB179F"/>
    <w:rsid w:val="00EB1C24"/>
    <w:rsid w:val="00EB22A3"/>
    <w:rsid w:val="00EB22F2"/>
    <w:rsid w:val="00EB2421"/>
    <w:rsid w:val="00EB2430"/>
    <w:rsid w:val="00EB2433"/>
    <w:rsid w:val="00EB273E"/>
    <w:rsid w:val="00EB2F4C"/>
    <w:rsid w:val="00EB359C"/>
    <w:rsid w:val="00EB386B"/>
    <w:rsid w:val="00EB4699"/>
    <w:rsid w:val="00EB4C3C"/>
    <w:rsid w:val="00EB51B5"/>
    <w:rsid w:val="00EB5274"/>
    <w:rsid w:val="00EB5DBE"/>
    <w:rsid w:val="00EB65AE"/>
    <w:rsid w:val="00EB65D7"/>
    <w:rsid w:val="00EB67B4"/>
    <w:rsid w:val="00EB67EB"/>
    <w:rsid w:val="00EB6854"/>
    <w:rsid w:val="00EB6D1C"/>
    <w:rsid w:val="00EB6FF8"/>
    <w:rsid w:val="00EB719A"/>
    <w:rsid w:val="00EB755E"/>
    <w:rsid w:val="00EB7677"/>
    <w:rsid w:val="00EB7D9B"/>
    <w:rsid w:val="00EB7FD6"/>
    <w:rsid w:val="00EC0371"/>
    <w:rsid w:val="00EC0707"/>
    <w:rsid w:val="00EC11A9"/>
    <w:rsid w:val="00EC13AE"/>
    <w:rsid w:val="00EC1823"/>
    <w:rsid w:val="00EC1F27"/>
    <w:rsid w:val="00EC1FFF"/>
    <w:rsid w:val="00EC25AD"/>
    <w:rsid w:val="00EC30DF"/>
    <w:rsid w:val="00EC3978"/>
    <w:rsid w:val="00EC488E"/>
    <w:rsid w:val="00EC494C"/>
    <w:rsid w:val="00EC4AF9"/>
    <w:rsid w:val="00EC4CF9"/>
    <w:rsid w:val="00EC51B1"/>
    <w:rsid w:val="00EC54D0"/>
    <w:rsid w:val="00EC5613"/>
    <w:rsid w:val="00EC583B"/>
    <w:rsid w:val="00EC65A5"/>
    <w:rsid w:val="00EC67CE"/>
    <w:rsid w:val="00EC6A50"/>
    <w:rsid w:val="00EC6F14"/>
    <w:rsid w:val="00EC70B0"/>
    <w:rsid w:val="00EC718C"/>
    <w:rsid w:val="00EC72B2"/>
    <w:rsid w:val="00EC76EC"/>
    <w:rsid w:val="00EC7968"/>
    <w:rsid w:val="00EC7A44"/>
    <w:rsid w:val="00EC7C0A"/>
    <w:rsid w:val="00ED01AC"/>
    <w:rsid w:val="00ED04DC"/>
    <w:rsid w:val="00ED1677"/>
    <w:rsid w:val="00ED2066"/>
    <w:rsid w:val="00ED240D"/>
    <w:rsid w:val="00ED251E"/>
    <w:rsid w:val="00ED264F"/>
    <w:rsid w:val="00ED2889"/>
    <w:rsid w:val="00ED3641"/>
    <w:rsid w:val="00ED3A41"/>
    <w:rsid w:val="00ED3D1B"/>
    <w:rsid w:val="00ED46CB"/>
    <w:rsid w:val="00ED482E"/>
    <w:rsid w:val="00ED4A2B"/>
    <w:rsid w:val="00ED4AE5"/>
    <w:rsid w:val="00ED5362"/>
    <w:rsid w:val="00ED5891"/>
    <w:rsid w:val="00ED643E"/>
    <w:rsid w:val="00ED6793"/>
    <w:rsid w:val="00ED6869"/>
    <w:rsid w:val="00ED7133"/>
    <w:rsid w:val="00EE0088"/>
    <w:rsid w:val="00EE02DE"/>
    <w:rsid w:val="00EE031D"/>
    <w:rsid w:val="00EE09B8"/>
    <w:rsid w:val="00EE0C50"/>
    <w:rsid w:val="00EE0D34"/>
    <w:rsid w:val="00EE0DEC"/>
    <w:rsid w:val="00EE0F81"/>
    <w:rsid w:val="00EE10F0"/>
    <w:rsid w:val="00EE12C5"/>
    <w:rsid w:val="00EE12F2"/>
    <w:rsid w:val="00EE1906"/>
    <w:rsid w:val="00EE2600"/>
    <w:rsid w:val="00EE2827"/>
    <w:rsid w:val="00EE2B8D"/>
    <w:rsid w:val="00EE2C0D"/>
    <w:rsid w:val="00EE2E0D"/>
    <w:rsid w:val="00EE3EE0"/>
    <w:rsid w:val="00EE43BF"/>
    <w:rsid w:val="00EE485E"/>
    <w:rsid w:val="00EE4B62"/>
    <w:rsid w:val="00EE52C4"/>
    <w:rsid w:val="00EE54E3"/>
    <w:rsid w:val="00EE5999"/>
    <w:rsid w:val="00EE626C"/>
    <w:rsid w:val="00EE62F7"/>
    <w:rsid w:val="00EE6E60"/>
    <w:rsid w:val="00EE7874"/>
    <w:rsid w:val="00EE78BB"/>
    <w:rsid w:val="00EE78E4"/>
    <w:rsid w:val="00EE7EC5"/>
    <w:rsid w:val="00EE7F9D"/>
    <w:rsid w:val="00EF0255"/>
    <w:rsid w:val="00EF07DF"/>
    <w:rsid w:val="00EF0CB8"/>
    <w:rsid w:val="00EF1418"/>
    <w:rsid w:val="00EF14EA"/>
    <w:rsid w:val="00EF14ED"/>
    <w:rsid w:val="00EF2216"/>
    <w:rsid w:val="00EF26D6"/>
    <w:rsid w:val="00EF28EE"/>
    <w:rsid w:val="00EF2A98"/>
    <w:rsid w:val="00EF2F2F"/>
    <w:rsid w:val="00EF2FC4"/>
    <w:rsid w:val="00EF3069"/>
    <w:rsid w:val="00EF344A"/>
    <w:rsid w:val="00EF35E4"/>
    <w:rsid w:val="00EF3BA5"/>
    <w:rsid w:val="00EF3D9E"/>
    <w:rsid w:val="00EF3F77"/>
    <w:rsid w:val="00EF3FEA"/>
    <w:rsid w:val="00EF408B"/>
    <w:rsid w:val="00EF4353"/>
    <w:rsid w:val="00EF43A1"/>
    <w:rsid w:val="00EF45E0"/>
    <w:rsid w:val="00EF48F8"/>
    <w:rsid w:val="00EF4D2C"/>
    <w:rsid w:val="00EF4FEE"/>
    <w:rsid w:val="00EF5436"/>
    <w:rsid w:val="00EF59D7"/>
    <w:rsid w:val="00EF5EC7"/>
    <w:rsid w:val="00EF5EC8"/>
    <w:rsid w:val="00EF5F43"/>
    <w:rsid w:val="00EF5F94"/>
    <w:rsid w:val="00EF6257"/>
    <w:rsid w:val="00EF63DB"/>
    <w:rsid w:val="00EF6465"/>
    <w:rsid w:val="00EF683C"/>
    <w:rsid w:val="00EF6859"/>
    <w:rsid w:val="00EF6BF2"/>
    <w:rsid w:val="00EF71FA"/>
    <w:rsid w:val="00EF7514"/>
    <w:rsid w:val="00EF7558"/>
    <w:rsid w:val="00EF7BFA"/>
    <w:rsid w:val="00F00D36"/>
    <w:rsid w:val="00F00E0B"/>
    <w:rsid w:val="00F01604"/>
    <w:rsid w:val="00F01768"/>
    <w:rsid w:val="00F01906"/>
    <w:rsid w:val="00F01D3E"/>
    <w:rsid w:val="00F02268"/>
    <w:rsid w:val="00F022C2"/>
    <w:rsid w:val="00F03337"/>
    <w:rsid w:val="00F03609"/>
    <w:rsid w:val="00F03644"/>
    <w:rsid w:val="00F03DE2"/>
    <w:rsid w:val="00F05360"/>
    <w:rsid w:val="00F054E4"/>
    <w:rsid w:val="00F05B6A"/>
    <w:rsid w:val="00F06077"/>
    <w:rsid w:val="00F06485"/>
    <w:rsid w:val="00F06620"/>
    <w:rsid w:val="00F074F5"/>
    <w:rsid w:val="00F0751A"/>
    <w:rsid w:val="00F07D06"/>
    <w:rsid w:val="00F07D9F"/>
    <w:rsid w:val="00F07E20"/>
    <w:rsid w:val="00F10C3C"/>
    <w:rsid w:val="00F10E36"/>
    <w:rsid w:val="00F116E4"/>
    <w:rsid w:val="00F11A28"/>
    <w:rsid w:val="00F123F3"/>
    <w:rsid w:val="00F12756"/>
    <w:rsid w:val="00F12B99"/>
    <w:rsid w:val="00F1380D"/>
    <w:rsid w:val="00F13A95"/>
    <w:rsid w:val="00F13D2C"/>
    <w:rsid w:val="00F13F93"/>
    <w:rsid w:val="00F143C4"/>
    <w:rsid w:val="00F14B94"/>
    <w:rsid w:val="00F15704"/>
    <w:rsid w:val="00F1597A"/>
    <w:rsid w:val="00F164DF"/>
    <w:rsid w:val="00F16580"/>
    <w:rsid w:val="00F166F5"/>
    <w:rsid w:val="00F1694D"/>
    <w:rsid w:val="00F16BE1"/>
    <w:rsid w:val="00F1724B"/>
    <w:rsid w:val="00F17400"/>
    <w:rsid w:val="00F17EBB"/>
    <w:rsid w:val="00F20909"/>
    <w:rsid w:val="00F212FE"/>
    <w:rsid w:val="00F213BE"/>
    <w:rsid w:val="00F21449"/>
    <w:rsid w:val="00F216F1"/>
    <w:rsid w:val="00F21AAD"/>
    <w:rsid w:val="00F21F69"/>
    <w:rsid w:val="00F22253"/>
    <w:rsid w:val="00F222B7"/>
    <w:rsid w:val="00F224E1"/>
    <w:rsid w:val="00F230CC"/>
    <w:rsid w:val="00F23A1D"/>
    <w:rsid w:val="00F23E18"/>
    <w:rsid w:val="00F2461B"/>
    <w:rsid w:val="00F2476A"/>
    <w:rsid w:val="00F24833"/>
    <w:rsid w:val="00F2491A"/>
    <w:rsid w:val="00F24C40"/>
    <w:rsid w:val="00F25363"/>
    <w:rsid w:val="00F254FF"/>
    <w:rsid w:val="00F26067"/>
    <w:rsid w:val="00F2674F"/>
    <w:rsid w:val="00F26B15"/>
    <w:rsid w:val="00F26BB9"/>
    <w:rsid w:val="00F26E29"/>
    <w:rsid w:val="00F27091"/>
    <w:rsid w:val="00F27641"/>
    <w:rsid w:val="00F276AD"/>
    <w:rsid w:val="00F27880"/>
    <w:rsid w:val="00F27C2A"/>
    <w:rsid w:val="00F27CB8"/>
    <w:rsid w:val="00F3046E"/>
    <w:rsid w:val="00F30960"/>
    <w:rsid w:val="00F30BEC"/>
    <w:rsid w:val="00F30F1A"/>
    <w:rsid w:val="00F3127C"/>
    <w:rsid w:val="00F31483"/>
    <w:rsid w:val="00F31E10"/>
    <w:rsid w:val="00F31F2B"/>
    <w:rsid w:val="00F3200C"/>
    <w:rsid w:val="00F32021"/>
    <w:rsid w:val="00F324A8"/>
    <w:rsid w:val="00F327DE"/>
    <w:rsid w:val="00F32E9E"/>
    <w:rsid w:val="00F32F44"/>
    <w:rsid w:val="00F32F5F"/>
    <w:rsid w:val="00F339F3"/>
    <w:rsid w:val="00F33C80"/>
    <w:rsid w:val="00F33EBF"/>
    <w:rsid w:val="00F34596"/>
    <w:rsid w:val="00F34D78"/>
    <w:rsid w:val="00F3554D"/>
    <w:rsid w:val="00F35A3C"/>
    <w:rsid w:val="00F35FF4"/>
    <w:rsid w:val="00F3638F"/>
    <w:rsid w:val="00F364D2"/>
    <w:rsid w:val="00F36522"/>
    <w:rsid w:val="00F36530"/>
    <w:rsid w:val="00F3661A"/>
    <w:rsid w:val="00F36734"/>
    <w:rsid w:val="00F36923"/>
    <w:rsid w:val="00F36B60"/>
    <w:rsid w:val="00F36BF7"/>
    <w:rsid w:val="00F371F0"/>
    <w:rsid w:val="00F37B19"/>
    <w:rsid w:val="00F37E84"/>
    <w:rsid w:val="00F37E9F"/>
    <w:rsid w:val="00F40745"/>
    <w:rsid w:val="00F409E0"/>
    <w:rsid w:val="00F409EB"/>
    <w:rsid w:val="00F4115F"/>
    <w:rsid w:val="00F411D0"/>
    <w:rsid w:val="00F41313"/>
    <w:rsid w:val="00F41908"/>
    <w:rsid w:val="00F41E8B"/>
    <w:rsid w:val="00F42074"/>
    <w:rsid w:val="00F42340"/>
    <w:rsid w:val="00F42B89"/>
    <w:rsid w:val="00F42C01"/>
    <w:rsid w:val="00F43126"/>
    <w:rsid w:val="00F43221"/>
    <w:rsid w:val="00F43A73"/>
    <w:rsid w:val="00F43CC9"/>
    <w:rsid w:val="00F446D1"/>
    <w:rsid w:val="00F44CE5"/>
    <w:rsid w:val="00F4575C"/>
    <w:rsid w:val="00F457D6"/>
    <w:rsid w:val="00F45BB8"/>
    <w:rsid w:val="00F45DE2"/>
    <w:rsid w:val="00F45FC8"/>
    <w:rsid w:val="00F463D0"/>
    <w:rsid w:val="00F46DA1"/>
    <w:rsid w:val="00F46E61"/>
    <w:rsid w:val="00F47E6F"/>
    <w:rsid w:val="00F50322"/>
    <w:rsid w:val="00F504D3"/>
    <w:rsid w:val="00F51642"/>
    <w:rsid w:val="00F51D00"/>
    <w:rsid w:val="00F5224A"/>
    <w:rsid w:val="00F5229C"/>
    <w:rsid w:val="00F52533"/>
    <w:rsid w:val="00F5263D"/>
    <w:rsid w:val="00F537AF"/>
    <w:rsid w:val="00F538C2"/>
    <w:rsid w:val="00F53BDC"/>
    <w:rsid w:val="00F53C2D"/>
    <w:rsid w:val="00F53E50"/>
    <w:rsid w:val="00F54108"/>
    <w:rsid w:val="00F54109"/>
    <w:rsid w:val="00F54DE7"/>
    <w:rsid w:val="00F55033"/>
    <w:rsid w:val="00F55143"/>
    <w:rsid w:val="00F55313"/>
    <w:rsid w:val="00F55329"/>
    <w:rsid w:val="00F55538"/>
    <w:rsid w:val="00F55681"/>
    <w:rsid w:val="00F5590E"/>
    <w:rsid w:val="00F56A36"/>
    <w:rsid w:val="00F56D03"/>
    <w:rsid w:val="00F56D7D"/>
    <w:rsid w:val="00F57196"/>
    <w:rsid w:val="00F6011F"/>
    <w:rsid w:val="00F60192"/>
    <w:rsid w:val="00F60481"/>
    <w:rsid w:val="00F6054C"/>
    <w:rsid w:val="00F60F92"/>
    <w:rsid w:val="00F6113B"/>
    <w:rsid w:val="00F61774"/>
    <w:rsid w:val="00F61BDA"/>
    <w:rsid w:val="00F6237C"/>
    <w:rsid w:val="00F6250A"/>
    <w:rsid w:val="00F63129"/>
    <w:rsid w:val="00F634C1"/>
    <w:rsid w:val="00F63E9E"/>
    <w:rsid w:val="00F646C4"/>
    <w:rsid w:val="00F64AE4"/>
    <w:rsid w:val="00F65044"/>
    <w:rsid w:val="00F65385"/>
    <w:rsid w:val="00F6541D"/>
    <w:rsid w:val="00F65782"/>
    <w:rsid w:val="00F65EF4"/>
    <w:rsid w:val="00F66240"/>
    <w:rsid w:val="00F66266"/>
    <w:rsid w:val="00F662E8"/>
    <w:rsid w:val="00F66F19"/>
    <w:rsid w:val="00F67266"/>
    <w:rsid w:val="00F673EE"/>
    <w:rsid w:val="00F6797B"/>
    <w:rsid w:val="00F67A75"/>
    <w:rsid w:val="00F701CC"/>
    <w:rsid w:val="00F712C1"/>
    <w:rsid w:val="00F718D3"/>
    <w:rsid w:val="00F7242E"/>
    <w:rsid w:val="00F7245B"/>
    <w:rsid w:val="00F726DF"/>
    <w:rsid w:val="00F72C83"/>
    <w:rsid w:val="00F72D6D"/>
    <w:rsid w:val="00F73D76"/>
    <w:rsid w:val="00F74012"/>
    <w:rsid w:val="00F7488C"/>
    <w:rsid w:val="00F74B4E"/>
    <w:rsid w:val="00F74B7F"/>
    <w:rsid w:val="00F74DCA"/>
    <w:rsid w:val="00F75159"/>
    <w:rsid w:val="00F75460"/>
    <w:rsid w:val="00F75872"/>
    <w:rsid w:val="00F75939"/>
    <w:rsid w:val="00F75A56"/>
    <w:rsid w:val="00F75DA2"/>
    <w:rsid w:val="00F75F9A"/>
    <w:rsid w:val="00F75FDC"/>
    <w:rsid w:val="00F760D7"/>
    <w:rsid w:val="00F76C12"/>
    <w:rsid w:val="00F7716B"/>
    <w:rsid w:val="00F772DF"/>
    <w:rsid w:val="00F77624"/>
    <w:rsid w:val="00F77A6D"/>
    <w:rsid w:val="00F77DA2"/>
    <w:rsid w:val="00F80358"/>
    <w:rsid w:val="00F803F6"/>
    <w:rsid w:val="00F80781"/>
    <w:rsid w:val="00F807AC"/>
    <w:rsid w:val="00F80CA3"/>
    <w:rsid w:val="00F8132E"/>
    <w:rsid w:val="00F81673"/>
    <w:rsid w:val="00F822A7"/>
    <w:rsid w:val="00F82384"/>
    <w:rsid w:val="00F823B8"/>
    <w:rsid w:val="00F82427"/>
    <w:rsid w:val="00F82843"/>
    <w:rsid w:val="00F82905"/>
    <w:rsid w:val="00F82BAB"/>
    <w:rsid w:val="00F83104"/>
    <w:rsid w:val="00F8350D"/>
    <w:rsid w:val="00F84457"/>
    <w:rsid w:val="00F84644"/>
    <w:rsid w:val="00F848FE"/>
    <w:rsid w:val="00F84ACE"/>
    <w:rsid w:val="00F853C6"/>
    <w:rsid w:val="00F859E5"/>
    <w:rsid w:val="00F85C82"/>
    <w:rsid w:val="00F86525"/>
    <w:rsid w:val="00F87014"/>
    <w:rsid w:val="00F870F8"/>
    <w:rsid w:val="00F874D5"/>
    <w:rsid w:val="00F87873"/>
    <w:rsid w:val="00F878A7"/>
    <w:rsid w:val="00F87D6E"/>
    <w:rsid w:val="00F87DDC"/>
    <w:rsid w:val="00F908E7"/>
    <w:rsid w:val="00F90BD6"/>
    <w:rsid w:val="00F90EDB"/>
    <w:rsid w:val="00F9125E"/>
    <w:rsid w:val="00F9146B"/>
    <w:rsid w:val="00F922CC"/>
    <w:rsid w:val="00F9263D"/>
    <w:rsid w:val="00F926A7"/>
    <w:rsid w:val="00F92888"/>
    <w:rsid w:val="00F930BD"/>
    <w:rsid w:val="00F93A85"/>
    <w:rsid w:val="00F93EC6"/>
    <w:rsid w:val="00F9429B"/>
    <w:rsid w:val="00F94DC5"/>
    <w:rsid w:val="00F9573A"/>
    <w:rsid w:val="00F96056"/>
    <w:rsid w:val="00F96433"/>
    <w:rsid w:val="00F9699E"/>
    <w:rsid w:val="00F96B63"/>
    <w:rsid w:val="00F96CE0"/>
    <w:rsid w:val="00F96D8A"/>
    <w:rsid w:val="00F97072"/>
    <w:rsid w:val="00F974A0"/>
    <w:rsid w:val="00F97EA7"/>
    <w:rsid w:val="00FA049B"/>
    <w:rsid w:val="00FA1321"/>
    <w:rsid w:val="00FA1810"/>
    <w:rsid w:val="00FA1B00"/>
    <w:rsid w:val="00FA1D5B"/>
    <w:rsid w:val="00FA1DB7"/>
    <w:rsid w:val="00FA2055"/>
    <w:rsid w:val="00FA20C7"/>
    <w:rsid w:val="00FA2288"/>
    <w:rsid w:val="00FA24A1"/>
    <w:rsid w:val="00FA2552"/>
    <w:rsid w:val="00FA2605"/>
    <w:rsid w:val="00FA27A8"/>
    <w:rsid w:val="00FA2A55"/>
    <w:rsid w:val="00FA2C6D"/>
    <w:rsid w:val="00FA2F58"/>
    <w:rsid w:val="00FA3428"/>
    <w:rsid w:val="00FA34E4"/>
    <w:rsid w:val="00FA4036"/>
    <w:rsid w:val="00FA42BA"/>
    <w:rsid w:val="00FA47AA"/>
    <w:rsid w:val="00FA4D0D"/>
    <w:rsid w:val="00FA50F4"/>
    <w:rsid w:val="00FA52F3"/>
    <w:rsid w:val="00FA5F06"/>
    <w:rsid w:val="00FA675F"/>
    <w:rsid w:val="00FA678E"/>
    <w:rsid w:val="00FA6954"/>
    <w:rsid w:val="00FA70A4"/>
    <w:rsid w:val="00FA749F"/>
    <w:rsid w:val="00FA76EE"/>
    <w:rsid w:val="00FB0519"/>
    <w:rsid w:val="00FB05D5"/>
    <w:rsid w:val="00FB0EA2"/>
    <w:rsid w:val="00FB1070"/>
    <w:rsid w:val="00FB1143"/>
    <w:rsid w:val="00FB132F"/>
    <w:rsid w:val="00FB1A24"/>
    <w:rsid w:val="00FB1B57"/>
    <w:rsid w:val="00FB2110"/>
    <w:rsid w:val="00FB211F"/>
    <w:rsid w:val="00FB265C"/>
    <w:rsid w:val="00FB2676"/>
    <w:rsid w:val="00FB2839"/>
    <w:rsid w:val="00FB2899"/>
    <w:rsid w:val="00FB2CE2"/>
    <w:rsid w:val="00FB45A2"/>
    <w:rsid w:val="00FB4774"/>
    <w:rsid w:val="00FB4959"/>
    <w:rsid w:val="00FB49A1"/>
    <w:rsid w:val="00FB4B1E"/>
    <w:rsid w:val="00FB4EDA"/>
    <w:rsid w:val="00FB5089"/>
    <w:rsid w:val="00FB5A02"/>
    <w:rsid w:val="00FB5B8B"/>
    <w:rsid w:val="00FB76B0"/>
    <w:rsid w:val="00FB7778"/>
    <w:rsid w:val="00FC0164"/>
    <w:rsid w:val="00FC0564"/>
    <w:rsid w:val="00FC093B"/>
    <w:rsid w:val="00FC1419"/>
    <w:rsid w:val="00FC1547"/>
    <w:rsid w:val="00FC1777"/>
    <w:rsid w:val="00FC183F"/>
    <w:rsid w:val="00FC1C0A"/>
    <w:rsid w:val="00FC2A0A"/>
    <w:rsid w:val="00FC32D9"/>
    <w:rsid w:val="00FC3507"/>
    <w:rsid w:val="00FC3EEC"/>
    <w:rsid w:val="00FC3F8B"/>
    <w:rsid w:val="00FC4520"/>
    <w:rsid w:val="00FC4A41"/>
    <w:rsid w:val="00FC51B7"/>
    <w:rsid w:val="00FC5537"/>
    <w:rsid w:val="00FC5E69"/>
    <w:rsid w:val="00FC670C"/>
    <w:rsid w:val="00FC6884"/>
    <w:rsid w:val="00FC6990"/>
    <w:rsid w:val="00FC6E63"/>
    <w:rsid w:val="00FC7997"/>
    <w:rsid w:val="00FC7A1E"/>
    <w:rsid w:val="00FC7DF0"/>
    <w:rsid w:val="00FD08AA"/>
    <w:rsid w:val="00FD1765"/>
    <w:rsid w:val="00FD1C2B"/>
    <w:rsid w:val="00FD1F9E"/>
    <w:rsid w:val="00FD2027"/>
    <w:rsid w:val="00FD302A"/>
    <w:rsid w:val="00FD33E6"/>
    <w:rsid w:val="00FD3568"/>
    <w:rsid w:val="00FD3DE7"/>
    <w:rsid w:val="00FD44F8"/>
    <w:rsid w:val="00FD4582"/>
    <w:rsid w:val="00FD4AC0"/>
    <w:rsid w:val="00FD4B89"/>
    <w:rsid w:val="00FD5A1D"/>
    <w:rsid w:val="00FD5B2F"/>
    <w:rsid w:val="00FD5D4B"/>
    <w:rsid w:val="00FD5D77"/>
    <w:rsid w:val="00FD602D"/>
    <w:rsid w:val="00FD6860"/>
    <w:rsid w:val="00FD6E77"/>
    <w:rsid w:val="00FD72A0"/>
    <w:rsid w:val="00FD72AB"/>
    <w:rsid w:val="00FD7CC3"/>
    <w:rsid w:val="00FE0112"/>
    <w:rsid w:val="00FE095D"/>
    <w:rsid w:val="00FE0EBD"/>
    <w:rsid w:val="00FE1173"/>
    <w:rsid w:val="00FE11B0"/>
    <w:rsid w:val="00FE1528"/>
    <w:rsid w:val="00FE1793"/>
    <w:rsid w:val="00FE3389"/>
    <w:rsid w:val="00FE37BD"/>
    <w:rsid w:val="00FE3CD6"/>
    <w:rsid w:val="00FE3D0D"/>
    <w:rsid w:val="00FE407E"/>
    <w:rsid w:val="00FE42CE"/>
    <w:rsid w:val="00FE442B"/>
    <w:rsid w:val="00FE467A"/>
    <w:rsid w:val="00FE4E81"/>
    <w:rsid w:val="00FE4EF0"/>
    <w:rsid w:val="00FE5774"/>
    <w:rsid w:val="00FE61DD"/>
    <w:rsid w:val="00FE643F"/>
    <w:rsid w:val="00FE679F"/>
    <w:rsid w:val="00FE7826"/>
    <w:rsid w:val="00FF0096"/>
    <w:rsid w:val="00FF0407"/>
    <w:rsid w:val="00FF0613"/>
    <w:rsid w:val="00FF0730"/>
    <w:rsid w:val="00FF0A25"/>
    <w:rsid w:val="00FF0AFA"/>
    <w:rsid w:val="00FF1082"/>
    <w:rsid w:val="00FF1165"/>
    <w:rsid w:val="00FF12B4"/>
    <w:rsid w:val="00FF1742"/>
    <w:rsid w:val="00FF1750"/>
    <w:rsid w:val="00FF2380"/>
    <w:rsid w:val="00FF2FDF"/>
    <w:rsid w:val="00FF3660"/>
    <w:rsid w:val="00FF41D0"/>
    <w:rsid w:val="00FF4303"/>
    <w:rsid w:val="00FF46BA"/>
    <w:rsid w:val="00FF4C31"/>
    <w:rsid w:val="00FF4E45"/>
    <w:rsid w:val="00FF5197"/>
    <w:rsid w:val="00FF5272"/>
    <w:rsid w:val="00FF5A6E"/>
    <w:rsid w:val="00FF6271"/>
    <w:rsid w:val="00FF6BEB"/>
    <w:rsid w:val="00FF6D74"/>
    <w:rsid w:val="00FF6E8F"/>
    <w:rsid w:val="00FF7183"/>
    <w:rsid w:val="00FF76F6"/>
    <w:rsid w:val="00FF7768"/>
    <w:rsid w:val="00FF78B5"/>
    <w:rsid w:val="00FF7E2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2066"/>
  </w:style>
  <w:style w:type="paragraph" w:styleId="Heading1">
    <w:name w:val="heading 1"/>
    <w:basedOn w:val="Normal"/>
    <w:next w:val="Normal"/>
    <w:link w:val="Heading1Char"/>
    <w:uiPriority w:val="9"/>
    <w:qFormat/>
    <w:rsid w:val="008E69C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3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3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847A2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E69C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3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C3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847A21"/>
    <w:rPr>
      <w:rFonts w:asciiTheme="majorHAnsi" w:eastAsiaTheme="majorEastAsia" w:hAnsiTheme="majorHAnsi" w:cstheme="majorBidi"/>
      <w:b/>
      <w:bCs/>
      <w:i/>
      <w:iCs/>
      <w:color w:val="4F81BD" w:themeColor="accent1"/>
    </w:rPr>
  </w:style>
  <w:style w:type="character" w:customStyle="1" w:styleId="hgkelc">
    <w:name w:val="hgkelc"/>
    <w:basedOn w:val="DefaultParagraphFont"/>
    <w:rsid w:val="00AE70D3"/>
  </w:style>
  <w:style w:type="paragraph" w:styleId="ListParagraph">
    <w:name w:val="List Paragraph"/>
    <w:basedOn w:val="Normal"/>
    <w:uiPriority w:val="34"/>
    <w:qFormat/>
    <w:rsid w:val="002749A6"/>
    <w:pPr>
      <w:ind w:left="720"/>
      <w:contextualSpacing/>
    </w:pPr>
  </w:style>
  <w:style w:type="character" w:styleId="Hyperlink">
    <w:name w:val="Hyperlink"/>
    <w:basedOn w:val="DefaultParagraphFont"/>
    <w:uiPriority w:val="99"/>
    <w:unhideWhenUsed/>
    <w:rsid w:val="00865DCC"/>
    <w:rPr>
      <w:color w:val="0000FF"/>
      <w:u w:val="single"/>
    </w:rPr>
  </w:style>
  <w:style w:type="character" w:customStyle="1" w:styleId="ff6">
    <w:name w:val="ff6"/>
    <w:basedOn w:val="DefaultParagraphFont"/>
    <w:rsid w:val="00A63A8D"/>
  </w:style>
  <w:style w:type="character" w:customStyle="1" w:styleId="ff3">
    <w:name w:val="ff3"/>
    <w:basedOn w:val="DefaultParagraphFont"/>
    <w:rsid w:val="00A63A8D"/>
  </w:style>
  <w:style w:type="character" w:styleId="PlaceholderText">
    <w:name w:val="Placeholder Text"/>
    <w:basedOn w:val="DefaultParagraphFont"/>
    <w:uiPriority w:val="99"/>
    <w:semiHidden/>
    <w:rsid w:val="00D956E5"/>
    <w:rPr>
      <w:color w:val="808080"/>
    </w:rPr>
  </w:style>
  <w:style w:type="paragraph" w:styleId="BalloonText">
    <w:name w:val="Balloon Text"/>
    <w:basedOn w:val="Normal"/>
    <w:link w:val="BalloonTextChar"/>
    <w:uiPriority w:val="99"/>
    <w:semiHidden/>
    <w:unhideWhenUsed/>
    <w:rsid w:val="00D956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56E5"/>
    <w:rPr>
      <w:rFonts w:ascii="Tahoma" w:hAnsi="Tahoma" w:cs="Tahoma"/>
      <w:sz w:val="16"/>
      <w:szCs w:val="16"/>
    </w:rPr>
  </w:style>
  <w:style w:type="paragraph" w:styleId="Caption">
    <w:name w:val="caption"/>
    <w:basedOn w:val="Normal"/>
    <w:next w:val="Normal"/>
    <w:unhideWhenUsed/>
    <w:qFormat/>
    <w:rsid w:val="008E69CE"/>
    <w:pPr>
      <w:spacing w:line="240" w:lineRule="auto"/>
    </w:pPr>
    <w:rPr>
      <w:rFonts w:ascii="Times New Roman" w:eastAsia="Times New Roman" w:hAnsi="Times New Roman" w:cs="Times New Roman"/>
      <w:b/>
      <w:bCs/>
      <w:color w:val="4F81BD" w:themeColor="accent1"/>
      <w:sz w:val="18"/>
      <w:szCs w:val="18"/>
    </w:rPr>
  </w:style>
  <w:style w:type="table" w:styleId="TableGrid">
    <w:name w:val="Table Grid"/>
    <w:basedOn w:val="TableNormal"/>
    <w:uiPriority w:val="59"/>
    <w:rsid w:val="005150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A52C6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f-jss743">
    <w:name w:val="mf-jss743"/>
    <w:basedOn w:val="DefaultParagraphFont"/>
    <w:rsid w:val="00BF1FCD"/>
  </w:style>
  <w:style w:type="character" w:customStyle="1" w:styleId="mf-jss3485">
    <w:name w:val="mf-jss3485"/>
    <w:basedOn w:val="DefaultParagraphFont"/>
    <w:rsid w:val="00BF1FCD"/>
  </w:style>
  <w:style w:type="character" w:customStyle="1" w:styleId="mf-jss4511">
    <w:name w:val="mf-jss4511"/>
    <w:basedOn w:val="DefaultParagraphFont"/>
    <w:rsid w:val="00822F56"/>
  </w:style>
  <w:style w:type="character" w:customStyle="1" w:styleId="mf-jss5527">
    <w:name w:val="mf-jss5527"/>
    <w:basedOn w:val="DefaultParagraphFont"/>
    <w:rsid w:val="00822F56"/>
  </w:style>
  <w:style w:type="character" w:customStyle="1" w:styleId="mf-jss6290">
    <w:name w:val="mf-jss6290"/>
    <w:basedOn w:val="DefaultParagraphFont"/>
    <w:rsid w:val="00213E38"/>
  </w:style>
  <w:style w:type="character" w:customStyle="1" w:styleId="mf-jss7820">
    <w:name w:val="mf-jss7820"/>
    <w:basedOn w:val="DefaultParagraphFont"/>
    <w:rsid w:val="00A83BAB"/>
  </w:style>
  <w:style w:type="character" w:customStyle="1" w:styleId="mf-jss8987">
    <w:name w:val="mf-jss8987"/>
    <w:basedOn w:val="DefaultParagraphFont"/>
    <w:rsid w:val="00A83BAB"/>
  </w:style>
  <w:style w:type="character" w:customStyle="1" w:styleId="mf-jss5647">
    <w:name w:val="mf-jss5647"/>
    <w:basedOn w:val="DefaultParagraphFont"/>
    <w:rsid w:val="00887C29"/>
  </w:style>
  <w:style w:type="paragraph" w:customStyle="1" w:styleId="Default">
    <w:name w:val="Default"/>
    <w:rsid w:val="00944FC9"/>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ooltip">
    <w:name w:val="tooltip"/>
    <w:basedOn w:val="DefaultParagraphFont"/>
    <w:rsid w:val="00FD08AA"/>
  </w:style>
  <w:style w:type="paragraph" w:styleId="Header">
    <w:name w:val="header"/>
    <w:basedOn w:val="Normal"/>
    <w:link w:val="HeaderChar"/>
    <w:uiPriority w:val="99"/>
    <w:unhideWhenUsed/>
    <w:rsid w:val="00057D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057D8A"/>
  </w:style>
  <w:style w:type="paragraph" w:styleId="Footer">
    <w:name w:val="footer"/>
    <w:basedOn w:val="Normal"/>
    <w:link w:val="FooterChar"/>
    <w:uiPriority w:val="99"/>
    <w:unhideWhenUsed/>
    <w:rsid w:val="00057D8A"/>
    <w:pPr>
      <w:tabs>
        <w:tab w:val="center" w:pos="4680"/>
        <w:tab w:val="right" w:pos="9360"/>
      </w:tabs>
      <w:spacing w:after="0" w:line="240" w:lineRule="auto"/>
    </w:pPr>
  </w:style>
  <w:style w:type="character" w:customStyle="1" w:styleId="FooterChar">
    <w:name w:val="Footer Char"/>
    <w:basedOn w:val="DefaultParagraphFont"/>
    <w:link w:val="Footer"/>
    <w:uiPriority w:val="99"/>
    <w:rsid w:val="00057D8A"/>
  </w:style>
  <w:style w:type="paragraph" w:styleId="TOCHeading">
    <w:name w:val="TOC Heading"/>
    <w:basedOn w:val="Heading1"/>
    <w:next w:val="Normal"/>
    <w:uiPriority w:val="39"/>
    <w:unhideWhenUsed/>
    <w:qFormat/>
    <w:rsid w:val="001476F3"/>
    <w:pPr>
      <w:outlineLvl w:val="9"/>
    </w:pPr>
    <w:rPr>
      <w:lang w:eastAsia="ja-JP"/>
    </w:rPr>
  </w:style>
  <w:style w:type="paragraph" w:styleId="TOC1">
    <w:name w:val="toc 1"/>
    <w:basedOn w:val="Normal"/>
    <w:next w:val="Normal"/>
    <w:autoRedefine/>
    <w:uiPriority w:val="39"/>
    <w:unhideWhenUsed/>
    <w:rsid w:val="001476F3"/>
    <w:pPr>
      <w:spacing w:after="100"/>
    </w:pPr>
  </w:style>
  <w:style w:type="paragraph" w:styleId="TOC2">
    <w:name w:val="toc 2"/>
    <w:basedOn w:val="Normal"/>
    <w:next w:val="Normal"/>
    <w:autoRedefine/>
    <w:uiPriority w:val="39"/>
    <w:unhideWhenUsed/>
    <w:rsid w:val="001476F3"/>
    <w:pPr>
      <w:spacing w:after="100"/>
      <w:ind w:left="220"/>
    </w:pPr>
  </w:style>
  <w:style w:type="paragraph" w:styleId="TOC3">
    <w:name w:val="toc 3"/>
    <w:basedOn w:val="Normal"/>
    <w:next w:val="Normal"/>
    <w:autoRedefine/>
    <w:uiPriority w:val="39"/>
    <w:unhideWhenUsed/>
    <w:rsid w:val="001476F3"/>
    <w:pPr>
      <w:spacing w:after="100"/>
      <w:ind w:left="440"/>
    </w:pPr>
  </w:style>
  <w:style w:type="paragraph" w:styleId="TableofFigures">
    <w:name w:val="table of figures"/>
    <w:basedOn w:val="Normal"/>
    <w:next w:val="Normal"/>
    <w:uiPriority w:val="99"/>
    <w:unhideWhenUsed/>
    <w:rsid w:val="001476F3"/>
    <w:pPr>
      <w:spacing w:after="0"/>
    </w:pPr>
  </w:style>
  <w:style w:type="character" w:styleId="Strong">
    <w:name w:val="Strong"/>
    <w:basedOn w:val="DefaultParagraphFont"/>
    <w:uiPriority w:val="22"/>
    <w:qFormat/>
    <w:rsid w:val="00F00D36"/>
    <w:rPr>
      <w:b/>
      <w:bCs/>
    </w:rPr>
  </w:style>
  <w:style w:type="paragraph" w:styleId="NoSpacing">
    <w:name w:val="No Spacing"/>
    <w:link w:val="NoSpacingChar"/>
    <w:uiPriority w:val="1"/>
    <w:qFormat/>
    <w:rsid w:val="00082E3B"/>
    <w:pPr>
      <w:spacing w:after="0" w:line="240" w:lineRule="auto"/>
    </w:pPr>
  </w:style>
  <w:style w:type="character" w:customStyle="1" w:styleId="cskcde">
    <w:name w:val="cskcde"/>
    <w:basedOn w:val="DefaultParagraphFont"/>
    <w:rsid w:val="00525E4C"/>
  </w:style>
  <w:style w:type="paragraph" w:styleId="HTMLPreformatted">
    <w:name w:val="HTML Preformatted"/>
    <w:basedOn w:val="Normal"/>
    <w:link w:val="HTMLPreformattedChar"/>
    <w:uiPriority w:val="99"/>
    <w:unhideWhenUsed/>
    <w:rsid w:val="00D97F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D97F8A"/>
    <w:rPr>
      <w:rFonts w:ascii="Courier New" w:eastAsia="Times New Roman" w:hAnsi="Courier New" w:cs="Courier New"/>
      <w:sz w:val="20"/>
      <w:szCs w:val="20"/>
    </w:rPr>
  </w:style>
  <w:style w:type="character" w:customStyle="1" w:styleId="y2iqfc">
    <w:name w:val="y2iqfc"/>
    <w:basedOn w:val="DefaultParagraphFont"/>
    <w:rsid w:val="00D97F8A"/>
  </w:style>
  <w:style w:type="character" w:customStyle="1" w:styleId="css-x5hiaf">
    <w:name w:val="css-x5hiaf"/>
    <w:basedOn w:val="DefaultParagraphFont"/>
    <w:rsid w:val="002C1384"/>
  </w:style>
  <w:style w:type="character" w:customStyle="1" w:styleId="css-0">
    <w:name w:val="css-0"/>
    <w:basedOn w:val="DefaultParagraphFont"/>
    <w:rsid w:val="002C1384"/>
  </w:style>
  <w:style w:type="character" w:customStyle="1" w:styleId="css-rh820s">
    <w:name w:val="css-rh820s"/>
    <w:basedOn w:val="DefaultParagraphFont"/>
    <w:rsid w:val="002C1384"/>
  </w:style>
  <w:style w:type="character" w:customStyle="1" w:styleId="css-1eh0vfs">
    <w:name w:val="css-1eh0vfs"/>
    <w:basedOn w:val="DefaultParagraphFont"/>
    <w:rsid w:val="002C1384"/>
  </w:style>
  <w:style w:type="character" w:customStyle="1" w:styleId="css-15iwe0d">
    <w:name w:val="css-15iwe0d"/>
    <w:basedOn w:val="DefaultParagraphFont"/>
    <w:rsid w:val="002C1384"/>
  </w:style>
  <w:style w:type="character" w:customStyle="1" w:styleId="css-2yp7ui">
    <w:name w:val="css-2yp7ui"/>
    <w:basedOn w:val="DefaultParagraphFont"/>
    <w:rsid w:val="002C1384"/>
  </w:style>
  <w:style w:type="character" w:customStyle="1" w:styleId="css-1ber87j">
    <w:name w:val="css-1ber87j"/>
    <w:basedOn w:val="DefaultParagraphFont"/>
    <w:rsid w:val="002C1384"/>
  </w:style>
  <w:style w:type="paragraph" w:customStyle="1" w:styleId="EndNoteBibliographyTitle">
    <w:name w:val="EndNote Bibliography Title"/>
    <w:basedOn w:val="Normal"/>
    <w:link w:val="EndNoteBibliographyTitleChar"/>
    <w:rsid w:val="006309D8"/>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6309D8"/>
    <w:rPr>
      <w:rFonts w:ascii="Calibri" w:hAnsi="Calibri" w:cs="Calibri"/>
      <w:noProof/>
    </w:rPr>
  </w:style>
  <w:style w:type="paragraph" w:customStyle="1" w:styleId="EndNoteBibliography">
    <w:name w:val="EndNote Bibliography"/>
    <w:basedOn w:val="Normal"/>
    <w:link w:val="EndNoteBibliographyChar"/>
    <w:rsid w:val="006309D8"/>
    <w:pPr>
      <w:spacing w:line="240" w:lineRule="auto"/>
      <w:jc w:val="both"/>
    </w:pPr>
    <w:rPr>
      <w:rFonts w:ascii="Calibri" w:hAnsi="Calibri" w:cs="Calibri"/>
      <w:noProof/>
    </w:rPr>
  </w:style>
  <w:style w:type="character" w:customStyle="1" w:styleId="EndNoteBibliographyChar">
    <w:name w:val="EndNote Bibliography Char"/>
    <w:basedOn w:val="DefaultParagraphFont"/>
    <w:link w:val="EndNoteBibliography"/>
    <w:rsid w:val="006309D8"/>
    <w:rPr>
      <w:rFonts w:ascii="Calibri" w:hAnsi="Calibri" w:cs="Calibri"/>
      <w:noProof/>
    </w:rPr>
  </w:style>
  <w:style w:type="character" w:customStyle="1" w:styleId="NoSpacingChar">
    <w:name w:val="No Spacing Char"/>
    <w:basedOn w:val="DefaultParagraphFont"/>
    <w:link w:val="NoSpacing"/>
    <w:uiPriority w:val="1"/>
    <w:rsid w:val="001A36F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E69C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3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3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847A2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E69C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3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C3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847A21"/>
    <w:rPr>
      <w:rFonts w:asciiTheme="majorHAnsi" w:eastAsiaTheme="majorEastAsia" w:hAnsiTheme="majorHAnsi" w:cstheme="majorBidi"/>
      <w:b/>
      <w:bCs/>
      <w:i/>
      <w:iCs/>
      <w:color w:val="4F81BD" w:themeColor="accent1"/>
    </w:rPr>
  </w:style>
  <w:style w:type="character" w:customStyle="1" w:styleId="hgkelc">
    <w:name w:val="hgkelc"/>
    <w:basedOn w:val="DefaultParagraphFont"/>
    <w:rsid w:val="00AE70D3"/>
  </w:style>
  <w:style w:type="paragraph" w:styleId="ListParagraph">
    <w:name w:val="List Paragraph"/>
    <w:basedOn w:val="Normal"/>
    <w:uiPriority w:val="34"/>
    <w:qFormat/>
    <w:rsid w:val="002749A6"/>
    <w:pPr>
      <w:ind w:left="720"/>
      <w:contextualSpacing/>
    </w:pPr>
  </w:style>
  <w:style w:type="character" w:styleId="Hyperlink">
    <w:name w:val="Hyperlink"/>
    <w:basedOn w:val="DefaultParagraphFont"/>
    <w:uiPriority w:val="99"/>
    <w:unhideWhenUsed/>
    <w:rsid w:val="00865DCC"/>
    <w:rPr>
      <w:color w:val="0000FF"/>
      <w:u w:val="single"/>
    </w:rPr>
  </w:style>
  <w:style w:type="character" w:customStyle="1" w:styleId="ff6">
    <w:name w:val="ff6"/>
    <w:basedOn w:val="DefaultParagraphFont"/>
    <w:rsid w:val="00A63A8D"/>
  </w:style>
  <w:style w:type="character" w:customStyle="1" w:styleId="ff3">
    <w:name w:val="ff3"/>
    <w:basedOn w:val="DefaultParagraphFont"/>
    <w:rsid w:val="00A63A8D"/>
  </w:style>
  <w:style w:type="character" w:styleId="PlaceholderText">
    <w:name w:val="Placeholder Text"/>
    <w:basedOn w:val="DefaultParagraphFont"/>
    <w:uiPriority w:val="99"/>
    <w:semiHidden/>
    <w:rsid w:val="00D956E5"/>
    <w:rPr>
      <w:color w:val="808080"/>
    </w:rPr>
  </w:style>
  <w:style w:type="paragraph" w:styleId="BalloonText">
    <w:name w:val="Balloon Text"/>
    <w:basedOn w:val="Normal"/>
    <w:link w:val="BalloonTextChar"/>
    <w:uiPriority w:val="99"/>
    <w:semiHidden/>
    <w:unhideWhenUsed/>
    <w:rsid w:val="00D956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56E5"/>
    <w:rPr>
      <w:rFonts w:ascii="Tahoma" w:hAnsi="Tahoma" w:cs="Tahoma"/>
      <w:sz w:val="16"/>
      <w:szCs w:val="16"/>
    </w:rPr>
  </w:style>
  <w:style w:type="paragraph" w:styleId="Caption">
    <w:name w:val="caption"/>
    <w:basedOn w:val="Normal"/>
    <w:next w:val="Normal"/>
    <w:unhideWhenUsed/>
    <w:qFormat/>
    <w:rsid w:val="008E69CE"/>
    <w:pPr>
      <w:spacing w:line="240" w:lineRule="auto"/>
    </w:pPr>
    <w:rPr>
      <w:rFonts w:ascii="Times New Roman" w:eastAsia="Times New Roman" w:hAnsi="Times New Roman" w:cs="Times New Roman"/>
      <w:b/>
      <w:bCs/>
      <w:color w:val="4F81BD" w:themeColor="accent1"/>
      <w:sz w:val="18"/>
      <w:szCs w:val="18"/>
    </w:rPr>
  </w:style>
  <w:style w:type="table" w:styleId="TableGrid">
    <w:name w:val="Table Grid"/>
    <w:basedOn w:val="TableNormal"/>
    <w:uiPriority w:val="59"/>
    <w:rsid w:val="005150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A52C6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f-jss743">
    <w:name w:val="mf-jss743"/>
    <w:basedOn w:val="DefaultParagraphFont"/>
    <w:rsid w:val="00BF1FCD"/>
  </w:style>
  <w:style w:type="character" w:customStyle="1" w:styleId="mf-jss3485">
    <w:name w:val="mf-jss3485"/>
    <w:basedOn w:val="DefaultParagraphFont"/>
    <w:rsid w:val="00BF1FCD"/>
  </w:style>
  <w:style w:type="character" w:customStyle="1" w:styleId="mf-jss4511">
    <w:name w:val="mf-jss4511"/>
    <w:basedOn w:val="DefaultParagraphFont"/>
    <w:rsid w:val="00822F56"/>
  </w:style>
  <w:style w:type="character" w:customStyle="1" w:styleId="mf-jss5527">
    <w:name w:val="mf-jss5527"/>
    <w:basedOn w:val="DefaultParagraphFont"/>
    <w:rsid w:val="00822F56"/>
  </w:style>
  <w:style w:type="character" w:customStyle="1" w:styleId="mf-jss6290">
    <w:name w:val="mf-jss6290"/>
    <w:basedOn w:val="DefaultParagraphFont"/>
    <w:rsid w:val="00213E38"/>
  </w:style>
  <w:style w:type="character" w:customStyle="1" w:styleId="mf-jss7820">
    <w:name w:val="mf-jss7820"/>
    <w:basedOn w:val="DefaultParagraphFont"/>
    <w:rsid w:val="00A83BAB"/>
  </w:style>
  <w:style w:type="character" w:customStyle="1" w:styleId="mf-jss8987">
    <w:name w:val="mf-jss8987"/>
    <w:basedOn w:val="DefaultParagraphFont"/>
    <w:rsid w:val="00A83BAB"/>
  </w:style>
  <w:style w:type="character" w:customStyle="1" w:styleId="mf-jss5647">
    <w:name w:val="mf-jss5647"/>
    <w:basedOn w:val="DefaultParagraphFont"/>
    <w:rsid w:val="00887C29"/>
  </w:style>
  <w:style w:type="paragraph" w:customStyle="1" w:styleId="Default">
    <w:name w:val="Default"/>
    <w:rsid w:val="00944FC9"/>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ooltip">
    <w:name w:val="tooltip"/>
    <w:basedOn w:val="DefaultParagraphFont"/>
    <w:rsid w:val="00FD08AA"/>
  </w:style>
  <w:style w:type="paragraph" w:styleId="Header">
    <w:name w:val="header"/>
    <w:basedOn w:val="Normal"/>
    <w:link w:val="HeaderChar"/>
    <w:uiPriority w:val="99"/>
    <w:unhideWhenUsed/>
    <w:rsid w:val="00057D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057D8A"/>
  </w:style>
  <w:style w:type="paragraph" w:styleId="Footer">
    <w:name w:val="footer"/>
    <w:basedOn w:val="Normal"/>
    <w:link w:val="FooterChar"/>
    <w:uiPriority w:val="99"/>
    <w:unhideWhenUsed/>
    <w:rsid w:val="00057D8A"/>
    <w:pPr>
      <w:tabs>
        <w:tab w:val="center" w:pos="4680"/>
        <w:tab w:val="right" w:pos="9360"/>
      </w:tabs>
      <w:spacing w:after="0" w:line="240" w:lineRule="auto"/>
    </w:pPr>
  </w:style>
  <w:style w:type="character" w:customStyle="1" w:styleId="FooterChar">
    <w:name w:val="Footer Char"/>
    <w:basedOn w:val="DefaultParagraphFont"/>
    <w:link w:val="Footer"/>
    <w:uiPriority w:val="99"/>
    <w:rsid w:val="00057D8A"/>
  </w:style>
  <w:style w:type="paragraph" w:styleId="TOCHeading">
    <w:name w:val="TOC Heading"/>
    <w:basedOn w:val="Heading1"/>
    <w:next w:val="Normal"/>
    <w:uiPriority w:val="39"/>
    <w:unhideWhenUsed/>
    <w:qFormat/>
    <w:rsid w:val="001476F3"/>
    <w:pPr>
      <w:outlineLvl w:val="9"/>
    </w:pPr>
    <w:rPr>
      <w:lang w:eastAsia="ja-JP"/>
    </w:rPr>
  </w:style>
  <w:style w:type="paragraph" w:styleId="TOC1">
    <w:name w:val="toc 1"/>
    <w:basedOn w:val="Normal"/>
    <w:next w:val="Normal"/>
    <w:autoRedefine/>
    <w:uiPriority w:val="39"/>
    <w:unhideWhenUsed/>
    <w:rsid w:val="001476F3"/>
    <w:pPr>
      <w:spacing w:after="100"/>
    </w:pPr>
  </w:style>
  <w:style w:type="paragraph" w:styleId="TOC2">
    <w:name w:val="toc 2"/>
    <w:basedOn w:val="Normal"/>
    <w:next w:val="Normal"/>
    <w:autoRedefine/>
    <w:uiPriority w:val="39"/>
    <w:unhideWhenUsed/>
    <w:rsid w:val="001476F3"/>
    <w:pPr>
      <w:spacing w:after="100"/>
      <w:ind w:left="220"/>
    </w:pPr>
  </w:style>
  <w:style w:type="paragraph" w:styleId="TOC3">
    <w:name w:val="toc 3"/>
    <w:basedOn w:val="Normal"/>
    <w:next w:val="Normal"/>
    <w:autoRedefine/>
    <w:uiPriority w:val="39"/>
    <w:unhideWhenUsed/>
    <w:rsid w:val="001476F3"/>
    <w:pPr>
      <w:spacing w:after="100"/>
      <w:ind w:left="440"/>
    </w:pPr>
  </w:style>
  <w:style w:type="paragraph" w:styleId="TableofFigures">
    <w:name w:val="table of figures"/>
    <w:basedOn w:val="Normal"/>
    <w:next w:val="Normal"/>
    <w:uiPriority w:val="99"/>
    <w:unhideWhenUsed/>
    <w:rsid w:val="001476F3"/>
    <w:pPr>
      <w:spacing w:after="0"/>
    </w:pPr>
  </w:style>
  <w:style w:type="character" w:styleId="Strong">
    <w:name w:val="Strong"/>
    <w:basedOn w:val="DefaultParagraphFont"/>
    <w:uiPriority w:val="22"/>
    <w:qFormat/>
    <w:rsid w:val="00F00D36"/>
    <w:rPr>
      <w:b/>
      <w:bCs/>
    </w:rPr>
  </w:style>
  <w:style w:type="paragraph" w:styleId="NoSpacing">
    <w:name w:val="No Spacing"/>
    <w:link w:val="NoSpacingChar"/>
    <w:uiPriority w:val="1"/>
    <w:qFormat/>
    <w:rsid w:val="00082E3B"/>
    <w:pPr>
      <w:spacing w:after="0" w:line="240" w:lineRule="auto"/>
    </w:pPr>
  </w:style>
  <w:style w:type="character" w:customStyle="1" w:styleId="cskcde">
    <w:name w:val="cskcde"/>
    <w:basedOn w:val="DefaultParagraphFont"/>
    <w:rsid w:val="00525E4C"/>
  </w:style>
  <w:style w:type="paragraph" w:styleId="HTMLPreformatted">
    <w:name w:val="HTML Preformatted"/>
    <w:basedOn w:val="Normal"/>
    <w:link w:val="HTMLPreformattedChar"/>
    <w:uiPriority w:val="99"/>
    <w:unhideWhenUsed/>
    <w:rsid w:val="00D97F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D97F8A"/>
    <w:rPr>
      <w:rFonts w:ascii="Courier New" w:eastAsia="Times New Roman" w:hAnsi="Courier New" w:cs="Courier New"/>
      <w:sz w:val="20"/>
      <w:szCs w:val="20"/>
    </w:rPr>
  </w:style>
  <w:style w:type="character" w:customStyle="1" w:styleId="y2iqfc">
    <w:name w:val="y2iqfc"/>
    <w:basedOn w:val="DefaultParagraphFont"/>
    <w:rsid w:val="00D97F8A"/>
  </w:style>
  <w:style w:type="character" w:customStyle="1" w:styleId="css-x5hiaf">
    <w:name w:val="css-x5hiaf"/>
    <w:basedOn w:val="DefaultParagraphFont"/>
    <w:rsid w:val="002C1384"/>
  </w:style>
  <w:style w:type="character" w:customStyle="1" w:styleId="css-0">
    <w:name w:val="css-0"/>
    <w:basedOn w:val="DefaultParagraphFont"/>
    <w:rsid w:val="002C1384"/>
  </w:style>
  <w:style w:type="character" w:customStyle="1" w:styleId="css-rh820s">
    <w:name w:val="css-rh820s"/>
    <w:basedOn w:val="DefaultParagraphFont"/>
    <w:rsid w:val="002C1384"/>
  </w:style>
  <w:style w:type="character" w:customStyle="1" w:styleId="css-1eh0vfs">
    <w:name w:val="css-1eh0vfs"/>
    <w:basedOn w:val="DefaultParagraphFont"/>
    <w:rsid w:val="002C1384"/>
  </w:style>
  <w:style w:type="character" w:customStyle="1" w:styleId="css-15iwe0d">
    <w:name w:val="css-15iwe0d"/>
    <w:basedOn w:val="DefaultParagraphFont"/>
    <w:rsid w:val="002C1384"/>
  </w:style>
  <w:style w:type="character" w:customStyle="1" w:styleId="css-2yp7ui">
    <w:name w:val="css-2yp7ui"/>
    <w:basedOn w:val="DefaultParagraphFont"/>
    <w:rsid w:val="002C1384"/>
  </w:style>
  <w:style w:type="character" w:customStyle="1" w:styleId="css-1ber87j">
    <w:name w:val="css-1ber87j"/>
    <w:basedOn w:val="DefaultParagraphFont"/>
    <w:rsid w:val="002C1384"/>
  </w:style>
  <w:style w:type="paragraph" w:customStyle="1" w:styleId="EndNoteBibliographyTitle">
    <w:name w:val="EndNote Bibliography Title"/>
    <w:basedOn w:val="Normal"/>
    <w:link w:val="EndNoteBibliographyTitleChar"/>
    <w:rsid w:val="006309D8"/>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6309D8"/>
    <w:rPr>
      <w:rFonts w:ascii="Calibri" w:hAnsi="Calibri" w:cs="Calibri"/>
      <w:noProof/>
    </w:rPr>
  </w:style>
  <w:style w:type="paragraph" w:customStyle="1" w:styleId="EndNoteBibliography">
    <w:name w:val="EndNote Bibliography"/>
    <w:basedOn w:val="Normal"/>
    <w:link w:val="EndNoteBibliographyChar"/>
    <w:rsid w:val="006309D8"/>
    <w:pPr>
      <w:spacing w:line="240" w:lineRule="auto"/>
      <w:jc w:val="both"/>
    </w:pPr>
    <w:rPr>
      <w:rFonts w:ascii="Calibri" w:hAnsi="Calibri" w:cs="Calibri"/>
      <w:noProof/>
    </w:rPr>
  </w:style>
  <w:style w:type="character" w:customStyle="1" w:styleId="EndNoteBibliographyChar">
    <w:name w:val="EndNote Bibliography Char"/>
    <w:basedOn w:val="DefaultParagraphFont"/>
    <w:link w:val="EndNoteBibliography"/>
    <w:rsid w:val="006309D8"/>
    <w:rPr>
      <w:rFonts w:ascii="Calibri" w:hAnsi="Calibri" w:cs="Calibri"/>
      <w:noProof/>
    </w:rPr>
  </w:style>
  <w:style w:type="character" w:customStyle="1" w:styleId="NoSpacingChar">
    <w:name w:val="No Spacing Char"/>
    <w:basedOn w:val="DefaultParagraphFont"/>
    <w:link w:val="NoSpacing"/>
    <w:uiPriority w:val="1"/>
    <w:rsid w:val="001A36F6"/>
  </w:style>
</w:styles>
</file>

<file path=word/webSettings.xml><?xml version="1.0" encoding="utf-8"?>
<w:webSettings xmlns:r="http://schemas.openxmlformats.org/officeDocument/2006/relationships" xmlns:w="http://schemas.openxmlformats.org/wordprocessingml/2006/main">
  <w:divs>
    <w:div w:id="9382956">
      <w:bodyDiv w:val="1"/>
      <w:marLeft w:val="0"/>
      <w:marRight w:val="0"/>
      <w:marTop w:val="0"/>
      <w:marBottom w:val="0"/>
      <w:divBdr>
        <w:top w:val="none" w:sz="0" w:space="0" w:color="auto"/>
        <w:left w:val="none" w:sz="0" w:space="0" w:color="auto"/>
        <w:bottom w:val="none" w:sz="0" w:space="0" w:color="auto"/>
        <w:right w:val="none" w:sz="0" w:space="0" w:color="auto"/>
      </w:divBdr>
    </w:div>
    <w:div w:id="12342534">
      <w:bodyDiv w:val="1"/>
      <w:marLeft w:val="0"/>
      <w:marRight w:val="0"/>
      <w:marTop w:val="0"/>
      <w:marBottom w:val="0"/>
      <w:divBdr>
        <w:top w:val="none" w:sz="0" w:space="0" w:color="auto"/>
        <w:left w:val="none" w:sz="0" w:space="0" w:color="auto"/>
        <w:bottom w:val="none" w:sz="0" w:space="0" w:color="auto"/>
        <w:right w:val="none" w:sz="0" w:space="0" w:color="auto"/>
      </w:divBdr>
      <w:divsChild>
        <w:div w:id="1467047072">
          <w:marLeft w:val="0"/>
          <w:marRight w:val="0"/>
          <w:marTop w:val="0"/>
          <w:marBottom w:val="0"/>
          <w:divBdr>
            <w:top w:val="none" w:sz="0" w:space="0" w:color="auto"/>
            <w:left w:val="none" w:sz="0" w:space="0" w:color="auto"/>
            <w:bottom w:val="none" w:sz="0" w:space="0" w:color="auto"/>
            <w:right w:val="none" w:sz="0" w:space="0" w:color="auto"/>
          </w:divBdr>
          <w:divsChild>
            <w:div w:id="2046171710">
              <w:marLeft w:val="0"/>
              <w:marRight w:val="0"/>
              <w:marTop w:val="1050"/>
              <w:marBottom w:val="0"/>
              <w:divBdr>
                <w:top w:val="none" w:sz="0" w:space="0" w:color="auto"/>
                <w:left w:val="none" w:sz="0" w:space="0" w:color="auto"/>
                <w:bottom w:val="none" w:sz="0" w:space="0" w:color="auto"/>
                <w:right w:val="none" w:sz="0" w:space="0" w:color="auto"/>
              </w:divBdr>
            </w:div>
          </w:divsChild>
        </w:div>
        <w:div w:id="794442896">
          <w:marLeft w:val="0"/>
          <w:marRight w:val="0"/>
          <w:marTop w:val="0"/>
          <w:marBottom w:val="0"/>
          <w:divBdr>
            <w:top w:val="none" w:sz="0" w:space="0" w:color="auto"/>
            <w:left w:val="none" w:sz="0" w:space="0" w:color="auto"/>
            <w:bottom w:val="none" w:sz="0" w:space="0" w:color="auto"/>
            <w:right w:val="none" w:sz="0" w:space="0" w:color="auto"/>
          </w:divBdr>
          <w:divsChild>
            <w:div w:id="1258825645">
              <w:marLeft w:val="0"/>
              <w:marRight w:val="0"/>
              <w:marTop w:val="0"/>
              <w:marBottom w:val="0"/>
              <w:divBdr>
                <w:top w:val="none" w:sz="0" w:space="0" w:color="auto"/>
                <w:left w:val="none" w:sz="0" w:space="0" w:color="auto"/>
                <w:bottom w:val="none" w:sz="0" w:space="0" w:color="auto"/>
                <w:right w:val="none" w:sz="0" w:space="0" w:color="auto"/>
              </w:divBdr>
              <w:divsChild>
                <w:div w:id="162168673">
                  <w:marLeft w:val="0"/>
                  <w:marRight w:val="0"/>
                  <w:marTop w:val="1125"/>
                  <w:marBottom w:val="0"/>
                  <w:divBdr>
                    <w:top w:val="none" w:sz="0" w:space="0" w:color="auto"/>
                    <w:left w:val="none" w:sz="0" w:space="0" w:color="auto"/>
                    <w:bottom w:val="none" w:sz="0" w:space="0" w:color="auto"/>
                    <w:right w:val="none" w:sz="0" w:space="0" w:color="auto"/>
                  </w:divBdr>
                  <w:divsChild>
                    <w:div w:id="372775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235210">
      <w:bodyDiv w:val="1"/>
      <w:marLeft w:val="0"/>
      <w:marRight w:val="0"/>
      <w:marTop w:val="0"/>
      <w:marBottom w:val="0"/>
      <w:divBdr>
        <w:top w:val="none" w:sz="0" w:space="0" w:color="auto"/>
        <w:left w:val="none" w:sz="0" w:space="0" w:color="auto"/>
        <w:bottom w:val="none" w:sz="0" w:space="0" w:color="auto"/>
        <w:right w:val="none" w:sz="0" w:space="0" w:color="auto"/>
      </w:divBdr>
    </w:div>
    <w:div w:id="36898587">
      <w:bodyDiv w:val="1"/>
      <w:marLeft w:val="0"/>
      <w:marRight w:val="0"/>
      <w:marTop w:val="0"/>
      <w:marBottom w:val="0"/>
      <w:divBdr>
        <w:top w:val="none" w:sz="0" w:space="0" w:color="auto"/>
        <w:left w:val="none" w:sz="0" w:space="0" w:color="auto"/>
        <w:bottom w:val="none" w:sz="0" w:space="0" w:color="auto"/>
        <w:right w:val="none" w:sz="0" w:space="0" w:color="auto"/>
      </w:divBdr>
    </w:div>
    <w:div w:id="55710878">
      <w:bodyDiv w:val="1"/>
      <w:marLeft w:val="0"/>
      <w:marRight w:val="0"/>
      <w:marTop w:val="0"/>
      <w:marBottom w:val="0"/>
      <w:divBdr>
        <w:top w:val="none" w:sz="0" w:space="0" w:color="auto"/>
        <w:left w:val="none" w:sz="0" w:space="0" w:color="auto"/>
        <w:bottom w:val="none" w:sz="0" w:space="0" w:color="auto"/>
        <w:right w:val="none" w:sz="0" w:space="0" w:color="auto"/>
      </w:divBdr>
    </w:div>
    <w:div w:id="56562028">
      <w:bodyDiv w:val="1"/>
      <w:marLeft w:val="0"/>
      <w:marRight w:val="0"/>
      <w:marTop w:val="0"/>
      <w:marBottom w:val="0"/>
      <w:divBdr>
        <w:top w:val="none" w:sz="0" w:space="0" w:color="auto"/>
        <w:left w:val="none" w:sz="0" w:space="0" w:color="auto"/>
        <w:bottom w:val="none" w:sz="0" w:space="0" w:color="auto"/>
        <w:right w:val="none" w:sz="0" w:space="0" w:color="auto"/>
      </w:divBdr>
      <w:divsChild>
        <w:div w:id="1704355608">
          <w:marLeft w:val="0"/>
          <w:marRight w:val="0"/>
          <w:marTop w:val="0"/>
          <w:marBottom w:val="0"/>
          <w:divBdr>
            <w:top w:val="none" w:sz="0" w:space="0" w:color="auto"/>
            <w:left w:val="none" w:sz="0" w:space="0" w:color="auto"/>
            <w:bottom w:val="none" w:sz="0" w:space="0" w:color="auto"/>
            <w:right w:val="none" w:sz="0" w:space="0" w:color="auto"/>
          </w:divBdr>
          <w:divsChild>
            <w:div w:id="1316715908">
              <w:marLeft w:val="0"/>
              <w:marRight w:val="0"/>
              <w:marTop w:val="0"/>
              <w:marBottom w:val="0"/>
              <w:divBdr>
                <w:top w:val="none" w:sz="0" w:space="0" w:color="auto"/>
                <w:left w:val="none" w:sz="0" w:space="0" w:color="auto"/>
                <w:bottom w:val="none" w:sz="0" w:space="0" w:color="auto"/>
                <w:right w:val="none" w:sz="0" w:space="0" w:color="auto"/>
              </w:divBdr>
              <w:divsChild>
                <w:div w:id="78718734">
                  <w:marLeft w:val="0"/>
                  <w:marRight w:val="0"/>
                  <w:marTop w:val="0"/>
                  <w:marBottom w:val="0"/>
                  <w:divBdr>
                    <w:top w:val="none" w:sz="0" w:space="0" w:color="auto"/>
                    <w:left w:val="none" w:sz="0" w:space="0" w:color="auto"/>
                    <w:bottom w:val="none" w:sz="0" w:space="0" w:color="auto"/>
                    <w:right w:val="none" w:sz="0" w:space="0" w:color="auto"/>
                  </w:divBdr>
                  <w:divsChild>
                    <w:div w:id="1823034317">
                      <w:marLeft w:val="0"/>
                      <w:marRight w:val="0"/>
                      <w:marTop w:val="0"/>
                      <w:marBottom w:val="0"/>
                      <w:divBdr>
                        <w:top w:val="none" w:sz="0" w:space="0" w:color="auto"/>
                        <w:left w:val="none" w:sz="0" w:space="0" w:color="auto"/>
                        <w:bottom w:val="none" w:sz="0" w:space="0" w:color="auto"/>
                        <w:right w:val="none" w:sz="0" w:space="0" w:color="auto"/>
                      </w:divBdr>
                      <w:divsChild>
                        <w:div w:id="1532915893">
                          <w:marLeft w:val="0"/>
                          <w:marRight w:val="0"/>
                          <w:marTop w:val="0"/>
                          <w:marBottom w:val="0"/>
                          <w:divBdr>
                            <w:top w:val="none" w:sz="0" w:space="0" w:color="auto"/>
                            <w:left w:val="none" w:sz="0" w:space="0" w:color="auto"/>
                            <w:bottom w:val="none" w:sz="0" w:space="0" w:color="auto"/>
                            <w:right w:val="none" w:sz="0" w:space="0" w:color="auto"/>
                          </w:divBdr>
                          <w:divsChild>
                            <w:div w:id="908342311">
                              <w:marLeft w:val="0"/>
                              <w:marRight w:val="0"/>
                              <w:marTop w:val="0"/>
                              <w:marBottom w:val="0"/>
                              <w:divBdr>
                                <w:top w:val="none" w:sz="0" w:space="0" w:color="auto"/>
                                <w:left w:val="none" w:sz="0" w:space="0" w:color="auto"/>
                                <w:bottom w:val="single" w:sz="6" w:space="0" w:color="BEBEBE"/>
                                <w:right w:val="none" w:sz="0" w:space="0" w:color="auto"/>
                              </w:divBdr>
                              <w:divsChild>
                                <w:div w:id="1944804245">
                                  <w:marLeft w:val="0"/>
                                  <w:marRight w:val="0"/>
                                  <w:marTop w:val="0"/>
                                  <w:marBottom w:val="0"/>
                                  <w:divBdr>
                                    <w:top w:val="none" w:sz="0" w:space="0" w:color="auto"/>
                                    <w:left w:val="none" w:sz="0" w:space="0" w:color="auto"/>
                                    <w:bottom w:val="none" w:sz="0" w:space="0" w:color="auto"/>
                                    <w:right w:val="none" w:sz="0" w:space="0" w:color="auto"/>
                                  </w:divBdr>
                                  <w:divsChild>
                                    <w:div w:id="212237263">
                                      <w:marLeft w:val="0"/>
                                      <w:marRight w:val="0"/>
                                      <w:marTop w:val="0"/>
                                      <w:marBottom w:val="0"/>
                                      <w:divBdr>
                                        <w:top w:val="none" w:sz="0" w:space="0" w:color="auto"/>
                                        <w:left w:val="none" w:sz="0" w:space="0" w:color="auto"/>
                                        <w:bottom w:val="none" w:sz="0" w:space="0" w:color="auto"/>
                                        <w:right w:val="none" w:sz="0" w:space="0" w:color="auto"/>
                                      </w:divBdr>
                                      <w:divsChild>
                                        <w:div w:id="1161696234">
                                          <w:marLeft w:val="0"/>
                                          <w:marRight w:val="0"/>
                                          <w:marTop w:val="0"/>
                                          <w:marBottom w:val="0"/>
                                          <w:divBdr>
                                            <w:top w:val="none" w:sz="0" w:space="0" w:color="auto"/>
                                            <w:left w:val="none" w:sz="0" w:space="0" w:color="auto"/>
                                            <w:bottom w:val="none" w:sz="0" w:space="0" w:color="auto"/>
                                            <w:right w:val="none" w:sz="0" w:space="0" w:color="auto"/>
                                          </w:divBdr>
                                          <w:divsChild>
                                            <w:div w:id="1724016916">
                                              <w:marLeft w:val="0"/>
                                              <w:marRight w:val="0"/>
                                              <w:marTop w:val="0"/>
                                              <w:marBottom w:val="0"/>
                                              <w:divBdr>
                                                <w:top w:val="none" w:sz="0" w:space="0" w:color="auto"/>
                                                <w:left w:val="none" w:sz="0" w:space="0" w:color="auto"/>
                                                <w:bottom w:val="none" w:sz="0" w:space="0" w:color="auto"/>
                                                <w:right w:val="none" w:sz="0" w:space="0" w:color="auto"/>
                                              </w:divBdr>
                                              <w:divsChild>
                                                <w:div w:id="319306860">
                                                  <w:marLeft w:val="0"/>
                                                  <w:marRight w:val="0"/>
                                                  <w:marTop w:val="0"/>
                                                  <w:marBottom w:val="0"/>
                                                  <w:divBdr>
                                                    <w:top w:val="none" w:sz="0" w:space="0" w:color="auto"/>
                                                    <w:left w:val="none" w:sz="0" w:space="0" w:color="auto"/>
                                                    <w:bottom w:val="none" w:sz="0" w:space="0" w:color="auto"/>
                                                    <w:right w:val="none" w:sz="0" w:space="0" w:color="auto"/>
                                                  </w:divBdr>
                                                  <w:divsChild>
                                                    <w:div w:id="1292787629">
                                                      <w:marLeft w:val="0"/>
                                                      <w:marRight w:val="0"/>
                                                      <w:marTop w:val="0"/>
                                                      <w:marBottom w:val="0"/>
                                                      <w:divBdr>
                                                        <w:top w:val="none" w:sz="0" w:space="0" w:color="auto"/>
                                                        <w:left w:val="none" w:sz="0" w:space="0" w:color="auto"/>
                                                        <w:bottom w:val="none" w:sz="0" w:space="0" w:color="auto"/>
                                                        <w:right w:val="none" w:sz="0" w:space="0" w:color="auto"/>
                                                      </w:divBdr>
                                                      <w:divsChild>
                                                        <w:div w:id="2139758699">
                                                          <w:marLeft w:val="0"/>
                                                          <w:marRight w:val="0"/>
                                                          <w:marTop w:val="0"/>
                                                          <w:marBottom w:val="0"/>
                                                          <w:divBdr>
                                                            <w:top w:val="none" w:sz="0" w:space="0" w:color="auto"/>
                                                            <w:left w:val="none" w:sz="0" w:space="0" w:color="auto"/>
                                                            <w:bottom w:val="none" w:sz="0" w:space="0" w:color="auto"/>
                                                            <w:right w:val="none" w:sz="0" w:space="0" w:color="auto"/>
                                                          </w:divBdr>
                                                          <w:divsChild>
                                                            <w:div w:id="334653817">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3586198">
                                                  <w:marLeft w:val="0"/>
                                                  <w:marRight w:val="0"/>
                                                  <w:marTop w:val="0"/>
                                                  <w:marBottom w:val="0"/>
                                                  <w:divBdr>
                                                    <w:top w:val="none" w:sz="0" w:space="0" w:color="auto"/>
                                                    <w:left w:val="none" w:sz="0" w:space="0" w:color="auto"/>
                                                    <w:bottom w:val="none" w:sz="0" w:space="0" w:color="auto"/>
                                                    <w:right w:val="none" w:sz="0" w:space="0" w:color="auto"/>
                                                  </w:divBdr>
                                                  <w:divsChild>
                                                    <w:div w:id="1631090497">
                                                      <w:marLeft w:val="0"/>
                                                      <w:marRight w:val="0"/>
                                                      <w:marTop w:val="0"/>
                                                      <w:marBottom w:val="0"/>
                                                      <w:divBdr>
                                                        <w:top w:val="none" w:sz="0" w:space="0" w:color="auto"/>
                                                        <w:left w:val="none" w:sz="0" w:space="0" w:color="auto"/>
                                                        <w:bottom w:val="none" w:sz="0" w:space="0" w:color="auto"/>
                                                        <w:right w:val="none" w:sz="0" w:space="0" w:color="auto"/>
                                                      </w:divBdr>
                                                      <w:divsChild>
                                                        <w:div w:id="206114946">
                                                          <w:marLeft w:val="0"/>
                                                          <w:marRight w:val="0"/>
                                                          <w:marTop w:val="0"/>
                                                          <w:marBottom w:val="0"/>
                                                          <w:divBdr>
                                                            <w:top w:val="none" w:sz="0" w:space="0" w:color="auto"/>
                                                            <w:left w:val="none" w:sz="0" w:space="0" w:color="auto"/>
                                                            <w:bottom w:val="none" w:sz="0" w:space="0" w:color="auto"/>
                                                            <w:right w:val="none" w:sz="0" w:space="0" w:color="auto"/>
                                                          </w:divBdr>
                                                          <w:divsChild>
                                                            <w:div w:id="216086959">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72081800">
                                  <w:marLeft w:val="0"/>
                                  <w:marRight w:val="0"/>
                                  <w:marTop w:val="0"/>
                                  <w:marBottom w:val="0"/>
                                  <w:divBdr>
                                    <w:top w:val="none" w:sz="0" w:space="0" w:color="auto"/>
                                    <w:left w:val="none" w:sz="0" w:space="0" w:color="auto"/>
                                    <w:bottom w:val="none" w:sz="0" w:space="0" w:color="auto"/>
                                    <w:right w:val="none" w:sz="0" w:space="0" w:color="auto"/>
                                  </w:divBdr>
                                  <w:divsChild>
                                    <w:div w:id="705375451">
                                      <w:marLeft w:val="0"/>
                                      <w:marRight w:val="0"/>
                                      <w:marTop w:val="0"/>
                                      <w:marBottom w:val="0"/>
                                      <w:divBdr>
                                        <w:top w:val="none" w:sz="0" w:space="0" w:color="auto"/>
                                        <w:left w:val="none" w:sz="0" w:space="0" w:color="auto"/>
                                        <w:bottom w:val="none" w:sz="0" w:space="0" w:color="auto"/>
                                        <w:right w:val="none" w:sz="0" w:space="0" w:color="auto"/>
                                      </w:divBdr>
                                      <w:divsChild>
                                        <w:div w:id="1475412066">
                                          <w:marLeft w:val="0"/>
                                          <w:marRight w:val="0"/>
                                          <w:marTop w:val="0"/>
                                          <w:marBottom w:val="0"/>
                                          <w:divBdr>
                                            <w:top w:val="none" w:sz="0" w:space="0" w:color="auto"/>
                                            <w:left w:val="none" w:sz="0" w:space="0" w:color="auto"/>
                                            <w:bottom w:val="none" w:sz="0" w:space="0" w:color="auto"/>
                                            <w:right w:val="none" w:sz="0" w:space="0" w:color="auto"/>
                                          </w:divBdr>
                                          <w:divsChild>
                                            <w:div w:id="29426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2746313">
      <w:bodyDiv w:val="1"/>
      <w:marLeft w:val="0"/>
      <w:marRight w:val="0"/>
      <w:marTop w:val="0"/>
      <w:marBottom w:val="0"/>
      <w:divBdr>
        <w:top w:val="none" w:sz="0" w:space="0" w:color="auto"/>
        <w:left w:val="none" w:sz="0" w:space="0" w:color="auto"/>
        <w:bottom w:val="none" w:sz="0" w:space="0" w:color="auto"/>
        <w:right w:val="none" w:sz="0" w:space="0" w:color="auto"/>
      </w:divBdr>
    </w:div>
    <w:div w:id="80180102">
      <w:bodyDiv w:val="1"/>
      <w:marLeft w:val="0"/>
      <w:marRight w:val="0"/>
      <w:marTop w:val="0"/>
      <w:marBottom w:val="0"/>
      <w:divBdr>
        <w:top w:val="none" w:sz="0" w:space="0" w:color="auto"/>
        <w:left w:val="none" w:sz="0" w:space="0" w:color="auto"/>
        <w:bottom w:val="none" w:sz="0" w:space="0" w:color="auto"/>
        <w:right w:val="none" w:sz="0" w:space="0" w:color="auto"/>
      </w:divBdr>
    </w:div>
    <w:div w:id="93479662">
      <w:bodyDiv w:val="1"/>
      <w:marLeft w:val="0"/>
      <w:marRight w:val="0"/>
      <w:marTop w:val="0"/>
      <w:marBottom w:val="0"/>
      <w:divBdr>
        <w:top w:val="none" w:sz="0" w:space="0" w:color="auto"/>
        <w:left w:val="none" w:sz="0" w:space="0" w:color="auto"/>
        <w:bottom w:val="none" w:sz="0" w:space="0" w:color="auto"/>
        <w:right w:val="none" w:sz="0" w:space="0" w:color="auto"/>
      </w:divBdr>
    </w:div>
    <w:div w:id="123158425">
      <w:bodyDiv w:val="1"/>
      <w:marLeft w:val="0"/>
      <w:marRight w:val="0"/>
      <w:marTop w:val="0"/>
      <w:marBottom w:val="0"/>
      <w:divBdr>
        <w:top w:val="none" w:sz="0" w:space="0" w:color="auto"/>
        <w:left w:val="none" w:sz="0" w:space="0" w:color="auto"/>
        <w:bottom w:val="none" w:sz="0" w:space="0" w:color="auto"/>
        <w:right w:val="none" w:sz="0" w:space="0" w:color="auto"/>
      </w:divBdr>
    </w:div>
    <w:div w:id="171340264">
      <w:bodyDiv w:val="1"/>
      <w:marLeft w:val="0"/>
      <w:marRight w:val="0"/>
      <w:marTop w:val="0"/>
      <w:marBottom w:val="0"/>
      <w:divBdr>
        <w:top w:val="none" w:sz="0" w:space="0" w:color="auto"/>
        <w:left w:val="none" w:sz="0" w:space="0" w:color="auto"/>
        <w:bottom w:val="none" w:sz="0" w:space="0" w:color="auto"/>
        <w:right w:val="none" w:sz="0" w:space="0" w:color="auto"/>
      </w:divBdr>
    </w:div>
    <w:div w:id="178930875">
      <w:bodyDiv w:val="1"/>
      <w:marLeft w:val="0"/>
      <w:marRight w:val="0"/>
      <w:marTop w:val="0"/>
      <w:marBottom w:val="0"/>
      <w:divBdr>
        <w:top w:val="none" w:sz="0" w:space="0" w:color="auto"/>
        <w:left w:val="none" w:sz="0" w:space="0" w:color="auto"/>
        <w:bottom w:val="none" w:sz="0" w:space="0" w:color="auto"/>
        <w:right w:val="none" w:sz="0" w:space="0" w:color="auto"/>
      </w:divBdr>
    </w:div>
    <w:div w:id="189294789">
      <w:bodyDiv w:val="1"/>
      <w:marLeft w:val="0"/>
      <w:marRight w:val="0"/>
      <w:marTop w:val="0"/>
      <w:marBottom w:val="0"/>
      <w:divBdr>
        <w:top w:val="none" w:sz="0" w:space="0" w:color="auto"/>
        <w:left w:val="none" w:sz="0" w:space="0" w:color="auto"/>
        <w:bottom w:val="none" w:sz="0" w:space="0" w:color="auto"/>
        <w:right w:val="none" w:sz="0" w:space="0" w:color="auto"/>
      </w:divBdr>
    </w:div>
    <w:div w:id="201868762">
      <w:bodyDiv w:val="1"/>
      <w:marLeft w:val="0"/>
      <w:marRight w:val="0"/>
      <w:marTop w:val="0"/>
      <w:marBottom w:val="0"/>
      <w:divBdr>
        <w:top w:val="none" w:sz="0" w:space="0" w:color="auto"/>
        <w:left w:val="none" w:sz="0" w:space="0" w:color="auto"/>
        <w:bottom w:val="none" w:sz="0" w:space="0" w:color="auto"/>
        <w:right w:val="none" w:sz="0" w:space="0" w:color="auto"/>
      </w:divBdr>
    </w:div>
    <w:div w:id="204221040">
      <w:bodyDiv w:val="1"/>
      <w:marLeft w:val="0"/>
      <w:marRight w:val="0"/>
      <w:marTop w:val="0"/>
      <w:marBottom w:val="0"/>
      <w:divBdr>
        <w:top w:val="none" w:sz="0" w:space="0" w:color="auto"/>
        <w:left w:val="none" w:sz="0" w:space="0" w:color="auto"/>
        <w:bottom w:val="none" w:sz="0" w:space="0" w:color="auto"/>
        <w:right w:val="none" w:sz="0" w:space="0" w:color="auto"/>
      </w:divBdr>
    </w:div>
    <w:div w:id="213395741">
      <w:bodyDiv w:val="1"/>
      <w:marLeft w:val="0"/>
      <w:marRight w:val="0"/>
      <w:marTop w:val="0"/>
      <w:marBottom w:val="0"/>
      <w:divBdr>
        <w:top w:val="none" w:sz="0" w:space="0" w:color="auto"/>
        <w:left w:val="none" w:sz="0" w:space="0" w:color="auto"/>
        <w:bottom w:val="none" w:sz="0" w:space="0" w:color="auto"/>
        <w:right w:val="none" w:sz="0" w:space="0" w:color="auto"/>
      </w:divBdr>
    </w:div>
    <w:div w:id="223101153">
      <w:bodyDiv w:val="1"/>
      <w:marLeft w:val="0"/>
      <w:marRight w:val="0"/>
      <w:marTop w:val="0"/>
      <w:marBottom w:val="0"/>
      <w:divBdr>
        <w:top w:val="none" w:sz="0" w:space="0" w:color="auto"/>
        <w:left w:val="none" w:sz="0" w:space="0" w:color="auto"/>
        <w:bottom w:val="none" w:sz="0" w:space="0" w:color="auto"/>
        <w:right w:val="none" w:sz="0" w:space="0" w:color="auto"/>
      </w:divBdr>
    </w:div>
    <w:div w:id="227807739">
      <w:bodyDiv w:val="1"/>
      <w:marLeft w:val="0"/>
      <w:marRight w:val="0"/>
      <w:marTop w:val="0"/>
      <w:marBottom w:val="0"/>
      <w:divBdr>
        <w:top w:val="none" w:sz="0" w:space="0" w:color="auto"/>
        <w:left w:val="none" w:sz="0" w:space="0" w:color="auto"/>
        <w:bottom w:val="none" w:sz="0" w:space="0" w:color="auto"/>
        <w:right w:val="none" w:sz="0" w:space="0" w:color="auto"/>
      </w:divBdr>
    </w:div>
    <w:div w:id="231936267">
      <w:bodyDiv w:val="1"/>
      <w:marLeft w:val="0"/>
      <w:marRight w:val="0"/>
      <w:marTop w:val="0"/>
      <w:marBottom w:val="0"/>
      <w:divBdr>
        <w:top w:val="none" w:sz="0" w:space="0" w:color="auto"/>
        <w:left w:val="none" w:sz="0" w:space="0" w:color="auto"/>
        <w:bottom w:val="none" w:sz="0" w:space="0" w:color="auto"/>
        <w:right w:val="none" w:sz="0" w:space="0" w:color="auto"/>
      </w:divBdr>
    </w:div>
    <w:div w:id="244919872">
      <w:bodyDiv w:val="1"/>
      <w:marLeft w:val="0"/>
      <w:marRight w:val="0"/>
      <w:marTop w:val="0"/>
      <w:marBottom w:val="0"/>
      <w:divBdr>
        <w:top w:val="none" w:sz="0" w:space="0" w:color="auto"/>
        <w:left w:val="none" w:sz="0" w:space="0" w:color="auto"/>
        <w:bottom w:val="none" w:sz="0" w:space="0" w:color="auto"/>
        <w:right w:val="none" w:sz="0" w:space="0" w:color="auto"/>
      </w:divBdr>
    </w:div>
    <w:div w:id="275721069">
      <w:bodyDiv w:val="1"/>
      <w:marLeft w:val="0"/>
      <w:marRight w:val="0"/>
      <w:marTop w:val="0"/>
      <w:marBottom w:val="0"/>
      <w:divBdr>
        <w:top w:val="none" w:sz="0" w:space="0" w:color="auto"/>
        <w:left w:val="none" w:sz="0" w:space="0" w:color="auto"/>
        <w:bottom w:val="none" w:sz="0" w:space="0" w:color="auto"/>
        <w:right w:val="none" w:sz="0" w:space="0" w:color="auto"/>
      </w:divBdr>
    </w:div>
    <w:div w:id="292715165">
      <w:bodyDiv w:val="1"/>
      <w:marLeft w:val="0"/>
      <w:marRight w:val="0"/>
      <w:marTop w:val="0"/>
      <w:marBottom w:val="0"/>
      <w:divBdr>
        <w:top w:val="none" w:sz="0" w:space="0" w:color="auto"/>
        <w:left w:val="none" w:sz="0" w:space="0" w:color="auto"/>
        <w:bottom w:val="none" w:sz="0" w:space="0" w:color="auto"/>
        <w:right w:val="none" w:sz="0" w:space="0" w:color="auto"/>
      </w:divBdr>
    </w:div>
    <w:div w:id="293558958">
      <w:bodyDiv w:val="1"/>
      <w:marLeft w:val="0"/>
      <w:marRight w:val="0"/>
      <w:marTop w:val="0"/>
      <w:marBottom w:val="0"/>
      <w:divBdr>
        <w:top w:val="none" w:sz="0" w:space="0" w:color="auto"/>
        <w:left w:val="none" w:sz="0" w:space="0" w:color="auto"/>
        <w:bottom w:val="none" w:sz="0" w:space="0" w:color="auto"/>
        <w:right w:val="none" w:sz="0" w:space="0" w:color="auto"/>
      </w:divBdr>
    </w:div>
    <w:div w:id="294215751">
      <w:bodyDiv w:val="1"/>
      <w:marLeft w:val="0"/>
      <w:marRight w:val="0"/>
      <w:marTop w:val="0"/>
      <w:marBottom w:val="0"/>
      <w:divBdr>
        <w:top w:val="none" w:sz="0" w:space="0" w:color="auto"/>
        <w:left w:val="none" w:sz="0" w:space="0" w:color="auto"/>
        <w:bottom w:val="none" w:sz="0" w:space="0" w:color="auto"/>
        <w:right w:val="none" w:sz="0" w:space="0" w:color="auto"/>
      </w:divBdr>
    </w:div>
    <w:div w:id="308634095">
      <w:bodyDiv w:val="1"/>
      <w:marLeft w:val="0"/>
      <w:marRight w:val="0"/>
      <w:marTop w:val="0"/>
      <w:marBottom w:val="0"/>
      <w:divBdr>
        <w:top w:val="none" w:sz="0" w:space="0" w:color="auto"/>
        <w:left w:val="none" w:sz="0" w:space="0" w:color="auto"/>
        <w:bottom w:val="none" w:sz="0" w:space="0" w:color="auto"/>
        <w:right w:val="none" w:sz="0" w:space="0" w:color="auto"/>
      </w:divBdr>
    </w:div>
    <w:div w:id="346637601">
      <w:bodyDiv w:val="1"/>
      <w:marLeft w:val="0"/>
      <w:marRight w:val="0"/>
      <w:marTop w:val="0"/>
      <w:marBottom w:val="0"/>
      <w:divBdr>
        <w:top w:val="none" w:sz="0" w:space="0" w:color="auto"/>
        <w:left w:val="none" w:sz="0" w:space="0" w:color="auto"/>
        <w:bottom w:val="none" w:sz="0" w:space="0" w:color="auto"/>
        <w:right w:val="none" w:sz="0" w:space="0" w:color="auto"/>
      </w:divBdr>
    </w:div>
    <w:div w:id="354385697">
      <w:bodyDiv w:val="1"/>
      <w:marLeft w:val="0"/>
      <w:marRight w:val="0"/>
      <w:marTop w:val="0"/>
      <w:marBottom w:val="0"/>
      <w:divBdr>
        <w:top w:val="none" w:sz="0" w:space="0" w:color="auto"/>
        <w:left w:val="none" w:sz="0" w:space="0" w:color="auto"/>
        <w:bottom w:val="none" w:sz="0" w:space="0" w:color="auto"/>
        <w:right w:val="none" w:sz="0" w:space="0" w:color="auto"/>
      </w:divBdr>
    </w:div>
    <w:div w:id="355813756">
      <w:bodyDiv w:val="1"/>
      <w:marLeft w:val="0"/>
      <w:marRight w:val="0"/>
      <w:marTop w:val="0"/>
      <w:marBottom w:val="0"/>
      <w:divBdr>
        <w:top w:val="none" w:sz="0" w:space="0" w:color="auto"/>
        <w:left w:val="none" w:sz="0" w:space="0" w:color="auto"/>
        <w:bottom w:val="none" w:sz="0" w:space="0" w:color="auto"/>
        <w:right w:val="none" w:sz="0" w:space="0" w:color="auto"/>
      </w:divBdr>
    </w:div>
    <w:div w:id="359817309">
      <w:bodyDiv w:val="1"/>
      <w:marLeft w:val="0"/>
      <w:marRight w:val="0"/>
      <w:marTop w:val="0"/>
      <w:marBottom w:val="0"/>
      <w:divBdr>
        <w:top w:val="none" w:sz="0" w:space="0" w:color="auto"/>
        <w:left w:val="none" w:sz="0" w:space="0" w:color="auto"/>
        <w:bottom w:val="none" w:sz="0" w:space="0" w:color="auto"/>
        <w:right w:val="none" w:sz="0" w:space="0" w:color="auto"/>
      </w:divBdr>
    </w:div>
    <w:div w:id="362247530">
      <w:bodyDiv w:val="1"/>
      <w:marLeft w:val="0"/>
      <w:marRight w:val="0"/>
      <w:marTop w:val="0"/>
      <w:marBottom w:val="0"/>
      <w:divBdr>
        <w:top w:val="none" w:sz="0" w:space="0" w:color="auto"/>
        <w:left w:val="none" w:sz="0" w:space="0" w:color="auto"/>
        <w:bottom w:val="none" w:sz="0" w:space="0" w:color="auto"/>
        <w:right w:val="none" w:sz="0" w:space="0" w:color="auto"/>
      </w:divBdr>
    </w:div>
    <w:div w:id="385615932">
      <w:bodyDiv w:val="1"/>
      <w:marLeft w:val="0"/>
      <w:marRight w:val="0"/>
      <w:marTop w:val="0"/>
      <w:marBottom w:val="0"/>
      <w:divBdr>
        <w:top w:val="none" w:sz="0" w:space="0" w:color="auto"/>
        <w:left w:val="none" w:sz="0" w:space="0" w:color="auto"/>
        <w:bottom w:val="none" w:sz="0" w:space="0" w:color="auto"/>
        <w:right w:val="none" w:sz="0" w:space="0" w:color="auto"/>
      </w:divBdr>
      <w:divsChild>
        <w:div w:id="2076658200">
          <w:marLeft w:val="0"/>
          <w:marRight w:val="0"/>
          <w:marTop w:val="0"/>
          <w:marBottom w:val="0"/>
          <w:divBdr>
            <w:top w:val="none" w:sz="0" w:space="0" w:color="auto"/>
            <w:left w:val="none" w:sz="0" w:space="0" w:color="auto"/>
            <w:bottom w:val="none" w:sz="0" w:space="0" w:color="auto"/>
            <w:right w:val="none" w:sz="0" w:space="0" w:color="auto"/>
          </w:divBdr>
          <w:divsChild>
            <w:div w:id="1901211778">
              <w:marLeft w:val="0"/>
              <w:marRight w:val="0"/>
              <w:marTop w:val="0"/>
              <w:marBottom w:val="0"/>
              <w:divBdr>
                <w:top w:val="none" w:sz="0" w:space="0" w:color="auto"/>
                <w:left w:val="none" w:sz="0" w:space="0" w:color="auto"/>
                <w:bottom w:val="none" w:sz="0" w:space="0" w:color="auto"/>
                <w:right w:val="none" w:sz="0" w:space="0" w:color="auto"/>
              </w:divBdr>
            </w:div>
          </w:divsChild>
        </w:div>
        <w:div w:id="223641126">
          <w:marLeft w:val="0"/>
          <w:marRight w:val="0"/>
          <w:marTop w:val="0"/>
          <w:marBottom w:val="0"/>
          <w:divBdr>
            <w:top w:val="none" w:sz="0" w:space="0" w:color="auto"/>
            <w:left w:val="none" w:sz="0" w:space="0" w:color="auto"/>
            <w:bottom w:val="none" w:sz="0" w:space="0" w:color="auto"/>
            <w:right w:val="none" w:sz="0" w:space="0" w:color="auto"/>
          </w:divBdr>
        </w:div>
      </w:divsChild>
    </w:div>
    <w:div w:id="394864177">
      <w:bodyDiv w:val="1"/>
      <w:marLeft w:val="0"/>
      <w:marRight w:val="0"/>
      <w:marTop w:val="0"/>
      <w:marBottom w:val="0"/>
      <w:divBdr>
        <w:top w:val="none" w:sz="0" w:space="0" w:color="auto"/>
        <w:left w:val="none" w:sz="0" w:space="0" w:color="auto"/>
        <w:bottom w:val="none" w:sz="0" w:space="0" w:color="auto"/>
        <w:right w:val="none" w:sz="0" w:space="0" w:color="auto"/>
      </w:divBdr>
      <w:divsChild>
        <w:div w:id="996764715">
          <w:marLeft w:val="0"/>
          <w:marRight w:val="0"/>
          <w:marTop w:val="0"/>
          <w:marBottom w:val="0"/>
          <w:divBdr>
            <w:top w:val="none" w:sz="0" w:space="0" w:color="auto"/>
            <w:left w:val="none" w:sz="0" w:space="0" w:color="auto"/>
            <w:bottom w:val="none" w:sz="0" w:space="0" w:color="auto"/>
            <w:right w:val="none" w:sz="0" w:space="0" w:color="auto"/>
          </w:divBdr>
          <w:divsChild>
            <w:div w:id="1044138307">
              <w:marLeft w:val="0"/>
              <w:marRight w:val="0"/>
              <w:marTop w:val="180"/>
              <w:marBottom w:val="180"/>
              <w:divBdr>
                <w:top w:val="none" w:sz="0" w:space="0" w:color="auto"/>
                <w:left w:val="none" w:sz="0" w:space="0" w:color="auto"/>
                <w:bottom w:val="none" w:sz="0" w:space="0" w:color="auto"/>
                <w:right w:val="none" w:sz="0" w:space="0" w:color="auto"/>
              </w:divBdr>
            </w:div>
          </w:divsChild>
        </w:div>
        <w:div w:id="1952514549">
          <w:marLeft w:val="0"/>
          <w:marRight w:val="0"/>
          <w:marTop w:val="0"/>
          <w:marBottom w:val="0"/>
          <w:divBdr>
            <w:top w:val="none" w:sz="0" w:space="0" w:color="auto"/>
            <w:left w:val="none" w:sz="0" w:space="0" w:color="auto"/>
            <w:bottom w:val="none" w:sz="0" w:space="0" w:color="auto"/>
            <w:right w:val="none" w:sz="0" w:space="0" w:color="auto"/>
          </w:divBdr>
          <w:divsChild>
            <w:div w:id="1183087561">
              <w:marLeft w:val="0"/>
              <w:marRight w:val="0"/>
              <w:marTop w:val="0"/>
              <w:marBottom w:val="0"/>
              <w:divBdr>
                <w:top w:val="none" w:sz="0" w:space="0" w:color="auto"/>
                <w:left w:val="none" w:sz="0" w:space="0" w:color="auto"/>
                <w:bottom w:val="none" w:sz="0" w:space="0" w:color="auto"/>
                <w:right w:val="none" w:sz="0" w:space="0" w:color="auto"/>
              </w:divBdr>
              <w:divsChild>
                <w:div w:id="316613429">
                  <w:marLeft w:val="0"/>
                  <w:marRight w:val="0"/>
                  <w:marTop w:val="0"/>
                  <w:marBottom w:val="0"/>
                  <w:divBdr>
                    <w:top w:val="none" w:sz="0" w:space="0" w:color="auto"/>
                    <w:left w:val="none" w:sz="0" w:space="0" w:color="auto"/>
                    <w:bottom w:val="none" w:sz="0" w:space="0" w:color="auto"/>
                    <w:right w:val="none" w:sz="0" w:space="0" w:color="auto"/>
                  </w:divBdr>
                  <w:divsChild>
                    <w:div w:id="1597130410">
                      <w:marLeft w:val="0"/>
                      <w:marRight w:val="0"/>
                      <w:marTop w:val="0"/>
                      <w:marBottom w:val="0"/>
                      <w:divBdr>
                        <w:top w:val="none" w:sz="0" w:space="0" w:color="auto"/>
                        <w:left w:val="none" w:sz="0" w:space="0" w:color="auto"/>
                        <w:bottom w:val="none" w:sz="0" w:space="0" w:color="auto"/>
                        <w:right w:val="none" w:sz="0" w:space="0" w:color="auto"/>
                      </w:divBdr>
                      <w:divsChild>
                        <w:div w:id="1130174014">
                          <w:marLeft w:val="0"/>
                          <w:marRight w:val="0"/>
                          <w:marTop w:val="0"/>
                          <w:marBottom w:val="0"/>
                          <w:divBdr>
                            <w:top w:val="none" w:sz="0" w:space="0" w:color="auto"/>
                            <w:left w:val="none" w:sz="0" w:space="0" w:color="auto"/>
                            <w:bottom w:val="none" w:sz="0" w:space="0" w:color="auto"/>
                            <w:right w:val="none" w:sz="0" w:space="0" w:color="auto"/>
                          </w:divBdr>
                          <w:divsChild>
                            <w:div w:id="145590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6151099">
      <w:bodyDiv w:val="1"/>
      <w:marLeft w:val="0"/>
      <w:marRight w:val="0"/>
      <w:marTop w:val="0"/>
      <w:marBottom w:val="0"/>
      <w:divBdr>
        <w:top w:val="none" w:sz="0" w:space="0" w:color="auto"/>
        <w:left w:val="none" w:sz="0" w:space="0" w:color="auto"/>
        <w:bottom w:val="none" w:sz="0" w:space="0" w:color="auto"/>
        <w:right w:val="none" w:sz="0" w:space="0" w:color="auto"/>
      </w:divBdr>
    </w:div>
    <w:div w:id="406999883">
      <w:bodyDiv w:val="1"/>
      <w:marLeft w:val="0"/>
      <w:marRight w:val="0"/>
      <w:marTop w:val="0"/>
      <w:marBottom w:val="0"/>
      <w:divBdr>
        <w:top w:val="none" w:sz="0" w:space="0" w:color="auto"/>
        <w:left w:val="none" w:sz="0" w:space="0" w:color="auto"/>
        <w:bottom w:val="none" w:sz="0" w:space="0" w:color="auto"/>
        <w:right w:val="none" w:sz="0" w:space="0" w:color="auto"/>
      </w:divBdr>
    </w:div>
    <w:div w:id="440689876">
      <w:bodyDiv w:val="1"/>
      <w:marLeft w:val="0"/>
      <w:marRight w:val="0"/>
      <w:marTop w:val="0"/>
      <w:marBottom w:val="0"/>
      <w:divBdr>
        <w:top w:val="none" w:sz="0" w:space="0" w:color="auto"/>
        <w:left w:val="none" w:sz="0" w:space="0" w:color="auto"/>
        <w:bottom w:val="none" w:sz="0" w:space="0" w:color="auto"/>
        <w:right w:val="none" w:sz="0" w:space="0" w:color="auto"/>
      </w:divBdr>
    </w:div>
    <w:div w:id="463348811">
      <w:bodyDiv w:val="1"/>
      <w:marLeft w:val="0"/>
      <w:marRight w:val="0"/>
      <w:marTop w:val="0"/>
      <w:marBottom w:val="0"/>
      <w:divBdr>
        <w:top w:val="none" w:sz="0" w:space="0" w:color="auto"/>
        <w:left w:val="none" w:sz="0" w:space="0" w:color="auto"/>
        <w:bottom w:val="none" w:sz="0" w:space="0" w:color="auto"/>
        <w:right w:val="none" w:sz="0" w:space="0" w:color="auto"/>
      </w:divBdr>
    </w:div>
    <w:div w:id="490953705">
      <w:bodyDiv w:val="1"/>
      <w:marLeft w:val="0"/>
      <w:marRight w:val="0"/>
      <w:marTop w:val="0"/>
      <w:marBottom w:val="0"/>
      <w:divBdr>
        <w:top w:val="none" w:sz="0" w:space="0" w:color="auto"/>
        <w:left w:val="none" w:sz="0" w:space="0" w:color="auto"/>
        <w:bottom w:val="none" w:sz="0" w:space="0" w:color="auto"/>
        <w:right w:val="none" w:sz="0" w:space="0" w:color="auto"/>
      </w:divBdr>
    </w:div>
    <w:div w:id="493499727">
      <w:bodyDiv w:val="1"/>
      <w:marLeft w:val="0"/>
      <w:marRight w:val="0"/>
      <w:marTop w:val="0"/>
      <w:marBottom w:val="0"/>
      <w:divBdr>
        <w:top w:val="none" w:sz="0" w:space="0" w:color="auto"/>
        <w:left w:val="none" w:sz="0" w:space="0" w:color="auto"/>
        <w:bottom w:val="none" w:sz="0" w:space="0" w:color="auto"/>
        <w:right w:val="none" w:sz="0" w:space="0" w:color="auto"/>
      </w:divBdr>
    </w:div>
    <w:div w:id="500436277">
      <w:bodyDiv w:val="1"/>
      <w:marLeft w:val="0"/>
      <w:marRight w:val="0"/>
      <w:marTop w:val="0"/>
      <w:marBottom w:val="0"/>
      <w:divBdr>
        <w:top w:val="none" w:sz="0" w:space="0" w:color="auto"/>
        <w:left w:val="none" w:sz="0" w:space="0" w:color="auto"/>
        <w:bottom w:val="none" w:sz="0" w:space="0" w:color="auto"/>
        <w:right w:val="none" w:sz="0" w:space="0" w:color="auto"/>
      </w:divBdr>
      <w:divsChild>
        <w:div w:id="1526626915">
          <w:marLeft w:val="547"/>
          <w:marRight w:val="0"/>
          <w:marTop w:val="0"/>
          <w:marBottom w:val="0"/>
          <w:divBdr>
            <w:top w:val="none" w:sz="0" w:space="0" w:color="auto"/>
            <w:left w:val="none" w:sz="0" w:space="0" w:color="auto"/>
            <w:bottom w:val="none" w:sz="0" w:space="0" w:color="auto"/>
            <w:right w:val="none" w:sz="0" w:space="0" w:color="auto"/>
          </w:divBdr>
        </w:div>
        <w:div w:id="923732129">
          <w:marLeft w:val="547"/>
          <w:marRight w:val="0"/>
          <w:marTop w:val="0"/>
          <w:marBottom w:val="0"/>
          <w:divBdr>
            <w:top w:val="none" w:sz="0" w:space="0" w:color="auto"/>
            <w:left w:val="none" w:sz="0" w:space="0" w:color="auto"/>
            <w:bottom w:val="none" w:sz="0" w:space="0" w:color="auto"/>
            <w:right w:val="none" w:sz="0" w:space="0" w:color="auto"/>
          </w:divBdr>
        </w:div>
      </w:divsChild>
    </w:div>
    <w:div w:id="513418450">
      <w:bodyDiv w:val="1"/>
      <w:marLeft w:val="0"/>
      <w:marRight w:val="0"/>
      <w:marTop w:val="0"/>
      <w:marBottom w:val="0"/>
      <w:divBdr>
        <w:top w:val="none" w:sz="0" w:space="0" w:color="auto"/>
        <w:left w:val="none" w:sz="0" w:space="0" w:color="auto"/>
        <w:bottom w:val="none" w:sz="0" w:space="0" w:color="auto"/>
        <w:right w:val="none" w:sz="0" w:space="0" w:color="auto"/>
      </w:divBdr>
    </w:div>
    <w:div w:id="530194567">
      <w:bodyDiv w:val="1"/>
      <w:marLeft w:val="0"/>
      <w:marRight w:val="0"/>
      <w:marTop w:val="0"/>
      <w:marBottom w:val="0"/>
      <w:divBdr>
        <w:top w:val="none" w:sz="0" w:space="0" w:color="auto"/>
        <w:left w:val="none" w:sz="0" w:space="0" w:color="auto"/>
        <w:bottom w:val="none" w:sz="0" w:space="0" w:color="auto"/>
        <w:right w:val="none" w:sz="0" w:space="0" w:color="auto"/>
      </w:divBdr>
      <w:divsChild>
        <w:div w:id="481242994">
          <w:marLeft w:val="0"/>
          <w:marRight w:val="0"/>
          <w:marTop w:val="0"/>
          <w:marBottom w:val="0"/>
          <w:divBdr>
            <w:top w:val="none" w:sz="0" w:space="0" w:color="auto"/>
            <w:left w:val="none" w:sz="0" w:space="0" w:color="auto"/>
            <w:bottom w:val="none" w:sz="0" w:space="0" w:color="auto"/>
            <w:right w:val="none" w:sz="0" w:space="0" w:color="auto"/>
          </w:divBdr>
          <w:divsChild>
            <w:div w:id="592518817">
              <w:marLeft w:val="0"/>
              <w:marRight w:val="0"/>
              <w:marTop w:val="180"/>
              <w:marBottom w:val="180"/>
              <w:divBdr>
                <w:top w:val="none" w:sz="0" w:space="0" w:color="auto"/>
                <w:left w:val="none" w:sz="0" w:space="0" w:color="auto"/>
                <w:bottom w:val="none" w:sz="0" w:space="0" w:color="auto"/>
                <w:right w:val="none" w:sz="0" w:space="0" w:color="auto"/>
              </w:divBdr>
            </w:div>
          </w:divsChild>
        </w:div>
        <w:div w:id="2120757025">
          <w:marLeft w:val="0"/>
          <w:marRight w:val="0"/>
          <w:marTop w:val="0"/>
          <w:marBottom w:val="0"/>
          <w:divBdr>
            <w:top w:val="none" w:sz="0" w:space="0" w:color="auto"/>
            <w:left w:val="none" w:sz="0" w:space="0" w:color="auto"/>
            <w:bottom w:val="none" w:sz="0" w:space="0" w:color="auto"/>
            <w:right w:val="none" w:sz="0" w:space="0" w:color="auto"/>
          </w:divBdr>
          <w:divsChild>
            <w:div w:id="2081177304">
              <w:marLeft w:val="0"/>
              <w:marRight w:val="0"/>
              <w:marTop w:val="0"/>
              <w:marBottom w:val="0"/>
              <w:divBdr>
                <w:top w:val="none" w:sz="0" w:space="0" w:color="auto"/>
                <w:left w:val="none" w:sz="0" w:space="0" w:color="auto"/>
                <w:bottom w:val="none" w:sz="0" w:space="0" w:color="auto"/>
                <w:right w:val="none" w:sz="0" w:space="0" w:color="auto"/>
              </w:divBdr>
              <w:divsChild>
                <w:div w:id="960646092">
                  <w:marLeft w:val="0"/>
                  <w:marRight w:val="0"/>
                  <w:marTop w:val="0"/>
                  <w:marBottom w:val="0"/>
                  <w:divBdr>
                    <w:top w:val="none" w:sz="0" w:space="0" w:color="auto"/>
                    <w:left w:val="none" w:sz="0" w:space="0" w:color="auto"/>
                    <w:bottom w:val="none" w:sz="0" w:space="0" w:color="auto"/>
                    <w:right w:val="none" w:sz="0" w:space="0" w:color="auto"/>
                  </w:divBdr>
                  <w:divsChild>
                    <w:div w:id="1517189343">
                      <w:marLeft w:val="0"/>
                      <w:marRight w:val="0"/>
                      <w:marTop w:val="0"/>
                      <w:marBottom w:val="0"/>
                      <w:divBdr>
                        <w:top w:val="none" w:sz="0" w:space="0" w:color="auto"/>
                        <w:left w:val="none" w:sz="0" w:space="0" w:color="auto"/>
                        <w:bottom w:val="none" w:sz="0" w:space="0" w:color="auto"/>
                        <w:right w:val="none" w:sz="0" w:space="0" w:color="auto"/>
                      </w:divBdr>
                      <w:divsChild>
                        <w:div w:id="2099597463">
                          <w:marLeft w:val="0"/>
                          <w:marRight w:val="0"/>
                          <w:marTop w:val="0"/>
                          <w:marBottom w:val="0"/>
                          <w:divBdr>
                            <w:top w:val="none" w:sz="0" w:space="0" w:color="auto"/>
                            <w:left w:val="none" w:sz="0" w:space="0" w:color="auto"/>
                            <w:bottom w:val="none" w:sz="0" w:space="0" w:color="auto"/>
                            <w:right w:val="none" w:sz="0" w:space="0" w:color="auto"/>
                          </w:divBdr>
                          <w:divsChild>
                            <w:div w:id="1320765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3733669">
      <w:bodyDiv w:val="1"/>
      <w:marLeft w:val="0"/>
      <w:marRight w:val="0"/>
      <w:marTop w:val="0"/>
      <w:marBottom w:val="0"/>
      <w:divBdr>
        <w:top w:val="none" w:sz="0" w:space="0" w:color="auto"/>
        <w:left w:val="none" w:sz="0" w:space="0" w:color="auto"/>
        <w:bottom w:val="none" w:sz="0" w:space="0" w:color="auto"/>
        <w:right w:val="none" w:sz="0" w:space="0" w:color="auto"/>
      </w:divBdr>
    </w:div>
    <w:div w:id="548690648">
      <w:bodyDiv w:val="1"/>
      <w:marLeft w:val="0"/>
      <w:marRight w:val="0"/>
      <w:marTop w:val="0"/>
      <w:marBottom w:val="0"/>
      <w:divBdr>
        <w:top w:val="none" w:sz="0" w:space="0" w:color="auto"/>
        <w:left w:val="none" w:sz="0" w:space="0" w:color="auto"/>
        <w:bottom w:val="none" w:sz="0" w:space="0" w:color="auto"/>
        <w:right w:val="none" w:sz="0" w:space="0" w:color="auto"/>
      </w:divBdr>
    </w:div>
    <w:div w:id="581526832">
      <w:bodyDiv w:val="1"/>
      <w:marLeft w:val="0"/>
      <w:marRight w:val="0"/>
      <w:marTop w:val="0"/>
      <w:marBottom w:val="0"/>
      <w:divBdr>
        <w:top w:val="none" w:sz="0" w:space="0" w:color="auto"/>
        <w:left w:val="none" w:sz="0" w:space="0" w:color="auto"/>
        <w:bottom w:val="none" w:sz="0" w:space="0" w:color="auto"/>
        <w:right w:val="none" w:sz="0" w:space="0" w:color="auto"/>
      </w:divBdr>
    </w:div>
    <w:div w:id="585655100">
      <w:bodyDiv w:val="1"/>
      <w:marLeft w:val="0"/>
      <w:marRight w:val="0"/>
      <w:marTop w:val="0"/>
      <w:marBottom w:val="0"/>
      <w:divBdr>
        <w:top w:val="none" w:sz="0" w:space="0" w:color="auto"/>
        <w:left w:val="none" w:sz="0" w:space="0" w:color="auto"/>
        <w:bottom w:val="none" w:sz="0" w:space="0" w:color="auto"/>
        <w:right w:val="none" w:sz="0" w:space="0" w:color="auto"/>
      </w:divBdr>
    </w:div>
    <w:div w:id="595946916">
      <w:bodyDiv w:val="1"/>
      <w:marLeft w:val="0"/>
      <w:marRight w:val="0"/>
      <w:marTop w:val="0"/>
      <w:marBottom w:val="0"/>
      <w:divBdr>
        <w:top w:val="none" w:sz="0" w:space="0" w:color="auto"/>
        <w:left w:val="none" w:sz="0" w:space="0" w:color="auto"/>
        <w:bottom w:val="none" w:sz="0" w:space="0" w:color="auto"/>
        <w:right w:val="none" w:sz="0" w:space="0" w:color="auto"/>
      </w:divBdr>
      <w:divsChild>
        <w:div w:id="299458730">
          <w:marLeft w:val="547"/>
          <w:marRight w:val="0"/>
          <w:marTop w:val="0"/>
          <w:marBottom w:val="0"/>
          <w:divBdr>
            <w:top w:val="none" w:sz="0" w:space="0" w:color="auto"/>
            <w:left w:val="none" w:sz="0" w:space="0" w:color="auto"/>
            <w:bottom w:val="none" w:sz="0" w:space="0" w:color="auto"/>
            <w:right w:val="none" w:sz="0" w:space="0" w:color="auto"/>
          </w:divBdr>
        </w:div>
        <w:div w:id="1306861184">
          <w:marLeft w:val="547"/>
          <w:marRight w:val="0"/>
          <w:marTop w:val="0"/>
          <w:marBottom w:val="0"/>
          <w:divBdr>
            <w:top w:val="none" w:sz="0" w:space="0" w:color="auto"/>
            <w:left w:val="none" w:sz="0" w:space="0" w:color="auto"/>
            <w:bottom w:val="none" w:sz="0" w:space="0" w:color="auto"/>
            <w:right w:val="none" w:sz="0" w:space="0" w:color="auto"/>
          </w:divBdr>
        </w:div>
        <w:div w:id="1863203962">
          <w:marLeft w:val="547"/>
          <w:marRight w:val="0"/>
          <w:marTop w:val="0"/>
          <w:marBottom w:val="0"/>
          <w:divBdr>
            <w:top w:val="none" w:sz="0" w:space="0" w:color="auto"/>
            <w:left w:val="none" w:sz="0" w:space="0" w:color="auto"/>
            <w:bottom w:val="none" w:sz="0" w:space="0" w:color="auto"/>
            <w:right w:val="none" w:sz="0" w:space="0" w:color="auto"/>
          </w:divBdr>
        </w:div>
      </w:divsChild>
    </w:div>
    <w:div w:id="596056076">
      <w:bodyDiv w:val="1"/>
      <w:marLeft w:val="0"/>
      <w:marRight w:val="0"/>
      <w:marTop w:val="0"/>
      <w:marBottom w:val="0"/>
      <w:divBdr>
        <w:top w:val="none" w:sz="0" w:space="0" w:color="auto"/>
        <w:left w:val="none" w:sz="0" w:space="0" w:color="auto"/>
        <w:bottom w:val="none" w:sz="0" w:space="0" w:color="auto"/>
        <w:right w:val="none" w:sz="0" w:space="0" w:color="auto"/>
      </w:divBdr>
    </w:div>
    <w:div w:id="605504852">
      <w:bodyDiv w:val="1"/>
      <w:marLeft w:val="0"/>
      <w:marRight w:val="0"/>
      <w:marTop w:val="0"/>
      <w:marBottom w:val="0"/>
      <w:divBdr>
        <w:top w:val="none" w:sz="0" w:space="0" w:color="auto"/>
        <w:left w:val="none" w:sz="0" w:space="0" w:color="auto"/>
        <w:bottom w:val="none" w:sz="0" w:space="0" w:color="auto"/>
        <w:right w:val="none" w:sz="0" w:space="0" w:color="auto"/>
      </w:divBdr>
    </w:div>
    <w:div w:id="625044010">
      <w:bodyDiv w:val="1"/>
      <w:marLeft w:val="0"/>
      <w:marRight w:val="0"/>
      <w:marTop w:val="0"/>
      <w:marBottom w:val="0"/>
      <w:divBdr>
        <w:top w:val="none" w:sz="0" w:space="0" w:color="auto"/>
        <w:left w:val="none" w:sz="0" w:space="0" w:color="auto"/>
        <w:bottom w:val="none" w:sz="0" w:space="0" w:color="auto"/>
        <w:right w:val="none" w:sz="0" w:space="0" w:color="auto"/>
      </w:divBdr>
    </w:div>
    <w:div w:id="625308285">
      <w:bodyDiv w:val="1"/>
      <w:marLeft w:val="0"/>
      <w:marRight w:val="0"/>
      <w:marTop w:val="0"/>
      <w:marBottom w:val="0"/>
      <w:divBdr>
        <w:top w:val="none" w:sz="0" w:space="0" w:color="auto"/>
        <w:left w:val="none" w:sz="0" w:space="0" w:color="auto"/>
        <w:bottom w:val="none" w:sz="0" w:space="0" w:color="auto"/>
        <w:right w:val="none" w:sz="0" w:space="0" w:color="auto"/>
      </w:divBdr>
    </w:div>
    <w:div w:id="633216400">
      <w:bodyDiv w:val="1"/>
      <w:marLeft w:val="0"/>
      <w:marRight w:val="0"/>
      <w:marTop w:val="0"/>
      <w:marBottom w:val="0"/>
      <w:divBdr>
        <w:top w:val="none" w:sz="0" w:space="0" w:color="auto"/>
        <w:left w:val="none" w:sz="0" w:space="0" w:color="auto"/>
        <w:bottom w:val="none" w:sz="0" w:space="0" w:color="auto"/>
        <w:right w:val="none" w:sz="0" w:space="0" w:color="auto"/>
      </w:divBdr>
    </w:div>
    <w:div w:id="654575279">
      <w:bodyDiv w:val="1"/>
      <w:marLeft w:val="0"/>
      <w:marRight w:val="0"/>
      <w:marTop w:val="0"/>
      <w:marBottom w:val="0"/>
      <w:divBdr>
        <w:top w:val="none" w:sz="0" w:space="0" w:color="auto"/>
        <w:left w:val="none" w:sz="0" w:space="0" w:color="auto"/>
        <w:bottom w:val="none" w:sz="0" w:space="0" w:color="auto"/>
        <w:right w:val="none" w:sz="0" w:space="0" w:color="auto"/>
      </w:divBdr>
    </w:div>
    <w:div w:id="659424839">
      <w:bodyDiv w:val="1"/>
      <w:marLeft w:val="0"/>
      <w:marRight w:val="0"/>
      <w:marTop w:val="0"/>
      <w:marBottom w:val="0"/>
      <w:divBdr>
        <w:top w:val="none" w:sz="0" w:space="0" w:color="auto"/>
        <w:left w:val="none" w:sz="0" w:space="0" w:color="auto"/>
        <w:bottom w:val="none" w:sz="0" w:space="0" w:color="auto"/>
        <w:right w:val="none" w:sz="0" w:space="0" w:color="auto"/>
      </w:divBdr>
    </w:div>
    <w:div w:id="677657157">
      <w:bodyDiv w:val="1"/>
      <w:marLeft w:val="0"/>
      <w:marRight w:val="0"/>
      <w:marTop w:val="0"/>
      <w:marBottom w:val="0"/>
      <w:divBdr>
        <w:top w:val="none" w:sz="0" w:space="0" w:color="auto"/>
        <w:left w:val="none" w:sz="0" w:space="0" w:color="auto"/>
        <w:bottom w:val="none" w:sz="0" w:space="0" w:color="auto"/>
        <w:right w:val="none" w:sz="0" w:space="0" w:color="auto"/>
      </w:divBdr>
      <w:divsChild>
        <w:div w:id="1168667969">
          <w:marLeft w:val="0"/>
          <w:marRight w:val="0"/>
          <w:marTop w:val="0"/>
          <w:marBottom w:val="0"/>
          <w:divBdr>
            <w:top w:val="none" w:sz="0" w:space="0" w:color="auto"/>
            <w:left w:val="none" w:sz="0" w:space="0" w:color="auto"/>
            <w:bottom w:val="none" w:sz="0" w:space="0" w:color="auto"/>
            <w:right w:val="none" w:sz="0" w:space="0" w:color="auto"/>
          </w:divBdr>
          <w:divsChild>
            <w:div w:id="1502888089">
              <w:marLeft w:val="0"/>
              <w:marRight w:val="0"/>
              <w:marTop w:val="0"/>
              <w:marBottom w:val="0"/>
              <w:divBdr>
                <w:top w:val="none" w:sz="0" w:space="0" w:color="auto"/>
                <w:left w:val="none" w:sz="0" w:space="0" w:color="auto"/>
                <w:bottom w:val="none" w:sz="0" w:space="0" w:color="auto"/>
                <w:right w:val="none" w:sz="0" w:space="0" w:color="auto"/>
              </w:divBdr>
              <w:divsChild>
                <w:div w:id="996691445">
                  <w:marLeft w:val="0"/>
                  <w:marRight w:val="0"/>
                  <w:marTop w:val="0"/>
                  <w:marBottom w:val="0"/>
                  <w:divBdr>
                    <w:top w:val="none" w:sz="0" w:space="0" w:color="auto"/>
                    <w:left w:val="none" w:sz="0" w:space="0" w:color="auto"/>
                    <w:bottom w:val="none" w:sz="0" w:space="0" w:color="auto"/>
                    <w:right w:val="none" w:sz="0" w:space="0" w:color="auto"/>
                  </w:divBdr>
                  <w:divsChild>
                    <w:div w:id="339889853">
                      <w:marLeft w:val="0"/>
                      <w:marRight w:val="0"/>
                      <w:marTop w:val="0"/>
                      <w:marBottom w:val="0"/>
                      <w:divBdr>
                        <w:top w:val="none" w:sz="0" w:space="0" w:color="auto"/>
                        <w:left w:val="none" w:sz="0" w:space="0" w:color="auto"/>
                        <w:bottom w:val="none" w:sz="0" w:space="0" w:color="auto"/>
                        <w:right w:val="none" w:sz="0" w:space="0" w:color="auto"/>
                      </w:divBdr>
                      <w:divsChild>
                        <w:div w:id="764154915">
                          <w:marLeft w:val="0"/>
                          <w:marRight w:val="0"/>
                          <w:marTop w:val="0"/>
                          <w:marBottom w:val="0"/>
                          <w:divBdr>
                            <w:top w:val="none" w:sz="0" w:space="0" w:color="auto"/>
                            <w:left w:val="none" w:sz="0" w:space="0" w:color="auto"/>
                            <w:bottom w:val="none" w:sz="0" w:space="0" w:color="auto"/>
                            <w:right w:val="none" w:sz="0" w:space="0" w:color="auto"/>
                          </w:divBdr>
                          <w:divsChild>
                            <w:div w:id="1223560401">
                              <w:marLeft w:val="0"/>
                              <w:marRight w:val="0"/>
                              <w:marTop w:val="0"/>
                              <w:marBottom w:val="0"/>
                              <w:divBdr>
                                <w:top w:val="none" w:sz="0" w:space="0" w:color="auto"/>
                                <w:left w:val="none" w:sz="0" w:space="0" w:color="auto"/>
                                <w:bottom w:val="single" w:sz="6" w:space="0" w:color="BEBEBE"/>
                                <w:right w:val="none" w:sz="0" w:space="0" w:color="auto"/>
                              </w:divBdr>
                              <w:divsChild>
                                <w:div w:id="1663049171">
                                  <w:marLeft w:val="0"/>
                                  <w:marRight w:val="0"/>
                                  <w:marTop w:val="0"/>
                                  <w:marBottom w:val="0"/>
                                  <w:divBdr>
                                    <w:top w:val="none" w:sz="0" w:space="0" w:color="auto"/>
                                    <w:left w:val="none" w:sz="0" w:space="0" w:color="auto"/>
                                    <w:bottom w:val="none" w:sz="0" w:space="0" w:color="auto"/>
                                    <w:right w:val="none" w:sz="0" w:space="0" w:color="auto"/>
                                  </w:divBdr>
                                  <w:divsChild>
                                    <w:div w:id="471943522">
                                      <w:marLeft w:val="0"/>
                                      <w:marRight w:val="0"/>
                                      <w:marTop w:val="0"/>
                                      <w:marBottom w:val="0"/>
                                      <w:divBdr>
                                        <w:top w:val="none" w:sz="0" w:space="0" w:color="auto"/>
                                        <w:left w:val="none" w:sz="0" w:space="0" w:color="auto"/>
                                        <w:bottom w:val="none" w:sz="0" w:space="0" w:color="auto"/>
                                        <w:right w:val="none" w:sz="0" w:space="0" w:color="auto"/>
                                      </w:divBdr>
                                      <w:divsChild>
                                        <w:div w:id="681668566">
                                          <w:marLeft w:val="0"/>
                                          <w:marRight w:val="0"/>
                                          <w:marTop w:val="0"/>
                                          <w:marBottom w:val="0"/>
                                          <w:divBdr>
                                            <w:top w:val="none" w:sz="0" w:space="0" w:color="auto"/>
                                            <w:left w:val="none" w:sz="0" w:space="0" w:color="auto"/>
                                            <w:bottom w:val="none" w:sz="0" w:space="0" w:color="auto"/>
                                            <w:right w:val="none" w:sz="0" w:space="0" w:color="auto"/>
                                          </w:divBdr>
                                          <w:divsChild>
                                            <w:div w:id="734668940">
                                              <w:marLeft w:val="0"/>
                                              <w:marRight w:val="0"/>
                                              <w:marTop w:val="0"/>
                                              <w:marBottom w:val="0"/>
                                              <w:divBdr>
                                                <w:top w:val="none" w:sz="0" w:space="0" w:color="auto"/>
                                                <w:left w:val="none" w:sz="0" w:space="0" w:color="auto"/>
                                                <w:bottom w:val="none" w:sz="0" w:space="0" w:color="auto"/>
                                                <w:right w:val="none" w:sz="0" w:space="0" w:color="auto"/>
                                              </w:divBdr>
                                              <w:divsChild>
                                                <w:div w:id="93064219">
                                                  <w:marLeft w:val="0"/>
                                                  <w:marRight w:val="0"/>
                                                  <w:marTop w:val="0"/>
                                                  <w:marBottom w:val="0"/>
                                                  <w:divBdr>
                                                    <w:top w:val="none" w:sz="0" w:space="0" w:color="auto"/>
                                                    <w:left w:val="none" w:sz="0" w:space="0" w:color="auto"/>
                                                    <w:bottom w:val="none" w:sz="0" w:space="0" w:color="auto"/>
                                                    <w:right w:val="none" w:sz="0" w:space="0" w:color="auto"/>
                                                  </w:divBdr>
                                                  <w:divsChild>
                                                    <w:div w:id="2103842341">
                                                      <w:marLeft w:val="0"/>
                                                      <w:marRight w:val="0"/>
                                                      <w:marTop w:val="0"/>
                                                      <w:marBottom w:val="0"/>
                                                      <w:divBdr>
                                                        <w:top w:val="none" w:sz="0" w:space="0" w:color="auto"/>
                                                        <w:left w:val="none" w:sz="0" w:space="0" w:color="auto"/>
                                                        <w:bottom w:val="none" w:sz="0" w:space="0" w:color="auto"/>
                                                        <w:right w:val="none" w:sz="0" w:space="0" w:color="auto"/>
                                                      </w:divBdr>
                                                      <w:divsChild>
                                                        <w:div w:id="2085225359">
                                                          <w:marLeft w:val="0"/>
                                                          <w:marRight w:val="0"/>
                                                          <w:marTop w:val="0"/>
                                                          <w:marBottom w:val="0"/>
                                                          <w:divBdr>
                                                            <w:top w:val="none" w:sz="0" w:space="0" w:color="auto"/>
                                                            <w:left w:val="none" w:sz="0" w:space="0" w:color="auto"/>
                                                            <w:bottom w:val="none" w:sz="0" w:space="0" w:color="auto"/>
                                                            <w:right w:val="none" w:sz="0" w:space="0" w:color="auto"/>
                                                          </w:divBdr>
                                                          <w:divsChild>
                                                            <w:div w:id="1773471361">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292377">
                                                  <w:marLeft w:val="0"/>
                                                  <w:marRight w:val="0"/>
                                                  <w:marTop w:val="0"/>
                                                  <w:marBottom w:val="0"/>
                                                  <w:divBdr>
                                                    <w:top w:val="none" w:sz="0" w:space="0" w:color="auto"/>
                                                    <w:left w:val="none" w:sz="0" w:space="0" w:color="auto"/>
                                                    <w:bottom w:val="none" w:sz="0" w:space="0" w:color="auto"/>
                                                    <w:right w:val="none" w:sz="0" w:space="0" w:color="auto"/>
                                                  </w:divBdr>
                                                  <w:divsChild>
                                                    <w:div w:id="1722633075">
                                                      <w:marLeft w:val="0"/>
                                                      <w:marRight w:val="0"/>
                                                      <w:marTop w:val="0"/>
                                                      <w:marBottom w:val="0"/>
                                                      <w:divBdr>
                                                        <w:top w:val="none" w:sz="0" w:space="0" w:color="auto"/>
                                                        <w:left w:val="none" w:sz="0" w:space="0" w:color="auto"/>
                                                        <w:bottom w:val="none" w:sz="0" w:space="0" w:color="auto"/>
                                                        <w:right w:val="none" w:sz="0" w:space="0" w:color="auto"/>
                                                      </w:divBdr>
                                                      <w:divsChild>
                                                        <w:div w:id="1806968657">
                                                          <w:marLeft w:val="0"/>
                                                          <w:marRight w:val="0"/>
                                                          <w:marTop w:val="0"/>
                                                          <w:marBottom w:val="0"/>
                                                          <w:divBdr>
                                                            <w:top w:val="none" w:sz="0" w:space="0" w:color="auto"/>
                                                            <w:left w:val="none" w:sz="0" w:space="0" w:color="auto"/>
                                                            <w:bottom w:val="none" w:sz="0" w:space="0" w:color="auto"/>
                                                            <w:right w:val="none" w:sz="0" w:space="0" w:color="auto"/>
                                                          </w:divBdr>
                                                          <w:divsChild>
                                                            <w:div w:id="63577730">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63097901">
                                  <w:marLeft w:val="0"/>
                                  <w:marRight w:val="0"/>
                                  <w:marTop w:val="0"/>
                                  <w:marBottom w:val="0"/>
                                  <w:divBdr>
                                    <w:top w:val="none" w:sz="0" w:space="0" w:color="auto"/>
                                    <w:left w:val="none" w:sz="0" w:space="0" w:color="auto"/>
                                    <w:bottom w:val="none" w:sz="0" w:space="0" w:color="auto"/>
                                    <w:right w:val="none" w:sz="0" w:space="0" w:color="auto"/>
                                  </w:divBdr>
                                  <w:divsChild>
                                    <w:div w:id="1236550287">
                                      <w:marLeft w:val="0"/>
                                      <w:marRight w:val="0"/>
                                      <w:marTop w:val="0"/>
                                      <w:marBottom w:val="0"/>
                                      <w:divBdr>
                                        <w:top w:val="none" w:sz="0" w:space="0" w:color="auto"/>
                                        <w:left w:val="none" w:sz="0" w:space="0" w:color="auto"/>
                                        <w:bottom w:val="none" w:sz="0" w:space="0" w:color="auto"/>
                                        <w:right w:val="none" w:sz="0" w:space="0" w:color="auto"/>
                                      </w:divBdr>
                                      <w:divsChild>
                                        <w:div w:id="2001931357">
                                          <w:marLeft w:val="0"/>
                                          <w:marRight w:val="0"/>
                                          <w:marTop w:val="0"/>
                                          <w:marBottom w:val="0"/>
                                          <w:divBdr>
                                            <w:top w:val="none" w:sz="0" w:space="0" w:color="auto"/>
                                            <w:left w:val="none" w:sz="0" w:space="0" w:color="auto"/>
                                            <w:bottom w:val="none" w:sz="0" w:space="0" w:color="auto"/>
                                            <w:right w:val="none" w:sz="0" w:space="0" w:color="auto"/>
                                          </w:divBdr>
                                          <w:divsChild>
                                            <w:div w:id="967932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83438718">
      <w:bodyDiv w:val="1"/>
      <w:marLeft w:val="0"/>
      <w:marRight w:val="0"/>
      <w:marTop w:val="0"/>
      <w:marBottom w:val="0"/>
      <w:divBdr>
        <w:top w:val="none" w:sz="0" w:space="0" w:color="auto"/>
        <w:left w:val="none" w:sz="0" w:space="0" w:color="auto"/>
        <w:bottom w:val="none" w:sz="0" w:space="0" w:color="auto"/>
        <w:right w:val="none" w:sz="0" w:space="0" w:color="auto"/>
      </w:divBdr>
    </w:div>
    <w:div w:id="687607515">
      <w:bodyDiv w:val="1"/>
      <w:marLeft w:val="0"/>
      <w:marRight w:val="0"/>
      <w:marTop w:val="0"/>
      <w:marBottom w:val="0"/>
      <w:divBdr>
        <w:top w:val="none" w:sz="0" w:space="0" w:color="auto"/>
        <w:left w:val="none" w:sz="0" w:space="0" w:color="auto"/>
        <w:bottom w:val="none" w:sz="0" w:space="0" w:color="auto"/>
        <w:right w:val="none" w:sz="0" w:space="0" w:color="auto"/>
      </w:divBdr>
    </w:div>
    <w:div w:id="694616998">
      <w:bodyDiv w:val="1"/>
      <w:marLeft w:val="0"/>
      <w:marRight w:val="0"/>
      <w:marTop w:val="0"/>
      <w:marBottom w:val="0"/>
      <w:divBdr>
        <w:top w:val="none" w:sz="0" w:space="0" w:color="auto"/>
        <w:left w:val="none" w:sz="0" w:space="0" w:color="auto"/>
        <w:bottom w:val="none" w:sz="0" w:space="0" w:color="auto"/>
        <w:right w:val="none" w:sz="0" w:space="0" w:color="auto"/>
      </w:divBdr>
    </w:div>
    <w:div w:id="705788709">
      <w:bodyDiv w:val="1"/>
      <w:marLeft w:val="0"/>
      <w:marRight w:val="0"/>
      <w:marTop w:val="0"/>
      <w:marBottom w:val="0"/>
      <w:divBdr>
        <w:top w:val="none" w:sz="0" w:space="0" w:color="auto"/>
        <w:left w:val="none" w:sz="0" w:space="0" w:color="auto"/>
        <w:bottom w:val="none" w:sz="0" w:space="0" w:color="auto"/>
        <w:right w:val="none" w:sz="0" w:space="0" w:color="auto"/>
      </w:divBdr>
    </w:div>
    <w:div w:id="718434050">
      <w:bodyDiv w:val="1"/>
      <w:marLeft w:val="0"/>
      <w:marRight w:val="0"/>
      <w:marTop w:val="0"/>
      <w:marBottom w:val="0"/>
      <w:divBdr>
        <w:top w:val="none" w:sz="0" w:space="0" w:color="auto"/>
        <w:left w:val="none" w:sz="0" w:space="0" w:color="auto"/>
        <w:bottom w:val="none" w:sz="0" w:space="0" w:color="auto"/>
        <w:right w:val="none" w:sz="0" w:space="0" w:color="auto"/>
      </w:divBdr>
    </w:div>
    <w:div w:id="722944322">
      <w:bodyDiv w:val="1"/>
      <w:marLeft w:val="0"/>
      <w:marRight w:val="0"/>
      <w:marTop w:val="0"/>
      <w:marBottom w:val="0"/>
      <w:divBdr>
        <w:top w:val="none" w:sz="0" w:space="0" w:color="auto"/>
        <w:left w:val="none" w:sz="0" w:space="0" w:color="auto"/>
        <w:bottom w:val="none" w:sz="0" w:space="0" w:color="auto"/>
        <w:right w:val="none" w:sz="0" w:space="0" w:color="auto"/>
      </w:divBdr>
    </w:div>
    <w:div w:id="727339141">
      <w:bodyDiv w:val="1"/>
      <w:marLeft w:val="0"/>
      <w:marRight w:val="0"/>
      <w:marTop w:val="0"/>
      <w:marBottom w:val="0"/>
      <w:divBdr>
        <w:top w:val="none" w:sz="0" w:space="0" w:color="auto"/>
        <w:left w:val="none" w:sz="0" w:space="0" w:color="auto"/>
        <w:bottom w:val="none" w:sz="0" w:space="0" w:color="auto"/>
        <w:right w:val="none" w:sz="0" w:space="0" w:color="auto"/>
      </w:divBdr>
    </w:div>
    <w:div w:id="728503533">
      <w:bodyDiv w:val="1"/>
      <w:marLeft w:val="0"/>
      <w:marRight w:val="0"/>
      <w:marTop w:val="0"/>
      <w:marBottom w:val="0"/>
      <w:divBdr>
        <w:top w:val="none" w:sz="0" w:space="0" w:color="auto"/>
        <w:left w:val="none" w:sz="0" w:space="0" w:color="auto"/>
        <w:bottom w:val="none" w:sz="0" w:space="0" w:color="auto"/>
        <w:right w:val="none" w:sz="0" w:space="0" w:color="auto"/>
      </w:divBdr>
    </w:div>
    <w:div w:id="736588419">
      <w:bodyDiv w:val="1"/>
      <w:marLeft w:val="0"/>
      <w:marRight w:val="0"/>
      <w:marTop w:val="0"/>
      <w:marBottom w:val="0"/>
      <w:divBdr>
        <w:top w:val="none" w:sz="0" w:space="0" w:color="auto"/>
        <w:left w:val="none" w:sz="0" w:space="0" w:color="auto"/>
        <w:bottom w:val="none" w:sz="0" w:space="0" w:color="auto"/>
        <w:right w:val="none" w:sz="0" w:space="0" w:color="auto"/>
      </w:divBdr>
      <w:divsChild>
        <w:div w:id="1861045992">
          <w:marLeft w:val="0"/>
          <w:marRight w:val="0"/>
          <w:marTop w:val="0"/>
          <w:marBottom w:val="0"/>
          <w:divBdr>
            <w:top w:val="none" w:sz="0" w:space="0" w:color="auto"/>
            <w:left w:val="none" w:sz="0" w:space="0" w:color="auto"/>
            <w:bottom w:val="none" w:sz="0" w:space="0" w:color="auto"/>
            <w:right w:val="none" w:sz="0" w:space="0" w:color="auto"/>
          </w:divBdr>
          <w:divsChild>
            <w:div w:id="364065168">
              <w:marLeft w:val="0"/>
              <w:marRight w:val="0"/>
              <w:marTop w:val="0"/>
              <w:marBottom w:val="0"/>
              <w:divBdr>
                <w:top w:val="none" w:sz="0" w:space="0" w:color="auto"/>
                <w:left w:val="none" w:sz="0" w:space="0" w:color="auto"/>
                <w:bottom w:val="none" w:sz="0" w:space="0" w:color="auto"/>
                <w:right w:val="none" w:sz="0" w:space="0" w:color="auto"/>
              </w:divBdr>
              <w:divsChild>
                <w:div w:id="1197236735">
                  <w:marLeft w:val="0"/>
                  <w:marRight w:val="0"/>
                  <w:marTop w:val="0"/>
                  <w:marBottom w:val="0"/>
                  <w:divBdr>
                    <w:top w:val="none" w:sz="0" w:space="0" w:color="auto"/>
                    <w:left w:val="none" w:sz="0" w:space="0" w:color="auto"/>
                    <w:bottom w:val="none" w:sz="0" w:space="0" w:color="auto"/>
                    <w:right w:val="none" w:sz="0" w:space="0" w:color="auto"/>
                  </w:divBdr>
                  <w:divsChild>
                    <w:div w:id="1025450432">
                      <w:marLeft w:val="0"/>
                      <w:marRight w:val="0"/>
                      <w:marTop w:val="0"/>
                      <w:marBottom w:val="0"/>
                      <w:divBdr>
                        <w:top w:val="none" w:sz="0" w:space="0" w:color="auto"/>
                        <w:left w:val="none" w:sz="0" w:space="0" w:color="auto"/>
                        <w:bottom w:val="none" w:sz="0" w:space="0" w:color="auto"/>
                        <w:right w:val="none" w:sz="0" w:space="0" w:color="auto"/>
                      </w:divBdr>
                      <w:divsChild>
                        <w:div w:id="1877237491">
                          <w:marLeft w:val="0"/>
                          <w:marRight w:val="0"/>
                          <w:marTop w:val="0"/>
                          <w:marBottom w:val="0"/>
                          <w:divBdr>
                            <w:top w:val="none" w:sz="0" w:space="0" w:color="auto"/>
                            <w:left w:val="none" w:sz="0" w:space="0" w:color="auto"/>
                            <w:bottom w:val="none" w:sz="0" w:space="0" w:color="auto"/>
                            <w:right w:val="none" w:sz="0" w:space="0" w:color="auto"/>
                          </w:divBdr>
                          <w:divsChild>
                            <w:div w:id="18358464">
                              <w:marLeft w:val="0"/>
                              <w:marRight w:val="0"/>
                              <w:marTop w:val="0"/>
                              <w:marBottom w:val="0"/>
                              <w:divBdr>
                                <w:top w:val="none" w:sz="0" w:space="0" w:color="auto"/>
                                <w:left w:val="none" w:sz="0" w:space="0" w:color="auto"/>
                                <w:bottom w:val="single" w:sz="6" w:space="0" w:color="BEBEBE"/>
                                <w:right w:val="none" w:sz="0" w:space="0" w:color="auto"/>
                              </w:divBdr>
                              <w:divsChild>
                                <w:div w:id="507066247">
                                  <w:marLeft w:val="0"/>
                                  <w:marRight w:val="0"/>
                                  <w:marTop w:val="0"/>
                                  <w:marBottom w:val="0"/>
                                  <w:divBdr>
                                    <w:top w:val="none" w:sz="0" w:space="0" w:color="auto"/>
                                    <w:left w:val="none" w:sz="0" w:space="0" w:color="auto"/>
                                    <w:bottom w:val="none" w:sz="0" w:space="0" w:color="auto"/>
                                    <w:right w:val="none" w:sz="0" w:space="0" w:color="auto"/>
                                  </w:divBdr>
                                  <w:divsChild>
                                    <w:div w:id="257258952">
                                      <w:marLeft w:val="0"/>
                                      <w:marRight w:val="0"/>
                                      <w:marTop w:val="0"/>
                                      <w:marBottom w:val="0"/>
                                      <w:divBdr>
                                        <w:top w:val="none" w:sz="0" w:space="0" w:color="auto"/>
                                        <w:left w:val="none" w:sz="0" w:space="0" w:color="auto"/>
                                        <w:bottom w:val="none" w:sz="0" w:space="0" w:color="auto"/>
                                        <w:right w:val="none" w:sz="0" w:space="0" w:color="auto"/>
                                      </w:divBdr>
                                      <w:divsChild>
                                        <w:div w:id="1593782926">
                                          <w:marLeft w:val="0"/>
                                          <w:marRight w:val="0"/>
                                          <w:marTop w:val="0"/>
                                          <w:marBottom w:val="0"/>
                                          <w:divBdr>
                                            <w:top w:val="none" w:sz="0" w:space="0" w:color="auto"/>
                                            <w:left w:val="none" w:sz="0" w:space="0" w:color="auto"/>
                                            <w:bottom w:val="none" w:sz="0" w:space="0" w:color="auto"/>
                                            <w:right w:val="none" w:sz="0" w:space="0" w:color="auto"/>
                                          </w:divBdr>
                                          <w:divsChild>
                                            <w:div w:id="453913065">
                                              <w:marLeft w:val="0"/>
                                              <w:marRight w:val="0"/>
                                              <w:marTop w:val="0"/>
                                              <w:marBottom w:val="0"/>
                                              <w:divBdr>
                                                <w:top w:val="none" w:sz="0" w:space="0" w:color="auto"/>
                                                <w:left w:val="none" w:sz="0" w:space="0" w:color="auto"/>
                                                <w:bottom w:val="none" w:sz="0" w:space="0" w:color="auto"/>
                                                <w:right w:val="none" w:sz="0" w:space="0" w:color="auto"/>
                                              </w:divBdr>
                                              <w:divsChild>
                                                <w:div w:id="1624917725">
                                                  <w:marLeft w:val="0"/>
                                                  <w:marRight w:val="0"/>
                                                  <w:marTop w:val="0"/>
                                                  <w:marBottom w:val="0"/>
                                                  <w:divBdr>
                                                    <w:top w:val="none" w:sz="0" w:space="0" w:color="auto"/>
                                                    <w:left w:val="none" w:sz="0" w:space="0" w:color="auto"/>
                                                    <w:bottom w:val="none" w:sz="0" w:space="0" w:color="auto"/>
                                                    <w:right w:val="none" w:sz="0" w:space="0" w:color="auto"/>
                                                  </w:divBdr>
                                                  <w:divsChild>
                                                    <w:div w:id="2132047476">
                                                      <w:marLeft w:val="0"/>
                                                      <w:marRight w:val="0"/>
                                                      <w:marTop w:val="0"/>
                                                      <w:marBottom w:val="0"/>
                                                      <w:divBdr>
                                                        <w:top w:val="none" w:sz="0" w:space="0" w:color="auto"/>
                                                        <w:left w:val="none" w:sz="0" w:space="0" w:color="auto"/>
                                                        <w:bottom w:val="none" w:sz="0" w:space="0" w:color="auto"/>
                                                        <w:right w:val="none" w:sz="0" w:space="0" w:color="auto"/>
                                                      </w:divBdr>
                                                      <w:divsChild>
                                                        <w:div w:id="1826581188">
                                                          <w:marLeft w:val="0"/>
                                                          <w:marRight w:val="0"/>
                                                          <w:marTop w:val="0"/>
                                                          <w:marBottom w:val="0"/>
                                                          <w:divBdr>
                                                            <w:top w:val="none" w:sz="0" w:space="0" w:color="auto"/>
                                                            <w:left w:val="none" w:sz="0" w:space="0" w:color="auto"/>
                                                            <w:bottom w:val="none" w:sz="0" w:space="0" w:color="auto"/>
                                                            <w:right w:val="none" w:sz="0" w:space="0" w:color="auto"/>
                                                          </w:divBdr>
                                                          <w:divsChild>
                                                            <w:div w:id="1934628665">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258825">
                                                  <w:marLeft w:val="0"/>
                                                  <w:marRight w:val="0"/>
                                                  <w:marTop w:val="0"/>
                                                  <w:marBottom w:val="0"/>
                                                  <w:divBdr>
                                                    <w:top w:val="none" w:sz="0" w:space="0" w:color="auto"/>
                                                    <w:left w:val="none" w:sz="0" w:space="0" w:color="auto"/>
                                                    <w:bottom w:val="none" w:sz="0" w:space="0" w:color="auto"/>
                                                    <w:right w:val="none" w:sz="0" w:space="0" w:color="auto"/>
                                                  </w:divBdr>
                                                  <w:divsChild>
                                                    <w:div w:id="63721206">
                                                      <w:marLeft w:val="0"/>
                                                      <w:marRight w:val="0"/>
                                                      <w:marTop w:val="0"/>
                                                      <w:marBottom w:val="0"/>
                                                      <w:divBdr>
                                                        <w:top w:val="none" w:sz="0" w:space="0" w:color="auto"/>
                                                        <w:left w:val="none" w:sz="0" w:space="0" w:color="auto"/>
                                                        <w:bottom w:val="none" w:sz="0" w:space="0" w:color="auto"/>
                                                        <w:right w:val="none" w:sz="0" w:space="0" w:color="auto"/>
                                                      </w:divBdr>
                                                      <w:divsChild>
                                                        <w:div w:id="24065908">
                                                          <w:marLeft w:val="0"/>
                                                          <w:marRight w:val="0"/>
                                                          <w:marTop w:val="0"/>
                                                          <w:marBottom w:val="0"/>
                                                          <w:divBdr>
                                                            <w:top w:val="none" w:sz="0" w:space="0" w:color="auto"/>
                                                            <w:left w:val="none" w:sz="0" w:space="0" w:color="auto"/>
                                                            <w:bottom w:val="none" w:sz="0" w:space="0" w:color="auto"/>
                                                            <w:right w:val="none" w:sz="0" w:space="0" w:color="auto"/>
                                                          </w:divBdr>
                                                          <w:divsChild>
                                                            <w:div w:id="452990083">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49163454">
                                  <w:marLeft w:val="0"/>
                                  <w:marRight w:val="0"/>
                                  <w:marTop w:val="0"/>
                                  <w:marBottom w:val="0"/>
                                  <w:divBdr>
                                    <w:top w:val="none" w:sz="0" w:space="0" w:color="auto"/>
                                    <w:left w:val="none" w:sz="0" w:space="0" w:color="auto"/>
                                    <w:bottom w:val="none" w:sz="0" w:space="0" w:color="auto"/>
                                    <w:right w:val="none" w:sz="0" w:space="0" w:color="auto"/>
                                  </w:divBdr>
                                  <w:divsChild>
                                    <w:div w:id="193352805">
                                      <w:marLeft w:val="0"/>
                                      <w:marRight w:val="0"/>
                                      <w:marTop w:val="0"/>
                                      <w:marBottom w:val="0"/>
                                      <w:divBdr>
                                        <w:top w:val="none" w:sz="0" w:space="0" w:color="auto"/>
                                        <w:left w:val="none" w:sz="0" w:space="0" w:color="auto"/>
                                        <w:bottom w:val="none" w:sz="0" w:space="0" w:color="auto"/>
                                        <w:right w:val="none" w:sz="0" w:space="0" w:color="auto"/>
                                      </w:divBdr>
                                      <w:divsChild>
                                        <w:div w:id="127937276">
                                          <w:marLeft w:val="0"/>
                                          <w:marRight w:val="0"/>
                                          <w:marTop w:val="0"/>
                                          <w:marBottom w:val="0"/>
                                          <w:divBdr>
                                            <w:top w:val="none" w:sz="0" w:space="0" w:color="auto"/>
                                            <w:left w:val="none" w:sz="0" w:space="0" w:color="auto"/>
                                            <w:bottom w:val="none" w:sz="0" w:space="0" w:color="auto"/>
                                            <w:right w:val="none" w:sz="0" w:space="0" w:color="auto"/>
                                          </w:divBdr>
                                          <w:divsChild>
                                            <w:div w:id="1598170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38213286">
      <w:bodyDiv w:val="1"/>
      <w:marLeft w:val="0"/>
      <w:marRight w:val="0"/>
      <w:marTop w:val="0"/>
      <w:marBottom w:val="0"/>
      <w:divBdr>
        <w:top w:val="none" w:sz="0" w:space="0" w:color="auto"/>
        <w:left w:val="none" w:sz="0" w:space="0" w:color="auto"/>
        <w:bottom w:val="none" w:sz="0" w:space="0" w:color="auto"/>
        <w:right w:val="none" w:sz="0" w:space="0" w:color="auto"/>
      </w:divBdr>
      <w:divsChild>
        <w:div w:id="1162045036">
          <w:marLeft w:val="0"/>
          <w:marRight w:val="0"/>
          <w:marTop w:val="0"/>
          <w:marBottom w:val="0"/>
          <w:divBdr>
            <w:top w:val="none" w:sz="0" w:space="0" w:color="auto"/>
            <w:left w:val="none" w:sz="0" w:space="0" w:color="auto"/>
            <w:bottom w:val="none" w:sz="0" w:space="0" w:color="auto"/>
            <w:right w:val="none" w:sz="0" w:space="0" w:color="auto"/>
          </w:divBdr>
          <w:divsChild>
            <w:div w:id="2039237145">
              <w:marLeft w:val="0"/>
              <w:marRight w:val="0"/>
              <w:marTop w:val="0"/>
              <w:marBottom w:val="0"/>
              <w:divBdr>
                <w:top w:val="none" w:sz="0" w:space="0" w:color="auto"/>
                <w:left w:val="none" w:sz="0" w:space="0" w:color="auto"/>
                <w:bottom w:val="none" w:sz="0" w:space="0" w:color="auto"/>
                <w:right w:val="none" w:sz="0" w:space="0" w:color="auto"/>
              </w:divBdr>
              <w:divsChild>
                <w:div w:id="477570257">
                  <w:marLeft w:val="0"/>
                  <w:marRight w:val="0"/>
                  <w:marTop w:val="0"/>
                  <w:marBottom w:val="0"/>
                  <w:divBdr>
                    <w:top w:val="none" w:sz="0" w:space="0" w:color="auto"/>
                    <w:left w:val="none" w:sz="0" w:space="0" w:color="auto"/>
                    <w:bottom w:val="none" w:sz="0" w:space="0" w:color="auto"/>
                    <w:right w:val="none" w:sz="0" w:space="0" w:color="auto"/>
                  </w:divBdr>
                  <w:divsChild>
                    <w:div w:id="1235779150">
                      <w:marLeft w:val="0"/>
                      <w:marRight w:val="0"/>
                      <w:marTop w:val="0"/>
                      <w:marBottom w:val="0"/>
                      <w:divBdr>
                        <w:top w:val="none" w:sz="0" w:space="0" w:color="auto"/>
                        <w:left w:val="none" w:sz="0" w:space="0" w:color="auto"/>
                        <w:bottom w:val="none" w:sz="0" w:space="0" w:color="auto"/>
                        <w:right w:val="none" w:sz="0" w:space="0" w:color="auto"/>
                      </w:divBdr>
                      <w:divsChild>
                        <w:div w:id="2014530777">
                          <w:marLeft w:val="0"/>
                          <w:marRight w:val="0"/>
                          <w:marTop w:val="0"/>
                          <w:marBottom w:val="0"/>
                          <w:divBdr>
                            <w:top w:val="none" w:sz="0" w:space="0" w:color="auto"/>
                            <w:left w:val="none" w:sz="0" w:space="0" w:color="auto"/>
                            <w:bottom w:val="none" w:sz="0" w:space="0" w:color="auto"/>
                            <w:right w:val="none" w:sz="0" w:space="0" w:color="auto"/>
                          </w:divBdr>
                          <w:divsChild>
                            <w:div w:id="638460356">
                              <w:marLeft w:val="0"/>
                              <w:marRight w:val="0"/>
                              <w:marTop w:val="0"/>
                              <w:marBottom w:val="0"/>
                              <w:divBdr>
                                <w:top w:val="none" w:sz="0" w:space="0" w:color="auto"/>
                                <w:left w:val="none" w:sz="0" w:space="0" w:color="auto"/>
                                <w:bottom w:val="single" w:sz="6" w:space="0" w:color="BEBEBE"/>
                                <w:right w:val="none" w:sz="0" w:space="0" w:color="auto"/>
                              </w:divBdr>
                              <w:divsChild>
                                <w:div w:id="10839591">
                                  <w:marLeft w:val="0"/>
                                  <w:marRight w:val="0"/>
                                  <w:marTop w:val="0"/>
                                  <w:marBottom w:val="0"/>
                                  <w:divBdr>
                                    <w:top w:val="none" w:sz="0" w:space="0" w:color="auto"/>
                                    <w:left w:val="none" w:sz="0" w:space="0" w:color="auto"/>
                                    <w:bottom w:val="none" w:sz="0" w:space="0" w:color="auto"/>
                                    <w:right w:val="none" w:sz="0" w:space="0" w:color="auto"/>
                                  </w:divBdr>
                                  <w:divsChild>
                                    <w:div w:id="174534829">
                                      <w:marLeft w:val="0"/>
                                      <w:marRight w:val="0"/>
                                      <w:marTop w:val="0"/>
                                      <w:marBottom w:val="0"/>
                                      <w:divBdr>
                                        <w:top w:val="none" w:sz="0" w:space="0" w:color="auto"/>
                                        <w:left w:val="none" w:sz="0" w:space="0" w:color="auto"/>
                                        <w:bottom w:val="none" w:sz="0" w:space="0" w:color="auto"/>
                                        <w:right w:val="none" w:sz="0" w:space="0" w:color="auto"/>
                                      </w:divBdr>
                                      <w:divsChild>
                                        <w:div w:id="1834294661">
                                          <w:marLeft w:val="0"/>
                                          <w:marRight w:val="0"/>
                                          <w:marTop w:val="0"/>
                                          <w:marBottom w:val="0"/>
                                          <w:divBdr>
                                            <w:top w:val="none" w:sz="0" w:space="0" w:color="auto"/>
                                            <w:left w:val="none" w:sz="0" w:space="0" w:color="auto"/>
                                            <w:bottom w:val="none" w:sz="0" w:space="0" w:color="auto"/>
                                            <w:right w:val="none" w:sz="0" w:space="0" w:color="auto"/>
                                          </w:divBdr>
                                          <w:divsChild>
                                            <w:div w:id="1266496622">
                                              <w:marLeft w:val="0"/>
                                              <w:marRight w:val="0"/>
                                              <w:marTop w:val="0"/>
                                              <w:marBottom w:val="0"/>
                                              <w:divBdr>
                                                <w:top w:val="none" w:sz="0" w:space="0" w:color="auto"/>
                                                <w:left w:val="none" w:sz="0" w:space="0" w:color="auto"/>
                                                <w:bottom w:val="none" w:sz="0" w:space="0" w:color="auto"/>
                                                <w:right w:val="none" w:sz="0" w:space="0" w:color="auto"/>
                                              </w:divBdr>
                                              <w:divsChild>
                                                <w:div w:id="923415177">
                                                  <w:marLeft w:val="0"/>
                                                  <w:marRight w:val="0"/>
                                                  <w:marTop w:val="0"/>
                                                  <w:marBottom w:val="0"/>
                                                  <w:divBdr>
                                                    <w:top w:val="none" w:sz="0" w:space="0" w:color="auto"/>
                                                    <w:left w:val="none" w:sz="0" w:space="0" w:color="auto"/>
                                                    <w:bottom w:val="none" w:sz="0" w:space="0" w:color="auto"/>
                                                    <w:right w:val="none" w:sz="0" w:space="0" w:color="auto"/>
                                                  </w:divBdr>
                                                  <w:divsChild>
                                                    <w:div w:id="2142263764">
                                                      <w:marLeft w:val="0"/>
                                                      <w:marRight w:val="0"/>
                                                      <w:marTop w:val="0"/>
                                                      <w:marBottom w:val="0"/>
                                                      <w:divBdr>
                                                        <w:top w:val="none" w:sz="0" w:space="0" w:color="auto"/>
                                                        <w:left w:val="none" w:sz="0" w:space="0" w:color="auto"/>
                                                        <w:bottom w:val="none" w:sz="0" w:space="0" w:color="auto"/>
                                                        <w:right w:val="none" w:sz="0" w:space="0" w:color="auto"/>
                                                      </w:divBdr>
                                                      <w:divsChild>
                                                        <w:div w:id="680595103">
                                                          <w:marLeft w:val="0"/>
                                                          <w:marRight w:val="0"/>
                                                          <w:marTop w:val="0"/>
                                                          <w:marBottom w:val="0"/>
                                                          <w:divBdr>
                                                            <w:top w:val="none" w:sz="0" w:space="0" w:color="auto"/>
                                                            <w:left w:val="none" w:sz="0" w:space="0" w:color="auto"/>
                                                            <w:bottom w:val="none" w:sz="0" w:space="0" w:color="auto"/>
                                                            <w:right w:val="none" w:sz="0" w:space="0" w:color="auto"/>
                                                          </w:divBdr>
                                                          <w:divsChild>
                                                            <w:div w:id="616984692">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8497481">
                                                  <w:marLeft w:val="0"/>
                                                  <w:marRight w:val="0"/>
                                                  <w:marTop w:val="0"/>
                                                  <w:marBottom w:val="0"/>
                                                  <w:divBdr>
                                                    <w:top w:val="none" w:sz="0" w:space="0" w:color="auto"/>
                                                    <w:left w:val="none" w:sz="0" w:space="0" w:color="auto"/>
                                                    <w:bottom w:val="none" w:sz="0" w:space="0" w:color="auto"/>
                                                    <w:right w:val="none" w:sz="0" w:space="0" w:color="auto"/>
                                                  </w:divBdr>
                                                  <w:divsChild>
                                                    <w:div w:id="1311640021">
                                                      <w:marLeft w:val="0"/>
                                                      <w:marRight w:val="0"/>
                                                      <w:marTop w:val="0"/>
                                                      <w:marBottom w:val="0"/>
                                                      <w:divBdr>
                                                        <w:top w:val="none" w:sz="0" w:space="0" w:color="auto"/>
                                                        <w:left w:val="none" w:sz="0" w:space="0" w:color="auto"/>
                                                        <w:bottom w:val="none" w:sz="0" w:space="0" w:color="auto"/>
                                                        <w:right w:val="none" w:sz="0" w:space="0" w:color="auto"/>
                                                      </w:divBdr>
                                                      <w:divsChild>
                                                        <w:div w:id="1846281665">
                                                          <w:marLeft w:val="0"/>
                                                          <w:marRight w:val="0"/>
                                                          <w:marTop w:val="0"/>
                                                          <w:marBottom w:val="0"/>
                                                          <w:divBdr>
                                                            <w:top w:val="none" w:sz="0" w:space="0" w:color="auto"/>
                                                            <w:left w:val="none" w:sz="0" w:space="0" w:color="auto"/>
                                                            <w:bottom w:val="none" w:sz="0" w:space="0" w:color="auto"/>
                                                            <w:right w:val="none" w:sz="0" w:space="0" w:color="auto"/>
                                                          </w:divBdr>
                                                          <w:divsChild>
                                                            <w:div w:id="1248348248">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29740926">
                                  <w:marLeft w:val="0"/>
                                  <w:marRight w:val="0"/>
                                  <w:marTop w:val="0"/>
                                  <w:marBottom w:val="0"/>
                                  <w:divBdr>
                                    <w:top w:val="none" w:sz="0" w:space="0" w:color="auto"/>
                                    <w:left w:val="none" w:sz="0" w:space="0" w:color="auto"/>
                                    <w:bottom w:val="none" w:sz="0" w:space="0" w:color="auto"/>
                                    <w:right w:val="none" w:sz="0" w:space="0" w:color="auto"/>
                                  </w:divBdr>
                                  <w:divsChild>
                                    <w:div w:id="240792240">
                                      <w:marLeft w:val="0"/>
                                      <w:marRight w:val="0"/>
                                      <w:marTop w:val="0"/>
                                      <w:marBottom w:val="0"/>
                                      <w:divBdr>
                                        <w:top w:val="none" w:sz="0" w:space="0" w:color="auto"/>
                                        <w:left w:val="none" w:sz="0" w:space="0" w:color="auto"/>
                                        <w:bottom w:val="none" w:sz="0" w:space="0" w:color="auto"/>
                                        <w:right w:val="none" w:sz="0" w:space="0" w:color="auto"/>
                                      </w:divBdr>
                                      <w:divsChild>
                                        <w:div w:id="1717463708">
                                          <w:marLeft w:val="0"/>
                                          <w:marRight w:val="0"/>
                                          <w:marTop w:val="0"/>
                                          <w:marBottom w:val="0"/>
                                          <w:divBdr>
                                            <w:top w:val="none" w:sz="0" w:space="0" w:color="auto"/>
                                            <w:left w:val="none" w:sz="0" w:space="0" w:color="auto"/>
                                            <w:bottom w:val="none" w:sz="0" w:space="0" w:color="auto"/>
                                            <w:right w:val="none" w:sz="0" w:space="0" w:color="auto"/>
                                          </w:divBdr>
                                          <w:divsChild>
                                            <w:div w:id="398335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39475168">
      <w:bodyDiv w:val="1"/>
      <w:marLeft w:val="0"/>
      <w:marRight w:val="0"/>
      <w:marTop w:val="0"/>
      <w:marBottom w:val="0"/>
      <w:divBdr>
        <w:top w:val="none" w:sz="0" w:space="0" w:color="auto"/>
        <w:left w:val="none" w:sz="0" w:space="0" w:color="auto"/>
        <w:bottom w:val="none" w:sz="0" w:space="0" w:color="auto"/>
        <w:right w:val="none" w:sz="0" w:space="0" w:color="auto"/>
      </w:divBdr>
    </w:div>
    <w:div w:id="740296516">
      <w:bodyDiv w:val="1"/>
      <w:marLeft w:val="0"/>
      <w:marRight w:val="0"/>
      <w:marTop w:val="0"/>
      <w:marBottom w:val="0"/>
      <w:divBdr>
        <w:top w:val="none" w:sz="0" w:space="0" w:color="auto"/>
        <w:left w:val="none" w:sz="0" w:space="0" w:color="auto"/>
        <w:bottom w:val="none" w:sz="0" w:space="0" w:color="auto"/>
        <w:right w:val="none" w:sz="0" w:space="0" w:color="auto"/>
      </w:divBdr>
    </w:div>
    <w:div w:id="780227951">
      <w:bodyDiv w:val="1"/>
      <w:marLeft w:val="0"/>
      <w:marRight w:val="0"/>
      <w:marTop w:val="0"/>
      <w:marBottom w:val="0"/>
      <w:divBdr>
        <w:top w:val="none" w:sz="0" w:space="0" w:color="auto"/>
        <w:left w:val="none" w:sz="0" w:space="0" w:color="auto"/>
        <w:bottom w:val="none" w:sz="0" w:space="0" w:color="auto"/>
        <w:right w:val="none" w:sz="0" w:space="0" w:color="auto"/>
      </w:divBdr>
    </w:div>
    <w:div w:id="792986650">
      <w:bodyDiv w:val="1"/>
      <w:marLeft w:val="0"/>
      <w:marRight w:val="0"/>
      <w:marTop w:val="0"/>
      <w:marBottom w:val="0"/>
      <w:divBdr>
        <w:top w:val="none" w:sz="0" w:space="0" w:color="auto"/>
        <w:left w:val="none" w:sz="0" w:space="0" w:color="auto"/>
        <w:bottom w:val="none" w:sz="0" w:space="0" w:color="auto"/>
        <w:right w:val="none" w:sz="0" w:space="0" w:color="auto"/>
      </w:divBdr>
    </w:div>
    <w:div w:id="795177022">
      <w:bodyDiv w:val="1"/>
      <w:marLeft w:val="0"/>
      <w:marRight w:val="0"/>
      <w:marTop w:val="0"/>
      <w:marBottom w:val="0"/>
      <w:divBdr>
        <w:top w:val="none" w:sz="0" w:space="0" w:color="auto"/>
        <w:left w:val="none" w:sz="0" w:space="0" w:color="auto"/>
        <w:bottom w:val="none" w:sz="0" w:space="0" w:color="auto"/>
        <w:right w:val="none" w:sz="0" w:space="0" w:color="auto"/>
      </w:divBdr>
    </w:div>
    <w:div w:id="861943836">
      <w:bodyDiv w:val="1"/>
      <w:marLeft w:val="0"/>
      <w:marRight w:val="0"/>
      <w:marTop w:val="0"/>
      <w:marBottom w:val="0"/>
      <w:divBdr>
        <w:top w:val="none" w:sz="0" w:space="0" w:color="auto"/>
        <w:left w:val="none" w:sz="0" w:space="0" w:color="auto"/>
        <w:bottom w:val="none" w:sz="0" w:space="0" w:color="auto"/>
        <w:right w:val="none" w:sz="0" w:space="0" w:color="auto"/>
      </w:divBdr>
      <w:divsChild>
        <w:div w:id="2139295539">
          <w:marLeft w:val="547"/>
          <w:marRight w:val="0"/>
          <w:marTop w:val="115"/>
          <w:marBottom w:val="0"/>
          <w:divBdr>
            <w:top w:val="none" w:sz="0" w:space="0" w:color="auto"/>
            <w:left w:val="none" w:sz="0" w:space="0" w:color="auto"/>
            <w:bottom w:val="none" w:sz="0" w:space="0" w:color="auto"/>
            <w:right w:val="none" w:sz="0" w:space="0" w:color="auto"/>
          </w:divBdr>
        </w:div>
      </w:divsChild>
    </w:div>
    <w:div w:id="885993717">
      <w:bodyDiv w:val="1"/>
      <w:marLeft w:val="0"/>
      <w:marRight w:val="0"/>
      <w:marTop w:val="0"/>
      <w:marBottom w:val="0"/>
      <w:divBdr>
        <w:top w:val="none" w:sz="0" w:space="0" w:color="auto"/>
        <w:left w:val="none" w:sz="0" w:space="0" w:color="auto"/>
        <w:bottom w:val="none" w:sz="0" w:space="0" w:color="auto"/>
        <w:right w:val="none" w:sz="0" w:space="0" w:color="auto"/>
      </w:divBdr>
    </w:div>
    <w:div w:id="893614380">
      <w:bodyDiv w:val="1"/>
      <w:marLeft w:val="0"/>
      <w:marRight w:val="0"/>
      <w:marTop w:val="0"/>
      <w:marBottom w:val="0"/>
      <w:divBdr>
        <w:top w:val="none" w:sz="0" w:space="0" w:color="auto"/>
        <w:left w:val="none" w:sz="0" w:space="0" w:color="auto"/>
        <w:bottom w:val="none" w:sz="0" w:space="0" w:color="auto"/>
        <w:right w:val="none" w:sz="0" w:space="0" w:color="auto"/>
      </w:divBdr>
    </w:div>
    <w:div w:id="922378036">
      <w:bodyDiv w:val="1"/>
      <w:marLeft w:val="0"/>
      <w:marRight w:val="0"/>
      <w:marTop w:val="0"/>
      <w:marBottom w:val="0"/>
      <w:divBdr>
        <w:top w:val="none" w:sz="0" w:space="0" w:color="auto"/>
        <w:left w:val="none" w:sz="0" w:space="0" w:color="auto"/>
        <w:bottom w:val="none" w:sz="0" w:space="0" w:color="auto"/>
        <w:right w:val="none" w:sz="0" w:space="0" w:color="auto"/>
      </w:divBdr>
    </w:div>
    <w:div w:id="922832777">
      <w:bodyDiv w:val="1"/>
      <w:marLeft w:val="0"/>
      <w:marRight w:val="0"/>
      <w:marTop w:val="0"/>
      <w:marBottom w:val="0"/>
      <w:divBdr>
        <w:top w:val="none" w:sz="0" w:space="0" w:color="auto"/>
        <w:left w:val="none" w:sz="0" w:space="0" w:color="auto"/>
        <w:bottom w:val="none" w:sz="0" w:space="0" w:color="auto"/>
        <w:right w:val="none" w:sz="0" w:space="0" w:color="auto"/>
      </w:divBdr>
    </w:div>
    <w:div w:id="932085453">
      <w:bodyDiv w:val="1"/>
      <w:marLeft w:val="0"/>
      <w:marRight w:val="0"/>
      <w:marTop w:val="0"/>
      <w:marBottom w:val="0"/>
      <w:divBdr>
        <w:top w:val="none" w:sz="0" w:space="0" w:color="auto"/>
        <w:left w:val="none" w:sz="0" w:space="0" w:color="auto"/>
        <w:bottom w:val="none" w:sz="0" w:space="0" w:color="auto"/>
        <w:right w:val="none" w:sz="0" w:space="0" w:color="auto"/>
      </w:divBdr>
    </w:div>
    <w:div w:id="939289606">
      <w:bodyDiv w:val="1"/>
      <w:marLeft w:val="0"/>
      <w:marRight w:val="0"/>
      <w:marTop w:val="0"/>
      <w:marBottom w:val="0"/>
      <w:divBdr>
        <w:top w:val="none" w:sz="0" w:space="0" w:color="auto"/>
        <w:left w:val="none" w:sz="0" w:space="0" w:color="auto"/>
        <w:bottom w:val="none" w:sz="0" w:space="0" w:color="auto"/>
        <w:right w:val="none" w:sz="0" w:space="0" w:color="auto"/>
      </w:divBdr>
    </w:div>
    <w:div w:id="952051862">
      <w:bodyDiv w:val="1"/>
      <w:marLeft w:val="0"/>
      <w:marRight w:val="0"/>
      <w:marTop w:val="0"/>
      <w:marBottom w:val="0"/>
      <w:divBdr>
        <w:top w:val="none" w:sz="0" w:space="0" w:color="auto"/>
        <w:left w:val="none" w:sz="0" w:space="0" w:color="auto"/>
        <w:bottom w:val="none" w:sz="0" w:space="0" w:color="auto"/>
        <w:right w:val="none" w:sz="0" w:space="0" w:color="auto"/>
      </w:divBdr>
    </w:div>
    <w:div w:id="966158448">
      <w:bodyDiv w:val="1"/>
      <w:marLeft w:val="0"/>
      <w:marRight w:val="0"/>
      <w:marTop w:val="0"/>
      <w:marBottom w:val="0"/>
      <w:divBdr>
        <w:top w:val="none" w:sz="0" w:space="0" w:color="auto"/>
        <w:left w:val="none" w:sz="0" w:space="0" w:color="auto"/>
        <w:bottom w:val="none" w:sz="0" w:space="0" w:color="auto"/>
        <w:right w:val="none" w:sz="0" w:space="0" w:color="auto"/>
      </w:divBdr>
    </w:div>
    <w:div w:id="1001351623">
      <w:bodyDiv w:val="1"/>
      <w:marLeft w:val="0"/>
      <w:marRight w:val="0"/>
      <w:marTop w:val="0"/>
      <w:marBottom w:val="0"/>
      <w:divBdr>
        <w:top w:val="none" w:sz="0" w:space="0" w:color="auto"/>
        <w:left w:val="none" w:sz="0" w:space="0" w:color="auto"/>
        <w:bottom w:val="none" w:sz="0" w:space="0" w:color="auto"/>
        <w:right w:val="none" w:sz="0" w:space="0" w:color="auto"/>
      </w:divBdr>
    </w:div>
    <w:div w:id="1047946732">
      <w:bodyDiv w:val="1"/>
      <w:marLeft w:val="0"/>
      <w:marRight w:val="0"/>
      <w:marTop w:val="0"/>
      <w:marBottom w:val="0"/>
      <w:divBdr>
        <w:top w:val="none" w:sz="0" w:space="0" w:color="auto"/>
        <w:left w:val="none" w:sz="0" w:space="0" w:color="auto"/>
        <w:bottom w:val="none" w:sz="0" w:space="0" w:color="auto"/>
        <w:right w:val="none" w:sz="0" w:space="0" w:color="auto"/>
      </w:divBdr>
    </w:div>
    <w:div w:id="1053851569">
      <w:bodyDiv w:val="1"/>
      <w:marLeft w:val="0"/>
      <w:marRight w:val="0"/>
      <w:marTop w:val="0"/>
      <w:marBottom w:val="0"/>
      <w:divBdr>
        <w:top w:val="none" w:sz="0" w:space="0" w:color="auto"/>
        <w:left w:val="none" w:sz="0" w:space="0" w:color="auto"/>
        <w:bottom w:val="none" w:sz="0" w:space="0" w:color="auto"/>
        <w:right w:val="none" w:sz="0" w:space="0" w:color="auto"/>
      </w:divBdr>
    </w:div>
    <w:div w:id="1078942347">
      <w:bodyDiv w:val="1"/>
      <w:marLeft w:val="0"/>
      <w:marRight w:val="0"/>
      <w:marTop w:val="0"/>
      <w:marBottom w:val="0"/>
      <w:divBdr>
        <w:top w:val="none" w:sz="0" w:space="0" w:color="auto"/>
        <w:left w:val="none" w:sz="0" w:space="0" w:color="auto"/>
        <w:bottom w:val="none" w:sz="0" w:space="0" w:color="auto"/>
        <w:right w:val="none" w:sz="0" w:space="0" w:color="auto"/>
      </w:divBdr>
      <w:divsChild>
        <w:div w:id="1500149785">
          <w:marLeft w:val="0"/>
          <w:marRight w:val="0"/>
          <w:marTop w:val="0"/>
          <w:marBottom w:val="0"/>
          <w:divBdr>
            <w:top w:val="none" w:sz="0" w:space="0" w:color="auto"/>
            <w:left w:val="none" w:sz="0" w:space="0" w:color="auto"/>
            <w:bottom w:val="none" w:sz="0" w:space="0" w:color="auto"/>
            <w:right w:val="none" w:sz="0" w:space="0" w:color="auto"/>
          </w:divBdr>
          <w:divsChild>
            <w:div w:id="581182592">
              <w:marLeft w:val="0"/>
              <w:marRight w:val="0"/>
              <w:marTop w:val="0"/>
              <w:marBottom w:val="0"/>
              <w:divBdr>
                <w:top w:val="none" w:sz="0" w:space="0" w:color="auto"/>
                <w:left w:val="none" w:sz="0" w:space="0" w:color="auto"/>
                <w:bottom w:val="none" w:sz="0" w:space="0" w:color="auto"/>
                <w:right w:val="none" w:sz="0" w:space="0" w:color="auto"/>
              </w:divBdr>
              <w:divsChild>
                <w:div w:id="2561089">
                  <w:marLeft w:val="0"/>
                  <w:marRight w:val="0"/>
                  <w:marTop w:val="0"/>
                  <w:marBottom w:val="0"/>
                  <w:divBdr>
                    <w:top w:val="none" w:sz="0" w:space="0" w:color="auto"/>
                    <w:left w:val="none" w:sz="0" w:space="0" w:color="auto"/>
                    <w:bottom w:val="none" w:sz="0" w:space="0" w:color="auto"/>
                    <w:right w:val="none" w:sz="0" w:space="0" w:color="auto"/>
                  </w:divBdr>
                  <w:divsChild>
                    <w:div w:id="1953242314">
                      <w:marLeft w:val="0"/>
                      <w:marRight w:val="0"/>
                      <w:marTop w:val="0"/>
                      <w:marBottom w:val="0"/>
                      <w:divBdr>
                        <w:top w:val="none" w:sz="0" w:space="0" w:color="auto"/>
                        <w:left w:val="none" w:sz="0" w:space="0" w:color="auto"/>
                        <w:bottom w:val="none" w:sz="0" w:space="0" w:color="auto"/>
                        <w:right w:val="none" w:sz="0" w:space="0" w:color="auto"/>
                      </w:divBdr>
                      <w:divsChild>
                        <w:div w:id="1823932739">
                          <w:marLeft w:val="0"/>
                          <w:marRight w:val="0"/>
                          <w:marTop w:val="0"/>
                          <w:marBottom w:val="0"/>
                          <w:divBdr>
                            <w:top w:val="none" w:sz="0" w:space="0" w:color="auto"/>
                            <w:left w:val="none" w:sz="0" w:space="0" w:color="auto"/>
                            <w:bottom w:val="none" w:sz="0" w:space="0" w:color="auto"/>
                            <w:right w:val="none" w:sz="0" w:space="0" w:color="auto"/>
                          </w:divBdr>
                          <w:divsChild>
                            <w:div w:id="1989743874">
                              <w:marLeft w:val="0"/>
                              <w:marRight w:val="0"/>
                              <w:marTop w:val="0"/>
                              <w:marBottom w:val="0"/>
                              <w:divBdr>
                                <w:top w:val="none" w:sz="0" w:space="0" w:color="auto"/>
                                <w:left w:val="none" w:sz="0" w:space="0" w:color="auto"/>
                                <w:bottom w:val="single" w:sz="6" w:space="0" w:color="BEBEBE"/>
                                <w:right w:val="none" w:sz="0" w:space="0" w:color="auto"/>
                              </w:divBdr>
                              <w:divsChild>
                                <w:div w:id="1567908951">
                                  <w:marLeft w:val="0"/>
                                  <w:marRight w:val="0"/>
                                  <w:marTop w:val="0"/>
                                  <w:marBottom w:val="0"/>
                                  <w:divBdr>
                                    <w:top w:val="none" w:sz="0" w:space="0" w:color="auto"/>
                                    <w:left w:val="none" w:sz="0" w:space="0" w:color="auto"/>
                                    <w:bottom w:val="none" w:sz="0" w:space="0" w:color="auto"/>
                                    <w:right w:val="none" w:sz="0" w:space="0" w:color="auto"/>
                                  </w:divBdr>
                                  <w:divsChild>
                                    <w:div w:id="1164247813">
                                      <w:marLeft w:val="0"/>
                                      <w:marRight w:val="0"/>
                                      <w:marTop w:val="0"/>
                                      <w:marBottom w:val="0"/>
                                      <w:divBdr>
                                        <w:top w:val="none" w:sz="0" w:space="0" w:color="auto"/>
                                        <w:left w:val="none" w:sz="0" w:space="0" w:color="auto"/>
                                        <w:bottom w:val="none" w:sz="0" w:space="0" w:color="auto"/>
                                        <w:right w:val="none" w:sz="0" w:space="0" w:color="auto"/>
                                      </w:divBdr>
                                      <w:divsChild>
                                        <w:div w:id="1008412206">
                                          <w:marLeft w:val="0"/>
                                          <w:marRight w:val="0"/>
                                          <w:marTop w:val="0"/>
                                          <w:marBottom w:val="0"/>
                                          <w:divBdr>
                                            <w:top w:val="none" w:sz="0" w:space="0" w:color="auto"/>
                                            <w:left w:val="none" w:sz="0" w:space="0" w:color="auto"/>
                                            <w:bottom w:val="none" w:sz="0" w:space="0" w:color="auto"/>
                                            <w:right w:val="none" w:sz="0" w:space="0" w:color="auto"/>
                                          </w:divBdr>
                                          <w:divsChild>
                                            <w:div w:id="1158500169">
                                              <w:marLeft w:val="0"/>
                                              <w:marRight w:val="0"/>
                                              <w:marTop w:val="0"/>
                                              <w:marBottom w:val="0"/>
                                              <w:divBdr>
                                                <w:top w:val="none" w:sz="0" w:space="0" w:color="auto"/>
                                                <w:left w:val="none" w:sz="0" w:space="0" w:color="auto"/>
                                                <w:bottom w:val="none" w:sz="0" w:space="0" w:color="auto"/>
                                                <w:right w:val="none" w:sz="0" w:space="0" w:color="auto"/>
                                              </w:divBdr>
                                              <w:divsChild>
                                                <w:div w:id="1441216198">
                                                  <w:marLeft w:val="0"/>
                                                  <w:marRight w:val="0"/>
                                                  <w:marTop w:val="0"/>
                                                  <w:marBottom w:val="0"/>
                                                  <w:divBdr>
                                                    <w:top w:val="none" w:sz="0" w:space="0" w:color="auto"/>
                                                    <w:left w:val="none" w:sz="0" w:space="0" w:color="auto"/>
                                                    <w:bottom w:val="none" w:sz="0" w:space="0" w:color="auto"/>
                                                    <w:right w:val="none" w:sz="0" w:space="0" w:color="auto"/>
                                                  </w:divBdr>
                                                  <w:divsChild>
                                                    <w:div w:id="1724481457">
                                                      <w:marLeft w:val="0"/>
                                                      <w:marRight w:val="0"/>
                                                      <w:marTop w:val="0"/>
                                                      <w:marBottom w:val="0"/>
                                                      <w:divBdr>
                                                        <w:top w:val="none" w:sz="0" w:space="0" w:color="auto"/>
                                                        <w:left w:val="none" w:sz="0" w:space="0" w:color="auto"/>
                                                        <w:bottom w:val="none" w:sz="0" w:space="0" w:color="auto"/>
                                                        <w:right w:val="none" w:sz="0" w:space="0" w:color="auto"/>
                                                      </w:divBdr>
                                                      <w:divsChild>
                                                        <w:div w:id="563218502">
                                                          <w:marLeft w:val="0"/>
                                                          <w:marRight w:val="0"/>
                                                          <w:marTop w:val="0"/>
                                                          <w:marBottom w:val="0"/>
                                                          <w:divBdr>
                                                            <w:top w:val="none" w:sz="0" w:space="0" w:color="auto"/>
                                                            <w:left w:val="none" w:sz="0" w:space="0" w:color="auto"/>
                                                            <w:bottom w:val="none" w:sz="0" w:space="0" w:color="auto"/>
                                                            <w:right w:val="none" w:sz="0" w:space="0" w:color="auto"/>
                                                          </w:divBdr>
                                                          <w:divsChild>
                                                            <w:div w:id="1569077553">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2018271">
                                                  <w:marLeft w:val="0"/>
                                                  <w:marRight w:val="0"/>
                                                  <w:marTop w:val="0"/>
                                                  <w:marBottom w:val="0"/>
                                                  <w:divBdr>
                                                    <w:top w:val="none" w:sz="0" w:space="0" w:color="auto"/>
                                                    <w:left w:val="none" w:sz="0" w:space="0" w:color="auto"/>
                                                    <w:bottom w:val="none" w:sz="0" w:space="0" w:color="auto"/>
                                                    <w:right w:val="none" w:sz="0" w:space="0" w:color="auto"/>
                                                  </w:divBdr>
                                                  <w:divsChild>
                                                    <w:div w:id="154348032">
                                                      <w:marLeft w:val="0"/>
                                                      <w:marRight w:val="0"/>
                                                      <w:marTop w:val="0"/>
                                                      <w:marBottom w:val="0"/>
                                                      <w:divBdr>
                                                        <w:top w:val="none" w:sz="0" w:space="0" w:color="auto"/>
                                                        <w:left w:val="none" w:sz="0" w:space="0" w:color="auto"/>
                                                        <w:bottom w:val="none" w:sz="0" w:space="0" w:color="auto"/>
                                                        <w:right w:val="none" w:sz="0" w:space="0" w:color="auto"/>
                                                      </w:divBdr>
                                                      <w:divsChild>
                                                        <w:div w:id="426728141">
                                                          <w:marLeft w:val="0"/>
                                                          <w:marRight w:val="0"/>
                                                          <w:marTop w:val="0"/>
                                                          <w:marBottom w:val="0"/>
                                                          <w:divBdr>
                                                            <w:top w:val="none" w:sz="0" w:space="0" w:color="auto"/>
                                                            <w:left w:val="none" w:sz="0" w:space="0" w:color="auto"/>
                                                            <w:bottom w:val="none" w:sz="0" w:space="0" w:color="auto"/>
                                                            <w:right w:val="none" w:sz="0" w:space="0" w:color="auto"/>
                                                          </w:divBdr>
                                                          <w:divsChild>
                                                            <w:div w:id="1642807244">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3303384">
                                  <w:marLeft w:val="0"/>
                                  <w:marRight w:val="0"/>
                                  <w:marTop w:val="0"/>
                                  <w:marBottom w:val="0"/>
                                  <w:divBdr>
                                    <w:top w:val="none" w:sz="0" w:space="0" w:color="auto"/>
                                    <w:left w:val="none" w:sz="0" w:space="0" w:color="auto"/>
                                    <w:bottom w:val="none" w:sz="0" w:space="0" w:color="auto"/>
                                    <w:right w:val="none" w:sz="0" w:space="0" w:color="auto"/>
                                  </w:divBdr>
                                  <w:divsChild>
                                    <w:div w:id="520632869">
                                      <w:marLeft w:val="0"/>
                                      <w:marRight w:val="0"/>
                                      <w:marTop w:val="0"/>
                                      <w:marBottom w:val="0"/>
                                      <w:divBdr>
                                        <w:top w:val="none" w:sz="0" w:space="0" w:color="auto"/>
                                        <w:left w:val="none" w:sz="0" w:space="0" w:color="auto"/>
                                        <w:bottom w:val="none" w:sz="0" w:space="0" w:color="auto"/>
                                        <w:right w:val="none" w:sz="0" w:space="0" w:color="auto"/>
                                      </w:divBdr>
                                      <w:divsChild>
                                        <w:div w:id="254635056">
                                          <w:marLeft w:val="0"/>
                                          <w:marRight w:val="0"/>
                                          <w:marTop w:val="0"/>
                                          <w:marBottom w:val="0"/>
                                          <w:divBdr>
                                            <w:top w:val="none" w:sz="0" w:space="0" w:color="auto"/>
                                            <w:left w:val="none" w:sz="0" w:space="0" w:color="auto"/>
                                            <w:bottom w:val="none" w:sz="0" w:space="0" w:color="auto"/>
                                            <w:right w:val="none" w:sz="0" w:space="0" w:color="auto"/>
                                          </w:divBdr>
                                          <w:divsChild>
                                            <w:div w:id="2141991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479925">
      <w:bodyDiv w:val="1"/>
      <w:marLeft w:val="0"/>
      <w:marRight w:val="0"/>
      <w:marTop w:val="0"/>
      <w:marBottom w:val="0"/>
      <w:divBdr>
        <w:top w:val="none" w:sz="0" w:space="0" w:color="auto"/>
        <w:left w:val="none" w:sz="0" w:space="0" w:color="auto"/>
        <w:bottom w:val="none" w:sz="0" w:space="0" w:color="auto"/>
        <w:right w:val="none" w:sz="0" w:space="0" w:color="auto"/>
      </w:divBdr>
    </w:div>
    <w:div w:id="1118529785">
      <w:bodyDiv w:val="1"/>
      <w:marLeft w:val="0"/>
      <w:marRight w:val="0"/>
      <w:marTop w:val="0"/>
      <w:marBottom w:val="0"/>
      <w:divBdr>
        <w:top w:val="none" w:sz="0" w:space="0" w:color="auto"/>
        <w:left w:val="none" w:sz="0" w:space="0" w:color="auto"/>
        <w:bottom w:val="none" w:sz="0" w:space="0" w:color="auto"/>
        <w:right w:val="none" w:sz="0" w:space="0" w:color="auto"/>
      </w:divBdr>
    </w:div>
    <w:div w:id="1129515026">
      <w:bodyDiv w:val="1"/>
      <w:marLeft w:val="0"/>
      <w:marRight w:val="0"/>
      <w:marTop w:val="0"/>
      <w:marBottom w:val="0"/>
      <w:divBdr>
        <w:top w:val="none" w:sz="0" w:space="0" w:color="auto"/>
        <w:left w:val="none" w:sz="0" w:space="0" w:color="auto"/>
        <w:bottom w:val="none" w:sz="0" w:space="0" w:color="auto"/>
        <w:right w:val="none" w:sz="0" w:space="0" w:color="auto"/>
      </w:divBdr>
    </w:div>
    <w:div w:id="1131708003">
      <w:bodyDiv w:val="1"/>
      <w:marLeft w:val="0"/>
      <w:marRight w:val="0"/>
      <w:marTop w:val="0"/>
      <w:marBottom w:val="0"/>
      <w:divBdr>
        <w:top w:val="none" w:sz="0" w:space="0" w:color="auto"/>
        <w:left w:val="none" w:sz="0" w:space="0" w:color="auto"/>
        <w:bottom w:val="none" w:sz="0" w:space="0" w:color="auto"/>
        <w:right w:val="none" w:sz="0" w:space="0" w:color="auto"/>
      </w:divBdr>
    </w:div>
    <w:div w:id="1153910449">
      <w:bodyDiv w:val="1"/>
      <w:marLeft w:val="0"/>
      <w:marRight w:val="0"/>
      <w:marTop w:val="0"/>
      <w:marBottom w:val="0"/>
      <w:divBdr>
        <w:top w:val="none" w:sz="0" w:space="0" w:color="auto"/>
        <w:left w:val="none" w:sz="0" w:space="0" w:color="auto"/>
        <w:bottom w:val="none" w:sz="0" w:space="0" w:color="auto"/>
        <w:right w:val="none" w:sz="0" w:space="0" w:color="auto"/>
      </w:divBdr>
    </w:div>
    <w:div w:id="1157376556">
      <w:bodyDiv w:val="1"/>
      <w:marLeft w:val="0"/>
      <w:marRight w:val="0"/>
      <w:marTop w:val="0"/>
      <w:marBottom w:val="0"/>
      <w:divBdr>
        <w:top w:val="none" w:sz="0" w:space="0" w:color="auto"/>
        <w:left w:val="none" w:sz="0" w:space="0" w:color="auto"/>
        <w:bottom w:val="none" w:sz="0" w:space="0" w:color="auto"/>
        <w:right w:val="none" w:sz="0" w:space="0" w:color="auto"/>
      </w:divBdr>
    </w:div>
    <w:div w:id="1164122766">
      <w:bodyDiv w:val="1"/>
      <w:marLeft w:val="0"/>
      <w:marRight w:val="0"/>
      <w:marTop w:val="0"/>
      <w:marBottom w:val="0"/>
      <w:divBdr>
        <w:top w:val="none" w:sz="0" w:space="0" w:color="auto"/>
        <w:left w:val="none" w:sz="0" w:space="0" w:color="auto"/>
        <w:bottom w:val="none" w:sz="0" w:space="0" w:color="auto"/>
        <w:right w:val="none" w:sz="0" w:space="0" w:color="auto"/>
      </w:divBdr>
    </w:div>
    <w:div w:id="1168400238">
      <w:bodyDiv w:val="1"/>
      <w:marLeft w:val="0"/>
      <w:marRight w:val="0"/>
      <w:marTop w:val="0"/>
      <w:marBottom w:val="0"/>
      <w:divBdr>
        <w:top w:val="none" w:sz="0" w:space="0" w:color="auto"/>
        <w:left w:val="none" w:sz="0" w:space="0" w:color="auto"/>
        <w:bottom w:val="none" w:sz="0" w:space="0" w:color="auto"/>
        <w:right w:val="none" w:sz="0" w:space="0" w:color="auto"/>
      </w:divBdr>
    </w:div>
    <w:div w:id="1211500115">
      <w:bodyDiv w:val="1"/>
      <w:marLeft w:val="0"/>
      <w:marRight w:val="0"/>
      <w:marTop w:val="0"/>
      <w:marBottom w:val="0"/>
      <w:divBdr>
        <w:top w:val="none" w:sz="0" w:space="0" w:color="auto"/>
        <w:left w:val="none" w:sz="0" w:space="0" w:color="auto"/>
        <w:bottom w:val="none" w:sz="0" w:space="0" w:color="auto"/>
        <w:right w:val="none" w:sz="0" w:space="0" w:color="auto"/>
      </w:divBdr>
    </w:div>
    <w:div w:id="1236471365">
      <w:bodyDiv w:val="1"/>
      <w:marLeft w:val="0"/>
      <w:marRight w:val="0"/>
      <w:marTop w:val="0"/>
      <w:marBottom w:val="0"/>
      <w:divBdr>
        <w:top w:val="none" w:sz="0" w:space="0" w:color="auto"/>
        <w:left w:val="none" w:sz="0" w:space="0" w:color="auto"/>
        <w:bottom w:val="none" w:sz="0" w:space="0" w:color="auto"/>
        <w:right w:val="none" w:sz="0" w:space="0" w:color="auto"/>
      </w:divBdr>
    </w:div>
    <w:div w:id="1249655707">
      <w:bodyDiv w:val="1"/>
      <w:marLeft w:val="0"/>
      <w:marRight w:val="0"/>
      <w:marTop w:val="0"/>
      <w:marBottom w:val="0"/>
      <w:divBdr>
        <w:top w:val="none" w:sz="0" w:space="0" w:color="auto"/>
        <w:left w:val="none" w:sz="0" w:space="0" w:color="auto"/>
        <w:bottom w:val="none" w:sz="0" w:space="0" w:color="auto"/>
        <w:right w:val="none" w:sz="0" w:space="0" w:color="auto"/>
      </w:divBdr>
    </w:div>
    <w:div w:id="1266620906">
      <w:bodyDiv w:val="1"/>
      <w:marLeft w:val="0"/>
      <w:marRight w:val="0"/>
      <w:marTop w:val="0"/>
      <w:marBottom w:val="0"/>
      <w:divBdr>
        <w:top w:val="none" w:sz="0" w:space="0" w:color="auto"/>
        <w:left w:val="none" w:sz="0" w:space="0" w:color="auto"/>
        <w:bottom w:val="none" w:sz="0" w:space="0" w:color="auto"/>
        <w:right w:val="none" w:sz="0" w:space="0" w:color="auto"/>
      </w:divBdr>
    </w:div>
    <w:div w:id="1280574047">
      <w:bodyDiv w:val="1"/>
      <w:marLeft w:val="0"/>
      <w:marRight w:val="0"/>
      <w:marTop w:val="0"/>
      <w:marBottom w:val="0"/>
      <w:divBdr>
        <w:top w:val="none" w:sz="0" w:space="0" w:color="auto"/>
        <w:left w:val="none" w:sz="0" w:space="0" w:color="auto"/>
        <w:bottom w:val="none" w:sz="0" w:space="0" w:color="auto"/>
        <w:right w:val="none" w:sz="0" w:space="0" w:color="auto"/>
      </w:divBdr>
    </w:div>
    <w:div w:id="1282615870">
      <w:bodyDiv w:val="1"/>
      <w:marLeft w:val="0"/>
      <w:marRight w:val="0"/>
      <w:marTop w:val="0"/>
      <w:marBottom w:val="0"/>
      <w:divBdr>
        <w:top w:val="none" w:sz="0" w:space="0" w:color="auto"/>
        <w:left w:val="none" w:sz="0" w:space="0" w:color="auto"/>
        <w:bottom w:val="none" w:sz="0" w:space="0" w:color="auto"/>
        <w:right w:val="none" w:sz="0" w:space="0" w:color="auto"/>
      </w:divBdr>
    </w:div>
    <w:div w:id="1284995211">
      <w:bodyDiv w:val="1"/>
      <w:marLeft w:val="0"/>
      <w:marRight w:val="0"/>
      <w:marTop w:val="0"/>
      <w:marBottom w:val="0"/>
      <w:divBdr>
        <w:top w:val="none" w:sz="0" w:space="0" w:color="auto"/>
        <w:left w:val="none" w:sz="0" w:space="0" w:color="auto"/>
        <w:bottom w:val="none" w:sz="0" w:space="0" w:color="auto"/>
        <w:right w:val="none" w:sz="0" w:space="0" w:color="auto"/>
      </w:divBdr>
    </w:div>
    <w:div w:id="1290748475">
      <w:bodyDiv w:val="1"/>
      <w:marLeft w:val="0"/>
      <w:marRight w:val="0"/>
      <w:marTop w:val="0"/>
      <w:marBottom w:val="0"/>
      <w:divBdr>
        <w:top w:val="none" w:sz="0" w:space="0" w:color="auto"/>
        <w:left w:val="none" w:sz="0" w:space="0" w:color="auto"/>
        <w:bottom w:val="none" w:sz="0" w:space="0" w:color="auto"/>
        <w:right w:val="none" w:sz="0" w:space="0" w:color="auto"/>
      </w:divBdr>
    </w:div>
    <w:div w:id="1296836870">
      <w:bodyDiv w:val="1"/>
      <w:marLeft w:val="0"/>
      <w:marRight w:val="0"/>
      <w:marTop w:val="0"/>
      <w:marBottom w:val="0"/>
      <w:divBdr>
        <w:top w:val="none" w:sz="0" w:space="0" w:color="auto"/>
        <w:left w:val="none" w:sz="0" w:space="0" w:color="auto"/>
        <w:bottom w:val="none" w:sz="0" w:space="0" w:color="auto"/>
        <w:right w:val="none" w:sz="0" w:space="0" w:color="auto"/>
      </w:divBdr>
    </w:div>
    <w:div w:id="1297754113">
      <w:bodyDiv w:val="1"/>
      <w:marLeft w:val="0"/>
      <w:marRight w:val="0"/>
      <w:marTop w:val="0"/>
      <w:marBottom w:val="0"/>
      <w:divBdr>
        <w:top w:val="none" w:sz="0" w:space="0" w:color="auto"/>
        <w:left w:val="none" w:sz="0" w:space="0" w:color="auto"/>
        <w:bottom w:val="none" w:sz="0" w:space="0" w:color="auto"/>
        <w:right w:val="none" w:sz="0" w:space="0" w:color="auto"/>
      </w:divBdr>
    </w:div>
    <w:div w:id="1331563118">
      <w:bodyDiv w:val="1"/>
      <w:marLeft w:val="0"/>
      <w:marRight w:val="0"/>
      <w:marTop w:val="0"/>
      <w:marBottom w:val="0"/>
      <w:divBdr>
        <w:top w:val="none" w:sz="0" w:space="0" w:color="auto"/>
        <w:left w:val="none" w:sz="0" w:space="0" w:color="auto"/>
        <w:bottom w:val="none" w:sz="0" w:space="0" w:color="auto"/>
        <w:right w:val="none" w:sz="0" w:space="0" w:color="auto"/>
      </w:divBdr>
    </w:div>
    <w:div w:id="1342468949">
      <w:bodyDiv w:val="1"/>
      <w:marLeft w:val="0"/>
      <w:marRight w:val="0"/>
      <w:marTop w:val="0"/>
      <w:marBottom w:val="0"/>
      <w:divBdr>
        <w:top w:val="none" w:sz="0" w:space="0" w:color="auto"/>
        <w:left w:val="none" w:sz="0" w:space="0" w:color="auto"/>
        <w:bottom w:val="none" w:sz="0" w:space="0" w:color="auto"/>
        <w:right w:val="none" w:sz="0" w:space="0" w:color="auto"/>
      </w:divBdr>
    </w:div>
    <w:div w:id="1344044486">
      <w:bodyDiv w:val="1"/>
      <w:marLeft w:val="0"/>
      <w:marRight w:val="0"/>
      <w:marTop w:val="0"/>
      <w:marBottom w:val="0"/>
      <w:divBdr>
        <w:top w:val="none" w:sz="0" w:space="0" w:color="auto"/>
        <w:left w:val="none" w:sz="0" w:space="0" w:color="auto"/>
        <w:bottom w:val="none" w:sz="0" w:space="0" w:color="auto"/>
        <w:right w:val="none" w:sz="0" w:space="0" w:color="auto"/>
      </w:divBdr>
    </w:div>
    <w:div w:id="1348024414">
      <w:bodyDiv w:val="1"/>
      <w:marLeft w:val="0"/>
      <w:marRight w:val="0"/>
      <w:marTop w:val="0"/>
      <w:marBottom w:val="0"/>
      <w:divBdr>
        <w:top w:val="none" w:sz="0" w:space="0" w:color="auto"/>
        <w:left w:val="none" w:sz="0" w:space="0" w:color="auto"/>
        <w:bottom w:val="none" w:sz="0" w:space="0" w:color="auto"/>
        <w:right w:val="none" w:sz="0" w:space="0" w:color="auto"/>
      </w:divBdr>
    </w:div>
    <w:div w:id="1359506074">
      <w:bodyDiv w:val="1"/>
      <w:marLeft w:val="0"/>
      <w:marRight w:val="0"/>
      <w:marTop w:val="0"/>
      <w:marBottom w:val="0"/>
      <w:divBdr>
        <w:top w:val="none" w:sz="0" w:space="0" w:color="auto"/>
        <w:left w:val="none" w:sz="0" w:space="0" w:color="auto"/>
        <w:bottom w:val="none" w:sz="0" w:space="0" w:color="auto"/>
        <w:right w:val="none" w:sz="0" w:space="0" w:color="auto"/>
      </w:divBdr>
    </w:div>
    <w:div w:id="1361933864">
      <w:bodyDiv w:val="1"/>
      <w:marLeft w:val="0"/>
      <w:marRight w:val="0"/>
      <w:marTop w:val="0"/>
      <w:marBottom w:val="0"/>
      <w:divBdr>
        <w:top w:val="none" w:sz="0" w:space="0" w:color="auto"/>
        <w:left w:val="none" w:sz="0" w:space="0" w:color="auto"/>
        <w:bottom w:val="none" w:sz="0" w:space="0" w:color="auto"/>
        <w:right w:val="none" w:sz="0" w:space="0" w:color="auto"/>
      </w:divBdr>
      <w:divsChild>
        <w:div w:id="1914194142">
          <w:marLeft w:val="0"/>
          <w:marRight w:val="0"/>
          <w:marTop w:val="0"/>
          <w:marBottom w:val="0"/>
          <w:divBdr>
            <w:top w:val="none" w:sz="0" w:space="0" w:color="auto"/>
            <w:left w:val="none" w:sz="0" w:space="0" w:color="auto"/>
            <w:bottom w:val="none" w:sz="0" w:space="0" w:color="auto"/>
            <w:right w:val="none" w:sz="0" w:space="0" w:color="auto"/>
          </w:divBdr>
        </w:div>
        <w:div w:id="154416400">
          <w:marLeft w:val="0"/>
          <w:marRight w:val="0"/>
          <w:marTop w:val="0"/>
          <w:marBottom w:val="0"/>
          <w:divBdr>
            <w:top w:val="none" w:sz="0" w:space="0" w:color="auto"/>
            <w:left w:val="none" w:sz="0" w:space="0" w:color="auto"/>
            <w:bottom w:val="none" w:sz="0" w:space="0" w:color="auto"/>
            <w:right w:val="none" w:sz="0" w:space="0" w:color="auto"/>
          </w:divBdr>
        </w:div>
      </w:divsChild>
    </w:div>
    <w:div w:id="1387295220">
      <w:bodyDiv w:val="1"/>
      <w:marLeft w:val="0"/>
      <w:marRight w:val="0"/>
      <w:marTop w:val="0"/>
      <w:marBottom w:val="0"/>
      <w:divBdr>
        <w:top w:val="none" w:sz="0" w:space="0" w:color="auto"/>
        <w:left w:val="none" w:sz="0" w:space="0" w:color="auto"/>
        <w:bottom w:val="none" w:sz="0" w:space="0" w:color="auto"/>
        <w:right w:val="none" w:sz="0" w:space="0" w:color="auto"/>
      </w:divBdr>
    </w:div>
    <w:div w:id="1394885512">
      <w:bodyDiv w:val="1"/>
      <w:marLeft w:val="0"/>
      <w:marRight w:val="0"/>
      <w:marTop w:val="0"/>
      <w:marBottom w:val="0"/>
      <w:divBdr>
        <w:top w:val="none" w:sz="0" w:space="0" w:color="auto"/>
        <w:left w:val="none" w:sz="0" w:space="0" w:color="auto"/>
        <w:bottom w:val="none" w:sz="0" w:space="0" w:color="auto"/>
        <w:right w:val="none" w:sz="0" w:space="0" w:color="auto"/>
      </w:divBdr>
    </w:div>
    <w:div w:id="1402603169">
      <w:bodyDiv w:val="1"/>
      <w:marLeft w:val="0"/>
      <w:marRight w:val="0"/>
      <w:marTop w:val="0"/>
      <w:marBottom w:val="0"/>
      <w:divBdr>
        <w:top w:val="none" w:sz="0" w:space="0" w:color="auto"/>
        <w:left w:val="none" w:sz="0" w:space="0" w:color="auto"/>
        <w:bottom w:val="none" w:sz="0" w:space="0" w:color="auto"/>
        <w:right w:val="none" w:sz="0" w:space="0" w:color="auto"/>
      </w:divBdr>
    </w:div>
    <w:div w:id="1410231408">
      <w:bodyDiv w:val="1"/>
      <w:marLeft w:val="0"/>
      <w:marRight w:val="0"/>
      <w:marTop w:val="0"/>
      <w:marBottom w:val="0"/>
      <w:divBdr>
        <w:top w:val="none" w:sz="0" w:space="0" w:color="auto"/>
        <w:left w:val="none" w:sz="0" w:space="0" w:color="auto"/>
        <w:bottom w:val="none" w:sz="0" w:space="0" w:color="auto"/>
        <w:right w:val="none" w:sz="0" w:space="0" w:color="auto"/>
      </w:divBdr>
    </w:div>
    <w:div w:id="1420564781">
      <w:bodyDiv w:val="1"/>
      <w:marLeft w:val="0"/>
      <w:marRight w:val="0"/>
      <w:marTop w:val="0"/>
      <w:marBottom w:val="0"/>
      <w:divBdr>
        <w:top w:val="none" w:sz="0" w:space="0" w:color="auto"/>
        <w:left w:val="none" w:sz="0" w:space="0" w:color="auto"/>
        <w:bottom w:val="none" w:sz="0" w:space="0" w:color="auto"/>
        <w:right w:val="none" w:sz="0" w:space="0" w:color="auto"/>
      </w:divBdr>
      <w:divsChild>
        <w:div w:id="1642924009">
          <w:marLeft w:val="0"/>
          <w:marRight w:val="0"/>
          <w:marTop w:val="0"/>
          <w:marBottom w:val="0"/>
          <w:divBdr>
            <w:top w:val="none" w:sz="0" w:space="0" w:color="auto"/>
            <w:left w:val="none" w:sz="0" w:space="0" w:color="auto"/>
            <w:bottom w:val="none" w:sz="0" w:space="0" w:color="auto"/>
            <w:right w:val="none" w:sz="0" w:space="0" w:color="auto"/>
          </w:divBdr>
        </w:div>
        <w:div w:id="81146342">
          <w:marLeft w:val="0"/>
          <w:marRight w:val="0"/>
          <w:marTop w:val="0"/>
          <w:marBottom w:val="0"/>
          <w:divBdr>
            <w:top w:val="none" w:sz="0" w:space="0" w:color="auto"/>
            <w:left w:val="none" w:sz="0" w:space="0" w:color="auto"/>
            <w:bottom w:val="none" w:sz="0" w:space="0" w:color="auto"/>
            <w:right w:val="none" w:sz="0" w:space="0" w:color="auto"/>
          </w:divBdr>
        </w:div>
      </w:divsChild>
    </w:div>
    <w:div w:id="1453013346">
      <w:bodyDiv w:val="1"/>
      <w:marLeft w:val="0"/>
      <w:marRight w:val="0"/>
      <w:marTop w:val="0"/>
      <w:marBottom w:val="0"/>
      <w:divBdr>
        <w:top w:val="none" w:sz="0" w:space="0" w:color="auto"/>
        <w:left w:val="none" w:sz="0" w:space="0" w:color="auto"/>
        <w:bottom w:val="none" w:sz="0" w:space="0" w:color="auto"/>
        <w:right w:val="none" w:sz="0" w:space="0" w:color="auto"/>
      </w:divBdr>
    </w:div>
    <w:div w:id="1457288409">
      <w:bodyDiv w:val="1"/>
      <w:marLeft w:val="0"/>
      <w:marRight w:val="0"/>
      <w:marTop w:val="0"/>
      <w:marBottom w:val="0"/>
      <w:divBdr>
        <w:top w:val="none" w:sz="0" w:space="0" w:color="auto"/>
        <w:left w:val="none" w:sz="0" w:space="0" w:color="auto"/>
        <w:bottom w:val="none" w:sz="0" w:space="0" w:color="auto"/>
        <w:right w:val="none" w:sz="0" w:space="0" w:color="auto"/>
      </w:divBdr>
    </w:div>
    <w:div w:id="1474788198">
      <w:bodyDiv w:val="1"/>
      <w:marLeft w:val="0"/>
      <w:marRight w:val="0"/>
      <w:marTop w:val="0"/>
      <w:marBottom w:val="0"/>
      <w:divBdr>
        <w:top w:val="none" w:sz="0" w:space="0" w:color="auto"/>
        <w:left w:val="none" w:sz="0" w:space="0" w:color="auto"/>
        <w:bottom w:val="none" w:sz="0" w:space="0" w:color="auto"/>
        <w:right w:val="none" w:sz="0" w:space="0" w:color="auto"/>
      </w:divBdr>
    </w:div>
    <w:div w:id="1475873596">
      <w:bodyDiv w:val="1"/>
      <w:marLeft w:val="0"/>
      <w:marRight w:val="0"/>
      <w:marTop w:val="0"/>
      <w:marBottom w:val="0"/>
      <w:divBdr>
        <w:top w:val="none" w:sz="0" w:space="0" w:color="auto"/>
        <w:left w:val="none" w:sz="0" w:space="0" w:color="auto"/>
        <w:bottom w:val="none" w:sz="0" w:space="0" w:color="auto"/>
        <w:right w:val="none" w:sz="0" w:space="0" w:color="auto"/>
      </w:divBdr>
    </w:div>
    <w:div w:id="1486126821">
      <w:bodyDiv w:val="1"/>
      <w:marLeft w:val="0"/>
      <w:marRight w:val="0"/>
      <w:marTop w:val="0"/>
      <w:marBottom w:val="0"/>
      <w:divBdr>
        <w:top w:val="none" w:sz="0" w:space="0" w:color="auto"/>
        <w:left w:val="none" w:sz="0" w:space="0" w:color="auto"/>
        <w:bottom w:val="none" w:sz="0" w:space="0" w:color="auto"/>
        <w:right w:val="none" w:sz="0" w:space="0" w:color="auto"/>
      </w:divBdr>
    </w:div>
    <w:div w:id="1492326760">
      <w:bodyDiv w:val="1"/>
      <w:marLeft w:val="0"/>
      <w:marRight w:val="0"/>
      <w:marTop w:val="0"/>
      <w:marBottom w:val="0"/>
      <w:divBdr>
        <w:top w:val="none" w:sz="0" w:space="0" w:color="auto"/>
        <w:left w:val="none" w:sz="0" w:space="0" w:color="auto"/>
        <w:bottom w:val="none" w:sz="0" w:space="0" w:color="auto"/>
        <w:right w:val="none" w:sz="0" w:space="0" w:color="auto"/>
      </w:divBdr>
    </w:div>
    <w:div w:id="1531255982">
      <w:bodyDiv w:val="1"/>
      <w:marLeft w:val="0"/>
      <w:marRight w:val="0"/>
      <w:marTop w:val="0"/>
      <w:marBottom w:val="0"/>
      <w:divBdr>
        <w:top w:val="none" w:sz="0" w:space="0" w:color="auto"/>
        <w:left w:val="none" w:sz="0" w:space="0" w:color="auto"/>
        <w:bottom w:val="none" w:sz="0" w:space="0" w:color="auto"/>
        <w:right w:val="none" w:sz="0" w:space="0" w:color="auto"/>
      </w:divBdr>
    </w:div>
    <w:div w:id="1550071919">
      <w:bodyDiv w:val="1"/>
      <w:marLeft w:val="0"/>
      <w:marRight w:val="0"/>
      <w:marTop w:val="0"/>
      <w:marBottom w:val="0"/>
      <w:divBdr>
        <w:top w:val="none" w:sz="0" w:space="0" w:color="auto"/>
        <w:left w:val="none" w:sz="0" w:space="0" w:color="auto"/>
        <w:bottom w:val="none" w:sz="0" w:space="0" w:color="auto"/>
        <w:right w:val="none" w:sz="0" w:space="0" w:color="auto"/>
      </w:divBdr>
    </w:div>
    <w:div w:id="1554121116">
      <w:bodyDiv w:val="1"/>
      <w:marLeft w:val="0"/>
      <w:marRight w:val="0"/>
      <w:marTop w:val="0"/>
      <w:marBottom w:val="0"/>
      <w:divBdr>
        <w:top w:val="none" w:sz="0" w:space="0" w:color="auto"/>
        <w:left w:val="none" w:sz="0" w:space="0" w:color="auto"/>
        <w:bottom w:val="none" w:sz="0" w:space="0" w:color="auto"/>
        <w:right w:val="none" w:sz="0" w:space="0" w:color="auto"/>
      </w:divBdr>
    </w:div>
    <w:div w:id="1561095367">
      <w:bodyDiv w:val="1"/>
      <w:marLeft w:val="0"/>
      <w:marRight w:val="0"/>
      <w:marTop w:val="0"/>
      <w:marBottom w:val="0"/>
      <w:divBdr>
        <w:top w:val="none" w:sz="0" w:space="0" w:color="auto"/>
        <w:left w:val="none" w:sz="0" w:space="0" w:color="auto"/>
        <w:bottom w:val="none" w:sz="0" w:space="0" w:color="auto"/>
        <w:right w:val="none" w:sz="0" w:space="0" w:color="auto"/>
      </w:divBdr>
    </w:div>
    <w:div w:id="1563757729">
      <w:bodyDiv w:val="1"/>
      <w:marLeft w:val="0"/>
      <w:marRight w:val="0"/>
      <w:marTop w:val="0"/>
      <w:marBottom w:val="0"/>
      <w:divBdr>
        <w:top w:val="none" w:sz="0" w:space="0" w:color="auto"/>
        <w:left w:val="none" w:sz="0" w:space="0" w:color="auto"/>
        <w:bottom w:val="none" w:sz="0" w:space="0" w:color="auto"/>
        <w:right w:val="none" w:sz="0" w:space="0" w:color="auto"/>
      </w:divBdr>
    </w:div>
    <w:div w:id="1575242601">
      <w:bodyDiv w:val="1"/>
      <w:marLeft w:val="0"/>
      <w:marRight w:val="0"/>
      <w:marTop w:val="0"/>
      <w:marBottom w:val="0"/>
      <w:divBdr>
        <w:top w:val="none" w:sz="0" w:space="0" w:color="auto"/>
        <w:left w:val="none" w:sz="0" w:space="0" w:color="auto"/>
        <w:bottom w:val="none" w:sz="0" w:space="0" w:color="auto"/>
        <w:right w:val="none" w:sz="0" w:space="0" w:color="auto"/>
      </w:divBdr>
    </w:div>
    <w:div w:id="1589536891">
      <w:bodyDiv w:val="1"/>
      <w:marLeft w:val="0"/>
      <w:marRight w:val="0"/>
      <w:marTop w:val="0"/>
      <w:marBottom w:val="0"/>
      <w:divBdr>
        <w:top w:val="none" w:sz="0" w:space="0" w:color="auto"/>
        <w:left w:val="none" w:sz="0" w:space="0" w:color="auto"/>
        <w:bottom w:val="none" w:sz="0" w:space="0" w:color="auto"/>
        <w:right w:val="none" w:sz="0" w:space="0" w:color="auto"/>
      </w:divBdr>
    </w:div>
    <w:div w:id="1594313203">
      <w:bodyDiv w:val="1"/>
      <w:marLeft w:val="0"/>
      <w:marRight w:val="0"/>
      <w:marTop w:val="0"/>
      <w:marBottom w:val="0"/>
      <w:divBdr>
        <w:top w:val="none" w:sz="0" w:space="0" w:color="auto"/>
        <w:left w:val="none" w:sz="0" w:space="0" w:color="auto"/>
        <w:bottom w:val="none" w:sz="0" w:space="0" w:color="auto"/>
        <w:right w:val="none" w:sz="0" w:space="0" w:color="auto"/>
      </w:divBdr>
    </w:div>
    <w:div w:id="1596015571">
      <w:bodyDiv w:val="1"/>
      <w:marLeft w:val="0"/>
      <w:marRight w:val="0"/>
      <w:marTop w:val="0"/>
      <w:marBottom w:val="0"/>
      <w:divBdr>
        <w:top w:val="none" w:sz="0" w:space="0" w:color="auto"/>
        <w:left w:val="none" w:sz="0" w:space="0" w:color="auto"/>
        <w:bottom w:val="none" w:sz="0" w:space="0" w:color="auto"/>
        <w:right w:val="none" w:sz="0" w:space="0" w:color="auto"/>
      </w:divBdr>
    </w:div>
    <w:div w:id="1599675808">
      <w:bodyDiv w:val="1"/>
      <w:marLeft w:val="0"/>
      <w:marRight w:val="0"/>
      <w:marTop w:val="0"/>
      <w:marBottom w:val="0"/>
      <w:divBdr>
        <w:top w:val="none" w:sz="0" w:space="0" w:color="auto"/>
        <w:left w:val="none" w:sz="0" w:space="0" w:color="auto"/>
        <w:bottom w:val="none" w:sz="0" w:space="0" w:color="auto"/>
        <w:right w:val="none" w:sz="0" w:space="0" w:color="auto"/>
      </w:divBdr>
      <w:divsChild>
        <w:div w:id="1439837791">
          <w:marLeft w:val="0"/>
          <w:marRight w:val="0"/>
          <w:marTop w:val="0"/>
          <w:marBottom w:val="0"/>
          <w:divBdr>
            <w:top w:val="none" w:sz="0" w:space="0" w:color="auto"/>
            <w:left w:val="none" w:sz="0" w:space="0" w:color="auto"/>
            <w:bottom w:val="none" w:sz="0" w:space="0" w:color="auto"/>
            <w:right w:val="none" w:sz="0" w:space="0" w:color="auto"/>
          </w:divBdr>
          <w:divsChild>
            <w:div w:id="238517699">
              <w:marLeft w:val="0"/>
              <w:marRight w:val="0"/>
              <w:marTop w:val="180"/>
              <w:marBottom w:val="180"/>
              <w:divBdr>
                <w:top w:val="none" w:sz="0" w:space="0" w:color="auto"/>
                <w:left w:val="none" w:sz="0" w:space="0" w:color="auto"/>
                <w:bottom w:val="none" w:sz="0" w:space="0" w:color="auto"/>
                <w:right w:val="none" w:sz="0" w:space="0" w:color="auto"/>
              </w:divBdr>
            </w:div>
          </w:divsChild>
        </w:div>
        <w:div w:id="1248078420">
          <w:marLeft w:val="0"/>
          <w:marRight w:val="0"/>
          <w:marTop w:val="0"/>
          <w:marBottom w:val="0"/>
          <w:divBdr>
            <w:top w:val="none" w:sz="0" w:space="0" w:color="auto"/>
            <w:left w:val="none" w:sz="0" w:space="0" w:color="auto"/>
            <w:bottom w:val="none" w:sz="0" w:space="0" w:color="auto"/>
            <w:right w:val="none" w:sz="0" w:space="0" w:color="auto"/>
          </w:divBdr>
          <w:divsChild>
            <w:div w:id="60980898">
              <w:marLeft w:val="0"/>
              <w:marRight w:val="0"/>
              <w:marTop w:val="0"/>
              <w:marBottom w:val="0"/>
              <w:divBdr>
                <w:top w:val="none" w:sz="0" w:space="0" w:color="auto"/>
                <w:left w:val="none" w:sz="0" w:space="0" w:color="auto"/>
                <w:bottom w:val="none" w:sz="0" w:space="0" w:color="auto"/>
                <w:right w:val="none" w:sz="0" w:space="0" w:color="auto"/>
              </w:divBdr>
              <w:divsChild>
                <w:div w:id="449475926">
                  <w:marLeft w:val="0"/>
                  <w:marRight w:val="0"/>
                  <w:marTop w:val="0"/>
                  <w:marBottom w:val="0"/>
                  <w:divBdr>
                    <w:top w:val="none" w:sz="0" w:space="0" w:color="auto"/>
                    <w:left w:val="none" w:sz="0" w:space="0" w:color="auto"/>
                    <w:bottom w:val="none" w:sz="0" w:space="0" w:color="auto"/>
                    <w:right w:val="none" w:sz="0" w:space="0" w:color="auto"/>
                  </w:divBdr>
                  <w:divsChild>
                    <w:div w:id="1191647648">
                      <w:marLeft w:val="0"/>
                      <w:marRight w:val="0"/>
                      <w:marTop w:val="0"/>
                      <w:marBottom w:val="0"/>
                      <w:divBdr>
                        <w:top w:val="none" w:sz="0" w:space="0" w:color="auto"/>
                        <w:left w:val="none" w:sz="0" w:space="0" w:color="auto"/>
                        <w:bottom w:val="none" w:sz="0" w:space="0" w:color="auto"/>
                        <w:right w:val="none" w:sz="0" w:space="0" w:color="auto"/>
                      </w:divBdr>
                      <w:divsChild>
                        <w:div w:id="594363272">
                          <w:marLeft w:val="0"/>
                          <w:marRight w:val="0"/>
                          <w:marTop w:val="0"/>
                          <w:marBottom w:val="0"/>
                          <w:divBdr>
                            <w:top w:val="none" w:sz="0" w:space="0" w:color="auto"/>
                            <w:left w:val="none" w:sz="0" w:space="0" w:color="auto"/>
                            <w:bottom w:val="none" w:sz="0" w:space="0" w:color="auto"/>
                            <w:right w:val="none" w:sz="0" w:space="0" w:color="auto"/>
                          </w:divBdr>
                          <w:divsChild>
                            <w:div w:id="275719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0649609">
      <w:bodyDiv w:val="1"/>
      <w:marLeft w:val="0"/>
      <w:marRight w:val="0"/>
      <w:marTop w:val="0"/>
      <w:marBottom w:val="0"/>
      <w:divBdr>
        <w:top w:val="none" w:sz="0" w:space="0" w:color="auto"/>
        <w:left w:val="none" w:sz="0" w:space="0" w:color="auto"/>
        <w:bottom w:val="none" w:sz="0" w:space="0" w:color="auto"/>
        <w:right w:val="none" w:sz="0" w:space="0" w:color="auto"/>
      </w:divBdr>
    </w:div>
    <w:div w:id="1621917186">
      <w:bodyDiv w:val="1"/>
      <w:marLeft w:val="0"/>
      <w:marRight w:val="0"/>
      <w:marTop w:val="0"/>
      <w:marBottom w:val="0"/>
      <w:divBdr>
        <w:top w:val="none" w:sz="0" w:space="0" w:color="auto"/>
        <w:left w:val="none" w:sz="0" w:space="0" w:color="auto"/>
        <w:bottom w:val="none" w:sz="0" w:space="0" w:color="auto"/>
        <w:right w:val="none" w:sz="0" w:space="0" w:color="auto"/>
      </w:divBdr>
    </w:div>
    <w:div w:id="1642272828">
      <w:bodyDiv w:val="1"/>
      <w:marLeft w:val="0"/>
      <w:marRight w:val="0"/>
      <w:marTop w:val="0"/>
      <w:marBottom w:val="0"/>
      <w:divBdr>
        <w:top w:val="none" w:sz="0" w:space="0" w:color="auto"/>
        <w:left w:val="none" w:sz="0" w:space="0" w:color="auto"/>
        <w:bottom w:val="none" w:sz="0" w:space="0" w:color="auto"/>
        <w:right w:val="none" w:sz="0" w:space="0" w:color="auto"/>
      </w:divBdr>
      <w:divsChild>
        <w:div w:id="347483022">
          <w:marLeft w:val="547"/>
          <w:marRight w:val="0"/>
          <w:marTop w:val="0"/>
          <w:marBottom w:val="0"/>
          <w:divBdr>
            <w:top w:val="none" w:sz="0" w:space="0" w:color="auto"/>
            <w:left w:val="none" w:sz="0" w:space="0" w:color="auto"/>
            <w:bottom w:val="none" w:sz="0" w:space="0" w:color="auto"/>
            <w:right w:val="none" w:sz="0" w:space="0" w:color="auto"/>
          </w:divBdr>
        </w:div>
        <w:div w:id="1230967658">
          <w:marLeft w:val="547"/>
          <w:marRight w:val="0"/>
          <w:marTop w:val="0"/>
          <w:marBottom w:val="0"/>
          <w:divBdr>
            <w:top w:val="none" w:sz="0" w:space="0" w:color="auto"/>
            <w:left w:val="none" w:sz="0" w:space="0" w:color="auto"/>
            <w:bottom w:val="none" w:sz="0" w:space="0" w:color="auto"/>
            <w:right w:val="none" w:sz="0" w:space="0" w:color="auto"/>
          </w:divBdr>
        </w:div>
      </w:divsChild>
    </w:div>
    <w:div w:id="1650935447">
      <w:bodyDiv w:val="1"/>
      <w:marLeft w:val="0"/>
      <w:marRight w:val="0"/>
      <w:marTop w:val="0"/>
      <w:marBottom w:val="0"/>
      <w:divBdr>
        <w:top w:val="none" w:sz="0" w:space="0" w:color="auto"/>
        <w:left w:val="none" w:sz="0" w:space="0" w:color="auto"/>
        <w:bottom w:val="none" w:sz="0" w:space="0" w:color="auto"/>
        <w:right w:val="none" w:sz="0" w:space="0" w:color="auto"/>
      </w:divBdr>
      <w:divsChild>
        <w:div w:id="872574051">
          <w:marLeft w:val="0"/>
          <w:marRight w:val="0"/>
          <w:marTop w:val="0"/>
          <w:marBottom w:val="0"/>
          <w:divBdr>
            <w:top w:val="none" w:sz="0" w:space="0" w:color="auto"/>
            <w:left w:val="none" w:sz="0" w:space="0" w:color="auto"/>
            <w:bottom w:val="none" w:sz="0" w:space="0" w:color="auto"/>
            <w:right w:val="none" w:sz="0" w:space="0" w:color="auto"/>
          </w:divBdr>
          <w:divsChild>
            <w:div w:id="888419565">
              <w:marLeft w:val="0"/>
              <w:marRight w:val="0"/>
              <w:marTop w:val="0"/>
              <w:marBottom w:val="0"/>
              <w:divBdr>
                <w:top w:val="none" w:sz="0" w:space="0" w:color="auto"/>
                <w:left w:val="none" w:sz="0" w:space="0" w:color="auto"/>
                <w:bottom w:val="none" w:sz="0" w:space="0" w:color="auto"/>
                <w:right w:val="none" w:sz="0" w:space="0" w:color="auto"/>
              </w:divBdr>
            </w:div>
            <w:div w:id="1844011533">
              <w:marLeft w:val="0"/>
              <w:marRight w:val="0"/>
              <w:marTop w:val="0"/>
              <w:marBottom w:val="0"/>
              <w:divBdr>
                <w:top w:val="none" w:sz="0" w:space="0" w:color="auto"/>
                <w:left w:val="none" w:sz="0" w:space="0" w:color="auto"/>
                <w:bottom w:val="none" w:sz="0" w:space="0" w:color="auto"/>
                <w:right w:val="none" w:sz="0" w:space="0" w:color="auto"/>
              </w:divBdr>
            </w:div>
          </w:divsChild>
        </w:div>
        <w:div w:id="687678132">
          <w:marLeft w:val="0"/>
          <w:marRight w:val="0"/>
          <w:marTop w:val="0"/>
          <w:marBottom w:val="0"/>
          <w:divBdr>
            <w:top w:val="none" w:sz="0" w:space="0" w:color="auto"/>
            <w:left w:val="none" w:sz="0" w:space="0" w:color="auto"/>
            <w:bottom w:val="none" w:sz="0" w:space="0" w:color="auto"/>
            <w:right w:val="none" w:sz="0" w:space="0" w:color="auto"/>
          </w:divBdr>
          <w:divsChild>
            <w:div w:id="2021273077">
              <w:marLeft w:val="0"/>
              <w:marRight w:val="0"/>
              <w:marTop w:val="0"/>
              <w:marBottom w:val="0"/>
              <w:divBdr>
                <w:top w:val="none" w:sz="0" w:space="0" w:color="auto"/>
                <w:left w:val="none" w:sz="0" w:space="0" w:color="auto"/>
                <w:bottom w:val="none" w:sz="0" w:space="0" w:color="auto"/>
                <w:right w:val="none" w:sz="0" w:space="0" w:color="auto"/>
              </w:divBdr>
              <w:divsChild>
                <w:div w:id="68305918">
                  <w:marLeft w:val="0"/>
                  <w:marRight w:val="0"/>
                  <w:marTop w:val="0"/>
                  <w:marBottom w:val="0"/>
                  <w:divBdr>
                    <w:top w:val="none" w:sz="0" w:space="0" w:color="auto"/>
                    <w:left w:val="none" w:sz="0" w:space="0" w:color="auto"/>
                    <w:bottom w:val="none" w:sz="0" w:space="0" w:color="auto"/>
                    <w:right w:val="none" w:sz="0" w:space="0" w:color="auto"/>
                  </w:divBdr>
                  <w:divsChild>
                    <w:div w:id="275790382">
                      <w:marLeft w:val="0"/>
                      <w:marRight w:val="0"/>
                      <w:marTop w:val="0"/>
                      <w:marBottom w:val="0"/>
                      <w:divBdr>
                        <w:top w:val="none" w:sz="0" w:space="0" w:color="auto"/>
                        <w:left w:val="none" w:sz="0" w:space="0" w:color="auto"/>
                        <w:bottom w:val="none" w:sz="0" w:space="0" w:color="auto"/>
                        <w:right w:val="none" w:sz="0" w:space="0" w:color="auto"/>
                      </w:divBdr>
                      <w:divsChild>
                        <w:div w:id="260845064">
                          <w:marLeft w:val="0"/>
                          <w:marRight w:val="0"/>
                          <w:marTop w:val="0"/>
                          <w:marBottom w:val="0"/>
                          <w:divBdr>
                            <w:top w:val="none" w:sz="0" w:space="0" w:color="auto"/>
                            <w:left w:val="none" w:sz="0" w:space="0" w:color="auto"/>
                            <w:bottom w:val="none" w:sz="0" w:space="0" w:color="auto"/>
                            <w:right w:val="none" w:sz="0" w:space="0" w:color="auto"/>
                          </w:divBdr>
                          <w:divsChild>
                            <w:div w:id="1127430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1400895">
      <w:bodyDiv w:val="1"/>
      <w:marLeft w:val="0"/>
      <w:marRight w:val="0"/>
      <w:marTop w:val="0"/>
      <w:marBottom w:val="0"/>
      <w:divBdr>
        <w:top w:val="none" w:sz="0" w:space="0" w:color="auto"/>
        <w:left w:val="none" w:sz="0" w:space="0" w:color="auto"/>
        <w:bottom w:val="none" w:sz="0" w:space="0" w:color="auto"/>
        <w:right w:val="none" w:sz="0" w:space="0" w:color="auto"/>
      </w:divBdr>
      <w:divsChild>
        <w:div w:id="1990935647">
          <w:marLeft w:val="0"/>
          <w:marRight w:val="0"/>
          <w:marTop w:val="0"/>
          <w:marBottom w:val="0"/>
          <w:divBdr>
            <w:top w:val="none" w:sz="0" w:space="0" w:color="auto"/>
            <w:left w:val="none" w:sz="0" w:space="0" w:color="auto"/>
            <w:bottom w:val="none" w:sz="0" w:space="0" w:color="auto"/>
            <w:right w:val="none" w:sz="0" w:space="0" w:color="auto"/>
          </w:divBdr>
          <w:divsChild>
            <w:div w:id="1173567959">
              <w:marLeft w:val="0"/>
              <w:marRight w:val="0"/>
              <w:marTop w:val="0"/>
              <w:marBottom w:val="0"/>
              <w:divBdr>
                <w:top w:val="none" w:sz="0" w:space="0" w:color="auto"/>
                <w:left w:val="none" w:sz="0" w:space="0" w:color="auto"/>
                <w:bottom w:val="none" w:sz="0" w:space="0" w:color="auto"/>
                <w:right w:val="none" w:sz="0" w:space="0" w:color="auto"/>
              </w:divBdr>
              <w:divsChild>
                <w:div w:id="2106881624">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 w:id="1424296723">
          <w:marLeft w:val="0"/>
          <w:marRight w:val="0"/>
          <w:marTop w:val="0"/>
          <w:marBottom w:val="0"/>
          <w:divBdr>
            <w:top w:val="none" w:sz="0" w:space="0" w:color="auto"/>
            <w:left w:val="none" w:sz="0" w:space="0" w:color="auto"/>
            <w:bottom w:val="none" w:sz="0" w:space="0" w:color="auto"/>
            <w:right w:val="none" w:sz="0" w:space="0" w:color="auto"/>
          </w:divBdr>
          <w:divsChild>
            <w:div w:id="1193302405">
              <w:marLeft w:val="0"/>
              <w:marRight w:val="0"/>
              <w:marTop w:val="0"/>
              <w:marBottom w:val="0"/>
              <w:divBdr>
                <w:top w:val="none" w:sz="0" w:space="0" w:color="auto"/>
                <w:left w:val="none" w:sz="0" w:space="0" w:color="auto"/>
                <w:bottom w:val="none" w:sz="0" w:space="0" w:color="auto"/>
                <w:right w:val="none" w:sz="0" w:space="0" w:color="auto"/>
              </w:divBdr>
              <w:divsChild>
                <w:div w:id="18550707">
                  <w:marLeft w:val="0"/>
                  <w:marRight w:val="0"/>
                  <w:marTop w:val="0"/>
                  <w:marBottom w:val="0"/>
                  <w:divBdr>
                    <w:top w:val="none" w:sz="0" w:space="0" w:color="auto"/>
                    <w:left w:val="none" w:sz="0" w:space="0" w:color="auto"/>
                    <w:bottom w:val="none" w:sz="0" w:space="0" w:color="auto"/>
                    <w:right w:val="none" w:sz="0" w:space="0" w:color="auto"/>
                  </w:divBdr>
                  <w:divsChild>
                    <w:div w:id="1307513617">
                      <w:marLeft w:val="0"/>
                      <w:marRight w:val="0"/>
                      <w:marTop w:val="0"/>
                      <w:marBottom w:val="0"/>
                      <w:divBdr>
                        <w:top w:val="none" w:sz="0" w:space="0" w:color="auto"/>
                        <w:left w:val="none" w:sz="0" w:space="0" w:color="auto"/>
                        <w:bottom w:val="none" w:sz="0" w:space="0" w:color="auto"/>
                        <w:right w:val="none" w:sz="0" w:space="0" w:color="auto"/>
                      </w:divBdr>
                      <w:divsChild>
                        <w:div w:id="661354830">
                          <w:marLeft w:val="0"/>
                          <w:marRight w:val="0"/>
                          <w:marTop w:val="0"/>
                          <w:marBottom w:val="0"/>
                          <w:divBdr>
                            <w:top w:val="none" w:sz="0" w:space="0" w:color="auto"/>
                            <w:left w:val="none" w:sz="0" w:space="0" w:color="auto"/>
                            <w:bottom w:val="none" w:sz="0" w:space="0" w:color="auto"/>
                            <w:right w:val="none" w:sz="0" w:space="0" w:color="auto"/>
                          </w:divBdr>
                          <w:divsChild>
                            <w:div w:id="403337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3048767">
      <w:bodyDiv w:val="1"/>
      <w:marLeft w:val="0"/>
      <w:marRight w:val="0"/>
      <w:marTop w:val="0"/>
      <w:marBottom w:val="0"/>
      <w:divBdr>
        <w:top w:val="none" w:sz="0" w:space="0" w:color="auto"/>
        <w:left w:val="none" w:sz="0" w:space="0" w:color="auto"/>
        <w:bottom w:val="none" w:sz="0" w:space="0" w:color="auto"/>
        <w:right w:val="none" w:sz="0" w:space="0" w:color="auto"/>
      </w:divBdr>
    </w:div>
    <w:div w:id="1707756391">
      <w:bodyDiv w:val="1"/>
      <w:marLeft w:val="0"/>
      <w:marRight w:val="0"/>
      <w:marTop w:val="0"/>
      <w:marBottom w:val="0"/>
      <w:divBdr>
        <w:top w:val="none" w:sz="0" w:space="0" w:color="auto"/>
        <w:left w:val="none" w:sz="0" w:space="0" w:color="auto"/>
        <w:bottom w:val="none" w:sz="0" w:space="0" w:color="auto"/>
        <w:right w:val="none" w:sz="0" w:space="0" w:color="auto"/>
      </w:divBdr>
    </w:div>
    <w:div w:id="1722243002">
      <w:bodyDiv w:val="1"/>
      <w:marLeft w:val="0"/>
      <w:marRight w:val="0"/>
      <w:marTop w:val="0"/>
      <w:marBottom w:val="0"/>
      <w:divBdr>
        <w:top w:val="none" w:sz="0" w:space="0" w:color="auto"/>
        <w:left w:val="none" w:sz="0" w:space="0" w:color="auto"/>
        <w:bottom w:val="none" w:sz="0" w:space="0" w:color="auto"/>
        <w:right w:val="none" w:sz="0" w:space="0" w:color="auto"/>
      </w:divBdr>
    </w:div>
    <w:div w:id="1725789042">
      <w:bodyDiv w:val="1"/>
      <w:marLeft w:val="0"/>
      <w:marRight w:val="0"/>
      <w:marTop w:val="0"/>
      <w:marBottom w:val="0"/>
      <w:divBdr>
        <w:top w:val="none" w:sz="0" w:space="0" w:color="auto"/>
        <w:left w:val="none" w:sz="0" w:space="0" w:color="auto"/>
        <w:bottom w:val="none" w:sz="0" w:space="0" w:color="auto"/>
        <w:right w:val="none" w:sz="0" w:space="0" w:color="auto"/>
      </w:divBdr>
    </w:div>
    <w:div w:id="1726220597">
      <w:bodyDiv w:val="1"/>
      <w:marLeft w:val="0"/>
      <w:marRight w:val="0"/>
      <w:marTop w:val="0"/>
      <w:marBottom w:val="0"/>
      <w:divBdr>
        <w:top w:val="none" w:sz="0" w:space="0" w:color="auto"/>
        <w:left w:val="none" w:sz="0" w:space="0" w:color="auto"/>
        <w:bottom w:val="none" w:sz="0" w:space="0" w:color="auto"/>
        <w:right w:val="none" w:sz="0" w:space="0" w:color="auto"/>
      </w:divBdr>
      <w:divsChild>
        <w:div w:id="188300864">
          <w:marLeft w:val="0"/>
          <w:marRight w:val="0"/>
          <w:marTop w:val="0"/>
          <w:marBottom w:val="0"/>
          <w:divBdr>
            <w:top w:val="none" w:sz="0" w:space="0" w:color="auto"/>
            <w:left w:val="none" w:sz="0" w:space="0" w:color="auto"/>
            <w:bottom w:val="none" w:sz="0" w:space="0" w:color="auto"/>
            <w:right w:val="none" w:sz="0" w:space="0" w:color="auto"/>
          </w:divBdr>
          <w:divsChild>
            <w:div w:id="248467358">
              <w:marLeft w:val="0"/>
              <w:marRight w:val="0"/>
              <w:marTop w:val="0"/>
              <w:marBottom w:val="0"/>
              <w:divBdr>
                <w:top w:val="none" w:sz="0" w:space="0" w:color="auto"/>
                <w:left w:val="none" w:sz="0" w:space="0" w:color="auto"/>
                <w:bottom w:val="none" w:sz="0" w:space="0" w:color="auto"/>
                <w:right w:val="none" w:sz="0" w:space="0" w:color="auto"/>
              </w:divBdr>
              <w:divsChild>
                <w:div w:id="1466656312">
                  <w:marLeft w:val="0"/>
                  <w:marRight w:val="0"/>
                  <w:marTop w:val="0"/>
                  <w:marBottom w:val="0"/>
                  <w:divBdr>
                    <w:top w:val="none" w:sz="0" w:space="0" w:color="auto"/>
                    <w:left w:val="none" w:sz="0" w:space="0" w:color="auto"/>
                    <w:bottom w:val="none" w:sz="0" w:space="0" w:color="auto"/>
                    <w:right w:val="none" w:sz="0" w:space="0" w:color="auto"/>
                  </w:divBdr>
                  <w:divsChild>
                    <w:div w:id="1542205028">
                      <w:marLeft w:val="0"/>
                      <w:marRight w:val="0"/>
                      <w:marTop w:val="0"/>
                      <w:marBottom w:val="0"/>
                      <w:divBdr>
                        <w:top w:val="none" w:sz="0" w:space="0" w:color="auto"/>
                        <w:left w:val="none" w:sz="0" w:space="0" w:color="auto"/>
                        <w:bottom w:val="none" w:sz="0" w:space="0" w:color="auto"/>
                        <w:right w:val="none" w:sz="0" w:space="0" w:color="auto"/>
                      </w:divBdr>
                      <w:divsChild>
                        <w:div w:id="55321491">
                          <w:marLeft w:val="0"/>
                          <w:marRight w:val="0"/>
                          <w:marTop w:val="0"/>
                          <w:marBottom w:val="0"/>
                          <w:divBdr>
                            <w:top w:val="none" w:sz="0" w:space="0" w:color="auto"/>
                            <w:left w:val="none" w:sz="0" w:space="0" w:color="auto"/>
                            <w:bottom w:val="none" w:sz="0" w:space="0" w:color="auto"/>
                            <w:right w:val="none" w:sz="0" w:space="0" w:color="auto"/>
                          </w:divBdr>
                          <w:divsChild>
                            <w:div w:id="777675056">
                              <w:marLeft w:val="0"/>
                              <w:marRight w:val="0"/>
                              <w:marTop w:val="0"/>
                              <w:marBottom w:val="0"/>
                              <w:divBdr>
                                <w:top w:val="none" w:sz="0" w:space="0" w:color="auto"/>
                                <w:left w:val="none" w:sz="0" w:space="0" w:color="auto"/>
                                <w:bottom w:val="single" w:sz="6" w:space="0" w:color="BEBEBE"/>
                                <w:right w:val="none" w:sz="0" w:space="0" w:color="auto"/>
                              </w:divBdr>
                              <w:divsChild>
                                <w:div w:id="1440370496">
                                  <w:marLeft w:val="0"/>
                                  <w:marRight w:val="0"/>
                                  <w:marTop w:val="0"/>
                                  <w:marBottom w:val="0"/>
                                  <w:divBdr>
                                    <w:top w:val="none" w:sz="0" w:space="0" w:color="auto"/>
                                    <w:left w:val="none" w:sz="0" w:space="0" w:color="auto"/>
                                    <w:bottom w:val="none" w:sz="0" w:space="0" w:color="auto"/>
                                    <w:right w:val="none" w:sz="0" w:space="0" w:color="auto"/>
                                  </w:divBdr>
                                  <w:divsChild>
                                    <w:div w:id="99692800">
                                      <w:marLeft w:val="0"/>
                                      <w:marRight w:val="0"/>
                                      <w:marTop w:val="0"/>
                                      <w:marBottom w:val="0"/>
                                      <w:divBdr>
                                        <w:top w:val="none" w:sz="0" w:space="0" w:color="auto"/>
                                        <w:left w:val="none" w:sz="0" w:space="0" w:color="auto"/>
                                        <w:bottom w:val="none" w:sz="0" w:space="0" w:color="auto"/>
                                        <w:right w:val="none" w:sz="0" w:space="0" w:color="auto"/>
                                      </w:divBdr>
                                      <w:divsChild>
                                        <w:div w:id="1654867199">
                                          <w:marLeft w:val="0"/>
                                          <w:marRight w:val="0"/>
                                          <w:marTop w:val="0"/>
                                          <w:marBottom w:val="0"/>
                                          <w:divBdr>
                                            <w:top w:val="none" w:sz="0" w:space="0" w:color="auto"/>
                                            <w:left w:val="none" w:sz="0" w:space="0" w:color="auto"/>
                                            <w:bottom w:val="none" w:sz="0" w:space="0" w:color="auto"/>
                                            <w:right w:val="none" w:sz="0" w:space="0" w:color="auto"/>
                                          </w:divBdr>
                                          <w:divsChild>
                                            <w:div w:id="1327435446">
                                              <w:marLeft w:val="0"/>
                                              <w:marRight w:val="0"/>
                                              <w:marTop w:val="0"/>
                                              <w:marBottom w:val="0"/>
                                              <w:divBdr>
                                                <w:top w:val="none" w:sz="0" w:space="0" w:color="auto"/>
                                                <w:left w:val="none" w:sz="0" w:space="0" w:color="auto"/>
                                                <w:bottom w:val="none" w:sz="0" w:space="0" w:color="auto"/>
                                                <w:right w:val="none" w:sz="0" w:space="0" w:color="auto"/>
                                              </w:divBdr>
                                              <w:divsChild>
                                                <w:div w:id="763377119">
                                                  <w:marLeft w:val="0"/>
                                                  <w:marRight w:val="0"/>
                                                  <w:marTop w:val="0"/>
                                                  <w:marBottom w:val="0"/>
                                                  <w:divBdr>
                                                    <w:top w:val="none" w:sz="0" w:space="0" w:color="auto"/>
                                                    <w:left w:val="none" w:sz="0" w:space="0" w:color="auto"/>
                                                    <w:bottom w:val="none" w:sz="0" w:space="0" w:color="auto"/>
                                                    <w:right w:val="none" w:sz="0" w:space="0" w:color="auto"/>
                                                  </w:divBdr>
                                                  <w:divsChild>
                                                    <w:div w:id="1221477896">
                                                      <w:marLeft w:val="0"/>
                                                      <w:marRight w:val="0"/>
                                                      <w:marTop w:val="0"/>
                                                      <w:marBottom w:val="0"/>
                                                      <w:divBdr>
                                                        <w:top w:val="none" w:sz="0" w:space="0" w:color="auto"/>
                                                        <w:left w:val="none" w:sz="0" w:space="0" w:color="auto"/>
                                                        <w:bottom w:val="none" w:sz="0" w:space="0" w:color="auto"/>
                                                        <w:right w:val="none" w:sz="0" w:space="0" w:color="auto"/>
                                                      </w:divBdr>
                                                      <w:divsChild>
                                                        <w:div w:id="250741986">
                                                          <w:marLeft w:val="0"/>
                                                          <w:marRight w:val="0"/>
                                                          <w:marTop w:val="0"/>
                                                          <w:marBottom w:val="0"/>
                                                          <w:divBdr>
                                                            <w:top w:val="none" w:sz="0" w:space="0" w:color="auto"/>
                                                            <w:left w:val="none" w:sz="0" w:space="0" w:color="auto"/>
                                                            <w:bottom w:val="none" w:sz="0" w:space="0" w:color="auto"/>
                                                            <w:right w:val="none" w:sz="0" w:space="0" w:color="auto"/>
                                                          </w:divBdr>
                                                          <w:divsChild>
                                                            <w:div w:id="1994870710">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290203">
                                                  <w:marLeft w:val="0"/>
                                                  <w:marRight w:val="0"/>
                                                  <w:marTop w:val="0"/>
                                                  <w:marBottom w:val="0"/>
                                                  <w:divBdr>
                                                    <w:top w:val="none" w:sz="0" w:space="0" w:color="auto"/>
                                                    <w:left w:val="none" w:sz="0" w:space="0" w:color="auto"/>
                                                    <w:bottom w:val="none" w:sz="0" w:space="0" w:color="auto"/>
                                                    <w:right w:val="none" w:sz="0" w:space="0" w:color="auto"/>
                                                  </w:divBdr>
                                                  <w:divsChild>
                                                    <w:div w:id="1677534768">
                                                      <w:marLeft w:val="0"/>
                                                      <w:marRight w:val="0"/>
                                                      <w:marTop w:val="0"/>
                                                      <w:marBottom w:val="0"/>
                                                      <w:divBdr>
                                                        <w:top w:val="none" w:sz="0" w:space="0" w:color="auto"/>
                                                        <w:left w:val="none" w:sz="0" w:space="0" w:color="auto"/>
                                                        <w:bottom w:val="none" w:sz="0" w:space="0" w:color="auto"/>
                                                        <w:right w:val="none" w:sz="0" w:space="0" w:color="auto"/>
                                                      </w:divBdr>
                                                      <w:divsChild>
                                                        <w:div w:id="1010303499">
                                                          <w:marLeft w:val="0"/>
                                                          <w:marRight w:val="0"/>
                                                          <w:marTop w:val="0"/>
                                                          <w:marBottom w:val="0"/>
                                                          <w:divBdr>
                                                            <w:top w:val="none" w:sz="0" w:space="0" w:color="auto"/>
                                                            <w:left w:val="none" w:sz="0" w:space="0" w:color="auto"/>
                                                            <w:bottom w:val="none" w:sz="0" w:space="0" w:color="auto"/>
                                                            <w:right w:val="none" w:sz="0" w:space="0" w:color="auto"/>
                                                          </w:divBdr>
                                                          <w:divsChild>
                                                            <w:div w:id="968438302">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23287600">
                                  <w:marLeft w:val="0"/>
                                  <w:marRight w:val="0"/>
                                  <w:marTop w:val="0"/>
                                  <w:marBottom w:val="0"/>
                                  <w:divBdr>
                                    <w:top w:val="none" w:sz="0" w:space="0" w:color="auto"/>
                                    <w:left w:val="none" w:sz="0" w:space="0" w:color="auto"/>
                                    <w:bottom w:val="none" w:sz="0" w:space="0" w:color="auto"/>
                                    <w:right w:val="none" w:sz="0" w:space="0" w:color="auto"/>
                                  </w:divBdr>
                                  <w:divsChild>
                                    <w:div w:id="1016495074">
                                      <w:marLeft w:val="0"/>
                                      <w:marRight w:val="0"/>
                                      <w:marTop w:val="0"/>
                                      <w:marBottom w:val="0"/>
                                      <w:divBdr>
                                        <w:top w:val="none" w:sz="0" w:space="0" w:color="auto"/>
                                        <w:left w:val="none" w:sz="0" w:space="0" w:color="auto"/>
                                        <w:bottom w:val="none" w:sz="0" w:space="0" w:color="auto"/>
                                        <w:right w:val="none" w:sz="0" w:space="0" w:color="auto"/>
                                      </w:divBdr>
                                      <w:divsChild>
                                        <w:div w:id="1030840201">
                                          <w:marLeft w:val="0"/>
                                          <w:marRight w:val="0"/>
                                          <w:marTop w:val="0"/>
                                          <w:marBottom w:val="0"/>
                                          <w:divBdr>
                                            <w:top w:val="none" w:sz="0" w:space="0" w:color="auto"/>
                                            <w:left w:val="none" w:sz="0" w:space="0" w:color="auto"/>
                                            <w:bottom w:val="none" w:sz="0" w:space="0" w:color="auto"/>
                                            <w:right w:val="none" w:sz="0" w:space="0" w:color="auto"/>
                                          </w:divBdr>
                                          <w:divsChild>
                                            <w:div w:id="1603076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51535226">
      <w:bodyDiv w:val="1"/>
      <w:marLeft w:val="0"/>
      <w:marRight w:val="0"/>
      <w:marTop w:val="0"/>
      <w:marBottom w:val="0"/>
      <w:divBdr>
        <w:top w:val="none" w:sz="0" w:space="0" w:color="auto"/>
        <w:left w:val="none" w:sz="0" w:space="0" w:color="auto"/>
        <w:bottom w:val="none" w:sz="0" w:space="0" w:color="auto"/>
        <w:right w:val="none" w:sz="0" w:space="0" w:color="auto"/>
      </w:divBdr>
    </w:div>
    <w:div w:id="1759670237">
      <w:bodyDiv w:val="1"/>
      <w:marLeft w:val="0"/>
      <w:marRight w:val="0"/>
      <w:marTop w:val="0"/>
      <w:marBottom w:val="0"/>
      <w:divBdr>
        <w:top w:val="none" w:sz="0" w:space="0" w:color="auto"/>
        <w:left w:val="none" w:sz="0" w:space="0" w:color="auto"/>
        <w:bottom w:val="none" w:sz="0" w:space="0" w:color="auto"/>
        <w:right w:val="none" w:sz="0" w:space="0" w:color="auto"/>
      </w:divBdr>
    </w:div>
    <w:div w:id="1768427758">
      <w:bodyDiv w:val="1"/>
      <w:marLeft w:val="0"/>
      <w:marRight w:val="0"/>
      <w:marTop w:val="0"/>
      <w:marBottom w:val="0"/>
      <w:divBdr>
        <w:top w:val="none" w:sz="0" w:space="0" w:color="auto"/>
        <w:left w:val="none" w:sz="0" w:space="0" w:color="auto"/>
        <w:bottom w:val="none" w:sz="0" w:space="0" w:color="auto"/>
        <w:right w:val="none" w:sz="0" w:space="0" w:color="auto"/>
      </w:divBdr>
    </w:div>
    <w:div w:id="1792433227">
      <w:bodyDiv w:val="1"/>
      <w:marLeft w:val="0"/>
      <w:marRight w:val="0"/>
      <w:marTop w:val="0"/>
      <w:marBottom w:val="0"/>
      <w:divBdr>
        <w:top w:val="none" w:sz="0" w:space="0" w:color="auto"/>
        <w:left w:val="none" w:sz="0" w:space="0" w:color="auto"/>
        <w:bottom w:val="none" w:sz="0" w:space="0" w:color="auto"/>
        <w:right w:val="none" w:sz="0" w:space="0" w:color="auto"/>
      </w:divBdr>
      <w:divsChild>
        <w:div w:id="975723346">
          <w:marLeft w:val="0"/>
          <w:marRight w:val="0"/>
          <w:marTop w:val="0"/>
          <w:marBottom w:val="0"/>
          <w:divBdr>
            <w:top w:val="none" w:sz="0" w:space="0" w:color="auto"/>
            <w:left w:val="none" w:sz="0" w:space="0" w:color="auto"/>
            <w:bottom w:val="none" w:sz="0" w:space="0" w:color="auto"/>
            <w:right w:val="none" w:sz="0" w:space="0" w:color="auto"/>
          </w:divBdr>
        </w:div>
        <w:div w:id="55933327">
          <w:marLeft w:val="0"/>
          <w:marRight w:val="0"/>
          <w:marTop w:val="0"/>
          <w:marBottom w:val="0"/>
          <w:divBdr>
            <w:top w:val="none" w:sz="0" w:space="0" w:color="auto"/>
            <w:left w:val="none" w:sz="0" w:space="0" w:color="auto"/>
            <w:bottom w:val="none" w:sz="0" w:space="0" w:color="auto"/>
            <w:right w:val="none" w:sz="0" w:space="0" w:color="auto"/>
          </w:divBdr>
        </w:div>
        <w:div w:id="103037478">
          <w:marLeft w:val="0"/>
          <w:marRight w:val="0"/>
          <w:marTop w:val="0"/>
          <w:marBottom w:val="0"/>
          <w:divBdr>
            <w:top w:val="none" w:sz="0" w:space="0" w:color="auto"/>
            <w:left w:val="none" w:sz="0" w:space="0" w:color="auto"/>
            <w:bottom w:val="none" w:sz="0" w:space="0" w:color="auto"/>
            <w:right w:val="none" w:sz="0" w:space="0" w:color="auto"/>
          </w:divBdr>
        </w:div>
      </w:divsChild>
    </w:div>
    <w:div w:id="1795368040">
      <w:bodyDiv w:val="1"/>
      <w:marLeft w:val="0"/>
      <w:marRight w:val="0"/>
      <w:marTop w:val="0"/>
      <w:marBottom w:val="0"/>
      <w:divBdr>
        <w:top w:val="none" w:sz="0" w:space="0" w:color="auto"/>
        <w:left w:val="none" w:sz="0" w:space="0" w:color="auto"/>
        <w:bottom w:val="none" w:sz="0" w:space="0" w:color="auto"/>
        <w:right w:val="none" w:sz="0" w:space="0" w:color="auto"/>
      </w:divBdr>
    </w:div>
    <w:div w:id="1820996496">
      <w:bodyDiv w:val="1"/>
      <w:marLeft w:val="0"/>
      <w:marRight w:val="0"/>
      <w:marTop w:val="0"/>
      <w:marBottom w:val="0"/>
      <w:divBdr>
        <w:top w:val="none" w:sz="0" w:space="0" w:color="auto"/>
        <w:left w:val="none" w:sz="0" w:space="0" w:color="auto"/>
        <w:bottom w:val="none" w:sz="0" w:space="0" w:color="auto"/>
        <w:right w:val="none" w:sz="0" w:space="0" w:color="auto"/>
      </w:divBdr>
    </w:div>
    <w:div w:id="1827041240">
      <w:bodyDiv w:val="1"/>
      <w:marLeft w:val="0"/>
      <w:marRight w:val="0"/>
      <w:marTop w:val="0"/>
      <w:marBottom w:val="0"/>
      <w:divBdr>
        <w:top w:val="none" w:sz="0" w:space="0" w:color="auto"/>
        <w:left w:val="none" w:sz="0" w:space="0" w:color="auto"/>
        <w:bottom w:val="none" w:sz="0" w:space="0" w:color="auto"/>
        <w:right w:val="none" w:sz="0" w:space="0" w:color="auto"/>
      </w:divBdr>
    </w:div>
    <w:div w:id="1857886128">
      <w:bodyDiv w:val="1"/>
      <w:marLeft w:val="0"/>
      <w:marRight w:val="0"/>
      <w:marTop w:val="0"/>
      <w:marBottom w:val="0"/>
      <w:divBdr>
        <w:top w:val="none" w:sz="0" w:space="0" w:color="auto"/>
        <w:left w:val="none" w:sz="0" w:space="0" w:color="auto"/>
        <w:bottom w:val="none" w:sz="0" w:space="0" w:color="auto"/>
        <w:right w:val="none" w:sz="0" w:space="0" w:color="auto"/>
      </w:divBdr>
    </w:div>
    <w:div w:id="1871608033">
      <w:bodyDiv w:val="1"/>
      <w:marLeft w:val="0"/>
      <w:marRight w:val="0"/>
      <w:marTop w:val="0"/>
      <w:marBottom w:val="0"/>
      <w:divBdr>
        <w:top w:val="none" w:sz="0" w:space="0" w:color="auto"/>
        <w:left w:val="none" w:sz="0" w:space="0" w:color="auto"/>
        <w:bottom w:val="none" w:sz="0" w:space="0" w:color="auto"/>
        <w:right w:val="none" w:sz="0" w:space="0" w:color="auto"/>
      </w:divBdr>
    </w:div>
    <w:div w:id="1881242434">
      <w:bodyDiv w:val="1"/>
      <w:marLeft w:val="0"/>
      <w:marRight w:val="0"/>
      <w:marTop w:val="0"/>
      <w:marBottom w:val="0"/>
      <w:divBdr>
        <w:top w:val="none" w:sz="0" w:space="0" w:color="auto"/>
        <w:left w:val="none" w:sz="0" w:space="0" w:color="auto"/>
        <w:bottom w:val="none" w:sz="0" w:space="0" w:color="auto"/>
        <w:right w:val="none" w:sz="0" w:space="0" w:color="auto"/>
      </w:divBdr>
    </w:div>
    <w:div w:id="1887375245">
      <w:bodyDiv w:val="1"/>
      <w:marLeft w:val="0"/>
      <w:marRight w:val="0"/>
      <w:marTop w:val="0"/>
      <w:marBottom w:val="0"/>
      <w:divBdr>
        <w:top w:val="none" w:sz="0" w:space="0" w:color="auto"/>
        <w:left w:val="none" w:sz="0" w:space="0" w:color="auto"/>
        <w:bottom w:val="none" w:sz="0" w:space="0" w:color="auto"/>
        <w:right w:val="none" w:sz="0" w:space="0" w:color="auto"/>
      </w:divBdr>
    </w:div>
    <w:div w:id="1887990119">
      <w:bodyDiv w:val="1"/>
      <w:marLeft w:val="0"/>
      <w:marRight w:val="0"/>
      <w:marTop w:val="0"/>
      <w:marBottom w:val="0"/>
      <w:divBdr>
        <w:top w:val="none" w:sz="0" w:space="0" w:color="auto"/>
        <w:left w:val="none" w:sz="0" w:space="0" w:color="auto"/>
        <w:bottom w:val="none" w:sz="0" w:space="0" w:color="auto"/>
        <w:right w:val="none" w:sz="0" w:space="0" w:color="auto"/>
      </w:divBdr>
    </w:div>
    <w:div w:id="1912501153">
      <w:bodyDiv w:val="1"/>
      <w:marLeft w:val="0"/>
      <w:marRight w:val="0"/>
      <w:marTop w:val="0"/>
      <w:marBottom w:val="0"/>
      <w:divBdr>
        <w:top w:val="none" w:sz="0" w:space="0" w:color="auto"/>
        <w:left w:val="none" w:sz="0" w:space="0" w:color="auto"/>
        <w:bottom w:val="none" w:sz="0" w:space="0" w:color="auto"/>
        <w:right w:val="none" w:sz="0" w:space="0" w:color="auto"/>
      </w:divBdr>
    </w:div>
    <w:div w:id="1922250819">
      <w:bodyDiv w:val="1"/>
      <w:marLeft w:val="0"/>
      <w:marRight w:val="0"/>
      <w:marTop w:val="0"/>
      <w:marBottom w:val="0"/>
      <w:divBdr>
        <w:top w:val="none" w:sz="0" w:space="0" w:color="auto"/>
        <w:left w:val="none" w:sz="0" w:space="0" w:color="auto"/>
        <w:bottom w:val="none" w:sz="0" w:space="0" w:color="auto"/>
        <w:right w:val="none" w:sz="0" w:space="0" w:color="auto"/>
      </w:divBdr>
    </w:div>
    <w:div w:id="1930505715">
      <w:bodyDiv w:val="1"/>
      <w:marLeft w:val="0"/>
      <w:marRight w:val="0"/>
      <w:marTop w:val="0"/>
      <w:marBottom w:val="0"/>
      <w:divBdr>
        <w:top w:val="none" w:sz="0" w:space="0" w:color="auto"/>
        <w:left w:val="none" w:sz="0" w:space="0" w:color="auto"/>
        <w:bottom w:val="none" w:sz="0" w:space="0" w:color="auto"/>
        <w:right w:val="none" w:sz="0" w:space="0" w:color="auto"/>
      </w:divBdr>
    </w:div>
    <w:div w:id="1933583676">
      <w:bodyDiv w:val="1"/>
      <w:marLeft w:val="0"/>
      <w:marRight w:val="0"/>
      <w:marTop w:val="0"/>
      <w:marBottom w:val="0"/>
      <w:divBdr>
        <w:top w:val="none" w:sz="0" w:space="0" w:color="auto"/>
        <w:left w:val="none" w:sz="0" w:space="0" w:color="auto"/>
        <w:bottom w:val="none" w:sz="0" w:space="0" w:color="auto"/>
        <w:right w:val="none" w:sz="0" w:space="0" w:color="auto"/>
      </w:divBdr>
    </w:div>
    <w:div w:id="1940063093">
      <w:bodyDiv w:val="1"/>
      <w:marLeft w:val="0"/>
      <w:marRight w:val="0"/>
      <w:marTop w:val="0"/>
      <w:marBottom w:val="0"/>
      <w:divBdr>
        <w:top w:val="none" w:sz="0" w:space="0" w:color="auto"/>
        <w:left w:val="none" w:sz="0" w:space="0" w:color="auto"/>
        <w:bottom w:val="none" w:sz="0" w:space="0" w:color="auto"/>
        <w:right w:val="none" w:sz="0" w:space="0" w:color="auto"/>
      </w:divBdr>
    </w:div>
    <w:div w:id="1995136327">
      <w:bodyDiv w:val="1"/>
      <w:marLeft w:val="0"/>
      <w:marRight w:val="0"/>
      <w:marTop w:val="0"/>
      <w:marBottom w:val="0"/>
      <w:divBdr>
        <w:top w:val="none" w:sz="0" w:space="0" w:color="auto"/>
        <w:left w:val="none" w:sz="0" w:space="0" w:color="auto"/>
        <w:bottom w:val="none" w:sz="0" w:space="0" w:color="auto"/>
        <w:right w:val="none" w:sz="0" w:space="0" w:color="auto"/>
      </w:divBdr>
    </w:div>
    <w:div w:id="1999260432">
      <w:bodyDiv w:val="1"/>
      <w:marLeft w:val="0"/>
      <w:marRight w:val="0"/>
      <w:marTop w:val="0"/>
      <w:marBottom w:val="0"/>
      <w:divBdr>
        <w:top w:val="none" w:sz="0" w:space="0" w:color="auto"/>
        <w:left w:val="none" w:sz="0" w:space="0" w:color="auto"/>
        <w:bottom w:val="none" w:sz="0" w:space="0" w:color="auto"/>
        <w:right w:val="none" w:sz="0" w:space="0" w:color="auto"/>
      </w:divBdr>
    </w:div>
    <w:div w:id="2015104600">
      <w:bodyDiv w:val="1"/>
      <w:marLeft w:val="0"/>
      <w:marRight w:val="0"/>
      <w:marTop w:val="0"/>
      <w:marBottom w:val="0"/>
      <w:divBdr>
        <w:top w:val="none" w:sz="0" w:space="0" w:color="auto"/>
        <w:left w:val="none" w:sz="0" w:space="0" w:color="auto"/>
        <w:bottom w:val="none" w:sz="0" w:space="0" w:color="auto"/>
        <w:right w:val="none" w:sz="0" w:space="0" w:color="auto"/>
      </w:divBdr>
    </w:div>
    <w:div w:id="2021542059">
      <w:bodyDiv w:val="1"/>
      <w:marLeft w:val="0"/>
      <w:marRight w:val="0"/>
      <w:marTop w:val="0"/>
      <w:marBottom w:val="0"/>
      <w:divBdr>
        <w:top w:val="none" w:sz="0" w:space="0" w:color="auto"/>
        <w:left w:val="none" w:sz="0" w:space="0" w:color="auto"/>
        <w:bottom w:val="none" w:sz="0" w:space="0" w:color="auto"/>
        <w:right w:val="none" w:sz="0" w:space="0" w:color="auto"/>
      </w:divBdr>
    </w:div>
    <w:div w:id="2060472848">
      <w:bodyDiv w:val="1"/>
      <w:marLeft w:val="0"/>
      <w:marRight w:val="0"/>
      <w:marTop w:val="0"/>
      <w:marBottom w:val="0"/>
      <w:divBdr>
        <w:top w:val="none" w:sz="0" w:space="0" w:color="auto"/>
        <w:left w:val="none" w:sz="0" w:space="0" w:color="auto"/>
        <w:bottom w:val="none" w:sz="0" w:space="0" w:color="auto"/>
        <w:right w:val="none" w:sz="0" w:space="0" w:color="auto"/>
      </w:divBdr>
    </w:div>
    <w:div w:id="2108572494">
      <w:bodyDiv w:val="1"/>
      <w:marLeft w:val="0"/>
      <w:marRight w:val="0"/>
      <w:marTop w:val="0"/>
      <w:marBottom w:val="0"/>
      <w:divBdr>
        <w:top w:val="none" w:sz="0" w:space="0" w:color="auto"/>
        <w:left w:val="none" w:sz="0" w:space="0" w:color="auto"/>
        <w:bottom w:val="none" w:sz="0" w:space="0" w:color="auto"/>
        <w:right w:val="none" w:sz="0" w:space="0" w:color="auto"/>
      </w:divBdr>
    </w:div>
    <w:div w:id="2131656175">
      <w:bodyDiv w:val="1"/>
      <w:marLeft w:val="0"/>
      <w:marRight w:val="0"/>
      <w:marTop w:val="0"/>
      <w:marBottom w:val="0"/>
      <w:divBdr>
        <w:top w:val="none" w:sz="0" w:space="0" w:color="auto"/>
        <w:left w:val="none" w:sz="0" w:space="0" w:color="auto"/>
        <w:bottom w:val="none" w:sz="0" w:space="0" w:color="auto"/>
        <w:right w:val="none" w:sz="0" w:space="0" w:color="auto"/>
      </w:divBdr>
    </w:div>
    <w:div w:id="2131781338">
      <w:bodyDiv w:val="1"/>
      <w:marLeft w:val="0"/>
      <w:marRight w:val="0"/>
      <w:marTop w:val="0"/>
      <w:marBottom w:val="0"/>
      <w:divBdr>
        <w:top w:val="none" w:sz="0" w:space="0" w:color="auto"/>
        <w:left w:val="none" w:sz="0" w:space="0" w:color="auto"/>
        <w:bottom w:val="none" w:sz="0" w:space="0" w:color="auto"/>
        <w:right w:val="none" w:sz="0" w:space="0" w:color="auto"/>
      </w:divBdr>
    </w:div>
    <w:div w:id="2147384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png"/><Relationship Id="rId18" Type="http://schemas.openxmlformats.org/officeDocument/2006/relationships/chart" Target="charts/chart5.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8.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hart" Target="charts/chart4.xml"/><Relationship Id="rId25"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image" Target="media/image5.png"/><Relationship Id="rId28" Type="http://schemas.microsoft.com/office/2007/relationships/stylesWithEffects" Target="stylesWithEffects.xml"/><Relationship Id="rId10" Type="http://schemas.openxmlformats.org/officeDocument/2006/relationships/image" Target="media/image3.jpeg"/><Relationship Id="rId19" Type="http://schemas.openxmlformats.org/officeDocument/2006/relationships/chart" Target="charts/chart6.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1.xml"/><Relationship Id="rId22" Type="http://schemas.openxmlformats.org/officeDocument/2006/relationships/chart" Target="charts/chart9.xm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Book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End.Orginal%20.Dat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End.Orginal%20.Dat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End.Orginal%20.Data.commen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esktop\may%20Obse%20Tmax%20tili%20or%20inj%20-%20Copy\Book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esktop\may%20Obse%20Tmax%20tili%20or%20inj%20-%20Copy\Book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esktop\may%20Obse%20Tmax%20tili%20or%20inj%20-%20Copy\Book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esktop\may%20Obse%20Tmax%20tili%20or%20inj%20-%20Copy\Book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er\Desktop\may%20Obse%20Tmax%20tili%20or%20inj%20-%20Copy\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8396062992125983"/>
          <c:y val="5.1400554097404488E-2"/>
          <c:w val="0.6874569116360455"/>
          <c:h val="0.67953776611256922"/>
        </c:manualLayout>
      </c:layout>
      <c:barChart>
        <c:barDir val="col"/>
        <c:grouping val="clustered"/>
        <c:ser>
          <c:idx val="0"/>
          <c:order val="0"/>
          <c:cat>
            <c:strRef>
              <c:f>Sheet5!$C$3:$C$14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Sheet5!$D$3:$D$14</c:f>
              <c:numCache>
                <c:formatCode>General</c:formatCode>
                <c:ptCount val="12"/>
                <c:pt idx="0">
                  <c:v>364.29999999999984</c:v>
                </c:pt>
                <c:pt idx="1">
                  <c:v>179.1</c:v>
                </c:pt>
                <c:pt idx="2">
                  <c:v>1027.56</c:v>
                </c:pt>
                <c:pt idx="3">
                  <c:v>2169.2999999999997</c:v>
                </c:pt>
                <c:pt idx="4">
                  <c:v>5089.9000000000005</c:v>
                </c:pt>
                <c:pt idx="5">
                  <c:v>13413.900000000003</c:v>
                </c:pt>
                <c:pt idx="6">
                  <c:v>14229.300000000001</c:v>
                </c:pt>
                <c:pt idx="7">
                  <c:v>13723.500000000002</c:v>
                </c:pt>
                <c:pt idx="8">
                  <c:v>9910.7999999999956</c:v>
                </c:pt>
                <c:pt idx="9">
                  <c:v>5047.2000000000007</c:v>
                </c:pt>
                <c:pt idx="10">
                  <c:v>2717.4999999999995</c:v>
                </c:pt>
                <c:pt idx="11">
                  <c:v>1142.0300000000004</c:v>
                </c:pt>
              </c:numCache>
            </c:numRef>
          </c:val>
        </c:ser>
        <c:axId val="148628992"/>
        <c:axId val="148630912"/>
      </c:barChart>
      <c:catAx>
        <c:axId val="148628992"/>
        <c:scaling>
          <c:orientation val="minMax"/>
        </c:scaling>
        <c:axPos val="b"/>
        <c:title>
          <c:tx>
            <c:rich>
              <a:bodyPr/>
              <a:lstStyle/>
              <a:p>
                <a:pPr>
                  <a:defRPr/>
                </a:pPr>
                <a:r>
                  <a:rPr lang="en-US" sz="1400">
                    <a:latin typeface="Times New Roman" pitchFamily="18" charset="0"/>
                    <a:cs typeface="Times New Roman" pitchFamily="18" charset="0"/>
                  </a:rPr>
                  <a:t>Month</a:t>
                </a:r>
              </a:p>
            </c:rich>
          </c:tx>
        </c:title>
        <c:tickLblPos val="nextTo"/>
        <c:txPr>
          <a:bodyPr/>
          <a:lstStyle/>
          <a:p>
            <a:pPr>
              <a:defRPr b="1">
                <a:latin typeface="Times New Roman" pitchFamily="18" charset="0"/>
                <a:cs typeface="Times New Roman" pitchFamily="18" charset="0"/>
              </a:defRPr>
            </a:pPr>
            <a:endParaRPr lang="en-US"/>
          </a:p>
        </c:txPr>
        <c:crossAx val="148630912"/>
        <c:crosses val="autoZero"/>
        <c:auto val="1"/>
        <c:lblAlgn val="ctr"/>
        <c:lblOffset val="100"/>
      </c:catAx>
      <c:valAx>
        <c:axId val="148630912"/>
        <c:scaling>
          <c:orientation val="minMax"/>
        </c:scaling>
        <c:axPos val="l"/>
        <c:title>
          <c:tx>
            <c:rich>
              <a:bodyPr rot="-5400000" vert="horz"/>
              <a:lstStyle/>
              <a:p>
                <a:pPr>
                  <a:defRPr/>
                </a:pPr>
                <a:r>
                  <a:rPr lang="en-US" sz="1400">
                    <a:latin typeface="Times New Roman" pitchFamily="18" charset="0"/>
                    <a:cs typeface="Times New Roman" pitchFamily="18" charset="0"/>
                  </a:rPr>
                  <a:t>Rainfall(mm)</a:t>
                </a:r>
              </a:p>
            </c:rich>
          </c:tx>
        </c:title>
        <c:numFmt formatCode="General" sourceLinked="1"/>
        <c:tickLblPos val="nextTo"/>
        <c:crossAx val="148628992"/>
        <c:crosses val="autoZero"/>
        <c:crossBetween val="between"/>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0"/>
          <c:tx>
            <c:strRef>
              <c:f>graph!$A$1</c:f>
              <c:strCache>
                <c:ptCount val="1"/>
                <c:pt idx="0">
                  <c:v>year</c:v>
                </c:pt>
              </c:strCache>
            </c:strRef>
          </c:tx>
          <c:marker>
            <c:symbol val="none"/>
          </c:marker>
          <c:cat>
            <c:numRef>
              <c:f>graph!$A$2:$A$32</c:f>
              <c:numCache>
                <c:formatCode>General</c:formatCod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numCache>
            </c:numRef>
          </c:cat>
          <c:val>
            <c:numRef>
              <c:f>graph!$A$2:$A$32</c:f>
              <c:numCache>
                <c:formatCode>General</c:formatCod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numCache>
            </c:numRef>
          </c:val>
        </c:ser>
        <c:ser>
          <c:idx val="1"/>
          <c:order val="1"/>
          <c:tx>
            <c:strRef>
              <c:f>graph!$C$1</c:f>
              <c:strCache>
                <c:ptCount val="1"/>
                <c:pt idx="0">
                  <c:v>Annual</c:v>
                </c:pt>
              </c:strCache>
            </c:strRef>
          </c:tx>
          <c:trendline>
            <c:trendlineType val="linear"/>
            <c:dispRSqr val="1"/>
            <c:dispEq val="1"/>
            <c:trendlineLbl>
              <c:layout>
                <c:manualLayout>
                  <c:x val="0.20472974776458028"/>
                  <c:y val="-0.18755536764472591"/>
                </c:manualLayout>
              </c:layout>
              <c:tx>
                <c:rich>
                  <a:bodyPr/>
                  <a:lstStyle/>
                  <a:p>
                    <a:pPr>
                      <a:defRPr/>
                    </a:pPr>
                    <a:r>
                      <a:rPr lang="en-US" sz="1200" b="1" baseline="0">
                        <a:latin typeface="Times New Roman" pitchFamily="18" charset="0"/>
                        <a:cs typeface="Times New Roman" pitchFamily="18" charset="0"/>
                      </a:rPr>
                      <a:t>y = -9.1825x + 2346.3
</a:t>
                    </a:r>
                    <a:endParaRPr lang="en-US" sz="1200" b="1">
                      <a:latin typeface="Times New Roman" pitchFamily="18" charset="0"/>
                      <a:cs typeface="Times New Roman" pitchFamily="18" charset="0"/>
                    </a:endParaRPr>
                  </a:p>
                </c:rich>
              </c:tx>
              <c:numFmt formatCode="General" sourceLinked="0"/>
            </c:trendlineLbl>
          </c:trendline>
          <c:cat>
            <c:numRef>
              <c:f>graph!$A$2:$A$32</c:f>
              <c:numCache>
                <c:formatCode>General</c:formatCod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numCache>
            </c:numRef>
          </c:cat>
          <c:val>
            <c:numRef>
              <c:f>graph!$C$2:$C$32</c:f>
              <c:numCache>
                <c:formatCode>General</c:formatCode>
                <c:ptCount val="31"/>
                <c:pt idx="0">
                  <c:v>2453.3599999999992</c:v>
                </c:pt>
                <c:pt idx="1">
                  <c:v>1724.7</c:v>
                </c:pt>
                <c:pt idx="2">
                  <c:v>2946.2000000000003</c:v>
                </c:pt>
                <c:pt idx="3">
                  <c:v>2382.9</c:v>
                </c:pt>
                <c:pt idx="4">
                  <c:v>2099.8999999999996</c:v>
                </c:pt>
                <c:pt idx="5">
                  <c:v>2892.6</c:v>
                </c:pt>
                <c:pt idx="6">
                  <c:v>1714.3999999999999</c:v>
                </c:pt>
                <c:pt idx="7">
                  <c:v>2131.1000000000004</c:v>
                </c:pt>
                <c:pt idx="8">
                  <c:v>2161.6</c:v>
                </c:pt>
                <c:pt idx="9">
                  <c:v>2552.9999999999995</c:v>
                </c:pt>
                <c:pt idx="10">
                  <c:v>2148.4999999999995</c:v>
                </c:pt>
                <c:pt idx="11">
                  <c:v>2877.7999999999997</c:v>
                </c:pt>
                <c:pt idx="12">
                  <c:v>2460.2999999999997</c:v>
                </c:pt>
                <c:pt idx="13">
                  <c:v>2249</c:v>
                </c:pt>
                <c:pt idx="14">
                  <c:v>1806.8</c:v>
                </c:pt>
                <c:pt idx="15">
                  <c:v>2109</c:v>
                </c:pt>
                <c:pt idx="16">
                  <c:v>2076.3000000000002</c:v>
                </c:pt>
                <c:pt idx="17">
                  <c:v>1871</c:v>
                </c:pt>
                <c:pt idx="18">
                  <c:v>1939.0999999999997</c:v>
                </c:pt>
                <c:pt idx="19">
                  <c:v>1881.4</c:v>
                </c:pt>
                <c:pt idx="20">
                  <c:v>1785.9</c:v>
                </c:pt>
                <c:pt idx="21">
                  <c:v>1940.1</c:v>
                </c:pt>
                <c:pt idx="22">
                  <c:v>2079.6</c:v>
                </c:pt>
                <c:pt idx="23">
                  <c:v>2998.0999999999995</c:v>
                </c:pt>
                <c:pt idx="24">
                  <c:v>1765.8</c:v>
                </c:pt>
                <c:pt idx="25">
                  <c:v>2650.5</c:v>
                </c:pt>
                <c:pt idx="26">
                  <c:v>2369.8000000000002</c:v>
                </c:pt>
                <c:pt idx="27">
                  <c:v>1714.5</c:v>
                </c:pt>
                <c:pt idx="28">
                  <c:v>2677.5</c:v>
                </c:pt>
                <c:pt idx="29">
                  <c:v>1963.73</c:v>
                </c:pt>
                <c:pt idx="30">
                  <c:v>1756.6</c:v>
                </c:pt>
              </c:numCache>
            </c:numRef>
          </c:val>
        </c:ser>
        <c:marker val="1"/>
        <c:axId val="167450112"/>
        <c:axId val="167452032"/>
      </c:lineChart>
      <c:catAx>
        <c:axId val="167450112"/>
        <c:scaling>
          <c:orientation val="minMax"/>
        </c:scaling>
        <c:axPos val="b"/>
        <c:title>
          <c:tx>
            <c:rich>
              <a:bodyPr/>
              <a:lstStyle/>
              <a:p>
                <a:pPr>
                  <a:defRPr/>
                </a:pPr>
                <a:r>
                  <a:rPr lang="en-US"/>
                  <a:t>Year</a:t>
                </a:r>
              </a:p>
            </c:rich>
          </c:tx>
        </c:title>
        <c:numFmt formatCode="General" sourceLinked="1"/>
        <c:majorTickMark val="none"/>
        <c:tickLblPos val="nextTo"/>
        <c:txPr>
          <a:bodyPr/>
          <a:lstStyle/>
          <a:p>
            <a:pPr>
              <a:defRPr sz="1200" b="1">
                <a:latin typeface="Times New Roman" pitchFamily="18" charset="0"/>
                <a:cs typeface="Times New Roman" pitchFamily="18" charset="0"/>
              </a:defRPr>
            </a:pPr>
            <a:endParaRPr lang="en-US"/>
          </a:p>
        </c:txPr>
        <c:crossAx val="167452032"/>
        <c:crosses val="autoZero"/>
        <c:auto val="1"/>
        <c:lblAlgn val="ctr"/>
        <c:lblOffset val="100"/>
      </c:catAx>
      <c:valAx>
        <c:axId val="167452032"/>
        <c:scaling>
          <c:orientation val="minMax"/>
        </c:scaling>
        <c:axPos val="l"/>
        <c:majorGridlines>
          <c:spPr>
            <a:ln>
              <a:noFill/>
            </a:ln>
          </c:spPr>
        </c:majorGridlines>
        <c:title>
          <c:tx>
            <c:rich>
              <a:bodyPr/>
              <a:lstStyle/>
              <a:p>
                <a:pPr>
                  <a:defRPr sz="1200"/>
                </a:pPr>
                <a:r>
                  <a:rPr lang="en-US" sz="1200">
                    <a:latin typeface="Times New Roman" pitchFamily="18" charset="0"/>
                    <a:cs typeface="Times New Roman" pitchFamily="18" charset="0"/>
                  </a:rPr>
                  <a:t>Annual Rainfall</a:t>
                </a:r>
                <a:r>
                  <a:rPr lang="en-US" sz="1200" baseline="0">
                    <a:latin typeface="Times New Roman" pitchFamily="18" charset="0"/>
                    <a:cs typeface="Times New Roman" pitchFamily="18" charset="0"/>
                  </a:rPr>
                  <a:t> (mm)</a:t>
                </a:r>
                <a:endParaRPr lang="en-US" sz="1200">
                  <a:latin typeface="Times New Roman" pitchFamily="18" charset="0"/>
                  <a:cs typeface="Times New Roman" pitchFamily="18" charset="0"/>
                </a:endParaRPr>
              </a:p>
            </c:rich>
          </c:tx>
        </c:title>
        <c:numFmt formatCode="General" sourceLinked="1"/>
        <c:majorTickMark val="none"/>
        <c:tickLblPos val="nextTo"/>
        <c:crossAx val="167450112"/>
        <c:crossesAt val="1"/>
        <c:crossBetween val="between"/>
      </c:valAx>
    </c:plotArea>
    <c:legend>
      <c:legendPos val="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2430463348944129"/>
          <c:y val="3.8107067297846679E-2"/>
          <c:w val="0.65419484329164757"/>
          <c:h val="0.75966869344923016"/>
        </c:manualLayout>
      </c:layout>
      <c:lineChart>
        <c:grouping val="standard"/>
        <c:ser>
          <c:idx val="0"/>
          <c:order val="0"/>
          <c:tx>
            <c:strRef>
              <c:f>Sheet10!$A$2</c:f>
              <c:strCache>
                <c:ptCount val="1"/>
                <c:pt idx="0">
                  <c:v>year</c:v>
                </c:pt>
              </c:strCache>
            </c:strRef>
          </c:tx>
          <c:marker>
            <c:symbol val="none"/>
          </c:marker>
          <c:cat>
            <c:numRef>
              <c:f>Sheet10!$A$3:$A$33</c:f>
              <c:numCache>
                <c:formatCode>General</c:formatCod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numCache>
            </c:numRef>
          </c:cat>
          <c:val>
            <c:numRef>
              <c:f>Sheet10!$A$3:$A$33</c:f>
              <c:numCache>
                <c:formatCode>General</c:formatCod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numCache>
            </c:numRef>
          </c:val>
        </c:ser>
        <c:ser>
          <c:idx val="1"/>
          <c:order val="1"/>
          <c:tx>
            <c:strRef>
              <c:f>Sheet10!$B$2</c:f>
              <c:strCache>
                <c:ptCount val="1"/>
                <c:pt idx="0">
                  <c:v>kiremt</c:v>
                </c:pt>
              </c:strCache>
            </c:strRef>
          </c:tx>
          <c:marker>
            <c:symbol val="none"/>
          </c:marker>
          <c:trendline>
            <c:trendlineType val="linear"/>
            <c:dispRSqr val="1"/>
            <c:dispEq val="1"/>
            <c:trendlineLbl>
              <c:layout>
                <c:manualLayout>
                  <c:x val="8.5774449762407223E-2"/>
                  <c:y val="-0.19812845720481762"/>
                </c:manualLayout>
              </c:layout>
              <c:tx>
                <c:rich>
                  <a:bodyPr/>
                  <a:lstStyle/>
                  <a:p>
                    <a:pPr>
                      <a:defRPr/>
                    </a:pPr>
                    <a:r>
                      <a:rPr lang="en-US" baseline="0"/>
                      <a:t>y = -4.5736x + 1701.8
</a:t>
                    </a:r>
                    <a:r>
                      <a:rPr lang="en-US" sz="1100" baseline="0">
                        <a:latin typeface="Times New Roman" pitchFamily="18" charset="0"/>
                        <a:cs typeface="Times New Roman" pitchFamily="18" charset="0"/>
                      </a:rPr>
                      <a:t>Kiremt</a:t>
                    </a:r>
                    <a:endParaRPr lang="en-US" sz="1100">
                      <a:latin typeface="Times New Roman" pitchFamily="18" charset="0"/>
                      <a:cs typeface="Times New Roman" pitchFamily="18" charset="0"/>
                    </a:endParaRPr>
                  </a:p>
                </c:rich>
              </c:tx>
              <c:numFmt formatCode="General" sourceLinked="0"/>
            </c:trendlineLbl>
          </c:trendline>
          <c:cat>
            <c:numRef>
              <c:f>Sheet10!$A$3:$A$33</c:f>
              <c:numCache>
                <c:formatCode>General</c:formatCod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numCache>
            </c:numRef>
          </c:cat>
          <c:val>
            <c:numRef>
              <c:f>Sheet10!$B$3:$B$33</c:f>
              <c:numCache>
                <c:formatCode>General</c:formatCode>
                <c:ptCount val="31"/>
                <c:pt idx="0">
                  <c:v>1882.1</c:v>
                </c:pt>
                <c:pt idx="1">
                  <c:v>1196.5</c:v>
                </c:pt>
                <c:pt idx="2">
                  <c:v>1985.1</c:v>
                </c:pt>
                <c:pt idx="3">
                  <c:v>1874.6</c:v>
                </c:pt>
                <c:pt idx="4">
                  <c:v>1430.6999999999998</c:v>
                </c:pt>
                <c:pt idx="5">
                  <c:v>1952.2</c:v>
                </c:pt>
                <c:pt idx="6">
                  <c:v>1319.1999999999998</c:v>
                </c:pt>
                <c:pt idx="7">
                  <c:v>1645.8000000000002</c:v>
                </c:pt>
                <c:pt idx="8">
                  <c:v>1442.8</c:v>
                </c:pt>
                <c:pt idx="9">
                  <c:v>1751.6</c:v>
                </c:pt>
                <c:pt idx="10">
                  <c:v>1651.6</c:v>
                </c:pt>
                <c:pt idx="11">
                  <c:v>2283.8000000000002</c:v>
                </c:pt>
                <c:pt idx="12">
                  <c:v>1712.6</c:v>
                </c:pt>
                <c:pt idx="13">
                  <c:v>1845.4</c:v>
                </c:pt>
                <c:pt idx="14">
                  <c:v>1455.3</c:v>
                </c:pt>
                <c:pt idx="15">
                  <c:v>1760.4</c:v>
                </c:pt>
                <c:pt idx="16">
                  <c:v>1501.1999999999998</c:v>
                </c:pt>
                <c:pt idx="17">
                  <c:v>1475.1</c:v>
                </c:pt>
                <c:pt idx="18">
                  <c:v>1213.9000000000001</c:v>
                </c:pt>
                <c:pt idx="19">
                  <c:v>1358.8999999999999</c:v>
                </c:pt>
                <c:pt idx="20">
                  <c:v>1301.3</c:v>
                </c:pt>
                <c:pt idx="21">
                  <c:v>1595.1</c:v>
                </c:pt>
                <c:pt idx="22">
                  <c:v>1546.5</c:v>
                </c:pt>
                <c:pt idx="23">
                  <c:v>2181.6999999999998</c:v>
                </c:pt>
                <c:pt idx="24">
                  <c:v>1310.3</c:v>
                </c:pt>
                <c:pt idx="25">
                  <c:v>2024.6</c:v>
                </c:pt>
                <c:pt idx="26">
                  <c:v>1901.2</c:v>
                </c:pt>
                <c:pt idx="27">
                  <c:v>1139.0999999999999</c:v>
                </c:pt>
                <c:pt idx="28">
                  <c:v>1867.7</c:v>
                </c:pt>
                <c:pt idx="29">
                  <c:v>1492.3999999999999</c:v>
                </c:pt>
                <c:pt idx="30">
                  <c:v>1389.8000000000002</c:v>
                </c:pt>
              </c:numCache>
            </c:numRef>
          </c:val>
        </c:ser>
        <c:ser>
          <c:idx val="2"/>
          <c:order val="2"/>
          <c:tx>
            <c:strRef>
              <c:f>Sheet10!$C$2</c:f>
              <c:strCache>
                <c:ptCount val="1"/>
                <c:pt idx="0">
                  <c:v>belg</c:v>
                </c:pt>
              </c:strCache>
            </c:strRef>
          </c:tx>
          <c:marker>
            <c:symbol val="none"/>
          </c:marker>
          <c:trendline>
            <c:trendlineType val="linear"/>
          </c:trendline>
          <c:trendline>
            <c:trendlineType val="linear"/>
            <c:dispRSqr val="1"/>
            <c:dispEq val="1"/>
            <c:trendlineLbl>
              <c:layout>
                <c:manualLayout>
                  <c:x val="9.0131748237352705E-2"/>
                  <c:y val="-0.18085284847569141"/>
                </c:manualLayout>
              </c:layout>
              <c:tx>
                <c:rich>
                  <a:bodyPr/>
                  <a:lstStyle/>
                  <a:p>
                    <a:pPr>
                      <a:defRPr/>
                    </a:pPr>
                    <a:r>
                      <a:rPr lang="en-US" baseline="0"/>
                      <a:t>y = -1.4624x + 300.22
</a:t>
                    </a:r>
                    <a:r>
                      <a:rPr lang="en-US" sz="1100" b="1" baseline="0">
                        <a:latin typeface="Times New Roman" pitchFamily="18" charset="0"/>
                        <a:cs typeface="Times New Roman" pitchFamily="18" charset="0"/>
                      </a:rPr>
                      <a:t>Belg</a:t>
                    </a:r>
                    <a:endParaRPr lang="en-US" sz="1100" b="1">
                      <a:latin typeface="Times New Roman" pitchFamily="18" charset="0"/>
                      <a:cs typeface="Times New Roman" pitchFamily="18" charset="0"/>
                    </a:endParaRPr>
                  </a:p>
                </c:rich>
              </c:tx>
              <c:numFmt formatCode="General" sourceLinked="0"/>
            </c:trendlineLbl>
          </c:trendline>
          <c:cat>
            <c:numRef>
              <c:f>Sheet10!$A$3:$A$33</c:f>
              <c:numCache>
                <c:formatCode>General</c:formatCod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numCache>
            </c:numRef>
          </c:cat>
          <c:val>
            <c:numRef>
              <c:f>Sheet10!$C$3:$C$33</c:f>
              <c:numCache>
                <c:formatCode>General</c:formatCode>
                <c:ptCount val="31"/>
                <c:pt idx="0">
                  <c:v>204.66000000000003</c:v>
                </c:pt>
                <c:pt idx="1">
                  <c:v>257.5</c:v>
                </c:pt>
                <c:pt idx="2">
                  <c:v>473.40000000000003</c:v>
                </c:pt>
                <c:pt idx="3">
                  <c:v>298.7</c:v>
                </c:pt>
                <c:pt idx="4">
                  <c:v>479</c:v>
                </c:pt>
                <c:pt idx="5">
                  <c:v>494.20000000000005</c:v>
                </c:pt>
                <c:pt idx="6">
                  <c:v>158</c:v>
                </c:pt>
                <c:pt idx="7">
                  <c:v>173.4</c:v>
                </c:pt>
                <c:pt idx="8">
                  <c:v>298</c:v>
                </c:pt>
                <c:pt idx="9">
                  <c:v>342</c:v>
                </c:pt>
                <c:pt idx="10">
                  <c:v>310</c:v>
                </c:pt>
                <c:pt idx="11">
                  <c:v>210.3</c:v>
                </c:pt>
                <c:pt idx="12">
                  <c:v>215.9</c:v>
                </c:pt>
                <c:pt idx="13">
                  <c:v>220.60000000000002</c:v>
                </c:pt>
                <c:pt idx="14">
                  <c:v>127.1</c:v>
                </c:pt>
                <c:pt idx="15">
                  <c:v>192.2</c:v>
                </c:pt>
                <c:pt idx="16">
                  <c:v>280.89999999999986</c:v>
                </c:pt>
                <c:pt idx="17">
                  <c:v>183.7</c:v>
                </c:pt>
                <c:pt idx="18">
                  <c:v>297.79999999999984</c:v>
                </c:pt>
                <c:pt idx="19">
                  <c:v>294.8</c:v>
                </c:pt>
                <c:pt idx="20">
                  <c:v>242.7</c:v>
                </c:pt>
                <c:pt idx="21">
                  <c:v>137.19999999999999</c:v>
                </c:pt>
                <c:pt idx="22">
                  <c:v>283.60000000000002</c:v>
                </c:pt>
                <c:pt idx="23">
                  <c:v>386.7</c:v>
                </c:pt>
                <c:pt idx="24">
                  <c:v>355.8</c:v>
                </c:pt>
                <c:pt idx="25">
                  <c:v>338.8</c:v>
                </c:pt>
                <c:pt idx="26">
                  <c:v>271.8</c:v>
                </c:pt>
                <c:pt idx="27">
                  <c:v>243.2</c:v>
                </c:pt>
                <c:pt idx="28">
                  <c:v>338.6</c:v>
                </c:pt>
                <c:pt idx="29">
                  <c:v>249.4</c:v>
                </c:pt>
                <c:pt idx="30">
                  <c:v>221.60000000000002</c:v>
                </c:pt>
              </c:numCache>
            </c:numRef>
          </c:val>
        </c:ser>
        <c:ser>
          <c:idx val="3"/>
          <c:order val="3"/>
          <c:tx>
            <c:strRef>
              <c:f>Sheet10!$D$2</c:f>
              <c:strCache>
                <c:ptCount val="1"/>
                <c:pt idx="0">
                  <c:v>bega</c:v>
                </c:pt>
              </c:strCache>
            </c:strRef>
          </c:tx>
          <c:marker>
            <c:symbol val="none"/>
          </c:marker>
          <c:trendline>
            <c:trendlineType val="linear"/>
          </c:trendline>
          <c:trendline>
            <c:trendlineType val="linear"/>
            <c:dispRSqr val="1"/>
            <c:dispEq val="1"/>
            <c:trendlineLbl>
              <c:layout>
                <c:manualLayout>
                  <c:x val="-0.15605561559707004"/>
                  <c:y val="-0.23132243766430813"/>
                </c:manualLayout>
              </c:layout>
              <c:tx>
                <c:rich>
                  <a:bodyPr/>
                  <a:lstStyle/>
                  <a:p>
                    <a:pPr>
                      <a:defRPr/>
                    </a:pPr>
                    <a:r>
                      <a:rPr lang="en-US" baseline="0"/>
                      <a:t>y = -3.1465x + 344.25
</a:t>
                    </a:r>
                    <a:r>
                      <a:rPr lang="en-US" sz="1200" baseline="0">
                        <a:latin typeface="Times New Roman" pitchFamily="18" charset="0"/>
                        <a:cs typeface="Times New Roman" pitchFamily="18" charset="0"/>
                      </a:rPr>
                      <a:t>Bega</a:t>
                    </a:r>
                    <a:endParaRPr lang="en-US" sz="1200">
                      <a:latin typeface="Times New Roman" pitchFamily="18" charset="0"/>
                      <a:cs typeface="Times New Roman" pitchFamily="18" charset="0"/>
                    </a:endParaRPr>
                  </a:p>
                </c:rich>
              </c:tx>
              <c:numFmt formatCode="General" sourceLinked="0"/>
            </c:trendlineLbl>
          </c:trendline>
          <c:cat>
            <c:numRef>
              <c:f>Sheet10!$A$3:$A$33</c:f>
              <c:numCache>
                <c:formatCode>General</c:formatCod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numCache>
            </c:numRef>
          </c:cat>
          <c:val>
            <c:numRef>
              <c:f>Sheet10!$D$3:$D$33</c:f>
              <c:numCache>
                <c:formatCode>General</c:formatCode>
                <c:ptCount val="31"/>
                <c:pt idx="0">
                  <c:v>366.59999999999985</c:v>
                </c:pt>
                <c:pt idx="1">
                  <c:v>270.70000000000005</c:v>
                </c:pt>
                <c:pt idx="2">
                  <c:v>487.69999999999993</c:v>
                </c:pt>
                <c:pt idx="3">
                  <c:v>209.60000000000002</c:v>
                </c:pt>
                <c:pt idx="4">
                  <c:v>190.2</c:v>
                </c:pt>
                <c:pt idx="5">
                  <c:v>446.2</c:v>
                </c:pt>
                <c:pt idx="6">
                  <c:v>237.2</c:v>
                </c:pt>
                <c:pt idx="7">
                  <c:v>311.89999999999986</c:v>
                </c:pt>
                <c:pt idx="8">
                  <c:v>420.79999999999984</c:v>
                </c:pt>
                <c:pt idx="9">
                  <c:v>459.4</c:v>
                </c:pt>
                <c:pt idx="10">
                  <c:v>186.9</c:v>
                </c:pt>
                <c:pt idx="11">
                  <c:v>383.70000000000005</c:v>
                </c:pt>
                <c:pt idx="12">
                  <c:v>531.79999999999995</c:v>
                </c:pt>
                <c:pt idx="13">
                  <c:v>183</c:v>
                </c:pt>
                <c:pt idx="14">
                  <c:v>224.4</c:v>
                </c:pt>
                <c:pt idx="15">
                  <c:v>156.4</c:v>
                </c:pt>
                <c:pt idx="16">
                  <c:v>294.2</c:v>
                </c:pt>
                <c:pt idx="17">
                  <c:v>212.2</c:v>
                </c:pt>
                <c:pt idx="18">
                  <c:v>427.4</c:v>
                </c:pt>
                <c:pt idx="19">
                  <c:v>227.70000000000002</c:v>
                </c:pt>
                <c:pt idx="20">
                  <c:v>241.9</c:v>
                </c:pt>
                <c:pt idx="21">
                  <c:v>207.8</c:v>
                </c:pt>
                <c:pt idx="22">
                  <c:v>249.5</c:v>
                </c:pt>
                <c:pt idx="23">
                  <c:v>429.7</c:v>
                </c:pt>
                <c:pt idx="24">
                  <c:v>99.7</c:v>
                </c:pt>
                <c:pt idx="25">
                  <c:v>287.10000000000002</c:v>
                </c:pt>
                <c:pt idx="26">
                  <c:v>196.8</c:v>
                </c:pt>
                <c:pt idx="27">
                  <c:v>332.2</c:v>
                </c:pt>
                <c:pt idx="28">
                  <c:v>471.19999999999993</c:v>
                </c:pt>
                <c:pt idx="29">
                  <c:v>221.93</c:v>
                </c:pt>
                <c:pt idx="30">
                  <c:v>145.19999999999999</c:v>
                </c:pt>
              </c:numCache>
            </c:numRef>
          </c:val>
        </c:ser>
        <c:marker val="1"/>
        <c:axId val="167455744"/>
        <c:axId val="167507072"/>
      </c:lineChart>
      <c:catAx>
        <c:axId val="167455744"/>
        <c:scaling>
          <c:orientation val="minMax"/>
        </c:scaling>
        <c:axPos val="b"/>
        <c:title>
          <c:tx>
            <c:rich>
              <a:bodyPr/>
              <a:lstStyle/>
              <a:p>
                <a:pPr>
                  <a:defRPr/>
                </a:pPr>
                <a:r>
                  <a:rPr lang="en-US" sz="1200">
                    <a:latin typeface="Times New Roman" pitchFamily="18" charset="0"/>
                    <a:cs typeface="Times New Roman" pitchFamily="18" charset="0"/>
                  </a:rPr>
                  <a:t>Year</a:t>
                </a:r>
              </a:p>
            </c:rich>
          </c:tx>
        </c:title>
        <c:numFmt formatCode="General" sourceLinked="1"/>
        <c:tickLblPos val="nextTo"/>
        <c:txPr>
          <a:bodyPr/>
          <a:lstStyle/>
          <a:p>
            <a:pPr>
              <a:defRPr sz="1200" b="1">
                <a:latin typeface="Times New Roman" pitchFamily="18" charset="0"/>
                <a:cs typeface="Times New Roman" pitchFamily="18" charset="0"/>
              </a:defRPr>
            </a:pPr>
            <a:endParaRPr lang="en-US"/>
          </a:p>
        </c:txPr>
        <c:crossAx val="167507072"/>
        <c:crosses val="autoZero"/>
        <c:auto val="1"/>
        <c:lblAlgn val="ctr"/>
        <c:lblOffset val="100"/>
      </c:catAx>
      <c:valAx>
        <c:axId val="167507072"/>
        <c:scaling>
          <c:orientation val="minMax"/>
        </c:scaling>
        <c:axPos val="l"/>
        <c:majorGridlines>
          <c:spPr>
            <a:ln>
              <a:noFill/>
            </a:ln>
          </c:spPr>
        </c:majorGridlines>
        <c:title>
          <c:tx>
            <c:rich>
              <a:bodyPr rot="-5400000" vert="horz"/>
              <a:lstStyle/>
              <a:p>
                <a:pPr>
                  <a:defRPr/>
                </a:pPr>
                <a:r>
                  <a:rPr lang="en-US" sz="1200">
                    <a:latin typeface="Times New Roman" pitchFamily="18" charset="0"/>
                    <a:cs typeface="Times New Roman" pitchFamily="18" charset="0"/>
                  </a:rPr>
                  <a:t>Seasonal Rainfall(mm)</a:t>
                </a:r>
              </a:p>
            </c:rich>
          </c:tx>
        </c:title>
        <c:numFmt formatCode="General" sourceLinked="1"/>
        <c:tickLblPos val="nextTo"/>
        <c:crossAx val="167455744"/>
        <c:crosses val="autoZero"/>
        <c:crossBetween val="between"/>
      </c:valAx>
    </c:plotArea>
    <c:legend>
      <c:legendPos val="r"/>
      <c:layout>
        <c:manualLayout>
          <c:xMode val="edge"/>
          <c:yMode val="edge"/>
          <c:x val="0.83885543718799882"/>
          <c:y val="0.11729305098359878"/>
          <c:w val="0.11539292882507333"/>
          <c:h val="0.76541389803280269"/>
        </c:manualLayout>
      </c:layout>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view3D>
      <c:rAngAx val="1"/>
    </c:view3D>
    <c:plotArea>
      <c:layout>
        <c:manualLayout>
          <c:layoutTarget val="inner"/>
          <c:xMode val="edge"/>
          <c:yMode val="edge"/>
          <c:x val="0.16495640292154493"/>
          <c:y val="7.5785284903903183E-2"/>
          <c:w val="0.83071239690544296"/>
          <c:h val="0.80034374735416158"/>
        </c:manualLayout>
      </c:layout>
      <c:bar3DChart>
        <c:barDir val="col"/>
        <c:grouping val="clustered"/>
        <c:ser>
          <c:idx val="1"/>
          <c:order val="0"/>
          <c:tx>
            <c:strRef>
              <c:f>Sheet6!$S$1</c:f>
              <c:strCache>
                <c:ptCount val="1"/>
                <c:pt idx="0">
                  <c:v>RAI</c:v>
                </c:pt>
              </c:strCache>
            </c:strRef>
          </c:tx>
          <c:cat>
            <c:numRef>
              <c:f>Sheet6!$A$2:$A$32</c:f>
              <c:numCache>
                <c:formatCode>General</c:formatCod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numCache>
            </c:numRef>
          </c:cat>
          <c:val>
            <c:numRef>
              <c:f>Sheet6!$S$2:$S$40</c:f>
              <c:numCache>
                <c:formatCode>0.0</c:formatCode>
                <c:ptCount val="39"/>
                <c:pt idx="0">
                  <c:v>0.63813178831486905</c:v>
                </c:pt>
                <c:pt idx="1">
                  <c:v>-1.167592474355384</c:v>
                </c:pt>
                <c:pt idx="2">
                  <c:v>2.5372755095414341</c:v>
                </c:pt>
                <c:pt idx="3">
                  <c:v>0.5615971807940161</c:v>
                </c:pt>
                <c:pt idx="4">
                  <c:v>-0.24998122463065134</c:v>
                </c:pt>
                <c:pt idx="5">
                  <c:v>2.69657603865575</c:v>
                </c:pt>
                <c:pt idx="6">
                  <c:v>-1.2185987951916706</c:v>
                </c:pt>
                <c:pt idx="7">
                  <c:v>-0.17158727339458482</c:v>
                </c:pt>
                <c:pt idx="8">
                  <c:v>-9.4952160808045027E-2</c:v>
                </c:pt>
                <c:pt idx="9">
                  <c:v>0.88848990694184649</c:v>
                </c:pt>
                <c:pt idx="10">
                  <c:v>-0.12786756982062419</c:v>
                </c:pt>
                <c:pt idx="11">
                  <c:v>1.7799698395878902</c:v>
                </c:pt>
                <c:pt idx="12">
                  <c:v>0.65556941721160988</c:v>
                </c:pt>
                <c:pt idx="13">
                  <c:v>0.12465140771863006</c:v>
                </c:pt>
                <c:pt idx="14">
                  <c:v>-0.98643209345408844</c:v>
                </c:pt>
                <c:pt idx="15">
                  <c:v>-0.22711632218679875</c:v>
                </c:pt>
                <c:pt idx="16">
                  <c:v>-0.30927921338613767</c:v>
                </c:pt>
                <c:pt idx="17">
                  <c:v>-0.82512146302602762</c:v>
                </c:pt>
                <c:pt idx="18">
                  <c:v>-0.65401158869345866</c:v>
                </c:pt>
                <c:pt idx="19">
                  <c:v>-0.79899014594733808</c:v>
                </c:pt>
                <c:pt idx="20">
                  <c:v>-0.98869345743205161</c:v>
                </c:pt>
                <c:pt idx="21">
                  <c:v>-0.60124642920764393</c:v>
                </c:pt>
                <c:pt idx="22">
                  <c:v>-0.25073501262330605</c:v>
                </c:pt>
                <c:pt idx="23">
                  <c:v>2.182743890329605</c:v>
                </c:pt>
                <c:pt idx="24">
                  <c:v>-1.0643235193617195</c:v>
                </c:pt>
                <c:pt idx="25">
                  <c:v>1.133471004554556</c:v>
                </c:pt>
                <c:pt idx="26">
                  <c:v>0.42817670609417191</c:v>
                </c:pt>
                <c:pt idx="27">
                  <c:v>-1.2183475325274531</c:v>
                </c:pt>
                <c:pt idx="28">
                  <c:v>1.1259331246280115</c:v>
                </c:pt>
                <c:pt idx="29">
                  <c:v>-0.59212559449652469</c:v>
                </c:pt>
                <c:pt idx="30">
                  <c:v>-1.112565950891607</c:v>
                </c:pt>
              </c:numCache>
            </c:numRef>
          </c:val>
        </c:ser>
        <c:gapWidth val="93"/>
        <c:gapDepth val="0"/>
        <c:shape val="box"/>
        <c:axId val="38225408"/>
        <c:axId val="38227328"/>
        <c:axId val="0"/>
      </c:bar3DChart>
      <c:catAx>
        <c:axId val="38225408"/>
        <c:scaling>
          <c:orientation val="minMax"/>
        </c:scaling>
        <c:axPos val="b"/>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Year</a:t>
                </a:r>
              </a:p>
            </c:rich>
          </c:tx>
        </c:title>
        <c:numFmt formatCode="General" sourceLinked="1"/>
        <c:tickLblPos val="nextTo"/>
        <c:txPr>
          <a:bodyPr/>
          <a:lstStyle/>
          <a:p>
            <a:pPr>
              <a:defRPr sz="1200" b="1">
                <a:latin typeface="Times New Roman" pitchFamily="18" charset="0"/>
                <a:cs typeface="Times New Roman" pitchFamily="18" charset="0"/>
              </a:defRPr>
            </a:pPr>
            <a:endParaRPr lang="en-US"/>
          </a:p>
        </c:txPr>
        <c:crossAx val="38227328"/>
        <c:crosses val="autoZero"/>
        <c:auto val="1"/>
        <c:lblAlgn val="ctr"/>
        <c:lblOffset val="100"/>
      </c:catAx>
      <c:valAx>
        <c:axId val="38227328"/>
        <c:scaling>
          <c:orientation val="minMax"/>
        </c:scaling>
        <c:axPos val="l"/>
        <c:majorGridlines>
          <c:spPr>
            <a:ln>
              <a:noFill/>
            </a:ln>
          </c:spPr>
        </c:majorGridlines>
        <c:title>
          <c:tx>
            <c:rich>
              <a:bodyPr rot="-5400000" vert="horz"/>
              <a:lstStyle/>
              <a:p>
                <a:pPr>
                  <a:defRPr/>
                </a:pPr>
                <a:r>
                  <a:rPr lang="en-US" sz="1200">
                    <a:latin typeface="Times New Roman" pitchFamily="18" charset="0"/>
                    <a:cs typeface="Times New Roman" pitchFamily="18" charset="0"/>
                  </a:rPr>
                  <a:t>Annual rainfall Annomaly(mm)</a:t>
                </a:r>
              </a:p>
            </c:rich>
          </c:tx>
          <c:layout>
            <c:manualLayout>
              <c:xMode val="edge"/>
              <c:yMode val="edge"/>
              <c:x val="2.3889036342367317E-2"/>
              <c:y val="0.11799983066632798"/>
            </c:manualLayout>
          </c:layout>
        </c:title>
        <c:numFmt formatCode="0.0" sourceLinked="1"/>
        <c:tickLblPos val="nextTo"/>
        <c:txPr>
          <a:bodyPr/>
          <a:lstStyle/>
          <a:p>
            <a:pPr>
              <a:defRPr sz="1200" b="1">
                <a:latin typeface="Times New Roman" pitchFamily="18" charset="0"/>
                <a:cs typeface="Times New Roman" pitchFamily="18" charset="0"/>
              </a:defRPr>
            </a:pPr>
            <a:endParaRPr lang="en-US"/>
          </a:p>
        </c:txPr>
        <c:crossAx val="38225408"/>
        <c:crosses val="autoZero"/>
        <c:crossBetween val="between"/>
      </c:valAx>
      <c:spPr>
        <a:noFill/>
      </c:spPr>
    </c:plotArea>
    <c:legend>
      <c:legendPos val="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12"/>
  <c:chart>
    <c:autoTitleDeleted val="1"/>
    <c:plotArea>
      <c:layout>
        <c:manualLayout>
          <c:layoutTarget val="inner"/>
          <c:xMode val="edge"/>
          <c:yMode val="edge"/>
          <c:x val="0.11365502831882857"/>
          <c:y val="2.7032202370052598E-2"/>
          <c:w val="0.87092606022931363"/>
          <c:h val="0.78247695782213256"/>
        </c:manualLayout>
      </c:layout>
      <c:lineChart>
        <c:grouping val="standard"/>
        <c:ser>
          <c:idx val="0"/>
          <c:order val="0"/>
          <c:tx>
            <c:strRef>
              <c:f>PCI.End!$H$43</c:f>
              <c:strCache>
                <c:ptCount val="1"/>
                <c:pt idx="0">
                  <c:v>PCI</c:v>
                </c:pt>
              </c:strCache>
            </c:strRef>
          </c:tx>
          <c:marker>
            <c:symbol val="none"/>
          </c:marker>
          <c:dLbls>
            <c:dLbl>
              <c:idx val="0"/>
              <c:tx>
                <c:rich>
                  <a:bodyPr/>
                  <a:lstStyle/>
                  <a:p>
                    <a:r>
                      <a:rPr lang="en-US"/>
                      <a:t>10.9</a:t>
                    </a:r>
                  </a:p>
                </c:rich>
              </c:tx>
              <c:showVal val="1"/>
            </c:dLbl>
            <c:dLbl>
              <c:idx val="2"/>
              <c:tx>
                <c:rich>
                  <a:bodyPr/>
                  <a:lstStyle/>
                  <a:p>
                    <a:r>
                      <a:rPr lang="en-US"/>
                      <a:t>13.6</a:t>
                    </a:r>
                  </a:p>
                </c:rich>
              </c:tx>
              <c:showVal val="1"/>
            </c:dLbl>
            <c:showVal val="1"/>
          </c:dLbls>
          <c:trendline>
            <c:trendlineType val="linear"/>
            <c:dispRSqr val="1"/>
            <c:dispEq val="1"/>
            <c:trendlineLbl>
              <c:layout>
                <c:manualLayout>
                  <c:x val="0.12552271635059697"/>
                  <c:y val="0.15607168309259362"/>
                </c:manualLayout>
              </c:layout>
              <c:tx>
                <c:rich>
                  <a:bodyPr/>
                  <a:lstStyle/>
                  <a:p>
                    <a:pPr>
                      <a:defRPr/>
                    </a:pPr>
                    <a:r>
                      <a:rPr lang="en-US" sz="1200" baseline="0">
                        <a:latin typeface="Times New Roman" pitchFamily="18" charset="0"/>
                        <a:cs typeface="Times New Roman" pitchFamily="18" charset="0"/>
                      </a:rPr>
                      <a:t>y = 0.7x + 7.8667</a:t>
                    </a:r>
                    <a:r>
                      <a:rPr lang="en-US" baseline="0"/>
                      <a:t>
</a:t>
                    </a:r>
                    <a:endParaRPr lang="en-US"/>
                  </a:p>
                </c:rich>
              </c:tx>
              <c:numFmt formatCode="General" sourceLinked="0"/>
            </c:trendlineLbl>
          </c:trendline>
          <c:cat>
            <c:strRef>
              <c:f>PCI.End!$G$44:$G$46</c:f>
              <c:strCache>
                <c:ptCount val="3"/>
                <c:pt idx="0">
                  <c:v>Bega</c:v>
                </c:pt>
                <c:pt idx="1">
                  <c:v>kiremt</c:v>
                </c:pt>
                <c:pt idx="2">
                  <c:v>Belg</c:v>
                </c:pt>
              </c:strCache>
            </c:strRef>
          </c:cat>
          <c:val>
            <c:numRef>
              <c:f>PCI.End!$H$44:$H$46</c:f>
              <c:numCache>
                <c:formatCode>General</c:formatCode>
                <c:ptCount val="3"/>
                <c:pt idx="0">
                  <c:v>10</c:v>
                </c:pt>
                <c:pt idx="1">
                  <c:v>6.4</c:v>
                </c:pt>
                <c:pt idx="2">
                  <c:v>11.4</c:v>
                </c:pt>
              </c:numCache>
            </c:numRef>
          </c:val>
        </c:ser>
        <c:marker val="1"/>
        <c:axId val="38273792"/>
        <c:axId val="38275328"/>
      </c:lineChart>
      <c:catAx>
        <c:axId val="38273792"/>
        <c:scaling>
          <c:orientation val="minMax"/>
        </c:scaling>
        <c:axPos val="b"/>
        <c:tickLblPos val="nextTo"/>
        <c:txPr>
          <a:bodyPr/>
          <a:lstStyle/>
          <a:p>
            <a:pPr>
              <a:defRPr sz="1200" b="1">
                <a:latin typeface="Times New Roman" pitchFamily="18" charset="0"/>
                <a:cs typeface="Times New Roman" pitchFamily="18" charset="0"/>
              </a:defRPr>
            </a:pPr>
            <a:endParaRPr lang="en-US"/>
          </a:p>
        </c:txPr>
        <c:crossAx val="38275328"/>
        <c:crosses val="autoZero"/>
        <c:auto val="1"/>
        <c:lblAlgn val="ctr"/>
        <c:lblOffset val="100"/>
      </c:catAx>
      <c:valAx>
        <c:axId val="38275328"/>
        <c:scaling>
          <c:orientation val="minMax"/>
        </c:scaling>
        <c:axPos val="l"/>
        <c:title>
          <c:tx>
            <c:rich>
              <a:bodyPr rot="-5400000" vert="horz"/>
              <a:lstStyle/>
              <a:p>
                <a:pPr>
                  <a:defRPr>
                    <a:latin typeface="Times New Roman" pitchFamily="18" charset="0"/>
                    <a:cs typeface="Times New Roman" pitchFamily="18" charset="0"/>
                  </a:defRPr>
                </a:pPr>
                <a:r>
                  <a:rPr lang="en-US" sz="1400">
                    <a:latin typeface="Times New Roman" pitchFamily="18" charset="0"/>
                    <a:cs typeface="Times New Roman" pitchFamily="18" charset="0"/>
                  </a:rPr>
                  <a:t>Seasonal PCI </a:t>
                </a:r>
                <a:r>
                  <a:rPr lang="en-US">
                    <a:latin typeface="Times New Roman" pitchFamily="18" charset="0"/>
                    <a:cs typeface="Times New Roman" pitchFamily="18" charset="0"/>
                  </a:rPr>
                  <a:t>%</a:t>
                </a:r>
              </a:p>
            </c:rich>
          </c:tx>
        </c:title>
        <c:numFmt formatCode="General" sourceLinked="1"/>
        <c:tickLblPos val="nextTo"/>
        <c:crossAx val="38273792"/>
        <c:crosses val="autoZero"/>
        <c:crossBetween val="between"/>
      </c:valAx>
    </c:plotArea>
    <c:legend>
      <c:legendPos val="r"/>
      <c:txPr>
        <a:bodyPr/>
        <a:lstStyle/>
        <a:p>
          <a:pPr>
            <a:defRPr sz="1100">
              <a:latin typeface="Times New Roman" pitchFamily="18" charset="0"/>
              <a:cs typeface="Times New Roman" pitchFamily="18" charset="0"/>
            </a:defRPr>
          </a:pPr>
          <a:endParaRPr lang="en-US"/>
        </a:p>
      </c:txP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3965102224064088"/>
          <c:y val="4.4054902973193914E-2"/>
          <c:w val="0.80338150987705448"/>
          <c:h val="0.69969622649627861"/>
        </c:manualLayout>
      </c:layout>
      <c:lineChart>
        <c:grouping val="standard"/>
        <c:ser>
          <c:idx val="1"/>
          <c:order val="0"/>
          <c:tx>
            <c:strRef>
              <c:f>'End Tmax'!$O$4</c:f>
              <c:strCache>
                <c:ptCount val="1"/>
                <c:pt idx="0">
                  <c:v>Annual</c:v>
                </c:pt>
              </c:strCache>
            </c:strRef>
          </c:tx>
          <c:trendline>
            <c:trendlineType val="linear"/>
            <c:dispRSqr val="1"/>
            <c:dispEq val="1"/>
            <c:trendlineLbl>
              <c:layout>
                <c:manualLayout>
                  <c:x val="-0.17232248929410141"/>
                  <c:y val="-0.17460487930811919"/>
                </c:manualLayout>
              </c:layout>
              <c:tx>
                <c:rich>
                  <a:bodyPr/>
                  <a:lstStyle/>
                  <a:p>
                    <a:pPr>
                      <a:defRPr/>
                    </a:pPr>
                    <a:r>
                      <a:rPr lang="en-US" baseline="0"/>
                      <a:t>y = 0.026x + 25.773
</a:t>
                    </a:r>
                    <a:endParaRPr lang="en-US"/>
                  </a:p>
                </c:rich>
              </c:tx>
              <c:numFmt formatCode="General" sourceLinked="0"/>
            </c:trendlineLbl>
          </c:trendline>
          <c:cat>
            <c:numRef>
              <c:f>'End Tmax'!$B$5:$B$35</c:f>
              <c:numCache>
                <c:formatCode>General</c:formatCod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numCache>
            </c:numRef>
          </c:cat>
          <c:val>
            <c:numRef>
              <c:f>'End Tmax'!$O$5:$O$35</c:f>
              <c:numCache>
                <c:formatCode>0.00</c:formatCode>
                <c:ptCount val="31"/>
                <c:pt idx="0">
                  <c:v>25.46749999999999</c:v>
                </c:pt>
                <c:pt idx="1">
                  <c:v>25.3125</c:v>
                </c:pt>
                <c:pt idx="2">
                  <c:v>26.045833333333313</c:v>
                </c:pt>
                <c:pt idx="3">
                  <c:v>26.055833333333318</c:v>
                </c:pt>
                <c:pt idx="4">
                  <c:v>25.251666666666676</c:v>
                </c:pt>
                <c:pt idx="5">
                  <c:v>25.764166666666664</c:v>
                </c:pt>
                <c:pt idx="6">
                  <c:v>25.811666666666675</c:v>
                </c:pt>
                <c:pt idx="7">
                  <c:v>25.426666666666666</c:v>
                </c:pt>
                <c:pt idx="8">
                  <c:v>25.521666666666665</c:v>
                </c:pt>
                <c:pt idx="9">
                  <c:v>26.329166666666673</c:v>
                </c:pt>
                <c:pt idx="10">
                  <c:v>27.400000000000002</c:v>
                </c:pt>
                <c:pt idx="11">
                  <c:v>27.780833333333316</c:v>
                </c:pt>
                <c:pt idx="12">
                  <c:v>27.076666666666668</c:v>
                </c:pt>
                <c:pt idx="13">
                  <c:v>26.883333333333315</c:v>
                </c:pt>
                <c:pt idx="14">
                  <c:v>26.28916666666667</c:v>
                </c:pt>
                <c:pt idx="15">
                  <c:v>25.56999999999999</c:v>
                </c:pt>
                <c:pt idx="16">
                  <c:v>25.885833333333316</c:v>
                </c:pt>
                <c:pt idx="17">
                  <c:v>26.738333333333316</c:v>
                </c:pt>
                <c:pt idx="18">
                  <c:v>25.700833333333318</c:v>
                </c:pt>
                <c:pt idx="19">
                  <c:v>26.352500000000006</c:v>
                </c:pt>
                <c:pt idx="20">
                  <c:v>26.630000000000013</c:v>
                </c:pt>
                <c:pt idx="21">
                  <c:v>26.010833333333327</c:v>
                </c:pt>
                <c:pt idx="22">
                  <c:v>25.674166666666679</c:v>
                </c:pt>
                <c:pt idx="23">
                  <c:v>24.970000000000002</c:v>
                </c:pt>
                <c:pt idx="24">
                  <c:v>25.8125</c:v>
                </c:pt>
                <c:pt idx="25">
                  <c:v>25.725833333333313</c:v>
                </c:pt>
                <c:pt idx="26">
                  <c:v>25.795000000000002</c:v>
                </c:pt>
                <c:pt idx="27">
                  <c:v>28.656666666666673</c:v>
                </c:pt>
                <c:pt idx="28">
                  <c:v>25.887500000000003</c:v>
                </c:pt>
                <c:pt idx="29">
                  <c:v>25.60916666666667</c:v>
                </c:pt>
                <c:pt idx="30">
                  <c:v>28.433333333333319</c:v>
                </c:pt>
              </c:numCache>
            </c:numRef>
          </c:val>
        </c:ser>
        <c:marker val="1"/>
        <c:axId val="38300672"/>
        <c:axId val="38311040"/>
      </c:lineChart>
      <c:catAx>
        <c:axId val="38300672"/>
        <c:scaling>
          <c:orientation val="minMax"/>
        </c:scaling>
        <c:axPos val="b"/>
        <c:title>
          <c:tx>
            <c:rich>
              <a:bodyPr/>
              <a:lstStyle/>
              <a:p>
                <a:pPr>
                  <a:defRPr/>
                </a:pPr>
                <a:r>
                  <a:rPr lang="en-US" sz="1200">
                    <a:latin typeface="Times New Roman" pitchFamily="18" charset="0"/>
                    <a:cs typeface="Times New Roman" pitchFamily="18" charset="0"/>
                  </a:rPr>
                  <a:t>Year</a:t>
                </a:r>
              </a:p>
            </c:rich>
          </c:tx>
        </c:title>
        <c:numFmt formatCode="General" sourceLinked="1"/>
        <c:tickLblPos val="nextTo"/>
        <c:txPr>
          <a:bodyPr/>
          <a:lstStyle/>
          <a:p>
            <a:pPr>
              <a:defRPr sz="1200" b="1">
                <a:latin typeface="Times New Roman" pitchFamily="18" charset="0"/>
                <a:cs typeface="Times New Roman" pitchFamily="18" charset="0"/>
              </a:defRPr>
            </a:pPr>
            <a:endParaRPr lang="en-US"/>
          </a:p>
        </c:txPr>
        <c:crossAx val="38311040"/>
        <c:crosses val="autoZero"/>
        <c:auto val="1"/>
        <c:lblAlgn val="ctr"/>
        <c:lblOffset val="100"/>
      </c:catAx>
      <c:valAx>
        <c:axId val="38311040"/>
        <c:scaling>
          <c:orientation val="minMax"/>
        </c:scaling>
        <c:axPos val="l"/>
        <c:title>
          <c:tx>
            <c:rich>
              <a:bodyPr rot="-5400000" vert="horz"/>
              <a:lstStyle/>
              <a:p>
                <a:pPr>
                  <a:defRPr/>
                </a:pPr>
                <a:r>
                  <a:rPr lang="en-US" sz="1400">
                    <a:latin typeface="Times New Roman" pitchFamily="18" charset="0"/>
                    <a:cs typeface="Times New Roman" pitchFamily="18" charset="0"/>
                  </a:rPr>
                  <a:t>Temprature maximum</a:t>
                </a:r>
                <a:r>
                  <a:rPr lang="en-US" sz="1400" baseline="0">
                    <a:latin typeface="Times New Roman" pitchFamily="18" charset="0"/>
                    <a:cs typeface="Times New Roman" pitchFamily="18" charset="0"/>
                  </a:rPr>
                  <a:t> </a:t>
                </a:r>
                <a:r>
                  <a:rPr lang="en-US" sz="1400">
                    <a:latin typeface="Times New Roman" pitchFamily="18" charset="0"/>
                    <a:cs typeface="Times New Roman" pitchFamily="18" charset="0"/>
                  </a:rPr>
                  <a:t>(oc</a:t>
                </a:r>
                <a:r>
                  <a:rPr lang="en-US"/>
                  <a:t>)</a:t>
                </a:r>
              </a:p>
            </c:rich>
          </c:tx>
        </c:title>
        <c:numFmt formatCode="0.00" sourceLinked="1"/>
        <c:tickLblPos val="nextTo"/>
        <c:crossAx val="38300672"/>
        <c:crosses val="autoZero"/>
        <c:crossBetween val="between"/>
      </c:valAx>
    </c:plotArea>
    <c:legend>
      <c:legendPos val="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3736490255791203"/>
          <c:y val="3.1773553558330461E-2"/>
          <c:w val="0.7255625054510324"/>
          <c:h val="0.74075412970694887"/>
        </c:manualLayout>
      </c:layout>
      <c:lineChart>
        <c:grouping val="standard"/>
        <c:ser>
          <c:idx val="1"/>
          <c:order val="0"/>
          <c:tx>
            <c:strRef>
              <c:f>Tmin!$O$2</c:f>
              <c:strCache>
                <c:ptCount val="1"/>
                <c:pt idx="0">
                  <c:v>Tmin</c:v>
                </c:pt>
              </c:strCache>
            </c:strRef>
          </c:tx>
          <c:trendline>
            <c:trendlineType val="linear"/>
            <c:dispRSqr val="1"/>
            <c:dispEq val="1"/>
            <c:trendlineLbl>
              <c:layout>
                <c:manualLayout>
                  <c:x val="-0.24407195173901688"/>
                  <c:y val="-0.12656786588545121"/>
                </c:manualLayout>
              </c:layout>
              <c:tx>
                <c:rich>
                  <a:bodyPr/>
                  <a:lstStyle/>
                  <a:p>
                    <a:pPr>
                      <a:defRPr/>
                    </a:pPr>
                    <a:r>
                      <a:rPr lang="en-US" sz="1200" baseline="0">
                        <a:latin typeface="Times New Roman" pitchFamily="18" charset="0"/>
                        <a:cs typeface="Times New Roman" pitchFamily="18" charset="0"/>
                      </a:rPr>
                      <a:t>y = 0.0196x + 9.445</a:t>
                    </a:r>
                    <a:endParaRPr lang="en-US" sz="1200">
                      <a:latin typeface="Times New Roman" pitchFamily="18" charset="0"/>
                      <a:cs typeface="Times New Roman" pitchFamily="18" charset="0"/>
                    </a:endParaRPr>
                  </a:p>
                </c:rich>
              </c:tx>
              <c:numFmt formatCode="General" sourceLinked="0"/>
            </c:trendlineLbl>
          </c:trendline>
          <c:cat>
            <c:numRef>
              <c:f>Tmin!$B$3:$B$33</c:f>
              <c:numCache>
                <c:formatCode>General</c:formatCod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numCache>
            </c:numRef>
          </c:cat>
          <c:val>
            <c:numRef>
              <c:f>Tmin!$O$3:$O$33</c:f>
              <c:numCache>
                <c:formatCode>0.0</c:formatCode>
                <c:ptCount val="31"/>
                <c:pt idx="0">
                  <c:v>9.438333333333329</c:v>
                </c:pt>
                <c:pt idx="1">
                  <c:v>9.0608333333333348</c:v>
                </c:pt>
                <c:pt idx="2">
                  <c:v>9.4391666666666705</c:v>
                </c:pt>
                <c:pt idx="3">
                  <c:v>9.7925000000000004</c:v>
                </c:pt>
                <c:pt idx="4">
                  <c:v>9.8741666666666692</c:v>
                </c:pt>
                <c:pt idx="5">
                  <c:v>9.9391666666666705</c:v>
                </c:pt>
                <c:pt idx="6">
                  <c:v>9.7916666666666661</c:v>
                </c:pt>
                <c:pt idx="7">
                  <c:v>9.3333333333333357</c:v>
                </c:pt>
                <c:pt idx="8">
                  <c:v>9.8725000000000041</c:v>
                </c:pt>
                <c:pt idx="9">
                  <c:v>9.7208333333333332</c:v>
                </c:pt>
                <c:pt idx="10">
                  <c:v>9.7808333333333337</c:v>
                </c:pt>
                <c:pt idx="11">
                  <c:v>10.160833333333334</c:v>
                </c:pt>
                <c:pt idx="12">
                  <c:v>9.6516666666666708</c:v>
                </c:pt>
                <c:pt idx="13">
                  <c:v>9.66</c:v>
                </c:pt>
                <c:pt idx="14">
                  <c:v>9.8158333333333374</c:v>
                </c:pt>
                <c:pt idx="15">
                  <c:v>9.0241666666666642</c:v>
                </c:pt>
                <c:pt idx="16">
                  <c:v>9.4800000000000022</c:v>
                </c:pt>
                <c:pt idx="17">
                  <c:v>9.6475000000000009</c:v>
                </c:pt>
                <c:pt idx="18">
                  <c:v>9.7725000000000026</c:v>
                </c:pt>
                <c:pt idx="19">
                  <c:v>9.1941666666666677</c:v>
                </c:pt>
                <c:pt idx="20">
                  <c:v>9.9375000000000018</c:v>
                </c:pt>
                <c:pt idx="21">
                  <c:v>9.8558333333333383</c:v>
                </c:pt>
                <c:pt idx="22">
                  <c:v>9.7883333333333304</c:v>
                </c:pt>
                <c:pt idx="23">
                  <c:v>10.059166666666671</c:v>
                </c:pt>
                <c:pt idx="24">
                  <c:v>9.7183333333333319</c:v>
                </c:pt>
                <c:pt idx="25">
                  <c:v>9.5233333333333317</c:v>
                </c:pt>
                <c:pt idx="26">
                  <c:v>9.1308333333333334</c:v>
                </c:pt>
                <c:pt idx="27">
                  <c:v>11.700000000000001</c:v>
                </c:pt>
                <c:pt idx="28">
                  <c:v>9.499166666666671</c:v>
                </c:pt>
                <c:pt idx="29">
                  <c:v>9.3125000000000053</c:v>
                </c:pt>
                <c:pt idx="30">
                  <c:v>11.533333333333333</c:v>
                </c:pt>
              </c:numCache>
            </c:numRef>
          </c:val>
        </c:ser>
        <c:marker val="1"/>
        <c:axId val="38020992"/>
        <c:axId val="38039552"/>
      </c:lineChart>
      <c:catAx>
        <c:axId val="38020992"/>
        <c:scaling>
          <c:orientation val="minMax"/>
        </c:scaling>
        <c:axPos val="b"/>
        <c:title>
          <c:tx>
            <c:rich>
              <a:bodyPr/>
              <a:lstStyle/>
              <a:p>
                <a:pPr>
                  <a:defRPr/>
                </a:pPr>
                <a:r>
                  <a:rPr lang="en-US" sz="1200">
                    <a:latin typeface="Times New Roman" pitchFamily="18" charset="0"/>
                    <a:cs typeface="Times New Roman" pitchFamily="18" charset="0"/>
                  </a:rPr>
                  <a:t>Yea</a:t>
                </a:r>
                <a:r>
                  <a:rPr lang="en-US"/>
                  <a:t>r</a:t>
                </a:r>
              </a:p>
            </c:rich>
          </c:tx>
        </c:title>
        <c:numFmt formatCode="General" sourceLinked="1"/>
        <c:tickLblPos val="nextTo"/>
        <c:txPr>
          <a:bodyPr/>
          <a:lstStyle/>
          <a:p>
            <a:pPr>
              <a:defRPr sz="1200" b="1">
                <a:latin typeface="Times New Roman" pitchFamily="18" charset="0"/>
                <a:cs typeface="Times New Roman" pitchFamily="18" charset="0"/>
              </a:defRPr>
            </a:pPr>
            <a:endParaRPr lang="en-US"/>
          </a:p>
        </c:txPr>
        <c:crossAx val="38039552"/>
        <c:crosses val="autoZero"/>
        <c:auto val="1"/>
        <c:lblAlgn val="ctr"/>
        <c:lblOffset val="100"/>
      </c:catAx>
      <c:valAx>
        <c:axId val="38039552"/>
        <c:scaling>
          <c:orientation val="minMax"/>
        </c:scaling>
        <c:axPos val="l"/>
        <c:title>
          <c:tx>
            <c:rich>
              <a:bodyPr rot="-5400000" vert="horz"/>
              <a:lstStyle/>
              <a:p>
                <a:pPr>
                  <a:defRPr/>
                </a:pPr>
                <a:r>
                  <a:rPr lang="en-US" sz="1400">
                    <a:latin typeface="Times New Roman" pitchFamily="18" charset="0"/>
                    <a:cs typeface="Times New Roman" pitchFamily="18" charset="0"/>
                  </a:rPr>
                  <a:t>Tempreture minimum (oC</a:t>
                </a:r>
                <a:r>
                  <a:rPr lang="en-US"/>
                  <a:t>)</a:t>
                </a:r>
              </a:p>
            </c:rich>
          </c:tx>
        </c:title>
        <c:numFmt formatCode="0.0" sourceLinked="1"/>
        <c:tickLblPos val="nextTo"/>
        <c:crossAx val="38020992"/>
        <c:crosses val="autoZero"/>
        <c:crossBetween val="between"/>
      </c:valAx>
    </c:plotArea>
    <c:legend>
      <c:legendPos val="r"/>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4"/>
  <c:chart>
    <c:title/>
    <c:plotArea>
      <c:layout>
        <c:manualLayout>
          <c:layoutTarget val="inner"/>
          <c:xMode val="edge"/>
          <c:yMode val="edge"/>
          <c:x val="0.11625847946278753"/>
          <c:y val="2.6332330578759517E-2"/>
          <c:w val="0.86206073371439162"/>
          <c:h val="0.72739809990806004"/>
        </c:manualLayout>
      </c:layout>
      <c:lineChart>
        <c:grouping val="standard"/>
        <c:ser>
          <c:idx val="0"/>
          <c:order val="0"/>
          <c:tx>
            <c:strRef>
              <c:f>Sheet1!$E$2</c:f>
              <c:strCache>
                <c:ptCount val="1"/>
              </c:strCache>
            </c:strRef>
          </c:tx>
          <c:trendline>
            <c:trendlineType val="linear"/>
            <c:dispRSqr val="1"/>
            <c:dispEq val="1"/>
            <c:trendlineLbl>
              <c:layout>
                <c:manualLayout>
                  <c:x val="-0.17426608268727592"/>
                  <c:y val="-0.19002013097877327"/>
                </c:manualLayout>
              </c:layout>
              <c:tx>
                <c:rich>
                  <a:bodyPr/>
                  <a:lstStyle/>
                  <a:p>
                    <a:pPr>
                      <a:defRPr/>
                    </a:pPr>
                    <a:r>
                      <a:rPr lang="en-US" baseline="0"/>
                      <a:t>y = 0.0228x + 17.609
</a:t>
                    </a:r>
                    <a:endParaRPr lang="en-US"/>
                  </a:p>
                </c:rich>
              </c:tx>
              <c:numFmt formatCode="General" sourceLinked="0"/>
            </c:trendlineLbl>
          </c:trendline>
          <c:cat>
            <c:numRef>
              <c:f>Sheet1!$C$3:$C$33</c:f>
              <c:numCache>
                <c:formatCode>General</c:formatCod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numCache>
            </c:numRef>
          </c:cat>
          <c:val>
            <c:numRef>
              <c:f>Sheet1!$E$3:$E$33</c:f>
              <c:numCache>
                <c:formatCode>0.0</c:formatCode>
                <c:ptCount val="31"/>
                <c:pt idx="0">
                  <c:v>17.452916666666667</c:v>
                </c:pt>
                <c:pt idx="1">
                  <c:v>17.186666666666667</c:v>
                </c:pt>
                <c:pt idx="2">
                  <c:v>17.742499999999989</c:v>
                </c:pt>
                <c:pt idx="3">
                  <c:v>17.924166666666665</c:v>
                </c:pt>
                <c:pt idx="4">
                  <c:v>17.562916666666666</c:v>
                </c:pt>
                <c:pt idx="5">
                  <c:v>17.851666666666674</c:v>
                </c:pt>
                <c:pt idx="6">
                  <c:v>17.801666666666673</c:v>
                </c:pt>
                <c:pt idx="7">
                  <c:v>17.38</c:v>
                </c:pt>
                <c:pt idx="8">
                  <c:v>17.697083333333325</c:v>
                </c:pt>
                <c:pt idx="9">
                  <c:v>18.024999999999999</c:v>
                </c:pt>
                <c:pt idx="10">
                  <c:v>18.59041666666667</c:v>
                </c:pt>
                <c:pt idx="11">
                  <c:v>18.970833333333314</c:v>
                </c:pt>
                <c:pt idx="12">
                  <c:v>18.364166666666677</c:v>
                </c:pt>
                <c:pt idx="13">
                  <c:v>18.271666666666665</c:v>
                </c:pt>
                <c:pt idx="14">
                  <c:v>18.052500000000002</c:v>
                </c:pt>
                <c:pt idx="15">
                  <c:v>17.297083333333319</c:v>
                </c:pt>
                <c:pt idx="16">
                  <c:v>17.682916666666667</c:v>
                </c:pt>
                <c:pt idx="17">
                  <c:v>18.192916666666676</c:v>
                </c:pt>
                <c:pt idx="18">
                  <c:v>17.736666666666668</c:v>
                </c:pt>
                <c:pt idx="19">
                  <c:v>17.773333333333319</c:v>
                </c:pt>
                <c:pt idx="20">
                  <c:v>18.283749999999987</c:v>
                </c:pt>
                <c:pt idx="21">
                  <c:v>17.933333333333319</c:v>
                </c:pt>
                <c:pt idx="22">
                  <c:v>17.73125000000001</c:v>
                </c:pt>
                <c:pt idx="23">
                  <c:v>17.514583333333324</c:v>
                </c:pt>
                <c:pt idx="24">
                  <c:v>17.76541666666666</c:v>
                </c:pt>
                <c:pt idx="25">
                  <c:v>17.62458333333332</c:v>
                </c:pt>
                <c:pt idx="26">
                  <c:v>17.462916666666661</c:v>
                </c:pt>
                <c:pt idx="27">
                  <c:v>20.178333333333317</c:v>
                </c:pt>
                <c:pt idx="28">
                  <c:v>17.693333333333317</c:v>
                </c:pt>
                <c:pt idx="29">
                  <c:v>17.460833333333316</c:v>
                </c:pt>
                <c:pt idx="30">
                  <c:v>19.983333333333309</c:v>
                </c:pt>
              </c:numCache>
            </c:numRef>
          </c:val>
        </c:ser>
        <c:marker val="1"/>
        <c:axId val="38056704"/>
        <c:axId val="38058624"/>
      </c:lineChart>
      <c:catAx>
        <c:axId val="38056704"/>
        <c:scaling>
          <c:orientation val="minMax"/>
        </c:scaling>
        <c:axPos val="b"/>
        <c:title>
          <c:tx>
            <c:rich>
              <a:bodyPr/>
              <a:lstStyle/>
              <a:p>
                <a:pPr>
                  <a:defRPr/>
                </a:pPr>
                <a:r>
                  <a:rPr lang="en-US" sz="1400">
                    <a:latin typeface="Times New Roman" pitchFamily="18" charset="0"/>
                    <a:cs typeface="Times New Roman" pitchFamily="18" charset="0"/>
                  </a:rPr>
                  <a:t>Year</a:t>
                </a:r>
              </a:p>
            </c:rich>
          </c:tx>
        </c:title>
        <c:numFmt formatCode="General" sourceLinked="1"/>
        <c:tickLblPos val="nextTo"/>
        <c:txPr>
          <a:bodyPr/>
          <a:lstStyle/>
          <a:p>
            <a:pPr>
              <a:defRPr sz="1200" b="1">
                <a:latin typeface="Times New Roman" pitchFamily="18" charset="0"/>
                <a:cs typeface="Times New Roman" pitchFamily="18" charset="0"/>
              </a:defRPr>
            </a:pPr>
            <a:endParaRPr lang="en-US"/>
          </a:p>
        </c:txPr>
        <c:crossAx val="38058624"/>
        <c:crosses val="autoZero"/>
        <c:auto val="1"/>
        <c:lblAlgn val="ctr"/>
        <c:lblOffset val="100"/>
      </c:catAx>
      <c:valAx>
        <c:axId val="38058624"/>
        <c:scaling>
          <c:orientation val="minMax"/>
        </c:scaling>
        <c:axPos val="l"/>
        <c:title>
          <c:tx>
            <c:rich>
              <a:bodyPr rot="-5400000" vert="horz"/>
              <a:lstStyle/>
              <a:p>
                <a:pPr>
                  <a:defRPr/>
                </a:pPr>
                <a:r>
                  <a:rPr lang="en-US" sz="1200">
                    <a:latin typeface="Times New Roman" pitchFamily="18" charset="0"/>
                    <a:cs typeface="Times New Roman" pitchFamily="18" charset="0"/>
                  </a:rPr>
                  <a:t>Mean Tempreture (oC)</a:t>
                </a:r>
              </a:p>
            </c:rich>
          </c:tx>
        </c:title>
        <c:numFmt formatCode="0.0" sourceLinked="1"/>
        <c:tickLblPos val="nextTo"/>
        <c:crossAx val="38056704"/>
        <c:crosses val="autoZero"/>
        <c:crossBetween val="between"/>
      </c:valAx>
    </c:plotArea>
    <c:legend>
      <c:legendPos val="r"/>
    </c:legend>
    <c:plotVisOnly val="1"/>
    <c:dispBlanksAs val="zero"/>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0255544676880367"/>
          <c:y val="2.9804735946468236E-2"/>
          <c:w val="0.8849099291660345"/>
          <c:h val="0.71769915697750708"/>
        </c:manualLayout>
      </c:layout>
      <c:lineChart>
        <c:grouping val="standard"/>
        <c:ser>
          <c:idx val="1"/>
          <c:order val="0"/>
          <c:trendline>
            <c:trendlineType val="linear"/>
            <c:dispRSqr val="1"/>
            <c:dispEq val="1"/>
            <c:trendlineLbl>
              <c:layout>
                <c:manualLayout>
                  <c:x val="3.2416897608469358E-2"/>
                  <c:y val="-0.14457308221087747"/>
                </c:manualLayout>
              </c:layout>
              <c:tx>
                <c:rich>
                  <a:bodyPr/>
                  <a:lstStyle/>
                  <a:p>
                    <a:pPr>
                      <a:defRPr/>
                    </a:pPr>
                    <a:r>
                      <a:rPr lang="en-US" baseline="0"/>
                      <a:t>y = -0.1443x + 48.428</a:t>
                    </a:r>
                    <a:endParaRPr lang="en-US"/>
                  </a:p>
                </c:rich>
              </c:tx>
              <c:numFmt formatCode="General" sourceLinked="0"/>
            </c:trendlineLbl>
          </c:trendline>
          <c:cat>
            <c:numRef>
              <c:f>Sheet2!$D$4:$D$18</c:f>
              <c:numCache>
                <c:formatCode>General</c:formatCode>
                <c:ptCount val="15"/>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pt idx="14">
                  <c:v>2022</c:v>
                </c:pt>
              </c:numCache>
            </c:numRef>
          </c:cat>
          <c:val>
            <c:numRef>
              <c:f>Sheet2!$E$4:$E$18</c:f>
              <c:numCache>
                <c:formatCode>General</c:formatCode>
                <c:ptCount val="15"/>
                <c:pt idx="0">
                  <c:v>48.2</c:v>
                </c:pt>
                <c:pt idx="1">
                  <c:v>45.6</c:v>
                </c:pt>
                <c:pt idx="2">
                  <c:v>46.7</c:v>
                </c:pt>
                <c:pt idx="3">
                  <c:v>43.4</c:v>
                </c:pt>
                <c:pt idx="4">
                  <c:v>44</c:v>
                </c:pt>
                <c:pt idx="5">
                  <c:v>39.9</c:v>
                </c:pt>
                <c:pt idx="6">
                  <c:v>52.4</c:v>
                </c:pt>
                <c:pt idx="7">
                  <c:v>59.9</c:v>
                </c:pt>
                <c:pt idx="8">
                  <c:v>51.9</c:v>
                </c:pt>
                <c:pt idx="9">
                  <c:v>56.5</c:v>
                </c:pt>
                <c:pt idx="10">
                  <c:v>58.2</c:v>
                </c:pt>
                <c:pt idx="11">
                  <c:v>32.5</c:v>
                </c:pt>
                <c:pt idx="12">
                  <c:v>46.5</c:v>
                </c:pt>
                <c:pt idx="13">
                  <c:v>43.9</c:v>
                </c:pt>
                <c:pt idx="14">
                  <c:v>39.5</c:v>
                </c:pt>
              </c:numCache>
            </c:numRef>
          </c:val>
        </c:ser>
        <c:marker val="1"/>
        <c:axId val="47026176"/>
        <c:axId val="47028096"/>
      </c:lineChart>
      <c:catAx>
        <c:axId val="47026176"/>
        <c:scaling>
          <c:orientation val="minMax"/>
        </c:scaling>
        <c:axPos val="b"/>
        <c:title>
          <c:tx>
            <c:rich>
              <a:bodyPr/>
              <a:lstStyle/>
              <a:p>
                <a:pPr>
                  <a:defRPr/>
                </a:pPr>
                <a:r>
                  <a:rPr lang="en-US" sz="1200">
                    <a:latin typeface="Times New Roman" pitchFamily="18" charset="0"/>
                    <a:cs typeface="Times New Roman" pitchFamily="18" charset="0"/>
                  </a:rPr>
                  <a:t>Year</a:t>
                </a:r>
              </a:p>
            </c:rich>
          </c:tx>
          <c:layout>
            <c:manualLayout>
              <c:xMode val="edge"/>
              <c:yMode val="edge"/>
              <c:x val="0.4690034060978806"/>
              <c:y val="0.9085137116481129"/>
            </c:manualLayout>
          </c:layout>
        </c:title>
        <c:numFmt formatCode="General" sourceLinked="1"/>
        <c:tickLblPos val="nextTo"/>
        <c:txPr>
          <a:bodyPr/>
          <a:lstStyle/>
          <a:p>
            <a:pPr>
              <a:defRPr sz="1200" b="1">
                <a:latin typeface="Times New Roman" pitchFamily="18" charset="0"/>
                <a:cs typeface="Times New Roman" pitchFamily="18" charset="0"/>
              </a:defRPr>
            </a:pPr>
            <a:endParaRPr lang="en-US"/>
          </a:p>
        </c:txPr>
        <c:crossAx val="47028096"/>
        <c:crosses val="autoZero"/>
        <c:auto val="1"/>
        <c:lblAlgn val="ctr"/>
        <c:lblOffset val="100"/>
      </c:catAx>
      <c:valAx>
        <c:axId val="47028096"/>
        <c:scaling>
          <c:orientation val="minMax"/>
        </c:scaling>
        <c:axPos val="l"/>
        <c:title>
          <c:tx>
            <c:rich>
              <a:bodyPr rot="-5400000" vert="horz"/>
              <a:lstStyle/>
              <a:p>
                <a:pPr>
                  <a:defRPr/>
                </a:pPr>
                <a:r>
                  <a:rPr lang="en-US" sz="1200">
                    <a:latin typeface="Times New Roman" pitchFamily="18" charset="0"/>
                    <a:cs typeface="Times New Roman" pitchFamily="18" charset="0"/>
                  </a:rPr>
                  <a:t>Yield Qutal/ha</a:t>
                </a:r>
              </a:p>
            </c:rich>
          </c:tx>
        </c:title>
        <c:numFmt formatCode="General" sourceLinked="1"/>
        <c:tickLblPos val="nextTo"/>
        <c:crossAx val="47026176"/>
        <c:crosses val="autoZero"/>
        <c:crossBetween val="between"/>
      </c:valAx>
    </c:plotArea>
    <c:legend>
      <c:legendPos val="r"/>
    </c:legend>
    <c:plotVisOnly val="1"/>
    <c:dispBlanksAs val="zero"/>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529530-380A-4382-BFF9-AEBC534B5C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85</Pages>
  <Words>39478</Words>
  <Characters>225031</Characters>
  <Application>Microsoft Office Word</Application>
  <DocSecurity>0</DocSecurity>
  <Lines>1875</Lines>
  <Paragraphs>527</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263982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HP</cp:lastModifiedBy>
  <cp:revision>7</cp:revision>
  <dcterms:created xsi:type="dcterms:W3CDTF">2024-05-04T16:13:00Z</dcterms:created>
  <dcterms:modified xsi:type="dcterms:W3CDTF">2024-06-21T07:23:00Z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389cfda7-c464-3946-8bcc-a7e631110b5f</vt:lpwstr>
  </property>
  <property fmtid="{D5CDD505-2E9C-101B-9397-08002B2CF9AE}" pid="24" name="Mendeley Citation Style_1">
    <vt:lpwstr>http://www.zotero.org/styles/apa</vt:lpwstr>
  </property>
</Properties>
</file>