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0106" w:rsidRPr="00566ACC" w:rsidRDefault="009C541A" w:rsidP="00067975">
      <w:pPr>
        <w:spacing w:after="240" w:line="360" w:lineRule="auto"/>
        <w:jc w:val="center"/>
        <w:rPr>
          <w:rFonts w:ascii="Times New Roman" w:hAnsi="Times New Roman" w:cs="Times New Roman"/>
          <w:color w:val="000000" w:themeColor="text1"/>
        </w:rPr>
      </w:pPr>
      <w:r w:rsidRPr="007D58F7">
        <w:rPr>
          <w:rFonts w:ascii="Times New Roman" w:hAnsi="Times New Roman" w:cs="Times New Roman"/>
          <w:noProof/>
          <w:sz w:val="28"/>
        </w:rPr>
        <w:drawing>
          <wp:inline distT="0" distB="0" distL="0" distR="0" wp14:anchorId="18F1443C" wp14:editId="7AD37574">
            <wp:extent cx="1318260" cy="1300200"/>
            <wp:effectExtent l="0" t="0" r="0" b="0"/>
            <wp:docPr id="1" name="Picture 6" descr="C:\Users\NEWTEC~1\AppData\Local\Temp\82334310_3293932583955558_366224273411198156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 name="Picture 6" descr="C:\Users\NEWTEC~1\AppData\Local\Temp\82334310_3293932583955558_3662242734111981568_n.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17854" cy="1299800"/>
                    </a:xfrm>
                    <a:prstGeom prst="rect">
                      <a:avLst/>
                    </a:prstGeom>
                    <a:noFill/>
                    <a:ln>
                      <a:noFill/>
                    </a:ln>
                    <a:extLst/>
                  </pic:spPr>
                </pic:pic>
              </a:graphicData>
            </a:graphic>
          </wp:inline>
        </w:drawing>
      </w:r>
    </w:p>
    <w:p w:rsidR="008024A6" w:rsidRPr="00E222BC" w:rsidRDefault="00566ACC" w:rsidP="004D74F0">
      <w:pPr>
        <w:spacing w:before="240" w:after="0" w:line="360" w:lineRule="auto"/>
        <w:jc w:val="center"/>
        <w:rPr>
          <w:rFonts w:ascii="Times New Roman" w:eastAsia="Times New Roman" w:hAnsi="Times New Roman" w:cs="Times New Roman"/>
          <w:b/>
          <w:color w:val="000000" w:themeColor="text1"/>
          <w:sz w:val="28"/>
          <w:szCs w:val="28"/>
        </w:rPr>
      </w:pPr>
      <w:r w:rsidRPr="00E222BC">
        <w:rPr>
          <w:rFonts w:ascii="Times New Roman" w:eastAsia="Times New Roman" w:hAnsi="Times New Roman" w:cs="Times New Roman"/>
          <w:b/>
          <w:color w:val="000000" w:themeColor="text1"/>
          <w:sz w:val="28"/>
          <w:szCs w:val="28"/>
        </w:rPr>
        <w:t>BAHIR DAR UNIVERSITY</w:t>
      </w:r>
    </w:p>
    <w:p w:rsidR="006E691E" w:rsidRPr="00E222BC" w:rsidRDefault="00566ACC" w:rsidP="00E37A80">
      <w:pPr>
        <w:spacing w:after="0" w:line="360" w:lineRule="auto"/>
        <w:jc w:val="center"/>
        <w:rPr>
          <w:rFonts w:ascii="Times New Roman" w:eastAsia="Times New Roman" w:hAnsi="Times New Roman" w:cs="Times New Roman"/>
          <w:b/>
          <w:color w:val="000000" w:themeColor="text1"/>
          <w:sz w:val="28"/>
          <w:szCs w:val="28"/>
        </w:rPr>
      </w:pPr>
      <w:r w:rsidRPr="00E222BC">
        <w:rPr>
          <w:rFonts w:ascii="Times New Roman" w:eastAsia="Times New Roman" w:hAnsi="Times New Roman" w:cs="Times New Roman"/>
          <w:b/>
          <w:color w:val="000000" w:themeColor="text1"/>
          <w:sz w:val="28"/>
          <w:szCs w:val="28"/>
        </w:rPr>
        <w:t>COLLEGE OF AGRICULTURE AND ENVIRONMENTAL SCIENCES</w:t>
      </w:r>
    </w:p>
    <w:p w:rsidR="006E691E" w:rsidRPr="00E222BC" w:rsidRDefault="00566ACC" w:rsidP="004D74F0">
      <w:pPr>
        <w:spacing w:after="240" w:line="360" w:lineRule="auto"/>
        <w:jc w:val="center"/>
        <w:rPr>
          <w:rFonts w:ascii="Times New Roman" w:eastAsia="Times New Roman" w:hAnsi="Times New Roman" w:cs="Times New Roman"/>
          <w:b/>
          <w:color w:val="000000" w:themeColor="text1"/>
          <w:sz w:val="28"/>
          <w:szCs w:val="28"/>
        </w:rPr>
      </w:pPr>
      <w:r w:rsidRPr="00E222BC">
        <w:rPr>
          <w:rFonts w:ascii="Times New Roman" w:eastAsia="Times New Roman" w:hAnsi="Times New Roman" w:cs="Times New Roman"/>
          <w:b/>
          <w:color w:val="000000" w:themeColor="text1"/>
          <w:sz w:val="28"/>
          <w:szCs w:val="28"/>
        </w:rPr>
        <w:t>GRADUATE PROGRAM</w:t>
      </w:r>
    </w:p>
    <w:p w:rsidR="00482922" w:rsidRPr="00E222BC" w:rsidRDefault="00BB4C53" w:rsidP="008B144E">
      <w:pPr>
        <w:spacing w:before="240" w:after="240" w:line="360" w:lineRule="auto"/>
        <w:jc w:val="both"/>
        <w:rPr>
          <w:rFonts w:ascii="Times New Roman" w:hAnsi="Times New Roman" w:cs="Times New Roman"/>
          <w:b/>
          <w:color w:val="000000" w:themeColor="text1"/>
          <w:sz w:val="24"/>
          <w:szCs w:val="28"/>
        </w:rPr>
      </w:pPr>
      <w:proofErr w:type="gramStart"/>
      <w:r w:rsidRPr="00E222BC">
        <w:rPr>
          <w:rFonts w:ascii="Times New Roman" w:hAnsi="Times New Roman" w:cs="Times New Roman"/>
          <w:b/>
          <w:color w:val="000000" w:themeColor="text1"/>
          <w:sz w:val="24"/>
          <w:szCs w:val="28"/>
        </w:rPr>
        <w:t>EFFECT</w:t>
      </w:r>
      <w:r w:rsidR="0079577C" w:rsidRPr="00E222BC">
        <w:rPr>
          <w:rFonts w:ascii="Times New Roman" w:hAnsi="Times New Roman" w:cs="Times New Roman"/>
          <w:b/>
          <w:color w:val="000000" w:themeColor="text1"/>
          <w:sz w:val="24"/>
          <w:szCs w:val="28"/>
        </w:rPr>
        <w:t>S</w:t>
      </w:r>
      <w:r w:rsidR="008B144E">
        <w:rPr>
          <w:rFonts w:ascii="Times New Roman" w:hAnsi="Times New Roman" w:cs="Times New Roman"/>
          <w:b/>
          <w:color w:val="000000" w:themeColor="text1"/>
          <w:sz w:val="24"/>
          <w:szCs w:val="28"/>
        </w:rPr>
        <w:t xml:space="preserve"> OF RHIZOBIUM </w:t>
      </w:r>
      <w:r w:rsidR="00D31148" w:rsidRPr="00E222BC">
        <w:rPr>
          <w:rFonts w:ascii="Times New Roman" w:hAnsi="Times New Roman" w:cs="Times New Roman"/>
          <w:b/>
          <w:color w:val="000000" w:themeColor="text1"/>
          <w:sz w:val="24"/>
          <w:szCs w:val="28"/>
        </w:rPr>
        <w:t>INOCULATION, LIME, AND</w:t>
      </w:r>
      <w:r w:rsidR="00427043" w:rsidRPr="00E222BC">
        <w:rPr>
          <w:rFonts w:ascii="Times New Roman" w:hAnsi="Times New Roman" w:cs="Times New Roman"/>
          <w:b/>
          <w:color w:val="000000" w:themeColor="text1"/>
          <w:sz w:val="24"/>
          <w:szCs w:val="28"/>
        </w:rPr>
        <w:t xml:space="preserve"> </w:t>
      </w:r>
      <w:r w:rsidR="0028178A" w:rsidRPr="00E222BC">
        <w:rPr>
          <w:rFonts w:ascii="Times New Roman" w:hAnsi="Times New Roman" w:cs="Times New Roman"/>
          <w:b/>
          <w:color w:val="000000" w:themeColor="text1"/>
          <w:sz w:val="24"/>
          <w:szCs w:val="28"/>
        </w:rPr>
        <w:t xml:space="preserve">STARTER NITROGEN ON SOIL </w:t>
      </w:r>
      <w:r w:rsidR="00B57765">
        <w:rPr>
          <w:rFonts w:ascii="Times New Roman" w:hAnsi="Times New Roman" w:cs="Times New Roman"/>
          <w:b/>
          <w:color w:val="000000" w:themeColor="text1"/>
          <w:sz w:val="24"/>
          <w:szCs w:val="28"/>
        </w:rPr>
        <w:t>HEALTH</w:t>
      </w:r>
      <w:r w:rsidR="0028178A" w:rsidRPr="00E222BC">
        <w:rPr>
          <w:rFonts w:ascii="Times New Roman" w:hAnsi="Times New Roman" w:cs="Times New Roman"/>
          <w:b/>
          <w:color w:val="000000" w:themeColor="text1"/>
          <w:sz w:val="24"/>
          <w:szCs w:val="28"/>
        </w:rPr>
        <w:t xml:space="preserve"> </w:t>
      </w:r>
      <w:r w:rsidR="00427043" w:rsidRPr="00E222BC">
        <w:rPr>
          <w:rFonts w:ascii="Times New Roman" w:hAnsi="Times New Roman" w:cs="Times New Roman"/>
          <w:b/>
          <w:color w:val="000000" w:themeColor="text1"/>
          <w:sz w:val="24"/>
          <w:szCs w:val="28"/>
        </w:rPr>
        <w:t xml:space="preserve">AND </w:t>
      </w:r>
      <w:r w:rsidR="00D31148" w:rsidRPr="00E222BC">
        <w:rPr>
          <w:rFonts w:ascii="Times New Roman" w:hAnsi="Times New Roman" w:cs="Times New Roman"/>
          <w:b/>
          <w:color w:val="000000" w:themeColor="text1"/>
          <w:sz w:val="24"/>
          <w:szCs w:val="28"/>
        </w:rPr>
        <w:t>FABA BEAN</w:t>
      </w:r>
      <w:r w:rsidR="00D31148" w:rsidRPr="00E222BC">
        <w:rPr>
          <w:rFonts w:ascii="Times New Roman" w:hAnsi="Times New Roman" w:cs="Times New Roman"/>
          <w:b/>
          <w:i/>
          <w:color w:val="000000" w:themeColor="text1"/>
          <w:sz w:val="24"/>
          <w:szCs w:val="28"/>
        </w:rPr>
        <w:t xml:space="preserve"> </w:t>
      </w:r>
      <w:r w:rsidR="00FE0A8C" w:rsidRPr="00E222BC">
        <w:rPr>
          <w:rFonts w:ascii="Times New Roman" w:hAnsi="Times New Roman" w:cs="Times New Roman"/>
          <w:b/>
          <w:color w:val="000000" w:themeColor="text1"/>
          <w:sz w:val="24"/>
          <w:szCs w:val="28"/>
        </w:rPr>
        <w:t>(</w:t>
      </w:r>
      <w:r w:rsidR="00FE0A8C" w:rsidRPr="006264A1">
        <w:rPr>
          <w:rFonts w:ascii="Times New Roman" w:hAnsi="Times New Roman" w:cs="Times New Roman"/>
          <w:i/>
          <w:color w:val="000000" w:themeColor="text1"/>
          <w:sz w:val="24"/>
          <w:szCs w:val="28"/>
        </w:rPr>
        <w:t>Vicia faba L</w:t>
      </w:r>
      <w:r w:rsidR="00FE0A8C" w:rsidRPr="00E222BC">
        <w:rPr>
          <w:rFonts w:ascii="Times New Roman" w:hAnsi="Times New Roman" w:cs="Times New Roman"/>
          <w:b/>
          <w:color w:val="000000" w:themeColor="text1"/>
          <w:sz w:val="24"/>
          <w:szCs w:val="28"/>
        </w:rPr>
        <w:t>.)</w:t>
      </w:r>
      <w:proofErr w:type="gramEnd"/>
      <w:r w:rsidR="00FE0A8C" w:rsidRPr="00E222BC">
        <w:rPr>
          <w:rFonts w:ascii="Times New Roman" w:hAnsi="Times New Roman" w:cs="Times New Roman"/>
          <w:b/>
          <w:color w:val="000000" w:themeColor="text1"/>
          <w:sz w:val="24"/>
          <w:szCs w:val="28"/>
        </w:rPr>
        <w:t xml:space="preserve"> </w:t>
      </w:r>
      <w:r w:rsidR="000D36C7" w:rsidRPr="00E222BC">
        <w:rPr>
          <w:rFonts w:ascii="Times New Roman" w:hAnsi="Times New Roman" w:cs="Times New Roman"/>
          <w:b/>
          <w:color w:val="000000" w:themeColor="text1"/>
          <w:sz w:val="24"/>
          <w:szCs w:val="28"/>
        </w:rPr>
        <w:t>YIELD</w:t>
      </w:r>
      <w:r w:rsidR="0028178A" w:rsidRPr="00E222BC">
        <w:rPr>
          <w:rFonts w:ascii="Times New Roman" w:hAnsi="Times New Roman" w:cs="Times New Roman"/>
          <w:b/>
          <w:color w:val="000000" w:themeColor="text1"/>
          <w:sz w:val="24"/>
          <w:szCs w:val="28"/>
        </w:rPr>
        <w:t xml:space="preserve"> AT KOGA IRRIGATION SCHEME</w:t>
      </w:r>
      <w:r w:rsidR="00427043" w:rsidRPr="00E222BC">
        <w:rPr>
          <w:rFonts w:ascii="Times New Roman" w:hAnsi="Times New Roman" w:cs="Times New Roman"/>
          <w:b/>
          <w:color w:val="000000" w:themeColor="text1"/>
          <w:sz w:val="24"/>
          <w:szCs w:val="28"/>
        </w:rPr>
        <w:t>, NORTH</w:t>
      </w:r>
      <w:r w:rsidR="007F7126" w:rsidRPr="00E222BC">
        <w:rPr>
          <w:rFonts w:ascii="Times New Roman" w:hAnsi="Times New Roman" w:cs="Times New Roman"/>
          <w:b/>
          <w:color w:val="000000" w:themeColor="text1"/>
          <w:sz w:val="24"/>
          <w:szCs w:val="28"/>
        </w:rPr>
        <w:t>-</w:t>
      </w:r>
      <w:r w:rsidR="00427043" w:rsidRPr="00E222BC">
        <w:rPr>
          <w:rFonts w:ascii="Times New Roman" w:hAnsi="Times New Roman" w:cs="Times New Roman"/>
          <w:b/>
          <w:color w:val="000000" w:themeColor="text1"/>
          <w:sz w:val="24"/>
          <w:szCs w:val="28"/>
        </w:rPr>
        <w:t>WESTERN ETHIOPIA</w:t>
      </w:r>
    </w:p>
    <w:p w:rsidR="006E691E" w:rsidRPr="00E222BC" w:rsidRDefault="006E691E" w:rsidP="00E924B1">
      <w:pPr>
        <w:spacing w:before="240" w:after="0" w:line="360" w:lineRule="auto"/>
        <w:jc w:val="center"/>
        <w:rPr>
          <w:rFonts w:ascii="Times New Roman" w:hAnsi="Times New Roman" w:cs="Times New Roman"/>
          <w:b/>
          <w:color w:val="000000" w:themeColor="text1"/>
          <w:sz w:val="24"/>
          <w:szCs w:val="28"/>
        </w:rPr>
      </w:pPr>
      <w:r w:rsidRPr="00E222BC">
        <w:rPr>
          <w:rFonts w:ascii="Times New Roman" w:hAnsi="Times New Roman" w:cs="Times New Roman"/>
          <w:b/>
          <w:color w:val="000000" w:themeColor="text1"/>
          <w:sz w:val="24"/>
          <w:szCs w:val="28"/>
        </w:rPr>
        <w:t>M.Sc. Thesis</w:t>
      </w:r>
    </w:p>
    <w:p w:rsidR="006E691E" w:rsidRPr="00E222BC" w:rsidRDefault="006E691E" w:rsidP="00E924B1">
      <w:pPr>
        <w:spacing w:after="0" w:line="360" w:lineRule="auto"/>
        <w:ind w:firstLine="720"/>
        <w:jc w:val="center"/>
        <w:rPr>
          <w:rFonts w:ascii="Times New Roman" w:hAnsi="Times New Roman" w:cs="Times New Roman"/>
          <w:b/>
          <w:color w:val="000000" w:themeColor="text1"/>
          <w:sz w:val="24"/>
          <w:szCs w:val="28"/>
        </w:rPr>
      </w:pPr>
      <w:r w:rsidRPr="00E222BC">
        <w:rPr>
          <w:rFonts w:ascii="Times New Roman" w:hAnsi="Times New Roman" w:cs="Times New Roman"/>
          <w:b/>
          <w:color w:val="000000" w:themeColor="text1"/>
          <w:sz w:val="24"/>
          <w:szCs w:val="28"/>
        </w:rPr>
        <w:t>By</w:t>
      </w:r>
    </w:p>
    <w:p w:rsidR="006E691E" w:rsidRPr="00E222BC" w:rsidRDefault="006E691E" w:rsidP="00303F30">
      <w:pPr>
        <w:spacing w:after="240" w:line="360" w:lineRule="auto"/>
        <w:ind w:firstLine="720"/>
        <w:jc w:val="center"/>
        <w:rPr>
          <w:rFonts w:ascii="Times New Roman" w:hAnsi="Times New Roman" w:cs="Times New Roman"/>
          <w:b/>
          <w:color w:val="000000" w:themeColor="text1"/>
          <w:sz w:val="24"/>
          <w:szCs w:val="28"/>
        </w:rPr>
      </w:pPr>
      <w:r w:rsidRPr="00E222BC">
        <w:rPr>
          <w:rFonts w:ascii="Times New Roman" w:hAnsi="Times New Roman" w:cs="Times New Roman"/>
          <w:b/>
          <w:color w:val="000000" w:themeColor="text1"/>
          <w:sz w:val="24"/>
          <w:szCs w:val="28"/>
        </w:rPr>
        <w:t xml:space="preserve"> Demelash Melaku </w:t>
      </w:r>
      <w:r w:rsidR="00E55A08" w:rsidRPr="00E222BC">
        <w:rPr>
          <w:rFonts w:ascii="Times New Roman" w:hAnsi="Times New Roman" w:cs="Times New Roman"/>
          <w:b/>
          <w:color w:val="000000" w:themeColor="text1"/>
          <w:sz w:val="24"/>
          <w:szCs w:val="28"/>
        </w:rPr>
        <w:t>Desta</w:t>
      </w:r>
    </w:p>
    <w:p w:rsidR="0036744C" w:rsidRPr="00E222BC" w:rsidRDefault="0036744C" w:rsidP="00AA010D">
      <w:pPr>
        <w:tabs>
          <w:tab w:val="left" w:pos="7159"/>
        </w:tabs>
        <w:spacing w:after="0" w:line="360" w:lineRule="auto"/>
        <w:ind w:firstLine="720"/>
        <w:jc w:val="right"/>
        <w:rPr>
          <w:rFonts w:ascii="Times New Roman" w:hAnsi="Times New Roman" w:cs="Times New Roman"/>
          <w:b/>
          <w:color w:val="000000" w:themeColor="text1"/>
          <w:sz w:val="24"/>
          <w:szCs w:val="24"/>
        </w:rPr>
      </w:pPr>
    </w:p>
    <w:p w:rsidR="006E691E" w:rsidRPr="00E222BC" w:rsidRDefault="006E691E" w:rsidP="00AA010D">
      <w:pPr>
        <w:tabs>
          <w:tab w:val="left" w:pos="7159"/>
        </w:tabs>
        <w:spacing w:after="0" w:line="360" w:lineRule="auto"/>
        <w:ind w:firstLine="720"/>
        <w:rPr>
          <w:rFonts w:ascii="Times New Roman" w:hAnsi="Times New Roman" w:cs="Times New Roman"/>
          <w:b/>
          <w:color w:val="000000" w:themeColor="text1"/>
          <w:sz w:val="24"/>
          <w:szCs w:val="24"/>
        </w:rPr>
      </w:pPr>
    </w:p>
    <w:p w:rsidR="0059722E" w:rsidRPr="00E222BC" w:rsidRDefault="0059722E" w:rsidP="00AA010D">
      <w:pPr>
        <w:tabs>
          <w:tab w:val="left" w:pos="7159"/>
        </w:tabs>
        <w:spacing w:after="0" w:line="360" w:lineRule="auto"/>
        <w:ind w:firstLine="720"/>
        <w:rPr>
          <w:rFonts w:ascii="Times New Roman" w:hAnsi="Times New Roman" w:cs="Times New Roman"/>
          <w:b/>
          <w:color w:val="000000" w:themeColor="text1"/>
          <w:sz w:val="24"/>
          <w:szCs w:val="24"/>
        </w:rPr>
      </w:pPr>
    </w:p>
    <w:p w:rsidR="0059722E" w:rsidRPr="00E222BC" w:rsidRDefault="0059722E" w:rsidP="00AA010D">
      <w:pPr>
        <w:tabs>
          <w:tab w:val="left" w:pos="7159"/>
        </w:tabs>
        <w:spacing w:line="360" w:lineRule="auto"/>
        <w:rPr>
          <w:rFonts w:ascii="Times New Roman" w:hAnsi="Times New Roman" w:cs="Times New Roman"/>
          <w:b/>
          <w:color w:val="000000" w:themeColor="text1"/>
          <w:sz w:val="24"/>
          <w:szCs w:val="24"/>
        </w:rPr>
      </w:pPr>
    </w:p>
    <w:p w:rsidR="00427043" w:rsidRPr="00E222BC" w:rsidRDefault="00427043" w:rsidP="00AA010D">
      <w:pPr>
        <w:tabs>
          <w:tab w:val="left" w:pos="7159"/>
        </w:tabs>
        <w:spacing w:line="360" w:lineRule="auto"/>
        <w:rPr>
          <w:rFonts w:ascii="Times New Roman" w:hAnsi="Times New Roman" w:cs="Times New Roman"/>
          <w:b/>
          <w:color w:val="000000" w:themeColor="text1"/>
          <w:sz w:val="24"/>
          <w:szCs w:val="24"/>
        </w:rPr>
      </w:pPr>
    </w:p>
    <w:p w:rsidR="0059722E" w:rsidRPr="00E222BC" w:rsidRDefault="0059722E" w:rsidP="00AA010D">
      <w:pPr>
        <w:tabs>
          <w:tab w:val="left" w:pos="7159"/>
        </w:tabs>
        <w:spacing w:line="360" w:lineRule="auto"/>
        <w:rPr>
          <w:rFonts w:ascii="Times New Roman" w:hAnsi="Times New Roman" w:cs="Times New Roman"/>
          <w:b/>
          <w:color w:val="000000" w:themeColor="text1"/>
          <w:sz w:val="24"/>
          <w:szCs w:val="24"/>
        </w:rPr>
      </w:pPr>
    </w:p>
    <w:p w:rsidR="001F2320" w:rsidRPr="00E222BC" w:rsidRDefault="001F2320" w:rsidP="00AA010D">
      <w:pPr>
        <w:tabs>
          <w:tab w:val="left" w:pos="7159"/>
        </w:tabs>
        <w:spacing w:line="360" w:lineRule="auto"/>
        <w:rPr>
          <w:rFonts w:ascii="Times New Roman" w:hAnsi="Times New Roman" w:cs="Times New Roman"/>
          <w:b/>
          <w:color w:val="000000" w:themeColor="text1"/>
          <w:sz w:val="24"/>
          <w:szCs w:val="24"/>
        </w:rPr>
      </w:pPr>
    </w:p>
    <w:p w:rsidR="001F2320" w:rsidRPr="00E222BC" w:rsidRDefault="001F2320" w:rsidP="00AA010D">
      <w:pPr>
        <w:tabs>
          <w:tab w:val="left" w:pos="7159"/>
        </w:tabs>
        <w:spacing w:line="360" w:lineRule="auto"/>
        <w:rPr>
          <w:rFonts w:ascii="Times New Roman" w:hAnsi="Times New Roman" w:cs="Times New Roman"/>
          <w:b/>
          <w:color w:val="000000" w:themeColor="text1"/>
          <w:sz w:val="24"/>
          <w:szCs w:val="24"/>
        </w:rPr>
      </w:pPr>
    </w:p>
    <w:p w:rsidR="0028178A" w:rsidRDefault="0028178A" w:rsidP="00AA010D">
      <w:pPr>
        <w:tabs>
          <w:tab w:val="left" w:pos="7159"/>
        </w:tabs>
        <w:spacing w:line="360" w:lineRule="auto"/>
        <w:rPr>
          <w:rFonts w:ascii="Times New Roman" w:hAnsi="Times New Roman" w:cs="Times New Roman"/>
          <w:b/>
          <w:color w:val="000000" w:themeColor="text1"/>
          <w:sz w:val="24"/>
          <w:szCs w:val="24"/>
        </w:rPr>
      </w:pPr>
    </w:p>
    <w:p w:rsidR="00303F30" w:rsidRDefault="00303F30" w:rsidP="00FF573D">
      <w:pPr>
        <w:tabs>
          <w:tab w:val="left" w:pos="7159"/>
        </w:tabs>
        <w:spacing w:after="0" w:line="360" w:lineRule="auto"/>
        <w:rPr>
          <w:rFonts w:ascii="Times New Roman" w:hAnsi="Times New Roman" w:cs="Times New Roman"/>
          <w:b/>
          <w:color w:val="000000" w:themeColor="text1"/>
          <w:sz w:val="24"/>
          <w:szCs w:val="24"/>
        </w:rPr>
      </w:pPr>
    </w:p>
    <w:p w:rsidR="00645297" w:rsidRPr="00E222BC" w:rsidRDefault="00DB7457" w:rsidP="00FF573D">
      <w:pPr>
        <w:tabs>
          <w:tab w:val="left" w:pos="7159"/>
        </w:tabs>
        <w:spacing w:before="240" w:after="0" w:line="360" w:lineRule="auto"/>
        <w:jc w:val="right"/>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May</w:t>
      </w:r>
      <w:r w:rsidR="007E67C2" w:rsidRPr="00E222BC">
        <w:rPr>
          <w:rFonts w:ascii="Times New Roman" w:hAnsi="Times New Roman" w:cs="Times New Roman"/>
          <w:b/>
          <w:color w:val="000000" w:themeColor="text1"/>
          <w:sz w:val="24"/>
          <w:szCs w:val="24"/>
        </w:rPr>
        <w:t>, 2025</w:t>
      </w:r>
    </w:p>
    <w:p w:rsidR="009C541A" w:rsidRDefault="009C541A" w:rsidP="00FF573D">
      <w:pPr>
        <w:tabs>
          <w:tab w:val="left" w:pos="7159"/>
        </w:tabs>
        <w:spacing w:after="240" w:line="360" w:lineRule="auto"/>
        <w:jc w:val="right"/>
        <w:rPr>
          <w:rFonts w:ascii="Times New Roman" w:hAnsi="Times New Roman" w:cs="Times New Roman"/>
          <w:b/>
          <w:color w:val="000000" w:themeColor="text1"/>
          <w:sz w:val="24"/>
          <w:szCs w:val="24"/>
        </w:rPr>
      </w:pPr>
      <w:r w:rsidRPr="00E222BC">
        <w:rPr>
          <w:rFonts w:ascii="Times New Roman" w:hAnsi="Times New Roman" w:cs="Times New Roman"/>
          <w:color w:val="000000" w:themeColor="text1"/>
          <w:sz w:val="24"/>
          <w:szCs w:val="24"/>
        </w:rPr>
        <w:t xml:space="preserve">                   </w:t>
      </w:r>
      <w:r w:rsidRPr="00E222BC">
        <w:rPr>
          <w:rFonts w:ascii="Times New Roman" w:hAnsi="Times New Roman" w:cs="Times New Roman"/>
          <w:b/>
          <w:color w:val="000000" w:themeColor="text1"/>
          <w:sz w:val="24"/>
          <w:szCs w:val="24"/>
        </w:rPr>
        <w:t>Bahir Dar</w:t>
      </w:r>
      <w:r w:rsidR="00E6524C" w:rsidRPr="00E222BC">
        <w:rPr>
          <w:rFonts w:ascii="Times New Roman" w:hAnsi="Times New Roman" w:cs="Times New Roman"/>
          <w:b/>
          <w:color w:val="000000" w:themeColor="text1"/>
          <w:sz w:val="24"/>
          <w:szCs w:val="24"/>
        </w:rPr>
        <w:t>,</w:t>
      </w:r>
      <w:r w:rsidRPr="00E222BC">
        <w:rPr>
          <w:rFonts w:ascii="Times New Roman" w:hAnsi="Times New Roman" w:cs="Times New Roman"/>
          <w:b/>
          <w:color w:val="000000" w:themeColor="text1"/>
          <w:sz w:val="24"/>
          <w:szCs w:val="24"/>
        </w:rPr>
        <w:t xml:space="preserve"> Ethiopia</w:t>
      </w:r>
    </w:p>
    <w:p w:rsidR="007D58F7" w:rsidRDefault="008C1097" w:rsidP="00A01A56">
      <w:pPr>
        <w:spacing w:after="240" w:line="360" w:lineRule="auto"/>
        <w:jc w:val="center"/>
      </w:pPr>
      <w:r w:rsidRPr="007D58F7">
        <w:rPr>
          <w:rFonts w:ascii="Times New Roman" w:hAnsi="Times New Roman" w:cs="Times New Roman"/>
          <w:noProof/>
          <w:sz w:val="28"/>
        </w:rPr>
        <w:lastRenderedPageBreak/>
        <w:drawing>
          <wp:inline distT="0" distB="0" distL="0" distR="0" wp14:anchorId="0E5C953C" wp14:editId="10D5D978">
            <wp:extent cx="1303020" cy="1285169"/>
            <wp:effectExtent l="0" t="0" r="0" b="0"/>
            <wp:docPr id="2" name="Picture 6" descr="C:\Users\NEWTEC~1\AppData\Local\Temp\82334310_3293932583955558_366224273411198156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 name="Picture 6" descr="C:\Users\NEWTEC~1\AppData\Local\Temp\82334310_3293932583955558_3662242734111981568_n.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02619" cy="1284773"/>
                    </a:xfrm>
                    <a:prstGeom prst="rect">
                      <a:avLst/>
                    </a:prstGeom>
                    <a:noFill/>
                    <a:ln>
                      <a:noFill/>
                    </a:ln>
                    <a:extLst/>
                  </pic:spPr>
                </pic:pic>
              </a:graphicData>
            </a:graphic>
          </wp:inline>
        </w:drawing>
      </w:r>
    </w:p>
    <w:p w:rsidR="00E55A08" w:rsidRPr="00E222BC" w:rsidRDefault="00E55A08" w:rsidP="00864309">
      <w:pPr>
        <w:spacing w:before="240" w:after="0" w:line="360" w:lineRule="auto"/>
        <w:jc w:val="center"/>
        <w:rPr>
          <w:rFonts w:ascii="Times New Roman" w:eastAsia="Times New Roman" w:hAnsi="Times New Roman" w:cs="Times New Roman"/>
          <w:b/>
          <w:color w:val="000000" w:themeColor="text1"/>
          <w:sz w:val="28"/>
          <w:szCs w:val="28"/>
        </w:rPr>
      </w:pPr>
      <w:r w:rsidRPr="00E222BC">
        <w:rPr>
          <w:rFonts w:ascii="Times New Roman" w:eastAsia="Times New Roman" w:hAnsi="Times New Roman" w:cs="Times New Roman"/>
          <w:b/>
          <w:color w:val="000000" w:themeColor="text1"/>
          <w:sz w:val="28"/>
          <w:szCs w:val="28"/>
        </w:rPr>
        <w:t>BAHIR DAR UNIVERSITY</w:t>
      </w:r>
    </w:p>
    <w:p w:rsidR="00E55A08" w:rsidRPr="00E222BC" w:rsidRDefault="00E55A08" w:rsidP="00864309">
      <w:pPr>
        <w:spacing w:after="0" w:line="360" w:lineRule="auto"/>
        <w:jc w:val="center"/>
        <w:rPr>
          <w:rFonts w:ascii="Times New Roman" w:eastAsia="Times New Roman" w:hAnsi="Times New Roman" w:cs="Times New Roman"/>
          <w:b/>
          <w:color w:val="000000" w:themeColor="text1"/>
          <w:sz w:val="28"/>
          <w:szCs w:val="28"/>
        </w:rPr>
      </w:pPr>
      <w:r w:rsidRPr="00E222BC">
        <w:rPr>
          <w:rFonts w:ascii="Times New Roman" w:eastAsia="Times New Roman" w:hAnsi="Times New Roman" w:cs="Times New Roman"/>
          <w:b/>
          <w:color w:val="000000" w:themeColor="text1"/>
          <w:sz w:val="28"/>
          <w:szCs w:val="28"/>
        </w:rPr>
        <w:t>COLLEGE OF AGRICULTURE AND ENVIRONMENTAL SCIENCES</w:t>
      </w:r>
    </w:p>
    <w:p w:rsidR="00E55A08" w:rsidRPr="00E222BC" w:rsidRDefault="00E55A08" w:rsidP="00864309">
      <w:pPr>
        <w:spacing w:after="0" w:line="360" w:lineRule="auto"/>
        <w:jc w:val="center"/>
        <w:rPr>
          <w:rFonts w:ascii="Times New Roman" w:eastAsia="Times New Roman" w:hAnsi="Times New Roman" w:cs="Times New Roman"/>
          <w:b/>
          <w:color w:val="000000" w:themeColor="text1"/>
          <w:sz w:val="28"/>
          <w:szCs w:val="28"/>
        </w:rPr>
      </w:pPr>
      <w:r w:rsidRPr="00E222BC">
        <w:rPr>
          <w:rFonts w:ascii="Times New Roman" w:eastAsia="Times New Roman" w:hAnsi="Times New Roman" w:cs="Times New Roman"/>
          <w:b/>
          <w:color w:val="000000" w:themeColor="text1"/>
          <w:sz w:val="28"/>
          <w:szCs w:val="28"/>
        </w:rPr>
        <w:t xml:space="preserve">GRADUATE </w:t>
      </w:r>
      <w:r w:rsidR="00722F1B" w:rsidRPr="00E222BC">
        <w:rPr>
          <w:rFonts w:ascii="Times New Roman" w:eastAsia="Times New Roman" w:hAnsi="Times New Roman" w:cs="Times New Roman"/>
          <w:b/>
          <w:color w:val="000000" w:themeColor="text1"/>
          <w:sz w:val="28"/>
          <w:szCs w:val="28"/>
        </w:rPr>
        <w:t>PROGRAM</w:t>
      </w:r>
    </w:p>
    <w:p w:rsidR="00E55A08" w:rsidRPr="00E222BC" w:rsidRDefault="00E55A08" w:rsidP="00F33ECB">
      <w:pPr>
        <w:spacing w:after="240" w:line="360" w:lineRule="auto"/>
        <w:jc w:val="center"/>
        <w:rPr>
          <w:rFonts w:ascii="Times New Roman" w:eastAsia="Times New Roman" w:hAnsi="Times New Roman" w:cs="Times New Roman"/>
          <w:b/>
          <w:color w:val="000000" w:themeColor="text1"/>
          <w:sz w:val="28"/>
          <w:szCs w:val="28"/>
        </w:rPr>
      </w:pPr>
      <w:r w:rsidRPr="00E222BC">
        <w:rPr>
          <w:rFonts w:ascii="Times New Roman" w:eastAsia="Times New Roman" w:hAnsi="Times New Roman" w:cs="Times New Roman"/>
          <w:b/>
          <w:color w:val="000000" w:themeColor="text1"/>
          <w:sz w:val="28"/>
          <w:szCs w:val="28"/>
        </w:rPr>
        <w:t>DEPARTMENT OF NATURAL RESOURCE MANAGEMENT</w:t>
      </w:r>
    </w:p>
    <w:p w:rsidR="008B144E" w:rsidRPr="00E222BC" w:rsidRDefault="008B144E" w:rsidP="008B144E">
      <w:pPr>
        <w:spacing w:before="240" w:after="240" w:line="360" w:lineRule="auto"/>
        <w:jc w:val="both"/>
        <w:rPr>
          <w:rFonts w:ascii="Times New Roman" w:hAnsi="Times New Roman" w:cs="Times New Roman"/>
          <w:b/>
          <w:color w:val="000000" w:themeColor="text1"/>
          <w:sz w:val="24"/>
          <w:szCs w:val="28"/>
        </w:rPr>
      </w:pPr>
      <w:proofErr w:type="gramStart"/>
      <w:r w:rsidRPr="00E222BC">
        <w:rPr>
          <w:rFonts w:ascii="Times New Roman" w:hAnsi="Times New Roman" w:cs="Times New Roman"/>
          <w:b/>
          <w:color w:val="000000" w:themeColor="text1"/>
          <w:sz w:val="24"/>
          <w:szCs w:val="28"/>
        </w:rPr>
        <w:t>EFFECTS</w:t>
      </w:r>
      <w:r>
        <w:rPr>
          <w:rFonts w:ascii="Times New Roman" w:hAnsi="Times New Roman" w:cs="Times New Roman"/>
          <w:b/>
          <w:color w:val="000000" w:themeColor="text1"/>
          <w:sz w:val="24"/>
          <w:szCs w:val="28"/>
        </w:rPr>
        <w:t xml:space="preserve"> OF RHIZOBIUM </w:t>
      </w:r>
      <w:r w:rsidRPr="00E222BC">
        <w:rPr>
          <w:rFonts w:ascii="Times New Roman" w:hAnsi="Times New Roman" w:cs="Times New Roman"/>
          <w:b/>
          <w:color w:val="000000" w:themeColor="text1"/>
          <w:sz w:val="24"/>
          <w:szCs w:val="28"/>
        </w:rPr>
        <w:t xml:space="preserve">INOCULATION, LIME, AND STARTER NITROGEN ON SOIL </w:t>
      </w:r>
      <w:r w:rsidR="00B57765">
        <w:rPr>
          <w:rFonts w:ascii="Times New Roman" w:hAnsi="Times New Roman" w:cs="Times New Roman"/>
          <w:b/>
          <w:color w:val="000000" w:themeColor="text1"/>
          <w:sz w:val="24"/>
          <w:szCs w:val="28"/>
        </w:rPr>
        <w:t xml:space="preserve">HEALTH </w:t>
      </w:r>
      <w:r w:rsidRPr="00E222BC">
        <w:rPr>
          <w:rFonts w:ascii="Times New Roman" w:hAnsi="Times New Roman" w:cs="Times New Roman"/>
          <w:b/>
          <w:color w:val="000000" w:themeColor="text1"/>
          <w:sz w:val="24"/>
          <w:szCs w:val="28"/>
        </w:rPr>
        <w:t>AND FABA BEAN</w:t>
      </w:r>
      <w:r w:rsidRPr="00E222BC">
        <w:rPr>
          <w:rFonts w:ascii="Times New Roman" w:hAnsi="Times New Roman" w:cs="Times New Roman"/>
          <w:b/>
          <w:i/>
          <w:color w:val="000000" w:themeColor="text1"/>
          <w:sz w:val="24"/>
          <w:szCs w:val="28"/>
        </w:rPr>
        <w:t xml:space="preserve"> </w:t>
      </w:r>
      <w:r w:rsidRPr="00E222BC">
        <w:rPr>
          <w:rFonts w:ascii="Times New Roman" w:hAnsi="Times New Roman" w:cs="Times New Roman"/>
          <w:b/>
          <w:color w:val="000000" w:themeColor="text1"/>
          <w:sz w:val="24"/>
          <w:szCs w:val="28"/>
        </w:rPr>
        <w:t>(</w:t>
      </w:r>
      <w:r w:rsidRPr="006264A1">
        <w:rPr>
          <w:rFonts w:ascii="Times New Roman" w:hAnsi="Times New Roman" w:cs="Times New Roman"/>
          <w:i/>
          <w:color w:val="000000" w:themeColor="text1"/>
          <w:sz w:val="24"/>
          <w:szCs w:val="28"/>
        </w:rPr>
        <w:t>Vicia faba L</w:t>
      </w:r>
      <w:r w:rsidRPr="00E222BC">
        <w:rPr>
          <w:rFonts w:ascii="Times New Roman" w:hAnsi="Times New Roman" w:cs="Times New Roman"/>
          <w:b/>
          <w:color w:val="000000" w:themeColor="text1"/>
          <w:sz w:val="24"/>
          <w:szCs w:val="28"/>
        </w:rPr>
        <w:t>.)</w:t>
      </w:r>
      <w:proofErr w:type="gramEnd"/>
      <w:r w:rsidRPr="00E222BC">
        <w:rPr>
          <w:rFonts w:ascii="Times New Roman" w:hAnsi="Times New Roman" w:cs="Times New Roman"/>
          <w:b/>
          <w:color w:val="000000" w:themeColor="text1"/>
          <w:sz w:val="24"/>
          <w:szCs w:val="28"/>
        </w:rPr>
        <w:t xml:space="preserve"> YIELD AT KOGA IRRIGATION SCHEME, NORTH-WESTERN ETHIOPIA</w:t>
      </w:r>
    </w:p>
    <w:p w:rsidR="00E55A08" w:rsidRPr="00E222BC" w:rsidRDefault="00E55A08" w:rsidP="00DF3EC0">
      <w:pPr>
        <w:spacing w:before="240" w:after="0" w:line="360" w:lineRule="auto"/>
        <w:jc w:val="center"/>
        <w:rPr>
          <w:rFonts w:ascii="Times New Roman" w:hAnsi="Times New Roman" w:cs="Times New Roman"/>
          <w:b/>
          <w:color w:val="000000" w:themeColor="text1"/>
          <w:sz w:val="24"/>
          <w:szCs w:val="24"/>
        </w:rPr>
      </w:pPr>
      <w:r w:rsidRPr="00E222BC">
        <w:rPr>
          <w:rFonts w:ascii="Times New Roman" w:hAnsi="Times New Roman" w:cs="Times New Roman"/>
          <w:b/>
          <w:color w:val="000000" w:themeColor="text1"/>
          <w:sz w:val="24"/>
          <w:szCs w:val="24"/>
        </w:rPr>
        <w:t xml:space="preserve">M.Sc. Thesis </w:t>
      </w:r>
    </w:p>
    <w:p w:rsidR="00E55A08" w:rsidRPr="00E222BC" w:rsidRDefault="00E55A08" w:rsidP="00DF3EC0">
      <w:pPr>
        <w:spacing w:after="0" w:line="360" w:lineRule="auto"/>
        <w:jc w:val="center"/>
        <w:rPr>
          <w:rFonts w:ascii="Times New Roman" w:hAnsi="Times New Roman" w:cs="Times New Roman"/>
          <w:b/>
          <w:color w:val="000000" w:themeColor="text1"/>
          <w:sz w:val="24"/>
          <w:szCs w:val="24"/>
        </w:rPr>
      </w:pPr>
      <w:r w:rsidRPr="00E222BC">
        <w:rPr>
          <w:rFonts w:ascii="Times New Roman" w:hAnsi="Times New Roman" w:cs="Times New Roman"/>
          <w:b/>
          <w:color w:val="000000" w:themeColor="text1"/>
          <w:sz w:val="24"/>
          <w:szCs w:val="24"/>
        </w:rPr>
        <w:t>By</w:t>
      </w:r>
    </w:p>
    <w:p w:rsidR="00AC2FB5" w:rsidRDefault="00E55A08" w:rsidP="00676133">
      <w:pPr>
        <w:spacing w:after="480" w:line="360" w:lineRule="auto"/>
        <w:jc w:val="center"/>
        <w:rPr>
          <w:rFonts w:ascii="Times New Roman" w:hAnsi="Times New Roman" w:cs="Times New Roman"/>
          <w:b/>
          <w:color w:val="000000" w:themeColor="text1"/>
          <w:sz w:val="24"/>
          <w:szCs w:val="24"/>
        </w:rPr>
      </w:pPr>
      <w:r w:rsidRPr="00E222BC">
        <w:rPr>
          <w:rFonts w:ascii="Times New Roman" w:hAnsi="Times New Roman" w:cs="Times New Roman"/>
          <w:b/>
          <w:color w:val="000000" w:themeColor="text1"/>
          <w:sz w:val="24"/>
          <w:szCs w:val="24"/>
        </w:rPr>
        <w:t xml:space="preserve"> Demelash Melaku Desta</w:t>
      </w:r>
    </w:p>
    <w:p w:rsidR="00676133" w:rsidRPr="00E222BC" w:rsidRDefault="00676133" w:rsidP="00676133">
      <w:pPr>
        <w:spacing w:after="480" w:line="360" w:lineRule="auto"/>
        <w:jc w:val="center"/>
        <w:rPr>
          <w:rFonts w:ascii="Times New Roman" w:hAnsi="Times New Roman" w:cs="Times New Roman"/>
          <w:b/>
          <w:color w:val="000000" w:themeColor="text1"/>
          <w:sz w:val="24"/>
          <w:szCs w:val="24"/>
        </w:rPr>
      </w:pPr>
    </w:p>
    <w:p w:rsidR="00FB0EB4" w:rsidRDefault="00BF3AA8" w:rsidP="00F56B4D">
      <w:pPr>
        <w:tabs>
          <w:tab w:val="left" w:pos="3731"/>
        </w:tabs>
        <w:spacing w:before="240" w:after="240" w:line="360" w:lineRule="auto"/>
        <w:jc w:val="both"/>
        <w:rPr>
          <w:rStyle w:val="fontstyle01"/>
          <w:rFonts w:ascii="Times New Roman" w:hAnsi="Times New Roman" w:cs="Times New Roman"/>
          <w:b w:val="0"/>
          <w:color w:val="000000" w:themeColor="text1"/>
          <w:sz w:val="24"/>
          <w:szCs w:val="28"/>
        </w:rPr>
      </w:pPr>
      <w:proofErr w:type="gramStart"/>
      <w:r w:rsidRPr="00E222BC">
        <w:rPr>
          <w:rFonts w:ascii="Times New Roman" w:hAnsi="Times New Roman" w:cs="Times New Roman"/>
          <w:b/>
          <w:color w:val="000000" w:themeColor="text1"/>
          <w:sz w:val="24"/>
        </w:rPr>
        <w:t xml:space="preserve">SUBMITTED IN PARTIAL FULFILLMENT OF THE REQUIREMENTS FOR THE DEGREE </w:t>
      </w:r>
      <w:r>
        <w:rPr>
          <w:rFonts w:ascii="Times New Roman" w:hAnsi="Times New Roman" w:cs="Times New Roman"/>
          <w:b/>
          <w:color w:val="000000" w:themeColor="text1"/>
          <w:sz w:val="24"/>
        </w:rPr>
        <w:t>OF MASTER OF SCIENCE (M.SC</w:t>
      </w:r>
      <w:r w:rsidRPr="00E222BC">
        <w:rPr>
          <w:rFonts w:ascii="Times New Roman" w:hAnsi="Times New Roman" w:cs="Times New Roman"/>
          <w:b/>
          <w:color w:val="000000" w:themeColor="text1"/>
          <w:sz w:val="24"/>
        </w:rPr>
        <w:t>.)</w:t>
      </w:r>
      <w:proofErr w:type="gramEnd"/>
      <w:r w:rsidRPr="00E222BC">
        <w:rPr>
          <w:rFonts w:ascii="Times New Roman" w:hAnsi="Times New Roman" w:cs="Times New Roman"/>
          <w:b/>
          <w:color w:val="000000" w:themeColor="text1"/>
          <w:sz w:val="24"/>
        </w:rPr>
        <w:t xml:space="preserve"> </w:t>
      </w:r>
      <w:proofErr w:type="gramStart"/>
      <w:r w:rsidRPr="00E222BC">
        <w:rPr>
          <w:rFonts w:ascii="Times New Roman" w:hAnsi="Times New Roman" w:cs="Times New Roman"/>
          <w:b/>
          <w:color w:val="000000" w:themeColor="text1"/>
          <w:sz w:val="24"/>
        </w:rPr>
        <w:t>IN SOIL SCIENCE</w:t>
      </w:r>
      <w:r w:rsidR="00E43DE1" w:rsidRPr="00E222BC">
        <w:rPr>
          <w:rStyle w:val="fontstyle01"/>
          <w:rFonts w:ascii="Times New Roman" w:hAnsi="Times New Roman" w:cs="Times New Roman"/>
          <w:b w:val="0"/>
          <w:color w:val="000000" w:themeColor="text1"/>
          <w:sz w:val="24"/>
          <w:szCs w:val="28"/>
        </w:rPr>
        <w:t>.</w:t>
      </w:r>
      <w:proofErr w:type="gramEnd"/>
    </w:p>
    <w:p w:rsidR="00F91635" w:rsidRPr="00E222BC" w:rsidRDefault="00F91635" w:rsidP="00F56B4D">
      <w:pPr>
        <w:tabs>
          <w:tab w:val="left" w:pos="3731"/>
        </w:tabs>
        <w:spacing w:before="240" w:after="240" w:line="360" w:lineRule="auto"/>
        <w:jc w:val="both"/>
        <w:rPr>
          <w:rStyle w:val="fontstyle01"/>
          <w:rFonts w:ascii="Times New Roman" w:hAnsi="Times New Roman" w:cs="Times New Roman"/>
          <w:b w:val="0"/>
          <w:color w:val="000000" w:themeColor="text1"/>
          <w:sz w:val="24"/>
          <w:szCs w:val="28"/>
        </w:rPr>
      </w:pPr>
    </w:p>
    <w:p w:rsidR="003A7060" w:rsidRPr="00E222BC" w:rsidRDefault="00BF3AA8" w:rsidP="00D42ACD">
      <w:pPr>
        <w:tabs>
          <w:tab w:val="left" w:pos="5430"/>
        </w:tabs>
        <w:spacing w:before="480" w:after="0" w:line="360" w:lineRule="auto"/>
        <w:rPr>
          <w:rStyle w:val="fontstyle01"/>
          <w:rFonts w:ascii="Times New Roman" w:hAnsi="Times New Roman" w:cs="Times New Roman"/>
          <w:b w:val="0"/>
          <w:color w:val="000000" w:themeColor="text1"/>
          <w:sz w:val="24"/>
          <w:szCs w:val="24"/>
        </w:rPr>
      </w:pPr>
      <w:r>
        <w:rPr>
          <w:rStyle w:val="fontstyle01"/>
          <w:rFonts w:ascii="Times New Roman" w:hAnsi="Times New Roman" w:cs="Times New Roman"/>
          <w:b w:val="0"/>
          <w:color w:val="000000" w:themeColor="text1"/>
          <w:sz w:val="24"/>
          <w:szCs w:val="24"/>
        </w:rPr>
        <w:t>Major a</w:t>
      </w:r>
      <w:r w:rsidR="003A7060" w:rsidRPr="00E222BC">
        <w:rPr>
          <w:rStyle w:val="fontstyle01"/>
          <w:rFonts w:ascii="Times New Roman" w:hAnsi="Times New Roman" w:cs="Times New Roman"/>
          <w:b w:val="0"/>
          <w:color w:val="000000" w:themeColor="text1"/>
          <w:sz w:val="24"/>
          <w:szCs w:val="24"/>
        </w:rPr>
        <w:t xml:space="preserve">dvisor: </w:t>
      </w:r>
      <w:r w:rsidR="00BD5896">
        <w:rPr>
          <w:rStyle w:val="fontstyle01"/>
          <w:rFonts w:ascii="Times New Roman" w:hAnsi="Times New Roman" w:cs="Times New Roman"/>
          <w:b w:val="0"/>
          <w:color w:val="000000" w:themeColor="text1"/>
          <w:sz w:val="24"/>
          <w:szCs w:val="24"/>
        </w:rPr>
        <w:t>Enyew Adgo</w:t>
      </w:r>
      <w:r w:rsidR="00F56B4D">
        <w:rPr>
          <w:rStyle w:val="fontstyle01"/>
          <w:rFonts w:ascii="Times New Roman" w:hAnsi="Times New Roman" w:cs="Times New Roman"/>
          <w:b w:val="0"/>
          <w:color w:val="000000" w:themeColor="text1"/>
          <w:sz w:val="24"/>
          <w:szCs w:val="24"/>
        </w:rPr>
        <w:t xml:space="preserve"> (</w:t>
      </w:r>
      <w:r w:rsidR="00F56B4D" w:rsidRPr="00E222BC">
        <w:rPr>
          <w:rStyle w:val="fontstyle01"/>
          <w:rFonts w:ascii="Times New Roman" w:hAnsi="Times New Roman" w:cs="Times New Roman"/>
          <w:b w:val="0"/>
          <w:color w:val="000000" w:themeColor="text1"/>
          <w:sz w:val="24"/>
          <w:szCs w:val="24"/>
        </w:rPr>
        <w:t>Professor</w:t>
      </w:r>
      <w:r w:rsidR="00F56B4D">
        <w:rPr>
          <w:rStyle w:val="fontstyle01"/>
          <w:rFonts w:ascii="Times New Roman" w:hAnsi="Times New Roman" w:cs="Times New Roman"/>
          <w:b w:val="0"/>
          <w:color w:val="000000" w:themeColor="text1"/>
          <w:sz w:val="24"/>
          <w:szCs w:val="24"/>
        </w:rPr>
        <w:t>)</w:t>
      </w:r>
      <w:r w:rsidR="00BD5896">
        <w:rPr>
          <w:rStyle w:val="fontstyle01"/>
          <w:rFonts w:ascii="Times New Roman" w:hAnsi="Times New Roman" w:cs="Times New Roman"/>
          <w:b w:val="0"/>
          <w:color w:val="000000" w:themeColor="text1"/>
          <w:sz w:val="24"/>
          <w:szCs w:val="24"/>
        </w:rPr>
        <w:t xml:space="preserve"> </w:t>
      </w:r>
      <w:r w:rsidR="003A7060" w:rsidRPr="00E222BC">
        <w:rPr>
          <w:rStyle w:val="fontstyle01"/>
          <w:rFonts w:ascii="Times New Roman" w:hAnsi="Times New Roman" w:cs="Times New Roman"/>
          <w:b w:val="0"/>
          <w:color w:val="000000" w:themeColor="text1"/>
          <w:sz w:val="24"/>
          <w:szCs w:val="24"/>
        </w:rPr>
        <w:tab/>
      </w:r>
    </w:p>
    <w:p w:rsidR="003A7060" w:rsidRPr="00E222BC" w:rsidRDefault="00D56442" w:rsidP="00E222BC">
      <w:pPr>
        <w:spacing w:line="360" w:lineRule="auto"/>
        <w:rPr>
          <w:rStyle w:val="fontstyle01"/>
          <w:rFonts w:ascii="Times New Roman" w:hAnsi="Times New Roman" w:cs="Times New Roman"/>
          <w:b w:val="0"/>
          <w:color w:val="000000" w:themeColor="text1"/>
          <w:sz w:val="24"/>
          <w:szCs w:val="24"/>
        </w:rPr>
      </w:pPr>
      <w:r>
        <w:rPr>
          <w:rStyle w:val="fontstyle01"/>
          <w:rFonts w:ascii="Times New Roman" w:hAnsi="Times New Roman" w:cs="Times New Roman"/>
          <w:b w:val="0"/>
          <w:color w:val="000000" w:themeColor="text1"/>
          <w:sz w:val="24"/>
          <w:szCs w:val="24"/>
        </w:rPr>
        <w:t>Co-</w:t>
      </w:r>
      <w:r w:rsidR="00BF3AA8">
        <w:rPr>
          <w:rStyle w:val="fontstyle01"/>
          <w:rFonts w:ascii="Times New Roman" w:hAnsi="Times New Roman" w:cs="Times New Roman"/>
          <w:b w:val="0"/>
          <w:color w:val="000000" w:themeColor="text1"/>
          <w:sz w:val="24"/>
          <w:szCs w:val="24"/>
        </w:rPr>
        <w:t>a</w:t>
      </w:r>
      <w:r>
        <w:rPr>
          <w:rStyle w:val="fontstyle01"/>
          <w:rFonts w:ascii="Times New Roman" w:hAnsi="Times New Roman" w:cs="Times New Roman"/>
          <w:b w:val="0"/>
          <w:color w:val="000000" w:themeColor="text1"/>
          <w:sz w:val="24"/>
          <w:szCs w:val="24"/>
        </w:rPr>
        <w:t>dvisor</w:t>
      </w:r>
      <w:r w:rsidR="003A7060" w:rsidRPr="00E222BC">
        <w:rPr>
          <w:rStyle w:val="fontstyle01"/>
          <w:rFonts w:ascii="Times New Roman" w:hAnsi="Times New Roman" w:cs="Times New Roman"/>
          <w:b w:val="0"/>
          <w:color w:val="000000" w:themeColor="text1"/>
          <w:sz w:val="24"/>
          <w:szCs w:val="24"/>
        </w:rPr>
        <w:t xml:space="preserve">: </w:t>
      </w:r>
      <w:r w:rsidR="00A143FE" w:rsidRPr="00E222BC">
        <w:rPr>
          <w:rStyle w:val="fontstyle01"/>
          <w:rFonts w:ascii="Times New Roman" w:hAnsi="Times New Roman" w:cs="Times New Roman"/>
          <w:b w:val="0"/>
          <w:color w:val="000000" w:themeColor="text1"/>
          <w:sz w:val="24"/>
          <w:szCs w:val="24"/>
        </w:rPr>
        <w:t xml:space="preserve">Eyayu Mola </w:t>
      </w:r>
      <w:r w:rsidR="003A7060" w:rsidRPr="00E222BC">
        <w:rPr>
          <w:rStyle w:val="fontstyle01"/>
          <w:rFonts w:ascii="Times New Roman" w:hAnsi="Times New Roman" w:cs="Times New Roman"/>
          <w:b w:val="0"/>
          <w:color w:val="000000" w:themeColor="text1"/>
          <w:sz w:val="24"/>
          <w:szCs w:val="24"/>
        </w:rPr>
        <w:t>(PhD)</w:t>
      </w:r>
    </w:p>
    <w:p w:rsidR="00E43DE1" w:rsidRDefault="00E43DE1" w:rsidP="00E222BC">
      <w:pPr>
        <w:spacing w:line="360" w:lineRule="auto"/>
        <w:rPr>
          <w:rStyle w:val="fontstyle01"/>
          <w:rFonts w:ascii="Times New Roman" w:hAnsi="Times New Roman" w:cs="Times New Roman"/>
          <w:b w:val="0"/>
          <w:color w:val="000000" w:themeColor="text1"/>
          <w:sz w:val="24"/>
          <w:szCs w:val="24"/>
        </w:rPr>
      </w:pPr>
    </w:p>
    <w:p w:rsidR="00733BFD" w:rsidRPr="00E222BC" w:rsidRDefault="00DB7457" w:rsidP="00D42ACD">
      <w:pPr>
        <w:tabs>
          <w:tab w:val="left" w:pos="7159"/>
        </w:tabs>
        <w:spacing w:after="0" w:line="360" w:lineRule="auto"/>
        <w:jc w:val="right"/>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May</w:t>
      </w:r>
      <w:r w:rsidR="00733BFD" w:rsidRPr="00E222BC">
        <w:rPr>
          <w:rFonts w:ascii="Times New Roman" w:hAnsi="Times New Roman" w:cs="Times New Roman"/>
          <w:b/>
          <w:color w:val="000000" w:themeColor="text1"/>
          <w:sz w:val="24"/>
          <w:szCs w:val="24"/>
        </w:rPr>
        <w:t>, 2025</w:t>
      </w:r>
    </w:p>
    <w:p w:rsidR="007D0F7A" w:rsidRPr="00E222BC" w:rsidRDefault="00E72097" w:rsidP="00D42ACD">
      <w:pPr>
        <w:tabs>
          <w:tab w:val="left" w:pos="7159"/>
        </w:tabs>
        <w:spacing w:after="0" w:line="360" w:lineRule="auto"/>
        <w:jc w:val="right"/>
        <w:rPr>
          <w:rFonts w:ascii="Times New Roman" w:hAnsi="Times New Roman" w:cs="Times New Roman"/>
          <w:b/>
          <w:color w:val="000000" w:themeColor="text1"/>
          <w:sz w:val="24"/>
          <w:szCs w:val="24"/>
        </w:rPr>
        <w:sectPr w:rsidR="007D0F7A" w:rsidRPr="00E222BC" w:rsidSect="00067975">
          <w:footerReference w:type="default" r:id="rId10"/>
          <w:pgSz w:w="11907" w:h="16839" w:code="9"/>
          <w:pgMar w:top="1440" w:right="1440" w:bottom="1440" w:left="1728" w:header="720" w:footer="720" w:gutter="0"/>
          <w:cols w:space="720"/>
          <w:docGrid w:linePitch="360"/>
        </w:sectPr>
      </w:pPr>
      <w:r w:rsidRPr="00E222BC">
        <w:rPr>
          <w:rFonts w:ascii="Times New Roman" w:hAnsi="Times New Roman" w:cs="Times New Roman"/>
          <w:b/>
          <w:color w:val="000000" w:themeColor="text1"/>
          <w:sz w:val="24"/>
          <w:szCs w:val="24"/>
        </w:rPr>
        <w:t>Bahir Dar</w:t>
      </w:r>
      <w:r w:rsidR="00FE4C21" w:rsidRPr="00E222BC">
        <w:rPr>
          <w:rFonts w:ascii="Times New Roman" w:hAnsi="Times New Roman" w:cs="Times New Roman"/>
          <w:b/>
          <w:color w:val="000000" w:themeColor="text1"/>
          <w:sz w:val="24"/>
          <w:szCs w:val="24"/>
        </w:rPr>
        <w:t>,</w:t>
      </w:r>
      <w:r w:rsidRPr="00E222BC">
        <w:rPr>
          <w:rFonts w:ascii="Times New Roman" w:hAnsi="Times New Roman" w:cs="Times New Roman"/>
          <w:b/>
          <w:color w:val="000000" w:themeColor="text1"/>
          <w:sz w:val="24"/>
          <w:szCs w:val="24"/>
        </w:rPr>
        <w:t xml:space="preserve"> </w:t>
      </w:r>
      <w:r w:rsidR="00FB0EB4" w:rsidRPr="00E222BC">
        <w:rPr>
          <w:rFonts w:ascii="Times New Roman" w:hAnsi="Times New Roman" w:cs="Times New Roman"/>
          <w:b/>
          <w:color w:val="000000" w:themeColor="text1"/>
          <w:sz w:val="24"/>
          <w:szCs w:val="24"/>
        </w:rPr>
        <w:t>Ethiopia</w:t>
      </w:r>
    </w:p>
    <w:p w:rsidR="0026346E" w:rsidRDefault="00D0429D" w:rsidP="00D0429D">
      <w:pPr>
        <w:tabs>
          <w:tab w:val="left" w:pos="6545"/>
        </w:tabs>
        <w:spacing w:before="240" w:after="0" w:line="360" w:lineRule="auto"/>
        <w:ind w:left="-576"/>
        <w:jc w:val="both"/>
        <w:rPr>
          <w:rFonts w:ascii="Times New Roman" w:hAnsi="Times New Roman" w:cs="Times New Roman"/>
          <w:b/>
          <w:sz w:val="28"/>
          <w:szCs w:val="28"/>
        </w:rPr>
      </w:pPr>
      <w:r>
        <w:rPr>
          <w:noProof/>
        </w:rPr>
        <w:lastRenderedPageBreak/>
        <w:drawing>
          <wp:inline distT="0" distB="0" distL="0" distR="0" wp14:anchorId="5FA0C58D" wp14:editId="35C7ADB5">
            <wp:extent cx="6335650" cy="8778240"/>
            <wp:effectExtent l="0" t="0" r="8255" b="3810"/>
            <wp:docPr id="5" name="Picture 5" descr="C:\Users\user\Desktop\Camscanner_17515480334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Camscanner_1751548033493.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4329" b="10176"/>
                    <a:stretch/>
                  </pic:blipFill>
                  <pic:spPr bwMode="auto">
                    <a:xfrm>
                      <a:off x="0" y="0"/>
                      <a:ext cx="6335650" cy="8778240"/>
                    </a:xfrm>
                    <a:prstGeom prst="rect">
                      <a:avLst/>
                    </a:prstGeom>
                    <a:noFill/>
                    <a:ln>
                      <a:noFill/>
                    </a:ln>
                    <a:extLst>
                      <a:ext uri="{53640926-AAD7-44D8-BBD7-CCE9431645EC}">
                        <a14:shadowObscured xmlns:a14="http://schemas.microsoft.com/office/drawing/2010/main"/>
                      </a:ext>
                    </a:extLst>
                  </pic:spPr>
                </pic:pic>
              </a:graphicData>
            </a:graphic>
          </wp:inline>
        </w:drawing>
      </w:r>
    </w:p>
    <w:p w:rsidR="0026346E" w:rsidRPr="00B77543" w:rsidRDefault="0026346E" w:rsidP="00E502F4">
      <w:pPr>
        <w:pStyle w:val="Heading1"/>
        <w:numPr>
          <w:ilvl w:val="0"/>
          <w:numId w:val="0"/>
        </w:numPr>
      </w:pPr>
      <w:bookmarkStart w:id="0" w:name="_Toc202210627"/>
      <w:bookmarkStart w:id="1" w:name="_GoBack"/>
      <w:bookmarkEnd w:id="1"/>
      <w:r w:rsidRPr="00B77543">
        <w:lastRenderedPageBreak/>
        <w:t>DECLARATION</w:t>
      </w:r>
      <w:bookmarkEnd w:id="0"/>
    </w:p>
    <w:p w:rsidR="00AD1C77" w:rsidRPr="00B77543" w:rsidRDefault="0026346E" w:rsidP="00B3592A">
      <w:pPr>
        <w:spacing w:before="240" w:after="240" w:line="360" w:lineRule="auto"/>
        <w:jc w:val="both"/>
        <w:rPr>
          <w:rStyle w:val="fontstyle01"/>
          <w:rFonts w:ascii="Times New Roman" w:hAnsi="Times New Roman" w:cs="Times New Roman"/>
          <w:b w:val="0"/>
          <w:color w:val="000000" w:themeColor="text1"/>
          <w:sz w:val="24"/>
          <w:szCs w:val="24"/>
        </w:rPr>
      </w:pPr>
      <w:r w:rsidRPr="00B77543">
        <w:rPr>
          <w:rFonts w:ascii="Times New Roman" w:hAnsi="Times New Roman" w:cs="Times New Roman"/>
          <w:color w:val="000000" w:themeColor="text1"/>
          <w:sz w:val="24"/>
          <w:szCs w:val="24"/>
        </w:rPr>
        <w:t xml:space="preserve">This is to certify that this thesis entitled </w:t>
      </w:r>
      <w:r w:rsidR="00AD1C77" w:rsidRPr="00B77543">
        <w:rPr>
          <w:rFonts w:ascii="Times New Roman" w:hAnsi="Times New Roman" w:cs="Times New Roman"/>
          <w:color w:val="000000" w:themeColor="text1"/>
          <w:sz w:val="24"/>
          <w:szCs w:val="24"/>
        </w:rPr>
        <w:t>“</w:t>
      </w:r>
      <w:r w:rsidR="00A26BFA" w:rsidRPr="00B77543">
        <w:rPr>
          <w:rFonts w:ascii="Times New Roman" w:hAnsi="Times New Roman" w:cs="Times New Roman"/>
          <w:b/>
          <w:color w:val="000000" w:themeColor="text1"/>
          <w:sz w:val="24"/>
          <w:szCs w:val="28"/>
        </w:rPr>
        <w:t xml:space="preserve">Effects of </w:t>
      </w:r>
      <w:r w:rsidR="00B57765">
        <w:rPr>
          <w:rFonts w:ascii="Times New Roman" w:hAnsi="Times New Roman" w:cs="Times New Roman"/>
          <w:b/>
          <w:color w:val="000000" w:themeColor="text1"/>
          <w:sz w:val="24"/>
          <w:szCs w:val="28"/>
        </w:rPr>
        <w:t xml:space="preserve">rhizobium </w:t>
      </w:r>
      <w:r w:rsidR="00A26BFA" w:rsidRPr="00B77543">
        <w:rPr>
          <w:rFonts w:ascii="Times New Roman" w:hAnsi="Times New Roman" w:cs="Times New Roman"/>
          <w:b/>
          <w:color w:val="000000" w:themeColor="text1"/>
          <w:sz w:val="24"/>
          <w:szCs w:val="28"/>
        </w:rPr>
        <w:t xml:space="preserve">inoculation, lime, and starter nitrogen on soil health and </w:t>
      </w:r>
      <w:r w:rsidR="001E5D1C" w:rsidRPr="00B77543">
        <w:rPr>
          <w:rFonts w:ascii="Times New Roman" w:hAnsi="Times New Roman" w:cs="Times New Roman"/>
          <w:b/>
          <w:color w:val="000000" w:themeColor="text1"/>
          <w:sz w:val="24"/>
          <w:szCs w:val="28"/>
        </w:rPr>
        <w:t>F</w:t>
      </w:r>
      <w:r w:rsidR="00A26BFA" w:rsidRPr="00B77543">
        <w:rPr>
          <w:rFonts w:ascii="Times New Roman" w:hAnsi="Times New Roman" w:cs="Times New Roman"/>
          <w:b/>
          <w:color w:val="000000" w:themeColor="text1"/>
          <w:sz w:val="24"/>
          <w:szCs w:val="28"/>
        </w:rPr>
        <w:t xml:space="preserve">aba bean </w:t>
      </w:r>
      <w:r w:rsidR="00C7453E" w:rsidRPr="00B77543">
        <w:rPr>
          <w:rFonts w:ascii="Times New Roman" w:hAnsi="Times New Roman" w:cs="Times New Roman"/>
          <w:b/>
          <w:color w:val="000000" w:themeColor="text1"/>
          <w:sz w:val="24"/>
          <w:szCs w:val="24"/>
        </w:rPr>
        <w:t>(</w:t>
      </w:r>
      <w:r w:rsidR="00C7453E" w:rsidRPr="00313462">
        <w:rPr>
          <w:rFonts w:ascii="Times New Roman" w:hAnsi="Times New Roman" w:cs="Times New Roman"/>
          <w:i/>
          <w:iCs/>
          <w:color w:val="000000" w:themeColor="text1"/>
          <w:sz w:val="24"/>
          <w:szCs w:val="24"/>
        </w:rPr>
        <w:t xml:space="preserve">Vicia faba </w:t>
      </w:r>
      <w:r w:rsidR="00C7453E" w:rsidRPr="00313462">
        <w:rPr>
          <w:rFonts w:ascii="Times New Roman" w:hAnsi="Times New Roman" w:cs="Times New Roman"/>
          <w:i/>
          <w:color w:val="000000" w:themeColor="text1"/>
          <w:sz w:val="24"/>
          <w:szCs w:val="24"/>
        </w:rPr>
        <w:t>L</w:t>
      </w:r>
      <w:r w:rsidR="00C7453E" w:rsidRPr="00B77543">
        <w:rPr>
          <w:rFonts w:ascii="Times New Roman" w:hAnsi="Times New Roman" w:cs="Times New Roman"/>
          <w:b/>
          <w:i/>
          <w:color w:val="000000" w:themeColor="text1"/>
          <w:sz w:val="24"/>
          <w:szCs w:val="24"/>
        </w:rPr>
        <w:t>.)</w:t>
      </w:r>
      <w:r w:rsidR="00C7453E" w:rsidRPr="00B77543">
        <w:rPr>
          <w:rFonts w:ascii="Times New Roman" w:hAnsi="Times New Roman" w:cs="Times New Roman"/>
          <w:i/>
          <w:color w:val="000000" w:themeColor="text1"/>
          <w:sz w:val="24"/>
          <w:szCs w:val="24"/>
        </w:rPr>
        <w:t xml:space="preserve"> </w:t>
      </w:r>
      <w:proofErr w:type="gramStart"/>
      <w:r w:rsidR="00A26BFA" w:rsidRPr="00B77543">
        <w:rPr>
          <w:rFonts w:ascii="Times New Roman" w:hAnsi="Times New Roman" w:cs="Times New Roman"/>
          <w:b/>
          <w:color w:val="000000" w:themeColor="text1"/>
          <w:sz w:val="24"/>
          <w:szCs w:val="28"/>
        </w:rPr>
        <w:t>yield</w:t>
      </w:r>
      <w:proofErr w:type="gramEnd"/>
      <w:r w:rsidR="00A26BFA" w:rsidRPr="00B77543">
        <w:rPr>
          <w:rFonts w:ascii="Times New Roman" w:hAnsi="Times New Roman" w:cs="Times New Roman"/>
          <w:b/>
          <w:i/>
          <w:color w:val="000000" w:themeColor="text1"/>
          <w:sz w:val="24"/>
          <w:szCs w:val="28"/>
        </w:rPr>
        <w:t xml:space="preserve"> </w:t>
      </w:r>
      <w:r w:rsidR="00B42C31" w:rsidRPr="00B77543">
        <w:rPr>
          <w:rFonts w:ascii="Times New Roman" w:hAnsi="Times New Roman" w:cs="Times New Roman"/>
          <w:b/>
          <w:color w:val="000000" w:themeColor="text1"/>
          <w:sz w:val="24"/>
          <w:szCs w:val="28"/>
        </w:rPr>
        <w:t>at Koga Irrigation S</w:t>
      </w:r>
      <w:r w:rsidR="00A26BFA" w:rsidRPr="00B77543">
        <w:rPr>
          <w:rFonts w:ascii="Times New Roman" w:hAnsi="Times New Roman" w:cs="Times New Roman"/>
          <w:b/>
          <w:color w:val="000000" w:themeColor="text1"/>
          <w:sz w:val="24"/>
          <w:szCs w:val="28"/>
        </w:rPr>
        <w:t>cheme, north-western Ethiopia</w:t>
      </w:r>
      <w:r w:rsidR="00920091" w:rsidRPr="00B77543">
        <w:rPr>
          <w:rFonts w:ascii="Times New Roman" w:hAnsi="Times New Roman" w:cs="Times New Roman"/>
          <w:b/>
          <w:color w:val="000000" w:themeColor="text1"/>
          <w:sz w:val="24"/>
          <w:szCs w:val="28"/>
        </w:rPr>
        <w:t>”</w:t>
      </w:r>
      <w:r w:rsidR="00AD1C77" w:rsidRPr="00B77543">
        <w:rPr>
          <w:rFonts w:ascii="Times New Roman" w:hAnsi="Times New Roman" w:cs="Times New Roman"/>
          <w:b/>
          <w:color w:val="000000" w:themeColor="text1"/>
          <w:sz w:val="24"/>
          <w:szCs w:val="28"/>
        </w:rPr>
        <w:t xml:space="preserve"> </w:t>
      </w:r>
      <w:r w:rsidRPr="00B77543">
        <w:rPr>
          <w:rFonts w:ascii="Times New Roman" w:hAnsi="Times New Roman" w:cs="Times New Roman"/>
          <w:color w:val="000000" w:themeColor="text1"/>
          <w:sz w:val="24"/>
          <w:szCs w:val="24"/>
        </w:rPr>
        <w:t>submitted in</w:t>
      </w:r>
      <w:r w:rsidR="00F812BA"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partial fulfillment of the requirements for the award of the degree of Master</w:t>
      </w:r>
      <w:r w:rsidR="00F812BA"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 xml:space="preserve">of Science in </w:t>
      </w:r>
      <w:r w:rsidR="00F812BA" w:rsidRPr="00B77543">
        <w:rPr>
          <w:rFonts w:ascii="Times New Roman" w:hAnsi="Times New Roman" w:cs="Times New Roman"/>
          <w:b/>
          <w:color w:val="000000" w:themeColor="text1"/>
          <w:sz w:val="24"/>
          <w:szCs w:val="24"/>
        </w:rPr>
        <w:t xml:space="preserve">Soil Science </w:t>
      </w:r>
      <w:r w:rsidRPr="00B77543">
        <w:rPr>
          <w:rFonts w:ascii="Times New Roman" w:hAnsi="Times New Roman" w:cs="Times New Roman"/>
          <w:color w:val="000000" w:themeColor="text1"/>
          <w:sz w:val="24"/>
          <w:szCs w:val="24"/>
        </w:rPr>
        <w:t>to the Graduate Program of</w:t>
      </w:r>
      <w:r w:rsidR="00F812BA"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College of Agriculture and Environmental Sciences, Bahir Dar University by</w:t>
      </w:r>
      <w:r w:rsidR="00005865"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b/>
          <w:color w:val="000000" w:themeColor="text1"/>
          <w:sz w:val="24"/>
          <w:szCs w:val="24"/>
        </w:rPr>
        <w:t>Mr.</w:t>
      </w:r>
      <w:r w:rsidRPr="00B77543">
        <w:rPr>
          <w:rFonts w:ascii="Times New Roman" w:hAnsi="Times New Roman" w:cs="Times New Roman"/>
          <w:color w:val="000000" w:themeColor="text1"/>
          <w:sz w:val="24"/>
          <w:szCs w:val="24"/>
        </w:rPr>
        <w:t xml:space="preserve"> </w:t>
      </w:r>
      <w:r w:rsidR="00F812BA" w:rsidRPr="00B77543">
        <w:rPr>
          <w:rFonts w:ascii="Times New Roman" w:hAnsi="Times New Roman" w:cs="Times New Roman"/>
          <w:b/>
          <w:color w:val="000000" w:themeColor="text1"/>
          <w:sz w:val="24"/>
          <w:szCs w:val="24"/>
        </w:rPr>
        <w:t>Demelash Melaku</w:t>
      </w:r>
      <w:r w:rsidR="00F812BA" w:rsidRPr="00B77543">
        <w:rPr>
          <w:rFonts w:ascii="Times New Roman" w:hAnsi="Times New Roman" w:cs="Times New Roman"/>
          <w:color w:val="000000" w:themeColor="text1"/>
          <w:sz w:val="24"/>
          <w:szCs w:val="24"/>
        </w:rPr>
        <w:t xml:space="preserve"> (ID. No. 15001</w:t>
      </w:r>
      <w:r w:rsidRPr="00B77543">
        <w:rPr>
          <w:rFonts w:ascii="Times New Roman" w:hAnsi="Times New Roman" w:cs="Times New Roman"/>
          <w:color w:val="000000" w:themeColor="text1"/>
          <w:sz w:val="24"/>
          <w:szCs w:val="24"/>
        </w:rPr>
        <w:t>0</w:t>
      </w:r>
      <w:r w:rsidR="00F812BA" w:rsidRPr="00B77543">
        <w:rPr>
          <w:rFonts w:ascii="Times New Roman" w:hAnsi="Times New Roman" w:cs="Times New Roman"/>
          <w:color w:val="000000" w:themeColor="text1"/>
          <w:sz w:val="24"/>
          <w:szCs w:val="24"/>
        </w:rPr>
        <w:t>7</w:t>
      </w:r>
      <w:r w:rsidRPr="00B77543">
        <w:rPr>
          <w:rFonts w:ascii="Times New Roman" w:hAnsi="Times New Roman" w:cs="Times New Roman"/>
          <w:color w:val="000000" w:themeColor="text1"/>
          <w:sz w:val="24"/>
          <w:szCs w:val="24"/>
        </w:rPr>
        <w:t>) is an authentic work carried out by</w:t>
      </w:r>
      <w:r w:rsidR="00F812BA"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him under our guidance.</w:t>
      </w:r>
      <w:r w:rsidR="00AD1C77" w:rsidRPr="00B77543">
        <w:rPr>
          <w:rFonts w:ascii="Times New Roman" w:hAnsi="Times New Roman" w:cs="Times New Roman"/>
          <w:color w:val="000000" w:themeColor="text1"/>
          <w:sz w:val="24"/>
          <w:szCs w:val="24"/>
        </w:rPr>
        <w:t xml:space="preserve"> </w:t>
      </w:r>
      <w:r w:rsidR="00AD1C77" w:rsidRPr="00B77543">
        <w:rPr>
          <w:rStyle w:val="fontstyle01"/>
          <w:rFonts w:ascii="Times New Roman" w:hAnsi="Times New Roman" w:cs="Times New Roman"/>
          <w:b w:val="0"/>
          <w:color w:val="000000" w:themeColor="text1"/>
          <w:sz w:val="24"/>
          <w:szCs w:val="24"/>
        </w:rPr>
        <w:t xml:space="preserve">To the best of our knowledge and belief the matter embodied in </w:t>
      </w:r>
      <w:r w:rsidR="0051613B" w:rsidRPr="00B77543">
        <w:rPr>
          <w:rStyle w:val="fontstyle01"/>
          <w:rFonts w:ascii="Times New Roman" w:hAnsi="Times New Roman" w:cs="Times New Roman"/>
          <w:b w:val="0"/>
          <w:color w:val="000000" w:themeColor="text1"/>
          <w:sz w:val="24"/>
          <w:szCs w:val="24"/>
        </w:rPr>
        <w:t xml:space="preserve">this project work has not been </w:t>
      </w:r>
      <w:r w:rsidR="00AD1C77" w:rsidRPr="00B77543">
        <w:rPr>
          <w:rStyle w:val="fontstyle01"/>
          <w:rFonts w:ascii="Times New Roman" w:hAnsi="Times New Roman" w:cs="Times New Roman"/>
          <w:b w:val="0"/>
          <w:color w:val="000000" w:themeColor="text1"/>
          <w:sz w:val="24"/>
          <w:szCs w:val="24"/>
        </w:rPr>
        <w:t>submitted earlier to other university for an award of any degree or diploma.</w:t>
      </w:r>
    </w:p>
    <w:p w:rsidR="00613D4F" w:rsidRPr="00B77543" w:rsidRDefault="00634704" w:rsidP="00D40528">
      <w:pPr>
        <w:spacing w:after="0" w:line="360" w:lineRule="auto"/>
        <w:jc w:val="both"/>
        <w:rPr>
          <w:rStyle w:val="fontstyle01"/>
          <w:rFonts w:ascii="Times New Roman" w:hAnsi="Times New Roman" w:cs="Times New Roman"/>
          <w:b w:val="0"/>
          <w:color w:val="000000" w:themeColor="text1"/>
          <w:sz w:val="24"/>
          <w:szCs w:val="24"/>
        </w:rPr>
      </w:pPr>
      <w:r w:rsidRPr="00BC0D41">
        <w:rPr>
          <w:rFonts w:ascii="Times New Roman" w:hAnsi="Times New Roman" w:cs="Times New Roman"/>
          <w:noProof/>
        </w:rPr>
        <w:drawing>
          <wp:anchor distT="0" distB="0" distL="114300" distR="114300" simplePos="0" relativeHeight="251662336" behindDoc="0" locked="0" layoutInCell="1" allowOverlap="1" wp14:anchorId="3F65245D" wp14:editId="2630D502">
            <wp:simplePos x="0" y="0"/>
            <wp:positionH relativeFrom="column">
              <wp:posOffset>2263722</wp:posOffset>
            </wp:positionH>
            <wp:positionV relativeFrom="paragraph">
              <wp:posOffset>81915</wp:posOffset>
            </wp:positionV>
            <wp:extent cx="1028700" cy="445512"/>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extLst>
                        <a:ext uri="{BEBA8EAE-BF5A-486C-A8C5-ECC9F3942E4B}">
                          <a14:imgProps xmlns:a14="http://schemas.microsoft.com/office/drawing/2010/main">
                            <a14:imgLayer r:embed="rId13">
                              <a14:imgEffect>
                                <a14:saturation sat="400000"/>
                              </a14:imgEffect>
                            </a14:imgLayer>
                          </a14:imgProps>
                        </a:ext>
                        <a:ext uri="{28A0092B-C50C-407E-A947-70E740481C1C}">
                          <a14:useLocalDpi xmlns:a14="http://schemas.microsoft.com/office/drawing/2010/main" val="0"/>
                        </a:ext>
                      </a:extLst>
                    </a:blip>
                    <a:stretch>
                      <a:fillRect/>
                    </a:stretch>
                  </pic:blipFill>
                  <pic:spPr>
                    <a:xfrm>
                      <a:off x="0" y="0"/>
                      <a:ext cx="1028700" cy="445512"/>
                    </a:xfrm>
                    <a:prstGeom prst="rect">
                      <a:avLst/>
                    </a:prstGeom>
                  </pic:spPr>
                </pic:pic>
              </a:graphicData>
            </a:graphic>
            <wp14:sizeRelH relativeFrom="page">
              <wp14:pctWidth>0</wp14:pctWidth>
            </wp14:sizeRelH>
            <wp14:sizeRelV relativeFrom="page">
              <wp14:pctHeight>0</wp14:pctHeight>
            </wp14:sizeRelV>
          </wp:anchor>
        </w:drawing>
      </w:r>
    </w:p>
    <w:tbl>
      <w:tblPr>
        <w:tblStyle w:val="TableGrid"/>
        <w:tblW w:w="0" w:type="auto"/>
        <w:tblInd w:w="108" w:type="dxa"/>
        <w:shd w:val="clear" w:color="auto" w:fill="FFFFFF" w:themeFill="background1"/>
        <w:tblLook w:val="04A0" w:firstRow="1" w:lastRow="0" w:firstColumn="1" w:lastColumn="0" w:noHBand="0" w:noVBand="1"/>
      </w:tblPr>
      <w:tblGrid>
        <w:gridCol w:w="2520"/>
        <w:gridCol w:w="657"/>
        <w:gridCol w:w="2313"/>
        <w:gridCol w:w="624"/>
        <w:gridCol w:w="2166"/>
      </w:tblGrid>
      <w:tr w:rsidR="00B77543" w:rsidRPr="00B77543" w:rsidTr="00327631">
        <w:tc>
          <w:tcPr>
            <w:tcW w:w="2520" w:type="dxa"/>
            <w:tcBorders>
              <w:top w:val="nil"/>
              <w:left w:val="nil"/>
              <w:right w:val="nil"/>
            </w:tcBorders>
            <w:shd w:val="clear" w:color="auto" w:fill="FFFFFF" w:themeFill="background1"/>
          </w:tcPr>
          <w:p w:rsidR="00613D4F" w:rsidRPr="00B77543" w:rsidRDefault="00D93570" w:rsidP="00B42C31">
            <w:pPr>
              <w:spacing w:line="360" w:lineRule="auto"/>
              <w:jc w:val="both"/>
              <w:rPr>
                <w:rStyle w:val="fontstyle01"/>
                <w:rFonts w:ascii="Times New Roman" w:hAnsi="Times New Roman" w:cs="Times New Roman"/>
                <w:b w:val="0"/>
                <w:color w:val="000000" w:themeColor="text1"/>
                <w:sz w:val="24"/>
                <w:szCs w:val="24"/>
              </w:rPr>
            </w:pPr>
            <w:r w:rsidRPr="00B77543">
              <w:rPr>
                <w:rStyle w:val="fontstyle01"/>
                <w:rFonts w:ascii="Times New Roman" w:hAnsi="Times New Roman" w:cs="Times New Roman"/>
                <w:b w:val="0"/>
                <w:color w:val="000000" w:themeColor="text1"/>
                <w:sz w:val="24"/>
                <w:szCs w:val="24"/>
              </w:rPr>
              <w:t>Demelash Melaku</w:t>
            </w:r>
          </w:p>
        </w:tc>
        <w:tc>
          <w:tcPr>
            <w:tcW w:w="657" w:type="dxa"/>
            <w:tcBorders>
              <w:top w:val="nil"/>
              <w:left w:val="nil"/>
              <w:bottom w:val="nil"/>
              <w:right w:val="nil"/>
            </w:tcBorders>
            <w:shd w:val="clear" w:color="auto" w:fill="FFFFFF" w:themeFill="background1"/>
          </w:tcPr>
          <w:p w:rsidR="00613D4F" w:rsidRPr="00B77543" w:rsidRDefault="00613D4F" w:rsidP="00B42C31">
            <w:pPr>
              <w:spacing w:line="360" w:lineRule="auto"/>
              <w:jc w:val="both"/>
              <w:rPr>
                <w:rStyle w:val="fontstyle01"/>
                <w:rFonts w:ascii="Times New Roman" w:hAnsi="Times New Roman" w:cs="Times New Roman"/>
                <w:b w:val="0"/>
                <w:color w:val="000000" w:themeColor="text1"/>
                <w:sz w:val="24"/>
                <w:szCs w:val="24"/>
              </w:rPr>
            </w:pPr>
          </w:p>
        </w:tc>
        <w:tc>
          <w:tcPr>
            <w:tcW w:w="2313" w:type="dxa"/>
            <w:tcBorders>
              <w:top w:val="nil"/>
              <w:left w:val="nil"/>
              <w:right w:val="nil"/>
            </w:tcBorders>
            <w:shd w:val="clear" w:color="auto" w:fill="FFFFFF" w:themeFill="background1"/>
          </w:tcPr>
          <w:p w:rsidR="00613D4F" w:rsidRPr="00B77543" w:rsidRDefault="00613D4F" w:rsidP="00B42C31">
            <w:pPr>
              <w:spacing w:line="360" w:lineRule="auto"/>
              <w:jc w:val="both"/>
              <w:rPr>
                <w:rStyle w:val="fontstyle01"/>
                <w:rFonts w:ascii="Times New Roman" w:hAnsi="Times New Roman" w:cs="Times New Roman"/>
                <w:b w:val="0"/>
                <w:color w:val="000000" w:themeColor="text1"/>
                <w:sz w:val="24"/>
                <w:szCs w:val="24"/>
              </w:rPr>
            </w:pPr>
          </w:p>
        </w:tc>
        <w:tc>
          <w:tcPr>
            <w:tcW w:w="624" w:type="dxa"/>
            <w:tcBorders>
              <w:top w:val="nil"/>
              <w:left w:val="nil"/>
              <w:bottom w:val="nil"/>
              <w:right w:val="nil"/>
            </w:tcBorders>
            <w:shd w:val="clear" w:color="auto" w:fill="FFFFFF" w:themeFill="background1"/>
          </w:tcPr>
          <w:p w:rsidR="00613D4F" w:rsidRPr="00B77543" w:rsidRDefault="00613D4F" w:rsidP="00B42C31">
            <w:pPr>
              <w:spacing w:line="360" w:lineRule="auto"/>
              <w:jc w:val="both"/>
              <w:rPr>
                <w:rStyle w:val="fontstyle01"/>
                <w:rFonts w:ascii="Times New Roman" w:hAnsi="Times New Roman" w:cs="Times New Roman"/>
                <w:b w:val="0"/>
                <w:color w:val="000000" w:themeColor="text1"/>
                <w:sz w:val="24"/>
                <w:szCs w:val="24"/>
              </w:rPr>
            </w:pPr>
          </w:p>
        </w:tc>
        <w:tc>
          <w:tcPr>
            <w:tcW w:w="2166" w:type="dxa"/>
            <w:tcBorders>
              <w:top w:val="nil"/>
              <w:left w:val="nil"/>
              <w:right w:val="nil"/>
            </w:tcBorders>
            <w:shd w:val="clear" w:color="auto" w:fill="FFFFFF" w:themeFill="background1"/>
          </w:tcPr>
          <w:p w:rsidR="00613D4F" w:rsidRPr="00B77543" w:rsidRDefault="000242C9" w:rsidP="00B42C31">
            <w:pPr>
              <w:spacing w:line="360" w:lineRule="auto"/>
              <w:jc w:val="both"/>
              <w:rPr>
                <w:rStyle w:val="fontstyle01"/>
                <w:rFonts w:ascii="Times New Roman" w:hAnsi="Times New Roman" w:cs="Times New Roman"/>
                <w:b w:val="0"/>
                <w:color w:val="000000" w:themeColor="text1"/>
                <w:sz w:val="24"/>
                <w:szCs w:val="24"/>
              </w:rPr>
            </w:pPr>
            <w:r>
              <w:rPr>
                <w:rStyle w:val="fontstyle01"/>
                <w:rFonts w:ascii="Times New Roman" w:hAnsi="Times New Roman" w:cs="Times New Roman"/>
                <w:b w:val="0"/>
                <w:color w:val="000000" w:themeColor="text1"/>
                <w:sz w:val="24"/>
                <w:szCs w:val="24"/>
              </w:rPr>
              <w:t>23/05/2025</w:t>
            </w:r>
          </w:p>
        </w:tc>
      </w:tr>
      <w:tr w:rsidR="00B77543" w:rsidRPr="00B77543" w:rsidTr="00327631">
        <w:tc>
          <w:tcPr>
            <w:tcW w:w="2520" w:type="dxa"/>
            <w:tcBorders>
              <w:left w:val="nil"/>
              <w:bottom w:val="nil"/>
              <w:right w:val="nil"/>
            </w:tcBorders>
            <w:shd w:val="clear" w:color="auto" w:fill="FFFFFF" w:themeFill="background1"/>
          </w:tcPr>
          <w:p w:rsidR="00613D4F" w:rsidRPr="00B77543" w:rsidRDefault="00D93570" w:rsidP="00B42C31">
            <w:pPr>
              <w:spacing w:line="360" w:lineRule="auto"/>
              <w:jc w:val="both"/>
              <w:rPr>
                <w:rStyle w:val="fontstyle01"/>
                <w:rFonts w:ascii="Times New Roman" w:hAnsi="Times New Roman" w:cs="Times New Roman"/>
                <w:b w:val="0"/>
                <w:color w:val="000000" w:themeColor="text1"/>
                <w:sz w:val="24"/>
                <w:szCs w:val="24"/>
              </w:rPr>
            </w:pPr>
            <w:r w:rsidRPr="00B77543">
              <w:rPr>
                <w:rStyle w:val="fontstyle01"/>
                <w:rFonts w:ascii="Times New Roman" w:hAnsi="Times New Roman" w:cs="Times New Roman"/>
                <w:b w:val="0"/>
                <w:color w:val="000000" w:themeColor="text1"/>
                <w:sz w:val="24"/>
                <w:szCs w:val="24"/>
              </w:rPr>
              <w:t>Name of student</w:t>
            </w:r>
          </w:p>
        </w:tc>
        <w:tc>
          <w:tcPr>
            <w:tcW w:w="657" w:type="dxa"/>
            <w:tcBorders>
              <w:top w:val="nil"/>
              <w:left w:val="nil"/>
              <w:bottom w:val="nil"/>
              <w:right w:val="nil"/>
            </w:tcBorders>
            <w:shd w:val="clear" w:color="auto" w:fill="FFFFFF" w:themeFill="background1"/>
          </w:tcPr>
          <w:p w:rsidR="00613D4F" w:rsidRPr="00B77543" w:rsidRDefault="00613D4F" w:rsidP="00B42C31">
            <w:pPr>
              <w:spacing w:line="360" w:lineRule="auto"/>
              <w:jc w:val="both"/>
              <w:rPr>
                <w:rStyle w:val="fontstyle01"/>
                <w:rFonts w:ascii="Times New Roman" w:hAnsi="Times New Roman" w:cs="Times New Roman"/>
                <w:b w:val="0"/>
                <w:color w:val="000000" w:themeColor="text1"/>
                <w:sz w:val="24"/>
                <w:szCs w:val="24"/>
              </w:rPr>
            </w:pPr>
          </w:p>
        </w:tc>
        <w:tc>
          <w:tcPr>
            <w:tcW w:w="2313" w:type="dxa"/>
            <w:tcBorders>
              <w:left w:val="nil"/>
              <w:bottom w:val="nil"/>
              <w:right w:val="nil"/>
            </w:tcBorders>
            <w:shd w:val="clear" w:color="auto" w:fill="FFFFFF" w:themeFill="background1"/>
          </w:tcPr>
          <w:p w:rsidR="00613D4F" w:rsidRPr="00B77543" w:rsidRDefault="00D93570" w:rsidP="00B42C31">
            <w:pPr>
              <w:spacing w:line="360" w:lineRule="auto"/>
              <w:jc w:val="both"/>
              <w:rPr>
                <w:rStyle w:val="fontstyle01"/>
                <w:rFonts w:ascii="Times New Roman" w:hAnsi="Times New Roman" w:cs="Times New Roman"/>
                <w:b w:val="0"/>
                <w:color w:val="000000" w:themeColor="text1"/>
                <w:sz w:val="24"/>
                <w:szCs w:val="24"/>
              </w:rPr>
            </w:pPr>
            <w:r w:rsidRPr="00B77543">
              <w:rPr>
                <w:rStyle w:val="fontstyle01"/>
                <w:rFonts w:ascii="Times New Roman" w:hAnsi="Times New Roman" w:cs="Times New Roman"/>
                <w:b w:val="0"/>
                <w:color w:val="000000" w:themeColor="text1"/>
                <w:sz w:val="24"/>
                <w:szCs w:val="24"/>
              </w:rPr>
              <w:t>Signature</w:t>
            </w:r>
          </w:p>
        </w:tc>
        <w:tc>
          <w:tcPr>
            <w:tcW w:w="624" w:type="dxa"/>
            <w:tcBorders>
              <w:top w:val="nil"/>
              <w:left w:val="nil"/>
              <w:bottom w:val="nil"/>
              <w:right w:val="nil"/>
            </w:tcBorders>
            <w:shd w:val="clear" w:color="auto" w:fill="FFFFFF" w:themeFill="background1"/>
          </w:tcPr>
          <w:p w:rsidR="00613D4F" w:rsidRPr="00B77543" w:rsidRDefault="00613D4F" w:rsidP="00B42C31">
            <w:pPr>
              <w:spacing w:line="360" w:lineRule="auto"/>
              <w:jc w:val="both"/>
              <w:rPr>
                <w:rStyle w:val="fontstyle01"/>
                <w:rFonts w:ascii="Times New Roman" w:hAnsi="Times New Roman" w:cs="Times New Roman"/>
                <w:b w:val="0"/>
                <w:color w:val="000000" w:themeColor="text1"/>
                <w:sz w:val="24"/>
                <w:szCs w:val="24"/>
              </w:rPr>
            </w:pPr>
          </w:p>
        </w:tc>
        <w:tc>
          <w:tcPr>
            <w:tcW w:w="2166" w:type="dxa"/>
            <w:tcBorders>
              <w:left w:val="nil"/>
              <w:bottom w:val="nil"/>
              <w:right w:val="nil"/>
            </w:tcBorders>
            <w:shd w:val="clear" w:color="auto" w:fill="FFFFFF" w:themeFill="background1"/>
          </w:tcPr>
          <w:p w:rsidR="00613D4F" w:rsidRPr="00B77543" w:rsidRDefault="00D93570" w:rsidP="00B42C31">
            <w:pPr>
              <w:spacing w:line="360" w:lineRule="auto"/>
              <w:jc w:val="both"/>
              <w:rPr>
                <w:rStyle w:val="fontstyle01"/>
                <w:rFonts w:ascii="Times New Roman" w:hAnsi="Times New Roman" w:cs="Times New Roman"/>
                <w:b w:val="0"/>
                <w:color w:val="000000" w:themeColor="text1"/>
                <w:sz w:val="24"/>
                <w:szCs w:val="24"/>
              </w:rPr>
            </w:pPr>
            <w:r w:rsidRPr="00B77543">
              <w:rPr>
                <w:rStyle w:val="fontstyle01"/>
                <w:rFonts w:ascii="Times New Roman" w:hAnsi="Times New Roman" w:cs="Times New Roman"/>
                <w:b w:val="0"/>
                <w:color w:val="000000" w:themeColor="text1"/>
                <w:sz w:val="24"/>
                <w:szCs w:val="24"/>
              </w:rPr>
              <w:t>Date</w:t>
            </w:r>
          </w:p>
        </w:tc>
      </w:tr>
    </w:tbl>
    <w:p w:rsidR="00D93570" w:rsidRPr="00B77543" w:rsidRDefault="00634704" w:rsidP="004C150D">
      <w:pPr>
        <w:spacing w:before="240" w:after="240" w:line="360" w:lineRule="auto"/>
        <w:rPr>
          <w:rFonts w:ascii="Times New Roman" w:hAnsi="Times New Roman" w:cs="Times New Roman"/>
          <w:color w:val="000000" w:themeColor="text1"/>
          <w:sz w:val="24"/>
          <w:szCs w:val="24"/>
          <w:u w:val="single"/>
        </w:rPr>
      </w:pPr>
      <w:r>
        <w:rPr>
          <w:noProof/>
        </w:rPr>
        <w:drawing>
          <wp:anchor distT="0" distB="0" distL="114300" distR="114300" simplePos="0" relativeHeight="251663360" behindDoc="0" locked="0" layoutInCell="1" allowOverlap="1" wp14:anchorId="52F55B4E" wp14:editId="29BCB20E">
            <wp:simplePos x="0" y="0"/>
            <wp:positionH relativeFrom="column">
              <wp:posOffset>2918460</wp:posOffset>
            </wp:positionH>
            <wp:positionV relativeFrom="paragraph">
              <wp:posOffset>34290</wp:posOffset>
            </wp:positionV>
            <wp:extent cx="1188720" cy="798159"/>
            <wp:effectExtent l="0" t="0" r="0" b="254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extLst>
                        <a:ext uri="{BEBA8EAE-BF5A-486C-A8C5-ECC9F3942E4B}">
                          <a14:imgProps xmlns:a14="http://schemas.microsoft.com/office/drawing/2010/main">
                            <a14:imgLayer r:embed="rId15">
                              <a14:imgEffect>
                                <a14:saturation sat="400000"/>
                              </a14:imgEffect>
                            </a14:imgLayer>
                          </a14:imgProps>
                        </a:ext>
                        <a:ext uri="{28A0092B-C50C-407E-A947-70E740481C1C}">
                          <a14:useLocalDpi xmlns:a14="http://schemas.microsoft.com/office/drawing/2010/main" val="0"/>
                        </a:ext>
                      </a:extLst>
                    </a:blip>
                    <a:stretch>
                      <a:fillRect/>
                    </a:stretch>
                  </pic:blipFill>
                  <pic:spPr>
                    <a:xfrm>
                      <a:off x="0" y="0"/>
                      <a:ext cx="1190032" cy="799040"/>
                    </a:xfrm>
                    <a:prstGeom prst="rect">
                      <a:avLst/>
                    </a:prstGeom>
                  </pic:spPr>
                </pic:pic>
              </a:graphicData>
            </a:graphic>
            <wp14:sizeRelH relativeFrom="page">
              <wp14:pctWidth>0</wp14:pctWidth>
            </wp14:sizeRelH>
            <wp14:sizeRelV relativeFrom="page">
              <wp14:pctHeight>0</wp14:pctHeight>
            </wp14:sizeRelV>
          </wp:anchor>
        </w:drawing>
      </w:r>
      <w:r w:rsidR="00EB1E02" w:rsidRPr="00B77543">
        <w:rPr>
          <w:rFonts w:ascii="Times New Roman" w:hAnsi="Times New Roman" w:cs="Times New Roman"/>
          <w:color w:val="000000" w:themeColor="text1"/>
          <w:sz w:val="24"/>
          <w:szCs w:val="24"/>
          <w:u w:val="single"/>
        </w:rPr>
        <w:t>Name of Advisor</w:t>
      </w:r>
      <w:r w:rsidR="00E3015B" w:rsidRPr="00B77543">
        <w:rPr>
          <w:rFonts w:ascii="Times New Roman" w:hAnsi="Times New Roman" w:cs="Times New Roman"/>
          <w:color w:val="000000" w:themeColor="text1"/>
          <w:sz w:val="24"/>
          <w:szCs w:val="24"/>
          <w:u w:val="single"/>
        </w:rPr>
        <w:t>s</w:t>
      </w:r>
      <w:r w:rsidR="00EB1E02" w:rsidRPr="00B77543">
        <w:rPr>
          <w:rFonts w:ascii="Times New Roman" w:hAnsi="Times New Roman" w:cs="Times New Roman"/>
          <w:color w:val="000000" w:themeColor="text1"/>
          <w:sz w:val="24"/>
          <w:szCs w:val="24"/>
          <w:u w:val="single"/>
        </w:rPr>
        <w:t xml:space="preserve">        </w:t>
      </w:r>
    </w:p>
    <w:tbl>
      <w:tblPr>
        <w:tblStyle w:val="TableGrid"/>
        <w:tblW w:w="0" w:type="auto"/>
        <w:shd w:val="clear" w:color="auto" w:fill="FFFFFF" w:themeFill="background1"/>
        <w:tblLook w:val="04A0" w:firstRow="1" w:lastRow="0" w:firstColumn="1" w:lastColumn="0" w:noHBand="0" w:noVBand="1"/>
      </w:tblPr>
      <w:tblGrid>
        <w:gridCol w:w="396"/>
        <w:gridCol w:w="3330"/>
        <w:gridCol w:w="936"/>
        <w:gridCol w:w="1876"/>
        <w:gridCol w:w="269"/>
        <w:gridCol w:w="1716"/>
      </w:tblGrid>
      <w:tr w:rsidR="002B6309" w:rsidRPr="00B77543" w:rsidTr="00634704">
        <w:tc>
          <w:tcPr>
            <w:tcW w:w="396" w:type="dxa"/>
            <w:tcBorders>
              <w:top w:val="nil"/>
              <w:left w:val="nil"/>
              <w:bottom w:val="nil"/>
              <w:right w:val="nil"/>
            </w:tcBorders>
            <w:shd w:val="clear" w:color="auto" w:fill="FFFFFF" w:themeFill="background1"/>
          </w:tcPr>
          <w:p w:rsidR="000242C9" w:rsidRPr="00B77543" w:rsidRDefault="000242C9" w:rsidP="00B42C31">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3330" w:type="dxa"/>
            <w:tcBorders>
              <w:top w:val="nil"/>
              <w:left w:val="nil"/>
              <w:bottom w:val="single" w:sz="4" w:space="0" w:color="auto"/>
              <w:right w:val="nil"/>
            </w:tcBorders>
            <w:shd w:val="clear" w:color="auto" w:fill="FFFFFF" w:themeFill="background1"/>
          </w:tcPr>
          <w:p w:rsidR="000242C9" w:rsidRPr="00B77543" w:rsidRDefault="000242C9" w:rsidP="00B42C31">
            <w:pPr>
              <w:spacing w:line="360" w:lineRule="auto"/>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 xml:space="preserve">Enyew Adgo (Professor)       </w:t>
            </w:r>
          </w:p>
        </w:tc>
        <w:tc>
          <w:tcPr>
            <w:tcW w:w="936" w:type="dxa"/>
            <w:tcBorders>
              <w:top w:val="nil"/>
              <w:left w:val="nil"/>
              <w:bottom w:val="nil"/>
              <w:right w:val="nil"/>
            </w:tcBorders>
            <w:shd w:val="clear" w:color="auto" w:fill="FFFFFF" w:themeFill="background1"/>
          </w:tcPr>
          <w:p w:rsidR="000242C9" w:rsidRPr="00B77543" w:rsidRDefault="000242C9" w:rsidP="00B42C31">
            <w:pPr>
              <w:spacing w:line="360" w:lineRule="auto"/>
              <w:rPr>
                <w:rFonts w:ascii="Times New Roman" w:hAnsi="Times New Roman" w:cs="Times New Roman"/>
                <w:color w:val="000000" w:themeColor="text1"/>
                <w:sz w:val="24"/>
                <w:szCs w:val="24"/>
              </w:rPr>
            </w:pPr>
          </w:p>
        </w:tc>
        <w:tc>
          <w:tcPr>
            <w:tcW w:w="1876" w:type="dxa"/>
            <w:tcBorders>
              <w:top w:val="nil"/>
              <w:left w:val="nil"/>
              <w:right w:val="nil"/>
            </w:tcBorders>
            <w:shd w:val="clear" w:color="auto" w:fill="FFFFFF" w:themeFill="background1"/>
          </w:tcPr>
          <w:p w:rsidR="000242C9" w:rsidRPr="00B77543" w:rsidRDefault="000242C9" w:rsidP="00B42C31">
            <w:pPr>
              <w:spacing w:line="360" w:lineRule="auto"/>
              <w:rPr>
                <w:rFonts w:ascii="Times New Roman" w:hAnsi="Times New Roman" w:cs="Times New Roman"/>
                <w:color w:val="000000" w:themeColor="text1"/>
                <w:sz w:val="24"/>
                <w:szCs w:val="24"/>
              </w:rPr>
            </w:pPr>
          </w:p>
        </w:tc>
        <w:tc>
          <w:tcPr>
            <w:tcW w:w="269" w:type="dxa"/>
            <w:tcBorders>
              <w:top w:val="nil"/>
              <w:left w:val="nil"/>
              <w:bottom w:val="nil"/>
              <w:right w:val="nil"/>
            </w:tcBorders>
            <w:shd w:val="clear" w:color="auto" w:fill="FFFFFF" w:themeFill="background1"/>
          </w:tcPr>
          <w:p w:rsidR="000242C9" w:rsidRPr="00B77543" w:rsidRDefault="000242C9" w:rsidP="00B42C31">
            <w:pPr>
              <w:spacing w:line="360" w:lineRule="auto"/>
              <w:rPr>
                <w:rFonts w:ascii="Times New Roman" w:hAnsi="Times New Roman" w:cs="Times New Roman"/>
                <w:color w:val="000000" w:themeColor="text1"/>
                <w:sz w:val="24"/>
                <w:szCs w:val="24"/>
              </w:rPr>
            </w:pPr>
          </w:p>
        </w:tc>
        <w:tc>
          <w:tcPr>
            <w:tcW w:w="1716" w:type="dxa"/>
            <w:tcBorders>
              <w:top w:val="nil"/>
              <w:left w:val="nil"/>
              <w:bottom w:val="single" w:sz="4" w:space="0" w:color="auto"/>
              <w:right w:val="nil"/>
            </w:tcBorders>
            <w:shd w:val="clear" w:color="auto" w:fill="FFFFFF" w:themeFill="background1"/>
          </w:tcPr>
          <w:p w:rsidR="000242C9" w:rsidRPr="00B77543" w:rsidRDefault="00634704" w:rsidP="00B42C31">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25/05/2025</w:t>
            </w:r>
          </w:p>
        </w:tc>
      </w:tr>
      <w:tr w:rsidR="002B6309" w:rsidRPr="00B77543" w:rsidTr="00634704">
        <w:tc>
          <w:tcPr>
            <w:tcW w:w="396" w:type="dxa"/>
            <w:tcBorders>
              <w:top w:val="nil"/>
              <w:left w:val="nil"/>
              <w:bottom w:val="nil"/>
              <w:right w:val="nil"/>
            </w:tcBorders>
            <w:shd w:val="clear" w:color="auto" w:fill="FFFFFF" w:themeFill="background1"/>
          </w:tcPr>
          <w:p w:rsidR="00D93570" w:rsidRPr="00B77543" w:rsidRDefault="00D93570" w:rsidP="00B42C31">
            <w:pPr>
              <w:spacing w:line="360" w:lineRule="auto"/>
              <w:rPr>
                <w:rFonts w:ascii="Times New Roman" w:hAnsi="Times New Roman" w:cs="Times New Roman"/>
                <w:color w:val="000000" w:themeColor="text1"/>
                <w:sz w:val="24"/>
                <w:szCs w:val="24"/>
              </w:rPr>
            </w:pPr>
          </w:p>
        </w:tc>
        <w:tc>
          <w:tcPr>
            <w:tcW w:w="3330" w:type="dxa"/>
            <w:tcBorders>
              <w:left w:val="nil"/>
              <w:bottom w:val="nil"/>
              <w:right w:val="nil"/>
            </w:tcBorders>
            <w:shd w:val="clear" w:color="auto" w:fill="FFFFFF" w:themeFill="background1"/>
          </w:tcPr>
          <w:p w:rsidR="00BC0D41" w:rsidRDefault="00D93570" w:rsidP="00B42C31">
            <w:pPr>
              <w:spacing w:line="360" w:lineRule="auto"/>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Major Advisor</w:t>
            </w:r>
          </w:p>
          <w:p w:rsidR="00BC0D41" w:rsidRDefault="00BC0D41" w:rsidP="00BC0D41">
            <w:pPr>
              <w:rPr>
                <w:rFonts w:ascii="Times New Roman" w:hAnsi="Times New Roman" w:cs="Times New Roman"/>
                <w:sz w:val="24"/>
                <w:szCs w:val="24"/>
              </w:rPr>
            </w:pPr>
          </w:p>
          <w:p w:rsidR="00D93570" w:rsidRPr="00BC0D41" w:rsidRDefault="00D93570" w:rsidP="00BC0D41">
            <w:pPr>
              <w:rPr>
                <w:rFonts w:ascii="Times New Roman" w:hAnsi="Times New Roman" w:cs="Times New Roman"/>
                <w:sz w:val="24"/>
                <w:szCs w:val="24"/>
              </w:rPr>
            </w:pPr>
          </w:p>
        </w:tc>
        <w:tc>
          <w:tcPr>
            <w:tcW w:w="936" w:type="dxa"/>
            <w:tcBorders>
              <w:top w:val="nil"/>
              <w:left w:val="nil"/>
              <w:bottom w:val="nil"/>
              <w:right w:val="nil"/>
            </w:tcBorders>
            <w:shd w:val="clear" w:color="auto" w:fill="FFFFFF" w:themeFill="background1"/>
          </w:tcPr>
          <w:p w:rsidR="00D93570" w:rsidRPr="00B77543" w:rsidRDefault="00D93570" w:rsidP="00B42C31">
            <w:pPr>
              <w:spacing w:line="360" w:lineRule="auto"/>
              <w:rPr>
                <w:rFonts w:ascii="Times New Roman" w:hAnsi="Times New Roman" w:cs="Times New Roman"/>
                <w:color w:val="000000" w:themeColor="text1"/>
                <w:sz w:val="24"/>
                <w:szCs w:val="24"/>
              </w:rPr>
            </w:pPr>
          </w:p>
        </w:tc>
        <w:tc>
          <w:tcPr>
            <w:tcW w:w="1876" w:type="dxa"/>
            <w:tcBorders>
              <w:left w:val="nil"/>
              <w:bottom w:val="nil"/>
              <w:right w:val="nil"/>
            </w:tcBorders>
            <w:shd w:val="clear" w:color="auto" w:fill="FFFFFF" w:themeFill="background1"/>
          </w:tcPr>
          <w:p w:rsidR="00D93570" w:rsidRPr="00B77543" w:rsidRDefault="00BC0D41" w:rsidP="00B42C31">
            <w:pPr>
              <w:spacing w:line="360" w:lineRule="auto"/>
              <w:rPr>
                <w:rFonts w:ascii="Times New Roman" w:hAnsi="Times New Roman" w:cs="Times New Roman"/>
                <w:color w:val="000000" w:themeColor="text1"/>
                <w:sz w:val="24"/>
                <w:szCs w:val="24"/>
              </w:rPr>
            </w:pPr>
            <w:r w:rsidRPr="00647EC2">
              <w:rPr>
                <w:rFonts w:ascii="Times New Roman" w:hAnsi="Times New Roman" w:cs="Times New Roman"/>
                <w:noProof/>
                <w:sz w:val="24"/>
                <w:szCs w:val="24"/>
              </w:rPr>
              <w:drawing>
                <wp:anchor distT="0" distB="0" distL="114300" distR="114300" simplePos="0" relativeHeight="251664384" behindDoc="0" locked="0" layoutInCell="1" allowOverlap="1" wp14:anchorId="41E7B758" wp14:editId="71717DE9">
                  <wp:simplePos x="0" y="0"/>
                  <wp:positionH relativeFrom="column">
                    <wp:posOffset>-41910</wp:posOffset>
                  </wp:positionH>
                  <wp:positionV relativeFrom="paragraph">
                    <wp:posOffset>386080</wp:posOffset>
                  </wp:positionV>
                  <wp:extent cx="1097280" cy="485140"/>
                  <wp:effectExtent l="0" t="0" r="7620" b="0"/>
                  <wp:wrapNone/>
                  <wp:docPr id="33" name="Picture 33" descr="C:\Users\user\AppData\Local\Microsoft\Windows\INetCache\IE\N9HRQSU8\Eyayu[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AppData\Local\Microsoft\Windows\INetCache\IE\N9HRQSU8\Eyayu[1].jpg"/>
                          <pic:cNvPicPr>
                            <a:picLocks noChangeAspect="1" noChangeArrowheads="1"/>
                          </pic:cNvPicPr>
                        </pic:nvPicPr>
                        <pic:blipFill>
                          <a:blip r:embed="rId16" cstate="print">
                            <a:extLst>
                              <a:ext uri="{BEBA8EAE-BF5A-486C-A8C5-ECC9F3942E4B}">
                                <a14:imgProps xmlns:a14="http://schemas.microsoft.com/office/drawing/2010/main">
                                  <a14:imgLayer r:embed="rId17">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1097280" cy="48514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color w:val="000000" w:themeColor="text1"/>
                <w:sz w:val="24"/>
                <w:szCs w:val="24"/>
              </w:rPr>
              <w:t>Signat</w:t>
            </w:r>
            <w:r w:rsidR="00D93570" w:rsidRPr="00B77543">
              <w:rPr>
                <w:rFonts w:ascii="Times New Roman" w:hAnsi="Times New Roman" w:cs="Times New Roman"/>
                <w:color w:val="000000" w:themeColor="text1"/>
                <w:sz w:val="24"/>
                <w:szCs w:val="24"/>
              </w:rPr>
              <w:t>re</w:t>
            </w:r>
          </w:p>
        </w:tc>
        <w:tc>
          <w:tcPr>
            <w:tcW w:w="269" w:type="dxa"/>
            <w:tcBorders>
              <w:top w:val="nil"/>
              <w:left w:val="nil"/>
              <w:bottom w:val="nil"/>
              <w:right w:val="nil"/>
            </w:tcBorders>
            <w:shd w:val="clear" w:color="auto" w:fill="FFFFFF" w:themeFill="background1"/>
          </w:tcPr>
          <w:p w:rsidR="00D93570" w:rsidRPr="00B77543" w:rsidRDefault="00D93570" w:rsidP="00B42C31">
            <w:pPr>
              <w:spacing w:line="360" w:lineRule="auto"/>
              <w:rPr>
                <w:rFonts w:ascii="Times New Roman" w:hAnsi="Times New Roman" w:cs="Times New Roman"/>
                <w:color w:val="000000" w:themeColor="text1"/>
                <w:sz w:val="24"/>
                <w:szCs w:val="24"/>
              </w:rPr>
            </w:pPr>
          </w:p>
        </w:tc>
        <w:tc>
          <w:tcPr>
            <w:tcW w:w="1716" w:type="dxa"/>
            <w:tcBorders>
              <w:left w:val="nil"/>
              <w:bottom w:val="nil"/>
              <w:right w:val="nil"/>
            </w:tcBorders>
            <w:shd w:val="clear" w:color="auto" w:fill="FFFFFF" w:themeFill="background1"/>
          </w:tcPr>
          <w:p w:rsidR="00BC0D41" w:rsidRDefault="00D93570" w:rsidP="00B42C31">
            <w:pPr>
              <w:spacing w:line="360" w:lineRule="auto"/>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Date</w:t>
            </w:r>
          </w:p>
          <w:p w:rsidR="002B6309" w:rsidRPr="00B77543" w:rsidRDefault="002B6309" w:rsidP="00B42C31">
            <w:pPr>
              <w:spacing w:line="360" w:lineRule="auto"/>
              <w:rPr>
                <w:rFonts w:ascii="Times New Roman" w:hAnsi="Times New Roman" w:cs="Times New Roman"/>
                <w:color w:val="000000" w:themeColor="text1"/>
                <w:sz w:val="24"/>
                <w:szCs w:val="24"/>
              </w:rPr>
            </w:pPr>
          </w:p>
        </w:tc>
      </w:tr>
      <w:tr w:rsidR="002B6309" w:rsidRPr="00B77543" w:rsidTr="00634704">
        <w:tc>
          <w:tcPr>
            <w:tcW w:w="396" w:type="dxa"/>
            <w:tcBorders>
              <w:top w:val="nil"/>
              <w:left w:val="nil"/>
              <w:bottom w:val="nil"/>
              <w:right w:val="nil"/>
            </w:tcBorders>
            <w:shd w:val="clear" w:color="auto" w:fill="FFFFFF" w:themeFill="background1"/>
          </w:tcPr>
          <w:p w:rsidR="00D93570" w:rsidRPr="00B77543" w:rsidRDefault="00D93570" w:rsidP="00B42C31">
            <w:pPr>
              <w:spacing w:line="360" w:lineRule="auto"/>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2.</w:t>
            </w:r>
          </w:p>
        </w:tc>
        <w:tc>
          <w:tcPr>
            <w:tcW w:w="3330" w:type="dxa"/>
            <w:tcBorders>
              <w:top w:val="nil"/>
              <w:left w:val="nil"/>
              <w:bottom w:val="single" w:sz="4" w:space="0" w:color="auto"/>
              <w:right w:val="nil"/>
            </w:tcBorders>
            <w:shd w:val="clear" w:color="auto" w:fill="FFFFFF" w:themeFill="background1"/>
          </w:tcPr>
          <w:p w:rsidR="00D93570" w:rsidRPr="00B77543" w:rsidRDefault="00D93570" w:rsidP="00B42C31">
            <w:pPr>
              <w:spacing w:line="360" w:lineRule="auto"/>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 xml:space="preserve">Eyayu Mola (PhD)                 </w:t>
            </w:r>
          </w:p>
        </w:tc>
        <w:tc>
          <w:tcPr>
            <w:tcW w:w="936" w:type="dxa"/>
            <w:tcBorders>
              <w:top w:val="nil"/>
              <w:left w:val="nil"/>
              <w:bottom w:val="nil"/>
              <w:right w:val="nil"/>
            </w:tcBorders>
            <w:shd w:val="clear" w:color="auto" w:fill="FFFFFF" w:themeFill="background1"/>
          </w:tcPr>
          <w:p w:rsidR="00D93570" w:rsidRPr="00B77543" w:rsidRDefault="00D93570" w:rsidP="00B42C31">
            <w:pPr>
              <w:spacing w:line="360" w:lineRule="auto"/>
              <w:rPr>
                <w:rFonts w:ascii="Times New Roman" w:hAnsi="Times New Roman" w:cs="Times New Roman"/>
                <w:color w:val="000000" w:themeColor="text1"/>
                <w:sz w:val="24"/>
                <w:szCs w:val="24"/>
              </w:rPr>
            </w:pPr>
          </w:p>
        </w:tc>
        <w:tc>
          <w:tcPr>
            <w:tcW w:w="1876" w:type="dxa"/>
            <w:tcBorders>
              <w:top w:val="nil"/>
              <w:left w:val="nil"/>
              <w:bottom w:val="single" w:sz="4" w:space="0" w:color="auto"/>
              <w:right w:val="nil"/>
            </w:tcBorders>
            <w:shd w:val="clear" w:color="auto" w:fill="FFFFFF" w:themeFill="background1"/>
          </w:tcPr>
          <w:p w:rsidR="00D93570" w:rsidRPr="00B77543" w:rsidRDefault="00D93570" w:rsidP="00B42C31">
            <w:pPr>
              <w:spacing w:line="360" w:lineRule="auto"/>
              <w:rPr>
                <w:rFonts w:ascii="Times New Roman" w:hAnsi="Times New Roman" w:cs="Times New Roman"/>
                <w:color w:val="000000" w:themeColor="text1"/>
                <w:sz w:val="24"/>
                <w:szCs w:val="24"/>
              </w:rPr>
            </w:pPr>
          </w:p>
        </w:tc>
        <w:tc>
          <w:tcPr>
            <w:tcW w:w="269" w:type="dxa"/>
            <w:tcBorders>
              <w:top w:val="nil"/>
              <w:left w:val="nil"/>
              <w:bottom w:val="nil"/>
              <w:right w:val="nil"/>
            </w:tcBorders>
            <w:shd w:val="clear" w:color="auto" w:fill="FFFFFF" w:themeFill="background1"/>
          </w:tcPr>
          <w:p w:rsidR="00D93570" w:rsidRPr="00B77543" w:rsidRDefault="00D93570" w:rsidP="00B42C31">
            <w:pPr>
              <w:spacing w:line="360" w:lineRule="auto"/>
              <w:rPr>
                <w:rFonts w:ascii="Times New Roman" w:hAnsi="Times New Roman" w:cs="Times New Roman"/>
                <w:color w:val="000000" w:themeColor="text1"/>
                <w:sz w:val="24"/>
                <w:szCs w:val="24"/>
              </w:rPr>
            </w:pPr>
          </w:p>
        </w:tc>
        <w:tc>
          <w:tcPr>
            <w:tcW w:w="1716" w:type="dxa"/>
            <w:tcBorders>
              <w:top w:val="nil"/>
              <w:left w:val="nil"/>
              <w:bottom w:val="single" w:sz="4" w:space="0" w:color="auto"/>
              <w:right w:val="nil"/>
            </w:tcBorders>
            <w:shd w:val="clear" w:color="auto" w:fill="FFFFFF" w:themeFill="background1"/>
          </w:tcPr>
          <w:p w:rsidR="00D93570" w:rsidRPr="00B77543" w:rsidRDefault="00BC0D41" w:rsidP="00B42C31">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25/05/2025</w:t>
            </w:r>
          </w:p>
        </w:tc>
      </w:tr>
      <w:tr w:rsidR="00BC0D41" w:rsidRPr="00B77543" w:rsidTr="00634704">
        <w:tc>
          <w:tcPr>
            <w:tcW w:w="396" w:type="dxa"/>
            <w:tcBorders>
              <w:top w:val="nil"/>
              <w:left w:val="nil"/>
              <w:bottom w:val="nil"/>
              <w:right w:val="nil"/>
            </w:tcBorders>
            <w:shd w:val="clear" w:color="auto" w:fill="FFFFFF" w:themeFill="background1"/>
          </w:tcPr>
          <w:p w:rsidR="00D93570" w:rsidRPr="00B77543" w:rsidRDefault="00D93570" w:rsidP="00B42C31">
            <w:pPr>
              <w:spacing w:line="360" w:lineRule="auto"/>
              <w:rPr>
                <w:rFonts w:ascii="Times New Roman" w:hAnsi="Times New Roman" w:cs="Times New Roman"/>
                <w:color w:val="000000" w:themeColor="text1"/>
                <w:sz w:val="24"/>
                <w:szCs w:val="24"/>
              </w:rPr>
            </w:pPr>
          </w:p>
        </w:tc>
        <w:tc>
          <w:tcPr>
            <w:tcW w:w="3330" w:type="dxa"/>
            <w:tcBorders>
              <w:left w:val="nil"/>
              <w:bottom w:val="nil"/>
              <w:right w:val="nil"/>
            </w:tcBorders>
            <w:shd w:val="clear" w:color="auto" w:fill="FFFFFF" w:themeFill="background1"/>
          </w:tcPr>
          <w:p w:rsidR="00D93570" w:rsidRPr="00B77543" w:rsidRDefault="00D93570" w:rsidP="00B42C31">
            <w:pPr>
              <w:spacing w:line="360" w:lineRule="auto"/>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Co-Advisor</w:t>
            </w:r>
          </w:p>
        </w:tc>
        <w:tc>
          <w:tcPr>
            <w:tcW w:w="936" w:type="dxa"/>
            <w:tcBorders>
              <w:top w:val="nil"/>
              <w:left w:val="nil"/>
              <w:bottom w:val="nil"/>
              <w:right w:val="nil"/>
            </w:tcBorders>
            <w:shd w:val="clear" w:color="auto" w:fill="FFFFFF" w:themeFill="background1"/>
          </w:tcPr>
          <w:p w:rsidR="00D93570" w:rsidRPr="00B77543" w:rsidRDefault="00D93570" w:rsidP="00B42C31">
            <w:pPr>
              <w:spacing w:line="360" w:lineRule="auto"/>
              <w:rPr>
                <w:rFonts w:ascii="Times New Roman" w:hAnsi="Times New Roman" w:cs="Times New Roman"/>
                <w:color w:val="000000" w:themeColor="text1"/>
                <w:sz w:val="24"/>
                <w:szCs w:val="24"/>
              </w:rPr>
            </w:pPr>
          </w:p>
        </w:tc>
        <w:tc>
          <w:tcPr>
            <w:tcW w:w="1876" w:type="dxa"/>
            <w:tcBorders>
              <w:left w:val="nil"/>
              <w:bottom w:val="nil"/>
              <w:right w:val="nil"/>
            </w:tcBorders>
            <w:shd w:val="clear" w:color="auto" w:fill="FFFFFF" w:themeFill="background1"/>
          </w:tcPr>
          <w:p w:rsidR="00D93570" w:rsidRPr="00B77543" w:rsidRDefault="00D93570" w:rsidP="00B42C31">
            <w:pPr>
              <w:spacing w:line="360" w:lineRule="auto"/>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Signature</w:t>
            </w:r>
          </w:p>
        </w:tc>
        <w:tc>
          <w:tcPr>
            <w:tcW w:w="269" w:type="dxa"/>
            <w:tcBorders>
              <w:top w:val="nil"/>
              <w:left w:val="nil"/>
              <w:bottom w:val="nil"/>
              <w:right w:val="nil"/>
            </w:tcBorders>
            <w:shd w:val="clear" w:color="auto" w:fill="FFFFFF" w:themeFill="background1"/>
          </w:tcPr>
          <w:p w:rsidR="00D93570" w:rsidRPr="00B77543" w:rsidRDefault="00D93570" w:rsidP="00B42C31">
            <w:pPr>
              <w:spacing w:line="360" w:lineRule="auto"/>
              <w:rPr>
                <w:rFonts w:ascii="Times New Roman" w:hAnsi="Times New Roman" w:cs="Times New Roman"/>
                <w:color w:val="000000" w:themeColor="text1"/>
                <w:sz w:val="24"/>
                <w:szCs w:val="24"/>
              </w:rPr>
            </w:pPr>
          </w:p>
        </w:tc>
        <w:tc>
          <w:tcPr>
            <w:tcW w:w="1716" w:type="dxa"/>
            <w:tcBorders>
              <w:left w:val="nil"/>
              <w:bottom w:val="nil"/>
              <w:right w:val="nil"/>
            </w:tcBorders>
            <w:shd w:val="clear" w:color="auto" w:fill="FFFFFF" w:themeFill="background1"/>
          </w:tcPr>
          <w:p w:rsidR="00D93570" w:rsidRPr="00B77543" w:rsidRDefault="00D93570" w:rsidP="00B42C31">
            <w:pPr>
              <w:spacing w:line="360" w:lineRule="auto"/>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Date</w:t>
            </w:r>
          </w:p>
        </w:tc>
      </w:tr>
    </w:tbl>
    <w:p w:rsidR="00EB1E02" w:rsidRPr="00B77543" w:rsidRDefault="00EB1E02" w:rsidP="00C4415C">
      <w:pPr>
        <w:spacing w:after="240" w:line="360" w:lineRule="auto"/>
        <w:ind w:left="432"/>
        <w:rPr>
          <w:rFonts w:ascii="Times New Roman" w:hAnsi="Times New Roman" w:cs="Times New Roman"/>
          <w:color w:val="000000" w:themeColor="text1"/>
          <w:sz w:val="24"/>
          <w:szCs w:val="24"/>
        </w:rPr>
      </w:pPr>
      <w:r w:rsidRPr="00B77543">
        <w:rPr>
          <w:rFonts w:ascii="Times New Roman" w:hAnsi="Times New Roman" w:cs="Times New Roman"/>
          <w:b/>
          <w:color w:val="000000" w:themeColor="text1"/>
          <w:sz w:val="24"/>
          <w:szCs w:val="24"/>
          <w:u w:val="single"/>
        </w:rPr>
        <w:t xml:space="preserve">                   </w:t>
      </w:r>
    </w:p>
    <w:p w:rsidR="00555257" w:rsidRPr="00B77543" w:rsidRDefault="00555257" w:rsidP="00C4415C">
      <w:pPr>
        <w:spacing w:after="0" w:line="360" w:lineRule="auto"/>
        <w:rPr>
          <w:rFonts w:ascii="Times New Roman" w:hAnsi="Times New Roman" w:cs="Times New Roman"/>
          <w:color w:val="000000" w:themeColor="text1"/>
          <w:sz w:val="24"/>
          <w:szCs w:val="24"/>
        </w:rPr>
      </w:pPr>
    </w:p>
    <w:p w:rsidR="00555257" w:rsidRPr="00B77543" w:rsidRDefault="00555257" w:rsidP="00555257">
      <w:pPr>
        <w:spacing w:after="0" w:line="360" w:lineRule="auto"/>
        <w:rPr>
          <w:rFonts w:ascii="Times New Roman" w:hAnsi="Times New Roman" w:cs="Times New Roman"/>
          <w:color w:val="000000" w:themeColor="text1"/>
          <w:sz w:val="24"/>
          <w:szCs w:val="24"/>
        </w:rPr>
      </w:pPr>
    </w:p>
    <w:p w:rsidR="00555257" w:rsidRPr="00B77543" w:rsidRDefault="00555257" w:rsidP="00555257">
      <w:pPr>
        <w:spacing w:after="0" w:line="360" w:lineRule="auto"/>
        <w:rPr>
          <w:rFonts w:ascii="Times New Roman" w:hAnsi="Times New Roman" w:cs="Times New Roman"/>
          <w:color w:val="000000" w:themeColor="text1"/>
          <w:sz w:val="24"/>
          <w:szCs w:val="24"/>
        </w:rPr>
      </w:pPr>
    </w:p>
    <w:p w:rsidR="00555257" w:rsidRDefault="00EB1E02" w:rsidP="00555257">
      <w:pPr>
        <w:spacing w:after="0" w:line="360" w:lineRule="auto"/>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 xml:space="preserve"> </w:t>
      </w:r>
    </w:p>
    <w:p w:rsidR="002B6309" w:rsidRPr="00B77543" w:rsidRDefault="002B6309" w:rsidP="00555257">
      <w:pPr>
        <w:spacing w:after="0" w:line="360" w:lineRule="auto"/>
        <w:rPr>
          <w:rFonts w:ascii="Times New Roman" w:hAnsi="Times New Roman" w:cs="Times New Roman"/>
          <w:color w:val="000000" w:themeColor="text1"/>
          <w:sz w:val="24"/>
          <w:szCs w:val="24"/>
        </w:rPr>
      </w:pPr>
    </w:p>
    <w:p w:rsidR="00555257" w:rsidRPr="00B77543" w:rsidRDefault="00555257" w:rsidP="00555257">
      <w:pPr>
        <w:spacing w:after="0" w:line="360" w:lineRule="auto"/>
        <w:rPr>
          <w:rFonts w:ascii="Times New Roman" w:hAnsi="Times New Roman" w:cs="Times New Roman"/>
          <w:color w:val="000000" w:themeColor="text1"/>
          <w:sz w:val="24"/>
          <w:szCs w:val="24"/>
        </w:rPr>
      </w:pPr>
    </w:p>
    <w:p w:rsidR="00555257" w:rsidRPr="00B77543" w:rsidRDefault="00555257" w:rsidP="00555257">
      <w:pPr>
        <w:spacing w:after="0" w:line="360" w:lineRule="auto"/>
        <w:rPr>
          <w:rFonts w:ascii="Times New Roman" w:hAnsi="Times New Roman" w:cs="Times New Roman"/>
          <w:color w:val="000000" w:themeColor="text1"/>
          <w:sz w:val="24"/>
          <w:szCs w:val="24"/>
        </w:rPr>
      </w:pPr>
    </w:p>
    <w:p w:rsidR="00555257" w:rsidRPr="00B77543" w:rsidRDefault="00555257" w:rsidP="00555257">
      <w:pPr>
        <w:spacing w:after="0" w:line="360" w:lineRule="auto"/>
        <w:rPr>
          <w:rFonts w:ascii="Times New Roman" w:hAnsi="Times New Roman" w:cs="Times New Roman"/>
          <w:color w:val="000000" w:themeColor="text1"/>
          <w:sz w:val="24"/>
          <w:szCs w:val="24"/>
        </w:rPr>
      </w:pPr>
    </w:p>
    <w:p w:rsidR="000C6DFF" w:rsidRPr="00B77543" w:rsidRDefault="000C6DFF" w:rsidP="00E502F4">
      <w:pPr>
        <w:pStyle w:val="Heading1"/>
        <w:numPr>
          <w:ilvl w:val="0"/>
          <w:numId w:val="0"/>
        </w:numPr>
      </w:pPr>
      <w:bookmarkStart w:id="2" w:name="_Toc202210628"/>
      <w:r w:rsidRPr="00B77543">
        <w:lastRenderedPageBreak/>
        <w:t>STATEMENT OF AUTHOR</w:t>
      </w:r>
      <w:bookmarkEnd w:id="2"/>
    </w:p>
    <w:p w:rsidR="007D3146" w:rsidRPr="00B77543" w:rsidRDefault="000C6DFF" w:rsidP="00B3592A">
      <w:pPr>
        <w:spacing w:before="240"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 xml:space="preserve">First, I declare that this thesis is my </w:t>
      </w:r>
      <w:r w:rsidR="0072618B" w:rsidRPr="00B77543">
        <w:rPr>
          <w:rFonts w:ascii="Times New Roman" w:hAnsi="Times New Roman" w:cs="Times New Roman"/>
          <w:color w:val="000000" w:themeColor="text1"/>
          <w:sz w:val="24"/>
          <w:szCs w:val="24"/>
        </w:rPr>
        <w:t xml:space="preserve">authentic </w:t>
      </w:r>
      <w:r w:rsidRPr="00B77543">
        <w:rPr>
          <w:rFonts w:ascii="Times New Roman" w:hAnsi="Times New Roman" w:cs="Times New Roman"/>
          <w:color w:val="000000" w:themeColor="text1"/>
          <w:sz w:val="24"/>
          <w:szCs w:val="24"/>
        </w:rPr>
        <w:t xml:space="preserve">work and that all sources of materials used for </w:t>
      </w:r>
      <w:r w:rsidR="005B5DBF" w:rsidRPr="00B77543">
        <w:rPr>
          <w:rFonts w:ascii="Times New Roman" w:hAnsi="Times New Roman" w:cs="Times New Roman"/>
          <w:color w:val="000000" w:themeColor="text1"/>
          <w:sz w:val="24"/>
          <w:szCs w:val="24"/>
        </w:rPr>
        <w:t xml:space="preserve">this </w:t>
      </w:r>
      <w:r w:rsidRPr="00B77543">
        <w:rPr>
          <w:rFonts w:ascii="Times New Roman" w:hAnsi="Times New Roman" w:cs="Times New Roman"/>
          <w:color w:val="000000" w:themeColor="text1"/>
          <w:sz w:val="24"/>
          <w:szCs w:val="24"/>
        </w:rPr>
        <w:t xml:space="preserve">thesis have been duly acknowledged. This thesis has been submitted in partial fulfillment of the requirements for M.Sc. degree at </w:t>
      </w:r>
      <w:r w:rsidR="0072618B" w:rsidRPr="00B77543">
        <w:rPr>
          <w:rFonts w:ascii="Times New Roman" w:eastAsia="Times New Roman" w:hAnsi="Times New Roman" w:cs="Times New Roman"/>
          <w:color w:val="000000" w:themeColor="text1"/>
          <w:sz w:val="24"/>
          <w:szCs w:val="28"/>
        </w:rPr>
        <w:t>Bahir Dar</w:t>
      </w:r>
      <w:r w:rsidR="0072618B" w:rsidRPr="00B77543">
        <w:rPr>
          <w:rFonts w:ascii="Times New Roman" w:hAnsi="Times New Roman" w:cs="Times New Roman"/>
          <w:color w:val="000000" w:themeColor="text1"/>
          <w:szCs w:val="24"/>
        </w:rPr>
        <w:t xml:space="preserve"> </w:t>
      </w:r>
      <w:r w:rsidRPr="00B77543">
        <w:rPr>
          <w:rFonts w:ascii="Times New Roman" w:hAnsi="Times New Roman" w:cs="Times New Roman"/>
          <w:color w:val="000000" w:themeColor="text1"/>
          <w:sz w:val="24"/>
          <w:szCs w:val="24"/>
        </w:rPr>
        <w:t>University and is deposited at the University library to be made available to borrowers</w:t>
      </w:r>
      <w:r w:rsidR="005B5DBF" w:rsidRPr="00B77543">
        <w:rPr>
          <w:rFonts w:ascii="Times New Roman" w:hAnsi="Times New Roman" w:cs="Times New Roman"/>
          <w:color w:val="000000" w:themeColor="text1"/>
          <w:sz w:val="24"/>
          <w:szCs w:val="24"/>
        </w:rPr>
        <w:t xml:space="preserve"> under rules of the University </w:t>
      </w:r>
      <w:r w:rsidR="00C95202" w:rsidRPr="00B77543">
        <w:rPr>
          <w:rFonts w:ascii="Times New Roman" w:hAnsi="Times New Roman" w:cs="Times New Roman"/>
          <w:color w:val="000000" w:themeColor="text1"/>
          <w:sz w:val="24"/>
          <w:szCs w:val="24"/>
        </w:rPr>
        <w:t>l</w:t>
      </w:r>
      <w:r w:rsidRPr="00B77543">
        <w:rPr>
          <w:rFonts w:ascii="Times New Roman" w:hAnsi="Times New Roman" w:cs="Times New Roman"/>
          <w:color w:val="000000" w:themeColor="text1"/>
          <w:sz w:val="24"/>
          <w:szCs w:val="24"/>
        </w:rPr>
        <w:t>ibrary. I solemnly declare that this thesis is not submitted to any other institution anywhere for the award of any academic degree, diploma, or certificate.</w:t>
      </w:r>
    </w:p>
    <w:p w:rsidR="0072618B" w:rsidRPr="00B77543" w:rsidRDefault="007D4CDD" w:rsidP="00B3592A">
      <w:pPr>
        <w:spacing w:before="240" w:after="240" w:line="360" w:lineRule="auto"/>
        <w:jc w:val="both"/>
        <w:rPr>
          <w:rFonts w:ascii="Times New Roman" w:hAnsi="Times New Roman" w:cs="Times New Roman"/>
          <w:color w:val="000000" w:themeColor="text1"/>
          <w:sz w:val="24"/>
          <w:szCs w:val="24"/>
        </w:rPr>
      </w:pPr>
      <w:r w:rsidRPr="00BC0D41">
        <w:rPr>
          <w:rFonts w:ascii="Times New Roman" w:hAnsi="Times New Roman" w:cs="Times New Roman"/>
          <w:noProof/>
        </w:rPr>
        <w:drawing>
          <wp:anchor distT="0" distB="0" distL="114300" distR="114300" simplePos="0" relativeHeight="251666432" behindDoc="0" locked="0" layoutInCell="1" allowOverlap="1" wp14:anchorId="02DEB562" wp14:editId="34E1311E">
            <wp:simplePos x="0" y="0"/>
            <wp:positionH relativeFrom="column">
              <wp:posOffset>3468858</wp:posOffset>
            </wp:positionH>
            <wp:positionV relativeFrom="paragraph">
              <wp:posOffset>1714940</wp:posOffset>
            </wp:positionV>
            <wp:extent cx="798195" cy="345440"/>
            <wp:effectExtent l="0" t="0" r="1905" b="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cstate="print">
                      <a:extLst>
                        <a:ext uri="{BEBA8EAE-BF5A-486C-A8C5-ECC9F3942E4B}">
                          <a14:imgProps xmlns:a14="http://schemas.microsoft.com/office/drawing/2010/main">
                            <a14:imgLayer r:embed="rId19">
                              <a14:imgEffect>
                                <a14:saturation sat="400000"/>
                              </a14:imgEffect>
                            </a14:imgLayer>
                          </a14:imgProps>
                        </a:ext>
                        <a:ext uri="{28A0092B-C50C-407E-A947-70E740481C1C}">
                          <a14:useLocalDpi xmlns:a14="http://schemas.microsoft.com/office/drawing/2010/main" val="0"/>
                        </a:ext>
                      </a:extLst>
                    </a:blip>
                    <a:stretch>
                      <a:fillRect/>
                    </a:stretch>
                  </pic:blipFill>
                  <pic:spPr>
                    <a:xfrm>
                      <a:off x="0" y="0"/>
                      <a:ext cx="798195" cy="345440"/>
                    </a:xfrm>
                    <a:prstGeom prst="rect">
                      <a:avLst/>
                    </a:prstGeom>
                  </pic:spPr>
                </pic:pic>
              </a:graphicData>
            </a:graphic>
            <wp14:sizeRelH relativeFrom="page">
              <wp14:pctWidth>0</wp14:pctWidth>
            </wp14:sizeRelH>
            <wp14:sizeRelV relativeFrom="page">
              <wp14:pctHeight>0</wp14:pctHeight>
            </wp14:sizeRelV>
          </wp:anchor>
        </w:drawing>
      </w:r>
      <w:r w:rsidR="000C6DFF" w:rsidRPr="00B77543">
        <w:rPr>
          <w:rFonts w:ascii="Times New Roman" w:hAnsi="Times New Roman" w:cs="Times New Roman"/>
          <w:color w:val="000000" w:themeColor="text1"/>
          <w:sz w:val="24"/>
          <w:szCs w:val="24"/>
        </w:rPr>
        <w:t xml:space="preserve">Brief quotations from this thesis are allowable without special permission provided that accurate acknowledgment of sources is made. Requests for permission for extended quotation from or reproduction of this manuscript in whole or in part may be granted by </w:t>
      </w:r>
      <w:r w:rsidR="0072618B" w:rsidRPr="00B77543">
        <w:rPr>
          <w:rFonts w:ascii="Times New Roman" w:hAnsi="Times New Roman" w:cs="Times New Roman"/>
          <w:color w:val="000000" w:themeColor="text1"/>
          <w:sz w:val="24"/>
          <w:szCs w:val="24"/>
        </w:rPr>
        <w:t>the Director</w:t>
      </w:r>
      <w:r w:rsidR="000C6DFF" w:rsidRPr="00B77543">
        <w:rPr>
          <w:rFonts w:ascii="Times New Roman" w:hAnsi="Times New Roman" w:cs="Times New Roman"/>
          <w:color w:val="000000" w:themeColor="text1"/>
          <w:sz w:val="24"/>
          <w:szCs w:val="24"/>
        </w:rPr>
        <w:t xml:space="preserve"> of Postgraduate Program Directorate when in his or her judgment the proposed use of the material is in the interests of scholarship. In all other instances, however, permission must be obtained from the author.</w:t>
      </w:r>
    </w:p>
    <w:p w:rsidR="00B77543" w:rsidRDefault="0072618B" w:rsidP="003D0581">
      <w:pPr>
        <w:spacing w:before="240" w:after="0" w:line="360" w:lineRule="auto"/>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 xml:space="preserve">Demelash Melaku Desta                              </w:t>
      </w:r>
      <w:r w:rsidR="00733BFD"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 xml:space="preserve"> </w:t>
      </w:r>
      <w:r w:rsidR="00F13103" w:rsidRPr="00B77543">
        <w:rPr>
          <w:rFonts w:ascii="Times New Roman" w:hAnsi="Times New Roman" w:cs="Times New Roman"/>
          <w:color w:val="000000" w:themeColor="text1"/>
          <w:sz w:val="24"/>
          <w:szCs w:val="24"/>
        </w:rPr>
        <w:t>Signature</w:t>
      </w:r>
      <w:r w:rsidR="00E760A6" w:rsidRPr="00B77543">
        <w:rPr>
          <w:rFonts w:ascii="Times New Roman" w:hAnsi="Times New Roman" w:cs="Times New Roman"/>
          <w:color w:val="000000" w:themeColor="text1"/>
          <w:sz w:val="24"/>
          <w:szCs w:val="24"/>
        </w:rPr>
        <w:t>:</w:t>
      </w:r>
      <w:r w:rsidR="00F13103"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br/>
        <w:t>Place: Bahir Dar University</w:t>
      </w:r>
      <w:r w:rsidRPr="00B77543">
        <w:rPr>
          <w:rFonts w:ascii="Times New Roman" w:hAnsi="Times New Roman" w:cs="Times New Roman"/>
          <w:color w:val="000000" w:themeColor="text1"/>
          <w:sz w:val="24"/>
          <w:szCs w:val="24"/>
        </w:rPr>
        <w:br/>
        <w:t xml:space="preserve">Date of Submission: </w:t>
      </w:r>
      <w:r w:rsidR="00DB7457" w:rsidRPr="00B77543">
        <w:rPr>
          <w:rFonts w:ascii="Times New Roman" w:hAnsi="Times New Roman" w:cs="Times New Roman"/>
          <w:color w:val="000000" w:themeColor="text1"/>
          <w:sz w:val="24"/>
          <w:szCs w:val="24"/>
        </w:rPr>
        <w:t>May</w:t>
      </w:r>
      <w:r w:rsidR="000B0B13" w:rsidRPr="00B77543">
        <w:rPr>
          <w:rFonts w:ascii="Times New Roman" w:hAnsi="Times New Roman" w:cs="Times New Roman"/>
          <w:color w:val="000000" w:themeColor="text1"/>
          <w:sz w:val="24"/>
          <w:szCs w:val="24"/>
        </w:rPr>
        <w:t>,</w:t>
      </w:r>
      <w:r w:rsidR="00AD6EAF" w:rsidRPr="00B77543">
        <w:rPr>
          <w:rFonts w:ascii="Times New Roman" w:hAnsi="Times New Roman" w:cs="Times New Roman"/>
          <w:color w:val="000000" w:themeColor="text1"/>
          <w:sz w:val="24"/>
          <w:szCs w:val="24"/>
        </w:rPr>
        <w:t xml:space="preserve"> </w:t>
      </w:r>
      <w:r w:rsidR="000B0B13" w:rsidRPr="00B77543">
        <w:rPr>
          <w:rFonts w:ascii="Times New Roman" w:hAnsi="Times New Roman" w:cs="Times New Roman"/>
          <w:color w:val="000000" w:themeColor="text1"/>
          <w:sz w:val="24"/>
          <w:szCs w:val="24"/>
        </w:rPr>
        <w:t>2025</w:t>
      </w:r>
    </w:p>
    <w:p w:rsidR="00B77543" w:rsidRDefault="00B77543" w:rsidP="003D0581">
      <w:pPr>
        <w:spacing w:before="240" w:after="0" w:line="360" w:lineRule="auto"/>
        <w:rPr>
          <w:rFonts w:ascii="Times New Roman" w:hAnsi="Times New Roman" w:cs="Times New Roman"/>
          <w:color w:val="000000" w:themeColor="text1"/>
          <w:sz w:val="24"/>
          <w:szCs w:val="24"/>
        </w:rPr>
      </w:pPr>
    </w:p>
    <w:p w:rsidR="00B77543" w:rsidRDefault="00B77543" w:rsidP="003D0581">
      <w:pPr>
        <w:spacing w:before="240" w:after="0" w:line="360" w:lineRule="auto"/>
        <w:rPr>
          <w:rFonts w:ascii="Times New Roman" w:hAnsi="Times New Roman" w:cs="Times New Roman"/>
          <w:color w:val="000000" w:themeColor="text1"/>
          <w:sz w:val="24"/>
          <w:szCs w:val="24"/>
        </w:rPr>
      </w:pPr>
    </w:p>
    <w:p w:rsidR="00B77543" w:rsidRDefault="00B77543" w:rsidP="003D0581">
      <w:pPr>
        <w:spacing w:before="240" w:after="0" w:line="360" w:lineRule="auto"/>
        <w:rPr>
          <w:rFonts w:ascii="Times New Roman" w:hAnsi="Times New Roman" w:cs="Times New Roman"/>
          <w:color w:val="000000" w:themeColor="text1"/>
          <w:sz w:val="24"/>
          <w:szCs w:val="24"/>
        </w:rPr>
      </w:pPr>
    </w:p>
    <w:p w:rsidR="0072618B" w:rsidRPr="00B77543" w:rsidRDefault="00537B8F" w:rsidP="003D0581">
      <w:pPr>
        <w:spacing w:before="240" w:after="0" w:line="360" w:lineRule="auto"/>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br w:type="page"/>
      </w:r>
    </w:p>
    <w:p w:rsidR="005C1A75" w:rsidRPr="007963E1" w:rsidRDefault="00AA62EF" w:rsidP="00E502F4">
      <w:pPr>
        <w:pStyle w:val="Heading1"/>
        <w:numPr>
          <w:ilvl w:val="0"/>
          <w:numId w:val="0"/>
        </w:numPr>
      </w:pPr>
      <w:bookmarkStart w:id="3" w:name="_Toc202210629"/>
      <w:r w:rsidRPr="002E2768">
        <w:lastRenderedPageBreak/>
        <w:t>ACKNOWLEDGMENT</w:t>
      </w:r>
      <w:bookmarkEnd w:id="3"/>
    </w:p>
    <w:p w:rsidR="003E7781" w:rsidRPr="003E7781" w:rsidRDefault="00D42ACD" w:rsidP="00B768A0">
      <w:pPr>
        <w:spacing w:before="240" w:after="240" w:line="360" w:lineRule="auto"/>
        <w:jc w:val="both"/>
        <w:rPr>
          <w:rFonts w:ascii="Times New Roman" w:hAnsi="Times New Roman" w:cs="Times New Roman"/>
          <w:color w:val="000000" w:themeColor="text1"/>
          <w:sz w:val="24"/>
          <w:szCs w:val="24"/>
        </w:rPr>
      </w:pPr>
      <w:r w:rsidRPr="003E7781">
        <w:rPr>
          <w:rFonts w:ascii="Times New Roman" w:hAnsi="Times New Roman" w:cs="Times New Roman"/>
          <w:color w:val="000000" w:themeColor="text1"/>
          <w:sz w:val="24"/>
          <w:szCs w:val="24"/>
        </w:rPr>
        <w:t>First and foremost</w:t>
      </w:r>
      <w:r w:rsidR="00AA62EF" w:rsidRPr="003E7781">
        <w:rPr>
          <w:rFonts w:ascii="Times New Roman" w:hAnsi="Times New Roman" w:cs="Times New Roman"/>
          <w:color w:val="000000" w:themeColor="text1"/>
          <w:sz w:val="24"/>
          <w:szCs w:val="24"/>
        </w:rPr>
        <w:t>, I would like to thank Al</w:t>
      </w:r>
      <w:r w:rsidR="00AA497E" w:rsidRPr="003E7781">
        <w:rPr>
          <w:rFonts w:ascii="Times New Roman" w:hAnsi="Times New Roman" w:cs="Times New Roman"/>
          <w:color w:val="000000" w:themeColor="text1"/>
          <w:sz w:val="24"/>
          <w:szCs w:val="24"/>
        </w:rPr>
        <w:t>mighty G</w:t>
      </w:r>
      <w:r w:rsidR="007A4290" w:rsidRPr="003E7781">
        <w:rPr>
          <w:rFonts w:ascii="Times New Roman" w:hAnsi="Times New Roman" w:cs="Times New Roman"/>
          <w:color w:val="000000" w:themeColor="text1"/>
          <w:sz w:val="24"/>
          <w:szCs w:val="24"/>
        </w:rPr>
        <w:t>o</w:t>
      </w:r>
      <w:r w:rsidR="00AA497E" w:rsidRPr="003E7781">
        <w:rPr>
          <w:rFonts w:ascii="Times New Roman" w:hAnsi="Times New Roman" w:cs="Times New Roman"/>
          <w:color w:val="000000" w:themeColor="text1"/>
          <w:sz w:val="24"/>
          <w:szCs w:val="24"/>
        </w:rPr>
        <w:t>d</w:t>
      </w:r>
      <w:r w:rsidR="00AA62EF" w:rsidRPr="003E7781">
        <w:rPr>
          <w:rFonts w:ascii="Times New Roman" w:hAnsi="Times New Roman" w:cs="Times New Roman"/>
          <w:color w:val="000000" w:themeColor="text1"/>
          <w:sz w:val="24"/>
          <w:szCs w:val="24"/>
        </w:rPr>
        <w:t xml:space="preserve"> for the gift of life, </w:t>
      </w:r>
      <w:r w:rsidR="001676DE" w:rsidRPr="003E7781">
        <w:rPr>
          <w:rFonts w:ascii="Times New Roman" w:hAnsi="Times New Roman" w:cs="Times New Roman"/>
          <w:color w:val="000000" w:themeColor="text1"/>
          <w:sz w:val="24"/>
          <w:szCs w:val="24"/>
        </w:rPr>
        <w:t>and I am being here today</w:t>
      </w:r>
      <w:r w:rsidR="00AA62EF" w:rsidRPr="003E7781">
        <w:rPr>
          <w:rFonts w:ascii="Times New Roman" w:hAnsi="Times New Roman" w:cs="Times New Roman"/>
          <w:color w:val="000000" w:themeColor="text1"/>
          <w:sz w:val="24"/>
          <w:szCs w:val="24"/>
        </w:rPr>
        <w:t xml:space="preserve">. </w:t>
      </w:r>
      <w:r w:rsidR="001676DE" w:rsidRPr="003E7781">
        <w:rPr>
          <w:rFonts w:ascii="Times New Roman" w:hAnsi="Times New Roman" w:cs="Times New Roman"/>
          <w:color w:val="000000" w:themeColor="text1"/>
          <w:sz w:val="24"/>
          <w:szCs w:val="24"/>
        </w:rPr>
        <w:t>Secondly, I</w:t>
      </w:r>
      <w:r w:rsidR="00AA62EF" w:rsidRPr="003E7781">
        <w:rPr>
          <w:rFonts w:ascii="Times New Roman" w:hAnsi="Times New Roman" w:cs="Times New Roman"/>
          <w:color w:val="000000" w:themeColor="text1"/>
          <w:sz w:val="24"/>
          <w:szCs w:val="24"/>
        </w:rPr>
        <w:t xml:space="preserve"> </w:t>
      </w:r>
      <w:r w:rsidR="001676DE" w:rsidRPr="003E7781">
        <w:rPr>
          <w:rFonts w:ascii="Times New Roman" w:hAnsi="Times New Roman" w:cs="Times New Roman"/>
          <w:color w:val="000000" w:themeColor="text1"/>
          <w:sz w:val="24"/>
          <w:szCs w:val="20"/>
        </w:rPr>
        <w:t xml:space="preserve">would like to express publicly </w:t>
      </w:r>
      <w:r w:rsidR="00AA62EF" w:rsidRPr="003E7781">
        <w:rPr>
          <w:rFonts w:ascii="Times New Roman" w:hAnsi="Times New Roman" w:cs="Times New Roman"/>
          <w:color w:val="000000" w:themeColor="text1"/>
          <w:sz w:val="24"/>
          <w:szCs w:val="24"/>
        </w:rPr>
        <w:t>my</w:t>
      </w:r>
      <w:r w:rsidR="001676DE" w:rsidRPr="003E7781">
        <w:rPr>
          <w:rFonts w:ascii="Times New Roman" w:hAnsi="Times New Roman" w:cs="Times New Roman"/>
          <w:color w:val="000000" w:themeColor="text1"/>
          <w:sz w:val="24"/>
          <w:szCs w:val="24"/>
        </w:rPr>
        <w:t xml:space="preserve"> </w:t>
      </w:r>
      <w:r w:rsidR="0054613C" w:rsidRPr="003E7781">
        <w:rPr>
          <w:rFonts w:ascii="Times New Roman" w:hAnsi="Times New Roman" w:cs="Times New Roman"/>
          <w:color w:val="000000" w:themeColor="text1"/>
          <w:sz w:val="24"/>
          <w:szCs w:val="24"/>
        </w:rPr>
        <w:t xml:space="preserve">deep </w:t>
      </w:r>
      <w:r w:rsidR="00BD1E29" w:rsidRPr="003E7781">
        <w:rPr>
          <w:rFonts w:ascii="Times New Roman" w:hAnsi="Times New Roman" w:cs="Times New Roman"/>
          <w:color w:val="000000" w:themeColor="text1"/>
          <w:sz w:val="24"/>
          <w:szCs w:val="24"/>
        </w:rPr>
        <w:t xml:space="preserve">appreciation to my </w:t>
      </w:r>
      <w:r w:rsidR="00B05695" w:rsidRPr="003E7781">
        <w:rPr>
          <w:rFonts w:ascii="Times New Roman" w:hAnsi="Times New Roman" w:cs="Times New Roman"/>
          <w:color w:val="000000" w:themeColor="text1"/>
          <w:sz w:val="24"/>
          <w:szCs w:val="24"/>
        </w:rPr>
        <w:t xml:space="preserve">major </w:t>
      </w:r>
      <w:r w:rsidR="00BD1E29" w:rsidRPr="003E7781">
        <w:rPr>
          <w:rFonts w:ascii="Times New Roman" w:hAnsi="Times New Roman" w:cs="Times New Roman"/>
          <w:color w:val="000000" w:themeColor="text1"/>
          <w:sz w:val="24"/>
          <w:szCs w:val="24"/>
        </w:rPr>
        <w:t>a</w:t>
      </w:r>
      <w:r w:rsidR="00D44E56" w:rsidRPr="003E7781">
        <w:rPr>
          <w:rFonts w:ascii="Times New Roman" w:hAnsi="Times New Roman" w:cs="Times New Roman"/>
          <w:color w:val="000000" w:themeColor="text1"/>
          <w:sz w:val="24"/>
          <w:szCs w:val="24"/>
        </w:rPr>
        <w:t xml:space="preserve">dvisor, </w:t>
      </w:r>
      <w:r w:rsidR="00F109D6" w:rsidRPr="003E7781">
        <w:rPr>
          <w:rFonts w:ascii="Times New Roman" w:hAnsi="Times New Roman" w:cs="Times New Roman"/>
          <w:color w:val="000000" w:themeColor="text1"/>
          <w:sz w:val="24"/>
          <w:szCs w:val="24"/>
        </w:rPr>
        <w:t>Professor Enyew</w:t>
      </w:r>
      <w:r w:rsidR="00AA62EF" w:rsidRPr="003E7781">
        <w:rPr>
          <w:rFonts w:ascii="Times New Roman" w:hAnsi="Times New Roman" w:cs="Times New Roman"/>
          <w:color w:val="000000" w:themeColor="text1"/>
          <w:sz w:val="24"/>
          <w:szCs w:val="24"/>
        </w:rPr>
        <w:t xml:space="preserve"> Adgo </w:t>
      </w:r>
      <w:r w:rsidR="00AA1963" w:rsidRPr="003E7781">
        <w:rPr>
          <w:rFonts w:ascii="Times New Roman" w:hAnsi="Times New Roman" w:cs="Times New Roman"/>
          <w:color w:val="000000" w:themeColor="text1"/>
          <w:sz w:val="24"/>
          <w:szCs w:val="24"/>
        </w:rPr>
        <w:t>f</w:t>
      </w:r>
      <w:r w:rsidR="00AA62EF" w:rsidRPr="003E7781">
        <w:rPr>
          <w:rFonts w:ascii="Times New Roman" w:hAnsi="Times New Roman" w:cs="Times New Roman"/>
          <w:color w:val="000000" w:themeColor="text1"/>
          <w:sz w:val="24"/>
          <w:szCs w:val="24"/>
        </w:rPr>
        <w:t xml:space="preserve">or </w:t>
      </w:r>
      <w:r w:rsidR="00D44E56" w:rsidRPr="003E7781">
        <w:rPr>
          <w:rFonts w:ascii="Times New Roman" w:hAnsi="Times New Roman" w:cs="Times New Roman"/>
          <w:color w:val="000000" w:themeColor="text1"/>
          <w:sz w:val="24"/>
          <w:szCs w:val="24"/>
        </w:rPr>
        <w:t>his</w:t>
      </w:r>
      <w:r w:rsidR="00AA62EF" w:rsidRPr="003E7781">
        <w:rPr>
          <w:rFonts w:ascii="Times New Roman" w:hAnsi="Times New Roman" w:cs="Times New Roman"/>
          <w:color w:val="000000" w:themeColor="text1"/>
          <w:sz w:val="24"/>
          <w:szCs w:val="24"/>
        </w:rPr>
        <w:t xml:space="preserve"> invaluable</w:t>
      </w:r>
      <w:r w:rsidR="0054613C" w:rsidRPr="003E7781">
        <w:rPr>
          <w:rFonts w:ascii="Times New Roman" w:hAnsi="Times New Roman" w:cs="Times New Roman"/>
          <w:color w:val="000000" w:themeColor="text1"/>
          <w:sz w:val="24"/>
          <w:szCs w:val="24"/>
        </w:rPr>
        <w:t>, constructive comments,</w:t>
      </w:r>
      <w:r w:rsidR="00AA62EF" w:rsidRPr="003E7781">
        <w:rPr>
          <w:rFonts w:ascii="Times New Roman" w:hAnsi="Times New Roman" w:cs="Times New Roman"/>
          <w:color w:val="000000" w:themeColor="text1"/>
          <w:sz w:val="24"/>
          <w:szCs w:val="24"/>
        </w:rPr>
        <w:t xml:space="preserve"> </w:t>
      </w:r>
      <w:r w:rsidR="00E64525" w:rsidRPr="003E7781">
        <w:rPr>
          <w:rFonts w:ascii="Times New Roman" w:hAnsi="Times New Roman" w:cs="Times New Roman"/>
          <w:color w:val="000000" w:themeColor="text1"/>
          <w:sz w:val="24"/>
          <w:szCs w:val="24"/>
        </w:rPr>
        <w:t>a</w:t>
      </w:r>
      <w:r w:rsidR="001676DE" w:rsidRPr="003E7781">
        <w:rPr>
          <w:rFonts w:ascii="Times New Roman" w:hAnsi="Times New Roman" w:cs="Times New Roman"/>
          <w:color w:val="000000" w:themeColor="text1"/>
          <w:sz w:val="24"/>
          <w:szCs w:val="24"/>
        </w:rPr>
        <w:t xml:space="preserve">dvice, </w:t>
      </w:r>
      <w:r w:rsidR="00AA62EF" w:rsidRPr="003E7781">
        <w:rPr>
          <w:rFonts w:ascii="Times New Roman" w:hAnsi="Times New Roman" w:cs="Times New Roman"/>
          <w:color w:val="000000" w:themeColor="text1"/>
          <w:sz w:val="24"/>
          <w:szCs w:val="24"/>
        </w:rPr>
        <w:t>and support</w:t>
      </w:r>
      <w:r w:rsidR="002308F5" w:rsidRPr="003E7781">
        <w:rPr>
          <w:rFonts w:ascii="Times New Roman" w:hAnsi="Times New Roman" w:cs="Times New Roman"/>
          <w:color w:val="000000" w:themeColor="text1"/>
          <w:sz w:val="24"/>
          <w:szCs w:val="24"/>
        </w:rPr>
        <w:t xml:space="preserve"> </w:t>
      </w:r>
      <w:r w:rsidR="00C10233" w:rsidRPr="003E7781">
        <w:rPr>
          <w:rFonts w:ascii="Times New Roman" w:hAnsi="Times New Roman" w:cs="Times New Roman"/>
          <w:color w:val="000000" w:themeColor="text1"/>
          <w:sz w:val="24"/>
          <w:szCs w:val="24"/>
        </w:rPr>
        <w:t>throughout the</w:t>
      </w:r>
      <w:r w:rsidR="002308F5" w:rsidRPr="003E7781">
        <w:rPr>
          <w:rFonts w:ascii="Times New Roman" w:hAnsi="Times New Roman" w:cs="Times New Roman"/>
          <w:color w:val="000000" w:themeColor="text1"/>
          <w:sz w:val="24"/>
          <w:szCs w:val="24"/>
        </w:rPr>
        <w:t xml:space="preserve"> experiment and manuscript writing</w:t>
      </w:r>
      <w:r w:rsidR="00AA62EF" w:rsidRPr="003E7781">
        <w:rPr>
          <w:rFonts w:ascii="Times New Roman" w:hAnsi="Times New Roman" w:cs="Times New Roman"/>
          <w:color w:val="000000" w:themeColor="text1"/>
          <w:sz w:val="24"/>
          <w:szCs w:val="24"/>
        </w:rPr>
        <w:t>.</w:t>
      </w:r>
      <w:r w:rsidR="003E7781" w:rsidRPr="003E7781">
        <w:rPr>
          <w:rFonts w:ascii="Times New Roman" w:hAnsi="Times New Roman" w:cs="Times New Roman"/>
          <w:color w:val="000000" w:themeColor="text1"/>
          <w:sz w:val="24"/>
          <w:szCs w:val="24"/>
        </w:rPr>
        <w:t xml:space="preserve"> I would also like to appreciate my co-advisor Dr. Eyayu Molla for his valuable comments, advice, and support. </w:t>
      </w:r>
    </w:p>
    <w:p w:rsidR="00AA62EF" w:rsidRPr="003E7781" w:rsidRDefault="00F109D6" w:rsidP="00B768A0">
      <w:pPr>
        <w:spacing w:before="240" w:after="240" w:line="360" w:lineRule="auto"/>
        <w:jc w:val="both"/>
        <w:rPr>
          <w:rFonts w:ascii="Times New Roman" w:hAnsi="Times New Roman" w:cs="Times New Roman"/>
          <w:color w:val="000000" w:themeColor="text1"/>
          <w:sz w:val="24"/>
          <w:szCs w:val="24"/>
        </w:rPr>
      </w:pPr>
      <w:r w:rsidRPr="003E7781">
        <w:rPr>
          <w:rFonts w:ascii="Times New Roman" w:hAnsi="Times New Roman" w:cs="Times New Roman"/>
          <w:color w:val="000000" w:themeColor="text1"/>
          <w:sz w:val="24"/>
          <w:szCs w:val="24"/>
        </w:rPr>
        <w:t xml:space="preserve">Then, </w:t>
      </w:r>
      <w:r w:rsidR="00AA62EF" w:rsidRPr="003E7781">
        <w:rPr>
          <w:rFonts w:ascii="Times New Roman" w:hAnsi="Times New Roman" w:cs="Times New Roman"/>
          <w:color w:val="000000" w:themeColor="text1"/>
          <w:sz w:val="24"/>
          <w:szCs w:val="24"/>
        </w:rPr>
        <w:t xml:space="preserve">I would </w:t>
      </w:r>
      <w:r w:rsidR="00DC2594" w:rsidRPr="003E7781">
        <w:rPr>
          <w:rFonts w:ascii="Times New Roman" w:hAnsi="Times New Roman" w:cs="Times New Roman"/>
          <w:color w:val="000000" w:themeColor="text1"/>
          <w:sz w:val="24"/>
          <w:szCs w:val="24"/>
        </w:rPr>
        <w:t>like to express my great compli</w:t>
      </w:r>
      <w:r w:rsidR="00AA62EF" w:rsidRPr="003E7781">
        <w:rPr>
          <w:rFonts w:ascii="Times New Roman" w:hAnsi="Times New Roman" w:cs="Times New Roman"/>
          <w:color w:val="000000" w:themeColor="text1"/>
          <w:sz w:val="24"/>
          <w:szCs w:val="24"/>
        </w:rPr>
        <w:t xml:space="preserve">ment to </w:t>
      </w:r>
      <w:r w:rsidR="00DC2594" w:rsidRPr="003E7781">
        <w:rPr>
          <w:rFonts w:ascii="Times New Roman" w:hAnsi="Times New Roman" w:cs="Times New Roman"/>
          <w:color w:val="000000" w:themeColor="text1"/>
          <w:sz w:val="24"/>
          <w:szCs w:val="24"/>
        </w:rPr>
        <w:t>“</w:t>
      </w:r>
      <w:r w:rsidR="00900C99" w:rsidRPr="003E7781">
        <w:rPr>
          <w:rFonts w:ascii="Times New Roman" w:hAnsi="Times New Roman" w:cs="Times New Roman"/>
          <w:color w:val="000000" w:themeColor="text1"/>
          <w:sz w:val="24"/>
          <w:szCs w:val="24"/>
        </w:rPr>
        <w:t>Healthy Food Africa</w:t>
      </w:r>
      <w:r w:rsidR="00DC2594" w:rsidRPr="003E7781">
        <w:rPr>
          <w:rFonts w:ascii="Times New Roman" w:hAnsi="Times New Roman" w:cs="Times New Roman"/>
          <w:color w:val="000000" w:themeColor="text1"/>
          <w:sz w:val="24"/>
          <w:szCs w:val="24"/>
        </w:rPr>
        <w:t>”</w:t>
      </w:r>
      <w:r w:rsidR="00900C99" w:rsidRPr="003E7781">
        <w:rPr>
          <w:rFonts w:ascii="Times New Roman" w:hAnsi="Times New Roman" w:cs="Times New Roman"/>
          <w:color w:val="000000" w:themeColor="text1"/>
          <w:sz w:val="24"/>
          <w:szCs w:val="24"/>
        </w:rPr>
        <w:t xml:space="preserve"> project for i</w:t>
      </w:r>
      <w:r w:rsidRPr="003E7781">
        <w:rPr>
          <w:rFonts w:ascii="Times New Roman" w:hAnsi="Times New Roman" w:cs="Times New Roman"/>
          <w:color w:val="000000" w:themeColor="text1"/>
          <w:sz w:val="24"/>
          <w:szCs w:val="24"/>
        </w:rPr>
        <w:t>ts invaluable financial support.</w:t>
      </w:r>
    </w:p>
    <w:p w:rsidR="00F109D6" w:rsidRPr="003E7781" w:rsidRDefault="00F109D6" w:rsidP="00B768A0">
      <w:pPr>
        <w:spacing w:before="240" w:after="240" w:line="360" w:lineRule="auto"/>
        <w:jc w:val="both"/>
        <w:rPr>
          <w:rFonts w:ascii="Times New Roman" w:hAnsi="Times New Roman" w:cs="Times New Roman"/>
          <w:color w:val="000000" w:themeColor="text1"/>
          <w:sz w:val="24"/>
          <w:szCs w:val="24"/>
        </w:rPr>
      </w:pPr>
      <w:r w:rsidRPr="003E7781">
        <w:rPr>
          <w:rFonts w:ascii="Times New Roman" w:hAnsi="Times New Roman" w:cs="Times New Roman"/>
          <w:color w:val="000000" w:themeColor="text1"/>
          <w:sz w:val="24"/>
          <w:szCs w:val="24"/>
        </w:rPr>
        <w:t>Furthermore, I would like to acknowledge Bahir Dar University for granting me to conduct my experiment on the university`s research site and permission for laboratory analysis; and Adet Agricultural Research Center for supporting me with phosphorus fertilizer (TSP).</w:t>
      </w:r>
      <w:r w:rsidR="003E7781" w:rsidRPr="003E7781">
        <w:rPr>
          <w:rFonts w:ascii="Times New Roman" w:hAnsi="Times New Roman" w:cs="Times New Roman"/>
          <w:color w:val="000000" w:themeColor="text1"/>
          <w:w w:val="105"/>
        </w:rPr>
        <w:t xml:space="preserve"> </w:t>
      </w:r>
      <w:r w:rsidR="003E7781" w:rsidRPr="003E7781">
        <w:rPr>
          <w:rFonts w:ascii="Times New Roman" w:hAnsi="Times New Roman" w:cs="Times New Roman"/>
          <w:color w:val="000000" w:themeColor="text1"/>
          <w:sz w:val="24"/>
          <w:szCs w:val="24"/>
        </w:rPr>
        <w:t>Special thanks go to Mr. Mamaru Shitaw, Bahir Dar University soil and plant analysis laboratory technician, for his help in the laboratory</w:t>
      </w:r>
      <w:r w:rsidR="003E7781" w:rsidRPr="003E7781">
        <w:rPr>
          <w:rFonts w:ascii="Times New Roman" w:hAnsi="Times New Roman" w:cs="Times New Roman"/>
          <w:color w:val="000000" w:themeColor="text1"/>
          <w:w w:val="105"/>
        </w:rPr>
        <w:t>.</w:t>
      </w:r>
    </w:p>
    <w:p w:rsidR="003611F8" w:rsidRPr="003E7781" w:rsidRDefault="00E7680F" w:rsidP="00294549">
      <w:pPr>
        <w:spacing w:before="240" w:after="240" w:line="360" w:lineRule="auto"/>
        <w:jc w:val="both"/>
        <w:rPr>
          <w:rFonts w:ascii="Times New Roman" w:hAnsi="Times New Roman" w:cs="Times New Roman"/>
          <w:color w:val="000000" w:themeColor="text1"/>
          <w:sz w:val="24"/>
          <w:szCs w:val="20"/>
        </w:rPr>
      </w:pPr>
      <w:r w:rsidRPr="003E7781">
        <w:rPr>
          <w:rFonts w:ascii="Times New Roman" w:hAnsi="Times New Roman" w:cs="Times New Roman"/>
          <w:color w:val="000000" w:themeColor="text1"/>
          <w:sz w:val="24"/>
          <w:szCs w:val="20"/>
        </w:rPr>
        <w:t xml:space="preserve">Finally, I would like to express my appreciation </w:t>
      </w:r>
      <w:r w:rsidR="00B51057" w:rsidRPr="003E7781">
        <w:rPr>
          <w:rFonts w:ascii="Times New Roman" w:hAnsi="Times New Roman" w:cs="Times New Roman"/>
          <w:color w:val="000000" w:themeColor="text1"/>
          <w:sz w:val="24"/>
          <w:szCs w:val="20"/>
        </w:rPr>
        <w:t>to my</w:t>
      </w:r>
      <w:r w:rsidRPr="003E7781">
        <w:rPr>
          <w:rFonts w:ascii="Times New Roman" w:hAnsi="Times New Roman" w:cs="Times New Roman"/>
          <w:color w:val="000000" w:themeColor="text1"/>
          <w:sz w:val="24"/>
          <w:szCs w:val="20"/>
        </w:rPr>
        <w:t xml:space="preserve"> </w:t>
      </w:r>
      <w:r w:rsidR="008024A6" w:rsidRPr="003E7781">
        <w:rPr>
          <w:rFonts w:ascii="Times New Roman" w:hAnsi="Times New Roman" w:cs="Times New Roman"/>
          <w:color w:val="000000" w:themeColor="text1"/>
          <w:sz w:val="24"/>
          <w:szCs w:val="20"/>
        </w:rPr>
        <w:t>famil</w:t>
      </w:r>
      <w:r w:rsidR="00D85C0D" w:rsidRPr="003E7781">
        <w:rPr>
          <w:rFonts w:ascii="Times New Roman" w:hAnsi="Times New Roman" w:cs="Times New Roman"/>
          <w:color w:val="000000" w:themeColor="text1"/>
          <w:sz w:val="24"/>
          <w:szCs w:val="20"/>
        </w:rPr>
        <w:t>y</w:t>
      </w:r>
      <w:r w:rsidR="008024A6" w:rsidRPr="003E7781">
        <w:rPr>
          <w:rFonts w:ascii="Times New Roman" w:hAnsi="Times New Roman" w:cs="Times New Roman"/>
          <w:color w:val="000000" w:themeColor="text1"/>
          <w:sz w:val="24"/>
          <w:szCs w:val="20"/>
        </w:rPr>
        <w:t xml:space="preserve"> for</w:t>
      </w:r>
      <w:r w:rsidR="00216C6B" w:rsidRPr="003E7781">
        <w:rPr>
          <w:rFonts w:ascii="Times New Roman" w:hAnsi="Times New Roman" w:cs="Times New Roman"/>
          <w:color w:val="000000" w:themeColor="text1"/>
          <w:sz w:val="24"/>
          <w:szCs w:val="20"/>
        </w:rPr>
        <w:t xml:space="preserve"> their</w:t>
      </w:r>
      <w:r w:rsidRPr="003E7781">
        <w:rPr>
          <w:rFonts w:ascii="Times New Roman" w:hAnsi="Times New Roman" w:cs="Times New Roman"/>
          <w:color w:val="000000" w:themeColor="text1"/>
          <w:sz w:val="24"/>
          <w:szCs w:val="20"/>
        </w:rPr>
        <w:t xml:space="preserve"> support</w:t>
      </w:r>
      <w:r w:rsidR="00216C6B" w:rsidRPr="003E7781">
        <w:rPr>
          <w:rFonts w:ascii="Times New Roman" w:hAnsi="Times New Roman" w:cs="Times New Roman"/>
          <w:color w:val="000000" w:themeColor="text1"/>
          <w:sz w:val="24"/>
          <w:szCs w:val="20"/>
        </w:rPr>
        <w:t xml:space="preserve"> and encouragement</w:t>
      </w:r>
      <w:r w:rsidR="00F109D6" w:rsidRPr="003E7781">
        <w:rPr>
          <w:rFonts w:ascii="Times New Roman" w:hAnsi="Times New Roman" w:cs="Times New Roman"/>
          <w:color w:val="000000" w:themeColor="text1"/>
          <w:sz w:val="24"/>
          <w:szCs w:val="20"/>
        </w:rPr>
        <w:t>, and</w:t>
      </w:r>
      <w:r w:rsidRPr="003E7781">
        <w:rPr>
          <w:rFonts w:ascii="Times New Roman" w:hAnsi="Times New Roman" w:cs="Times New Roman"/>
          <w:color w:val="000000" w:themeColor="text1"/>
          <w:sz w:val="24"/>
          <w:szCs w:val="20"/>
        </w:rPr>
        <w:t xml:space="preserve"> </w:t>
      </w:r>
      <w:r w:rsidR="00B51057" w:rsidRPr="003E7781">
        <w:rPr>
          <w:rFonts w:ascii="Times New Roman" w:hAnsi="Times New Roman" w:cs="Times New Roman"/>
          <w:color w:val="000000" w:themeColor="text1"/>
          <w:sz w:val="24"/>
          <w:szCs w:val="20"/>
        </w:rPr>
        <w:t xml:space="preserve">local communities of </w:t>
      </w:r>
      <w:r w:rsidR="00F109D6" w:rsidRPr="003E7781">
        <w:rPr>
          <w:rFonts w:ascii="Times New Roman" w:hAnsi="Times New Roman" w:cs="Times New Roman"/>
          <w:color w:val="000000" w:themeColor="text1"/>
          <w:sz w:val="24"/>
          <w:szCs w:val="20"/>
        </w:rPr>
        <w:t>experimental area</w:t>
      </w:r>
      <w:r w:rsidRPr="003E7781">
        <w:rPr>
          <w:rFonts w:ascii="Times New Roman" w:hAnsi="Times New Roman" w:cs="Times New Roman"/>
          <w:color w:val="000000" w:themeColor="text1"/>
          <w:sz w:val="24"/>
          <w:szCs w:val="20"/>
        </w:rPr>
        <w:t xml:space="preserve"> for </w:t>
      </w:r>
      <w:r w:rsidR="00B51057" w:rsidRPr="003E7781">
        <w:rPr>
          <w:rFonts w:ascii="Times New Roman" w:hAnsi="Times New Roman" w:cs="Times New Roman"/>
          <w:color w:val="000000" w:themeColor="text1"/>
          <w:sz w:val="24"/>
          <w:szCs w:val="20"/>
        </w:rPr>
        <w:t>t</w:t>
      </w:r>
      <w:r w:rsidRPr="003E7781">
        <w:rPr>
          <w:rFonts w:ascii="Times New Roman" w:hAnsi="Times New Roman" w:cs="Times New Roman"/>
          <w:color w:val="000000" w:themeColor="text1"/>
          <w:sz w:val="24"/>
          <w:szCs w:val="20"/>
        </w:rPr>
        <w:t>h</w:t>
      </w:r>
      <w:r w:rsidR="00B51057" w:rsidRPr="003E7781">
        <w:rPr>
          <w:rFonts w:ascii="Times New Roman" w:hAnsi="Times New Roman" w:cs="Times New Roman"/>
          <w:color w:val="000000" w:themeColor="text1"/>
          <w:sz w:val="24"/>
          <w:szCs w:val="20"/>
        </w:rPr>
        <w:t>e</w:t>
      </w:r>
      <w:r w:rsidRPr="003E7781">
        <w:rPr>
          <w:rFonts w:ascii="Times New Roman" w:hAnsi="Times New Roman" w:cs="Times New Roman"/>
          <w:color w:val="000000" w:themeColor="text1"/>
          <w:sz w:val="24"/>
          <w:szCs w:val="20"/>
        </w:rPr>
        <w:t>i</w:t>
      </w:r>
      <w:r w:rsidR="00B51057" w:rsidRPr="003E7781">
        <w:rPr>
          <w:rFonts w:ascii="Times New Roman" w:hAnsi="Times New Roman" w:cs="Times New Roman"/>
          <w:color w:val="000000" w:themeColor="text1"/>
          <w:sz w:val="24"/>
          <w:szCs w:val="20"/>
        </w:rPr>
        <w:t>r</w:t>
      </w:r>
      <w:r w:rsidRPr="003E7781">
        <w:rPr>
          <w:rFonts w:ascii="Times New Roman" w:hAnsi="Times New Roman" w:cs="Times New Roman"/>
          <w:color w:val="000000" w:themeColor="text1"/>
          <w:sz w:val="24"/>
          <w:szCs w:val="20"/>
        </w:rPr>
        <w:t xml:space="preserve"> unwavering support, patience,</w:t>
      </w:r>
      <w:r w:rsidR="004147B1" w:rsidRPr="003E7781">
        <w:rPr>
          <w:rFonts w:ascii="Times New Roman" w:hAnsi="Times New Roman" w:cs="Times New Roman"/>
          <w:color w:val="000000" w:themeColor="text1"/>
          <w:sz w:val="24"/>
          <w:szCs w:val="20"/>
        </w:rPr>
        <w:t xml:space="preserve"> </w:t>
      </w:r>
      <w:r w:rsidRPr="003E7781">
        <w:rPr>
          <w:rFonts w:ascii="Times New Roman" w:hAnsi="Times New Roman" w:cs="Times New Roman"/>
          <w:color w:val="000000" w:themeColor="text1"/>
          <w:sz w:val="24"/>
          <w:szCs w:val="20"/>
        </w:rPr>
        <w:t>and generosity. Thank you</w:t>
      </w:r>
      <w:r w:rsidR="00665774" w:rsidRPr="003E7781">
        <w:rPr>
          <w:rFonts w:ascii="Times New Roman" w:hAnsi="Times New Roman" w:cs="Times New Roman"/>
          <w:color w:val="000000" w:themeColor="text1"/>
          <w:sz w:val="24"/>
          <w:szCs w:val="20"/>
        </w:rPr>
        <w:t xml:space="preserve"> all</w:t>
      </w:r>
      <w:r w:rsidR="00F90F4C" w:rsidRPr="003E7781">
        <w:rPr>
          <w:rFonts w:ascii="Times New Roman" w:hAnsi="Times New Roman" w:cs="Times New Roman"/>
          <w:color w:val="000000" w:themeColor="text1"/>
          <w:sz w:val="24"/>
          <w:szCs w:val="20"/>
        </w:rPr>
        <w:t xml:space="preserve"> for everything you did.</w:t>
      </w:r>
    </w:p>
    <w:p w:rsidR="003611F8" w:rsidRDefault="003611F8" w:rsidP="00B70510">
      <w:pPr>
        <w:spacing w:after="0" w:line="360" w:lineRule="auto"/>
        <w:jc w:val="both"/>
        <w:rPr>
          <w:rFonts w:ascii="Times New Roman" w:hAnsi="Times New Roman" w:cs="Times New Roman"/>
          <w:color w:val="000000"/>
          <w:sz w:val="24"/>
          <w:szCs w:val="24"/>
        </w:rPr>
      </w:pPr>
    </w:p>
    <w:p w:rsidR="003611F8" w:rsidRDefault="003611F8" w:rsidP="00B70510">
      <w:pPr>
        <w:spacing w:after="0" w:line="360" w:lineRule="auto"/>
        <w:jc w:val="both"/>
        <w:rPr>
          <w:rFonts w:ascii="Times New Roman" w:hAnsi="Times New Roman" w:cs="Times New Roman"/>
          <w:color w:val="000000"/>
          <w:sz w:val="24"/>
          <w:szCs w:val="24"/>
        </w:rPr>
      </w:pPr>
    </w:p>
    <w:p w:rsidR="003611F8" w:rsidRPr="00A127D7" w:rsidRDefault="003611F8" w:rsidP="00B70510">
      <w:pPr>
        <w:spacing w:after="0" w:line="360" w:lineRule="auto"/>
        <w:jc w:val="both"/>
        <w:rPr>
          <w:rFonts w:ascii="Times New Roman" w:hAnsi="Times New Roman" w:cs="Times New Roman"/>
          <w:color w:val="000000"/>
          <w:sz w:val="24"/>
          <w:szCs w:val="24"/>
        </w:rPr>
      </w:pPr>
    </w:p>
    <w:p w:rsidR="003611F8" w:rsidRDefault="003611F8" w:rsidP="00B70510">
      <w:pPr>
        <w:spacing w:after="0" w:line="360" w:lineRule="auto"/>
        <w:jc w:val="both"/>
        <w:rPr>
          <w:rFonts w:ascii="Times New Roman" w:hAnsi="Times New Roman" w:cs="Times New Roman"/>
          <w:color w:val="000000"/>
          <w:sz w:val="24"/>
          <w:szCs w:val="24"/>
        </w:rPr>
      </w:pPr>
    </w:p>
    <w:p w:rsidR="003611F8" w:rsidRDefault="003611F8" w:rsidP="00B70510">
      <w:pPr>
        <w:spacing w:after="0" w:line="360" w:lineRule="auto"/>
        <w:jc w:val="both"/>
        <w:rPr>
          <w:rFonts w:ascii="Times New Roman" w:hAnsi="Times New Roman" w:cs="Times New Roman"/>
          <w:color w:val="000000"/>
          <w:sz w:val="24"/>
          <w:szCs w:val="24"/>
        </w:rPr>
      </w:pPr>
    </w:p>
    <w:p w:rsidR="003611F8" w:rsidRDefault="003611F8" w:rsidP="00B70510">
      <w:pPr>
        <w:spacing w:after="0" w:line="360" w:lineRule="auto"/>
        <w:jc w:val="both"/>
        <w:rPr>
          <w:rFonts w:ascii="Times New Roman" w:hAnsi="Times New Roman" w:cs="Times New Roman"/>
          <w:color w:val="000000"/>
          <w:sz w:val="24"/>
          <w:szCs w:val="24"/>
        </w:rPr>
      </w:pPr>
    </w:p>
    <w:p w:rsidR="003611F8" w:rsidRDefault="003611F8" w:rsidP="00B70510">
      <w:pPr>
        <w:spacing w:after="0" w:line="360" w:lineRule="auto"/>
        <w:jc w:val="both"/>
        <w:rPr>
          <w:rFonts w:ascii="Times New Roman" w:hAnsi="Times New Roman" w:cs="Times New Roman"/>
          <w:color w:val="000000"/>
          <w:sz w:val="24"/>
          <w:szCs w:val="24"/>
        </w:rPr>
      </w:pPr>
    </w:p>
    <w:p w:rsidR="003611F8" w:rsidRDefault="003611F8" w:rsidP="00B70510">
      <w:pPr>
        <w:spacing w:after="0" w:line="360" w:lineRule="auto"/>
        <w:jc w:val="both"/>
        <w:rPr>
          <w:rFonts w:ascii="Times New Roman" w:hAnsi="Times New Roman" w:cs="Times New Roman"/>
          <w:color w:val="000000"/>
          <w:sz w:val="24"/>
          <w:szCs w:val="24"/>
        </w:rPr>
      </w:pPr>
    </w:p>
    <w:p w:rsidR="003611F8" w:rsidRDefault="003611F8" w:rsidP="00B70510">
      <w:pPr>
        <w:spacing w:after="0" w:line="360" w:lineRule="auto"/>
        <w:jc w:val="both"/>
        <w:rPr>
          <w:rFonts w:ascii="Times New Roman" w:hAnsi="Times New Roman" w:cs="Times New Roman"/>
          <w:color w:val="000000"/>
          <w:sz w:val="24"/>
          <w:szCs w:val="24"/>
        </w:rPr>
      </w:pPr>
    </w:p>
    <w:p w:rsidR="003611F8" w:rsidRDefault="003611F8" w:rsidP="00B70510">
      <w:pPr>
        <w:spacing w:after="0" w:line="360" w:lineRule="auto"/>
        <w:jc w:val="both"/>
        <w:rPr>
          <w:rFonts w:ascii="Times New Roman" w:hAnsi="Times New Roman" w:cs="Times New Roman"/>
          <w:color w:val="000000"/>
          <w:sz w:val="24"/>
          <w:szCs w:val="24"/>
        </w:rPr>
      </w:pPr>
    </w:p>
    <w:p w:rsidR="003611F8" w:rsidRDefault="003611F8" w:rsidP="00B70510">
      <w:pPr>
        <w:spacing w:after="0" w:line="360" w:lineRule="auto"/>
        <w:jc w:val="both"/>
        <w:rPr>
          <w:rFonts w:ascii="Times New Roman" w:hAnsi="Times New Roman" w:cs="Times New Roman"/>
          <w:color w:val="000000"/>
          <w:sz w:val="24"/>
          <w:szCs w:val="24"/>
        </w:rPr>
      </w:pPr>
    </w:p>
    <w:p w:rsidR="00537B8F" w:rsidRDefault="00537B8F" w:rsidP="003611F8">
      <w:pPr>
        <w:rPr>
          <w:rFonts w:ascii="Times New Roman" w:hAnsi="Times New Roman" w:cs="Times New Roman"/>
          <w:color w:val="000000"/>
          <w:sz w:val="24"/>
          <w:szCs w:val="24"/>
        </w:rPr>
      </w:pPr>
    </w:p>
    <w:p w:rsidR="00537B8F" w:rsidRDefault="00537B8F" w:rsidP="003611F8">
      <w:pPr>
        <w:rPr>
          <w:rFonts w:ascii="Times New Roman" w:hAnsi="Times New Roman" w:cs="Times New Roman"/>
          <w:color w:val="000000"/>
          <w:sz w:val="24"/>
          <w:szCs w:val="24"/>
        </w:rPr>
      </w:pPr>
    </w:p>
    <w:p w:rsidR="001827F9" w:rsidRDefault="001827F9" w:rsidP="003611F8">
      <w:pPr>
        <w:rPr>
          <w:rFonts w:ascii="Times New Roman" w:hAnsi="Times New Roman" w:cs="Times New Roman"/>
          <w:color w:val="000000"/>
          <w:sz w:val="24"/>
          <w:szCs w:val="24"/>
        </w:rPr>
      </w:pPr>
    </w:p>
    <w:p w:rsidR="00CB07FB" w:rsidRPr="007963E1" w:rsidRDefault="00CB07FB" w:rsidP="00E502F4">
      <w:pPr>
        <w:pStyle w:val="Heading1"/>
        <w:numPr>
          <w:ilvl w:val="0"/>
          <w:numId w:val="0"/>
        </w:numPr>
      </w:pPr>
      <w:bookmarkStart w:id="4" w:name="_Toc202210630"/>
      <w:r w:rsidRPr="002E2768">
        <w:lastRenderedPageBreak/>
        <w:t>DEDICATION</w:t>
      </w:r>
      <w:bookmarkEnd w:id="4"/>
    </w:p>
    <w:p w:rsidR="00CB07FB" w:rsidRPr="007963E1" w:rsidRDefault="00CB07FB" w:rsidP="00C301D7">
      <w:pPr>
        <w:spacing w:before="240" w:after="240" w:line="360" w:lineRule="auto"/>
        <w:jc w:val="both"/>
        <w:rPr>
          <w:rFonts w:ascii="Times New Roman" w:hAnsi="Times New Roman" w:cs="Times New Roman"/>
          <w:b/>
          <w:bCs/>
          <w:color w:val="000000" w:themeColor="text1"/>
          <w:sz w:val="28"/>
          <w:szCs w:val="28"/>
        </w:rPr>
      </w:pPr>
      <w:r w:rsidRPr="007963E1">
        <w:rPr>
          <w:rFonts w:ascii="Times New Roman" w:hAnsi="Times New Roman" w:cs="Times New Roman"/>
          <w:color w:val="000000" w:themeColor="text1"/>
          <w:sz w:val="24"/>
          <w:szCs w:val="24"/>
        </w:rPr>
        <w:t>This thesis work is dedicated to my</w:t>
      </w:r>
      <w:r w:rsidR="00C506CF" w:rsidRPr="007963E1">
        <w:rPr>
          <w:rFonts w:ascii="Times New Roman" w:hAnsi="Times New Roman" w:cs="Times New Roman"/>
          <w:color w:val="000000" w:themeColor="text1"/>
          <w:sz w:val="24"/>
          <w:szCs w:val="24"/>
        </w:rPr>
        <w:t xml:space="preserve"> </w:t>
      </w:r>
      <w:r w:rsidRPr="007963E1">
        <w:rPr>
          <w:rFonts w:ascii="Times New Roman" w:hAnsi="Times New Roman" w:cs="Times New Roman"/>
          <w:color w:val="000000" w:themeColor="text1"/>
          <w:sz w:val="24"/>
          <w:szCs w:val="24"/>
        </w:rPr>
        <w:t>beloved</w:t>
      </w:r>
      <w:r w:rsidR="00F74842" w:rsidRPr="007963E1">
        <w:rPr>
          <w:rFonts w:ascii="Times New Roman" w:hAnsi="Times New Roman" w:cs="Times New Roman"/>
          <w:color w:val="000000" w:themeColor="text1"/>
          <w:sz w:val="24"/>
          <w:szCs w:val="24"/>
        </w:rPr>
        <w:t xml:space="preserve"> late</w:t>
      </w:r>
      <w:r w:rsidRPr="007963E1">
        <w:rPr>
          <w:rFonts w:ascii="Times New Roman" w:hAnsi="Times New Roman" w:cs="Times New Roman"/>
          <w:color w:val="000000" w:themeColor="text1"/>
          <w:sz w:val="24"/>
          <w:szCs w:val="24"/>
        </w:rPr>
        <w:t xml:space="preserve"> mother</w:t>
      </w:r>
      <w:r w:rsidR="00F065E3" w:rsidRPr="007963E1">
        <w:rPr>
          <w:rFonts w:ascii="Times New Roman" w:hAnsi="Times New Roman" w:cs="Times New Roman"/>
          <w:color w:val="000000" w:themeColor="text1"/>
          <w:sz w:val="24"/>
          <w:szCs w:val="24"/>
        </w:rPr>
        <w:t>,</w:t>
      </w:r>
      <w:r w:rsidRPr="007963E1">
        <w:rPr>
          <w:rFonts w:ascii="Times New Roman" w:hAnsi="Times New Roman" w:cs="Times New Roman"/>
          <w:color w:val="000000" w:themeColor="text1"/>
          <w:sz w:val="24"/>
          <w:szCs w:val="24"/>
        </w:rPr>
        <w:t xml:space="preserve"> </w:t>
      </w:r>
      <w:r w:rsidR="00C46094">
        <w:rPr>
          <w:rFonts w:ascii="Times New Roman" w:hAnsi="Times New Roman" w:cs="Times New Roman"/>
          <w:color w:val="000000" w:themeColor="text1"/>
          <w:sz w:val="24"/>
          <w:szCs w:val="24"/>
        </w:rPr>
        <w:t>M</w:t>
      </w:r>
      <w:r w:rsidR="00257F0E" w:rsidRPr="007963E1">
        <w:rPr>
          <w:rFonts w:ascii="Times New Roman" w:hAnsi="Times New Roman" w:cs="Times New Roman"/>
          <w:color w:val="000000" w:themeColor="text1"/>
          <w:sz w:val="24"/>
          <w:szCs w:val="24"/>
        </w:rPr>
        <w:t>r</w:t>
      </w:r>
      <w:r w:rsidR="00C46094">
        <w:rPr>
          <w:rFonts w:ascii="Times New Roman" w:hAnsi="Times New Roman" w:cs="Times New Roman"/>
          <w:color w:val="000000" w:themeColor="text1"/>
          <w:sz w:val="24"/>
          <w:szCs w:val="24"/>
        </w:rPr>
        <w:t>s</w:t>
      </w:r>
      <w:r w:rsidR="00FF3388" w:rsidRPr="007963E1">
        <w:rPr>
          <w:rFonts w:ascii="Times New Roman" w:hAnsi="Times New Roman" w:cs="Times New Roman"/>
          <w:color w:val="000000" w:themeColor="text1"/>
          <w:sz w:val="24"/>
          <w:szCs w:val="24"/>
        </w:rPr>
        <w:t>.</w:t>
      </w:r>
      <w:r w:rsidRPr="007963E1">
        <w:rPr>
          <w:color w:val="000000" w:themeColor="text1"/>
        </w:rPr>
        <w:t xml:space="preserve"> </w:t>
      </w:r>
      <w:r w:rsidRPr="007963E1">
        <w:rPr>
          <w:rFonts w:ascii="Times New Roman" w:hAnsi="Times New Roman" w:cs="Times New Roman"/>
          <w:color w:val="000000" w:themeColor="text1"/>
          <w:sz w:val="24"/>
          <w:szCs w:val="24"/>
        </w:rPr>
        <w:t>Yeshume Endalew</w:t>
      </w:r>
      <w:r w:rsidR="00C506CF" w:rsidRPr="007963E1">
        <w:rPr>
          <w:rFonts w:ascii="Times New Roman" w:hAnsi="Times New Roman" w:cs="Times New Roman"/>
          <w:color w:val="000000" w:themeColor="text1"/>
          <w:sz w:val="24"/>
          <w:szCs w:val="24"/>
        </w:rPr>
        <w:t>.  Mom,</w:t>
      </w:r>
      <w:r w:rsidRPr="007963E1">
        <w:rPr>
          <w:rFonts w:ascii="Times New Roman" w:hAnsi="Times New Roman" w:cs="Times New Roman"/>
          <w:color w:val="000000" w:themeColor="text1"/>
          <w:sz w:val="24"/>
          <w:szCs w:val="24"/>
        </w:rPr>
        <w:t xml:space="preserve"> even </w:t>
      </w:r>
      <w:r w:rsidR="00961E39">
        <w:rPr>
          <w:rFonts w:ascii="Times New Roman" w:hAnsi="Times New Roman" w:cs="Times New Roman"/>
          <w:color w:val="000000" w:themeColor="text1"/>
          <w:sz w:val="24"/>
          <w:szCs w:val="24"/>
        </w:rPr>
        <w:t>though</w:t>
      </w:r>
      <w:r w:rsidRPr="007963E1">
        <w:rPr>
          <w:rFonts w:ascii="Times New Roman" w:hAnsi="Times New Roman" w:cs="Times New Roman"/>
          <w:color w:val="000000" w:themeColor="text1"/>
          <w:sz w:val="24"/>
          <w:szCs w:val="24"/>
        </w:rPr>
        <w:t xml:space="preserve"> you are not alive, I have achieved the precious goal that you were expecting.</w:t>
      </w:r>
    </w:p>
    <w:p w:rsidR="00CB07FB" w:rsidRPr="00B70510" w:rsidRDefault="00CB07FB" w:rsidP="00CB07FB">
      <w:pPr>
        <w:rPr>
          <w:rFonts w:ascii="Times New Roman" w:hAnsi="Times New Roman" w:cs="Times New Roman"/>
          <w:sz w:val="28"/>
          <w:szCs w:val="28"/>
        </w:rPr>
      </w:pPr>
    </w:p>
    <w:p w:rsidR="00840151" w:rsidRDefault="00840151" w:rsidP="003611F8">
      <w:pPr>
        <w:rPr>
          <w:rFonts w:ascii="Times New Roman" w:hAnsi="Times New Roman" w:cs="Times New Roman"/>
          <w:color w:val="000000"/>
          <w:sz w:val="24"/>
          <w:szCs w:val="24"/>
        </w:rPr>
      </w:pPr>
    </w:p>
    <w:p w:rsidR="00840151" w:rsidRDefault="00840151">
      <w:pPr>
        <w:rPr>
          <w:rFonts w:ascii="Times New Roman" w:hAnsi="Times New Roman" w:cs="Times New Roman"/>
          <w:color w:val="000000"/>
          <w:sz w:val="24"/>
          <w:szCs w:val="24"/>
        </w:rPr>
      </w:pPr>
      <w:r>
        <w:rPr>
          <w:rFonts w:ascii="Times New Roman" w:hAnsi="Times New Roman" w:cs="Times New Roman"/>
          <w:color w:val="000000"/>
          <w:sz w:val="24"/>
          <w:szCs w:val="24"/>
        </w:rPr>
        <w:br w:type="page"/>
      </w:r>
    </w:p>
    <w:p w:rsidR="00AE2CED" w:rsidRPr="001E18E4" w:rsidRDefault="001D4C57" w:rsidP="00E502F4">
      <w:pPr>
        <w:pStyle w:val="Heading1"/>
        <w:numPr>
          <w:ilvl w:val="0"/>
          <w:numId w:val="0"/>
        </w:numPr>
      </w:pPr>
      <w:bookmarkStart w:id="5" w:name="_Toc154695871"/>
      <w:bookmarkStart w:id="6" w:name="_Toc202210631"/>
      <w:r w:rsidRPr="001E18E4">
        <w:lastRenderedPageBreak/>
        <w:t xml:space="preserve">LIST OF ACRONYMS AND </w:t>
      </w:r>
      <w:r w:rsidR="00840151" w:rsidRPr="001E18E4">
        <w:t>ABBREVIATIONS</w:t>
      </w:r>
      <w:bookmarkEnd w:id="5"/>
      <w:bookmarkEnd w:id="6"/>
    </w:p>
    <w:p w:rsidR="00AE2CED" w:rsidRPr="00C10179" w:rsidRDefault="00AE2CED" w:rsidP="00B16F6F">
      <w:pPr>
        <w:spacing w:after="0" w:line="360" w:lineRule="auto"/>
        <w:rPr>
          <w:rFonts w:ascii="Times New Roman" w:hAnsi="Times New Roman" w:cs="Times New Roman"/>
          <w:color w:val="000000" w:themeColor="text1"/>
          <w:sz w:val="24"/>
          <w:szCs w:val="24"/>
        </w:rPr>
      </w:pPr>
      <w:r w:rsidRPr="00C10179">
        <w:rPr>
          <w:rFonts w:ascii="Times New Roman" w:hAnsi="Times New Roman" w:cs="Times New Roman"/>
          <w:color w:val="000000" w:themeColor="text1"/>
          <w:sz w:val="24"/>
          <w:szCs w:val="24"/>
        </w:rPr>
        <w:t xml:space="preserve">ANOVA              Analysis </w:t>
      </w:r>
      <w:r w:rsidR="007A0FBA">
        <w:rPr>
          <w:rFonts w:ascii="Times New Roman" w:hAnsi="Times New Roman" w:cs="Times New Roman"/>
          <w:color w:val="000000" w:themeColor="text1"/>
          <w:sz w:val="24"/>
          <w:szCs w:val="24"/>
        </w:rPr>
        <w:t>o</w:t>
      </w:r>
      <w:r w:rsidR="007A0FBA" w:rsidRPr="00C10179">
        <w:rPr>
          <w:rFonts w:ascii="Times New Roman" w:hAnsi="Times New Roman" w:cs="Times New Roman"/>
          <w:color w:val="000000" w:themeColor="text1"/>
          <w:sz w:val="24"/>
          <w:szCs w:val="24"/>
        </w:rPr>
        <w:t xml:space="preserve">f Variance </w:t>
      </w:r>
    </w:p>
    <w:p w:rsidR="00AE2CED" w:rsidRPr="00C10179" w:rsidRDefault="00AE2CED" w:rsidP="00B16F6F">
      <w:pPr>
        <w:spacing w:after="0" w:line="360" w:lineRule="auto"/>
        <w:rPr>
          <w:rFonts w:ascii="Times New Roman" w:hAnsi="Times New Roman" w:cs="Times New Roman"/>
          <w:color w:val="000000" w:themeColor="text1"/>
          <w:sz w:val="24"/>
          <w:szCs w:val="24"/>
        </w:rPr>
      </w:pPr>
      <w:r w:rsidRPr="00C10179">
        <w:rPr>
          <w:rFonts w:ascii="Times New Roman" w:hAnsi="Times New Roman" w:cs="Times New Roman"/>
          <w:color w:val="000000" w:themeColor="text1"/>
          <w:sz w:val="24"/>
          <w:szCs w:val="24"/>
        </w:rPr>
        <w:t>A</w:t>
      </w:r>
      <w:r w:rsidR="00714698">
        <w:rPr>
          <w:rFonts w:ascii="Times New Roman" w:hAnsi="Times New Roman" w:cs="Times New Roman"/>
          <w:color w:val="000000" w:themeColor="text1"/>
          <w:sz w:val="24"/>
          <w:szCs w:val="24"/>
        </w:rPr>
        <w:t>v.</w:t>
      </w:r>
      <w:r w:rsidR="007D0BAC">
        <w:rPr>
          <w:rFonts w:ascii="Times New Roman" w:hAnsi="Times New Roman" w:cs="Times New Roman"/>
          <w:color w:val="000000" w:themeColor="text1"/>
          <w:sz w:val="24"/>
          <w:szCs w:val="24"/>
        </w:rPr>
        <w:t xml:space="preserve">P                    </w:t>
      </w:r>
      <w:r w:rsidRPr="00C10179">
        <w:rPr>
          <w:rFonts w:ascii="Times New Roman" w:hAnsi="Times New Roman" w:cs="Times New Roman"/>
          <w:color w:val="000000" w:themeColor="text1"/>
          <w:sz w:val="24"/>
          <w:szCs w:val="24"/>
        </w:rPr>
        <w:t xml:space="preserve">Available </w:t>
      </w:r>
      <w:r w:rsidR="007A0FBA" w:rsidRPr="00C10179">
        <w:rPr>
          <w:rFonts w:ascii="Times New Roman" w:hAnsi="Times New Roman" w:cs="Times New Roman"/>
          <w:color w:val="000000" w:themeColor="text1"/>
          <w:sz w:val="24"/>
          <w:szCs w:val="24"/>
        </w:rPr>
        <w:t>Phosphorus</w:t>
      </w:r>
    </w:p>
    <w:p w:rsidR="004C1CC3" w:rsidRPr="00C10179" w:rsidRDefault="009F5CA9" w:rsidP="00B16F6F">
      <w:pPr>
        <w:spacing w:after="0" w:line="360" w:lineRule="auto"/>
        <w:rPr>
          <w:rFonts w:ascii="Times New Roman" w:hAnsi="Times New Roman" w:cs="Times New Roman"/>
          <w:color w:val="000000" w:themeColor="text1"/>
          <w:sz w:val="24"/>
          <w:szCs w:val="24"/>
        </w:rPr>
      </w:pPr>
      <w:r w:rsidRPr="00C10179">
        <w:rPr>
          <w:rFonts w:ascii="Times New Roman" w:hAnsi="Times New Roman" w:cs="Times New Roman"/>
          <w:color w:val="000000" w:themeColor="text1"/>
          <w:sz w:val="24"/>
          <w:szCs w:val="24"/>
        </w:rPr>
        <w:t>BD</w:t>
      </w:r>
      <w:r w:rsidR="001E18E4">
        <w:rPr>
          <w:rFonts w:ascii="Times New Roman" w:hAnsi="Times New Roman" w:cs="Times New Roman"/>
          <w:color w:val="000000" w:themeColor="text1"/>
          <w:sz w:val="24"/>
          <w:szCs w:val="24"/>
        </w:rPr>
        <w:t xml:space="preserve">                      </w:t>
      </w:r>
      <w:r w:rsidR="004C1CC3" w:rsidRPr="00C10179">
        <w:rPr>
          <w:rFonts w:ascii="Times New Roman" w:hAnsi="Times New Roman" w:cs="Times New Roman"/>
          <w:color w:val="000000" w:themeColor="text1"/>
          <w:sz w:val="24"/>
          <w:szCs w:val="24"/>
        </w:rPr>
        <w:t xml:space="preserve"> Bulk density</w:t>
      </w:r>
    </w:p>
    <w:p w:rsidR="00440BF9" w:rsidRDefault="00C10179" w:rsidP="00B16F6F">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w:t>
      </w:r>
      <w:r w:rsidR="00AE2CED" w:rsidRPr="00C10179">
        <w:rPr>
          <w:rFonts w:ascii="Times New Roman" w:hAnsi="Times New Roman" w:cs="Times New Roman"/>
          <w:color w:val="000000" w:themeColor="text1"/>
          <w:sz w:val="24"/>
          <w:szCs w:val="24"/>
        </w:rPr>
        <w:t xml:space="preserve">a                       </w:t>
      </w:r>
      <w:r w:rsidR="007D0BAC">
        <w:rPr>
          <w:rFonts w:ascii="Times New Roman" w:hAnsi="Times New Roman" w:cs="Times New Roman"/>
          <w:color w:val="000000" w:themeColor="text1"/>
          <w:sz w:val="24"/>
          <w:szCs w:val="24"/>
        </w:rPr>
        <w:t xml:space="preserve"> </w:t>
      </w:r>
      <w:r w:rsidR="00AE2CED" w:rsidRPr="00C10179">
        <w:rPr>
          <w:rFonts w:ascii="Times New Roman" w:hAnsi="Times New Roman" w:cs="Times New Roman"/>
          <w:color w:val="000000" w:themeColor="text1"/>
          <w:sz w:val="24"/>
          <w:szCs w:val="24"/>
        </w:rPr>
        <w:t>Calcium</w:t>
      </w:r>
    </w:p>
    <w:p w:rsidR="00440BF9" w:rsidRPr="00C10179" w:rsidRDefault="00440BF9" w:rsidP="00B16F6F">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w:t>
      </w:r>
      <w:r w:rsidRPr="00440BF9">
        <w:rPr>
          <w:rFonts w:ascii="Times New Roman" w:hAnsi="Times New Roman" w:cs="Times New Roman"/>
          <w:color w:val="000000" w:themeColor="text1"/>
          <w:sz w:val="24"/>
          <w:szCs w:val="24"/>
        </w:rPr>
        <w:t xml:space="preserve">IMMYT          </w:t>
      </w:r>
      <w:r>
        <w:rPr>
          <w:rFonts w:ascii="MyriadPro-Light" w:hAnsi="MyriadPro-Light"/>
          <w:color w:val="000000"/>
          <w:sz w:val="16"/>
          <w:szCs w:val="16"/>
        </w:rPr>
        <w:t xml:space="preserve">  </w:t>
      </w:r>
      <w:r w:rsidRPr="00440BF9">
        <w:rPr>
          <w:rFonts w:ascii="Times New Roman" w:hAnsi="Times New Roman" w:cs="Times New Roman"/>
          <w:color w:val="000000" w:themeColor="text1"/>
          <w:sz w:val="24"/>
          <w:szCs w:val="24"/>
        </w:rPr>
        <w:t>International Maize and Wheat Improvement Centre</w:t>
      </w:r>
    </w:p>
    <w:p w:rsidR="00AE2CED" w:rsidRPr="00C10179" w:rsidRDefault="001E18E4" w:rsidP="00B16F6F">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CV                      </w:t>
      </w:r>
      <w:r w:rsidR="00AE2CED" w:rsidRPr="00C10179">
        <w:rPr>
          <w:rFonts w:ascii="Times New Roman" w:hAnsi="Times New Roman" w:cs="Times New Roman"/>
          <w:color w:val="000000" w:themeColor="text1"/>
          <w:sz w:val="24"/>
          <w:szCs w:val="24"/>
        </w:rPr>
        <w:t>Coefficient of Variation</w:t>
      </w:r>
    </w:p>
    <w:p w:rsidR="00AE2CED" w:rsidRPr="00C10179" w:rsidRDefault="00AE2CED" w:rsidP="00B16F6F">
      <w:pPr>
        <w:spacing w:after="0" w:line="360" w:lineRule="auto"/>
        <w:rPr>
          <w:rFonts w:ascii="Times New Roman" w:hAnsi="Times New Roman" w:cs="Times New Roman"/>
          <w:color w:val="000000" w:themeColor="text1"/>
          <w:sz w:val="24"/>
          <w:szCs w:val="24"/>
        </w:rPr>
      </w:pPr>
      <w:r w:rsidRPr="00C10179">
        <w:rPr>
          <w:rFonts w:ascii="Times New Roman" w:hAnsi="Times New Roman" w:cs="Times New Roman"/>
          <w:color w:val="000000" w:themeColor="text1"/>
          <w:sz w:val="24"/>
          <w:szCs w:val="24"/>
        </w:rPr>
        <w:t>EAL                    Ethiopian Agricultural Legumes</w:t>
      </w:r>
    </w:p>
    <w:p w:rsidR="00AE2CED" w:rsidRPr="00C10179" w:rsidRDefault="00AE2CED" w:rsidP="00B16F6F">
      <w:pPr>
        <w:spacing w:after="0" w:line="360" w:lineRule="auto"/>
        <w:rPr>
          <w:rFonts w:ascii="Times New Roman" w:hAnsi="Times New Roman" w:cs="Times New Roman"/>
          <w:color w:val="000000" w:themeColor="text1"/>
          <w:sz w:val="24"/>
          <w:szCs w:val="24"/>
        </w:rPr>
      </w:pPr>
      <w:r w:rsidRPr="00C10179">
        <w:rPr>
          <w:rFonts w:ascii="Times New Roman" w:hAnsi="Times New Roman" w:cs="Times New Roman"/>
          <w:color w:val="000000" w:themeColor="text1"/>
          <w:sz w:val="24"/>
          <w:szCs w:val="24"/>
        </w:rPr>
        <w:t>ETB                    Ethiopian Birr</w:t>
      </w:r>
    </w:p>
    <w:p w:rsidR="00AE2CED" w:rsidRPr="00C10179" w:rsidRDefault="00AE2CED" w:rsidP="00B16F6F">
      <w:pPr>
        <w:spacing w:after="0" w:line="360" w:lineRule="auto"/>
        <w:rPr>
          <w:rFonts w:ascii="Times New Roman" w:hAnsi="Times New Roman" w:cs="Times New Roman"/>
          <w:color w:val="000000" w:themeColor="text1"/>
          <w:sz w:val="24"/>
          <w:szCs w:val="24"/>
        </w:rPr>
      </w:pPr>
      <w:r w:rsidRPr="00C10179">
        <w:rPr>
          <w:rFonts w:ascii="Times New Roman" w:hAnsi="Times New Roman" w:cs="Times New Roman"/>
          <w:color w:val="000000" w:themeColor="text1"/>
          <w:sz w:val="24"/>
          <w:szCs w:val="24"/>
        </w:rPr>
        <w:t>FAO                    Food and Agriculture Organization</w:t>
      </w:r>
    </w:p>
    <w:p w:rsidR="00AE2CED" w:rsidRPr="00C10179" w:rsidRDefault="00AE2CED" w:rsidP="00B16F6F">
      <w:pPr>
        <w:spacing w:after="0" w:line="360" w:lineRule="auto"/>
        <w:rPr>
          <w:rFonts w:ascii="Times New Roman" w:hAnsi="Times New Roman" w:cs="Times New Roman"/>
          <w:color w:val="000000" w:themeColor="text1"/>
          <w:sz w:val="24"/>
          <w:szCs w:val="24"/>
        </w:rPr>
      </w:pPr>
      <w:r w:rsidRPr="00C10179">
        <w:rPr>
          <w:rFonts w:ascii="Times New Roman" w:hAnsi="Times New Roman" w:cs="Times New Roman"/>
          <w:color w:val="000000" w:themeColor="text1"/>
          <w:sz w:val="24"/>
          <w:szCs w:val="24"/>
        </w:rPr>
        <w:t>HARC                 Holeta Agricultural Research Centre</w:t>
      </w:r>
    </w:p>
    <w:p w:rsidR="00AE2CED" w:rsidRPr="00C10179" w:rsidRDefault="00AE2CED" w:rsidP="00B16F6F">
      <w:pPr>
        <w:spacing w:after="0" w:line="360" w:lineRule="auto"/>
        <w:rPr>
          <w:rFonts w:ascii="Times New Roman" w:hAnsi="Times New Roman" w:cs="Times New Roman"/>
          <w:color w:val="000000" w:themeColor="text1"/>
          <w:sz w:val="24"/>
          <w:szCs w:val="24"/>
        </w:rPr>
      </w:pPr>
      <w:r w:rsidRPr="00C10179">
        <w:rPr>
          <w:rFonts w:ascii="Times New Roman" w:hAnsi="Times New Roman" w:cs="Times New Roman"/>
          <w:color w:val="000000" w:themeColor="text1"/>
          <w:sz w:val="24"/>
          <w:szCs w:val="24"/>
        </w:rPr>
        <w:t xml:space="preserve">K                          </w:t>
      </w:r>
      <w:r w:rsidR="007A0FBA" w:rsidRPr="00C10179">
        <w:rPr>
          <w:rFonts w:ascii="Times New Roman" w:hAnsi="Times New Roman" w:cs="Times New Roman"/>
          <w:color w:val="000000" w:themeColor="text1"/>
          <w:sz w:val="24"/>
          <w:szCs w:val="24"/>
        </w:rPr>
        <w:t>Potassium</w:t>
      </w:r>
    </w:p>
    <w:p w:rsidR="00AD104A" w:rsidRPr="00C10179" w:rsidRDefault="00AD104A" w:rsidP="00B16F6F">
      <w:pPr>
        <w:tabs>
          <w:tab w:val="left" w:pos="1896"/>
        </w:tabs>
        <w:spacing w:after="0" w:line="360" w:lineRule="auto"/>
        <w:rPr>
          <w:rFonts w:ascii="Times New Roman" w:hAnsi="Times New Roman" w:cs="Times New Roman"/>
          <w:color w:val="000000" w:themeColor="text1"/>
          <w:sz w:val="24"/>
          <w:szCs w:val="24"/>
        </w:rPr>
      </w:pPr>
      <w:r w:rsidRPr="00C10179">
        <w:rPr>
          <w:rFonts w:ascii="Times New Roman" w:hAnsi="Times New Roman" w:cs="Times New Roman"/>
          <w:color w:val="000000" w:themeColor="text1"/>
          <w:sz w:val="24"/>
          <w:szCs w:val="24"/>
        </w:rPr>
        <w:t>LSD                     Least Significant Difference</w:t>
      </w:r>
    </w:p>
    <w:p w:rsidR="00AE2CED" w:rsidRPr="00C10179" w:rsidRDefault="00AE2CED" w:rsidP="00B16F6F">
      <w:pPr>
        <w:spacing w:after="0" w:line="360" w:lineRule="auto"/>
        <w:rPr>
          <w:rFonts w:ascii="Times New Roman" w:hAnsi="Times New Roman" w:cs="Times New Roman"/>
          <w:color w:val="000000" w:themeColor="text1"/>
          <w:sz w:val="24"/>
          <w:szCs w:val="24"/>
        </w:rPr>
      </w:pPr>
      <w:r w:rsidRPr="00C10179">
        <w:rPr>
          <w:rFonts w:ascii="Times New Roman" w:hAnsi="Times New Roman" w:cs="Times New Roman"/>
          <w:color w:val="000000" w:themeColor="text1"/>
          <w:sz w:val="24"/>
          <w:szCs w:val="24"/>
        </w:rPr>
        <w:t>Mg                       Magnesium</w:t>
      </w:r>
    </w:p>
    <w:p w:rsidR="00AE2CED" w:rsidRPr="00C10179" w:rsidRDefault="00AE2CED" w:rsidP="00B16F6F">
      <w:pPr>
        <w:spacing w:after="0" w:line="360" w:lineRule="auto"/>
        <w:rPr>
          <w:rFonts w:ascii="Times New Roman" w:hAnsi="Times New Roman" w:cs="Times New Roman"/>
          <w:color w:val="000000" w:themeColor="text1"/>
          <w:sz w:val="24"/>
          <w:szCs w:val="24"/>
        </w:rPr>
      </w:pPr>
      <w:r w:rsidRPr="00C10179">
        <w:rPr>
          <w:rFonts w:ascii="Times New Roman" w:hAnsi="Times New Roman" w:cs="Times New Roman"/>
          <w:color w:val="000000" w:themeColor="text1"/>
          <w:sz w:val="24"/>
          <w:szCs w:val="24"/>
        </w:rPr>
        <w:t>N                          Nitrogen</w:t>
      </w:r>
    </w:p>
    <w:p w:rsidR="00AE2CED" w:rsidRPr="00C10179" w:rsidRDefault="00AE2CED" w:rsidP="00B16F6F">
      <w:pPr>
        <w:spacing w:after="0" w:line="360" w:lineRule="auto"/>
        <w:rPr>
          <w:rFonts w:ascii="Times New Roman" w:hAnsi="Times New Roman" w:cs="Times New Roman"/>
          <w:color w:val="000000" w:themeColor="text1"/>
          <w:sz w:val="24"/>
          <w:szCs w:val="24"/>
        </w:rPr>
      </w:pPr>
      <w:r w:rsidRPr="00C10179">
        <w:rPr>
          <w:rFonts w:ascii="Times New Roman" w:hAnsi="Times New Roman" w:cs="Times New Roman"/>
          <w:color w:val="000000" w:themeColor="text1"/>
          <w:sz w:val="24"/>
          <w:szCs w:val="24"/>
        </w:rPr>
        <w:t xml:space="preserve">OM                      </w:t>
      </w:r>
      <w:r w:rsidR="005E1317" w:rsidRPr="00C10179">
        <w:rPr>
          <w:rFonts w:ascii="Times New Roman" w:hAnsi="Times New Roman" w:cs="Times New Roman"/>
          <w:color w:val="000000" w:themeColor="text1"/>
          <w:sz w:val="24"/>
          <w:szCs w:val="24"/>
        </w:rPr>
        <w:t>Organic Matter</w:t>
      </w:r>
    </w:p>
    <w:p w:rsidR="00AE2CED" w:rsidRPr="00C10179" w:rsidRDefault="00AE2CED" w:rsidP="00B16F6F">
      <w:pPr>
        <w:spacing w:after="0" w:line="360" w:lineRule="auto"/>
        <w:rPr>
          <w:rFonts w:ascii="Times New Roman" w:hAnsi="Times New Roman" w:cs="Times New Roman"/>
          <w:color w:val="000000" w:themeColor="text1"/>
          <w:sz w:val="24"/>
          <w:szCs w:val="24"/>
        </w:rPr>
      </w:pPr>
      <w:r w:rsidRPr="00C10179">
        <w:rPr>
          <w:rFonts w:ascii="Times New Roman" w:hAnsi="Times New Roman" w:cs="Times New Roman"/>
          <w:color w:val="000000" w:themeColor="text1"/>
          <w:sz w:val="24"/>
          <w:szCs w:val="24"/>
        </w:rPr>
        <w:t>RCBD                  Randomized Complete Block Design</w:t>
      </w:r>
    </w:p>
    <w:p w:rsidR="00AE2CED" w:rsidRPr="00C10179" w:rsidRDefault="00AE2CED" w:rsidP="00B16F6F">
      <w:pPr>
        <w:spacing w:after="0" w:line="360" w:lineRule="auto"/>
        <w:rPr>
          <w:rFonts w:ascii="Times New Roman" w:hAnsi="Times New Roman" w:cs="Times New Roman"/>
          <w:color w:val="000000" w:themeColor="text1"/>
          <w:sz w:val="24"/>
          <w:szCs w:val="24"/>
        </w:rPr>
      </w:pPr>
      <w:r w:rsidRPr="00C10179">
        <w:rPr>
          <w:rFonts w:ascii="Times New Roman" w:hAnsi="Times New Roman" w:cs="Times New Roman"/>
          <w:color w:val="000000" w:themeColor="text1"/>
          <w:sz w:val="24"/>
          <w:szCs w:val="24"/>
        </w:rPr>
        <w:t>SAS                     Statistical Analysis System</w:t>
      </w:r>
    </w:p>
    <w:p w:rsidR="00AE2CED" w:rsidRPr="00C10179" w:rsidRDefault="001E18E4" w:rsidP="00B16F6F">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SOC                     </w:t>
      </w:r>
      <w:r w:rsidR="00AE2CED" w:rsidRPr="00C10179">
        <w:rPr>
          <w:rFonts w:ascii="Times New Roman" w:hAnsi="Times New Roman" w:cs="Times New Roman"/>
          <w:color w:val="000000" w:themeColor="text1"/>
          <w:sz w:val="24"/>
          <w:szCs w:val="24"/>
        </w:rPr>
        <w:t xml:space="preserve">Soil </w:t>
      </w:r>
      <w:r w:rsidR="005E1317" w:rsidRPr="00C10179">
        <w:rPr>
          <w:rFonts w:ascii="Times New Roman" w:hAnsi="Times New Roman" w:cs="Times New Roman"/>
          <w:color w:val="000000" w:themeColor="text1"/>
          <w:sz w:val="24"/>
          <w:szCs w:val="24"/>
        </w:rPr>
        <w:t>Organic Carbon</w:t>
      </w:r>
    </w:p>
    <w:p w:rsidR="00AE2CED" w:rsidRPr="00C10179" w:rsidRDefault="00AE2CED" w:rsidP="00B16F6F">
      <w:pPr>
        <w:spacing w:after="0" w:line="360" w:lineRule="auto"/>
        <w:rPr>
          <w:rFonts w:ascii="Times New Roman" w:hAnsi="Times New Roman" w:cs="Times New Roman"/>
          <w:color w:val="000000" w:themeColor="text1"/>
          <w:sz w:val="24"/>
          <w:szCs w:val="24"/>
        </w:rPr>
      </w:pPr>
      <w:r w:rsidRPr="00C10179">
        <w:rPr>
          <w:rFonts w:ascii="Times New Roman" w:hAnsi="Times New Roman" w:cs="Times New Roman"/>
          <w:color w:val="000000" w:themeColor="text1"/>
          <w:sz w:val="24"/>
          <w:szCs w:val="24"/>
        </w:rPr>
        <w:t xml:space="preserve">TN                       </w:t>
      </w:r>
      <w:r w:rsidR="00C10179" w:rsidRPr="00C10179">
        <w:rPr>
          <w:rFonts w:ascii="Times New Roman" w:hAnsi="Times New Roman" w:cs="Times New Roman"/>
          <w:color w:val="000000" w:themeColor="text1"/>
          <w:sz w:val="24"/>
          <w:szCs w:val="24"/>
        </w:rPr>
        <w:t>Total N</w:t>
      </w:r>
      <w:r w:rsidRPr="00C10179">
        <w:rPr>
          <w:rFonts w:ascii="Times New Roman" w:hAnsi="Times New Roman" w:cs="Times New Roman"/>
          <w:color w:val="000000" w:themeColor="text1"/>
          <w:sz w:val="24"/>
          <w:szCs w:val="24"/>
        </w:rPr>
        <w:t>itrogen</w:t>
      </w:r>
    </w:p>
    <w:p w:rsidR="00C83B66" w:rsidRPr="00C10179" w:rsidRDefault="00C83B66" w:rsidP="00B16F6F">
      <w:pPr>
        <w:tabs>
          <w:tab w:val="left" w:pos="1764"/>
        </w:tabs>
        <w:spacing w:after="0" w:line="360" w:lineRule="auto"/>
        <w:rPr>
          <w:rFonts w:ascii="Times New Roman" w:hAnsi="Times New Roman" w:cs="Times New Roman"/>
          <w:color w:val="000000" w:themeColor="text1"/>
          <w:sz w:val="24"/>
          <w:szCs w:val="24"/>
        </w:rPr>
      </w:pPr>
      <w:r w:rsidRPr="00C10179">
        <w:rPr>
          <w:rFonts w:ascii="Times New Roman" w:hAnsi="Times New Roman" w:cs="Times New Roman"/>
          <w:color w:val="000000" w:themeColor="text1"/>
          <w:sz w:val="24"/>
          <w:szCs w:val="24"/>
        </w:rPr>
        <w:t xml:space="preserve">TP                       </w:t>
      </w:r>
      <w:r w:rsidR="007A0FBA" w:rsidRPr="00C10179">
        <w:rPr>
          <w:rFonts w:ascii="Times New Roman" w:hAnsi="Times New Roman" w:cs="Times New Roman"/>
          <w:color w:val="000000" w:themeColor="text1"/>
          <w:sz w:val="24"/>
          <w:szCs w:val="24"/>
        </w:rPr>
        <w:t>Total Porosity</w:t>
      </w:r>
    </w:p>
    <w:p w:rsidR="00F739AF" w:rsidRPr="00C10179" w:rsidRDefault="00F739AF" w:rsidP="00B16F6F">
      <w:pPr>
        <w:spacing w:after="0" w:line="360" w:lineRule="auto"/>
        <w:rPr>
          <w:rFonts w:ascii="Times New Roman" w:hAnsi="Times New Roman" w:cs="Times New Roman"/>
          <w:color w:val="000000" w:themeColor="text1"/>
          <w:sz w:val="24"/>
          <w:szCs w:val="24"/>
        </w:rPr>
      </w:pPr>
      <w:r w:rsidRPr="00C10179">
        <w:rPr>
          <w:rFonts w:ascii="Times New Roman" w:hAnsi="Times New Roman" w:cs="Times New Roman"/>
          <w:color w:val="000000" w:themeColor="text1"/>
          <w:sz w:val="24"/>
          <w:szCs w:val="24"/>
        </w:rPr>
        <w:t xml:space="preserve">TSP                     Triple </w:t>
      </w:r>
      <w:r w:rsidR="007A0FBA" w:rsidRPr="00C10179">
        <w:rPr>
          <w:rFonts w:ascii="Times New Roman" w:hAnsi="Times New Roman" w:cs="Times New Roman"/>
          <w:color w:val="000000" w:themeColor="text1"/>
          <w:sz w:val="24"/>
          <w:szCs w:val="24"/>
        </w:rPr>
        <w:t xml:space="preserve">Super Phosphate </w:t>
      </w:r>
    </w:p>
    <w:p w:rsidR="00AE2CED" w:rsidRPr="00C10179" w:rsidRDefault="00AE2CED" w:rsidP="00370925">
      <w:pPr>
        <w:spacing w:after="240" w:line="360" w:lineRule="auto"/>
        <w:rPr>
          <w:rFonts w:ascii="Times New Roman" w:hAnsi="Times New Roman" w:cs="Times New Roman"/>
          <w:color w:val="000000" w:themeColor="text1"/>
          <w:sz w:val="24"/>
          <w:szCs w:val="24"/>
        </w:rPr>
      </w:pPr>
      <w:r w:rsidRPr="00C10179">
        <w:rPr>
          <w:rFonts w:ascii="Times New Roman" w:hAnsi="Times New Roman" w:cs="Times New Roman"/>
          <w:color w:val="000000" w:themeColor="text1"/>
          <w:sz w:val="24"/>
          <w:szCs w:val="24"/>
        </w:rPr>
        <w:t xml:space="preserve">TVC                    Total </w:t>
      </w:r>
      <w:r w:rsidR="007A0FBA" w:rsidRPr="00C10179">
        <w:rPr>
          <w:rFonts w:ascii="Times New Roman" w:hAnsi="Times New Roman" w:cs="Times New Roman"/>
          <w:color w:val="000000" w:themeColor="text1"/>
          <w:sz w:val="24"/>
          <w:szCs w:val="24"/>
        </w:rPr>
        <w:t xml:space="preserve">Variable </w:t>
      </w:r>
      <w:r w:rsidRPr="00C10179">
        <w:rPr>
          <w:rFonts w:ascii="Times New Roman" w:hAnsi="Times New Roman" w:cs="Times New Roman"/>
          <w:color w:val="000000" w:themeColor="text1"/>
          <w:sz w:val="24"/>
          <w:szCs w:val="24"/>
        </w:rPr>
        <w:t xml:space="preserve">Cost </w:t>
      </w:r>
    </w:p>
    <w:p w:rsidR="008D4433" w:rsidRPr="008D4433" w:rsidRDefault="008D4433" w:rsidP="00B16F6F">
      <w:pPr>
        <w:spacing w:after="0" w:line="360" w:lineRule="auto"/>
        <w:jc w:val="both"/>
        <w:rPr>
          <w:rFonts w:ascii="Times New Roman" w:hAnsi="Times New Roman" w:cs="Times New Roman"/>
          <w:color w:val="000000"/>
          <w:sz w:val="24"/>
          <w:szCs w:val="24"/>
        </w:rPr>
      </w:pPr>
    </w:p>
    <w:p w:rsidR="00867CE4" w:rsidRPr="00BD729C" w:rsidRDefault="00867CE4" w:rsidP="00B16F6F">
      <w:pPr>
        <w:spacing w:after="0" w:line="360" w:lineRule="auto"/>
        <w:jc w:val="both"/>
        <w:rPr>
          <w:rFonts w:ascii="Times New Roman" w:hAnsi="Times New Roman" w:cs="Times New Roman"/>
          <w:bCs/>
          <w:color w:val="000000"/>
          <w:sz w:val="24"/>
          <w:szCs w:val="24"/>
        </w:rPr>
      </w:pPr>
    </w:p>
    <w:p w:rsidR="00840151" w:rsidRPr="00840151" w:rsidRDefault="00840151" w:rsidP="00840151">
      <w:pPr>
        <w:spacing w:after="0" w:line="360" w:lineRule="auto"/>
        <w:jc w:val="both"/>
        <w:rPr>
          <w:rFonts w:ascii="Times New Roman" w:hAnsi="Times New Roman" w:cs="Times New Roman"/>
          <w:b/>
          <w:bCs/>
          <w:color w:val="000000"/>
          <w:sz w:val="24"/>
          <w:szCs w:val="24"/>
        </w:rPr>
      </w:pPr>
    </w:p>
    <w:p w:rsidR="00771171" w:rsidRDefault="00771171" w:rsidP="003611F8">
      <w:pPr>
        <w:rPr>
          <w:rFonts w:ascii="Times New Roman" w:hAnsi="Times New Roman" w:cs="Times New Roman"/>
          <w:color w:val="000000"/>
          <w:sz w:val="24"/>
          <w:szCs w:val="24"/>
        </w:rPr>
      </w:pPr>
    </w:p>
    <w:p w:rsidR="00771171" w:rsidRDefault="00771171">
      <w:pPr>
        <w:rPr>
          <w:rFonts w:ascii="Times New Roman" w:hAnsi="Times New Roman" w:cs="Times New Roman"/>
          <w:color w:val="000000"/>
          <w:sz w:val="24"/>
          <w:szCs w:val="24"/>
        </w:rPr>
      </w:pPr>
      <w:r>
        <w:rPr>
          <w:rFonts w:ascii="Times New Roman" w:hAnsi="Times New Roman" w:cs="Times New Roman"/>
          <w:color w:val="000000"/>
          <w:sz w:val="24"/>
          <w:szCs w:val="24"/>
        </w:rPr>
        <w:br w:type="page"/>
      </w:r>
    </w:p>
    <w:p w:rsidR="00771171" w:rsidRPr="007963E1" w:rsidRDefault="001827F9" w:rsidP="00B75EE1">
      <w:pPr>
        <w:spacing w:after="240" w:line="360" w:lineRule="auto"/>
        <w:jc w:val="both"/>
        <w:rPr>
          <w:rFonts w:ascii="Times New Roman" w:hAnsi="Times New Roman" w:cs="Times New Roman"/>
          <w:b/>
          <w:color w:val="000000" w:themeColor="text1"/>
          <w:sz w:val="24"/>
          <w:szCs w:val="28"/>
        </w:rPr>
      </w:pPr>
      <w:proofErr w:type="gramStart"/>
      <w:r w:rsidRPr="007963E1">
        <w:rPr>
          <w:rFonts w:ascii="Times New Roman" w:hAnsi="Times New Roman" w:cs="Times New Roman"/>
          <w:b/>
          <w:color w:val="000000" w:themeColor="text1"/>
          <w:sz w:val="24"/>
          <w:szCs w:val="28"/>
        </w:rPr>
        <w:lastRenderedPageBreak/>
        <w:t xml:space="preserve">EFFECTS OF </w:t>
      </w:r>
      <w:r w:rsidR="00B57765">
        <w:rPr>
          <w:rFonts w:ascii="Times New Roman" w:hAnsi="Times New Roman" w:cs="Times New Roman"/>
          <w:b/>
          <w:color w:val="000000" w:themeColor="text1"/>
          <w:sz w:val="24"/>
          <w:szCs w:val="28"/>
        </w:rPr>
        <w:t xml:space="preserve">RHIZOBIUM </w:t>
      </w:r>
      <w:r w:rsidRPr="007963E1">
        <w:rPr>
          <w:rFonts w:ascii="Times New Roman" w:hAnsi="Times New Roman" w:cs="Times New Roman"/>
          <w:b/>
          <w:color w:val="000000" w:themeColor="text1"/>
          <w:sz w:val="24"/>
          <w:szCs w:val="28"/>
        </w:rPr>
        <w:t xml:space="preserve">INOCULATION, LIME, </w:t>
      </w:r>
      <w:smartTag w:uri="urn:schemas-microsoft-com:office:smarttags" w:element="stockticker">
        <w:r w:rsidRPr="007963E1">
          <w:rPr>
            <w:rFonts w:ascii="Times New Roman" w:hAnsi="Times New Roman" w:cs="Times New Roman"/>
            <w:b/>
            <w:color w:val="000000" w:themeColor="text1"/>
            <w:sz w:val="24"/>
            <w:szCs w:val="28"/>
          </w:rPr>
          <w:t>AND</w:t>
        </w:r>
      </w:smartTag>
      <w:r w:rsidRPr="007963E1">
        <w:rPr>
          <w:rFonts w:ascii="Times New Roman" w:hAnsi="Times New Roman" w:cs="Times New Roman"/>
          <w:b/>
          <w:color w:val="000000" w:themeColor="text1"/>
          <w:sz w:val="24"/>
          <w:szCs w:val="28"/>
        </w:rPr>
        <w:t xml:space="preserve"> STARTER NITROGEN ON SOIL HEALTH </w:t>
      </w:r>
      <w:smartTag w:uri="urn:schemas-microsoft-com:office:smarttags" w:element="stockticker">
        <w:r w:rsidRPr="007963E1">
          <w:rPr>
            <w:rFonts w:ascii="Times New Roman" w:hAnsi="Times New Roman" w:cs="Times New Roman"/>
            <w:b/>
            <w:color w:val="000000" w:themeColor="text1"/>
            <w:sz w:val="24"/>
            <w:szCs w:val="28"/>
          </w:rPr>
          <w:t>AND</w:t>
        </w:r>
      </w:smartTag>
      <w:r w:rsidRPr="007963E1">
        <w:rPr>
          <w:rFonts w:ascii="Times New Roman" w:hAnsi="Times New Roman" w:cs="Times New Roman"/>
          <w:b/>
          <w:color w:val="000000" w:themeColor="text1"/>
          <w:sz w:val="24"/>
          <w:szCs w:val="28"/>
        </w:rPr>
        <w:t xml:space="preserve"> FABA BEAN</w:t>
      </w:r>
      <w:r w:rsidR="00A11247" w:rsidRPr="00A11247">
        <w:rPr>
          <w:rFonts w:ascii="Times New Roman" w:hAnsi="Times New Roman" w:cs="Times New Roman"/>
          <w:i/>
          <w:color w:val="000000" w:themeColor="text1"/>
          <w:sz w:val="24"/>
          <w:szCs w:val="20"/>
        </w:rPr>
        <w:t xml:space="preserve"> </w:t>
      </w:r>
      <w:r w:rsidR="00A11247" w:rsidRPr="00A11247">
        <w:rPr>
          <w:rFonts w:ascii="Times New Roman" w:hAnsi="Times New Roman" w:cs="Times New Roman"/>
          <w:b/>
          <w:color w:val="000000" w:themeColor="text1"/>
          <w:sz w:val="24"/>
          <w:szCs w:val="24"/>
        </w:rPr>
        <w:t>(</w:t>
      </w:r>
      <w:r w:rsidR="00A11247" w:rsidRPr="00A11247">
        <w:rPr>
          <w:rFonts w:ascii="Times New Roman" w:hAnsi="Times New Roman" w:cs="Times New Roman"/>
          <w:i/>
          <w:iCs/>
          <w:color w:val="000000" w:themeColor="text1"/>
          <w:sz w:val="24"/>
          <w:szCs w:val="24"/>
        </w:rPr>
        <w:t xml:space="preserve">Vicia faba </w:t>
      </w:r>
      <w:r w:rsidR="00A11247" w:rsidRPr="00A11247">
        <w:rPr>
          <w:rFonts w:ascii="Times New Roman" w:hAnsi="Times New Roman" w:cs="Times New Roman"/>
          <w:i/>
          <w:color w:val="000000" w:themeColor="text1"/>
          <w:sz w:val="24"/>
          <w:szCs w:val="24"/>
        </w:rPr>
        <w:t>L.</w:t>
      </w:r>
      <w:r w:rsidR="00A11247" w:rsidRPr="00A11247">
        <w:rPr>
          <w:rFonts w:ascii="Times New Roman" w:hAnsi="Times New Roman" w:cs="Times New Roman"/>
          <w:b/>
          <w:i/>
          <w:color w:val="000000" w:themeColor="text1"/>
          <w:sz w:val="24"/>
          <w:szCs w:val="24"/>
        </w:rPr>
        <w:t>)</w:t>
      </w:r>
      <w:proofErr w:type="gramEnd"/>
      <w:r w:rsidRPr="007963E1">
        <w:rPr>
          <w:rFonts w:ascii="Times New Roman" w:hAnsi="Times New Roman" w:cs="Times New Roman"/>
          <w:b/>
          <w:color w:val="000000" w:themeColor="text1"/>
          <w:sz w:val="24"/>
          <w:szCs w:val="28"/>
        </w:rPr>
        <w:t xml:space="preserve"> </w:t>
      </w:r>
      <w:r w:rsidR="00B70936" w:rsidRPr="007963E1">
        <w:rPr>
          <w:rFonts w:ascii="Times New Roman" w:hAnsi="Times New Roman" w:cs="Times New Roman"/>
          <w:b/>
          <w:color w:val="000000" w:themeColor="text1"/>
          <w:sz w:val="24"/>
          <w:szCs w:val="28"/>
        </w:rPr>
        <w:t>YIELD</w:t>
      </w:r>
      <w:r w:rsidR="005247E8">
        <w:rPr>
          <w:rFonts w:ascii="Times New Roman" w:hAnsi="Times New Roman" w:cs="Times New Roman"/>
          <w:b/>
          <w:color w:val="000000" w:themeColor="text1"/>
          <w:sz w:val="24"/>
          <w:szCs w:val="28"/>
        </w:rPr>
        <w:t xml:space="preserve"> </w:t>
      </w:r>
      <w:r w:rsidR="00B502ED" w:rsidRPr="007963E1">
        <w:rPr>
          <w:rFonts w:ascii="Times New Roman" w:hAnsi="Times New Roman" w:cs="Times New Roman"/>
          <w:b/>
          <w:color w:val="000000" w:themeColor="text1"/>
          <w:sz w:val="24"/>
          <w:szCs w:val="28"/>
        </w:rPr>
        <w:t>AT KOGA IRRIGATION SCHEME,</w:t>
      </w:r>
      <w:r w:rsidR="0073371D" w:rsidRPr="007963E1">
        <w:rPr>
          <w:rFonts w:ascii="Times New Roman" w:hAnsi="Times New Roman" w:cs="Times New Roman"/>
          <w:b/>
          <w:color w:val="000000" w:themeColor="text1"/>
          <w:sz w:val="24"/>
          <w:szCs w:val="28"/>
        </w:rPr>
        <w:t xml:space="preserve"> </w:t>
      </w:r>
      <w:r w:rsidRPr="007963E1">
        <w:rPr>
          <w:rFonts w:ascii="Times New Roman" w:hAnsi="Times New Roman" w:cs="Times New Roman"/>
          <w:b/>
          <w:color w:val="000000" w:themeColor="text1"/>
          <w:sz w:val="24"/>
          <w:szCs w:val="28"/>
        </w:rPr>
        <w:t>NORTH-WESTERN ETHIOPIA</w:t>
      </w:r>
    </w:p>
    <w:p w:rsidR="00771171" w:rsidRPr="007963E1" w:rsidRDefault="00B502ED" w:rsidP="002C0177">
      <w:pPr>
        <w:pStyle w:val="Heading1"/>
        <w:numPr>
          <w:ilvl w:val="0"/>
          <w:numId w:val="0"/>
        </w:numPr>
      </w:pPr>
      <w:bookmarkStart w:id="7" w:name="_Toc202210632"/>
      <w:r w:rsidRPr="00E24741">
        <w:t>ABSTRACT</w:t>
      </w:r>
      <w:bookmarkEnd w:id="7"/>
    </w:p>
    <w:p w:rsidR="00CD1CDF" w:rsidRPr="008D43F8" w:rsidRDefault="00540874" w:rsidP="00CD1CDF">
      <w:pPr>
        <w:spacing w:before="240" w:after="240" w:line="360" w:lineRule="auto"/>
        <w:jc w:val="both"/>
        <w:rPr>
          <w:rFonts w:ascii="Times New Roman" w:hAnsi="Times New Roman" w:cs="Times New Roman"/>
          <w:i/>
          <w:color w:val="000000" w:themeColor="text1"/>
          <w:sz w:val="24"/>
          <w:szCs w:val="24"/>
        </w:rPr>
      </w:pPr>
      <w:r w:rsidRPr="008D43F8">
        <w:rPr>
          <w:rFonts w:ascii="Times New Roman" w:hAnsi="Times New Roman" w:cs="Times New Roman"/>
          <w:i/>
          <w:color w:val="000000" w:themeColor="text1"/>
          <w:sz w:val="24"/>
          <w:szCs w:val="24"/>
        </w:rPr>
        <w:t xml:space="preserve">Soil acidity is one of the chemical soil degradation issues which affect soil productivity in Ethiopian highlands. </w:t>
      </w:r>
      <w:r w:rsidR="00771171" w:rsidRPr="008D43F8">
        <w:rPr>
          <w:rFonts w:ascii="Times New Roman" w:hAnsi="Times New Roman" w:cs="Times New Roman"/>
          <w:i/>
          <w:color w:val="000000" w:themeColor="text1"/>
          <w:sz w:val="24"/>
          <w:szCs w:val="24"/>
        </w:rPr>
        <w:t xml:space="preserve">A field experiment was conducted to evaluate the effects of </w:t>
      </w:r>
      <w:r w:rsidR="00B57765" w:rsidRPr="008D43F8">
        <w:rPr>
          <w:rFonts w:ascii="Times New Roman" w:hAnsi="Times New Roman" w:cs="Times New Roman"/>
          <w:i/>
          <w:color w:val="000000" w:themeColor="text1"/>
          <w:sz w:val="24"/>
          <w:szCs w:val="24"/>
        </w:rPr>
        <w:t xml:space="preserve">rhizobium </w:t>
      </w:r>
      <w:r w:rsidR="00771171" w:rsidRPr="008D43F8">
        <w:rPr>
          <w:rFonts w:ascii="Times New Roman" w:hAnsi="Times New Roman" w:cs="Times New Roman"/>
          <w:i/>
          <w:color w:val="000000" w:themeColor="text1"/>
          <w:sz w:val="24"/>
          <w:szCs w:val="24"/>
        </w:rPr>
        <w:t xml:space="preserve">inoculation, lime, and starter nitrogen application on soil health, and Faba bean </w:t>
      </w:r>
      <w:r w:rsidR="00771171" w:rsidRPr="008D43F8">
        <w:rPr>
          <w:rFonts w:ascii="Times New Roman" w:hAnsi="Times New Roman" w:cs="Times New Roman"/>
          <w:color w:val="000000" w:themeColor="text1"/>
          <w:sz w:val="24"/>
          <w:szCs w:val="24"/>
        </w:rPr>
        <w:t>(</w:t>
      </w:r>
      <w:r w:rsidR="00771171" w:rsidRPr="008D43F8">
        <w:rPr>
          <w:rFonts w:ascii="Times New Roman" w:hAnsi="Times New Roman" w:cs="Times New Roman"/>
          <w:i/>
          <w:iCs/>
          <w:color w:val="000000" w:themeColor="text1"/>
          <w:sz w:val="24"/>
          <w:szCs w:val="24"/>
        </w:rPr>
        <w:t xml:space="preserve">Vicia faba </w:t>
      </w:r>
      <w:r w:rsidR="00771171" w:rsidRPr="008D43F8">
        <w:rPr>
          <w:rFonts w:ascii="Times New Roman" w:hAnsi="Times New Roman" w:cs="Times New Roman"/>
          <w:i/>
          <w:color w:val="000000" w:themeColor="text1"/>
          <w:sz w:val="24"/>
          <w:szCs w:val="24"/>
        </w:rPr>
        <w:t>L.)</w:t>
      </w:r>
      <w:r w:rsidR="00C1455A" w:rsidRPr="008D43F8">
        <w:rPr>
          <w:rFonts w:ascii="Times New Roman" w:hAnsi="Times New Roman" w:cs="Times New Roman"/>
          <w:i/>
          <w:color w:val="000000" w:themeColor="text1"/>
          <w:sz w:val="24"/>
          <w:szCs w:val="24"/>
        </w:rPr>
        <w:t xml:space="preserve"> </w:t>
      </w:r>
      <w:r w:rsidR="003A4F34" w:rsidRPr="008D43F8">
        <w:rPr>
          <w:rFonts w:ascii="Times New Roman" w:hAnsi="Times New Roman" w:cs="Times New Roman"/>
          <w:i/>
          <w:color w:val="000000" w:themeColor="text1"/>
          <w:sz w:val="24"/>
          <w:szCs w:val="24"/>
        </w:rPr>
        <w:t>yield at</w:t>
      </w:r>
      <w:r w:rsidR="00771171" w:rsidRPr="008D43F8">
        <w:rPr>
          <w:rFonts w:ascii="Times New Roman" w:hAnsi="Times New Roman" w:cs="Times New Roman"/>
          <w:i/>
          <w:color w:val="000000" w:themeColor="text1"/>
          <w:sz w:val="24"/>
          <w:szCs w:val="24"/>
        </w:rPr>
        <w:t xml:space="preserve"> Koga Irrigation S</w:t>
      </w:r>
      <w:r w:rsidR="00732805" w:rsidRPr="008D43F8">
        <w:rPr>
          <w:rFonts w:ascii="Times New Roman" w:hAnsi="Times New Roman" w:cs="Times New Roman"/>
          <w:i/>
          <w:color w:val="000000" w:themeColor="text1"/>
          <w:sz w:val="24"/>
          <w:szCs w:val="24"/>
        </w:rPr>
        <w:t>cheme, n</w:t>
      </w:r>
      <w:r w:rsidR="00CE7E33" w:rsidRPr="008D43F8">
        <w:rPr>
          <w:rFonts w:ascii="Times New Roman" w:hAnsi="Times New Roman" w:cs="Times New Roman"/>
          <w:i/>
          <w:color w:val="000000" w:themeColor="text1"/>
          <w:sz w:val="24"/>
          <w:szCs w:val="24"/>
        </w:rPr>
        <w:t>orth</w:t>
      </w:r>
      <w:r w:rsidR="00732805" w:rsidRPr="008D43F8">
        <w:rPr>
          <w:rFonts w:ascii="Times New Roman" w:hAnsi="Times New Roman" w:cs="Times New Roman"/>
          <w:i/>
          <w:color w:val="000000" w:themeColor="text1"/>
          <w:sz w:val="24"/>
          <w:szCs w:val="24"/>
        </w:rPr>
        <w:t>-</w:t>
      </w:r>
      <w:r w:rsidR="00CE7E33" w:rsidRPr="008D43F8">
        <w:rPr>
          <w:rFonts w:ascii="Times New Roman" w:hAnsi="Times New Roman" w:cs="Times New Roman"/>
          <w:i/>
          <w:color w:val="000000" w:themeColor="text1"/>
          <w:sz w:val="24"/>
          <w:szCs w:val="24"/>
        </w:rPr>
        <w:t xml:space="preserve"> </w:t>
      </w:r>
      <w:r w:rsidR="003A4F34" w:rsidRPr="008D43F8">
        <w:rPr>
          <w:rFonts w:ascii="Times New Roman" w:hAnsi="Times New Roman" w:cs="Times New Roman"/>
          <w:i/>
          <w:color w:val="000000" w:themeColor="text1"/>
          <w:sz w:val="24"/>
          <w:szCs w:val="24"/>
        </w:rPr>
        <w:t xml:space="preserve">western </w:t>
      </w:r>
      <w:r w:rsidR="00771171" w:rsidRPr="008D43F8">
        <w:rPr>
          <w:rFonts w:ascii="Times New Roman" w:hAnsi="Times New Roman" w:cs="Times New Roman"/>
          <w:i/>
          <w:color w:val="000000" w:themeColor="text1"/>
          <w:sz w:val="24"/>
          <w:szCs w:val="24"/>
        </w:rPr>
        <w:t>Ethiopia.</w:t>
      </w:r>
      <w:r w:rsidR="00771171" w:rsidRPr="008D43F8">
        <w:rPr>
          <w:rFonts w:ascii="Times New Roman" w:hAnsi="Times New Roman" w:cs="Times New Roman"/>
          <w:color w:val="000000" w:themeColor="text1"/>
          <w:sz w:val="24"/>
          <w:szCs w:val="24"/>
        </w:rPr>
        <w:t xml:space="preserve">  </w:t>
      </w:r>
      <w:r w:rsidR="00771171" w:rsidRPr="008D43F8">
        <w:rPr>
          <w:rFonts w:ascii="Times New Roman" w:hAnsi="Times New Roman" w:cs="Times New Roman"/>
          <w:i/>
          <w:color w:val="000000" w:themeColor="text1"/>
          <w:sz w:val="24"/>
          <w:szCs w:val="24"/>
        </w:rPr>
        <w:t xml:space="preserve">The three factors, lime rates (0, and 2 </w:t>
      </w:r>
      <w:r w:rsidR="00771171" w:rsidRPr="008D43F8">
        <w:rPr>
          <w:rFonts w:ascii="Times New Roman" w:hAnsi="Times New Roman" w:cs="Times New Roman"/>
          <w:i/>
          <w:iCs/>
          <w:color w:val="000000" w:themeColor="text1"/>
          <w:sz w:val="24"/>
          <w:szCs w:val="24"/>
        </w:rPr>
        <w:t>t</w:t>
      </w:r>
      <w:r w:rsidR="00771171" w:rsidRPr="008D43F8">
        <w:rPr>
          <w:rFonts w:ascii="Times New Roman" w:hAnsi="Times New Roman" w:cs="Times New Roman"/>
          <w:iCs/>
          <w:color w:val="000000" w:themeColor="text1"/>
          <w:sz w:val="24"/>
          <w:szCs w:val="24"/>
        </w:rPr>
        <w:t xml:space="preserve"> </w:t>
      </w:r>
      <w:r w:rsidR="00771171" w:rsidRPr="008D43F8">
        <w:rPr>
          <w:rFonts w:ascii="Times New Roman" w:hAnsi="Times New Roman" w:cs="Times New Roman"/>
          <w:i/>
          <w:color w:val="000000" w:themeColor="text1"/>
          <w:sz w:val="24"/>
          <w:szCs w:val="24"/>
        </w:rPr>
        <w:t>ha</w:t>
      </w:r>
      <w:r w:rsidR="00771171" w:rsidRPr="008D43F8">
        <w:rPr>
          <w:rFonts w:ascii="Times New Roman" w:hAnsi="Times New Roman" w:cs="Times New Roman"/>
          <w:i/>
          <w:color w:val="000000" w:themeColor="text1"/>
          <w:sz w:val="24"/>
          <w:szCs w:val="24"/>
          <w:vertAlign w:val="superscript"/>
        </w:rPr>
        <w:t>-1</w:t>
      </w:r>
      <w:r w:rsidR="004F6C8E" w:rsidRPr="008D43F8">
        <w:rPr>
          <w:rFonts w:ascii="Times New Roman" w:hAnsi="Times New Roman" w:cs="Times New Roman"/>
          <w:i/>
          <w:color w:val="000000" w:themeColor="text1"/>
          <w:sz w:val="24"/>
          <w:szCs w:val="24"/>
        </w:rPr>
        <w:t>), starter n</w:t>
      </w:r>
      <w:r w:rsidR="00771171" w:rsidRPr="008D43F8">
        <w:rPr>
          <w:rFonts w:ascii="Times New Roman" w:hAnsi="Times New Roman" w:cs="Times New Roman"/>
          <w:i/>
          <w:color w:val="000000" w:themeColor="text1"/>
          <w:sz w:val="24"/>
          <w:szCs w:val="24"/>
        </w:rPr>
        <w:t>itrogen (0, 10 and 20kg·ha</w:t>
      </w:r>
      <w:r w:rsidR="00771171" w:rsidRPr="008D43F8">
        <w:rPr>
          <w:rFonts w:ascii="Times New Roman" w:hAnsi="Times New Roman" w:cs="Times New Roman"/>
          <w:i/>
          <w:color w:val="000000" w:themeColor="text1"/>
          <w:sz w:val="24"/>
          <w:szCs w:val="24"/>
          <w:vertAlign w:val="superscript"/>
        </w:rPr>
        <w:t>-1</w:t>
      </w:r>
      <w:r w:rsidR="00771171" w:rsidRPr="008D43F8">
        <w:rPr>
          <w:rFonts w:ascii="Times New Roman" w:hAnsi="Times New Roman" w:cs="Times New Roman"/>
          <w:i/>
          <w:color w:val="000000" w:themeColor="text1"/>
          <w:sz w:val="24"/>
          <w:szCs w:val="24"/>
        </w:rPr>
        <w:t>), and rhizobium inocul</w:t>
      </w:r>
      <w:r w:rsidR="003A4F34" w:rsidRPr="008D43F8">
        <w:rPr>
          <w:rFonts w:ascii="Times New Roman" w:hAnsi="Times New Roman" w:cs="Times New Roman"/>
          <w:i/>
          <w:color w:val="000000" w:themeColor="text1"/>
          <w:sz w:val="24"/>
          <w:szCs w:val="24"/>
        </w:rPr>
        <w:t xml:space="preserve">ation </w:t>
      </w:r>
      <w:r w:rsidR="00015924" w:rsidRPr="008D43F8">
        <w:rPr>
          <w:rFonts w:ascii="Times New Roman" w:hAnsi="Times New Roman" w:cs="Times New Roman"/>
          <w:i/>
          <w:color w:val="000000" w:themeColor="text1"/>
          <w:sz w:val="24"/>
          <w:szCs w:val="24"/>
        </w:rPr>
        <w:t>(</w:t>
      </w:r>
      <w:r w:rsidR="003A4F34" w:rsidRPr="008D43F8">
        <w:rPr>
          <w:rFonts w:ascii="Times New Roman" w:hAnsi="Times New Roman" w:cs="Times New Roman"/>
          <w:i/>
          <w:color w:val="000000" w:themeColor="text1"/>
          <w:sz w:val="24"/>
          <w:szCs w:val="24"/>
        </w:rPr>
        <w:t>control</w:t>
      </w:r>
      <w:r w:rsidR="00403AAB" w:rsidRPr="008D43F8">
        <w:rPr>
          <w:rFonts w:ascii="Times New Roman" w:hAnsi="Times New Roman" w:cs="Times New Roman"/>
          <w:i/>
          <w:color w:val="000000" w:themeColor="text1"/>
          <w:sz w:val="24"/>
          <w:szCs w:val="24"/>
        </w:rPr>
        <w:t xml:space="preserve">, </w:t>
      </w:r>
      <w:r w:rsidR="00C1455A" w:rsidRPr="008D43F8">
        <w:rPr>
          <w:rFonts w:ascii="Times New Roman" w:hAnsi="Times New Roman" w:cs="Times New Roman"/>
          <w:i/>
          <w:color w:val="000000" w:themeColor="text1"/>
          <w:sz w:val="24"/>
          <w:szCs w:val="24"/>
        </w:rPr>
        <w:t>strain1 (EAL17)</w:t>
      </w:r>
      <w:r w:rsidR="00403AAB" w:rsidRPr="008D43F8">
        <w:rPr>
          <w:rFonts w:ascii="Times New Roman" w:hAnsi="Times New Roman" w:cs="Times New Roman"/>
          <w:i/>
          <w:color w:val="000000" w:themeColor="text1"/>
          <w:sz w:val="24"/>
          <w:szCs w:val="24"/>
        </w:rPr>
        <w:t xml:space="preserve"> and </w:t>
      </w:r>
      <w:r w:rsidR="00C1455A" w:rsidRPr="008D43F8">
        <w:rPr>
          <w:rFonts w:ascii="Times New Roman" w:hAnsi="Times New Roman" w:cs="Times New Roman"/>
          <w:i/>
          <w:color w:val="000000" w:themeColor="text1"/>
          <w:sz w:val="24"/>
          <w:szCs w:val="24"/>
        </w:rPr>
        <w:t>strain2 (EAL1035)</w:t>
      </w:r>
      <w:r w:rsidR="00403AAB" w:rsidRPr="008D43F8">
        <w:rPr>
          <w:rFonts w:ascii="Times New Roman" w:hAnsi="Times New Roman" w:cs="Times New Roman"/>
          <w:i/>
          <w:color w:val="000000" w:themeColor="text1"/>
          <w:sz w:val="24"/>
          <w:szCs w:val="24"/>
        </w:rPr>
        <w:t xml:space="preserve">) </w:t>
      </w:r>
      <w:r w:rsidR="00771171" w:rsidRPr="008D43F8">
        <w:rPr>
          <w:rFonts w:ascii="Times New Roman" w:hAnsi="Times New Roman" w:cs="Times New Roman"/>
          <w:i/>
          <w:color w:val="000000" w:themeColor="text1"/>
          <w:sz w:val="24"/>
          <w:szCs w:val="24"/>
        </w:rPr>
        <w:t xml:space="preserve">were combined in </w:t>
      </w:r>
      <w:r w:rsidR="003A4F34" w:rsidRPr="008D43F8">
        <w:rPr>
          <w:rFonts w:ascii="Times New Roman" w:hAnsi="Times New Roman" w:cs="Times New Roman"/>
          <w:i/>
          <w:color w:val="000000" w:themeColor="text1"/>
          <w:sz w:val="24"/>
          <w:szCs w:val="24"/>
        </w:rPr>
        <w:t>2x3x3 factorial arrangement of randomized complete block design</w:t>
      </w:r>
      <w:r w:rsidR="00771171" w:rsidRPr="008D43F8">
        <w:rPr>
          <w:rFonts w:ascii="Times New Roman" w:hAnsi="Times New Roman" w:cs="Times New Roman"/>
          <w:i/>
          <w:color w:val="000000" w:themeColor="text1"/>
          <w:sz w:val="24"/>
          <w:szCs w:val="24"/>
        </w:rPr>
        <w:t xml:space="preserve"> in three replications. </w:t>
      </w:r>
      <w:r w:rsidR="00CD1CDF" w:rsidRPr="008D43F8">
        <w:rPr>
          <w:rFonts w:ascii="Times New Roman" w:hAnsi="Times New Roman" w:cs="Times New Roman"/>
          <w:i/>
          <w:color w:val="000000" w:themeColor="text1"/>
          <w:sz w:val="24"/>
          <w:szCs w:val="24"/>
        </w:rPr>
        <w:t>Disturbed and undisturbed soil samples were collected before and after treatment application.</w:t>
      </w:r>
      <w:r w:rsidR="00CD1CDF" w:rsidRPr="008D43F8">
        <w:rPr>
          <w:rFonts w:ascii="Times New Roman" w:hAnsi="Times New Roman" w:cs="Times New Roman"/>
          <w:i/>
          <w:color w:val="000000" w:themeColor="text1"/>
          <w:w w:val="105"/>
          <w:sz w:val="23"/>
        </w:rPr>
        <w:t xml:space="preserve"> </w:t>
      </w:r>
      <w:r w:rsidR="00771171" w:rsidRPr="008D43F8">
        <w:rPr>
          <w:rFonts w:ascii="Times New Roman" w:hAnsi="Times New Roman" w:cs="Times New Roman"/>
          <w:i/>
          <w:color w:val="000000" w:themeColor="text1"/>
          <w:sz w:val="24"/>
          <w:szCs w:val="24"/>
        </w:rPr>
        <w:t xml:space="preserve">The data were </w:t>
      </w:r>
      <w:r w:rsidR="003C7E45" w:rsidRPr="008D43F8">
        <w:rPr>
          <w:rFonts w:ascii="Times New Roman" w:hAnsi="Times New Roman" w:cs="Times New Roman"/>
          <w:i/>
          <w:color w:val="000000" w:themeColor="text1"/>
          <w:sz w:val="24"/>
          <w:szCs w:val="24"/>
        </w:rPr>
        <w:t>collected on</w:t>
      </w:r>
      <w:r w:rsidR="00771171" w:rsidRPr="008D43F8">
        <w:rPr>
          <w:rFonts w:ascii="Times New Roman" w:hAnsi="Times New Roman" w:cs="Times New Roman"/>
          <w:i/>
          <w:color w:val="000000" w:themeColor="text1"/>
          <w:sz w:val="24"/>
          <w:szCs w:val="24"/>
        </w:rPr>
        <w:t xml:space="preserve"> soil, yield and yield components of Faba bean and subjected to </w:t>
      </w:r>
      <w:r w:rsidR="00021F9E" w:rsidRPr="008D43F8">
        <w:rPr>
          <w:rFonts w:ascii="Times New Roman" w:hAnsi="Times New Roman" w:cs="Times New Roman"/>
          <w:i/>
          <w:color w:val="000000" w:themeColor="text1"/>
          <w:sz w:val="24"/>
          <w:szCs w:val="24"/>
        </w:rPr>
        <w:t>the analysis of variance (ANOVA</w:t>
      </w:r>
      <w:r w:rsidR="006D0B0D" w:rsidRPr="008D43F8">
        <w:rPr>
          <w:rFonts w:ascii="Times New Roman" w:hAnsi="Times New Roman" w:cs="Times New Roman"/>
          <w:i/>
          <w:color w:val="000000" w:themeColor="text1"/>
          <w:sz w:val="24"/>
          <w:szCs w:val="24"/>
        </w:rPr>
        <w:t>), and</w:t>
      </w:r>
      <w:r w:rsidR="00021F9E" w:rsidRPr="008D43F8">
        <w:rPr>
          <w:rFonts w:ascii="Times New Roman" w:hAnsi="Times New Roman" w:cs="Times New Roman"/>
          <w:i/>
          <w:color w:val="000000" w:themeColor="text1"/>
          <w:sz w:val="24"/>
          <w:szCs w:val="24"/>
        </w:rPr>
        <w:t xml:space="preserve"> analyzed using SAS Software version 9</w:t>
      </w:r>
      <w:r w:rsidR="00771171" w:rsidRPr="008D43F8">
        <w:rPr>
          <w:rFonts w:ascii="Times New Roman" w:hAnsi="Times New Roman" w:cs="Times New Roman"/>
          <w:i/>
          <w:color w:val="000000" w:themeColor="text1"/>
          <w:sz w:val="24"/>
          <w:szCs w:val="24"/>
        </w:rPr>
        <w:t>. The ANOVA results revealed that plant height, number of pods per plant, number of seeds per pod,</w:t>
      </w:r>
      <w:r w:rsidR="00EE1FB5" w:rsidRPr="008D43F8">
        <w:rPr>
          <w:rFonts w:ascii="Times New Roman" w:hAnsi="Times New Roman" w:cs="Times New Roman"/>
          <w:i/>
          <w:color w:val="000000" w:themeColor="text1"/>
          <w:sz w:val="24"/>
          <w:szCs w:val="24"/>
        </w:rPr>
        <w:t xml:space="preserve"> effective nodule number</w:t>
      </w:r>
      <w:r w:rsidR="00771171" w:rsidRPr="008D43F8">
        <w:rPr>
          <w:rFonts w:ascii="Times New Roman" w:hAnsi="Times New Roman" w:cs="Times New Roman"/>
          <w:i/>
          <w:color w:val="000000" w:themeColor="text1"/>
          <w:sz w:val="24"/>
          <w:szCs w:val="24"/>
        </w:rPr>
        <w:t xml:space="preserve"> hundred seeds weight, above ground biomass, and grain yield were </w:t>
      </w:r>
      <w:r w:rsidR="00EE1FB5" w:rsidRPr="008D43F8">
        <w:rPr>
          <w:rFonts w:ascii="Times New Roman" w:hAnsi="Times New Roman" w:cs="Times New Roman"/>
          <w:i/>
          <w:color w:val="000000" w:themeColor="text1"/>
          <w:sz w:val="24"/>
          <w:szCs w:val="24"/>
        </w:rPr>
        <w:t xml:space="preserve">highly </w:t>
      </w:r>
      <w:r w:rsidR="00771171" w:rsidRPr="008D43F8">
        <w:rPr>
          <w:rFonts w:ascii="Times New Roman" w:hAnsi="Times New Roman" w:cs="Times New Roman"/>
          <w:i/>
          <w:color w:val="000000" w:themeColor="text1"/>
          <w:sz w:val="24"/>
          <w:szCs w:val="24"/>
        </w:rPr>
        <w:t xml:space="preserve">significantly </w:t>
      </w:r>
      <w:r w:rsidR="00EE1FB5" w:rsidRPr="008D43F8">
        <w:rPr>
          <w:rFonts w:ascii="Times New Roman" w:hAnsi="Times New Roman" w:cs="Times New Roman"/>
          <w:i/>
          <w:color w:val="000000" w:themeColor="text1"/>
          <w:sz w:val="24"/>
          <w:szCs w:val="24"/>
        </w:rPr>
        <w:t xml:space="preserve">(p&lt;0.001) </w:t>
      </w:r>
      <w:r w:rsidR="00771171" w:rsidRPr="008D43F8">
        <w:rPr>
          <w:rFonts w:ascii="Times New Roman" w:hAnsi="Times New Roman" w:cs="Times New Roman"/>
          <w:i/>
          <w:color w:val="000000" w:themeColor="text1"/>
          <w:sz w:val="24"/>
          <w:szCs w:val="24"/>
        </w:rPr>
        <w:t>affected by the treatment.</w:t>
      </w:r>
      <w:r w:rsidR="00EE1FB5" w:rsidRPr="008D43F8">
        <w:rPr>
          <w:rFonts w:ascii="Times New Roman" w:hAnsi="Times New Roman" w:cs="Times New Roman"/>
          <w:i/>
          <w:color w:val="000000" w:themeColor="text1"/>
          <w:sz w:val="24"/>
          <w:szCs w:val="24"/>
        </w:rPr>
        <w:t xml:space="preserve"> </w:t>
      </w:r>
      <w:r w:rsidR="006A4E95" w:rsidRPr="008D43F8">
        <w:rPr>
          <w:rFonts w:ascii="Times New Roman" w:hAnsi="Times New Roman" w:cs="Times New Roman"/>
          <w:i/>
          <w:color w:val="000000" w:themeColor="text1"/>
          <w:sz w:val="24"/>
          <w:szCs w:val="24"/>
        </w:rPr>
        <w:t xml:space="preserve">The </w:t>
      </w:r>
      <w:r w:rsidR="0006059B" w:rsidRPr="008D43F8">
        <w:rPr>
          <w:rFonts w:ascii="Times New Roman" w:hAnsi="Times New Roman" w:cs="Times New Roman"/>
          <w:i/>
          <w:color w:val="000000" w:themeColor="text1"/>
          <w:sz w:val="24"/>
          <w:szCs w:val="24"/>
        </w:rPr>
        <w:t>b</w:t>
      </w:r>
      <w:r w:rsidR="00771171" w:rsidRPr="008D43F8">
        <w:rPr>
          <w:rFonts w:ascii="Times New Roman" w:hAnsi="Times New Roman" w:cs="Times New Roman"/>
          <w:i/>
          <w:color w:val="000000" w:themeColor="text1"/>
          <w:sz w:val="24"/>
          <w:szCs w:val="24"/>
        </w:rPr>
        <w:t>ulk density,</w:t>
      </w:r>
      <w:r w:rsidR="00EE1FB5" w:rsidRPr="008D43F8">
        <w:rPr>
          <w:rFonts w:ascii="Times New Roman" w:hAnsi="Times New Roman" w:cs="Times New Roman"/>
          <w:i/>
          <w:color w:val="000000" w:themeColor="text1"/>
          <w:sz w:val="24"/>
          <w:szCs w:val="24"/>
        </w:rPr>
        <w:t xml:space="preserve"> </w:t>
      </w:r>
      <w:r w:rsidR="00771171" w:rsidRPr="008D43F8">
        <w:rPr>
          <w:rFonts w:ascii="Times New Roman" w:hAnsi="Times New Roman" w:cs="Times New Roman"/>
          <w:i/>
          <w:color w:val="000000" w:themeColor="text1"/>
          <w:sz w:val="24"/>
          <w:szCs w:val="24"/>
        </w:rPr>
        <w:t>total porosity</w:t>
      </w:r>
      <w:r w:rsidR="00EE1FB5" w:rsidRPr="008D43F8">
        <w:rPr>
          <w:rFonts w:ascii="Times New Roman" w:hAnsi="Times New Roman" w:cs="Times New Roman"/>
          <w:i/>
          <w:color w:val="000000" w:themeColor="text1"/>
          <w:sz w:val="24"/>
          <w:szCs w:val="24"/>
        </w:rPr>
        <w:t xml:space="preserve">, </w:t>
      </w:r>
      <w:r w:rsidR="0006059B" w:rsidRPr="008D43F8">
        <w:rPr>
          <w:rFonts w:ascii="Times New Roman" w:hAnsi="Times New Roman" w:cs="Times New Roman"/>
          <w:i/>
          <w:color w:val="000000" w:themeColor="text1"/>
          <w:sz w:val="24"/>
          <w:szCs w:val="24"/>
        </w:rPr>
        <w:t>s</w:t>
      </w:r>
      <w:r w:rsidR="00EE1FB5" w:rsidRPr="008D43F8">
        <w:rPr>
          <w:rFonts w:ascii="Times New Roman" w:hAnsi="Times New Roman" w:cs="Times New Roman"/>
          <w:i/>
          <w:color w:val="000000" w:themeColor="text1"/>
          <w:sz w:val="24"/>
          <w:szCs w:val="24"/>
        </w:rPr>
        <w:t xml:space="preserve">oil pH, </w:t>
      </w:r>
      <w:r w:rsidR="0006059B" w:rsidRPr="008D43F8">
        <w:rPr>
          <w:rFonts w:ascii="Times New Roman" w:hAnsi="Times New Roman" w:cs="Times New Roman"/>
          <w:i/>
          <w:color w:val="000000" w:themeColor="text1"/>
          <w:sz w:val="24"/>
          <w:szCs w:val="24"/>
        </w:rPr>
        <w:t>a</w:t>
      </w:r>
      <w:r w:rsidR="006E1BDD" w:rsidRPr="008D43F8">
        <w:rPr>
          <w:rFonts w:ascii="Times New Roman" w:hAnsi="Times New Roman" w:cs="Times New Roman"/>
          <w:i/>
          <w:color w:val="000000" w:themeColor="text1"/>
          <w:sz w:val="24"/>
          <w:szCs w:val="24"/>
        </w:rPr>
        <w:t>v.</w:t>
      </w:r>
      <w:r w:rsidR="007E6774" w:rsidRPr="008D43F8">
        <w:rPr>
          <w:rFonts w:ascii="Times New Roman" w:hAnsi="Times New Roman" w:cs="Times New Roman"/>
          <w:i/>
          <w:color w:val="000000" w:themeColor="text1"/>
          <w:sz w:val="24"/>
          <w:szCs w:val="24"/>
        </w:rPr>
        <w:t>P</w:t>
      </w:r>
      <w:r w:rsidR="006E1BDD" w:rsidRPr="008D43F8">
        <w:rPr>
          <w:rFonts w:ascii="Times New Roman" w:hAnsi="Times New Roman" w:cs="Times New Roman"/>
          <w:i/>
          <w:color w:val="000000" w:themeColor="text1"/>
          <w:sz w:val="24"/>
          <w:szCs w:val="24"/>
        </w:rPr>
        <w:t xml:space="preserve">, </w:t>
      </w:r>
      <w:r w:rsidR="00435CDE" w:rsidRPr="008D43F8">
        <w:rPr>
          <w:rFonts w:ascii="Times New Roman" w:hAnsi="Times New Roman" w:cs="Times New Roman"/>
          <w:i/>
          <w:color w:val="000000" w:themeColor="text1"/>
          <w:sz w:val="24"/>
          <w:szCs w:val="24"/>
        </w:rPr>
        <w:t>TN (%), %</w:t>
      </w:r>
      <w:r w:rsidR="006E1BDD" w:rsidRPr="008D43F8">
        <w:rPr>
          <w:rFonts w:ascii="Times New Roman" w:hAnsi="Times New Roman" w:cs="Times New Roman"/>
          <w:i/>
          <w:color w:val="000000" w:themeColor="text1"/>
          <w:sz w:val="24"/>
          <w:szCs w:val="24"/>
        </w:rPr>
        <w:t xml:space="preserve">OC </w:t>
      </w:r>
      <w:r w:rsidR="006A4E95" w:rsidRPr="008D43F8">
        <w:rPr>
          <w:rFonts w:ascii="Times New Roman" w:hAnsi="Times New Roman" w:cs="Times New Roman"/>
          <w:i/>
          <w:color w:val="000000" w:themeColor="text1"/>
          <w:sz w:val="24"/>
          <w:szCs w:val="24"/>
        </w:rPr>
        <w:t xml:space="preserve">and </w:t>
      </w:r>
      <w:r w:rsidR="00EE1FB5" w:rsidRPr="008D43F8">
        <w:rPr>
          <w:rFonts w:ascii="Times New Roman" w:hAnsi="Times New Roman" w:cs="Times New Roman"/>
          <w:i/>
          <w:color w:val="000000" w:themeColor="text1"/>
          <w:sz w:val="24"/>
          <w:szCs w:val="24"/>
        </w:rPr>
        <w:t>CEC</w:t>
      </w:r>
      <w:r w:rsidR="00771171" w:rsidRPr="008D43F8">
        <w:rPr>
          <w:rFonts w:ascii="Times New Roman" w:hAnsi="Times New Roman" w:cs="Times New Roman"/>
          <w:i/>
          <w:color w:val="000000" w:themeColor="text1"/>
          <w:sz w:val="24"/>
          <w:szCs w:val="24"/>
        </w:rPr>
        <w:t xml:space="preserve"> were also</w:t>
      </w:r>
      <w:r w:rsidR="006E1BDD" w:rsidRPr="008D43F8">
        <w:rPr>
          <w:rFonts w:ascii="Times New Roman" w:hAnsi="Times New Roman" w:cs="Times New Roman"/>
          <w:i/>
          <w:color w:val="000000" w:themeColor="text1"/>
          <w:sz w:val="24"/>
          <w:szCs w:val="24"/>
        </w:rPr>
        <w:t xml:space="preserve"> significantly</w:t>
      </w:r>
      <w:r w:rsidR="00771171" w:rsidRPr="008D43F8">
        <w:rPr>
          <w:rFonts w:ascii="Times New Roman" w:hAnsi="Times New Roman" w:cs="Times New Roman"/>
          <w:i/>
          <w:color w:val="000000" w:themeColor="text1"/>
          <w:sz w:val="24"/>
          <w:szCs w:val="24"/>
        </w:rPr>
        <w:t xml:space="preserve"> affected by the </w:t>
      </w:r>
      <w:r w:rsidR="00A93146" w:rsidRPr="008D43F8">
        <w:rPr>
          <w:rFonts w:ascii="Times New Roman" w:hAnsi="Times New Roman" w:cs="Times New Roman"/>
          <w:i/>
          <w:color w:val="000000" w:themeColor="text1"/>
          <w:sz w:val="24"/>
          <w:szCs w:val="24"/>
        </w:rPr>
        <w:t>treatment. This indicated that the combined application of lime, rhizobium</w:t>
      </w:r>
      <w:r w:rsidR="00435CDE" w:rsidRPr="008D43F8">
        <w:rPr>
          <w:rFonts w:ascii="Times New Roman" w:hAnsi="Times New Roman" w:cs="Times New Roman"/>
          <w:i/>
          <w:color w:val="000000" w:themeColor="text1"/>
          <w:sz w:val="24"/>
          <w:szCs w:val="24"/>
        </w:rPr>
        <w:t xml:space="preserve"> strain, and</w:t>
      </w:r>
      <w:r w:rsidR="00A93146" w:rsidRPr="008D43F8">
        <w:rPr>
          <w:rFonts w:ascii="Times New Roman" w:hAnsi="Times New Roman" w:cs="Times New Roman"/>
          <w:i/>
          <w:color w:val="000000" w:themeColor="text1"/>
          <w:sz w:val="24"/>
          <w:szCs w:val="24"/>
        </w:rPr>
        <w:t xml:space="preserve"> starter nitrogen improve</w:t>
      </w:r>
      <w:r w:rsidR="0006059B" w:rsidRPr="008D43F8">
        <w:rPr>
          <w:rFonts w:ascii="Times New Roman" w:hAnsi="Times New Roman" w:cs="Times New Roman"/>
          <w:i/>
          <w:color w:val="000000" w:themeColor="text1"/>
          <w:sz w:val="24"/>
          <w:szCs w:val="24"/>
        </w:rPr>
        <w:t>d</w:t>
      </w:r>
      <w:r w:rsidR="00771171" w:rsidRPr="008D43F8">
        <w:rPr>
          <w:rFonts w:ascii="Times New Roman" w:hAnsi="Times New Roman" w:cs="Times New Roman"/>
          <w:i/>
          <w:color w:val="000000" w:themeColor="text1"/>
          <w:sz w:val="24"/>
          <w:szCs w:val="24"/>
        </w:rPr>
        <w:t xml:space="preserve"> </w:t>
      </w:r>
      <w:r w:rsidR="00A93146" w:rsidRPr="008D43F8">
        <w:rPr>
          <w:rFonts w:ascii="Times New Roman" w:hAnsi="Times New Roman" w:cs="Times New Roman"/>
          <w:i/>
          <w:color w:val="000000" w:themeColor="text1"/>
          <w:sz w:val="24"/>
          <w:szCs w:val="24"/>
        </w:rPr>
        <w:t>soil</w:t>
      </w:r>
      <w:r w:rsidR="0006059B" w:rsidRPr="008D43F8">
        <w:rPr>
          <w:rFonts w:ascii="Times New Roman" w:hAnsi="Times New Roman" w:cs="Times New Roman"/>
          <w:i/>
          <w:color w:val="000000" w:themeColor="text1"/>
          <w:sz w:val="24"/>
          <w:szCs w:val="24"/>
        </w:rPr>
        <w:t xml:space="preserve"> health and F</w:t>
      </w:r>
      <w:r w:rsidR="00A93146" w:rsidRPr="008D43F8">
        <w:rPr>
          <w:rFonts w:ascii="Times New Roman" w:hAnsi="Times New Roman" w:cs="Times New Roman"/>
          <w:i/>
          <w:color w:val="000000" w:themeColor="text1"/>
          <w:sz w:val="24"/>
          <w:szCs w:val="24"/>
        </w:rPr>
        <w:t>aba bean yield.</w:t>
      </w:r>
      <w:r w:rsidR="00435CDE" w:rsidRPr="008D43F8">
        <w:rPr>
          <w:rFonts w:ascii="Times New Roman" w:hAnsi="Times New Roman" w:cs="Times New Roman"/>
          <w:i/>
          <w:color w:val="000000" w:themeColor="text1"/>
          <w:sz w:val="24"/>
          <w:szCs w:val="24"/>
        </w:rPr>
        <w:t xml:space="preserve"> </w:t>
      </w:r>
      <w:r w:rsidR="00771171" w:rsidRPr="008D43F8">
        <w:rPr>
          <w:rFonts w:ascii="Times New Roman" w:hAnsi="Times New Roman" w:cs="Times New Roman"/>
          <w:i/>
          <w:color w:val="000000" w:themeColor="text1"/>
          <w:sz w:val="24"/>
          <w:szCs w:val="24"/>
        </w:rPr>
        <w:t xml:space="preserve">The highest </w:t>
      </w:r>
      <w:r w:rsidR="006A4E95" w:rsidRPr="008D43F8">
        <w:rPr>
          <w:rFonts w:ascii="Times New Roman" w:hAnsi="Times New Roman" w:cs="Times New Roman"/>
          <w:i/>
          <w:color w:val="000000" w:themeColor="text1"/>
          <w:sz w:val="24"/>
          <w:szCs w:val="24"/>
        </w:rPr>
        <w:t>grain yield (2933.03 kg ha</w:t>
      </w:r>
      <w:r w:rsidR="006A4E95" w:rsidRPr="008D43F8">
        <w:rPr>
          <w:rFonts w:ascii="Times New Roman" w:hAnsi="Times New Roman" w:cs="Times New Roman"/>
          <w:i/>
          <w:color w:val="000000" w:themeColor="text1"/>
          <w:sz w:val="24"/>
          <w:szCs w:val="24"/>
          <w:vertAlign w:val="superscript"/>
        </w:rPr>
        <w:t>-1</w:t>
      </w:r>
      <w:r w:rsidR="006A4E95" w:rsidRPr="008D43F8">
        <w:rPr>
          <w:rFonts w:ascii="Times New Roman" w:hAnsi="Times New Roman" w:cs="Times New Roman"/>
          <w:i/>
          <w:color w:val="000000" w:themeColor="text1"/>
          <w:sz w:val="24"/>
          <w:szCs w:val="24"/>
        </w:rPr>
        <w:t xml:space="preserve">) </w:t>
      </w:r>
      <w:r w:rsidR="00CA568E" w:rsidRPr="008D43F8">
        <w:rPr>
          <w:rFonts w:ascii="Times New Roman" w:hAnsi="Times New Roman" w:cs="Times New Roman"/>
          <w:i/>
          <w:color w:val="000000" w:themeColor="text1"/>
          <w:sz w:val="24"/>
          <w:szCs w:val="24"/>
        </w:rPr>
        <w:t xml:space="preserve">with the highest </w:t>
      </w:r>
      <w:r w:rsidR="0071099A" w:rsidRPr="008D43F8">
        <w:rPr>
          <w:rFonts w:ascii="Times New Roman" w:hAnsi="Times New Roman" w:cs="Times New Roman"/>
          <w:i/>
          <w:color w:val="000000" w:themeColor="text1"/>
          <w:sz w:val="24"/>
          <w:szCs w:val="24"/>
        </w:rPr>
        <w:t xml:space="preserve">net benefit </w:t>
      </w:r>
      <w:r w:rsidR="00CA568E" w:rsidRPr="008D43F8">
        <w:rPr>
          <w:rFonts w:ascii="Times New Roman" w:hAnsi="Times New Roman" w:cs="Times New Roman"/>
          <w:i/>
          <w:color w:val="000000" w:themeColor="text1"/>
          <w:sz w:val="24"/>
          <w:szCs w:val="24"/>
        </w:rPr>
        <w:t>(</w:t>
      </w:r>
      <w:r w:rsidR="00CA568E" w:rsidRPr="008D43F8">
        <w:rPr>
          <w:rStyle w:val="fontstyle01"/>
          <w:rFonts w:ascii="Times New Roman" w:hAnsi="Times New Roman" w:cs="Times New Roman"/>
          <w:b w:val="0"/>
          <w:i/>
          <w:color w:val="000000" w:themeColor="text1"/>
          <w:sz w:val="24"/>
          <w:szCs w:val="24"/>
        </w:rPr>
        <w:t>212345.84 ETB</w:t>
      </w:r>
      <w:r w:rsidR="00922820" w:rsidRPr="008D43F8">
        <w:rPr>
          <w:rStyle w:val="fontstyle01"/>
          <w:rFonts w:ascii="Times New Roman" w:hAnsi="Times New Roman" w:cs="Times New Roman"/>
          <w:b w:val="0"/>
          <w:i/>
          <w:color w:val="000000" w:themeColor="text1"/>
          <w:sz w:val="24"/>
          <w:szCs w:val="24"/>
        </w:rPr>
        <w:t xml:space="preserve"> </w:t>
      </w:r>
      <w:r w:rsidR="00CA568E" w:rsidRPr="008D43F8">
        <w:rPr>
          <w:rStyle w:val="fontstyle01"/>
          <w:rFonts w:ascii="Times New Roman" w:hAnsi="Times New Roman" w:cs="Times New Roman"/>
          <w:b w:val="0"/>
          <w:i/>
          <w:color w:val="000000" w:themeColor="text1"/>
          <w:sz w:val="24"/>
          <w:szCs w:val="24"/>
        </w:rPr>
        <w:t>ha</w:t>
      </w:r>
      <w:r w:rsidR="00CA568E" w:rsidRPr="008D43F8">
        <w:rPr>
          <w:rStyle w:val="fontstyle01"/>
          <w:rFonts w:ascii="Times New Roman" w:hAnsi="Times New Roman" w:cs="Times New Roman"/>
          <w:i/>
          <w:color w:val="000000" w:themeColor="text1"/>
          <w:sz w:val="24"/>
          <w:szCs w:val="24"/>
          <w:vertAlign w:val="superscript"/>
        </w:rPr>
        <w:t>-</w:t>
      </w:r>
      <w:r w:rsidR="00CA568E" w:rsidRPr="008D43F8">
        <w:rPr>
          <w:rStyle w:val="fontstyle01"/>
          <w:rFonts w:ascii="Times New Roman" w:hAnsi="Times New Roman" w:cs="Times New Roman"/>
          <w:b w:val="0"/>
          <w:i/>
          <w:color w:val="000000" w:themeColor="text1"/>
          <w:sz w:val="24"/>
          <w:szCs w:val="24"/>
          <w:vertAlign w:val="superscript"/>
        </w:rPr>
        <w:t>1</w:t>
      </w:r>
      <w:r w:rsidR="00CA568E" w:rsidRPr="008D43F8">
        <w:rPr>
          <w:rStyle w:val="fontstyle01"/>
          <w:rFonts w:ascii="Times New Roman" w:hAnsi="Times New Roman" w:cs="Times New Roman"/>
          <w:b w:val="0"/>
          <w:i/>
          <w:color w:val="000000" w:themeColor="text1"/>
          <w:sz w:val="24"/>
          <w:szCs w:val="24"/>
        </w:rPr>
        <w:t>)</w:t>
      </w:r>
      <w:r w:rsidR="00CA568E" w:rsidRPr="008D43F8">
        <w:rPr>
          <w:rStyle w:val="fontstyle01"/>
          <w:rFonts w:ascii="Times New Roman" w:hAnsi="Times New Roman" w:cs="Times New Roman"/>
          <w:b w:val="0"/>
          <w:color w:val="000000" w:themeColor="text1"/>
          <w:sz w:val="24"/>
          <w:szCs w:val="24"/>
        </w:rPr>
        <w:t xml:space="preserve"> </w:t>
      </w:r>
      <w:r w:rsidR="006A4E95" w:rsidRPr="008D43F8">
        <w:rPr>
          <w:rFonts w:ascii="Times New Roman" w:hAnsi="Times New Roman" w:cs="Times New Roman"/>
          <w:i/>
          <w:color w:val="000000" w:themeColor="text1"/>
          <w:sz w:val="24"/>
          <w:szCs w:val="24"/>
        </w:rPr>
        <w:t>was obtained from the application of 2 ton ha</w:t>
      </w:r>
      <w:r w:rsidR="006A4E95" w:rsidRPr="008D43F8">
        <w:rPr>
          <w:rFonts w:ascii="Times New Roman" w:hAnsi="Times New Roman" w:cs="Times New Roman"/>
          <w:i/>
          <w:color w:val="000000" w:themeColor="text1"/>
          <w:sz w:val="24"/>
          <w:szCs w:val="24"/>
          <w:vertAlign w:val="superscript"/>
        </w:rPr>
        <w:t>-1</w:t>
      </w:r>
      <w:r w:rsidR="006A4E95" w:rsidRPr="008D43F8">
        <w:rPr>
          <w:rFonts w:ascii="Times New Roman" w:hAnsi="Times New Roman" w:cs="Times New Roman"/>
          <w:i/>
          <w:color w:val="000000" w:themeColor="text1"/>
          <w:sz w:val="24"/>
          <w:szCs w:val="24"/>
        </w:rPr>
        <w:t xml:space="preserve"> lime, rhizobium strain 2(EAL 1035)</w:t>
      </w:r>
      <w:r w:rsidR="00CA568E" w:rsidRPr="008D43F8">
        <w:rPr>
          <w:rFonts w:ascii="Times New Roman" w:hAnsi="Times New Roman" w:cs="Times New Roman"/>
          <w:i/>
          <w:color w:val="000000" w:themeColor="text1"/>
          <w:sz w:val="24"/>
          <w:szCs w:val="24"/>
        </w:rPr>
        <w:t>, and</w:t>
      </w:r>
      <w:r w:rsidR="006A4E95" w:rsidRPr="008D43F8">
        <w:rPr>
          <w:rFonts w:ascii="Times New Roman" w:hAnsi="Times New Roman" w:cs="Times New Roman"/>
          <w:i/>
          <w:color w:val="000000" w:themeColor="text1"/>
          <w:sz w:val="24"/>
          <w:szCs w:val="24"/>
        </w:rPr>
        <w:t xml:space="preserve"> 20 kgha</w:t>
      </w:r>
      <w:r w:rsidR="006A4E95" w:rsidRPr="008D43F8">
        <w:rPr>
          <w:rFonts w:ascii="Times New Roman" w:hAnsi="Times New Roman" w:cs="Times New Roman"/>
          <w:i/>
          <w:color w:val="000000" w:themeColor="text1"/>
          <w:sz w:val="24"/>
          <w:szCs w:val="24"/>
          <w:vertAlign w:val="superscript"/>
        </w:rPr>
        <w:t>-1</w:t>
      </w:r>
      <w:r w:rsidR="006A4E95" w:rsidRPr="008D43F8">
        <w:rPr>
          <w:rFonts w:ascii="Times New Roman" w:hAnsi="Times New Roman" w:cs="Times New Roman"/>
          <w:i/>
          <w:color w:val="000000" w:themeColor="text1"/>
          <w:sz w:val="24"/>
          <w:szCs w:val="24"/>
        </w:rPr>
        <w:t xml:space="preserve"> N</w:t>
      </w:r>
      <w:r w:rsidR="00CA568E" w:rsidRPr="008D43F8">
        <w:rPr>
          <w:rFonts w:ascii="Times New Roman" w:hAnsi="Times New Roman" w:cs="Times New Roman"/>
          <w:i/>
          <w:color w:val="000000" w:themeColor="text1"/>
          <w:sz w:val="24"/>
          <w:szCs w:val="24"/>
        </w:rPr>
        <w:t>.</w:t>
      </w:r>
      <w:r w:rsidR="006A4E95" w:rsidRPr="008D43F8">
        <w:rPr>
          <w:rFonts w:ascii="Times New Roman" w:hAnsi="Times New Roman" w:cs="Times New Roman"/>
          <w:i/>
          <w:color w:val="000000" w:themeColor="text1"/>
          <w:sz w:val="24"/>
          <w:szCs w:val="24"/>
        </w:rPr>
        <w:t xml:space="preserve"> </w:t>
      </w:r>
      <w:r w:rsidR="00D3105D" w:rsidRPr="008D43F8">
        <w:rPr>
          <w:rFonts w:ascii="Times New Roman" w:hAnsi="Times New Roman" w:cs="Times New Roman"/>
          <w:i/>
          <w:color w:val="000000" w:themeColor="text1"/>
          <w:sz w:val="24"/>
          <w:szCs w:val="24"/>
        </w:rPr>
        <w:t>Whereas, the lowest grain yield (725.9 kg ha</w:t>
      </w:r>
      <w:r w:rsidR="00D3105D" w:rsidRPr="008D43F8">
        <w:rPr>
          <w:rFonts w:ascii="Times New Roman" w:hAnsi="Times New Roman" w:cs="Times New Roman"/>
          <w:i/>
          <w:color w:val="000000" w:themeColor="text1"/>
          <w:sz w:val="24"/>
          <w:szCs w:val="24"/>
          <w:vertAlign w:val="superscript"/>
        </w:rPr>
        <w:t>-1</w:t>
      </w:r>
      <w:r w:rsidR="00D3105D" w:rsidRPr="008D43F8">
        <w:rPr>
          <w:rFonts w:ascii="Times New Roman" w:hAnsi="Times New Roman" w:cs="Times New Roman"/>
          <w:i/>
          <w:color w:val="000000" w:themeColor="text1"/>
          <w:sz w:val="24"/>
          <w:szCs w:val="24"/>
        </w:rPr>
        <w:t>)</w:t>
      </w:r>
      <w:r w:rsidR="00327014" w:rsidRPr="008D43F8">
        <w:rPr>
          <w:rFonts w:ascii="Times New Roman" w:hAnsi="Times New Roman" w:cs="Times New Roman"/>
          <w:i/>
          <w:color w:val="000000" w:themeColor="text1"/>
          <w:sz w:val="24"/>
          <w:szCs w:val="24"/>
        </w:rPr>
        <w:t xml:space="preserve"> </w:t>
      </w:r>
      <w:r w:rsidR="00D3105D" w:rsidRPr="008D43F8">
        <w:rPr>
          <w:rFonts w:ascii="Times New Roman" w:hAnsi="Times New Roman" w:cs="Times New Roman"/>
          <w:i/>
          <w:color w:val="000000" w:themeColor="text1"/>
          <w:sz w:val="24"/>
          <w:szCs w:val="24"/>
        </w:rPr>
        <w:t xml:space="preserve">was recorded from the control treatment. </w:t>
      </w:r>
      <w:r w:rsidR="00995ECF" w:rsidRPr="008D43F8">
        <w:rPr>
          <w:rFonts w:ascii="Times New Roman" w:hAnsi="Times New Roman" w:cs="Times New Roman"/>
          <w:i/>
          <w:color w:val="000000" w:themeColor="text1"/>
          <w:sz w:val="24"/>
          <w:szCs w:val="24"/>
        </w:rPr>
        <w:t>The correlation analysis indicated that there was highly positively significant (</w:t>
      </w:r>
      <w:r w:rsidR="00922820" w:rsidRPr="008D43F8">
        <w:rPr>
          <w:rFonts w:ascii="Times New Roman" w:hAnsi="Times New Roman" w:cs="Times New Roman"/>
          <w:i/>
          <w:iCs/>
          <w:color w:val="000000" w:themeColor="text1"/>
          <w:sz w:val="24"/>
          <w:szCs w:val="24"/>
        </w:rPr>
        <w:t>p</w:t>
      </w:r>
      <w:r w:rsidR="00995ECF" w:rsidRPr="008D43F8">
        <w:rPr>
          <w:rFonts w:ascii="Times New Roman" w:hAnsi="Times New Roman" w:cs="Times New Roman"/>
          <w:i/>
          <w:color w:val="000000" w:themeColor="text1"/>
          <w:sz w:val="24"/>
          <w:szCs w:val="24"/>
        </w:rPr>
        <w:t>≤0.01) correlation of grain yield with yield related parameters.</w:t>
      </w:r>
      <w:r w:rsidR="003C7E45" w:rsidRPr="008D43F8">
        <w:rPr>
          <w:rFonts w:ascii="Times New Roman" w:hAnsi="Times New Roman" w:cs="Times New Roman"/>
          <w:i/>
          <w:color w:val="000000" w:themeColor="text1"/>
          <w:sz w:val="24"/>
          <w:szCs w:val="24"/>
        </w:rPr>
        <w:t xml:space="preserve"> The economic analysis was done following the methodology of CIMMYT (1988).</w:t>
      </w:r>
      <w:r w:rsidR="00CD1CDF" w:rsidRPr="008D43F8">
        <w:rPr>
          <w:rStyle w:val="fontstyle01"/>
          <w:rFonts w:ascii="Times New Roman" w:hAnsi="Times New Roman" w:cs="Times New Roman"/>
          <w:b w:val="0"/>
          <w:color w:val="000000" w:themeColor="text1"/>
          <w:sz w:val="24"/>
          <w:szCs w:val="24"/>
        </w:rPr>
        <w:t xml:space="preserve"> </w:t>
      </w:r>
      <w:r w:rsidR="00CD1CDF" w:rsidRPr="008D43F8">
        <w:rPr>
          <w:rFonts w:ascii="Times New Roman" w:hAnsi="Times New Roman" w:cs="Times New Roman"/>
          <w:bCs/>
          <w:i/>
          <w:color w:val="000000" w:themeColor="text1"/>
        </w:rPr>
        <w:t xml:space="preserve">Economically </w:t>
      </w:r>
      <w:r w:rsidR="00CD1CDF" w:rsidRPr="008D43F8">
        <w:rPr>
          <w:rFonts w:ascii="Times New Roman" w:hAnsi="Times New Roman" w:cs="Times New Roman"/>
          <w:i/>
          <w:color w:val="000000" w:themeColor="text1"/>
          <w:sz w:val="24"/>
          <w:szCs w:val="24"/>
        </w:rPr>
        <w:t xml:space="preserve">the highest net benefit (212,345.84 ETB ha⁻¹) with a marginal rate of return of (3358.03%), achieved from the combined </w:t>
      </w:r>
      <w:r w:rsidR="00CD1CDF" w:rsidRPr="008D43F8">
        <w:rPr>
          <w:rFonts w:ascii="Times New Roman" w:hAnsi="Times New Roman" w:cs="Times New Roman"/>
          <w:bCs/>
          <w:i/>
          <w:color w:val="000000" w:themeColor="text1"/>
        </w:rPr>
        <w:t>application</w:t>
      </w:r>
      <w:r w:rsidR="00CD1CDF" w:rsidRPr="008D43F8">
        <w:rPr>
          <w:rFonts w:ascii="Times New Roman" w:hAnsi="Times New Roman" w:cs="Times New Roman"/>
          <w:i/>
          <w:color w:val="000000" w:themeColor="text1"/>
          <w:sz w:val="24"/>
          <w:szCs w:val="24"/>
        </w:rPr>
        <w:t xml:space="preserve"> of 2 t ha⁻¹ lime, rhizobium strain EAL 1035, and 20 kg ha⁻¹ </w:t>
      </w:r>
      <w:r w:rsidR="00752AFD" w:rsidRPr="008D43F8">
        <w:rPr>
          <w:rFonts w:ascii="Times New Roman" w:hAnsi="Times New Roman" w:cs="Times New Roman"/>
          <w:i/>
          <w:color w:val="000000" w:themeColor="text1"/>
          <w:sz w:val="24"/>
          <w:szCs w:val="24"/>
        </w:rPr>
        <w:t>nitrogen, indicating</w:t>
      </w:r>
      <w:r w:rsidR="00CD1CDF" w:rsidRPr="008D43F8">
        <w:rPr>
          <w:rFonts w:ascii="Times New Roman" w:hAnsi="Times New Roman" w:cs="Times New Roman"/>
          <w:i/>
          <w:color w:val="000000" w:themeColor="text1"/>
          <w:sz w:val="24"/>
          <w:szCs w:val="24"/>
        </w:rPr>
        <w:t xml:space="preserve"> that this combination is economically profitable and technically sound for smallholder farmers in acidic soil</w:t>
      </w:r>
      <w:r w:rsidR="00752AFD" w:rsidRPr="008D43F8">
        <w:rPr>
          <w:rFonts w:ascii="Times New Roman" w:hAnsi="Times New Roman" w:cs="Times New Roman"/>
          <w:i/>
          <w:color w:val="000000" w:themeColor="text1"/>
          <w:sz w:val="24"/>
          <w:szCs w:val="24"/>
        </w:rPr>
        <w:t xml:space="preserve"> in the study area and similar agro ecologies</w:t>
      </w:r>
      <w:r w:rsidR="00CD1CDF" w:rsidRPr="008D43F8">
        <w:rPr>
          <w:rFonts w:ascii="Times New Roman" w:hAnsi="Times New Roman" w:cs="Times New Roman"/>
          <w:i/>
          <w:color w:val="000000" w:themeColor="text1"/>
          <w:sz w:val="24"/>
          <w:szCs w:val="24"/>
        </w:rPr>
        <w:t>.</w:t>
      </w:r>
    </w:p>
    <w:p w:rsidR="00771171" w:rsidRPr="007963E1" w:rsidRDefault="00771171" w:rsidP="00244790">
      <w:pPr>
        <w:spacing w:before="240" w:after="240" w:line="360" w:lineRule="auto"/>
        <w:jc w:val="both"/>
        <w:rPr>
          <w:rFonts w:ascii="Times New Roman" w:hAnsi="Times New Roman" w:cs="Times New Roman"/>
          <w:color w:val="000000" w:themeColor="text1"/>
          <w:sz w:val="24"/>
          <w:szCs w:val="28"/>
        </w:rPr>
      </w:pPr>
      <w:r w:rsidRPr="007963E1">
        <w:rPr>
          <w:rFonts w:ascii="Times New Roman" w:hAnsi="Times New Roman" w:cs="Times New Roman"/>
          <w:b/>
          <w:color w:val="000000" w:themeColor="text1"/>
          <w:sz w:val="24"/>
        </w:rPr>
        <w:t>Keywords:</w:t>
      </w:r>
      <w:r w:rsidRPr="007963E1">
        <w:rPr>
          <w:rFonts w:ascii="Times New Roman" w:hAnsi="Times New Roman" w:cs="Times New Roman"/>
          <w:b/>
          <w:color w:val="000000" w:themeColor="text1"/>
          <w:sz w:val="24"/>
          <w:szCs w:val="28"/>
        </w:rPr>
        <w:t xml:space="preserve"> </w:t>
      </w:r>
      <w:r w:rsidR="006D0B0D" w:rsidRPr="006D0B0D">
        <w:rPr>
          <w:rFonts w:ascii="Times New Roman" w:hAnsi="Times New Roman" w:cs="Times New Roman"/>
          <w:color w:val="000000" w:themeColor="text1"/>
          <w:sz w:val="24"/>
          <w:szCs w:val="28"/>
        </w:rPr>
        <w:t>Nodulation</w:t>
      </w:r>
      <w:r w:rsidR="006D0B0D">
        <w:rPr>
          <w:rFonts w:ascii="Times New Roman" w:hAnsi="Times New Roman" w:cs="Times New Roman"/>
          <w:color w:val="000000" w:themeColor="text1"/>
          <w:sz w:val="24"/>
          <w:szCs w:val="28"/>
        </w:rPr>
        <w:t>,</w:t>
      </w:r>
      <w:r w:rsidR="006D0B0D">
        <w:rPr>
          <w:rFonts w:ascii="Times New Roman" w:hAnsi="Times New Roman" w:cs="Times New Roman"/>
          <w:b/>
          <w:color w:val="000000" w:themeColor="text1"/>
          <w:sz w:val="24"/>
          <w:szCs w:val="28"/>
        </w:rPr>
        <w:t xml:space="preserve"> </w:t>
      </w:r>
      <w:r w:rsidRPr="007963E1">
        <w:rPr>
          <w:rFonts w:ascii="Times New Roman" w:hAnsi="Times New Roman" w:cs="Times New Roman"/>
          <w:color w:val="000000" w:themeColor="text1"/>
          <w:sz w:val="24"/>
          <w:szCs w:val="28"/>
        </w:rPr>
        <w:t>Soil</w:t>
      </w:r>
      <w:r w:rsidR="009B7ADD" w:rsidRPr="009B7ADD">
        <w:rPr>
          <w:rFonts w:ascii="Times New Roman" w:hAnsi="Times New Roman" w:cs="Times New Roman"/>
          <w:color w:val="000000" w:themeColor="text1"/>
          <w:sz w:val="24"/>
          <w:szCs w:val="28"/>
        </w:rPr>
        <w:t xml:space="preserve"> </w:t>
      </w:r>
      <w:r w:rsidR="009B7ADD">
        <w:rPr>
          <w:rFonts w:ascii="Times New Roman" w:hAnsi="Times New Roman" w:cs="Times New Roman"/>
          <w:color w:val="000000" w:themeColor="text1"/>
          <w:sz w:val="24"/>
          <w:szCs w:val="28"/>
        </w:rPr>
        <w:t>acidity,</w:t>
      </w:r>
      <w:r w:rsidR="00407116" w:rsidRPr="00407116">
        <w:rPr>
          <w:rFonts w:ascii="Times New Roman" w:hAnsi="Times New Roman" w:cs="Times New Roman"/>
          <w:color w:val="000000" w:themeColor="text1"/>
          <w:sz w:val="24"/>
          <w:szCs w:val="28"/>
        </w:rPr>
        <w:t xml:space="preserve"> </w:t>
      </w:r>
      <w:r w:rsidR="006D0B0D" w:rsidRPr="00DB7362">
        <w:rPr>
          <w:rStyle w:val="fontstyle01"/>
          <w:rFonts w:ascii="Times New Roman" w:hAnsi="Times New Roman" w:cs="Times New Roman"/>
          <w:b w:val="0"/>
          <w:color w:val="000000" w:themeColor="text1"/>
          <w:sz w:val="24"/>
          <w:szCs w:val="24"/>
        </w:rPr>
        <w:t>Soil reaction</w:t>
      </w:r>
      <w:r w:rsidR="00407116">
        <w:rPr>
          <w:rFonts w:ascii="Times New Roman" w:hAnsi="Times New Roman" w:cs="Times New Roman"/>
          <w:color w:val="000000" w:themeColor="text1"/>
          <w:sz w:val="24"/>
          <w:szCs w:val="28"/>
        </w:rPr>
        <w:t>,</w:t>
      </w:r>
      <w:r w:rsidR="009B7ADD">
        <w:rPr>
          <w:rFonts w:ascii="Times New Roman" w:hAnsi="Times New Roman" w:cs="Times New Roman"/>
          <w:color w:val="000000" w:themeColor="text1"/>
          <w:sz w:val="24"/>
          <w:szCs w:val="28"/>
        </w:rPr>
        <w:t xml:space="preserve"> </w:t>
      </w:r>
      <w:r w:rsidR="006D0B0D">
        <w:rPr>
          <w:rFonts w:ascii="Times New Roman" w:hAnsi="Times New Roman" w:cs="Times New Roman"/>
          <w:color w:val="000000" w:themeColor="text1"/>
          <w:sz w:val="24"/>
          <w:szCs w:val="28"/>
        </w:rPr>
        <w:t>Strain</w:t>
      </w:r>
    </w:p>
    <w:sdt>
      <w:sdtPr>
        <w:rPr>
          <w:rFonts w:ascii="Times New Roman" w:hAnsi="Times New Roman" w:cs="Times New Roman"/>
          <w:color w:val="000000" w:themeColor="text1"/>
        </w:rPr>
        <w:id w:val="53822673"/>
        <w:docPartObj>
          <w:docPartGallery w:val="Table of Contents"/>
          <w:docPartUnique/>
        </w:docPartObj>
      </w:sdtPr>
      <w:sdtEndPr>
        <w:rPr>
          <w:b/>
          <w:bCs/>
          <w:noProof/>
        </w:rPr>
      </w:sdtEndPr>
      <w:sdtContent>
        <w:p w:rsidR="004D1611" w:rsidRPr="008D43F8" w:rsidRDefault="004D1611" w:rsidP="00881A16">
          <w:pPr>
            <w:spacing w:after="240" w:line="360" w:lineRule="auto"/>
            <w:jc w:val="center"/>
            <w:rPr>
              <w:rFonts w:ascii="Times New Roman" w:hAnsi="Times New Roman" w:cs="Times New Roman"/>
              <w:b/>
              <w:color w:val="000000" w:themeColor="text1"/>
              <w:sz w:val="28"/>
              <w:szCs w:val="28"/>
            </w:rPr>
          </w:pPr>
          <w:r w:rsidRPr="008D43F8">
            <w:rPr>
              <w:rFonts w:ascii="Times New Roman" w:hAnsi="Times New Roman" w:cs="Times New Roman"/>
              <w:b/>
              <w:color w:val="000000" w:themeColor="text1"/>
              <w:sz w:val="28"/>
              <w:szCs w:val="28"/>
            </w:rPr>
            <w:t>TABLE OF CONTENTS</w:t>
          </w:r>
        </w:p>
        <w:p w:rsidR="001F0FBC" w:rsidRPr="008D43F8" w:rsidRDefault="001F0FBC" w:rsidP="00881A16">
          <w:pPr>
            <w:spacing w:before="240" w:after="240" w:line="360" w:lineRule="auto"/>
            <w:rPr>
              <w:rFonts w:ascii="Times New Roman" w:hAnsi="Times New Roman" w:cs="Times New Roman"/>
              <w:b/>
              <w:color w:val="000000" w:themeColor="text1"/>
              <w:sz w:val="28"/>
              <w:szCs w:val="28"/>
            </w:rPr>
          </w:pPr>
          <w:r w:rsidRPr="008D43F8">
            <w:rPr>
              <w:rFonts w:ascii="Times New Roman" w:hAnsi="Times New Roman" w:cs="Times New Roman"/>
              <w:b/>
              <w:color w:val="000000" w:themeColor="text1"/>
              <w:sz w:val="28"/>
              <w:szCs w:val="28"/>
            </w:rPr>
            <w:t>Contents                                                                                                   Pages</w:t>
          </w:r>
        </w:p>
        <w:p w:rsidR="001D0DB7" w:rsidRPr="008D43F8" w:rsidRDefault="004D1611">
          <w:pPr>
            <w:pStyle w:val="TOC1"/>
            <w:rPr>
              <w:rFonts w:asciiTheme="minorHAnsi" w:eastAsiaTheme="minorEastAsia" w:hAnsiTheme="minorHAnsi" w:cstheme="minorBidi"/>
              <w:b w:val="0"/>
              <w:color w:val="000000" w:themeColor="text1"/>
              <w:sz w:val="22"/>
              <w:szCs w:val="22"/>
            </w:rPr>
          </w:pPr>
          <w:r w:rsidRPr="008D43F8">
            <w:rPr>
              <w:color w:val="000000" w:themeColor="text1"/>
            </w:rPr>
            <w:fldChar w:fldCharType="begin"/>
          </w:r>
          <w:r w:rsidRPr="008D43F8">
            <w:rPr>
              <w:color w:val="000000" w:themeColor="text1"/>
            </w:rPr>
            <w:instrText xml:space="preserve"> TOC \o "1-3" \h \z \u </w:instrText>
          </w:r>
          <w:r w:rsidRPr="008D43F8">
            <w:rPr>
              <w:color w:val="000000" w:themeColor="text1"/>
            </w:rPr>
            <w:fldChar w:fldCharType="separate"/>
          </w:r>
          <w:hyperlink w:anchor="_Toc202210626" w:history="1">
            <w:r w:rsidR="001D0DB7" w:rsidRPr="008D43F8">
              <w:rPr>
                <w:rStyle w:val="Hyperlink"/>
                <w:color w:val="000000" w:themeColor="text1"/>
                <w:u w:val="none"/>
              </w:rPr>
              <w:t>THESIS APPROVAL SHEET</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_Toc202210626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ii</w:t>
            </w:r>
            <w:r w:rsidR="001D0DB7" w:rsidRPr="008D43F8">
              <w:rPr>
                <w:webHidden/>
                <w:color w:val="000000" w:themeColor="text1"/>
              </w:rPr>
              <w:fldChar w:fldCharType="end"/>
            </w:r>
          </w:hyperlink>
        </w:p>
        <w:p w:rsidR="001D0DB7" w:rsidRPr="008D43F8" w:rsidRDefault="009A4877">
          <w:pPr>
            <w:pStyle w:val="TOC1"/>
            <w:rPr>
              <w:rFonts w:asciiTheme="minorHAnsi" w:eastAsiaTheme="minorEastAsia" w:hAnsiTheme="minorHAnsi" w:cstheme="minorBidi"/>
              <w:b w:val="0"/>
              <w:color w:val="000000" w:themeColor="text1"/>
              <w:sz w:val="22"/>
              <w:szCs w:val="22"/>
            </w:rPr>
          </w:pPr>
          <w:hyperlink w:anchor="_Toc202210627" w:history="1">
            <w:r w:rsidR="001D0DB7" w:rsidRPr="008D43F8">
              <w:rPr>
                <w:rStyle w:val="Hyperlink"/>
                <w:color w:val="000000" w:themeColor="text1"/>
                <w:u w:val="none"/>
              </w:rPr>
              <w:t>DECLARATION</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_Toc202210627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iii</w:t>
            </w:r>
            <w:r w:rsidR="001D0DB7" w:rsidRPr="008D43F8">
              <w:rPr>
                <w:webHidden/>
                <w:color w:val="000000" w:themeColor="text1"/>
              </w:rPr>
              <w:fldChar w:fldCharType="end"/>
            </w:r>
          </w:hyperlink>
        </w:p>
        <w:p w:rsidR="001D0DB7" w:rsidRPr="008D43F8" w:rsidRDefault="009A4877">
          <w:pPr>
            <w:pStyle w:val="TOC1"/>
            <w:rPr>
              <w:rFonts w:asciiTheme="minorHAnsi" w:eastAsiaTheme="minorEastAsia" w:hAnsiTheme="minorHAnsi" w:cstheme="minorBidi"/>
              <w:b w:val="0"/>
              <w:color w:val="000000" w:themeColor="text1"/>
              <w:sz w:val="22"/>
              <w:szCs w:val="22"/>
            </w:rPr>
          </w:pPr>
          <w:hyperlink w:anchor="_Toc202210628" w:history="1">
            <w:r w:rsidR="001D0DB7" w:rsidRPr="008D43F8">
              <w:rPr>
                <w:rStyle w:val="Hyperlink"/>
                <w:color w:val="000000" w:themeColor="text1"/>
                <w:u w:val="none"/>
              </w:rPr>
              <w:t>STATEMENT OF AUTHOR</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_Toc202210628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iv</w:t>
            </w:r>
            <w:r w:rsidR="001D0DB7" w:rsidRPr="008D43F8">
              <w:rPr>
                <w:webHidden/>
                <w:color w:val="000000" w:themeColor="text1"/>
              </w:rPr>
              <w:fldChar w:fldCharType="end"/>
            </w:r>
          </w:hyperlink>
        </w:p>
        <w:p w:rsidR="001D0DB7" w:rsidRPr="008D43F8" w:rsidRDefault="009A4877">
          <w:pPr>
            <w:pStyle w:val="TOC1"/>
            <w:rPr>
              <w:rFonts w:asciiTheme="minorHAnsi" w:eastAsiaTheme="minorEastAsia" w:hAnsiTheme="minorHAnsi" w:cstheme="minorBidi"/>
              <w:b w:val="0"/>
              <w:color w:val="000000" w:themeColor="text1"/>
              <w:sz w:val="22"/>
              <w:szCs w:val="22"/>
            </w:rPr>
          </w:pPr>
          <w:hyperlink w:anchor="_Toc202210629" w:history="1">
            <w:r w:rsidR="001D0DB7" w:rsidRPr="008D43F8">
              <w:rPr>
                <w:rStyle w:val="Hyperlink"/>
                <w:color w:val="000000" w:themeColor="text1"/>
                <w:u w:val="none"/>
              </w:rPr>
              <w:t>ACKNOWLEDGMENT</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_Toc202210629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v</w:t>
            </w:r>
            <w:r w:rsidR="001D0DB7" w:rsidRPr="008D43F8">
              <w:rPr>
                <w:webHidden/>
                <w:color w:val="000000" w:themeColor="text1"/>
              </w:rPr>
              <w:fldChar w:fldCharType="end"/>
            </w:r>
          </w:hyperlink>
        </w:p>
        <w:p w:rsidR="001D0DB7" w:rsidRPr="008D43F8" w:rsidRDefault="009A4877">
          <w:pPr>
            <w:pStyle w:val="TOC1"/>
            <w:rPr>
              <w:rFonts w:asciiTheme="minorHAnsi" w:eastAsiaTheme="minorEastAsia" w:hAnsiTheme="minorHAnsi" w:cstheme="minorBidi"/>
              <w:b w:val="0"/>
              <w:color w:val="000000" w:themeColor="text1"/>
              <w:sz w:val="22"/>
              <w:szCs w:val="22"/>
            </w:rPr>
          </w:pPr>
          <w:hyperlink w:anchor="_Toc202210630" w:history="1">
            <w:r w:rsidR="001D0DB7" w:rsidRPr="008D43F8">
              <w:rPr>
                <w:rStyle w:val="Hyperlink"/>
                <w:color w:val="000000" w:themeColor="text1"/>
                <w:u w:val="none"/>
              </w:rPr>
              <w:t>DEDICATION</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_Toc202210630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vi</w:t>
            </w:r>
            <w:r w:rsidR="001D0DB7" w:rsidRPr="008D43F8">
              <w:rPr>
                <w:webHidden/>
                <w:color w:val="000000" w:themeColor="text1"/>
              </w:rPr>
              <w:fldChar w:fldCharType="end"/>
            </w:r>
          </w:hyperlink>
        </w:p>
        <w:p w:rsidR="001D0DB7" w:rsidRPr="008D43F8" w:rsidRDefault="009A4877">
          <w:pPr>
            <w:pStyle w:val="TOC1"/>
            <w:rPr>
              <w:rFonts w:asciiTheme="minorHAnsi" w:eastAsiaTheme="minorEastAsia" w:hAnsiTheme="minorHAnsi" w:cstheme="minorBidi"/>
              <w:b w:val="0"/>
              <w:color w:val="000000" w:themeColor="text1"/>
              <w:sz w:val="22"/>
              <w:szCs w:val="22"/>
            </w:rPr>
          </w:pPr>
          <w:hyperlink w:anchor="_Toc202210631" w:history="1">
            <w:r w:rsidR="001D0DB7" w:rsidRPr="008D43F8">
              <w:rPr>
                <w:rStyle w:val="Hyperlink"/>
                <w:color w:val="000000" w:themeColor="text1"/>
                <w:u w:val="none"/>
              </w:rPr>
              <w:t>LIST OF ACRONYMS AND ABBREVIATIONS</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_Toc202210631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vii</w:t>
            </w:r>
            <w:r w:rsidR="001D0DB7" w:rsidRPr="008D43F8">
              <w:rPr>
                <w:webHidden/>
                <w:color w:val="000000" w:themeColor="text1"/>
              </w:rPr>
              <w:fldChar w:fldCharType="end"/>
            </w:r>
          </w:hyperlink>
        </w:p>
        <w:p w:rsidR="001D0DB7" w:rsidRPr="008D43F8" w:rsidRDefault="009A4877">
          <w:pPr>
            <w:pStyle w:val="TOC1"/>
            <w:rPr>
              <w:rFonts w:asciiTheme="minorHAnsi" w:eastAsiaTheme="minorEastAsia" w:hAnsiTheme="minorHAnsi" w:cstheme="minorBidi"/>
              <w:b w:val="0"/>
              <w:color w:val="000000" w:themeColor="text1"/>
              <w:sz w:val="22"/>
              <w:szCs w:val="22"/>
            </w:rPr>
          </w:pPr>
          <w:hyperlink w:anchor="_Toc202210632" w:history="1">
            <w:r w:rsidR="001D0DB7" w:rsidRPr="008D43F8">
              <w:rPr>
                <w:rStyle w:val="Hyperlink"/>
                <w:color w:val="000000" w:themeColor="text1"/>
                <w:u w:val="none"/>
              </w:rPr>
              <w:t>ABSTRACT</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_Toc202210632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viii</w:t>
            </w:r>
            <w:r w:rsidR="001D0DB7" w:rsidRPr="008D43F8">
              <w:rPr>
                <w:webHidden/>
                <w:color w:val="000000" w:themeColor="text1"/>
              </w:rPr>
              <w:fldChar w:fldCharType="end"/>
            </w:r>
          </w:hyperlink>
        </w:p>
        <w:p w:rsidR="001D0DB7" w:rsidRPr="008D43F8" w:rsidRDefault="009A4877">
          <w:pPr>
            <w:pStyle w:val="TOC1"/>
            <w:rPr>
              <w:rFonts w:asciiTheme="minorHAnsi" w:eastAsiaTheme="minorEastAsia" w:hAnsiTheme="minorHAnsi" w:cstheme="minorBidi"/>
              <w:b w:val="0"/>
              <w:color w:val="000000" w:themeColor="text1"/>
              <w:sz w:val="22"/>
              <w:szCs w:val="22"/>
            </w:rPr>
          </w:pPr>
          <w:hyperlink w:anchor="_Toc202210633" w:history="1">
            <w:r w:rsidR="001D0DB7" w:rsidRPr="008D43F8">
              <w:rPr>
                <w:rStyle w:val="Hyperlink"/>
                <w:color w:val="000000" w:themeColor="text1"/>
                <w:u w:val="none"/>
              </w:rPr>
              <w:t>LIST OF TABLES</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_Toc202210633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xii</w:t>
            </w:r>
            <w:r w:rsidR="001D0DB7" w:rsidRPr="008D43F8">
              <w:rPr>
                <w:webHidden/>
                <w:color w:val="000000" w:themeColor="text1"/>
              </w:rPr>
              <w:fldChar w:fldCharType="end"/>
            </w:r>
          </w:hyperlink>
        </w:p>
        <w:p w:rsidR="001D0DB7" w:rsidRPr="008D43F8" w:rsidRDefault="009A4877">
          <w:pPr>
            <w:pStyle w:val="TOC1"/>
            <w:rPr>
              <w:rFonts w:asciiTheme="minorHAnsi" w:eastAsiaTheme="minorEastAsia" w:hAnsiTheme="minorHAnsi" w:cstheme="minorBidi"/>
              <w:b w:val="0"/>
              <w:color w:val="000000" w:themeColor="text1"/>
              <w:sz w:val="22"/>
              <w:szCs w:val="22"/>
            </w:rPr>
          </w:pPr>
          <w:hyperlink w:anchor="_Toc202210634" w:history="1">
            <w:r w:rsidR="001D0DB7" w:rsidRPr="008D43F8">
              <w:rPr>
                <w:rStyle w:val="Hyperlink"/>
                <w:color w:val="000000" w:themeColor="text1"/>
                <w:u w:val="none"/>
              </w:rPr>
              <w:t>LIST OF FIGURES</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_Toc202210634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xiii</w:t>
            </w:r>
            <w:r w:rsidR="001D0DB7" w:rsidRPr="008D43F8">
              <w:rPr>
                <w:webHidden/>
                <w:color w:val="000000" w:themeColor="text1"/>
              </w:rPr>
              <w:fldChar w:fldCharType="end"/>
            </w:r>
          </w:hyperlink>
        </w:p>
        <w:p w:rsidR="001D0DB7" w:rsidRPr="008D43F8" w:rsidRDefault="009A4877">
          <w:pPr>
            <w:pStyle w:val="TOC1"/>
            <w:rPr>
              <w:rFonts w:asciiTheme="minorHAnsi" w:eastAsiaTheme="minorEastAsia" w:hAnsiTheme="minorHAnsi" w:cstheme="minorBidi"/>
              <w:b w:val="0"/>
              <w:color w:val="000000" w:themeColor="text1"/>
              <w:sz w:val="22"/>
              <w:szCs w:val="22"/>
            </w:rPr>
          </w:pPr>
          <w:hyperlink w:anchor="_Toc202210635" w:history="1">
            <w:r w:rsidR="001D0DB7" w:rsidRPr="008D43F8">
              <w:rPr>
                <w:rStyle w:val="Hyperlink"/>
                <w:color w:val="000000" w:themeColor="text1"/>
                <w:u w:val="none"/>
              </w:rPr>
              <w:t>APPENDIX TABLES</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_Toc202210635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xiv</w:t>
            </w:r>
            <w:r w:rsidR="001D0DB7" w:rsidRPr="008D43F8">
              <w:rPr>
                <w:webHidden/>
                <w:color w:val="000000" w:themeColor="text1"/>
              </w:rPr>
              <w:fldChar w:fldCharType="end"/>
            </w:r>
          </w:hyperlink>
        </w:p>
        <w:p w:rsidR="001D0DB7" w:rsidRPr="008D43F8" w:rsidRDefault="009A4877">
          <w:pPr>
            <w:pStyle w:val="TOC1"/>
            <w:rPr>
              <w:rFonts w:asciiTheme="minorHAnsi" w:eastAsiaTheme="minorEastAsia" w:hAnsiTheme="minorHAnsi" w:cstheme="minorBidi"/>
              <w:b w:val="0"/>
              <w:color w:val="000000" w:themeColor="text1"/>
              <w:sz w:val="22"/>
              <w:szCs w:val="22"/>
            </w:rPr>
          </w:pPr>
          <w:hyperlink w:anchor="_Toc202210636" w:history="1">
            <w:r w:rsidR="001D0DB7" w:rsidRPr="008D43F8">
              <w:rPr>
                <w:rStyle w:val="Hyperlink"/>
                <w:color w:val="000000" w:themeColor="text1"/>
                <w:u w:val="none"/>
              </w:rPr>
              <w:t>APPENDIX FIGURES</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_Toc202210636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xv</w:t>
            </w:r>
            <w:r w:rsidR="001D0DB7" w:rsidRPr="008D43F8">
              <w:rPr>
                <w:webHidden/>
                <w:color w:val="000000" w:themeColor="text1"/>
              </w:rPr>
              <w:fldChar w:fldCharType="end"/>
            </w:r>
          </w:hyperlink>
        </w:p>
        <w:p w:rsidR="001D0DB7" w:rsidRPr="008D43F8" w:rsidRDefault="009A4877">
          <w:pPr>
            <w:pStyle w:val="TOC1"/>
            <w:rPr>
              <w:rFonts w:asciiTheme="minorHAnsi" w:eastAsiaTheme="minorEastAsia" w:hAnsiTheme="minorHAnsi" w:cstheme="minorBidi"/>
              <w:b w:val="0"/>
              <w:color w:val="000000" w:themeColor="text1"/>
              <w:sz w:val="22"/>
              <w:szCs w:val="22"/>
            </w:rPr>
          </w:pPr>
          <w:hyperlink w:anchor="_Toc202210637" w:history="1">
            <w:r w:rsidR="001D0DB7" w:rsidRPr="008D43F8">
              <w:rPr>
                <w:rStyle w:val="Hyperlink"/>
                <w:color w:val="000000" w:themeColor="text1"/>
                <w:u w:val="none"/>
              </w:rPr>
              <w:t>Chapter 1. INTRODUCTION</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_Toc202210637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1</w:t>
            </w:r>
            <w:r w:rsidR="001D0DB7" w:rsidRPr="008D43F8">
              <w:rPr>
                <w:webHidden/>
                <w:color w:val="000000" w:themeColor="text1"/>
              </w:rPr>
              <w:fldChar w:fldCharType="end"/>
            </w:r>
          </w:hyperlink>
        </w:p>
        <w:p w:rsidR="001D0DB7" w:rsidRPr="008D43F8" w:rsidRDefault="009A4877">
          <w:pPr>
            <w:pStyle w:val="TOC2"/>
            <w:rPr>
              <w:rFonts w:asciiTheme="minorHAnsi" w:eastAsiaTheme="minorEastAsia" w:hAnsiTheme="minorHAnsi" w:cstheme="minorBidi"/>
              <w:b w:val="0"/>
              <w:sz w:val="22"/>
            </w:rPr>
          </w:pPr>
          <w:hyperlink w:anchor="_Toc202210638" w:history="1">
            <w:r w:rsidR="001D0DB7" w:rsidRPr="008D43F8">
              <w:rPr>
                <w:rStyle w:val="Hyperlink"/>
                <w:color w:val="000000" w:themeColor="text1"/>
                <w:u w:val="none"/>
              </w:rPr>
              <w:t>1.1. Background and Justification</w:t>
            </w:r>
            <w:r w:rsidR="001D0DB7" w:rsidRPr="008D43F8">
              <w:rPr>
                <w:webHidden/>
              </w:rPr>
              <w:tab/>
            </w:r>
            <w:r w:rsidR="001D0DB7" w:rsidRPr="008D43F8">
              <w:rPr>
                <w:webHidden/>
              </w:rPr>
              <w:fldChar w:fldCharType="begin"/>
            </w:r>
            <w:r w:rsidR="001D0DB7" w:rsidRPr="008D43F8">
              <w:rPr>
                <w:webHidden/>
              </w:rPr>
              <w:instrText xml:space="preserve"> PAGEREF _Toc202210638 \h </w:instrText>
            </w:r>
            <w:r w:rsidR="001D0DB7" w:rsidRPr="008D43F8">
              <w:rPr>
                <w:webHidden/>
              </w:rPr>
            </w:r>
            <w:r w:rsidR="001D0DB7" w:rsidRPr="008D43F8">
              <w:rPr>
                <w:webHidden/>
              </w:rPr>
              <w:fldChar w:fldCharType="separate"/>
            </w:r>
            <w:r w:rsidR="00B84FDE">
              <w:rPr>
                <w:webHidden/>
              </w:rPr>
              <w:t>1</w:t>
            </w:r>
            <w:r w:rsidR="001D0DB7" w:rsidRPr="008D43F8">
              <w:rPr>
                <w:webHidden/>
              </w:rPr>
              <w:fldChar w:fldCharType="end"/>
            </w:r>
          </w:hyperlink>
        </w:p>
        <w:p w:rsidR="001D0DB7" w:rsidRPr="008D43F8" w:rsidRDefault="009A4877">
          <w:pPr>
            <w:pStyle w:val="TOC2"/>
            <w:rPr>
              <w:rFonts w:asciiTheme="minorHAnsi" w:eastAsiaTheme="minorEastAsia" w:hAnsiTheme="minorHAnsi" w:cstheme="minorBidi"/>
              <w:b w:val="0"/>
              <w:sz w:val="22"/>
            </w:rPr>
          </w:pPr>
          <w:hyperlink w:anchor="_Toc202210639" w:history="1">
            <w:r w:rsidR="001D0DB7" w:rsidRPr="008D43F8">
              <w:rPr>
                <w:rStyle w:val="Hyperlink"/>
                <w:color w:val="000000" w:themeColor="text1"/>
                <w:u w:val="none"/>
              </w:rPr>
              <w:t>1.2. Statements of the Problem</w:t>
            </w:r>
            <w:r w:rsidR="001D0DB7" w:rsidRPr="008D43F8">
              <w:rPr>
                <w:webHidden/>
              </w:rPr>
              <w:tab/>
            </w:r>
            <w:r w:rsidR="001D0DB7" w:rsidRPr="008D43F8">
              <w:rPr>
                <w:webHidden/>
              </w:rPr>
              <w:fldChar w:fldCharType="begin"/>
            </w:r>
            <w:r w:rsidR="001D0DB7" w:rsidRPr="008D43F8">
              <w:rPr>
                <w:webHidden/>
              </w:rPr>
              <w:instrText xml:space="preserve"> PAGEREF _Toc202210639 \h </w:instrText>
            </w:r>
            <w:r w:rsidR="001D0DB7" w:rsidRPr="008D43F8">
              <w:rPr>
                <w:webHidden/>
              </w:rPr>
            </w:r>
            <w:r w:rsidR="001D0DB7" w:rsidRPr="008D43F8">
              <w:rPr>
                <w:webHidden/>
              </w:rPr>
              <w:fldChar w:fldCharType="separate"/>
            </w:r>
            <w:r w:rsidR="00B84FDE">
              <w:rPr>
                <w:webHidden/>
              </w:rPr>
              <w:t>4</w:t>
            </w:r>
            <w:r w:rsidR="001D0DB7" w:rsidRPr="008D43F8">
              <w:rPr>
                <w:webHidden/>
              </w:rPr>
              <w:fldChar w:fldCharType="end"/>
            </w:r>
          </w:hyperlink>
        </w:p>
        <w:p w:rsidR="001D0DB7" w:rsidRPr="008D43F8" w:rsidRDefault="009A4877">
          <w:pPr>
            <w:pStyle w:val="TOC2"/>
            <w:rPr>
              <w:rFonts w:asciiTheme="minorHAnsi" w:eastAsiaTheme="minorEastAsia" w:hAnsiTheme="minorHAnsi" w:cstheme="minorBidi"/>
              <w:b w:val="0"/>
              <w:sz w:val="22"/>
            </w:rPr>
          </w:pPr>
          <w:hyperlink w:anchor="_Toc202210640" w:history="1">
            <w:r w:rsidR="001D0DB7" w:rsidRPr="008D43F8">
              <w:rPr>
                <w:rStyle w:val="Hyperlink"/>
                <w:color w:val="000000" w:themeColor="text1"/>
                <w:u w:val="none"/>
              </w:rPr>
              <w:t>1.3. Objectives of the Study</w:t>
            </w:r>
            <w:r w:rsidR="001D0DB7" w:rsidRPr="008D43F8">
              <w:rPr>
                <w:webHidden/>
              </w:rPr>
              <w:tab/>
            </w:r>
            <w:r w:rsidR="001D0DB7" w:rsidRPr="008D43F8">
              <w:rPr>
                <w:webHidden/>
              </w:rPr>
              <w:fldChar w:fldCharType="begin"/>
            </w:r>
            <w:r w:rsidR="001D0DB7" w:rsidRPr="008D43F8">
              <w:rPr>
                <w:webHidden/>
              </w:rPr>
              <w:instrText xml:space="preserve"> PAGEREF _Toc202210640 \h </w:instrText>
            </w:r>
            <w:r w:rsidR="001D0DB7" w:rsidRPr="008D43F8">
              <w:rPr>
                <w:webHidden/>
              </w:rPr>
            </w:r>
            <w:r w:rsidR="001D0DB7" w:rsidRPr="008D43F8">
              <w:rPr>
                <w:webHidden/>
              </w:rPr>
              <w:fldChar w:fldCharType="separate"/>
            </w:r>
            <w:r w:rsidR="00B84FDE">
              <w:rPr>
                <w:webHidden/>
              </w:rPr>
              <w:t>6</w:t>
            </w:r>
            <w:r w:rsidR="001D0DB7" w:rsidRPr="008D43F8">
              <w:rPr>
                <w:webHidden/>
              </w:rPr>
              <w:fldChar w:fldCharType="end"/>
            </w:r>
          </w:hyperlink>
        </w:p>
        <w:p w:rsidR="001D0DB7" w:rsidRPr="008D43F8" w:rsidRDefault="009A4877">
          <w:pPr>
            <w:pStyle w:val="TOC3"/>
            <w:rPr>
              <w:rFonts w:asciiTheme="minorHAnsi" w:eastAsiaTheme="minorEastAsia" w:hAnsiTheme="minorHAnsi" w:cstheme="minorBidi"/>
              <w:color w:val="000000" w:themeColor="text1"/>
              <w:sz w:val="22"/>
            </w:rPr>
          </w:pPr>
          <w:hyperlink w:anchor="_Toc202210641" w:history="1">
            <w:r w:rsidR="001D0DB7" w:rsidRPr="008D43F8">
              <w:rPr>
                <w:rStyle w:val="Hyperlink"/>
                <w:color w:val="000000" w:themeColor="text1"/>
                <w:u w:val="none"/>
              </w:rPr>
              <w:t>1.3.1. General objective</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_Toc202210641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6</w:t>
            </w:r>
            <w:r w:rsidR="001D0DB7" w:rsidRPr="008D43F8">
              <w:rPr>
                <w:webHidden/>
                <w:color w:val="000000" w:themeColor="text1"/>
              </w:rPr>
              <w:fldChar w:fldCharType="end"/>
            </w:r>
          </w:hyperlink>
        </w:p>
        <w:p w:rsidR="001D0DB7" w:rsidRPr="008D43F8" w:rsidRDefault="009A4877">
          <w:pPr>
            <w:pStyle w:val="TOC3"/>
            <w:rPr>
              <w:rFonts w:asciiTheme="minorHAnsi" w:eastAsiaTheme="minorEastAsia" w:hAnsiTheme="minorHAnsi" w:cstheme="minorBidi"/>
              <w:color w:val="000000" w:themeColor="text1"/>
              <w:sz w:val="22"/>
            </w:rPr>
          </w:pPr>
          <w:hyperlink w:anchor="_Toc202210642" w:history="1">
            <w:r w:rsidR="001D0DB7" w:rsidRPr="008D43F8">
              <w:rPr>
                <w:rStyle w:val="Hyperlink"/>
                <w:color w:val="000000" w:themeColor="text1"/>
                <w:u w:val="none"/>
              </w:rPr>
              <w:t>1.3.2. Specific objectives</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_Toc202210642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6</w:t>
            </w:r>
            <w:r w:rsidR="001D0DB7" w:rsidRPr="008D43F8">
              <w:rPr>
                <w:webHidden/>
                <w:color w:val="000000" w:themeColor="text1"/>
              </w:rPr>
              <w:fldChar w:fldCharType="end"/>
            </w:r>
          </w:hyperlink>
        </w:p>
        <w:p w:rsidR="001D0DB7" w:rsidRPr="008D43F8" w:rsidRDefault="009A4877">
          <w:pPr>
            <w:pStyle w:val="TOC2"/>
            <w:rPr>
              <w:rFonts w:asciiTheme="minorHAnsi" w:eastAsiaTheme="minorEastAsia" w:hAnsiTheme="minorHAnsi" w:cstheme="minorBidi"/>
              <w:b w:val="0"/>
              <w:sz w:val="22"/>
            </w:rPr>
          </w:pPr>
          <w:hyperlink w:anchor="_Toc202210643" w:history="1">
            <w:r w:rsidR="001D0DB7" w:rsidRPr="008D43F8">
              <w:rPr>
                <w:rStyle w:val="Hyperlink"/>
                <w:color w:val="000000" w:themeColor="text1"/>
                <w:u w:val="none"/>
              </w:rPr>
              <w:t>1.4. Research Questions</w:t>
            </w:r>
            <w:r w:rsidR="001D0DB7" w:rsidRPr="008D43F8">
              <w:rPr>
                <w:webHidden/>
              </w:rPr>
              <w:tab/>
            </w:r>
            <w:r w:rsidR="001D0DB7" w:rsidRPr="008D43F8">
              <w:rPr>
                <w:webHidden/>
              </w:rPr>
              <w:fldChar w:fldCharType="begin"/>
            </w:r>
            <w:r w:rsidR="001D0DB7" w:rsidRPr="008D43F8">
              <w:rPr>
                <w:webHidden/>
              </w:rPr>
              <w:instrText xml:space="preserve"> PAGEREF _Toc202210643 \h </w:instrText>
            </w:r>
            <w:r w:rsidR="001D0DB7" w:rsidRPr="008D43F8">
              <w:rPr>
                <w:webHidden/>
              </w:rPr>
            </w:r>
            <w:r w:rsidR="001D0DB7" w:rsidRPr="008D43F8">
              <w:rPr>
                <w:webHidden/>
              </w:rPr>
              <w:fldChar w:fldCharType="separate"/>
            </w:r>
            <w:r w:rsidR="00B84FDE">
              <w:rPr>
                <w:webHidden/>
              </w:rPr>
              <w:t>6</w:t>
            </w:r>
            <w:r w:rsidR="001D0DB7" w:rsidRPr="008D43F8">
              <w:rPr>
                <w:webHidden/>
              </w:rPr>
              <w:fldChar w:fldCharType="end"/>
            </w:r>
          </w:hyperlink>
        </w:p>
        <w:p w:rsidR="001D0DB7" w:rsidRPr="008D43F8" w:rsidRDefault="009A4877">
          <w:pPr>
            <w:pStyle w:val="TOC1"/>
            <w:rPr>
              <w:rFonts w:asciiTheme="minorHAnsi" w:eastAsiaTheme="minorEastAsia" w:hAnsiTheme="minorHAnsi" w:cstheme="minorBidi"/>
              <w:b w:val="0"/>
              <w:color w:val="000000" w:themeColor="text1"/>
              <w:sz w:val="22"/>
              <w:szCs w:val="22"/>
            </w:rPr>
          </w:pPr>
          <w:hyperlink w:anchor="_Toc202210644" w:history="1">
            <w:r w:rsidR="001D0DB7" w:rsidRPr="008D43F8">
              <w:rPr>
                <w:rStyle w:val="Hyperlink"/>
                <w:color w:val="000000" w:themeColor="text1"/>
                <w:u w:val="none"/>
              </w:rPr>
              <w:t>Chapter 2. LITERATURE REVIEW</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_Toc202210644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7</w:t>
            </w:r>
            <w:r w:rsidR="001D0DB7" w:rsidRPr="008D43F8">
              <w:rPr>
                <w:webHidden/>
                <w:color w:val="000000" w:themeColor="text1"/>
              </w:rPr>
              <w:fldChar w:fldCharType="end"/>
            </w:r>
          </w:hyperlink>
        </w:p>
        <w:p w:rsidR="001D0DB7" w:rsidRPr="008D43F8" w:rsidRDefault="009A4877">
          <w:pPr>
            <w:pStyle w:val="TOC2"/>
            <w:rPr>
              <w:rFonts w:asciiTheme="minorHAnsi" w:eastAsiaTheme="minorEastAsia" w:hAnsiTheme="minorHAnsi" w:cstheme="minorBidi"/>
              <w:b w:val="0"/>
              <w:sz w:val="22"/>
            </w:rPr>
          </w:pPr>
          <w:hyperlink w:anchor="_Toc202210645" w:history="1">
            <w:r w:rsidR="001D0DB7" w:rsidRPr="008D43F8">
              <w:rPr>
                <w:rStyle w:val="Hyperlink"/>
                <w:color w:val="000000" w:themeColor="text1"/>
                <w:u w:val="none"/>
              </w:rPr>
              <w:t>2.1. Overview of Ethiopian Soils</w:t>
            </w:r>
            <w:r w:rsidR="001D0DB7" w:rsidRPr="008D43F8">
              <w:rPr>
                <w:webHidden/>
              </w:rPr>
              <w:tab/>
            </w:r>
            <w:r w:rsidR="001D0DB7" w:rsidRPr="008D43F8">
              <w:rPr>
                <w:webHidden/>
              </w:rPr>
              <w:fldChar w:fldCharType="begin"/>
            </w:r>
            <w:r w:rsidR="001D0DB7" w:rsidRPr="008D43F8">
              <w:rPr>
                <w:webHidden/>
              </w:rPr>
              <w:instrText xml:space="preserve"> PAGEREF _Toc202210645 \h </w:instrText>
            </w:r>
            <w:r w:rsidR="001D0DB7" w:rsidRPr="008D43F8">
              <w:rPr>
                <w:webHidden/>
              </w:rPr>
            </w:r>
            <w:r w:rsidR="001D0DB7" w:rsidRPr="008D43F8">
              <w:rPr>
                <w:webHidden/>
              </w:rPr>
              <w:fldChar w:fldCharType="separate"/>
            </w:r>
            <w:r w:rsidR="00B84FDE">
              <w:rPr>
                <w:webHidden/>
              </w:rPr>
              <w:t>7</w:t>
            </w:r>
            <w:r w:rsidR="001D0DB7" w:rsidRPr="008D43F8">
              <w:rPr>
                <w:webHidden/>
              </w:rPr>
              <w:fldChar w:fldCharType="end"/>
            </w:r>
          </w:hyperlink>
        </w:p>
        <w:p w:rsidR="001D0DB7" w:rsidRPr="008D43F8" w:rsidRDefault="009A4877">
          <w:pPr>
            <w:pStyle w:val="TOC2"/>
            <w:rPr>
              <w:rFonts w:asciiTheme="minorHAnsi" w:eastAsiaTheme="minorEastAsia" w:hAnsiTheme="minorHAnsi" w:cstheme="minorBidi"/>
              <w:b w:val="0"/>
              <w:sz w:val="22"/>
            </w:rPr>
          </w:pPr>
          <w:hyperlink w:anchor="_Toc202210646" w:history="1">
            <w:r w:rsidR="001D0DB7" w:rsidRPr="008D43F8">
              <w:rPr>
                <w:rStyle w:val="Hyperlink"/>
                <w:color w:val="000000" w:themeColor="text1"/>
                <w:u w:val="none"/>
              </w:rPr>
              <w:t>2.2. Effects of Lime Application on Soil Health</w:t>
            </w:r>
            <w:r w:rsidR="001D0DB7" w:rsidRPr="008D43F8">
              <w:rPr>
                <w:webHidden/>
              </w:rPr>
              <w:tab/>
            </w:r>
            <w:r w:rsidR="001D0DB7" w:rsidRPr="008D43F8">
              <w:rPr>
                <w:webHidden/>
              </w:rPr>
              <w:fldChar w:fldCharType="begin"/>
            </w:r>
            <w:r w:rsidR="001D0DB7" w:rsidRPr="008D43F8">
              <w:rPr>
                <w:webHidden/>
              </w:rPr>
              <w:instrText xml:space="preserve"> PAGEREF _Toc202210646 \h </w:instrText>
            </w:r>
            <w:r w:rsidR="001D0DB7" w:rsidRPr="008D43F8">
              <w:rPr>
                <w:webHidden/>
              </w:rPr>
            </w:r>
            <w:r w:rsidR="001D0DB7" w:rsidRPr="008D43F8">
              <w:rPr>
                <w:webHidden/>
              </w:rPr>
              <w:fldChar w:fldCharType="separate"/>
            </w:r>
            <w:r w:rsidR="00B84FDE">
              <w:rPr>
                <w:webHidden/>
              </w:rPr>
              <w:t>10</w:t>
            </w:r>
            <w:r w:rsidR="001D0DB7" w:rsidRPr="008D43F8">
              <w:rPr>
                <w:webHidden/>
              </w:rPr>
              <w:fldChar w:fldCharType="end"/>
            </w:r>
          </w:hyperlink>
        </w:p>
        <w:p w:rsidR="001D0DB7" w:rsidRPr="008D43F8" w:rsidRDefault="009A4877">
          <w:pPr>
            <w:pStyle w:val="TOC3"/>
            <w:rPr>
              <w:rFonts w:asciiTheme="minorHAnsi" w:eastAsiaTheme="minorEastAsia" w:hAnsiTheme="minorHAnsi" w:cstheme="minorBidi"/>
              <w:color w:val="000000" w:themeColor="text1"/>
              <w:sz w:val="22"/>
            </w:rPr>
          </w:pPr>
          <w:hyperlink w:anchor="_Toc202210647" w:history="1">
            <w:r w:rsidR="001D0DB7" w:rsidRPr="008D43F8">
              <w:rPr>
                <w:rStyle w:val="Hyperlink"/>
                <w:color w:val="000000" w:themeColor="text1"/>
                <w:u w:val="none"/>
              </w:rPr>
              <w:t>2.2.1. Soil physical properties</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_Toc202210647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10</w:t>
            </w:r>
            <w:r w:rsidR="001D0DB7" w:rsidRPr="008D43F8">
              <w:rPr>
                <w:webHidden/>
                <w:color w:val="000000" w:themeColor="text1"/>
              </w:rPr>
              <w:fldChar w:fldCharType="end"/>
            </w:r>
          </w:hyperlink>
        </w:p>
        <w:p w:rsidR="001D0DB7" w:rsidRPr="008D43F8" w:rsidRDefault="009A4877">
          <w:pPr>
            <w:pStyle w:val="TOC3"/>
            <w:rPr>
              <w:rFonts w:asciiTheme="minorHAnsi" w:eastAsiaTheme="minorEastAsia" w:hAnsiTheme="minorHAnsi" w:cstheme="minorBidi"/>
              <w:color w:val="000000" w:themeColor="text1"/>
              <w:sz w:val="22"/>
            </w:rPr>
          </w:pPr>
          <w:hyperlink w:anchor="_Toc202210648" w:history="1">
            <w:r w:rsidR="001D0DB7" w:rsidRPr="008D43F8">
              <w:rPr>
                <w:rStyle w:val="Hyperlink"/>
                <w:color w:val="000000" w:themeColor="text1"/>
                <w:u w:val="none"/>
              </w:rPr>
              <w:t>2.2.2. Soil chemical properties</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_Toc202210648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10</w:t>
            </w:r>
            <w:r w:rsidR="001D0DB7" w:rsidRPr="008D43F8">
              <w:rPr>
                <w:webHidden/>
                <w:color w:val="000000" w:themeColor="text1"/>
              </w:rPr>
              <w:fldChar w:fldCharType="end"/>
            </w:r>
          </w:hyperlink>
        </w:p>
        <w:p w:rsidR="001D0DB7" w:rsidRPr="008D43F8" w:rsidRDefault="009A4877">
          <w:pPr>
            <w:pStyle w:val="TOC2"/>
            <w:rPr>
              <w:rFonts w:asciiTheme="minorHAnsi" w:eastAsiaTheme="minorEastAsia" w:hAnsiTheme="minorHAnsi" w:cstheme="minorBidi"/>
              <w:b w:val="0"/>
              <w:sz w:val="22"/>
            </w:rPr>
          </w:pPr>
          <w:hyperlink w:anchor="_Toc202210649" w:history="1">
            <w:r w:rsidR="001D0DB7" w:rsidRPr="008D43F8">
              <w:rPr>
                <w:rStyle w:val="Hyperlink"/>
                <w:color w:val="000000" w:themeColor="text1"/>
                <w:u w:val="none"/>
              </w:rPr>
              <w:t>2.3. Effects of Lime Application on Crop Productivity</w:t>
            </w:r>
            <w:r w:rsidR="001D0DB7" w:rsidRPr="008D43F8">
              <w:rPr>
                <w:webHidden/>
              </w:rPr>
              <w:tab/>
            </w:r>
            <w:r w:rsidR="001D0DB7" w:rsidRPr="008D43F8">
              <w:rPr>
                <w:webHidden/>
              </w:rPr>
              <w:fldChar w:fldCharType="begin"/>
            </w:r>
            <w:r w:rsidR="001D0DB7" w:rsidRPr="008D43F8">
              <w:rPr>
                <w:webHidden/>
              </w:rPr>
              <w:instrText xml:space="preserve"> PAGEREF _Toc202210649 \h </w:instrText>
            </w:r>
            <w:r w:rsidR="001D0DB7" w:rsidRPr="008D43F8">
              <w:rPr>
                <w:webHidden/>
              </w:rPr>
            </w:r>
            <w:r w:rsidR="001D0DB7" w:rsidRPr="008D43F8">
              <w:rPr>
                <w:webHidden/>
              </w:rPr>
              <w:fldChar w:fldCharType="separate"/>
            </w:r>
            <w:r w:rsidR="00B84FDE">
              <w:rPr>
                <w:webHidden/>
              </w:rPr>
              <w:t>15</w:t>
            </w:r>
            <w:r w:rsidR="001D0DB7" w:rsidRPr="008D43F8">
              <w:rPr>
                <w:webHidden/>
              </w:rPr>
              <w:fldChar w:fldCharType="end"/>
            </w:r>
          </w:hyperlink>
        </w:p>
        <w:p w:rsidR="001D0DB7" w:rsidRPr="008D43F8" w:rsidRDefault="009A4877">
          <w:pPr>
            <w:pStyle w:val="TOC2"/>
            <w:rPr>
              <w:rFonts w:asciiTheme="minorHAnsi" w:eastAsiaTheme="minorEastAsia" w:hAnsiTheme="minorHAnsi" w:cstheme="minorBidi"/>
              <w:b w:val="0"/>
              <w:sz w:val="22"/>
            </w:rPr>
          </w:pPr>
          <w:hyperlink w:anchor="_Toc202210650" w:history="1">
            <w:r w:rsidR="001D0DB7" w:rsidRPr="008D43F8">
              <w:rPr>
                <w:rStyle w:val="Hyperlink"/>
                <w:color w:val="000000" w:themeColor="text1"/>
                <w:u w:val="none"/>
              </w:rPr>
              <w:t>2.4. Effect of Soil Acidity on Growth and Multiplication of Rhizobium</w:t>
            </w:r>
            <w:r w:rsidR="001D0DB7" w:rsidRPr="008D43F8">
              <w:rPr>
                <w:webHidden/>
              </w:rPr>
              <w:tab/>
            </w:r>
            <w:r w:rsidR="001D0DB7" w:rsidRPr="008D43F8">
              <w:rPr>
                <w:webHidden/>
              </w:rPr>
              <w:fldChar w:fldCharType="begin"/>
            </w:r>
            <w:r w:rsidR="001D0DB7" w:rsidRPr="008D43F8">
              <w:rPr>
                <w:webHidden/>
              </w:rPr>
              <w:instrText xml:space="preserve"> PAGEREF _Toc202210650 \h </w:instrText>
            </w:r>
            <w:r w:rsidR="001D0DB7" w:rsidRPr="008D43F8">
              <w:rPr>
                <w:webHidden/>
              </w:rPr>
            </w:r>
            <w:r w:rsidR="001D0DB7" w:rsidRPr="008D43F8">
              <w:rPr>
                <w:webHidden/>
              </w:rPr>
              <w:fldChar w:fldCharType="separate"/>
            </w:r>
            <w:r w:rsidR="00B84FDE">
              <w:rPr>
                <w:webHidden/>
              </w:rPr>
              <w:t>17</w:t>
            </w:r>
            <w:r w:rsidR="001D0DB7" w:rsidRPr="008D43F8">
              <w:rPr>
                <w:webHidden/>
              </w:rPr>
              <w:fldChar w:fldCharType="end"/>
            </w:r>
          </w:hyperlink>
        </w:p>
        <w:p w:rsidR="001D0DB7" w:rsidRPr="008D43F8" w:rsidRDefault="009A4877">
          <w:pPr>
            <w:pStyle w:val="TOC2"/>
            <w:rPr>
              <w:rFonts w:asciiTheme="minorHAnsi" w:eastAsiaTheme="minorEastAsia" w:hAnsiTheme="minorHAnsi" w:cstheme="minorBidi"/>
              <w:b w:val="0"/>
              <w:sz w:val="22"/>
            </w:rPr>
          </w:pPr>
          <w:hyperlink w:anchor="_Toc202210651" w:history="1">
            <w:r w:rsidR="001D0DB7" w:rsidRPr="008D43F8">
              <w:rPr>
                <w:rStyle w:val="Hyperlink"/>
                <w:color w:val="000000" w:themeColor="text1"/>
                <w:u w:val="none"/>
              </w:rPr>
              <w:t>2.5. Effects of Rhizobium Inoculation on Faba Bean Yield</w:t>
            </w:r>
            <w:r w:rsidR="001D0DB7" w:rsidRPr="008D43F8">
              <w:rPr>
                <w:webHidden/>
              </w:rPr>
              <w:tab/>
            </w:r>
            <w:r w:rsidR="001D0DB7" w:rsidRPr="008D43F8">
              <w:rPr>
                <w:webHidden/>
              </w:rPr>
              <w:fldChar w:fldCharType="begin"/>
            </w:r>
            <w:r w:rsidR="001D0DB7" w:rsidRPr="008D43F8">
              <w:rPr>
                <w:webHidden/>
              </w:rPr>
              <w:instrText xml:space="preserve"> PAGEREF _Toc202210651 \h </w:instrText>
            </w:r>
            <w:r w:rsidR="001D0DB7" w:rsidRPr="008D43F8">
              <w:rPr>
                <w:webHidden/>
              </w:rPr>
            </w:r>
            <w:r w:rsidR="001D0DB7" w:rsidRPr="008D43F8">
              <w:rPr>
                <w:webHidden/>
              </w:rPr>
              <w:fldChar w:fldCharType="separate"/>
            </w:r>
            <w:r w:rsidR="00B84FDE">
              <w:rPr>
                <w:webHidden/>
              </w:rPr>
              <w:t>18</w:t>
            </w:r>
            <w:r w:rsidR="001D0DB7" w:rsidRPr="008D43F8">
              <w:rPr>
                <w:webHidden/>
              </w:rPr>
              <w:fldChar w:fldCharType="end"/>
            </w:r>
          </w:hyperlink>
        </w:p>
        <w:p w:rsidR="001D0DB7" w:rsidRPr="008D43F8" w:rsidRDefault="009A4877">
          <w:pPr>
            <w:pStyle w:val="TOC1"/>
            <w:rPr>
              <w:rFonts w:asciiTheme="minorHAnsi" w:eastAsiaTheme="minorEastAsia" w:hAnsiTheme="minorHAnsi" w:cstheme="minorBidi"/>
              <w:b w:val="0"/>
              <w:color w:val="000000" w:themeColor="text1"/>
              <w:sz w:val="22"/>
              <w:szCs w:val="22"/>
            </w:rPr>
          </w:pPr>
          <w:hyperlink w:anchor="_Toc202210652" w:history="1">
            <w:r w:rsidR="001D0DB7" w:rsidRPr="008D43F8">
              <w:rPr>
                <w:rStyle w:val="Hyperlink"/>
                <w:color w:val="000000" w:themeColor="text1"/>
                <w:u w:val="none"/>
              </w:rPr>
              <w:t>Chapter 3. MATERIALS AND METHODS</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_Toc202210652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19</w:t>
            </w:r>
            <w:r w:rsidR="001D0DB7" w:rsidRPr="008D43F8">
              <w:rPr>
                <w:webHidden/>
                <w:color w:val="000000" w:themeColor="text1"/>
              </w:rPr>
              <w:fldChar w:fldCharType="end"/>
            </w:r>
          </w:hyperlink>
        </w:p>
        <w:p w:rsidR="001D0DB7" w:rsidRPr="008D43F8" w:rsidRDefault="009A4877">
          <w:pPr>
            <w:pStyle w:val="TOC2"/>
            <w:rPr>
              <w:rStyle w:val="Hyperlink"/>
              <w:color w:val="000000" w:themeColor="text1"/>
              <w:u w:val="none"/>
            </w:rPr>
          </w:pPr>
          <w:hyperlink w:anchor="_Toc202210653" w:history="1">
            <w:r w:rsidR="001D0DB7" w:rsidRPr="008D43F8">
              <w:rPr>
                <w:rStyle w:val="Hyperlink"/>
                <w:color w:val="000000" w:themeColor="text1"/>
                <w:u w:val="none"/>
              </w:rPr>
              <w:t>3.1. Description of the Study Area</w:t>
            </w:r>
            <w:r w:rsidR="001D0DB7" w:rsidRPr="008D43F8">
              <w:rPr>
                <w:webHidden/>
              </w:rPr>
              <w:tab/>
            </w:r>
            <w:r w:rsidR="001D0DB7" w:rsidRPr="008D43F8">
              <w:rPr>
                <w:webHidden/>
              </w:rPr>
              <w:fldChar w:fldCharType="begin"/>
            </w:r>
            <w:r w:rsidR="001D0DB7" w:rsidRPr="008D43F8">
              <w:rPr>
                <w:webHidden/>
              </w:rPr>
              <w:instrText xml:space="preserve"> PAGEREF _Toc202210653 \h </w:instrText>
            </w:r>
            <w:r w:rsidR="001D0DB7" w:rsidRPr="008D43F8">
              <w:rPr>
                <w:webHidden/>
              </w:rPr>
            </w:r>
            <w:r w:rsidR="001D0DB7" w:rsidRPr="008D43F8">
              <w:rPr>
                <w:webHidden/>
              </w:rPr>
              <w:fldChar w:fldCharType="separate"/>
            </w:r>
            <w:r w:rsidR="00B84FDE">
              <w:rPr>
                <w:webHidden/>
              </w:rPr>
              <w:t>19</w:t>
            </w:r>
            <w:r w:rsidR="001D0DB7" w:rsidRPr="008D43F8">
              <w:rPr>
                <w:webHidden/>
              </w:rPr>
              <w:fldChar w:fldCharType="end"/>
            </w:r>
          </w:hyperlink>
        </w:p>
        <w:p w:rsidR="001D0DB7" w:rsidRPr="008D43F8" w:rsidRDefault="001D0DB7" w:rsidP="001D0DB7">
          <w:pPr>
            <w:spacing w:after="240" w:line="360" w:lineRule="auto"/>
            <w:jc w:val="center"/>
            <w:rPr>
              <w:rFonts w:ascii="Times New Roman" w:hAnsi="Times New Roman" w:cs="Times New Roman"/>
              <w:b/>
              <w:noProof/>
              <w:color w:val="000000" w:themeColor="text1"/>
              <w:sz w:val="24"/>
              <w:szCs w:val="28"/>
            </w:rPr>
          </w:pPr>
          <w:r w:rsidRPr="008D43F8">
            <w:rPr>
              <w:rFonts w:ascii="Times New Roman" w:hAnsi="Times New Roman" w:cs="Times New Roman"/>
              <w:b/>
              <w:noProof/>
              <w:color w:val="000000" w:themeColor="text1"/>
              <w:sz w:val="28"/>
              <w:szCs w:val="28"/>
            </w:rPr>
            <w:lastRenderedPageBreak/>
            <w:t>TABLE OF CONTENTS (continued)</w:t>
          </w:r>
        </w:p>
        <w:p w:rsidR="001D0DB7" w:rsidRPr="008D43F8" w:rsidRDefault="009A4877">
          <w:pPr>
            <w:pStyle w:val="TOC3"/>
            <w:rPr>
              <w:rFonts w:asciiTheme="minorHAnsi" w:eastAsiaTheme="minorEastAsia" w:hAnsiTheme="minorHAnsi" w:cstheme="minorBidi"/>
              <w:color w:val="000000" w:themeColor="text1"/>
              <w:sz w:val="22"/>
            </w:rPr>
          </w:pPr>
          <w:hyperlink w:anchor="_Toc202210654" w:history="1">
            <w:r w:rsidR="001D0DB7" w:rsidRPr="008D43F8">
              <w:rPr>
                <w:rStyle w:val="Hyperlink"/>
                <w:color w:val="000000" w:themeColor="text1"/>
                <w:u w:val="none"/>
              </w:rPr>
              <w:t>3.1.1. Location of the study area</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_Toc202210654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19</w:t>
            </w:r>
            <w:r w:rsidR="001D0DB7" w:rsidRPr="008D43F8">
              <w:rPr>
                <w:webHidden/>
                <w:color w:val="000000" w:themeColor="text1"/>
              </w:rPr>
              <w:fldChar w:fldCharType="end"/>
            </w:r>
          </w:hyperlink>
        </w:p>
        <w:p w:rsidR="001D0DB7" w:rsidRPr="008D43F8" w:rsidRDefault="009A4877">
          <w:pPr>
            <w:pStyle w:val="TOC3"/>
            <w:rPr>
              <w:rFonts w:asciiTheme="minorHAnsi" w:eastAsiaTheme="minorEastAsia" w:hAnsiTheme="minorHAnsi" w:cstheme="minorBidi"/>
              <w:color w:val="000000" w:themeColor="text1"/>
              <w:sz w:val="22"/>
            </w:rPr>
          </w:pPr>
          <w:hyperlink w:anchor="_Toc202210655" w:history="1">
            <w:r w:rsidR="001D0DB7" w:rsidRPr="008D43F8">
              <w:rPr>
                <w:rStyle w:val="Hyperlink"/>
                <w:color w:val="000000" w:themeColor="text1"/>
                <w:u w:val="none"/>
              </w:rPr>
              <w:t>3.1.2. Climate</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_Toc202210655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20</w:t>
            </w:r>
            <w:r w:rsidR="001D0DB7" w:rsidRPr="008D43F8">
              <w:rPr>
                <w:webHidden/>
                <w:color w:val="000000" w:themeColor="text1"/>
              </w:rPr>
              <w:fldChar w:fldCharType="end"/>
            </w:r>
          </w:hyperlink>
        </w:p>
        <w:p w:rsidR="001D0DB7" w:rsidRPr="008D43F8" w:rsidRDefault="009A4877">
          <w:pPr>
            <w:pStyle w:val="TOC3"/>
            <w:rPr>
              <w:rFonts w:asciiTheme="minorHAnsi" w:eastAsiaTheme="minorEastAsia" w:hAnsiTheme="minorHAnsi" w:cstheme="minorBidi"/>
              <w:color w:val="000000" w:themeColor="text1"/>
              <w:sz w:val="22"/>
            </w:rPr>
          </w:pPr>
          <w:hyperlink w:anchor="_Toc202210656" w:history="1">
            <w:r w:rsidR="001D0DB7" w:rsidRPr="008D43F8">
              <w:rPr>
                <w:rStyle w:val="Hyperlink"/>
                <w:color w:val="000000" w:themeColor="text1"/>
                <w:u w:val="none"/>
              </w:rPr>
              <w:t>3.1.3. Soil and topography of the experimental area</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_Toc202210656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21</w:t>
            </w:r>
            <w:r w:rsidR="001D0DB7" w:rsidRPr="008D43F8">
              <w:rPr>
                <w:webHidden/>
                <w:color w:val="000000" w:themeColor="text1"/>
              </w:rPr>
              <w:fldChar w:fldCharType="end"/>
            </w:r>
          </w:hyperlink>
        </w:p>
        <w:p w:rsidR="001D0DB7" w:rsidRPr="008D43F8" w:rsidRDefault="009A4877">
          <w:pPr>
            <w:pStyle w:val="TOC3"/>
            <w:rPr>
              <w:rFonts w:asciiTheme="minorHAnsi" w:eastAsiaTheme="minorEastAsia" w:hAnsiTheme="minorHAnsi" w:cstheme="minorBidi"/>
              <w:color w:val="000000" w:themeColor="text1"/>
              <w:sz w:val="22"/>
            </w:rPr>
          </w:pPr>
          <w:hyperlink w:anchor="_Toc202210657" w:history="1">
            <w:r w:rsidR="001D0DB7" w:rsidRPr="008D43F8">
              <w:rPr>
                <w:rStyle w:val="Hyperlink"/>
                <w:color w:val="000000" w:themeColor="text1"/>
                <w:u w:val="none"/>
              </w:rPr>
              <w:t>3.1.4. Crop production and farming practices</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_Toc202210657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21</w:t>
            </w:r>
            <w:r w:rsidR="001D0DB7" w:rsidRPr="008D43F8">
              <w:rPr>
                <w:webHidden/>
                <w:color w:val="000000" w:themeColor="text1"/>
              </w:rPr>
              <w:fldChar w:fldCharType="end"/>
            </w:r>
          </w:hyperlink>
        </w:p>
        <w:p w:rsidR="001D0DB7" w:rsidRPr="008D43F8" w:rsidRDefault="009A4877">
          <w:pPr>
            <w:pStyle w:val="TOC2"/>
            <w:rPr>
              <w:rFonts w:asciiTheme="minorHAnsi" w:eastAsiaTheme="minorEastAsia" w:hAnsiTheme="minorHAnsi" w:cstheme="minorBidi"/>
              <w:b w:val="0"/>
              <w:sz w:val="22"/>
            </w:rPr>
          </w:pPr>
          <w:hyperlink w:anchor="_Toc202210658" w:history="1">
            <w:r w:rsidR="001D0DB7" w:rsidRPr="008D43F8">
              <w:rPr>
                <w:rStyle w:val="Hyperlink"/>
                <w:color w:val="000000" w:themeColor="text1"/>
                <w:u w:val="none"/>
              </w:rPr>
              <w:t>3.2. Experimental Materials and Design</w:t>
            </w:r>
            <w:r w:rsidR="001D0DB7" w:rsidRPr="008D43F8">
              <w:rPr>
                <w:webHidden/>
              </w:rPr>
              <w:tab/>
            </w:r>
            <w:r w:rsidR="001D0DB7" w:rsidRPr="008D43F8">
              <w:rPr>
                <w:webHidden/>
              </w:rPr>
              <w:fldChar w:fldCharType="begin"/>
            </w:r>
            <w:r w:rsidR="001D0DB7" w:rsidRPr="008D43F8">
              <w:rPr>
                <w:webHidden/>
              </w:rPr>
              <w:instrText xml:space="preserve"> PAGEREF _Toc202210658 \h </w:instrText>
            </w:r>
            <w:r w:rsidR="001D0DB7" w:rsidRPr="008D43F8">
              <w:rPr>
                <w:webHidden/>
              </w:rPr>
            </w:r>
            <w:r w:rsidR="001D0DB7" w:rsidRPr="008D43F8">
              <w:rPr>
                <w:webHidden/>
              </w:rPr>
              <w:fldChar w:fldCharType="separate"/>
            </w:r>
            <w:r w:rsidR="00B84FDE">
              <w:rPr>
                <w:webHidden/>
              </w:rPr>
              <w:t>22</w:t>
            </w:r>
            <w:r w:rsidR="001D0DB7" w:rsidRPr="008D43F8">
              <w:rPr>
                <w:webHidden/>
              </w:rPr>
              <w:fldChar w:fldCharType="end"/>
            </w:r>
          </w:hyperlink>
        </w:p>
        <w:p w:rsidR="001D0DB7" w:rsidRPr="008D43F8" w:rsidRDefault="009A4877">
          <w:pPr>
            <w:pStyle w:val="TOC3"/>
            <w:rPr>
              <w:rFonts w:asciiTheme="minorHAnsi" w:eastAsiaTheme="minorEastAsia" w:hAnsiTheme="minorHAnsi" w:cstheme="minorBidi"/>
              <w:color w:val="000000" w:themeColor="text1"/>
              <w:sz w:val="22"/>
            </w:rPr>
          </w:pPr>
          <w:hyperlink w:anchor="_Toc202210659" w:history="1">
            <w:r w:rsidR="001D0DB7" w:rsidRPr="008D43F8">
              <w:rPr>
                <w:rStyle w:val="Hyperlink"/>
                <w:color w:val="000000" w:themeColor="text1"/>
                <w:u w:val="none"/>
              </w:rPr>
              <w:t>3.2.1. Experimental materials</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_Toc202210659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22</w:t>
            </w:r>
            <w:r w:rsidR="001D0DB7" w:rsidRPr="008D43F8">
              <w:rPr>
                <w:webHidden/>
                <w:color w:val="000000" w:themeColor="text1"/>
              </w:rPr>
              <w:fldChar w:fldCharType="end"/>
            </w:r>
          </w:hyperlink>
        </w:p>
        <w:p w:rsidR="001D0DB7" w:rsidRPr="008D43F8" w:rsidRDefault="009A4877">
          <w:pPr>
            <w:pStyle w:val="TOC3"/>
            <w:rPr>
              <w:rFonts w:asciiTheme="minorHAnsi" w:eastAsiaTheme="minorEastAsia" w:hAnsiTheme="minorHAnsi" w:cstheme="minorBidi"/>
              <w:color w:val="000000" w:themeColor="text1"/>
              <w:sz w:val="22"/>
            </w:rPr>
          </w:pPr>
          <w:hyperlink w:anchor="_Toc202210660" w:history="1">
            <w:r w:rsidR="001D0DB7" w:rsidRPr="008D43F8">
              <w:rPr>
                <w:rStyle w:val="Hyperlink"/>
                <w:color w:val="000000" w:themeColor="text1"/>
                <w:u w:val="none"/>
              </w:rPr>
              <w:t>3.2.2. Design and treatment setup</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_Toc202210660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22</w:t>
            </w:r>
            <w:r w:rsidR="001D0DB7" w:rsidRPr="008D43F8">
              <w:rPr>
                <w:webHidden/>
                <w:color w:val="000000" w:themeColor="text1"/>
              </w:rPr>
              <w:fldChar w:fldCharType="end"/>
            </w:r>
          </w:hyperlink>
        </w:p>
        <w:p w:rsidR="001D0DB7" w:rsidRPr="008D43F8" w:rsidRDefault="009A4877">
          <w:pPr>
            <w:pStyle w:val="TOC2"/>
            <w:rPr>
              <w:rFonts w:asciiTheme="minorHAnsi" w:eastAsiaTheme="minorEastAsia" w:hAnsiTheme="minorHAnsi" w:cstheme="minorBidi"/>
              <w:b w:val="0"/>
              <w:sz w:val="22"/>
            </w:rPr>
          </w:pPr>
          <w:hyperlink w:anchor="_Toc202210661" w:history="1">
            <w:r w:rsidR="001D0DB7" w:rsidRPr="008D43F8">
              <w:rPr>
                <w:rStyle w:val="Hyperlink"/>
                <w:color w:val="000000" w:themeColor="text1"/>
                <w:u w:val="none"/>
              </w:rPr>
              <w:t>3.3. Soil Sampling, Preparation and Analysis</w:t>
            </w:r>
            <w:r w:rsidR="001D0DB7" w:rsidRPr="008D43F8">
              <w:rPr>
                <w:webHidden/>
              </w:rPr>
              <w:tab/>
            </w:r>
            <w:r w:rsidR="001D0DB7" w:rsidRPr="008D43F8">
              <w:rPr>
                <w:webHidden/>
              </w:rPr>
              <w:fldChar w:fldCharType="begin"/>
            </w:r>
            <w:r w:rsidR="001D0DB7" w:rsidRPr="008D43F8">
              <w:rPr>
                <w:webHidden/>
              </w:rPr>
              <w:instrText xml:space="preserve"> PAGEREF _Toc202210661 \h </w:instrText>
            </w:r>
            <w:r w:rsidR="001D0DB7" w:rsidRPr="008D43F8">
              <w:rPr>
                <w:webHidden/>
              </w:rPr>
            </w:r>
            <w:r w:rsidR="001D0DB7" w:rsidRPr="008D43F8">
              <w:rPr>
                <w:webHidden/>
              </w:rPr>
              <w:fldChar w:fldCharType="separate"/>
            </w:r>
            <w:r w:rsidR="00B84FDE">
              <w:rPr>
                <w:webHidden/>
              </w:rPr>
              <w:t>24</w:t>
            </w:r>
            <w:r w:rsidR="001D0DB7" w:rsidRPr="008D43F8">
              <w:rPr>
                <w:webHidden/>
              </w:rPr>
              <w:fldChar w:fldCharType="end"/>
            </w:r>
          </w:hyperlink>
        </w:p>
        <w:p w:rsidR="001D0DB7" w:rsidRPr="008D43F8" w:rsidRDefault="009A4877">
          <w:pPr>
            <w:pStyle w:val="TOC3"/>
            <w:rPr>
              <w:rFonts w:asciiTheme="minorHAnsi" w:eastAsiaTheme="minorEastAsia" w:hAnsiTheme="minorHAnsi" w:cstheme="minorBidi"/>
              <w:color w:val="000000" w:themeColor="text1"/>
              <w:sz w:val="22"/>
            </w:rPr>
          </w:pPr>
          <w:hyperlink w:anchor="_Toc202210662" w:history="1">
            <w:r w:rsidR="001D0DB7" w:rsidRPr="008D43F8">
              <w:rPr>
                <w:rStyle w:val="Hyperlink"/>
                <w:color w:val="000000" w:themeColor="text1"/>
                <w:u w:val="none"/>
              </w:rPr>
              <w:t>3.3.1. Soil sampling, preprocessing and analysis</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_Toc202210662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24</w:t>
            </w:r>
            <w:r w:rsidR="001D0DB7" w:rsidRPr="008D43F8">
              <w:rPr>
                <w:webHidden/>
                <w:color w:val="000000" w:themeColor="text1"/>
              </w:rPr>
              <w:fldChar w:fldCharType="end"/>
            </w:r>
          </w:hyperlink>
        </w:p>
        <w:p w:rsidR="001D0DB7" w:rsidRPr="008D43F8" w:rsidRDefault="009A4877">
          <w:pPr>
            <w:pStyle w:val="TOC2"/>
            <w:rPr>
              <w:rFonts w:asciiTheme="minorHAnsi" w:eastAsiaTheme="minorEastAsia" w:hAnsiTheme="minorHAnsi" w:cstheme="minorBidi"/>
              <w:b w:val="0"/>
              <w:sz w:val="22"/>
            </w:rPr>
          </w:pPr>
          <w:hyperlink w:anchor="_Toc202210663" w:history="1">
            <w:r w:rsidR="001D0DB7" w:rsidRPr="008D43F8">
              <w:rPr>
                <w:rStyle w:val="Hyperlink"/>
                <w:color w:val="000000" w:themeColor="text1"/>
                <w:u w:val="none"/>
              </w:rPr>
              <w:t>3.4. Crop Data Collection</w:t>
            </w:r>
            <w:r w:rsidR="001D0DB7" w:rsidRPr="008D43F8">
              <w:rPr>
                <w:webHidden/>
              </w:rPr>
              <w:tab/>
            </w:r>
            <w:r w:rsidR="001D0DB7" w:rsidRPr="008D43F8">
              <w:rPr>
                <w:webHidden/>
              </w:rPr>
              <w:fldChar w:fldCharType="begin"/>
            </w:r>
            <w:r w:rsidR="001D0DB7" w:rsidRPr="008D43F8">
              <w:rPr>
                <w:webHidden/>
              </w:rPr>
              <w:instrText xml:space="preserve"> PAGEREF _Toc202210663 \h </w:instrText>
            </w:r>
            <w:r w:rsidR="001D0DB7" w:rsidRPr="008D43F8">
              <w:rPr>
                <w:webHidden/>
              </w:rPr>
            </w:r>
            <w:r w:rsidR="001D0DB7" w:rsidRPr="008D43F8">
              <w:rPr>
                <w:webHidden/>
              </w:rPr>
              <w:fldChar w:fldCharType="separate"/>
            </w:r>
            <w:r w:rsidR="00B84FDE">
              <w:rPr>
                <w:webHidden/>
              </w:rPr>
              <w:t>26</w:t>
            </w:r>
            <w:r w:rsidR="001D0DB7" w:rsidRPr="008D43F8">
              <w:rPr>
                <w:webHidden/>
              </w:rPr>
              <w:fldChar w:fldCharType="end"/>
            </w:r>
          </w:hyperlink>
        </w:p>
        <w:p w:rsidR="001D0DB7" w:rsidRPr="008D43F8" w:rsidRDefault="009A4877">
          <w:pPr>
            <w:pStyle w:val="TOC3"/>
            <w:rPr>
              <w:rFonts w:asciiTheme="minorHAnsi" w:eastAsiaTheme="minorEastAsia" w:hAnsiTheme="minorHAnsi" w:cstheme="minorBidi"/>
              <w:color w:val="000000" w:themeColor="text1"/>
              <w:sz w:val="22"/>
            </w:rPr>
          </w:pPr>
          <w:hyperlink w:anchor="_Toc202210664" w:history="1">
            <w:r w:rsidR="001D0DB7" w:rsidRPr="008D43F8">
              <w:rPr>
                <w:rStyle w:val="Hyperlink"/>
                <w:color w:val="000000" w:themeColor="text1"/>
                <w:u w:val="none"/>
              </w:rPr>
              <w:t>3.4.1. Shoot growth parameters</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_Toc202210664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26</w:t>
            </w:r>
            <w:r w:rsidR="001D0DB7" w:rsidRPr="008D43F8">
              <w:rPr>
                <w:webHidden/>
                <w:color w:val="000000" w:themeColor="text1"/>
              </w:rPr>
              <w:fldChar w:fldCharType="end"/>
            </w:r>
          </w:hyperlink>
        </w:p>
        <w:p w:rsidR="001D0DB7" w:rsidRPr="008D43F8" w:rsidRDefault="009A4877">
          <w:pPr>
            <w:pStyle w:val="TOC3"/>
            <w:rPr>
              <w:rFonts w:asciiTheme="minorHAnsi" w:eastAsiaTheme="minorEastAsia" w:hAnsiTheme="minorHAnsi" w:cstheme="minorBidi"/>
              <w:color w:val="000000" w:themeColor="text1"/>
              <w:sz w:val="22"/>
            </w:rPr>
          </w:pPr>
          <w:hyperlink w:anchor="_Toc202210665" w:history="1">
            <w:r w:rsidR="001D0DB7" w:rsidRPr="008D43F8">
              <w:rPr>
                <w:rStyle w:val="Hyperlink"/>
                <w:color w:val="000000" w:themeColor="text1"/>
                <w:u w:val="none"/>
              </w:rPr>
              <w:t>3.4.2. Yield and yield components</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_Toc202210665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26</w:t>
            </w:r>
            <w:r w:rsidR="001D0DB7" w:rsidRPr="008D43F8">
              <w:rPr>
                <w:webHidden/>
                <w:color w:val="000000" w:themeColor="text1"/>
              </w:rPr>
              <w:fldChar w:fldCharType="end"/>
            </w:r>
          </w:hyperlink>
        </w:p>
        <w:p w:rsidR="001D0DB7" w:rsidRPr="008D43F8" w:rsidRDefault="009A4877">
          <w:pPr>
            <w:pStyle w:val="TOC2"/>
            <w:rPr>
              <w:rFonts w:asciiTheme="minorHAnsi" w:eastAsiaTheme="minorEastAsia" w:hAnsiTheme="minorHAnsi" w:cstheme="minorBidi"/>
              <w:b w:val="0"/>
              <w:sz w:val="22"/>
            </w:rPr>
          </w:pPr>
          <w:hyperlink w:anchor="_Toc202210666" w:history="1">
            <w:r w:rsidR="001D0DB7" w:rsidRPr="008D43F8">
              <w:rPr>
                <w:rStyle w:val="Hyperlink"/>
                <w:color w:val="000000" w:themeColor="text1"/>
                <w:u w:val="none"/>
              </w:rPr>
              <w:t>3.5. Data Analysis</w:t>
            </w:r>
            <w:r w:rsidR="001D0DB7" w:rsidRPr="008D43F8">
              <w:rPr>
                <w:webHidden/>
              </w:rPr>
              <w:tab/>
            </w:r>
            <w:r w:rsidR="001D0DB7" w:rsidRPr="008D43F8">
              <w:rPr>
                <w:webHidden/>
              </w:rPr>
              <w:fldChar w:fldCharType="begin"/>
            </w:r>
            <w:r w:rsidR="001D0DB7" w:rsidRPr="008D43F8">
              <w:rPr>
                <w:webHidden/>
              </w:rPr>
              <w:instrText xml:space="preserve"> PAGEREF _Toc202210666 \h </w:instrText>
            </w:r>
            <w:r w:rsidR="001D0DB7" w:rsidRPr="008D43F8">
              <w:rPr>
                <w:webHidden/>
              </w:rPr>
            </w:r>
            <w:r w:rsidR="001D0DB7" w:rsidRPr="008D43F8">
              <w:rPr>
                <w:webHidden/>
              </w:rPr>
              <w:fldChar w:fldCharType="separate"/>
            </w:r>
            <w:r w:rsidR="00B84FDE">
              <w:rPr>
                <w:webHidden/>
              </w:rPr>
              <w:t>28</w:t>
            </w:r>
            <w:r w:rsidR="001D0DB7" w:rsidRPr="008D43F8">
              <w:rPr>
                <w:webHidden/>
              </w:rPr>
              <w:fldChar w:fldCharType="end"/>
            </w:r>
          </w:hyperlink>
        </w:p>
        <w:p w:rsidR="001D0DB7" w:rsidRPr="008D43F8" w:rsidRDefault="009A4877">
          <w:pPr>
            <w:pStyle w:val="TOC2"/>
            <w:rPr>
              <w:rFonts w:asciiTheme="minorHAnsi" w:eastAsiaTheme="minorEastAsia" w:hAnsiTheme="minorHAnsi" w:cstheme="minorBidi"/>
              <w:b w:val="0"/>
              <w:sz w:val="22"/>
            </w:rPr>
          </w:pPr>
          <w:hyperlink w:anchor="_Toc202210667" w:history="1">
            <w:r w:rsidR="001D0DB7" w:rsidRPr="008D43F8">
              <w:rPr>
                <w:rStyle w:val="Hyperlink"/>
                <w:color w:val="000000" w:themeColor="text1"/>
                <w:u w:val="none"/>
              </w:rPr>
              <w:t>3.6. Partial Budget Analysis</w:t>
            </w:r>
            <w:r w:rsidR="001D0DB7" w:rsidRPr="008D43F8">
              <w:rPr>
                <w:webHidden/>
              </w:rPr>
              <w:tab/>
            </w:r>
            <w:r w:rsidR="001D0DB7" w:rsidRPr="008D43F8">
              <w:rPr>
                <w:webHidden/>
              </w:rPr>
              <w:fldChar w:fldCharType="begin"/>
            </w:r>
            <w:r w:rsidR="001D0DB7" w:rsidRPr="008D43F8">
              <w:rPr>
                <w:webHidden/>
              </w:rPr>
              <w:instrText xml:space="preserve"> PAGEREF _Toc202210667 \h </w:instrText>
            </w:r>
            <w:r w:rsidR="001D0DB7" w:rsidRPr="008D43F8">
              <w:rPr>
                <w:webHidden/>
              </w:rPr>
            </w:r>
            <w:r w:rsidR="001D0DB7" w:rsidRPr="008D43F8">
              <w:rPr>
                <w:webHidden/>
              </w:rPr>
              <w:fldChar w:fldCharType="separate"/>
            </w:r>
            <w:r w:rsidR="00B84FDE">
              <w:rPr>
                <w:webHidden/>
              </w:rPr>
              <w:t>29</w:t>
            </w:r>
            <w:r w:rsidR="001D0DB7" w:rsidRPr="008D43F8">
              <w:rPr>
                <w:webHidden/>
              </w:rPr>
              <w:fldChar w:fldCharType="end"/>
            </w:r>
          </w:hyperlink>
        </w:p>
        <w:p w:rsidR="001D0DB7" w:rsidRPr="008D43F8" w:rsidRDefault="009A4877">
          <w:pPr>
            <w:pStyle w:val="TOC1"/>
            <w:rPr>
              <w:rFonts w:asciiTheme="minorHAnsi" w:eastAsiaTheme="minorEastAsia" w:hAnsiTheme="minorHAnsi" w:cstheme="minorBidi"/>
              <w:b w:val="0"/>
              <w:color w:val="000000" w:themeColor="text1"/>
              <w:sz w:val="22"/>
              <w:szCs w:val="22"/>
            </w:rPr>
          </w:pPr>
          <w:hyperlink w:anchor="_Toc202210668" w:history="1">
            <w:r w:rsidR="001D0DB7" w:rsidRPr="008D43F8">
              <w:rPr>
                <w:rStyle w:val="Hyperlink"/>
                <w:color w:val="000000" w:themeColor="text1"/>
                <w:u w:val="none"/>
              </w:rPr>
              <w:t>Chapter 4. RESULTS AND DISCUSSION</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_Toc202210668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30</w:t>
            </w:r>
            <w:r w:rsidR="001D0DB7" w:rsidRPr="008D43F8">
              <w:rPr>
                <w:webHidden/>
                <w:color w:val="000000" w:themeColor="text1"/>
              </w:rPr>
              <w:fldChar w:fldCharType="end"/>
            </w:r>
          </w:hyperlink>
        </w:p>
        <w:p w:rsidR="001D0DB7" w:rsidRPr="008D43F8" w:rsidRDefault="009A4877">
          <w:pPr>
            <w:pStyle w:val="TOC2"/>
            <w:rPr>
              <w:rFonts w:asciiTheme="minorHAnsi" w:eastAsiaTheme="minorEastAsia" w:hAnsiTheme="minorHAnsi" w:cstheme="minorBidi"/>
              <w:b w:val="0"/>
              <w:sz w:val="22"/>
            </w:rPr>
          </w:pPr>
          <w:hyperlink w:anchor="_Toc202210669" w:history="1">
            <w:r w:rsidR="001D0DB7" w:rsidRPr="008D43F8">
              <w:rPr>
                <w:rStyle w:val="Hyperlink"/>
                <w:color w:val="000000" w:themeColor="text1"/>
                <w:u w:val="none"/>
              </w:rPr>
              <w:t>4.1. Soil Physicochemical Properties before Experimentation</w:t>
            </w:r>
            <w:r w:rsidR="001D0DB7" w:rsidRPr="008D43F8">
              <w:rPr>
                <w:webHidden/>
              </w:rPr>
              <w:tab/>
            </w:r>
            <w:r w:rsidR="001D0DB7" w:rsidRPr="008D43F8">
              <w:rPr>
                <w:webHidden/>
              </w:rPr>
              <w:fldChar w:fldCharType="begin"/>
            </w:r>
            <w:r w:rsidR="001D0DB7" w:rsidRPr="008D43F8">
              <w:rPr>
                <w:webHidden/>
              </w:rPr>
              <w:instrText xml:space="preserve"> PAGEREF _Toc202210669 \h </w:instrText>
            </w:r>
            <w:r w:rsidR="001D0DB7" w:rsidRPr="008D43F8">
              <w:rPr>
                <w:webHidden/>
              </w:rPr>
            </w:r>
            <w:r w:rsidR="001D0DB7" w:rsidRPr="008D43F8">
              <w:rPr>
                <w:webHidden/>
              </w:rPr>
              <w:fldChar w:fldCharType="separate"/>
            </w:r>
            <w:r w:rsidR="00B84FDE">
              <w:rPr>
                <w:webHidden/>
              </w:rPr>
              <w:t>30</w:t>
            </w:r>
            <w:r w:rsidR="001D0DB7" w:rsidRPr="008D43F8">
              <w:rPr>
                <w:webHidden/>
              </w:rPr>
              <w:fldChar w:fldCharType="end"/>
            </w:r>
          </w:hyperlink>
        </w:p>
        <w:p w:rsidR="001D0DB7" w:rsidRPr="008D43F8" w:rsidRDefault="009A4877">
          <w:pPr>
            <w:pStyle w:val="TOC2"/>
            <w:rPr>
              <w:rFonts w:asciiTheme="minorHAnsi" w:eastAsiaTheme="minorEastAsia" w:hAnsiTheme="minorHAnsi" w:cstheme="minorBidi"/>
              <w:b w:val="0"/>
              <w:sz w:val="22"/>
            </w:rPr>
          </w:pPr>
          <w:hyperlink w:anchor="_Toc202210670" w:history="1">
            <w:r w:rsidR="001D0DB7" w:rsidRPr="008D43F8">
              <w:rPr>
                <w:rStyle w:val="Hyperlink"/>
                <w:color w:val="000000" w:themeColor="text1"/>
                <w:u w:val="none"/>
              </w:rPr>
              <w:t xml:space="preserve">4.2. Effects of </w:t>
            </w:r>
            <w:r w:rsidR="001D0DB7" w:rsidRPr="008D43F8">
              <w:rPr>
                <w:rStyle w:val="Hyperlink"/>
                <w:color w:val="000000" w:themeColor="text1"/>
                <w:u w:val="none"/>
                <w:lang w:val="en-GB"/>
              </w:rPr>
              <w:t xml:space="preserve">Soil Amendments </w:t>
            </w:r>
            <w:r w:rsidR="001D0DB7" w:rsidRPr="008D43F8">
              <w:rPr>
                <w:rStyle w:val="Hyperlink"/>
                <w:color w:val="000000" w:themeColor="text1"/>
                <w:u w:val="none"/>
              </w:rPr>
              <w:t>on Soil Physicochemical Properties</w:t>
            </w:r>
            <w:r w:rsidR="001D0DB7" w:rsidRPr="008D43F8">
              <w:rPr>
                <w:webHidden/>
              </w:rPr>
              <w:tab/>
            </w:r>
            <w:r w:rsidR="001D0DB7" w:rsidRPr="008D43F8">
              <w:rPr>
                <w:webHidden/>
              </w:rPr>
              <w:fldChar w:fldCharType="begin"/>
            </w:r>
            <w:r w:rsidR="001D0DB7" w:rsidRPr="008D43F8">
              <w:rPr>
                <w:webHidden/>
              </w:rPr>
              <w:instrText xml:space="preserve"> PAGEREF _Toc202210670 \h </w:instrText>
            </w:r>
            <w:r w:rsidR="001D0DB7" w:rsidRPr="008D43F8">
              <w:rPr>
                <w:webHidden/>
              </w:rPr>
            </w:r>
            <w:r w:rsidR="001D0DB7" w:rsidRPr="008D43F8">
              <w:rPr>
                <w:webHidden/>
              </w:rPr>
              <w:fldChar w:fldCharType="separate"/>
            </w:r>
            <w:r w:rsidR="00B84FDE">
              <w:rPr>
                <w:webHidden/>
              </w:rPr>
              <w:t>30</w:t>
            </w:r>
            <w:r w:rsidR="001D0DB7" w:rsidRPr="008D43F8">
              <w:rPr>
                <w:webHidden/>
              </w:rPr>
              <w:fldChar w:fldCharType="end"/>
            </w:r>
          </w:hyperlink>
        </w:p>
        <w:p w:rsidR="001D0DB7" w:rsidRPr="008D43F8" w:rsidRDefault="009A4877">
          <w:pPr>
            <w:pStyle w:val="TOC3"/>
            <w:rPr>
              <w:rFonts w:asciiTheme="minorHAnsi" w:eastAsiaTheme="minorEastAsia" w:hAnsiTheme="minorHAnsi" w:cstheme="minorBidi"/>
              <w:color w:val="000000" w:themeColor="text1"/>
              <w:sz w:val="22"/>
            </w:rPr>
          </w:pPr>
          <w:hyperlink w:anchor="_Toc202210671" w:history="1">
            <w:r w:rsidR="001D0DB7" w:rsidRPr="008D43F8">
              <w:rPr>
                <w:rStyle w:val="Hyperlink"/>
                <w:color w:val="000000" w:themeColor="text1"/>
                <w:u w:val="none"/>
              </w:rPr>
              <w:t xml:space="preserve">4.2.1. Bulk density (BD) and </w:t>
            </w:r>
            <w:r w:rsidR="001D0DB7" w:rsidRPr="008D43F8">
              <w:rPr>
                <w:rStyle w:val="Hyperlink"/>
                <w:color w:val="000000" w:themeColor="text1"/>
                <w:u w:val="none"/>
                <w:lang w:val="en-GB"/>
              </w:rPr>
              <w:t>Total porosity (TP)</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_Toc202210671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30</w:t>
            </w:r>
            <w:r w:rsidR="001D0DB7" w:rsidRPr="008D43F8">
              <w:rPr>
                <w:webHidden/>
                <w:color w:val="000000" w:themeColor="text1"/>
              </w:rPr>
              <w:fldChar w:fldCharType="end"/>
            </w:r>
          </w:hyperlink>
        </w:p>
        <w:p w:rsidR="001D0DB7" w:rsidRPr="008D43F8" w:rsidRDefault="009A4877">
          <w:pPr>
            <w:pStyle w:val="TOC3"/>
            <w:rPr>
              <w:rFonts w:asciiTheme="minorHAnsi" w:eastAsiaTheme="minorEastAsia" w:hAnsiTheme="minorHAnsi" w:cstheme="minorBidi"/>
              <w:color w:val="000000" w:themeColor="text1"/>
              <w:sz w:val="22"/>
            </w:rPr>
          </w:pPr>
          <w:hyperlink w:anchor="_Toc202210672" w:history="1">
            <w:r w:rsidR="001D0DB7" w:rsidRPr="008D43F8">
              <w:rPr>
                <w:rStyle w:val="Hyperlink"/>
                <w:color w:val="000000" w:themeColor="text1"/>
                <w:u w:val="none"/>
              </w:rPr>
              <w:t>4.2.2. Soil reaction (pH)</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_Toc202210672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33</w:t>
            </w:r>
            <w:r w:rsidR="001D0DB7" w:rsidRPr="008D43F8">
              <w:rPr>
                <w:webHidden/>
                <w:color w:val="000000" w:themeColor="text1"/>
              </w:rPr>
              <w:fldChar w:fldCharType="end"/>
            </w:r>
          </w:hyperlink>
        </w:p>
        <w:p w:rsidR="001D0DB7" w:rsidRPr="008D43F8" w:rsidRDefault="009A4877">
          <w:pPr>
            <w:pStyle w:val="TOC3"/>
            <w:rPr>
              <w:rFonts w:asciiTheme="minorHAnsi" w:eastAsiaTheme="minorEastAsia" w:hAnsiTheme="minorHAnsi" w:cstheme="minorBidi"/>
              <w:color w:val="000000" w:themeColor="text1"/>
              <w:sz w:val="22"/>
            </w:rPr>
          </w:pPr>
          <w:hyperlink w:anchor="_Toc202210673" w:history="1">
            <w:r w:rsidR="001D0DB7" w:rsidRPr="008D43F8">
              <w:rPr>
                <w:rStyle w:val="Hyperlink"/>
                <w:color w:val="000000" w:themeColor="text1"/>
                <w:u w:val="none"/>
              </w:rPr>
              <w:t>4.2.3. Soil organic carbon (%OC)</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_Toc202210673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33</w:t>
            </w:r>
            <w:r w:rsidR="001D0DB7" w:rsidRPr="008D43F8">
              <w:rPr>
                <w:webHidden/>
                <w:color w:val="000000" w:themeColor="text1"/>
              </w:rPr>
              <w:fldChar w:fldCharType="end"/>
            </w:r>
          </w:hyperlink>
        </w:p>
        <w:p w:rsidR="001D0DB7" w:rsidRPr="008D43F8" w:rsidRDefault="009A4877">
          <w:pPr>
            <w:pStyle w:val="TOC3"/>
            <w:rPr>
              <w:rFonts w:asciiTheme="minorHAnsi" w:eastAsiaTheme="minorEastAsia" w:hAnsiTheme="minorHAnsi" w:cstheme="minorBidi"/>
              <w:color w:val="000000" w:themeColor="text1"/>
              <w:sz w:val="22"/>
            </w:rPr>
          </w:pPr>
          <w:hyperlink w:anchor="_Toc202210674" w:history="1">
            <w:r w:rsidR="001D0DB7" w:rsidRPr="008D43F8">
              <w:rPr>
                <w:rStyle w:val="Hyperlink"/>
                <w:color w:val="000000" w:themeColor="text1"/>
                <w:u w:val="none"/>
              </w:rPr>
              <w:t>4.2.4. Total nitrogen (TN)</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_Toc202210674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34</w:t>
            </w:r>
            <w:r w:rsidR="001D0DB7" w:rsidRPr="008D43F8">
              <w:rPr>
                <w:webHidden/>
                <w:color w:val="000000" w:themeColor="text1"/>
              </w:rPr>
              <w:fldChar w:fldCharType="end"/>
            </w:r>
          </w:hyperlink>
        </w:p>
        <w:p w:rsidR="001D0DB7" w:rsidRPr="008D43F8" w:rsidRDefault="009A4877">
          <w:pPr>
            <w:pStyle w:val="TOC3"/>
            <w:rPr>
              <w:rFonts w:asciiTheme="minorHAnsi" w:eastAsiaTheme="minorEastAsia" w:hAnsiTheme="minorHAnsi" w:cstheme="minorBidi"/>
              <w:color w:val="000000" w:themeColor="text1"/>
              <w:sz w:val="22"/>
            </w:rPr>
          </w:pPr>
          <w:hyperlink w:anchor="_Toc202210675" w:history="1">
            <w:r w:rsidR="001D0DB7" w:rsidRPr="008D43F8">
              <w:rPr>
                <w:rStyle w:val="Hyperlink"/>
                <w:color w:val="000000" w:themeColor="text1"/>
                <w:u w:val="none"/>
              </w:rPr>
              <w:t>4.2.5. Available phosphorus (Av.P)</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_Toc202210675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35</w:t>
            </w:r>
            <w:r w:rsidR="001D0DB7" w:rsidRPr="008D43F8">
              <w:rPr>
                <w:webHidden/>
                <w:color w:val="000000" w:themeColor="text1"/>
              </w:rPr>
              <w:fldChar w:fldCharType="end"/>
            </w:r>
          </w:hyperlink>
        </w:p>
        <w:p w:rsidR="001D0DB7" w:rsidRPr="008D43F8" w:rsidRDefault="009A4877">
          <w:pPr>
            <w:pStyle w:val="TOC3"/>
            <w:rPr>
              <w:rFonts w:asciiTheme="minorHAnsi" w:eastAsiaTheme="minorEastAsia" w:hAnsiTheme="minorHAnsi" w:cstheme="minorBidi"/>
              <w:color w:val="000000" w:themeColor="text1"/>
              <w:sz w:val="22"/>
            </w:rPr>
          </w:pPr>
          <w:hyperlink w:anchor="_Toc202210676" w:history="1">
            <w:r w:rsidR="001D0DB7" w:rsidRPr="008D43F8">
              <w:rPr>
                <w:rStyle w:val="Hyperlink"/>
                <w:color w:val="000000" w:themeColor="text1"/>
                <w:u w:val="none"/>
              </w:rPr>
              <w:t>4.2.6. Exchangeable acidity (Ex.A)</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_Toc202210676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35</w:t>
            </w:r>
            <w:r w:rsidR="001D0DB7" w:rsidRPr="008D43F8">
              <w:rPr>
                <w:webHidden/>
                <w:color w:val="000000" w:themeColor="text1"/>
              </w:rPr>
              <w:fldChar w:fldCharType="end"/>
            </w:r>
          </w:hyperlink>
        </w:p>
        <w:p w:rsidR="001D0DB7" w:rsidRPr="008D43F8" w:rsidRDefault="009A4877">
          <w:pPr>
            <w:pStyle w:val="TOC3"/>
            <w:rPr>
              <w:rFonts w:asciiTheme="minorHAnsi" w:eastAsiaTheme="minorEastAsia" w:hAnsiTheme="minorHAnsi" w:cstheme="minorBidi"/>
              <w:color w:val="000000" w:themeColor="text1"/>
              <w:sz w:val="22"/>
            </w:rPr>
          </w:pPr>
          <w:hyperlink w:anchor="_Toc202210677" w:history="1">
            <w:r w:rsidR="001D0DB7" w:rsidRPr="008D43F8">
              <w:rPr>
                <w:rStyle w:val="Hyperlink"/>
                <w:color w:val="000000" w:themeColor="text1"/>
                <w:u w:val="none"/>
              </w:rPr>
              <w:t>4.2.7. Exchangeable aluminum (Ex.Al)</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_Toc202210677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36</w:t>
            </w:r>
            <w:r w:rsidR="001D0DB7" w:rsidRPr="008D43F8">
              <w:rPr>
                <w:webHidden/>
                <w:color w:val="000000" w:themeColor="text1"/>
              </w:rPr>
              <w:fldChar w:fldCharType="end"/>
            </w:r>
          </w:hyperlink>
        </w:p>
        <w:p w:rsidR="001D0DB7" w:rsidRPr="008D43F8" w:rsidRDefault="009A4877">
          <w:pPr>
            <w:pStyle w:val="TOC3"/>
            <w:rPr>
              <w:rFonts w:asciiTheme="minorHAnsi" w:eastAsiaTheme="minorEastAsia" w:hAnsiTheme="minorHAnsi" w:cstheme="minorBidi"/>
              <w:color w:val="000000" w:themeColor="text1"/>
              <w:sz w:val="22"/>
            </w:rPr>
          </w:pPr>
          <w:hyperlink w:anchor="_Toc202210678" w:history="1">
            <w:r w:rsidR="001D0DB7" w:rsidRPr="008D43F8">
              <w:rPr>
                <w:rStyle w:val="Hyperlink"/>
                <w:color w:val="000000" w:themeColor="text1"/>
                <w:u w:val="none"/>
              </w:rPr>
              <w:t>4.2.8. Exchangeable bases (Potassium (K) and Sodium (Na))</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_Toc202210678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36</w:t>
            </w:r>
            <w:r w:rsidR="001D0DB7" w:rsidRPr="008D43F8">
              <w:rPr>
                <w:webHidden/>
                <w:color w:val="000000" w:themeColor="text1"/>
              </w:rPr>
              <w:fldChar w:fldCharType="end"/>
            </w:r>
          </w:hyperlink>
        </w:p>
        <w:p w:rsidR="001D0DB7" w:rsidRPr="008D43F8" w:rsidRDefault="009A4877">
          <w:pPr>
            <w:pStyle w:val="TOC3"/>
            <w:rPr>
              <w:rFonts w:asciiTheme="minorHAnsi" w:eastAsiaTheme="minorEastAsia" w:hAnsiTheme="minorHAnsi" w:cstheme="minorBidi"/>
              <w:color w:val="000000" w:themeColor="text1"/>
              <w:sz w:val="22"/>
            </w:rPr>
          </w:pPr>
          <w:hyperlink w:anchor="_Toc202210679" w:history="1">
            <w:r w:rsidR="001D0DB7" w:rsidRPr="008D43F8">
              <w:rPr>
                <w:rStyle w:val="Hyperlink"/>
                <w:color w:val="000000" w:themeColor="text1"/>
                <w:u w:val="none"/>
              </w:rPr>
              <w:t>4.2.9. Cation exchange capacity (CEC)</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_Toc202210679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37</w:t>
            </w:r>
            <w:r w:rsidR="001D0DB7" w:rsidRPr="008D43F8">
              <w:rPr>
                <w:webHidden/>
                <w:color w:val="000000" w:themeColor="text1"/>
              </w:rPr>
              <w:fldChar w:fldCharType="end"/>
            </w:r>
          </w:hyperlink>
        </w:p>
        <w:p w:rsidR="001D0DB7" w:rsidRPr="008D43F8" w:rsidRDefault="009A4877">
          <w:pPr>
            <w:pStyle w:val="TOC2"/>
            <w:rPr>
              <w:rFonts w:asciiTheme="minorHAnsi" w:eastAsiaTheme="minorEastAsia" w:hAnsiTheme="minorHAnsi" w:cstheme="minorBidi"/>
              <w:b w:val="0"/>
              <w:sz w:val="22"/>
            </w:rPr>
          </w:pPr>
          <w:hyperlink w:anchor="_Toc202210680" w:history="1">
            <w:r w:rsidR="001D0DB7" w:rsidRPr="008D43F8">
              <w:rPr>
                <w:rStyle w:val="Hyperlink"/>
                <w:color w:val="000000" w:themeColor="text1"/>
                <w:u w:val="none"/>
              </w:rPr>
              <w:t xml:space="preserve">4.3. Effects of </w:t>
            </w:r>
            <w:r w:rsidR="001D0DB7" w:rsidRPr="008D43F8">
              <w:rPr>
                <w:rStyle w:val="Hyperlink"/>
                <w:color w:val="000000" w:themeColor="text1"/>
                <w:u w:val="none"/>
                <w:lang w:val="en-GB"/>
              </w:rPr>
              <w:t xml:space="preserve">Soil Amendments </w:t>
            </w:r>
            <w:r w:rsidR="001D0DB7" w:rsidRPr="008D43F8">
              <w:rPr>
                <w:rStyle w:val="Hyperlink"/>
                <w:color w:val="000000" w:themeColor="text1"/>
                <w:u w:val="none"/>
              </w:rPr>
              <w:t>on the Shoot Growth Parameters of   Faba bean</w:t>
            </w:r>
            <w:r w:rsidR="001D0DB7" w:rsidRPr="008D43F8">
              <w:rPr>
                <w:webHidden/>
              </w:rPr>
              <w:tab/>
            </w:r>
            <w:r w:rsidR="001D0DB7" w:rsidRPr="008D43F8">
              <w:rPr>
                <w:webHidden/>
              </w:rPr>
              <w:fldChar w:fldCharType="begin"/>
            </w:r>
            <w:r w:rsidR="001D0DB7" w:rsidRPr="008D43F8">
              <w:rPr>
                <w:webHidden/>
              </w:rPr>
              <w:instrText xml:space="preserve"> PAGEREF _Toc202210680 \h </w:instrText>
            </w:r>
            <w:r w:rsidR="001D0DB7" w:rsidRPr="008D43F8">
              <w:rPr>
                <w:webHidden/>
              </w:rPr>
            </w:r>
            <w:r w:rsidR="001D0DB7" w:rsidRPr="008D43F8">
              <w:rPr>
                <w:webHidden/>
              </w:rPr>
              <w:fldChar w:fldCharType="separate"/>
            </w:r>
            <w:r w:rsidR="00B84FDE">
              <w:rPr>
                <w:webHidden/>
              </w:rPr>
              <w:t>39</w:t>
            </w:r>
            <w:r w:rsidR="001D0DB7" w:rsidRPr="008D43F8">
              <w:rPr>
                <w:webHidden/>
              </w:rPr>
              <w:fldChar w:fldCharType="end"/>
            </w:r>
          </w:hyperlink>
        </w:p>
        <w:p w:rsidR="001D0DB7" w:rsidRPr="008D43F8" w:rsidRDefault="009A4877">
          <w:pPr>
            <w:pStyle w:val="TOC3"/>
            <w:rPr>
              <w:rFonts w:asciiTheme="minorHAnsi" w:eastAsiaTheme="minorEastAsia" w:hAnsiTheme="minorHAnsi" w:cstheme="minorBidi"/>
              <w:color w:val="000000" w:themeColor="text1"/>
              <w:sz w:val="22"/>
            </w:rPr>
          </w:pPr>
          <w:hyperlink w:anchor="_Toc202210681" w:history="1">
            <w:r w:rsidR="001D0DB7" w:rsidRPr="008D43F8">
              <w:rPr>
                <w:rStyle w:val="Hyperlink"/>
                <w:color w:val="000000" w:themeColor="text1"/>
                <w:u w:val="none"/>
              </w:rPr>
              <w:t>4.3.1. Plant height (cm)</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_Toc202210681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39</w:t>
            </w:r>
            <w:r w:rsidR="001D0DB7" w:rsidRPr="008D43F8">
              <w:rPr>
                <w:webHidden/>
                <w:color w:val="000000" w:themeColor="text1"/>
              </w:rPr>
              <w:fldChar w:fldCharType="end"/>
            </w:r>
          </w:hyperlink>
        </w:p>
        <w:p w:rsidR="001D0DB7" w:rsidRPr="008D43F8" w:rsidRDefault="009A4877">
          <w:pPr>
            <w:pStyle w:val="TOC2"/>
            <w:rPr>
              <w:rFonts w:asciiTheme="minorHAnsi" w:eastAsiaTheme="minorEastAsia" w:hAnsiTheme="minorHAnsi" w:cstheme="minorBidi"/>
              <w:b w:val="0"/>
              <w:sz w:val="22"/>
            </w:rPr>
          </w:pPr>
          <w:hyperlink w:anchor="_Toc202210682" w:history="1">
            <w:r w:rsidR="001D0DB7" w:rsidRPr="008D43F8">
              <w:rPr>
                <w:rStyle w:val="Hyperlink"/>
                <w:color w:val="000000" w:themeColor="text1"/>
                <w:u w:val="none"/>
              </w:rPr>
              <w:t xml:space="preserve">4.4. Effects of </w:t>
            </w:r>
            <w:r w:rsidR="001D0DB7" w:rsidRPr="008D43F8">
              <w:rPr>
                <w:rStyle w:val="Hyperlink"/>
                <w:color w:val="000000" w:themeColor="text1"/>
                <w:u w:val="none"/>
                <w:lang w:val="en-GB"/>
              </w:rPr>
              <w:t xml:space="preserve">Soil Amendments </w:t>
            </w:r>
            <w:r w:rsidR="001D0DB7" w:rsidRPr="008D43F8">
              <w:rPr>
                <w:rStyle w:val="Hyperlink"/>
                <w:color w:val="000000" w:themeColor="text1"/>
                <w:u w:val="none"/>
              </w:rPr>
              <w:t>on Yield and Yield Components of Faba bean</w:t>
            </w:r>
            <w:r w:rsidR="001D0DB7" w:rsidRPr="008D43F8">
              <w:rPr>
                <w:webHidden/>
              </w:rPr>
              <w:tab/>
            </w:r>
            <w:r w:rsidR="001D0DB7" w:rsidRPr="008D43F8">
              <w:rPr>
                <w:webHidden/>
              </w:rPr>
              <w:fldChar w:fldCharType="begin"/>
            </w:r>
            <w:r w:rsidR="001D0DB7" w:rsidRPr="008D43F8">
              <w:rPr>
                <w:webHidden/>
              </w:rPr>
              <w:instrText xml:space="preserve"> PAGEREF _Toc202210682 \h </w:instrText>
            </w:r>
            <w:r w:rsidR="001D0DB7" w:rsidRPr="008D43F8">
              <w:rPr>
                <w:webHidden/>
              </w:rPr>
            </w:r>
            <w:r w:rsidR="001D0DB7" w:rsidRPr="008D43F8">
              <w:rPr>
                <w:webHidden/>
              </w:rPr>
              <w:fldChar w:fldCharType="separate"/>
            </w:r>
            <w:r w:rsidR="00B84FDE">
              <w:rPr>
                <w:webHidden/>
              </w:rPr>
              <w:t>40</w:t>
            </w:r>
            <w:r w:rsidR="001D0DB7" w:rsidRPr="008D43F8">
              <w:rPr>
                <w:webHidden/>
              </w:rPr>
              <w:fldChar w:fldCharType="end"/>
            </w:r>
          </w:hyperlink>
        </w:p>
        <w:p w:rsidR="001D0DB7" w:rsidRPr="008D43F8" w:rsidRDefault="009A4877">
          <w:pPr>
            <w:pStyle w:val="TOC3"/>
            <w:rPr>
              <w:rFonts w:asciiTheme="minorHAnsi" w:eastAsiaTheme="minorEastAsia" w:hAnsiTheme="minorHAnsi" w:cstheme="minorBidi"/>
              <w:color w:val="000000" w:themeColor="text1"/>
              <w:sz w:val="22"/>
            </w:rPr>
          </w:pPr>
          <w:hyperlink w:anchor="_Toc202210683" w:history="1">
            <w:r w:rsidR="001D0DB7" w:rsidRPr="008D43F8">
              <w:rPr>
                <w:rStyle w:val="Hyperlink"/>
                <w:color w:val="000000" w:themeColor="text1"/>
                <w:u w:val="none"/>
              </w:rPr>
              <w:t>4.4.1. Number of pods per plant</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_Toc202210683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40</w:t>
            </w:r>
            <w:r w:rsidR="001D0DB7" w:rsidRPr="008D43F8">
              <w:rPr>
                <w:webHidden/>
                <w:color w:val="000000" w:themeColor="text1"/>
              </w:rPr>
              <w:fldChar w:fldCharType="end"/>
            </w:r>
          </w:hyperlink>
        </w:p>
        <w:p w:rsidR="001D0DB7" w:rsidRPr="008D43F8" w:rsidRDefault="009A4877">
          <w:pPr>
            <w:pStyle w:val="TOC3"/>
            <w:rPr>
              <w:rFonts w:asciiTheme="minorHAnsi" w:eastAsiaTheme="minorEastAsia" w:hAnsiTheme="minorHAnsi" w:cstheme="minorBidi"/>
              <w:color w:val="000000" w:themeColor="text1"/>
              <w:sz w:val="22"/>
            </w:rPr>
          </w:pPr>
          <w:hyperlink w:anchor="_Toc202210684" w:history="1">
            <w:r w:rsidR="001D0DB7" w:rsidRPr="008D43F8">
              <w:rPr>
                <w:rStyle w:val="Hyperlink"/>
                <w:color w:val="000000" w:themeColor="text1"/>
                <w:u w:val="none"/>
              </w:rPr>
              <w:t>4.4.2. Nodule number per plant</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_Toc202210684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40</w:t>
            </w:r>
            <w:r w:rsidR="001D0DB7" w:rsidRPr="008D43F8">
              <w:rPr>
                <w:webHidden/>
                <w:color w:val="000000" w:themeColor="text1"/>
              </w:rPr>
              <w:fldChar w:fldCharType="end"/>
            </w:r>
          </w:hyperlink>
        </w:p>
        <w:p w:rsidR="001D0DB7" w:rsidRPr="008D43F8" w:rsidRDefault="009A4877">
          <w:pPr>
            <w:pStyle w:val="TOC3"/>
            <w:rPr>
              <w:rStyle w:val="Hyperlink"/>
              <w:color w:val="000000" w:themeColor="text1"/>
              <w:u w:val="none"/>
            </w:rPr>
          </w:pPr>
          <w:hyperlink w:anchor="_Toc202210685" w:history="1">
            <w:r w:rsidR="001D0DB7" w:rsidRPr="008D43F8">
              <w:rPr>
                <w:rStyle w:val="Hyperlink"/>
                <w:color w:val="000000" w:themeColor="text1"/>
                <w:u w:val="none"/>
              </w:rPr>
              <w:t>4.4.3. Nodule dry weight per plant (NDW)</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_Toc202210685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41</w:t>
            </w:r>
            <w:r w:rsidR="001D0DB7" w:rsidRPr="008D43F8">
              <w:rPr>
                <w:webHidden/>
                <w:color w:val="000000" w:themeColor="text1"/>
              </w:rPr>
              <w:fldChar w:fldCharType="end"/>
            </w:r>
          </w:hyperlink>
        </w:p>
        <w:p w:rsidR="001D0DB7" w:rsidRPr="008D43F8" w:rsidRDefault="001D0DB7" w:rsidP="001D0DB7">
          <w:pPr>
            <w:spacing w:after="240" w:line="360" w:lineRule="auto"/>
            <w:jc w:val="center"/>
            <w:rPr>
              <w:rFonts w:ascii="Times New Roman" w:hAnsi="Times New Roman" w:cs="Times New Roman"/>
              <w:b/>
              <w:noProof/>
              <w:color w:val="000000" w:themeColor="text1"/>
              <w:sz w:val="24"/>
              <w:szCs w:val="28"/>
            </w:rPr>
          </w:pPr>
          <w:r w:rsidRPr="008D43F8">
            <w:rPr>
              <w:rFonts w:ascii="Times New Roman" w:hAnsi="Times New Roman" w:cs="Times New Roman"/>
              <w:b/>
              <w:noProof/>
              <w:color w:val="000000" w:themeColor="text1"/>
              <w:sz w:val="28"/>
              <w:szCs w:val="28"/>
            </w:rPr>
            <w:lastRenderedPageBreak/>
            <w:t>TABLE OF CONTENTS (continued)</w:t>
          </w:r>
        </w:p>
        <w:p w:rsidR="001D0DB7" w:rsidRPr="008D43F8" w:rsidRDefault="009A4877">
          <w:pPr>
            <w:pStyle w:val="TOC3"/>
            <w:rPr>
              <w:rFonts w:asciiTheme="minorHAnsi" w:eastAsiaTheme="minorEastAsia" w:hAnsiTheme="minorHAnsi" w:cstheme="minorBidi"/>
              <w:color w:val="000000" w:themeColor="text1"/>
              <w:sz w:val="22"/>
            </w:rPr>
          </w:pPr>
          <w:hyperlink w:anchor="_Toc202210686" w:history="1">
            <w:r w:rsidR="001D0DB7" w:rsidRPr="008D43F8">
              <w:rPr>
                <w:rStyle w:val="Hyperlink"/>
                <w:color w:val="000000" w:themeColor="text1"/>
                <w:u w:val="none"/>
              </w:rPr>
              <w:t>4.4.4. Above ground biomass yield (AGBY)</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_Toc202210686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42</w:t>
            </w:r>
            <w:r w:rsidR="001D0DB7" w:rsidRPr="008D43F8">
              <w:rPr>
                <w:webHidden/>
                <w:color w:val="000000" w:themeColor="text1"/>
              </w:rPr>
              <w:fldChar w:fldCharType="end"/>
            </w:r>
          </w:hyperlink>
        </w:p>
        <w:p w:rsidR="001D0DB7" w:rsidRPr="008D43F8" w:rsidRDefault="009A4877">
          <w:pPr>
            <w:pStyle w:val="TOC3"/>
            <w:rPr>
              <w:rFonts w:asciiTheme="minorHAnsi" w:eastAsiaTheme="minorEastAsia" w:hAnsiTheme="minorHAnsi" w:cstheme="minorBidi"/>
              <w:color w:val="000000" w:themeColor="text1"/>
              <w:sz w:val="22"/>
            </w:rPr>
          </w:pPr>
          <w:hyperlink w:anchor="_Toc202210687" w:history="1">
            <w:r w:rsidR="001D0DB7" w:rsidRPr="008D43F8">
              <w:rPr>
                <w:rStyle w:val="Hyperlink"/>
                <w:color w:val="000000" w:themeColor="text1"/>
                <w:u w:val="none"/>
              </w:rPr>
              <w:t>4.4.5. Grain yield</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_Toc202210687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43</w:t>
            </w:r>
            <w:r w:rsidR="001D0DB7" w:rsidRPr="008D43F8">
              <w:rPr>
                <w:webHidden/>
                <w:color w:val="000000" w:themeColor="text1"/>
              </w:rPr>
              <w:fldChar w:fldCharType="end"/>
            </w:r>
          </w:hyperlink>
        </w:p>
        <w:p w:rsidR="001D0DB7" w:rsidRPr="008D43F8" w:rsidRDefault="009A4877">
          <w:pPr>
            <w:pStyle w:val="TOC3"/>
            <w:rPr>
              <w:rFonts w:asciiTheme="minorHAnsi" w:eastAsiaTheme="minorEastAsia" w:hAnsiTheme="minorHAnsi" w:cstheme="minorBidi"/>
              <w:color w:val="000000" w:themeColor="text1"/>
              <w:sz w:val="22"/>
            </w:rPr>
          </w:pPr>
          <w:hyperlink w:anchor="_Toc202210688" w:history="1">
            <w:r w:rsidR="001D0DB7" w:rsidRPr="008D43F8">
              <w:rPr>
                <w:rStyle w:val="Hyperlink"/>
                <w:color w:val="000000" w:themeColor="text1"/>
                <w:u w:val="none"/>
              </w:rPr>
              <w:t>4.4.6. Straw yield</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_Toc202210688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44</w:t>
            </w:r>
            <w:r w:rsidR="001D0DB7" w:rsidRPr="008D43F8">
              <w:rPr>
                <w:webHidden/>
                <w:color w:val="000000" w:themeColor="text1"/>
              </w:rPr>
              <w:fldChar w:fldCharType="end"/>
            </w:r>
          </w:hyperlink>
        </w:p>
        <w:p w:rsidR="001D0DB7" w:rsidRPr="008D43F8" w:rsidRDefault="009A4877">
          <w:pPr>
            <w:pStyle w:val="TOC3"/>
            <w:rPr>
              <w:rFonts w:asciiTheme="minorHAnsi" w:eastAsiaTheme="minorEastAsia" w:hAnsiTheme="minorHAnsi" w:cstheme="minorBidi"/>
              <w:color w:val="000000" w:themeColor="text1"/>
              <w:sz w:val="22"/>
            </w:rPr>
          </w:pPr>
          <w:hyperlink w:anchor="_Toc202210689" w:history="1">
            <w:r w:rsidR="001D0DB7" w:rsidRPr="008D43F8">
              <w:rPr>
                <w:rStyle w:val="Hyperlink"/>
                <w:color w:val="000000" w:themeColor="text1"/>
                <w:u w:val="none"/>
              </w:rPr>
              <w:t>4.4.7. Harvest index (HI)</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_Toc202210689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44</w:t>
            </w:r>
            <w:r w:rsidR="001D0DB7" w:rsidRPr="008D43F8">
              <w:rPr>
                <w:webHidden/>
                <w:color w:val="000000" w:themeColor="text1"/>
              </w:rPr>
              <w:fldChar w:fldCharType="end"/>
            </w:r>
          </w:hyperlink>
        </w:p>
        <w:p w:rsidR="001D0DB7" w:rsidRPr="008D43F8" w:rsidRDefault="009A4877">
          <w:pPr>
            <w:pStyle w:val="TOC2"/>
            <w:rPr>
              <w:rFonts w:asciiTheme="minorHAnsi" w:eastAsiaTheme="minorEastAsia" w:hAnsiTheme="minorHAnsi" w:cstheme="minorBidi"/>
              <w:b w:val="0"/>
              <w:sz w:val="22"/>
            </w:rPr>
          </w:pPr>
          <w:hyperlink w:anchor="_Toc202210690" w:history="1">
            <w:r w:rsidR="001D0DB7" w:rsidRPr="008D43F8">
              <w:rPr>
                <w:rStyle w:val="Hyperlink"/>
                <w:color w:val="000000" w:themeColor="text1"/>
                <w:u w:val="none"/>
              </w:rPr>
              <w:t>4.5. Correlation Analysis</w:t>
            </w:r>
            <w:r w:rsidR="001D0DB7" w:rsidRPr="008D43F8">
              <w:rPr>
                <w:webHidden/>
              </w:rPr>
              <w:tab/>
            </w:r>
            <w:r w:rsidR="001D0DB7" w:rsidRPr="008D43F8">
              <w:rPr>
                <w:webHidden/>
              </w:rPr>
              <w:fldChar w:fldCharType="begin"/>
            </w:r>
            <w:r w:rsidR="001D0DB7" w:rsidRPr="008D43F8">
              <w:rPr>
                <w:webHidden/>
              </w:rPr>
              <w:instrText xml:space="preserve"> PAGEREF _Toc202210690 \h </w:instrText>
            </w:r>
            <w:r w:rsidR="001D0DB7" w:rsidRPr="008D43F8">
              <w:rPr>
                <w:webHidden/>
              </w:rPr>
            </w:r>
            <w:r w:rsidR="001D0DB7" w:rsidRPr="008D43F8">
              <w:rPr>
                <w:webHidden/>
              </w:rPr>
              <w:fldChar w:fldCharType="separate"/>
            </w:r>
            <w:r w:rsidR="00B84FDE">
              <w:rPr>
                <w:webHidden/>
              </w:rPr>
              <w:t>48</w:t>
            </w:r>
            <w:r w:rsidR="001D0DB7" w:rsidRPr="008D43F8">
              <w:rPr>
                <w:webHidden/>
              </w:rPr>
              <w:fldChar w:fldCharType="end"/>
            </w:r>
          </w:hyperlink>
        </w:p>
        <w:p w:rsidR="001D0DB7" w:rsidRPr="008D43F8" w:rsidRDefault="009A4877">
          <w:pPr>
            <w:pStyle w:val="TOC2"/>
            <w:rPr>
              <w:rFonts w:asciiTheme="minorHAnsi" w:eastAsiaTheme="minorEastAsia" w:hAnsiTheme="minorHAnsi" w:cstheme="minorBidi"/>
              <w:b w:val="0"/>
              <w:sz w:val="22"/>
            </w:rPr>
          </w:pPr>
          <w:hyperlink w:anchor="_Toc202210691" w:history="1">
            <w:r w:rsidR="001D0DB7" w:rsidRPr="008D43F8">
              <w:rPr>
                <w:rStyle w:val="Hyperlink"/>
                <w:color w:val="000000" w:themeColor="text1"/>
                <w:u w:val="none"/>
              </w:rPr>
              <w:t>4.6. Partial Budget Analysis</w:t>
            </w:r>
            <w:r w:rsidR="001D0DB7" w:rsidRPr="008D43F8">
              <w:rPr>
                <w:webHidden/>
              </w:rPr>
              <w:tab/>
            </w:r>
            <w:r w:rsidR="001D0DB7" w:rsidRPr="008D43F8">
              <w:rPr>
                <w:webHidden/>
              </w:rPr>
              <w:fldChar w:fldCharType="begin"/>
            </w:r>
            <w:r w:rsidR="001D0DB7" w:rsidRPr="008D43F8">
              <w:rPr>
                <w:webHidden/>
              </w:rPr>
              <w:instrText xml:space="preserve"> PAGEREF _Toc202210691 \h </w:instrText>
            </w:r>
            <w:r w:rsidR="001D0DB7" w:rsidRPr="008D43F8">
              <w:rPr>
                <w:webHidden/>
              </w:rPr>
            </w:r>
            <w:r w:rsidR="001D0DB7" w:rsidRPr="008D43F8">
              <w:rPr>
                <w:webHidden/>
              </w:rPr>
              <w:fldChar w:fldCharType="separate"/>
            </w:r>
            <w:r w:rsidR="00B84FDE">
              <w:rPr>
                <w:webHidden/>
              </w:rPr>
              <w:t>48</w:t>
            </w:r>
            <w:r w:rsidR="001D0DB7" w:rsidRPr="008D43F8">
              <w:rPr>
                <w:webHidden/>
              </w:rPr>
              <w:fldChar w:fldCharType="end"/>
            </w:r>
          </w:hyperlink>
        </w:p>
        <w:p w:rsidR="001D0DB7" w:rsidRPr="008D43F8" w:rsidRDefault="009A4877">
          <w:pPr>
            <w:pStyle w:val="TOC1"/>
            <w:rPr>
              <w:rFonts w:asciiTheme="minorHAnsi" w:eastAsiaTheme="minorEastAsia" w:hAnsiTheme="minorHAnsi" w:cstheme="minorBidi"/>
              <w:b w:val="0"/>
              <w:color w:val="000000" w:themeColor="text1"/>
              <w:sz w:val="22"/>
              <w:szCs w:val="22"/>
            </w:rPr>
          </w:pPr>
          <w:hyperlink w:anchor="_Toc202210692" w:history="1">
            <w:r w:rsidR="001D0DB7" w:rsidRPr="008D43F8">
              <w:rPr>
                <w:rStyle w:val="Hyperlink"/>
                <w:color w:val="000000" w:themeColor="text1"/>
                <w:u w:val="none"/>
              </w:rPr>
              <w:t>Chapter 5. CONCLUSION AND RECOMMENDATION</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_Toc202210692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50</w:t>
            </w:r>
            <w:r w:rsidR="001D0DB7" w:rsidRPr="008D43F8">
              <w:rPr>
                <w:webHidden/>
                <w:color w:val="000000" w:themeColor="text1"/>
              </w:rPr>
              <w:fldChar w:fldCharType="end"/>
            </w:r>
          </w:hyperlink>
        </w:p>
        <w:p w:rsidR="001D0DB7" w:rsidRPr="008D43F8" w:rsidRDefault="009A4877">
          <w:pPr>
            <w:pStyle w:val="TOC2"/>
            <w:rPr>
              <w:rFonts w:asciiTheme="minorHAnsi" w:eastAsiaTheme="minorEastAsia" w:hAnsiTheme="minorHAnsi" w:cstheme="minorBidi"/>
              <w:b w:val="0"/>
              <w:sz w:val="22"/>
            </w:rPr>
          </w:pPr>
          <w:hyperlink w:anchor="_Toc202210693" w:history="1">
            <w:r w:rsidR="001D0DB7" w:rsidRPr="008D43F8">
              <w:rPr>
                <w:rStyle w:val="Hyperlink"/>
                <w:color w:val="000000" w:themeColor="text1"/>
                <w:u w:val="none"/>
              </w:rPr>
              <w:t>5.1. Conclusions</w:t>
            </w:r>
            <w:r w:rsidR="001D0DB7" w:rsidRPr="008D43F8">
              <w:rPr>
                <w:webHidden/>
              </w:rPr>
              <w:tab/>
            </w:r>
            <w:r w:rsidR="001D0DB7" w:rsidRPr="008D43F8">
              <w:rPr>
                <w:webHidden/>
              </w:rPr>
              <w:fldChar w:fldCharType="begin"/>
            </w:r>
            <w:r w:rsidR="001D0DB7" w:rsidRPr="008D43F8">
              <w:rPr>
                <w:webHidden/>
              </w:rPr>
              <w:instrText xml:space="preserve"> PAGEREF _Toc202210693 \h </w:instrText>
            </w:r>
            <w:r w:rsidR="001D0DB7" w:rsidRPr="008D43F8">
              <w:rPr>
                <w:webHidden/>
              </w:rPr>
            </w:r>
            <w:r w:rsidR="001D0DB7" w:rsidRPr="008D43F8">
              <w:rPr>
                <w:webHidden/>
              </w:rPr>
              <w:fldChar w:fldCharType="separate"/>
            </w:r>
            <w:r w:rsidR="00B84FDE">
              <w:rPr>
                <w:webHidden/>
              </w:rPr>
              <w:t>50</w:t>
            </w:r>
            <w:r w:rsidR="001D0DB7" w:rsidRPr="008D43F8">
              <w:rPr>
                <w:webHidden/>
              </w:rPr>
              <w:fldChar w:fldCharType="end"/>
            </w:r>
          </w:hyperlink>
        </w:p>
        <w:p w:rsidR="001D0DB7" w:rsidRPr="008D43F8" w:rsidRDefault="009A4877">
          <w:pPr>
            <w:pStyle w:val="TOC2"/>
            <w:rPr>
              <w:rFonts w:asciiTheme="minorHAnsi" w:eastAsiaTheme="minorEastAsia" w:hAnsiTheme="minorHAnsi" w:cstheme="minorBidi"/>
              <w:b w:val="0"/>
              <w:sz w:val="22"/>
            </w:rPr>
          </w:pPr>
          <w:hyperlink w:anchor="_Toc202210694" w:history="1">
            <w:r w:rsidR="001D0DB7" w:rsidRPr="008D43F8">
              <w:rPr>
                <w:rStyle w:val="Hyperlink"/>
                <w:color w:val="000000" w:themeColor="text1"/>
                <w:u w:val="none"/>
              </w:rPr>
              <w:t>5.2. Recommendations</w:t>
            </w:r>
            <w:r w:rsidR="001D0DB7" w:rsidRPr="008D43F8">
              <w:rPr>
                <w:webHidden/>
              </w:rPr>
              <w:tab/>
            </w:r>
            <w:r w:rsidR="001D0DB7" w:rsidRPr="008D43F8">
              <w:rPr>
                <w:webHidden/>
              </w:rPr>
              <w:fldChar w:fldCharType="begin"/>
            </w:r>
            <w:r w:rsidR="001D0DB7" w:rsidRPr="008D43F8">
              <w:rPr>
                <w:webHidden/>
              </w:rPr>
              <w:instrText xml:space="preserve"> PAGEREF _Toc202210694 \h </w:instrText>
            </w:r>
            <w:r w:rsidR="001D0DB7" w:rsidRPr="008D43F8">
              <w:rPr>
                <w:webHidden/>
              </w:rPr>
            </w:r>
            <w:r w:rsidR="001D0DB7" w:rsidRPr="008D43F8">
              <w:rPr>
                <w:webHidden/>
              </w:rPr>
              <w:fldChar w:fldCharType="separate"/>
            </w:r>
            <w:r w:rsidR="00B84FDE">
              <w:rPr>
                <w:webHidden/>
              </w:rPr>
              <w:t>51</w:t>
            </w:r>
            <w:r w:rsidR="001D0DB7" w:rsidRPr="008D43F8">
              <w:rPr>
                <w:webHidden/>
              </w:rPr>
              <w:fldChar w:fldCharType="end"/>
            </w:r>
          </w:hyperlink>
        </w:p>
        <w:p w:rsidR="001D0DB7" w:rsidRPr="008D43F8" w:rsidRDefault="009A4877">
          <w:pPr>
            <w:pStyle w:val="TOC1"/>
            <w:tabs>
              <w:tab w:val="left" w:pos="446"/>
            </w:tabs>
            <w:rPr>
              <w:rFonts w:asciiTheme="minorHAnsi" w:eastAsiaTheme="minorEastAsia" w:hAnsiTheme="minorHAnsi" w:cstheme="minorBidi"/>
              <w:b w:val="0"/>
              <w:color w:val="000000" w:themeColor="text1"/>
              <w:sz w:val="22"/>
              <w:szCs w:val="22"/>
            </w:rPr>
          </w:pPr>
          <w:hyperlink w:anchor="_Toc202210695" w:history="1">
            <w:r w:rsidR="001D0DB7" w:rsidRPr="008D43F8">
              <w:rPr>
                <w:rStyle w:val="Hyperlink"/>
                <w:color w:val="000000" w:themeColor="text1"/>
                <w:u w:val="none"/>
              </w:rPr>
              <w:t>5.</w:t>
            </w:r>
            <w:r w:rsidR="001D0DB7" w:rsidRPr="008D43F8">
              <w:rPr>
                <w:rFonts w:asciiTheme="minorHAnsi" w:eastAsiaTheme="minorEastAsia" w:hAnsiTheme="minorHAnsi" w:cstheme="minorBidi"/>
                <w:b w:val="0"/>
                <w:color w:val="000000" w:themeColor="text1"/>
                <w:sz w:val="22"/>
                <w:szCs w:val="22"/>
              </w:rPr>
              <w:tab/>
            </w:r>
            <w:r w:rsidR="001D0DB7" w:rsidRPr="008D43F8">
              <w:rPr>
                <w:rStyle w:val="Hyperlink"/>
                <w:color w:val="000000" w:themeColor="text1"/>
                <w:u w:val="none"/>
              </w:rPr>
              <w:t>REFEENCES</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_Toc202210695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52</w:t>
            </w:r>
            <w:r w:rsidR="001D0DB7" w:rsidRPr="008D43F8">
              <w:rPr>
                <w:webHidden/>
                <w:color w:val="000000" w:themeColor="text1"/>
              </w:rPr>
              <w:fldChar w:fldCharType="end"/>
            </w:r>
          </w:hyperlink>
        </w:p>
        <w:p w:rsidR="001D0DB7" w:rsidRPr="008D43F8" w:rsidRDefault="009A4877">
          <w:pPr>
            <w:pStyle w:val="TOC1"/>
            <w:tabs>
              <w:tab w:val="left" w:pos="446"/>
            </w:tabs>
            <w:rPr>
              <w:rFonts w:asciiTheme="minorHAnsi" w:eastAsiaTheme="minorEastAsia" w:hAnsiTheme="minorHAnsi" w:cstheme="minorBidi"/>
              <w:b w:val="0"/>
              <w:color w:val="000000" w:themeColor="text1"/>
              <w:sz w:val="22"/>
              <w:szCs w:val="22"/>
            </w:rPr>
          </w:pPr>
          <w:hyperlink w:anchor="_Toc202210696" w:history="1">
            <w:r w:rsidR="001D0DB7" w:rsidRPr="008D43F8">
              <w:rPr>
                <w:rStyle w:val="Hyperlink"/>
                <w:color w:val="000000" w:themeColor="text1"/>
                <w:u w:val="none"/>
              </w:rPr>
              <w:t>6.</w:t>
            </w:r>
            <w:r w:rsidR="001D0DB7" w:rsidRPr="008D43F8">
              <w:rPr>
                <w:rFonts w:asciiTheme="minorHAnsi" w:eastAsiaTheme="minorEastAsia" w:hAnsiTheme="minorHAnsi" w:cstheme="minorBidi"/>
                <w:b w:val="0"/>
                <w:color w:val="000000" w:themeColor="text1"/>
                <w:sz w:val="22"/>
                <w:szCs w:val="22"/>
              </w:rPr>
              <w:tab/>
            </w:r>
            <w:r w:rsidR="001D0DB7" w:rsidRPr="008D43F8">
              <w:rPr>
                <w:rStyle w:val="Hyperlink"/>
                <w:color w:val="000000" w:themeColor="text1"/>
                <w:u w:val="none"/>
              </w:rPr>
              <w:t>APPENDIX</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_Toc202210696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61</w:t>
            </w:r>
            <w:r w:rsidR="001D0DB7" w:rsidRPr="008D43F8">
              <w:rPr>
                <w:webHidden/>
                <w:color w:val="000000" w:themeColor="text1"/>
              </w:rPr>
              <w:fldChar w:fldCharType="end"/>
            </w:r>
          </w:hyperlink>
        </w:p>
        <w:p w:rsidR="001D0DB7" w:rsidRPr="008D43F8" w:rsidRDefault="009A4877">
          <w:pPr>
            <w:pStyle w:val="TOC1"/>
            <w:rPr>
              <w:rFonts w:asciiTheme="minorHAnsi" w:eastAsiaTheme="minorEastAsia" w:hAnsiTheme="minorHAnsi" w:cstheme="minorBidi"/>
              <w:b w:val="0"/>
              <w:color w:val="000000" w:themeColor="text1"/>
              <w:sz w:val="22"/>
              <w:szCs w:val="22"/>
            </w:rPr>
          </w:pPr>
          <w:hyperlink w:anchor="_Toc202210697" w:history="1">
            <w:r w:rsidR="001D0DB7" w:rsidRPr="008D43F8">
              <w:rPr>
                <w:rStyle w:val="Hyperlink"/>
                <w:color w:val="000000" w:themeColor="text1"/>
                <w:u w:val="none"/>
              </w:rPr>
              <w:t>AUTHOR’S BIOGRAPHY</w:t>
            </w:r>
            <w:r w:rsidR="001D0DB7" w:rsidRPr="008D43F8">
              <w:rPr>
                <w:webHidden/>
                <w:color w:val="000000" w:themeColor="text1"/>
              </w:rPr>
              <w:tab/>
            </w:r>
            <w:r w:rsidR="001D0DB7" w:rsidRPr="008D43F8">
              <w:rPr>
                <w:webHidden/>
                <w:color w:val="000000" w:themeColor="text1"/>
              </w:rPr>
              <w:fldChar w:fldCharType="begin"/>
            </w:r>
            <w:r w:rsidR="001D0DB7" w:rsidRPr="008D43F8">
              <w:rPr>
                <w:webHidden/>
                <w:color w:val="000000" w:themeColor="text1"/>
              </w:rPr>
              <w:instrText xml:space="preserve"> PAGEREF _Toc202210697 \h </w:instrText>
            </w:r>
            <w:r w:rsidR="001D0DB7" w:rsidRPr="008D43F8">
              <w:rPr>
                <w:webHidden/>
                <w:color w:val="000000" w:themeColor="text1"/>
              </w:rPr>
            </w:r>
            <w:r w:rsidR="001D0DB7" w:rsidRPr="008D43F8">
              <w:rPr>
                <w:webHidden/>
                <w:color w:val="000000" w:themeColor="text1"/>
              </w:rPr>
              <w:fldChar w:fldCharType="separate"/>
            </w:r>
            <w:r w:rsidR="00B84FDE">
              <w:rPr>
                <w:webHidden/>
                <w:color w:val="000000" w:themeColor="text1"/>
              </w:rPr>
              <w:t>66</w:t>
            </w:r>
            <w:r w:rsidR="001D0DB7" w:rsidRPr="008D43F8">
              <w:rPr>
                <w:webHidden/>
                <w:color w:val="000000" w:themeColor="text1"/>
              </w:rPr>
              <w:fldChar w:fldCharType="end"/>
            </w:r>
          </w:hyperlink>
        </w:p>
        <w:p w:rsidR="004D1611" w:rsidRPr="008D43F8" w:rsidRDefault="004D1611" w:rsidP="00881A16">
          <w:pPr>
            <w:spacing w:line="360" w:lineRule="auto"/>
            <w:rPr>
              <w:rFonts w:ascii="Times New Roman" w:hAnsi="Times New Roman" w:cs="Times New Roman"/>
              <w:color w:val="000000" w:themeColor="text1"/>
            </w:rPr>
          </w:pPr>
          <w:r w:rsidRPr="008D43F8">
            <w:rPr>
              <w:rFonts w:ascii="Times New Roman" w:hAnsi="Times New Roman" w:cs="Times New Roman"/>
              <w:b/>
              <w:bCs/>
              <w:noProof/>
              <w:color w:val="000000" w:themeColor="text1"/>
            </w:rPr>
            <w:fldChar w:fldCharType="end"/>
          </w:r>
        </w:p>
      </w:sdtContent>
    </w:sdt>
    <w:p w:rsidR="003E40B8" w:rsidRPr="008D43F8" w:rsidRDefault="003E40B8" w:rsidP="002614DA">
      <w:pPr>
        <w:jc w:val="center"/>
        <w:rPr>
          <w:rFonts w:ascii="Times New Roman" w:hAnsi="Times New Roman" w:cs="Times New Roman"/>
          <w:color w:val="000000" w:themeColor="text1"/>
          <w:sz w:val="24"/>
          <w:szCs w:val="28"/>
        </w:rPr>
      </w:pPr>
    </w:p>
    <w:p w:rsidR="00EC2914" w:rsidRPr="008D43F8" w:rsidRDefault="00EC2914">
      <w:pPr>
        <w:rPr>
          <w:rFonts w:ascii="Times New Roman" w:hAnsi="Times New Roman" w:cs="Times New Roman"/>
          <w:color w:val="000000" w:themeColor="text1"/>
          <w:sz w:val="24"/>
          <w:szCs w:val="28"/>
        </w:rPr>
      </w:pPr>
    </w:p>
    <w:p w:rsidR="00EC2914" w:rsidRPr="008D43F8" w:rsidRDefault="00EC2914">
      <w:pPr>
        <w:rPr>
          <w:rFonts w:ascii="Times New Roman" w:hAnsi="Times New Roman" w:cs="Times New Roman"/>
          <w:color w:val="000000" w:themeColor="text1"/>
          <w:sz w:val="24"/>
          <w:szCs w:val="28"/>
        </w:rPr>
      </w:pPr>
      <w:r w:rsidRPr="008D43F8">
        <w:rPr>
          <w:rFonts w:ascii="Times New Roman" w:hAnsi="Times New Roman" w:cs="Times New Roman"/>
          <w:color w:val="000000" w:themeColor="text1"/>
          <w:sz w:val="24"/>
          <w:szCs w:val="28"/>
        </w:rPr>
        <w:br w:type="page"/>
      </w:r>
    </w:p>
    <w:p w:rsidR="00F75AE4" w:rsidRPr="00B77543" w:rsidRDefault="00F75AE4" w:rsidP="004A0F53">
      <w:pPr>
        <w:pStyle w:val="Heading1"/>
        <w:numPr>
          <w:ilvl w:val="0"/>
          <w:numId w:val="0"/>
        </w:numPr>
        <w:rPr>
          <w:sz w:val="24"/>
        </w:rPr>
      </w:pPr>
      <w:bookmarkStart w:id="8" w:name="_Toc202210633"/>
      <w:r w:rsidRPr="00B77543">
        <w:lastRenderedPageBreak/>
        <w:t>LIST OF TABLES</w:t>
      </w:r>
      <w:bookmarkEnd w:id="8"/>
    </w:p>
    <w:p w:rsidR="004A0F53" w:rsidRPr="005C7EC4" w:rsidRDefault="00F75AE4" w:rsidP="00CA50AE">
      <w:pPr>
        <w:pStyle w:val="TableofFigures"/>
        <w:tabs>
          <w:tab w:val="right" w:leader="dot" w:pos="8729"/>
        </w:tabs>
        <w:spacing w:line="360" w:lineRule="auto"/>
        <w:jc w:val="both"/>
        <w:rPr>
          <w:rFonts w:ascii="Times New Roman" w:eastAsiaTheme="minorEastAsia" w:hAnsi="Times New Roman" w:cs="Times New Roman"/>
          <w:noProof/>
          <w:color w:val="000000" w:themeColor="text1"/>
          <w:sz w:val="24"/>
          <w:szCs w:val="24"/>
        </w:rPr>
      </w:pPr>
      <w:r w:rsidRPr="00EA1FF7">
        <w:rPr>
          <w:rFonts w:ascii="Times New Roman" w:hAnsi="Times New Roman" w:cs="Times New Roman"/>
          <w:color w:val="000000" w:themeColor="text1"/>
          <w:sz w:val="24"/>
          <w:szCs w:val="24"/>
        </w:rPr>
        <w:fldChar w:fldCharType="begin"/>
      </w:r>
      <w:r w:rsidRPr="00EA1FF7">
        <w:rPr>
          <w:rFonts w:ascii="Times New Roman" w:hAnsi="Times New Roman" w:cs="Times New Roman"/>
          <w:color w:val="000000" w:themeColor="text1"/>
          <w:sz w:val="24"/>
          <w:szCs w:val="24"/>
        </w:rPr>
        <w:instrText xml:space="preserve"> TOC \h \z \c "Table" </w:instrText>
      </w:r>
      <w:r w:rsidRPr="00EA1FF7">
        <w:rPr>
          <w:rFonts w:ascii="Times New Roman" w:hAnsi="Times New Roman" w:cs="Times New Roman"/>
          <w:color w:val="000000" w:themeColor="text1"/>
          <w:sz w:val="24"/>
          <w:szCs w:val="24"/>
        </w:rPr>
        <w:fldChar w:fldCharType="separate"/>
      </w:r>
      <w:hyperlink w:anchor="_Toc195388061" w:history="1">
        <w:r w:rsidR="004A0F53" w:rsidRPr="005C7EC4">
          <w:rPr>
            <w:rStyle w:val="Hyperlink"/>
            <w:rFonts w:ascii="Times New Roman" w:hAnsi="Times New Roman" w:cs="Times New Roman"/>
            <w:noProof/>
            <w:color w:val="000000" w:themeColor="text1"/>
            <w:sz w:val="24"/>
            <w:szCs w:val="24"/>
            <w:u w:val="none"/>
          </w:rPr>
          <w:t>Table 3.1. Treatment combination in a factorial arrangement</w:t>
        </w:r>
        <w:r w:rsidR="004A0F53" w:rsidRPr="005C7EC4">
          <w:rPr>
            <w:rFonts w:ascii="Times New Roman" w:hAnsi="Times New Roman" w:cs="Times New Roman"/>
            <w:noProof/>
            <w:webHidden/>
            <w:color w:val="000000" w:themeColor="text1"/>
            <w:sz w:val="24"/>
            <w:szCs w:val="24"/>
          </w:rPr>
          <w:tab/>
        </w:r>
        <w:r w:rsidR="004A0F53" w:rsidRPr="005C7EC4">
          <w:rPr>
            <w:rFonts w:ascii="Times New Roman" w:hAnsi="Times New Roman" w:cs="Times New Roman"/>
            <w:noProof/>
            <w:webHidden/>
            <w:color w:val="000000" w:themeColor="text1"/>
            <w:sz w:val="24"/>
            <w:szCs w:val="24"/>
          </w:rPr>
          <w:fldChar w:fldCharType="begin"/>
        </w:r>
        <w:r w:rsidR="004A0F53" w:rsidRPr="005C7EC4">
          <w:rPr>
            <w:rFonts w:ascii="Times New Roman" w:hAnsi="Times New Roman" w:cs="Times New Roman"/>
            <w:noProof/>
            <w:webHidden/>
            <w:color w:val="000000" w:themeColor="text1"/>
            <w:sz w:val="24"/>
            <w:szCs w:val="24"/>
          </w:rPr>
          <w:instrText xml:space="preserve"> PAGEREF _Toc195388061 \h </w:instrText>
        </w:r>
        <w:r w:rsidR="004A0F53" w:rsidRPr="005C7EC4">
          <w:rPr>
            <w:rFonts w:ascii="Times New Roman" w:hAnsi="Times New Roman" w:cs="Times New Roman"/>
            <w:noProof/>
            <w:webHidden/>
            <w:color w:val="000000" w:themeColor="text1"/>
            <w:sz w:val="24"/>
            <w:szCs w:val="24"/>
          </w:rPr>
        </w:r>
        <w:r w:rsidR="004A0F53" w:rsidRPr="005C7EC4">
          <w:rPr>
            <w:rFonts w:ascii="Times New Roman" w:hAnsi="Times New Roman" w:cs="Times New Roman"/>
            <w:noProof/>
            <w:webHidden/>
            <w:color w:val="000000" w:themeColor="text1"/>
            <w:sz w:val="24"/>
            <w:szCs w:val="24"/>
          </w:rPr>
          <w:fldChar w:fldCharType="separate"/>
        </w:r>
        <w:r w:rsidR="00B84FDE">
          <w:rPr>
            <w:rFonts w:ascii="Times New Roman" w:hAnsi="Times New Roman" w:cs="Times New Roman"/>
            <w:noProof/>
            <w:webHidden/>
            <w:color w:val="000000" w:themeColor="text1"/>
            <w:sz w:val="24"/>
            <w:szCs w:val="24"/>
          </w:rPr>
          <w:t>23</w:t>
        </w:r>
        <w:r w:rsidR="004A0F53" w:rsidRPr="005C7EC4">
          <w:rPr>
            <w:rFonts w:ascii="Times New Roman" w:hAnsi="Times New Roman" w:cs="Times New Roman"/>
            <w:noProof/>
            <w:webHidden/>
            <w:color w:val="000000" w:themeColor="text1"/>
            <w:sz w:val="24"/>
            <w:szCs w:val="24"/>
          </w:rPr>
          <w:fldChar w:fldCharType="end"/>
        </w:r>
      </w:hyperlink>
    </w:p>
    <w:p w:rsidR="004A0F53" w:rsidRPr="005C7EC4" w:rsidRDefault="009A4877" w:rsidP="00CA50AE">
      <w:pPr>
        <w:pStyle w:val="TableofFigures"/>
        <w:tabs>
          <w:tab w:val="right" w:leader="dot" w:pos="8729"/>
        </w:tabs>
        <w:spacing w:line="360" w:lineRule="auto"/>
        <w:jc w:val="both"/>
        <w:rPr>
          <w:rFonts w:ascii="Times New Roman" w:eastAsiaTheme="minorEastAsia" w:hAnsi="Times New Roman" w:cs="Times New Roman"/>
          <w:noProof/>
          <w:color w:val="000000" w:themeColor="text1"/>
          <w:sz w:val="24"/>
          <w:szCs w:val="24"/>
        </w:rPr>
      </w:pPr>
      <w:hyperlink w:anchor="_Toc195388062" w:history="1">
        <w:r w:rsidR="004A0F53" w:rsidRPr="005C7EC4">
          <w:rPr>
            <w:rStyle w:val="Hyperlink"/>
            <w:rFonts w:ascii="Times New Roman" w:hAnsi="Times New Roman" w:cs="Times New Roman"/>
            <w:noProof/>
            <w:color w:val="000000" w:themeColor="text1"/>
            <w:sz w:val="24"/>
            <w:szCs w:val="24"/>
            <w:u w:val="none"/>
          </w:rPr>
          <w:t xml:space="preserve">Table 4.1. Soil physicochemical properties of the study site before </w:t>
        </w:r>
        <w:r w:rsidR="00CA50AE" w:rsidRPr="005C7EC4">
          <w:rPr>
            <w:rStyle w:val="Hyperlink"/>
            <w:rFonts w:ascii="Times New Roman" w:hAnsi="Times New Roman" w:cs="Times New Roman"/>
            <w:noProof/>
            <w:color w:val="000000" w:themeColor="text1"/>
            <w:sz w:val="24"/>
            <w:szCs w:val="24"/>
            <w:u w:val="none"/>
          </w:rPr>
          <w:t>experimentation</w:t>
        </w:r>
        <w:r w:rsidR="004A0F53" w:rsidRPr="005C7EC4">
          <w:rPr>
            <w:rFonts w:ascii="Times New Roman" w:hAnsi="Times New Roman" w:cs="Times New Roman"/>
            <w:noProof/>
            <w:webHidden/>
            <w:color w:val="000000" w:themeColor="text1"/>
            <w:sz w:val="24"/>
            <w:szCs w:val="24"/>
          </w:rPr>
          <w:tab/>
        </w:r>
        <w:r w:rsidR="00010EA6" w:rsidRPr="005C7EC4">
          <w:rPr>
            <w:rFonts w:ascii="Times New Roman" w:hAnsi="Times New Roman" w:cs="Times New Roman"/>
            <w:noProof/>
            <w:webHidden/>
            <w:color w:val="000000" w:themeColor="text1"/>
            <w:sz w:val="24"/>
            <w:szCs w:val="24"/>
          </w:rPr>
          <w:t xml:space="preserve"> </w:t>
        </w:r>
        <w:r w:rsidR="004A0F53" w:rsidRPr="005C7EC4">
          <w:rPr>
            <w:rFonts w:ascii="Times New Roman" w:hAnsi="Times New Roman" w:cs="Times New Roman"/>
            <w:noProof/>
            <w:webHidden/>
            <w:color w:val="000000" w:themeColor="text1"/>
            <w:sz w:val="24"/>
            <w:szCs w:val="24"/>
          </w:rPr>
          <w:fldChar w:fldCharType="begin"/>
        </w:r>
        <w:r w:rsidR="004A0F53" w:rsidRPr="005C7EC4">
          <w:rPr>
            <w:rFonts w:ascii="Times New Roman" w:hAnsi="Times New Roman" w:cs="Times New Roman"/>
            <w:noProof/>
            <w:webHidden/>
            <w:color w:val="000000" w:themeColor="text1"/>
            <w:sz w:val="24"/>
            <w:szCs w:val="24"/>
          </w:rPr>
          <w:instrText xml:space="preserve"> PAGEREF _Toc195388062 \h </w:instrText>
        </w:r>
        <w:r w:rsidR="004A0F53" w:rsidRPr="005C7EC4">
          <w:rPr>
            <w:rFonts w:ascii="Times New Roman" w:hAnsi="Times New Roman" w:cs="Times New Roman"/>
            <w:noProof/>
            <w:webHidden/>
            <w:color w:val="000000" w:themeColor="text1"/>
            <w:sz w:val="24"/>
            <w:szCs w:val="24"/>
          </w:rPr>
        </w:r>
        <w:r w:rsidR="004A0F53" w:rsidRPr="005C7EC4">
          <w:rPr>
            <w:rFonts w:ascii="Times New Roman" w:hAnsi="Times New Roman" w:cs="Times New Roman"/>
            <w:noProof/>
            <w:webHidden/>
            <w:color w:val="000000" w:themeColor="text1"/>
            <w:sz w:val="24"/>
            <w:szCs w:val="24"/>
          </w:rPr>
          <w:fldChar w:fldCharType="separate"/>
        </w:r>
        <w:r w:rsidR="00B84FDE">
          <w:rPr>
            <w:rFonts w:ascii="Times New Roman" w:hAnsi="Times New Roman" w:cs="Times New Roman"/>
            <w:noProof/>
            <w:webHidden/>
            <w:color w:val="000000" w:themeColor="text1"/>
            <w:sz w:val="24"/>
            <w:szCs w:val="24"/>
          </w:rPr>
          <w:t>30</w:t>
        </w:r>
        <w:r w:rsidR="004A0F53" w:rsidRPr="005C7EC4">
          <w:rPr>
            <w:rFonts w:ascii="Times New Roman" w:hAnsi="Times New Roman" w:cs="Times New Roman"/>
            <w:noProof/>
            <w:webHidden/>
            <w:color w:val="000000" w:themeColor="text1"/>
            <w:sz w:val="24"/>
            <w:szCs w:val="24"/>
          </w:rPr>
          <w:fldChar w:fldCharType="end"/>
        </w:r>
      </w:hyperlink>
    </w:p>
    <w:p w:rsidR="004A0F53" w:rsidRPr="005C7EC4" w:rsidRDefault="009A4877" w:rsidP="00CA50AE">
      <w:pPr>
        <w:pStyle w:val="TableofFigures"/>
        <w:tabs>
          <w:tab w:val="right" w:leader="dot" w:pos="8729"/>
        </w:tabs>
        <w:spacing w:line="360" w:lineRule="auto"/>
        <w:jc w:val="both"/>
        <w:rPr>
          <w:rFonts w:ascii="Times New Roman" w:eastAsiaTheme="minorEastAsia" w:hAnsi="Times New Roman" w:cs="Times New Roman"/>
          <w:noProof/>
          <w:color w:val="000000" w:themeColor="text1"/>
          <w:sz w:val="24"/>
          <w:szCs w:val="24"/>
        </w:rPr>
      </w:pPr>
      <w:hyperlink w:anchor="_Toc195388064" w:history="1">
        <w:r w:rsidR="00010EA6" w:rsidRPr="005C7EC4">
          <w:rPr>
            <w:rStyle w:val="Hyperlink"/>
            <w:rFonts w:ascii="Times New Roman" w:hAnsi="Times New Roman" w:cs="Times New Roman"/>
            <w:noProof/>
            <w:color w:val="000000" w:themeColor="text1"/>
            <w:sz w:val="24"/>
            <w:szCs w:val="24"/>
            <w:u w:val="none"/>
          </w:rPr>
          <w:t>Table 4.2</w:t>
        </w:r>
        <w:r w:rsidR="004A0F53" w:rsidRPr="005C7EC4">
          <w:rPr>
            <w:rStyle w:val="Hyperlink"/>
            <w:rFonts w:ascii="Times New Roman" w:hAnsi="Times New Roman" w:cs="Times New Roman"/>
            <w:noProof/>
            <w:color w:val="000000" w:themeColor="text1"/>
            <w:sz w:val="24"/>
            <w:szCs w:val="24"/>
            <w:u w:val="none"/>
          </w:rPr>
          <w:t>. Response of bulk density and total porosity to the integrated application of lime, strain, and starter nitrogen</w:t>
        </w:r>
        <w:r w:rsidR="004A0F53" w:rsidRPr="005C7EC4">
          <w:rPr>
            <w:rFonts w:ascii="Times New Roman" w:hAnsi="Times New Roman" w:cs="Times New Roman"/>
            <w:noProof/>
            <w:webHidden/>
            <w:color w:val="000000" w:themeColor="text1"/>
            <w:sz w:val="24"/>
            <w:szCs w:val="24"/>
          </w:rPr>
          <w:tab/>
        </w:r>
        <w:r w:rsidR="004A0F53" w:rsidRPr="005C7EC4">
          <w:rPr>
            <w:rFonts w:ascii="Times New Roman" w:hAnsi="Times New Roman" w:cs="Times New Roman"/>
            <w:noProof/>
            <w:webHidden/>
            <w:color w:val="000000" w:themeColor="text1"/>
            <w:sz w:val="24"/>
            <w:szCs w:val="24"/>
          </w:rPr>
          <w:fldChar w:fldCharType="begin"/>
        </w:r>
        <w:r w:rsidR="004A0F53" w:rsidRPr="005C7EC4">
          <w:rPr>
            <w:rFonts w:ascii="Times New Roman" w:hAnsi="Times New Roman" w:cs="Times New Roman"/>
            <w:noProof/>
            <w:webHidden/>
            <w:color w:val="000000" w:themeColor="text1"/>
            <w:sz w:val="24"/>
            <w:szCs w:val="24"/>
          </w:rPr>
          <w:instrText xml:space="preserve"> PAGEREF _Toc195388064 \h </w:instrText>
        </w:r>
        <w:r w:rsidR="004A0F53" w:rsidRPr="005C7EC4">
          <w:rPr>
            <w:rFonts w:ascii="Times New Roman" w:hAnsi="Times New Roman" w:cs="Times New Roman"/>
            <w:noProof/>
            <w:webHidden/>
            <w:color w:val="000000" w:themeColor="text1"/>
            <w:sz w:val="24"/>
            <w:szCs w:val="24"/>
          </w:rPr>
        </w:r>
        <w:r w:rsidR="004A0F53" w:rsidRPr="005C7EC4">
          <w:rPr>
            <w:rFonts w:ascii="Times New Roman" w:hAnsi="Times New Roman" w:cs="Times New Roman"/>
            <w:noProof/>
            <w:webHidden/>
            <w:color w:val="000000" w:themeColor="text1"/>
            <w:sz w:val="24"/>
            <w:szCs w:val="24"/>
          </w:rPr>
          <w:fldChar w:fldCharType="separate"/>
        </w:r>
        <w:r w:rsidR="00B84FDE">
          <w:rPr>
            <w:rFonts w:ascii="Times New Roman" w:hAnsi="Times New Roman" w:cs="Times New Roman"/>
            <w:noProof/>
            <w:webHidden/>
            <w:color w:val="000000" w:themeColor="text1"/>
            <w:sz w:val="24"/>
            <w:szCs w:val="24"/>
          </w:rPr>
          <w:t>32</w:t>
        </w:r>
        <w:r w:rsidR="004A0F53" w:rsidRPr="005C7EC4">
          <w:rPr>
            <w:rFonts w:ascii="Times New Roman" w:hAnsi="Times New Roman" w:cs="Times New Roman"/>
            <w:noProof/>
            <w:webHidden/>
            <w:color w:val="000000" w:themeColor="text1"/>
            <w:sz w:val="24"/>
            <w:szCs w:val="24"/>
          </w:rPr>
          <w:fldChar w:fldCharType="end"/>
        </w:r>
      </w:hyperlink>
    </w:p>
    <w:p w:rsidR="004A0F53" w:rsidRPr="005C7EC4" w:rsidRDefault="009A4877" w:rsidP="00CA50AE">
      <w:pPr>
        <w:pStyle w:val="TableofFigures"/>
        <w:tabs>
          <w:tab w:val="right" w:leader="dot" w:pos="8729"/>
        </w:tabs>
        <w:spacing w:line="360" w:lineRule="auto"/>
        <w:jc w:val="both"/>
        <w:rPr>
          <w:rFonts w:ascii="Times New Roman" w:eastAsiaTheme="minorEastAsia" w:hAnsi="Times New Roman" w:cs="Times New Roman"/>
          <w:noProof/>
          <w:color w:val="000000" w:themeColor="text1"/>
          <w:sz w:val="24"/>
          <w:szCs w:val="24"/>
        </w:rPr>
      </w:pPr>
      <w:hyperlink w:anchor="_Toc195388067" w:history="1">
        <w:r w:rsidR="00AE3876" w:rsidRPr="005C7EC4">
          <w:rPr>
            <w:rStyle w:val="Hyperlink"/>
            <w:rFonts w:ascii="Times New Roman" w:hAnsi="Times New Roman" w:cs="Times New Roman"/>
            <w:noProof/>
            <w:color w:val="000000" w:themeColor="text1"/>
            <w:sz w:val="24"/>
            <w:szCs w:val="24"/>
            <w:u w:val="none"/>
          </w:rPr>
          <w:t>Table 4.3</w:t>
        </w:r>
        <w:r w:rsidR="004A0F53" w:rsidRPr="005C7EC4">
          <w:rPr>
            <w:rStyle w:val="Hyperlink"/>
            <w:rFonts w:ascii="Times New Roman" w:hAnsi="Times New Roman" w:cs="Times New Roman"/>
            <w:noProof/>
            <w:color w:val="000000" w:themeColor="text1"/>
            <w:sz w:val="24"/>
            <w:szCs w:val="24"/>
            <w:u w:val="none"/>
          </w:rPr>
          <w:t>. Mean values of selected soil chemical properties to the application of lime, strain, and starter nitrogen</w:t>
        </w:r>
        <w:r w:rsidR="004A0F53" w:rsidRPr="005C7EC4">
          <w:rPr>
            <w:rFonts w:ascii="Times New Roman" w:hAnsi="Times New Roman" w:cs="Times New Roman"/>
            <w:noProof/>
            <w:webHidden/>
            <w:color w:val="000000" w:themeColor="text1"/>
            <w:sz w:val="24"/>
            <w:szCs w:val="24"/>
          </w:rPr>
          <w:tab/>
        </w:r>
        <w:r w:rsidR="004A0F53" w:rsidRPr="005C7EC4">
          <w:rPr>
            <w:rFonts w:ascii="Times New Roman" w:hAnsi="Times New Roman" w:cs="Times New Roman"/>
            <w:noProof/>
            <w:webHidden/>
            <w:color w:val="000000" w:themeColor="text1"/>
            <w:sz w:val="24"/>
            <w:szCs w:val="24"/>
          </w:rPr>
          <w:fldChar w:fldCharType="begin"/>
        </w:r>
        <w:r w:rsidR="004A0F53" w:rsidRPr="005C7EC4">
          <w:rPr>
            <w:rFonts w:ascii="Times New Roman" w:hAnsi="Times New Roman" w:cs="Times New Roman"/>
            <w:noProof/>
            <w:webHidden/>
            <w:color w:val="000000" w:themeColor="text1"/>
            <w:sz w:val="24"/>
            <w:szCs w:val="24"/>
          </w:rPr>
          <w:instrText xml:space="preserve"> PAGEREF _Toc195388067 \h </w:instrText>
        </w:r>
        <w:r w:rsidR="004A0F53" w:rsidRPr="005C7EC4">
          <w:rPr>
            <w:rFonts w:ascii="Times New Roman" w:hAnsi="Times New Roman" w:cs="Times New Roman"/>
            <w:noProof/>
            <w:webHidden/>
            <w:color w:val="000000" w:themeColor="text1"/>
            <w:sz w:val="24"/>
            <w:szCs w:val="24"/>
          </w:rPr>
        </w:r>
        <w:r w:rsidR="004A0F53" w:rsidRPr="005C7EC4">
          <w:rPr>
            <w:rFonts w:ascii="Times New Roman" w:hAnsi="Times New Roman" w:cs="Times New Roman"/>
            <w:noProof/>
            <w:webHidden/>
            <w:color w:val="000000" w:themeColor="text1"/>
            <w:sz w:val="24"/>
            <w:szCs w:val="24"/>
          </w:rPr>
          <w:fldChar w:fldCharType="separate"/>
        </w:r>
        <w:r w:rsidR="00B84FDE">
          <w:rPr>
            <w:rFonts w:ascii="Times New Roman" w:hAnsi="Times New Roman" w:cs="Times New Roman"/>
            <w:noProof/>
            <w:webHidden/>
            <w:color w:val="000000" w:themeColor="text1"/>
            <w:sz w:val="24"/>
            <w:szCs w:val="24"/>
          </w:rPr>
          <w:t>38</w:t>
        </w:r>
        <w:r w:rsidR="004A0F53" w:rsidRPr="005C7EC4">
          <w:rPr>
            <w:rFonts w:ascii="Times New Roman" w:hAnsi="Times New Roman" w:cs="Times New Roman"/>
            <w:noProof/>
            <w:webHidden/>
            <w:color w:val="000000" w:themeColor="text1"/>
            <w:sz w:val="24"/>
            <w:szCs w:val="24"/>
          </w:rPr>
          <w:fldChar w:fldCharType="end"/>
        </w:r>
      </w:hyperlink>
    </w:p>
    <w:p w:rsidR="004A0F53" w:rsidRPr="005C7EC4" w:rsidRDefault="009A4877" w:rsidP="00CA50AE">
      <w:pPr>
        <w:pStyle w:val="TableofFigures"/>
        <w:tabs>
          <w:tab w:val="right" w:leader="dot" w:pos="8729"/>
        </w:tabs>
        <w:spacing w:line="360" w:lineRule="auto"/>
        <w:jc w:val="both"/>
        <w:rPr>
          <w:rFonts w:ascii="Times New Roman" w:eastAsiaTheme="minorEastAsia" w:hAnsi="Times New Roman" w:cs="Times New Roman"/>
          <w:noProof/>
          <w:color w:val="000000" w:themeColor="text1"/>
          <w:sz w:val="24"/>
          <w:szCs w:val="24"/>
        </w:rPr>
      </w:pPr>
      <w:hyperlink w:anchor="_Toc195388069" w:history="1">
        <w:r w:rsidR="00C71F79" w:rsidRPr="005C7EC4">
          <w:rPr>
            <w:rStyle w:val="Hyperlink"/>
            <w:rFonts w:ascii="Times New Roman" w:hAnsi="Times New Roman" w:cs="Times New Roman"/>
            <w:noProof/>
            <w:color w:val="000000" w:themeColor="text1"/>
            <w:sz w:val="24"/>
            <w:szCs w:val="24"/>
            <w:u w:val="none"/>
          </w:rPr>
          <w:t>Table 4.4</w:t>
        </w:r>
        <w:r w:rsidR="004A0F53" w:rsidRPr="005C7EC4">
          <w:rPr>
            <w:rStyle w:val="Hyperlink"/>
            <w:rFonts w:ascii="Times New Roman" w:hAnsi="Times New Roman" w:cs="Times New Roman"/>
            <w:noProof/>
            <w:color w:val="000000" w:themeColor="text1"/>
            <w:sz w:val="24"/>
            <w:szCs w:val="24"/>
            <w:u w:val="none"/>
          </w:rPr>
          <w:t>. Interaction effects of strain and nitrogen on nodule number and nodule dry weight</w:t>
        </w:r>
        <w:r w:rsidR="004A0F53" w:rsidRPr="005C7EC4">
          <w:rPr>
            <w:rFonts w:ascii="Times New Roman" w:hAnsi="Times New Roman" w:cs="Times New Roman"/>
            <w:noProof/>
            <w:webHidden/>
            <w:color w:val="000000" w:themeColor="text1"/>
            <w:sz w:val="24"/>
            <w:szCs w:val="24"/>
          </w:rPr>
          <w:tab/>
        </w:r>
        <w:r w:rsidR="004A0F53" w:rsidRPr="005C7EC4">
          <w:rPr>
            <w:rFonts w:ascii="Times New Roman" w:hAnsi="Times New Roman" w:cs="Times New Roman"/>
            <w:noProof/>
            <w:webHidden/>
            <w:color w:val="000000" w:themeColor="text1"/>
            <w:sz w:val="24"/>
            <w:szCs w:val="24"/>
          </w:rPr>
          <w:fldChar w:fldCharType="begin"/>
        </w:r>
        <w:r w:rsidR="004A0F53" w:rsidRPr="005C7EC4">
          <w:rPr>
            <w:rFonts w:ascii="Times New Roman" w:hAnsi="Times New Roman" w:cs="Times New Roman"/>
            <w:noProof/>
            <w:webHidden/>
            <w:color w:val="000000" w:themeColor="text1"/>
            <w:sz w:val="24"/>
            <w:szCs w:val="24"/>
          </w:rPr>
          <w:instrText xml:space="preserve"> PAGEREF _Toc195388069 \h </w:instrText>
        </w:r>
        <w:r w:rsidR="004A0F53" w:rsidRPr="005C7EC4">
          <w:rPr>
            <w:rFonts w:ascii="Times New Roman" w:hAnsi="Times New Roman" w:cs="Times New Roman"/>
            <w:noProof/>
            <w:webHidden/>
            <w:color w:val="000000" w:themeColor="text1"/>
            <w:sz w:val="24"/>
            <w:szCs w:val="24"/>
          </w:rPr>
        </w:r>
        <w:r w:rsidR="004A0F53" w:rsidRPr="005C7EC4">
          <w:rPr>
            <w:rFonts w:ascii="Times New Roman" w:hAnsi="Times New Roman" w:cs="Times New Roman"/>
            <w:noProof/>
            <w:webHidden/>
            <w:color w:val="000000" w:themeColor="text1"/>
            <w:sz w:val="24"/>
            <w:szCs w:val="24"/>
          </w:rPr>
          <w:fldChar w:fldCharType="separate"/>
        </w:r>
        <w:r w:rsidR="00B84FDE">
          <w:rPr>
            <w:rFonts w:ascii="Times New Roman" w:hAnsi="Times New Roman" w:cs="Times New Roman"/>
            <w:noProof/>
            <w:webHidden/>
            <w:color w:val="000000" w:themeColor="text1"/>
            <w:sz w:val="24"/>
            <w:szCs w:val="24"/>
          </w:rPr>
          <w:t>42</w:t>
        </w:r>
        <w:r w:rsidR="004A0F53" w:rsidRPr="005C7EC4">
          <w:rPr>
            <w:rFonts w:ascii="Times New Roman" w:hAnsi="Times New Roman" w:cs="Times New Roman"/>
            <w:noProof/>
            <w:webHidden/>
            <w:color w:val="000000" w:themeColor="text1"/>
            <w:sz w:val="24"/>
            <w:szCs w:val="24"/>
          </w:rPr>
          <w:fldChar w:fldCharType="end"/>
        </w:r>
      </w:hyperlink>
    </w:p>
    <w:p w:rsidR="004A0F53" w:rsidRPr="005C7EC4" w:rsidRDefault="009A4877" w:rsidP="00CA50AE">
      <w:pPr>
        <w:pStyle w:val="TableofFigures"/>
        <w:tabs>
          <w:tab w:val="right" w:leader="dot" w:pos="8729"/>
        </w:tabs>
        <w:spacing w:line="360" w:lineRule="auto"/>
        <w:jc w:val="both"/>
        <w:rPr>
          <w:rFonts w:ascii="Times New Roman" w:eastAsiaTheme="minorEastAsia" w:hAnsi="Times New Roman" w:cs="Times New Roman"/>
          <w:noProof/>
          <w:color w:val="000000" w:themeColor="text1"/>
          <w:sz w:val="24"/>
          <w:szCs w:val="24"/>
        </w:rPr>
      </w:pPr>
      <w:hyperlink w:anchor="_Toc195388071" w:history="1">
        <w:r w:rsidR="004A0F53" w:rsidRPr="005C7EC4">
          <w:rPr>
            <w:rStyle w:val="Hyperlink"/>
            <w:rFonts w:ascii="Times New Roman" w:hAnsi="Times New Roman" w:cs="Times New Roman"/>
            <w:noProof/>
            <w:color w:val="000000" w:themeColor="text1"/>
            <w:sz w:val="24"/>
            <w:szCs w:val="24"/>
            <w:u w:val="none"/>
          </w:rPr>
          <w:t>Table 4.</w:t>
        </w:r>
        <w:r w:rsidR="00C71F79" w:rsidRPr="005C7EC4">
          <w:rPr>
            <w:rStyle w:val="Hyperlink"/>
            <w:rFonts w:ascii="Times New Roman" w:hAnsi="Times New Roman" w:cs="Times New Roman"/>
            <w:noProof/>
            <w:color w:val="000000" w:themeColor="text1"/>
            <w:sz w:val="24"/>
            <w:szCs w:val="24"/>
            <w:u w:val="none"/>
          </w:rPr>
          <w:t>5</w:t>
        </w:r>
        <w:r w:rsidR="004A0F53" w:rsidRPr="005C7EC4">
          <w:rPr>
            <w:rStyle w:val="Hyperlink"/>
            <w:rFonts w:ascii="Times New Roman" w:hAnsi="Times New Roman" w:cs="Times New Roman"/>
            <w:noProof/>
            <w:color w:val="000000" w:themeColor="text1"/>
            <w:sz w:val="24"/>
            <w:szCs w:val="24"/>
            <w:u w:val="none"/>
          </w:rPr>
          <w:t>. Interaction effects of strain and nitrogen on AGBY &amp;GY</w:t>
        </w:r>
        <w:r w:rsidR="004A0F53" w:rsidRPr="005C7EC4">
          <w:rPr>
            <w:rFonts w:ascii="Times New Roman" w:hAnsi="Times New Roman" w:cs="Times New Roman"/>
            <w:noProof/>
            <w:webHidden/>
            <w:color w:val="000000" w:themeColor="text1"/>
            <w:sz w:val="24"/>
            <w:szCs w:val="24"/>
          </w:rPr>
          <w:tab/>
        </w:r>
        <w:r w:rsidR="004A0F53" w:rsidRPr="005C7EC4">
          <w:rPr>
            <w:rFonts w:ascii="Times New Roman" w:hAnsi="Times New Roman" w:cs="Times New Roman"/>
            <w:noProof/>
            <w:webHidden/>
            <w:color w:val="000000" w:themeColor="text1"/>
            <w:sz w:val="24"/>
            <w:szCs w:val="24"/>
          </w:rPr>
          <w:fldChar w:fldCharType="begin"/>
        </w:r>
        <w:r w:rsidR="004A0F53" w:rsidRPr="005C7EC4">
          <w:rPr>
            <w:rFonts w:ascii="Times New Roman" w:hAnsi="Times New Roman" w:cs="Times New Roman"/>
            <w:noProof/>
            <w:webHidden/>
            <w:color w:val="000000" w:themeColor="text1"/>
            <w:sz w:val="24"/>
            <w:szCs w:val="24"/>
          </w:rPr>
          <w:instrText xml:space="preserve"> PAGEREF _Toc195388071 \h </w:instrText>
        </w:r>
        <w:r w:rsidR="004A0F53" w:rsidRPr="005C7EC4">
          <w:rPr>
            <w:rFonts w:ascii="Times New Roman" w:hAnsi="Times New Roman" w:cs="Times New Roman"/>
            <w:noProof/>
            <w:webHidden/>
            <w:color w:val="000000" w:themeColor="text1"/>
            <w:sz w:val="24"/>
            <w:szCs w:val="24"/>
          </w:rPr>
        </w:r>
        <w:r w:rsidR="004A0F53" w:rsidRPr="005C7EC4">
          <w:rPr>
            <w:rFonts w:ascii="Times New Roman" w:hAnsi="Times New Roman" w:cs="Times New Roman"/>
            <w:noProof/>
            <w:webHidden/>
            <w:color w:val="000000" w:themeColor="text1"/>
            <w:sz w:val="24"/>
            <w:szCs w:val="24"/>
          </w:rPr>
          <w:fldChar w:fldCharType="separate"/>
        </w:r>
        <w:r w:rsidR="00B84FDE">
          <w:rPr>
            <w:rFonts w:ascii="Times New Roman" w:hAnsi="Times New Roman" w:cs="Times New Roman"/>
            <w:noProof/>
            <w:webHidden/>
            <w:color w:val="000000" w:themeColor="text1"/>
            <w:sz w:val="24"/>
            <w:szCs w:val="24"/>
          </w:rPr>
          <w:t>45</w:t>
        </w:r>
        <w:r w:rsidR="004A0F53" w:rsidRPr="005C7EC4">
          <w:rPr>
            <w:rFonts w:ascii="Times New Roman" w:hAnsi="Times New Roman" w:cs="Times New Roman"/>
            <w:noProof/>
            <w:webHidden/>
            <w:color w:val="000000" w:themeColor="text1"/>
            <w:sz w:val="24"/>
            <w:szCs w:val="24"/>
          </w:rPr>
          <w:fldChar w:fldCharType="end"/>
        </w:r>
      </w:hyperlink>
    </w:p>
    <w:p w:rsidR="004A0F53" w:rsidRPr="005C7EC4" w:rsidRDefault="009A4877" w:rsidP="00CA50AE">
      <w:pPr>
        <w:pStyle w:val="TableofFigures"/>
        <w:tabs>
          <w:tab w:val="right" w:leader="dot" w:pos="8729"/>
        </w:tabs>
        <w:spacing w:line="360" w:lineRule="auto"/>
        <w:jc w:val="both"/>
        <w:rPr>
          <w:rFonts w:ascii="Times New Roman" w:eastAsiaTheme="minorEastAsia" w:hAnsi="Times New Roman" w:cs="Times New Roman"/>
          <w:noProof/>
          <w:color w:val="000000" w:themeColor="text1"/>
          <w:sz w:val="24"/>
          <w:szCs w:val="24"/>
        </w:rPr>
      </w:pPr>
      <w:hyperlink w:anchor="_Toc195388072" w:history="1">
        <w:r w:rsidR="004A0F53" w:rsidRPr="005C7EC4">
          <w:rPr>
            <w:rStyle w:val="Hyperlink"/>
            <w:rFonts w:ascii="Times New Roman" w:hAnsi="Times New Roman" w:cs="Times New Roman"/>
            <w:noProof/>
            <w:color w:val="000000" w:themeColor="text1"/>
            <w:sz w:val="24"/>
            <w:szCs w:val="24"/>
            <w:u w:val="none"/>
          </w:rPr>
          <w:t>Table 4.</w:t>
        </w:r>
        <w:r w:rsidR="00C71F79" w:rsidRPr="005C7EC4">
          <w:rPr>
            <w:rStyle w:val="Hyperlink"/>
            <w:rFonts w:ascii="Times New Roman" w:hAnsi="Times New Roman" w:cs="Times New Roman"/>
            <w:noProof/>
            <w:color w:val="000000" w:themeColor="text1"/>
            <w:sz w:val="24"/>
            <w:szCs w:val="24"/>
            <w:u w:val="none"/>
          </w:rPr>
          <w:t>6</w:t>
        </w:r>
        <w:r w:rsidR="004A0F53" w:rsidRPr="005C7EC4">
          <w:rPr>
            <w:rStyle w:val="Hyperlink"/>
            <w:rFonts w:ascii="Times New Roman" w:hAnsi="Times New Roman" w:cs="Times New Roman"/>
            <w:noProof/>
            <w:color w:val="000000" w:themeColor="text1"/>
            <w:sz w:val="24"/>
            <w:szCs w:val="24"/>
            <w:u w:val="none"/>
          </w:rPr>
          <w:t>. Response of agronomic parameters to the integrated application of lime, strain, and starter nitrogen</w:t>
        </w:r>
        <w:r w:rsidR="004A0F53" w:rsidRPr="005C7EC4">
          <w:rPr>
            <w:rFonts w:ascii="Times New Roman" w:hAnsi="Times New Roman" w:cs="Times New Roman"/>
            <w:noProof/>
            <w:webHidden/>
            <w:color w:val="000000" w:themeColor="text1"/>
            <w:sz w:val="24"/>
            <w:szCs w:val="24"/>
          </w:rPr>
          <w:tab/>
        </w:r>
        <w:r w:rsidR="004A0F53" w:rsidRPr="005C7EC4">
          <w:rPr>
            <w:rFonts w:ascii="Times New Roman" w:hAnsi="Times New Roman" w:cs="Times New Roman"/>
            <w:noProof/>
            <w:webHidden/>
            <w:color w:val="000000" w:themeColor="text1"/>
            <w:sz w:val="24"/>
            <w:szCs w:val="24"/>
          </w:rPr>
          <w:fldChar w:fldCharType="begin"/>
        </w:r>
        <w:r w:rsidR="004A0F53" w:rsidRPr="005C7EC4">
          <w:rPr>
            <w:rFonts w:ascii="Times New Roman" w:hAnsi="Times New Roman" w:cs="Times New Roman"/>
            <w:noProof/>
            <w:webHidden/>
            <w:color w:val="000000" w:themeColor="text1"/>
            <w:sz w:val="24"/>
            <w:szCs w:val="24"/>
          </w:rPr>
          <w:instrText xml:space="preserve"> PAGEREF _Toc195388072 \h </w:instrText>
        </w:r>
        <w:r w:rsidR="004A0F53" w:rsidRPr="005C7EC4">
          <w:rPr>
            <w:rFonts w:ascii="Times New Roman" w:hAnsi="Times New Roman" w:cs="Times New Roman"/>
            <w:noProof/>
            <w:webHidden/>
            <w:color w:val="000000" w:themeColor="text1"/>
            <w:sz w:val="24"/>
            <w:szCs w:val="24"/>
          </w:rPr>
        </w:r>
        <w:r w:rsidR="004A0F53" w:rsidRPr="005C7EC4">
          <w:rPr>
            <w:rFonts w:ascii="Times New Roman" w:hAnsi="Times New Roman" w:cs="Times New Roman"/>
            <w:noProof/>
            <w:webHidden/>
            <w:color w:val="000000" w:themeColor="text1"/>
            <w:sz w:val="24"/>
            <w:szCs w:val="24"/>
          </w:rPr>
          <w:fldChar w:fldCharType="separate"/>
        </w:r>
        <w:r w:rsidR="00B84FDE">
          <w:rPr>
            <w:rFonts w:ascii="Times New Roman" w:hAnsi="Times New Roman" w:cs="Times New Roman"/>
            <w:noProof/>
            <w:webHidden/>
            <w:color w:val="000000" w:themeColor="text1"/>
            <w:sz w:val="24"/>
            <w:szCs w:val="24"/>
          </w:rPr>
          <w:t>46</w:t>
        </w:r>
        <w:r w:rsidR="004A0F53" w:rsidRPr="005C7EC4">
          <w:rPr>
            <w:rFonts w:ascii="Times New Roman" w:hAnsi="Times New Roman" w:cs="Times New Roman"/>
            <w:noProof/>
            <w:webHidden/>
            <w:color w:val="000000" w:themeColor="text1"/>
            <w:sz w:val="24"/>
            <w:szCs w:val="24"/>
          </w:rPr>
          <w:fldChar w:fldCharType="end"/>
        </w:r>
      </w:hyperlink>
    </w:p>
    <w:p w:rsidR="004A0F53" w:rsidRPr="005C7EC4" w:rsidRDefault="009A4877" w:rsidP="00CA50AE">
      <w:pPr>
        <w:pStyle w:val="TableofFigures"/>
        <w:tabs>
          <w:tab w:val="right" w:leader="dot" w:pos="8729"/>
        </w:tabs>
        <w:spacing w:line="360" w:lineRule="auto"/>
        <w:jc w:val="both"/>
        <w:rPr>
          <w:rFonts w:ascii="Times New Roman" w:eastAsiaTheme="minorEastAsia" w:hAnsi="Times New Roman" w:cs="Times New Roman"/>
          <w:noProof/>
          <w:color w:val="000000" w:themeColor="text1"/>
          <w:sz w:val="24"/>
          <w:szCs w:val="24"/>
        </w:rPr>
      </w:pPr>
      <w:hyperlink w:anchor="_Toc195388073" w:history="1">
        <w:r w:rsidR="004A0F53" w:rsidRPr="005C7EC4">
          <w:rPr>
            <w:rStyle w:val="Hyperlink"/>
            <w:rFonts w:ascii="Times New Roman" w:hAnsi="Times New Roman" w:cs="Times New Roman"/>
            <w:noProof/>
            <w:color w:val="000000" w:themeColor="text1"/>
            <w:sz w:val="24"/>
            <w:szCs w:val="24"/>
            <w:u w:val="none"/>
          </w:rPr>
          <w:t>Table 4.</w:t>
        </w:r>
        <w:r w:rsidR="00C71F79" w:rsidRPr="005C7EC4">
          <w:rPr>
            <w:rStyle w:val="Hyperlink"/>
            <w:rFonts w:ascii="Times New Roman" w:hAnsi="Times New Roman" w:cs="Times New Roman"/>
            <w:noProof/>
            <w:color w:val="000000" w:themeColor="text1"/>
            <w:sz w:val="24"/>
            <w:szCs w:val="24"/>
            <w:u w:val="none"/>
          </w:rPr>
          <w:t>7</w:t>
        </w:r>
        <w:r w:rsidR="004A0F53" w:rsidRPr="005C7EC4">
          <w:rPr>
            <w:rStyle w:val="Hyperlink"/>
            <w:rFonts w:ascii="Times New Roman" w:hAnsi="Times New Roman" w:cs="Times New Roman"/>
            <w:noProof/>
            <w:color w:val="000000" w:themeColor="text1"/>
            <w:sz w:val="24"/>
            <w:szCs w:val="24"/>
            <w:u w:val="none"/>
          </w:rPr>
          <w:t>. The correlation matrix for yield and yield related parameters under lime, strain and nitrogen</w:t>
        </w:r>
        <w:r w:rsidR="004A0F53" w:rsidRPr="005C7EC4">
          <w:rPr>
            <w:rFonts w:ascii="Times New Roman" w:hAnsi="Times New Roman" w:cs="Times New Roman"/>
            <w:noProof/>
            <w:webHidden/>
            <w:color w:val="000000" w:themeColor="text1"/>
            <w:sz w:val="24"/>
            <w:szCs w:val="24"/>
          </w:rPr>
          <w:tab/>
        </w:r>
        <w:r w:rsidR="004A0F53" w:rsidRPr="005C7EC4">
          <w:rPr>
            <w:rFonts w:ascii="Times New Roman" w:hAnsi="Times New Roman" w:cs="Times New Roman"/>
            <w:noProof/>
            <w:webHidden/>
            <w:color w:val="000000" w:themeColor="text1"/>
            <w:sz w:val="24"/>
            <w:szCs w:val="24"/>
          </w:rPr>
          <w:fldChar w:fldCharType="begin"/>
        </w:r>
        <w:r w:rsidR="004A0F53" w:rsidRPr="005C7EC4">
          <w:rPr>
            <w:rFonts w:ascii="Times New Roman" w:hAnsi="Times New Roman" w:cs="Times New Roman"/>
            <w:noProof/>
            <w:webHidden/>
            <w:color w:val="000000" w:themeColor="text1"/>
            <w:sz w:val="24"/>
            <w:szCs w:val="24"/>
          </w:rPr>
          <w:instrText xml:space="preserve"> PAGEREF _Toc195388073 \h </w:instrText>
        </w:r>
        <w:r w:rsidR="004A0F53" w:rsidRPr="005C7EC4">
          <w:rPr>
            <w:rFonts w:ascii="Times New Roman" w:hAnsi="Times New Roman" w:cs="Times New Roman"/>
            <w:noProof/>
            <w:webHidden/>
            <w:color w:val="000000" w:themeColor="text1"/>
            <w:sz w:val="24"/>
            <w:szCs w:val="24"/>
          </w:rPr>
        </w:r>
        <w:r w:rsidR="004A0F53" w:rsidRPr="005C7EC4">
          <w:rPr>
            <w:rFonts w:ascii="Times New Roman" w:hAnsi="Times New Roman" w:cs="Times New Roman"/>
            <w:noProof/>
            <w:webHidden/>
            <w:color w:val="000000" w:themeColor="text1"/>
            <w:sz w:val="24"/>
            <w:szCs w:val="24"/>
          </w:rPr>
          <w:fldChar w:fldCharType="separate"/>
        </w:r>
        <w:r w:rsidR="00B84FDE">
          <w:rPr>
            <w:rFonts w:ascii="Times New Roman" w:hAnsi="Times New Roman" w:cs="Times New Roman"/>
            <w:noProof/>
            <w:webHidden/>
            <w:color w:val="000000" w:themeColor="text1"/>
            <w:sz w:val="24"/>
            <w:szCs w:val="24"/>
          </w:rPr>
          <w:t>47</w:t>
        </w:r>
        <w:r w:rsidR="004A0F53" w:rsidRPr="005C7EC4">
          <w:rPr>
            <w:rFonts w:ascii="Times New Roman" w:hAnsi="Times New Roman" w:cs="Times New Roman"/>
            <w:noProof/>
            <w:webHidden/>
            <w:color w:val="000000" w:themeColor="text1"/>
            <w:sz w:val="24"/>
            <w:szCs w:val="24"/>
          </w:rPr>
          <w:fldChar w:fldCharType="end"/>
        </w:r>
      </w:hyperlink>
    </w:p>
    <w:p w:rsidR="004A0F53" w:rsidRPr="00C71F79" w:rsidRDefault="009A4877" w:rsidP="00CA50AE">
      <w:pPr>
        <w:pStyle w:val="TableofFigures"/>
        <w:tabs>
          <w:tab w:val="right" w:leader="dot" w:pos="8729"/>
        </w:tabs>
        <w:spacing w:line="360" w:lineRule="auto"/>
        <w:jc w:val="both"/>
        <w:rPr>
          <w:rFonts w:ascii="Times New Roman" w:eastAsiaTheme="minorEastAsia" w:hAnsi="Times New Roman" w:cs="Times New Roman"/>
          <w:noProof/>
          <w:color w:val="000000" w:themeColor="text1"/>
          <w:sz w:val="24"/>
          <w:szCs w:val="24"/>
        </w:rPr>
      </w:pPr>
      <w:hyperlink w:anchor="_Toc195388074" w:history="1">
        <w:r w:rsidR="004A0F53" w:rsidRPr="005C7EC4">
          <w:rPr>
            <w:rStyle w:val="Hyperlink"/>
            <w:rFonts w:ascii="Times New Roman" w:hAnsi="Times New Roman" w:cs="Times New Roman"/>
            <w:noProof/>
            <w:color w:val="000000" w:themeColor="text1"/>
            <w:sz w:val="24"/>
            <w:szCs w:val="24"/>
            <w:u w:val="none"/>
          </w:rPr>
          <w:t>Table 4.</w:t>
        </w:r>
        <w:r w:rsidR="00C71F79" w:rsidRPr="005C7EC4">
          <w:rPr>
            <w:rStyle w:val="Hyperlink"/>
            <w:rFonts w:ascii="Times New Roman" w:hAnsi="Times New Roman" w:cs="Times New Roman"/>
            <w:noProof/>
            <w:color w:val="000000" w:themeColor="text1"/>
            <w:sz w:val="24"/>
            <w:szCs w:val="24"/>
            <w:u w:val="none"/>
          </w:rPr>
          <w:t>8</w:t>
        </w:r>
        <w:r w:rsidR="004A0F53" w:rsidRPr="005C7EC4">
          <w:rPr>
            <w:rStyle w:val="Hyperlink"/>
            <w:rFonts w:ascii="Times New Roman" w:hAnsi="Times New Roman" w:cs="Times New Roman"/>
            <w:noProof/>
            <w:color w:val="000000" w:themeColor="text1"/>
            <w:sz w:val="24"/>
            <w:szCs w:val="24"/>
            <w:u w:val="none"/>
          </w:rPr>
          <w:t>. Partial budget analysis of lime, strain and N on yield of Faba bean</w:t>
        </w:r>
        <w:r w:rsidR="004A0F53" w:rsidRPr="005C7EC4">
          <w:rPr>
            <w:rFonts w:ascii="Times New Roman" w:hAnsi="Times New Roman" w:cs="Times New Roman"/>
            <w:noProof/>
            <w:webHidden/>
            <w:color w:val="000000" w:themeColor="text1"/>
            <w:sz w:val="24"/>
            <w:szCs w:val="24"/>
          </w:rPr>
          <w:tab/>
        </w:r>
        <w:r w:rsidR="00C71F79" w:rsidRPr="005C7EC4">
          <w:rPr>
            <w:rFonts w:ascii="Times New Roman" w:hAnsi="Times New Roman" w:cs="Times New Roman"/>
            <w:noProof/>
            <w:webHidden/>
            <w:color w:val="000000" w:themeColor="text1"/>
            <w:sz w:val="24"/>
            <w:szCs w:val="24"/>
          </w:rPr>
          <w:t>49</w:t>
        </w:r>
      </w:hyperlink>
    </w:p>
    <w:p w:rsidR="004039EA" w:rsidRPr="00EA1FF7" w:rsidRDefault="00F75AE4" w:rsidP="004A0F53">
      <w:pPr>
        <w:spacing w:line="360" w:lineRule="auto"/>
        <w:rPr>
          <w:rFonts w:ascii="Times New Roman" w:hAnsi="Times New Roman" w:cs="Times New Roman"/>
          <w:color w:val="000000" w:themeColor="text1"/>
          <w:sz w:val="24"/>
          <w:szCs w:val="24"/>
        </w:rPr>
      </w:pPr>
      <w:r w:rsidRPr="00EA1FF7">
        <w:rPr>
          <w:rFonts w:ascii="Times New Roman" w:hAnsi="Times New Roman" w:cs="Times New Roman"/>
          <w:color w:val="000000" w:themeColor="text1"/>
          <w:sz w:val="24"/>
          <w:szCs w:val="24"/>
        </w:rPr>
        <w:fldChar w:fldCharType="end"/>
      </w:r>
    </w:p>
    <w:p w:rsidR="004039EA" w:rsidRPr="00B77543" w:rsidRDefault="004039EA" w:rsidP="004039EA">
      <w:pPr>
        <w:rPr>
          <w:color w:val="000000" w:themeColor="text1"/>
        </w:rPr>
      </w:pPr>
    </w:p>
    <w:p w:rsidR="004039EA" w:rsidRPr="00B77543" w:rsidRDefault="004039EA" w:rsidP="004039EA">
      <w:pPr>
        <w:rPr>
          <w:color w:val="000000" w:themeColor="text1"/>
        </w:rPr>
      </w:pPr>
    </w:p>
    <w:p w:rsidR="004039EA" w:rsidRPr="00B77543" w:rsidRDefault="004039EA" w:rsidP="004039EA">
      <w:pPr>
        <w:rPr>
          <w:color w:val="000000" w:themeColor="text1"/>
        </w:rPr>
      </w:pPr>
    </w:p>
    <w:p w:rsidR="004039EA" w:rsidRPr="00B77543" w:rsidRDefault="004039EA" w:rsidP="004039EA">
      <w:pPr>
        <w:rPr>
          <w:color w:val="000000" w:themeColor="text1"/>
        </w:rPr>
      </w:pPr>
    </w:p>
    <w:p w:rsidR="004039EA" w:rsidRPr="00B77543" w:rsidRDefault="004039EA" w:rsidP="004039EA">
      <w:pPr>
        <w:rPr>
          <w:color w:val="000000" w:themeColor="text1"/>
        </w:rPr>
      </w:pPr>
    </w:p>
    <w:p w:rsidR="004039EA" w:rsidRDefault="004039EA" w:rsidP="004039EA">
      <w:pPr>
        <w:rPr>
          <w:color w:val="000000" w:themeColor="text1"/>
        </w:rPr>
      </w:pPr>
    </w:p>
    <w:p w:rsidR="00C71F79" w:rsidRDefault="00C71F79" w:rsidP="004039EA">
      <w:pPr>
        <w:rPr>
          <w:color w:val="000000" w:themeColor="text1"/>
        </w:rPr>
      </w:pPr>
    </w:p>
    <w:p w:rsidR="00C71F79" w:rsidRDefault="00C71F79" w:rsidP="004039EA">
      <w:pPr>
        <w:rPr>
          <w:color w:val="000000" w:themeColor="text1"/>
        </w:rPr>
      </w:pPr>
    </w:p>
    <w:p w:rsidR="00A46E37" w:rsidRDefault="00A46E37" w:rsidP="004039EA">
      <w:pPr>
        <w:rPr>
          <w:color w:val="000000" w:themeColor="text1"/>
        </w:rPr>
      </w:pPr>
    </w:p>
    <w:p w:rsidR="00A46E37" w:rsidRDefault="00A46E37" w:rsidP="004039EA">
      <w:pPr>
        <w:rPr>
          <w:color w:val="000000" w:themeColor="text1"/>
        </w:rPr>
      </w:pPr>
    </w:p>
    <w:p w:rsidR="00A46E37" w:rsidRPr="00B77543" w:rsidRDefault="00A46E37" w:rsidP="004039EA">
      <w:pPr>
        <w:rPr>
          <w:color w:val="000000" w:themeColor="text1"/>
        </w:rPr>
      </w:pPr>
    </w:p>
    <w:p w:rsidR="004039EA" w:rsidRPr="00B77543" w:rsidRDefault="004039EA" w:rsidP="004039EA">
      <w:pPr>
        <w:rPr>
          <w:color w:val="000000" w:themeColor="text1"/>
        </w:rPr>
      </w:pPr>
    </w:p>
    <w:p w:rsidR="00F75AE4" w:rsidRPr="00B77543" w:rsidRDefault="00F75AE4" w:rsidP="002C0177">
      <w:pPr>
        <w:pStyle w:val="Heading1"/>
        <w:numPr>
          <w:ilvl w:val="0"/>
          <w:numId w:val="0"/>
        </w:numPr>
      </w:pPr>
      <w:bookmarkStart w:id="9" w:name="_Toc202210634"/>
      <w:r w:rsidRPr="00B77543">
        <w:lastRenderedPageBreak/>
        <w:t>LIST OF FIGURES</w:t>
      </w:r>
      <w:bookmarkEnd w:id="9"/>
    </w:p>
    <w:p w:rsidR="004A0F53" w:rsidRPr="0016117B" w:rsidRDefault="00F75AE4" w:rsidP="0016117B">
      <w:pPr>
        <w:pStyle w:val="TableofFigures"/>
        <w:tabs>
          <w:tab w:val="right" w:leader="dot" w:pos="8729"/>
        </w:tabs>
        <w:spacing w:line="360" w:lineRule="auto"/>
        <w:jc w:val="both"/>
        <w:rPr>
          <w:rFonts w:ascii="Times New Roman" w:eastAsiaTheme="minorEastAsia" w:hAnsi="Times New Roman" w:cs="Times New Roman"/>
          <w:noProof/>
          <w:color w:val="000000" w:themeColor="text1"/>
          <w:sz w:val="24"/>
          <w:szCs w:val="24"/>
        </w:rPr>
      </w:pPr>
      <w:r w:rsidRPr="00B77543">
        <w:rPr>
          <w:rFonts w:ascii="Times New Roman" w:hAnsi="Times New Roman" w:cs="Times New Roman"/>
          <w:b/>
          <w:bCs/>
          <w:color w:val="000000" w:themeColor="text1"/>
          <w:sz w:val="28"/>
          <w:szCs w:val="28"/>
        </w:rPr>
        <w:fldChar w:fldCharType="begin"/>
      </w:r>
      <w:r w:rsidRPr="00B77543">
        <w:rPr>
          <w:rFonts w:ascii="Times New Roman" w:hAnsi="Times New Roman" w:cs="Times New Roman"/>
          <w:b/>
          <w:bCs/>
          <w:color w:val="000000" w:themeColor="text1"/>
          <w:sz w:val="28"/>
          <w:szCs w:val="28"/>
        </w:rPr>
        <w:instrText xml:space="preserve"> TOC \h \z \c "Figure" </w:instrText>
      </w:r>
      <w:r w:rsidRPr="00B77543">
        <w:rPr>
          <w:rFonts w:ascii="Times New Roman" w:hAnsi="Times New Roman" w:cs="Times New Roman"/>
          <w:b/>
          <w:bCs/>
          <w:color w:val="000000" w:themeColor="text1"/>
          <w:sz w:val="28"/>
          <w:szCs w:val="28"/>
        </w:rPr>
        <w:fldChar w:fldCharType="separate"/>
      </w:r>
      <w:hyperlink w:anchor="_Toc195388205" w:history="1">
        <w:r w:rsidR="004A0F53" w:rsidRPr="0016117B">
          <w:rPr>
            <w:rStyle w:val="Hyperlink"/>
            <w:rFonts w:ascii="Times New Roman" w:hAnsi="Times New Roman" w:cs="Times New Roman"/>
            <w:noProof/>
            <w:color w:val="000000" w:themeColor="text1"/>
            <w:sz w:val="24"/>
            <w:szCs w:val="24"/>
            <w:u w:val="none"/>
          </w:rPr>
          <w:t>Figure 3.1. Location map of study area</w:t>
        </w:r>
        <w:r w:rsidR="004A0F53" w:rsidRPr="0016117B">
          <w:rPr>
            <w:rFonts w:ascii="Times New Roman" w:hAnsi="Times New Roman" w:cs="Times New Roman"/>
            <w:noProof/>
            <w:webHidden/>
            <w:color w:val="000000" w:themeColor="text1"/>
            <w:sz w:val="24"/>
            <w:szCs w:val="24"/>
          </w:rPr>
          <w:tab/>
        </w:r>
        <w:r w:rsidR="004A0F53" w:rsidRPr="0016117B">
          <w:rPr>
            <w:rFonts w:ascii="Times New Roman" w:hAnsi="Times New Roman" w:cs="Times New Roman"/>
            <w:noProof/>
            <w:webHidden/>
            <w:color w:val="000000" w:themeColor="text1"/>
            <w:sz w:val="24"/>
            <w:szCs w:val="24"/>
          </w:rPr>
          <w:fldChar w:fldCharType="begin"/>
        </w:r>
        <w:r w:rsidR="004A0F53" w:rsidRPr="0016117B">
          <w:rPr>
            <w:rFonts w:ascii="Times New Roman" w:hAnsi="Times New Roman" w:cs="Times New Roman"/>
            <w:noProof/>
            <w:webHidden/>
            <w:color w:val="000000" w:themeColor="text1"/>
            <w:sz w:val="24"/>
            <w:szCs w:val="24"/>
          </w:rPr>
          <w:instrText xml:space="preserve"> PAGEREF _Toc195388205 \h </w:instrText>
        </w:r>
        <w:r w:rsidR="004A0F53" w:rsidRPr="0016117B">
          <w:rPr>
            <w:rFonts w:ascii="Times New Roman" w:hAnsi="Times New Roman" w:cs="Times New Roman"/>
            <w:noProof/>
            <w:webHidden/>
            <w:color w:val="000000" w:themeColor="text1"/>
            <w:sz w:val="24"/>
            <w:szCs w:val="24"/>
          </w:rPr>
        </w:r>
        <w:r w:rsidR="004A0F53" w:rsidRPr="0016117B">
          <w:rPr>
            <w:rFonts w:ascii="Times New Roman" w:hAnsi="Times New Roman" w:cs="Times New Roman"/>
            <w:noProof/>
            <w:webHidden/>
            <w:color w:val="000000" w:themeColor="text1"/>
            <w:sz w:val="24"/>
            <w:szCs w:val="24"/>
          </w:rPr>
          <w:fldChar w:fldCharType="separate"/>
        </w:r>
        <w:r w:rsidR="00B84FDE">
          <w:rPr>
            <w:rFonts w:ascii="Times New Roman" w:hAnsi="Times New Roman" w:cs="Times New Roman"/>
            <w:noProof/>
            <w:webHidden/>
            <w:color w:val="000000" w:themeColor="text1"/>
            <w:sz w:val="24"/>
            <w:szCs w:val="24"/>
          </w:rPr>
          <w:t>19</w:t>
        </w:r>
        <w:r w:rsidR="004A0F53" w:rsidRPr="0016117B">
          <w:rPr>
            <w:rFonts w:ascii="Times New Roman" w:hAnsi="Times New Roman" w:cs="Times New Roman"/>
            <w:noProof/>
            <w:webHidden/>
            <w:color w:val="000000" w:themeColor="text1"/>
            <w:sz w:val="24"/>
            <w:szCs w:val="24"/>
          </w:rPr>
          <w:fldChar w:fldCharType="end"/>
        </w:r>
      </w:hyperlink>
    </w:p>
    <w:p w:rsidR="004A0F53" w:rsidRPr="00B77543" w:rsidRDefault="009A4877" w:rsidP="0016117B">
      <w:pPr>
        <w:pStyle w:val="TableofFigures"/>
        <w:tabs>
          <w:tab w:val="right" w:leader="dot" w:pos="8729"/>
        </w:tabs>
        <w:spacing w:line="360" w:lineRule="auto"/>
        <w:jc w:val="both"/>
        <w:rPr>
          <w:rFonts w:eastAsiaTheme="minorEastAsia"/>
          <w:noProof/>
          <w:color w:val="000000" w:themeColor="text1"/>
        </w:rPr>
      </w:pPr>
      <w:hyperlink w:anchor="_Toc195388206" w:history="1">
        <w:r w:rsidR="004A0F53" w:rsidRPr="0016117B">
          <w:rPr>
            <w:rStyle w:val="Hyperlink"/>
            <w:rFonts w:ascii="Times New Roman" w:hAnsi="Times New Roman" w:cs="Times New Roman"/>
            <w:noProof/>
            <w:color w:val="000000" w:themeColor="text1"/>
            <w:sz w:val="24"/>
            <w:szCs w:val="24"/>
            <w:u w:val="none"/>
          </w:rPr>
          <w:t>Figure 3.2. Mean monthly rainfall and temperature data (Koga irrigation metrological station,2023)</w:t>
        </w:r>
        <w:r w:rsidR="004A0F53" w:rsidRPr="0016117B">
          <w:rPr>
            <w:rFonts w:ascii="Times New Roman" w:hAnsi="Times New Roman" w:cs="Times New Roman"/>
            <w:noProof/>
            <w:webHidden/>
            <w:color w:val="000000" w:themeColor="text1"/>
            <w:sz w:val="24"/>
            <w:szCs w:val="24"/>
          </w:rPr>
          <w:tab/>
        </w:r>
        <w:r w:rsidR="004A0F53" w:rsidRPr="0016117B">
          <w:rPr>
            <w:rFonts w:ascii="Times New Roman" w:hAnsi="Times New Roman" w:cs="Times New Roman"/>
            <w:noProof/>
            <w:webHidden/>
            <w:color w:val="000000" w:themeColor="text1"/>
            <w:sz w:val="24"/>
            <w:szCs w:val="24"/>
          </w:rPr>
          <w:fldChar w:fldCharType="begin"/>
        </w:r>
        <w:r w:rsidR="004A0F53" w:rsidRPr="0016117B">
          <w:rPr>
            <w:rFonts w:ascii="Times New Roman" w:hAnsi="Times New Roman" w:cs="Times New Roman"/>
            <w:noProof/>
            <w:webHidden/>
            <w:color w:val="000000" w:themeColor="text1"/>
            <w:sz w:val="24"/>
            <w:szCs w:val="24"/>
          </w:rPr>
          <w:instrText xml:space="preserve"> PAGEREF _Toc195388206 \h </w:instrText>
        </w:r>
        <w:r w:rsidR="004A0F53" w:rsidRPr="0016117B">
          <w:rPr>
            <w:rFonts w:ascii="Times New Roman" w:hAnsi="Times New Roman" w:cs="Times New Roman"/>
            <w:noProof/>
            <w:webHidden/>
            <w:color w:val="000000" w:themeColor="text1"/>
            <w:sz w:val="24"/>
            <w:szCs w:val="24"/>
          </w:rPr>
        </w:r>
        <w:r w:rsidR="004A0F53" w:rsidRPr="0016117B">
          <w:rPr>
            <w:rFonts w:ascii="Times New Roman" w:hAnsi="Times New Roman" w:cs="Times New Roman"/>
            <w:noProof/>
            <w:webHidden/>
            <w:color w:val="000000" w:themeColor="text1"/>
            <w:sz w:val="24"/>
            <w:szCs w:val="24"/>
          </w:rPr>
          <w:fldChar w:fldCharType="separate"/>
        </w:r>
        <w:r w:rsidR="00B84FDE">
          <w:rPr>
            <w:rFonts w:ascii="Times New Roman" w:hAnsi="Times New Roman" w:cs="Times New Roman"/>
            <w:noProof/>
            <w:webHidden/>
            <w:color w:val="000000" w:themeColor="text1"/>
            <w:sz w:val="24"/>
            <w:szCs w:val="24"/>
          </w:rPr>
          <w:t>20</w:t>
        </w:r>
        <w:r w:rsidR="004A0F53" w:rsidRPr="0016117B">
          <w:rPr>
            <w:rFonts w:ascii="Times New Roman" w:hAnsi="Times New Roman" w:cs="Times New Roman"/>
            <w:noProof/>
            <w:webHidden/>
            <w:color w:val="000000" w:themeColor="text1"/>
            <w:sz w:val="24"/>
            <w:szCs w:val="24"/>
          </w:rPr>
          <w:fldChar w:fldCharType="end"/>
        </w:r>
      </w:hyperlink>
    </w:p>
    <w:p w:rsidR="00F75AE4" w:rsidRPr="00B77543" w:rsidRDefault="00F75AE4" w:rsidP="00F75AE4">
      <w:pPr>
        <w:jc w:val="center"/>
        <w:rPr>
          <w:rFonts w:ascii="Times New Roman" w:hAnsi="Times New Roman" w:cs="Times New Roman"/>
          <w:b/>
          <w:bCs/>
          <w:color w:val="000000" w:themeColor="text1"/>
          <w:sz w:val="28"/>
          <w:szCs w:val="28"/>
        </w:rPr>
      </w:pPr>
      <w:r w:rsidRPr="00B77543">
        <w:rPr>
          <w:rFonts w:ascii="Times New Roman" w:hAnsi="Times New Roman" w:cs="Times New Roman"/>
          <w:b/>
          <w:bCs/>
          <w:color w:val="000000" w:themeColor="text1"/>
          <w:sz w:val="28"/>
          <w:szCs w:val="28"/>
        </w:rPr>
        <w:fldChar w:fldCharType="end"/>
      </w:r>
    </w:p>
    <w:p w:rsidR="00F75AE4" w:rsidRPr="00B77543" w:rsidRDefault="00F75AE4" w:rsidP="00F75AE4">
      <w:pPr>
        <w:jc w:val="center"/>
        <w:rPr>
          <w:rFonts w:ascii="Times New Roman" w:hAnsi="Times New Roman" w:cs="Times New Roman"/>
          <w:b/>
          <w:bCs/>
          <w:color w:val="000000" w:themeColor="text1"/>
          <w:sz w:val="28"/>
          <w:szCs w:val="28"/>
        </w:rPr>
      </w:pPr>
    </w:p>
    <w:p w:rsidR="00F75AE4" w:rsidRPr="00B77543" w:rsidRDefault="00F75AE4" w:rsidP="00F75AE4">
      <w:pPr>
        <w:jc w:val="center"/>
        <w:rPr>
          <w:rFonts w:ascii="Times New Roman" w:hAnsi="Times New Roman" w:cs="Times New Roman"/>
          <w:b/>
          <w:bCs/>
          <w:color w:val="000000" w:themeColor="text1"/>
          <w:sz w:val="28"/>
          <w:szCs w:val="28"/>
        </w:rPr>
      </w:pPr>
    </w:p>
    <w:p w:rsidR="00F75AE4" w:rsidRPr="00B77543" w:rsidRDefault="00F75AE4" w:rsidP="00F75AE4">
      <w:pPr>
        <w:jc w:val="center"/>
        <w:rPr>
          <w:rFonts w:ascii="Times New Roman" w:hAnsi="Times New Roman" w:cs="Times New Roman"/>
          <w:b/>
          <w:bCs/>
          <w:color w:val="000000" w:themeColor="text1"/>
          <w:sz w:val="28"/>
          <w:szCs w:val="28"/>
        </w:rPr>
      </w:pPr>
    </w:p>
    <w:p w:rsidR="00F75AE4" w:rsidRPr="00B77543" w:rsidRDefault="00F75AE4" w:rsidP="00F75AE4">
      <w:pPr>
        <w:jc w:val="center"/>
        <w:rPr>
          <w:rFonts w:ascii="Times New Roman" w:hAnsi="Times New Roman" w:cs="Times New Roman"/>
          <w:b/>
          <w:bCs/>
          <w:color w:val="000000" w:themeColor="text1"/>
          <w:sz w:val="28"/>
          <w:szCs w:val="28"/>
        </w:rPr>
      </w:pPr>
    </w:p>
    <w:p w:rsidR="00F75AE4" w:rsidRPr="00B77543" w:rsidRDefault="00F75AE4" w:rsidP="00F75AE4">
      <w:pPr>
        <w:jc w:val="center"/>
        <w:rPr>
          <w:rFonts w:ascii="Times New Roman" w:hAnsi="Times New Roman" w:cs="Times New Roman"/>
          <w:b/>
          <w:bCs/>
          <w:color w:val="000000" w:themeColor="text1"/>
          <w:sz w:val="28"/>
          <w:szCs w:val="28"/>
        </w:rPr>
      </w:pPr>
    </w:p>
    <w:p w:rsidR="00F75AE4" w:rsidRPr="00B77543" w:rsidRDefault="00F75AE4" w:rsidP="00F75AE4">
      <w:pPr>
        <w:jc w:val="center"/>
        <w:rPr>
          <w:rFonts w:ascii="Times New Roman" w:hAnsi="Times New Roman" w:cs="Times New Roman"/>
          <w:b/>
          <w:bCs/>
          <w:color w:val="000000" w:themeColor="text1"/>
          <w:sz w:val="28"/>
          <w:szCs w:val="28"/>
        </w:rPr>
      </w:pPr>
    </w:p>
    <w:p w:rsidR="00F75AE4" w:rsidRPr="00B77543" w:rsidRDefault="00F75AE4" w:rsidP="00F75AE4">
      <w:pPr>
        <w:jc w:val="center"/>
        <w:rPr>
          <w:rFonts w:ascii="Times New Roman" w:hAnsi="Times New Roman" w:cs="Times New Roman"/>
          <w:b/>
          <w:bCs/>
          <w:color w:val="000000" w:themeColor="text1"/>
          <w:sz w:val="28"/>
          <w:szCs w:val="28"/>
        </w:rPr>
      </w:pPr>
    </w:p>
    <w:p w:rsidR="00F75AE4" w:rsidRPr="00B77543" w:rsidRDefault="00F75AE4" w:rsidP="00F75AE4">
      <w:pPr>
        <w:jc w:val="center"/>
        <w:rPr>
          <w:rFonts w:ascii="Times New Roman" w:hAnsi="Times New Roman" w:cs="Times New Roman"/>
          <w:b/>
          <w:bCs/>
          <w:color w:val="000000" w:themeColor="text1"/>
          <w:sz w:val="28"/>
          <w:szCs w:val="28"/>
        </w:rPr>
      </w:pPr>
    </w:p>
    <w:p w:rsidR="00F75AE4" w:rsidRPr="00B77543" w:rsidRDefault="00F75AE4" w:rsidP="00F75AE4">
      <w:pPr>
        <w:jc w:val="center"/>
        <w:rPr>
          <w:rFonts w:ascii="Times New Roman" w:hAnsi="Times New Roman" w:cs="Times New Roman"/>
          <w:b/>
          <w:bCs/>
          <w:color w:val="000000" w:themeColor="text1"/>
          <w:sz w:val="28"/>
          <w:szCs w:val="28"/>
        </w:rPr>
      </w:pPr>
    </w:p>
    <w:p w:rsidR="00F75AE4" w:rsidRPr="00B77543" w:rsidRDefault="00F75AE4" w:rsidP="00F75AE4">
      <w:pPr>
        <w:jc w:val="center"/>
        <w:rPr>
          <w:rFonts w:ascii="Times New Roman" w:hAnsi="Times New Roman" w:cs="Times New Roman"/>
          <w:b/>
          <w:bCs/>
          <w:color w:val="000000" w:themeColor="text1"/>
          <w:sz w:val="28"/>
          <w:szCs w:val="28"/>
        </w:rPr>
      </w:pPr>
    </w:p>
    <w:p w:rsidR="00F75AE4" w:rsidRPr="00B77543" w:rsidRDefault="00F75AE4" w:rsidP="00F75AE4">
      <w:pPr>
        <w:jc w:val="center"/>
        <w:rPr>
          <w:rFonts w:ascii="Times New Roman" w:hAnsi="Times New Roman" w:cs="Times New Roman"/>
          <w:b/>
          <w:bCs/>
          <w:color w:val="000000" w:themeColor="text1"/>
          <w:sz w:val="28"/>
          <w:szCs w:val="28"/>
        </w:rPr>
      </w:pPr>
    </w:p>
    <w:p w:rsidR="00F75AE4" w:rsidRPr="00B77543" w:rsidRDefault="00F75AE4" w:rsidP="00F75AE4">
      <w:pPr>
        <w:jc w:val="center"/>
        <w:rPr>
          <w:rFonts w:ascii="Times New Roman" w:hAnsi="Times New Roman" w:cs="Times New Roman"/>
          <w:b/>
          <w:bCs/>
          <w:color w:val="000000" w:themeColor="text1"/>
          <w:sz w:val="28"/>
          <w:szCs w:val="28"/>
        </w:rPr>
      </w:pPr>
    </w:p>
    <w:p w:rsidR="00F75AE4" w:rsidRPr="00B77543" w:rsidRDefault="00F75AE4" w:rsidP="00F75AE4">
      <w:pPr>
        <w:jc w:val="center"/>
        <w:rPr>
          <w:rFonts w:ascii="Times New Roman" w:hAnsi="Times New Roman" w:cs="Times New Roman"/>
          <w:b/>
          <w:bCs/>
          <w:color w:val="000000" w:themeColor="text1"/>
          <w:sz w:val="28"/>
          <w:szCs w:val="28"/>
        </w:rPr>
      </w:pPr>
    </w:p>
    <w:p w:rsidR="00F75AE4" w:rsidRPr="00B77543" w:rsidRDefault="00F75AE4" w:rsidP="00F75AE4">
      <w:pPr>
        <w:jc w:val="center"/>
        <w:rPr>
          <w:rFonts w:ascii="Times New Roman" w:hAnsi="Times New Roman" w:cs="Times New Roman"/>
          <w:b/>
          <w:bCs/>
          <w:color w:val="000000" w:themeColor="text1"/>
          <w:sz w:val="28"/>
          <w:szCs w:val="28"/>
        </w:rPr>
      </w:pPr>
    </w:p>
    <w:p w:rsidR="00F75AE4" w:rsidRPr="00B77543" w:rsidRDefault="00F75AE4" w:rsidP="00F75AE4">
      <w:pPr>
        <w:jc w:val="center"/>
        <w:rPr>
          <w:rFonts w:ascii="Times New Roman" w:hAnsi="Times New Roman" w:cs="Times New Roman"/>
          <w:b/>
          <w:bCs/>
          <w:color w:val="000000" w:themeColor="text1"/>
          <w:sz w:val="28"/>
          <w:szCs w:val="28"/>
        </w:rPr>
      </w:pPr>
    </w:p>
    <w:p w:rsidR="00F75AE4" w:rsidRPr="00B77543" w:rsidRDefault="00F75AE4" w:rsidP="00F75AE4">
      <w:pPr>
        <w:jc w:val="center"/>
        <w:rPr>
          <w:rFonts w:ascii="Times New Roman" w:hAnsi="Times New Roman" w:cs="Times New Roman"/>
          <w:b/>
          <w:bCs/>
          <w:color w:val="000000" w:themeColor="text1"/>
          <w:sz w:val="28"/>
          <w:szCs w:val="28"/>
        </w:rPr>
      </w:pPr>
    </w:p>
    <w:p w:rsidR="00F75AE4" w:rsidRPr="00B77543" w:rsidRDefault="00F75AE4" w:rsidP="00F75AE4">
      <w:pPr>
        <w:jc w:val="center"/>
        <w:rPr>
          <w:rFonts w:ascii="Times New Roman" w:hAnsi="Times New Roman" w:cs="Times New Roman"/>
          <w:b/>
          <w:bCs/>
          <w:color w:val="000000" w:themeColor="text1"/>
          <w:sz w:val="28"/>
          <w:szCs w:val="28"/>
        </w:rPr>
      </w:pPr>
    </w:p>
    <w:p w:rsidR="00F75AE4" w:rsidRPr="00B77543" w:rsidRDefault="00F75AE4" w:rsidP="00F75AE4">
      <w:pPr>
        <w:jc w:val="center"/>
        <w:rPr>
          <w:rFonts w:ascii="Times New Roman" w:hAnsi="Times New Roman" w:cs="Times New Roman"/>
          <w:b/>
          <w:bCs/>
          <w:color w:val="000000" w:themeColor="text1"/>
          <w:sz w:val="28"/>
          <w:szCs w:val="28"/>
        </w:rPr>
      </w:pPr>
    </w:p>
    <w:p w:rsidR="00F75AE4" w:rsidRPr="00B77543" w:rsidRDefault="00F75AE4" w:rsidP="00F75AE4">
      <w:pPr>
        <w:jc w:val="center"/>
        <w:rPr>
          <w:rFonts w:ascii="Times New Roman" w:hAnsi="Times New Roman" w:cs="Times New Roman"/>
          <w:b/>
          <w:bCs/>
          <w:color w:val="000000" w:themeColor="text1"/>
          <w:sz w:val="28"/>
          <w:szCs w:val="28"/>
        </w:rPr>
      </w:pPr>
    </w:p>
    <w:p w:rsidR="00F75AE4" w:rsidRPr="00B77543" w:rsidRDefault="00F75AE4" w:rsidP="0066463B">
      <w:pPr>
        <w:rPr>
          <w:rFonts w:ascii="Times New Roman" w:hAnsi="Times New Roman" w:cs="Times New Roman"/>
          <w:b/>
          <w:bCs/>
          <w:color w:val="000000" w:themeColor="text1"/>
          <w:sz w:val="28"/>
          <w:szCs w:val="28"/>
        </w:rPr>
      </w:pPr>
    </w:p>
    <w:p w:rsidR="00E0198A" w:rsidRPr="00B77543" w:rsidRDefault="00E0198A" w:rsidP="004A0F53">
      <w:pPr>
        <w:pStyle w:val="Heading1"/>
        <w:numPr>
          <w:ilvl w:val="0"/>
          <w:numId w:val="0"/>
        </w:numPr>
      </w:pPr>
      <w:bookmarkStart w:id="10" w:name="_Toc202210635"/>
      <w:r w:rsidRPr="00B77543">
        <w:lastRenderedPageBreak/>
        <w:t>APPENDIX TABLES</w:t>
      </w:r>
      <w:bookmarkEnd w:id="10"/>
    </w:p>
    <w:p w:rsidR="004A0F53" w:rsidRPr="001D0DB7" w:rsidRDefault="00E0198A" w:rsidP="001D0DB7">
      <w:pPr>
        <w:pStyle w:val="TableofFigures"/>
        <w:tabs>
          <w:tab w:val="right" w:leader="dot" w:pos="8729"/>
        </w:tabs>
        <w:spacing w:line="360" w:lineRule="auto"/>
        <w:jc w:val="both"/>
        <w:rPr>
          <w:rFonts w:ascii="Times New Roman" w:eastAsiaTheme="minorEastAsia" w:hAnsi="Times New Roman" w:cs="Times New Roman"/>
          <w:noProof/>
          <w:color w:val="000000" w:themeColor="text1"/>
          <w:sz w:val="24"/>
          <w:szCs w:val="24"/>
        </w:rPr>
      </w:pPr>
      <w:r w:rsidRPr="001D0DB7">
        <w:rPr>
          <w:rFonts w:ascii="Times New Roman" w:hAnsi="Times New Roman" w:cs="Times New Roman"/>
          <w:color w:val="000000" w:themeColor="text1"/>
          <w:sz w:val="24"/>
          <w:szCs w:val="24"/>
        </w:rPr>
        <w:fldChar w:fldCharType="begin"/>
      </w:r>
      <w:r w:rsidRPr="001D0DB7">
        <w:rPr>
          <w:rFonts w:ascii="Times New Roman" w:hAnsi="Times New Roman" w:cs="Times New Roman"/>
          <w:color w:val="000000" w:themeColor="text1"/>
          <w:sz w:val="24"/>
          <w:szCs w:val="24"/>
        </w:rPr>
        <w:instrText xml:space="preserve"> TOC \h \z \c "Appendix Table" </w:instrText>
      </w:r>
      <w:r w:rsidRPr="001D0DB7">
        <w:rPr>
          <w:rFonts w:ascii="Times New Roman" w:hAnsi="Times New Roman" w:cs="Times New Roman"/>
          <w:color w:val="000000" w:themeColor="text1"/>
          <w:sz w:val="24"/>
          <w:szCs w:val="24"/>
        </w:rPr>
        <w:fldChar w:fldCharType="separate"/>
      </w:r>
      <w:hyperlink w:anchor="_Toc195388280" w:history="1">
        <w:r w:rsidR="004A0F53" w:rsidRPr="001D0DB7">
          <w:rPr>
            <w:rStyle w:val="Hyperlink"/>
            <w:rFonts w:ascii="Times New Roman" w:hAnsi="Times New Roman" w:cs="Times New Roman"/>
            <w:noProof/>
            <w:color w:val="000000" w:themeColor="text1"/>
            <w:sz w:val="24"/>
            <w:szCs w:val="24"/>
            <w:u w:val="none"/>
          </w:rPr>
          <w:t xml:space="preserve">Appendix Table 1. Mean square values for the ANOVA of </w:t>
        </w:r>
        <w:r w:rsidR="005B32DE" w:rsidRPr="001D0DB7">
          <w:rPr>
            <w:rStyle w:val="Hyperlink"/>
            <w:rFonts w:ascii="Times New Roman" w:hAnsi="Times New Roman" w:cs="Times New Roman"/>
            <w:noProof/>
            <w:color w:val="000000" w:themeColor="text1"/>
            <w:sz w:val="24"/>
            <w:szCs w:val="24"/>
            <w:u w:val="none"/>
          </w:rPr>
          <w:t>soil propertie</w:t>
        </w:r>
        <w:r w:rsidR="004A0F53" w:rsidRPr="001D0DB7">
          <w:rPr>
            <w:rStyle w:val="Hyperlink"/>
            <w:rFonts w:ascii="Times New Roman" w:hAnsi="Times New Roman" w:cs="Times New Roman"/>
            <w:noProof/>
            <w:color w:val="000000" w:themeColor="text1"/>
            <w:sz w:val="24"/>
            <w:szCs w:val="24"/>
            <w:u w:val="none"/>
          </w:rPr>
          <w:t xml:space="preserve">s based on lime, </w:t>
        </w:r>
        <w:r w:rsidR="001D0DB7">
          <w:rPr>
            <w:rStyle w:val="Hyperlink"/>
            <w:rFonts w:ascii="Times New Roman" w:hAnsi="Times New Roman" w:cs="Times New Roman"/>
            <w:noProof/>
            <w:color w:val="000000" w:themeColor="text1"/>
            <w:sz w:val="24"/>
            <w:szCs w:val="24"/>
            <w:u w:val="none"/>
          </w:rPr>
          <w:t xml:space="preserve"> </w:t>
        </w:r>
        <w:r w:rsidR="004A0F53" w:rsidRPr="001D0DB7">
          <w:rPr>
            <w:rStyle w:val="Hyperlink"/>
            <w:rFonts w:ascii="Times New Roman" w:hAnsi="Times New Roman" w:cs="Times New Roman"/>
            <w:noProof/>
            <w:color w:val="000000" w:themeColor="text1"/>
            <w:sz w:val="24"/>
            <w:szCs w:val="24"/>
            <w:u w:val="none"/>
          </w:rPr>
          <w:t>strain and nitrogen fertilizer application</w:t>
        </w:r>
        <w:r w:rsidR="004A0F53" w:rsidRPr="001D0DB7">
          <w:rPr>
            <w:rFonts w:ascii="Times New Roman" w:hAnsi="Times New Roman" w:cs="Times New Roman"/>
            <w:noProof/>
            <w:webHidden/>
            <w:color w:val="000000" w:themeColor="text1"/>
            <w:sz w:val="24"/>
            <w:szCs w:val="24"/>
          </w:rPr>
          <w:tab/>
        </w:r>
        <w:r w:rsidR="004A0F53" w:rsidRPr="001D0DB7">
          <w:rPr>
            <w:rFonts w:ascii="Times New Roman" w:hAnsi="Times New Roman" w:cs="Times New Roman"/>
            <w:noProof/>
            <w:webHidden/>
            <w:color w:val="000000" w:themeColor="text1"/>
            <w:sz w:val="24"/>
            <w:szCs w:val="24"/>
          </w:rPr>
          <w:fldChar w:fldCharType="begin"/>
        </w:r>
        <w:r w:rsidR="004A0F53" w:rsidRPr="001D0DB7">
          <w:rPr>
            <w:rFonts w:ascii="Times New Roman" w:hAnsi="Times New Roman" w:cs="Times New Roman"/>
            <w:noProof/>
            <w:webHidden/>
            <w:color w:val="000000" w:themeColor="text1"/>
            <w:sz w:val="24"/>
            <w:szCs w:val="24"/>
          </w:rPr>
          <w:instrText xml:space="preserve"> PAGEREF _Toc195388280 \h </w:instrText>
        </w:r>
        <w:r w:rsidR="004A0F53" w:rsidRPr="001D0DB7">
          <w:rPr>
            <w:rFonts w:ascii="Times New Roman" w:hAnsi="Times New Roman" w:cs="Times New Roman"/>
            <w:noProof/>
            <w:webHidden/>
            <w:color w:val="000000" w:themeColor="text1"/>
            <w:sz w:val="24"/>
            <w:szCs w:val="24"/>
          </w:rPr>
        </w:r>
        <w:r w:rsidR="004A0F53" w:rsidRPr="001D0DB7">
          <w:rPr>
            <w:rFonts w:ascii="Times New Roman" w:hAnsi="Times New Roman" w:cs="Times New Roman"/>
            <w:noProof/>
            <w:webHidden/>
            <w:color w:val="000000" w:themeColor="text1"/>
            <w:sz w:val="24"/>
            <w:szCs w:val="24"/>
          </w:rPr>
          <w:fldChar w:fldCharType="separate"/>
        </w:r>
        <w:r w:rsidR="00B84FDE">
          <w:rPr>
            <w:rFonts w:ascii="Times New Roman" w:hAnsi="Times New Roman" w:cs="Times New Roman"/>
            <w:noProof/>
            <w:webHidden/>
            <w:color w:val="000000" w:themeColor="text1"/>
            <w:sz w:val="24"/>
            <w:szCs w:val="24"/>
          </w:rPr>
          <w:t>61</w:t>
        </w:r>
        <w:r w:rsidR="004A0F53" w:rsidRPr="001D0DB7">
          <w:rPr>
            <w:rFonts w:ascii="Times New Roman" w:hAnsi="Times New Roman" w:cs="Times New Roman"/>
            <w:noProof/>
            <w:webHidden/>
            <w:color w:val="000000" w:themeColor="text1"/>
            <w:sz w:val="24"/>
            <w:szCs w:val="24"/>
          </w:rPr>
          <w:fldChar w:fldCharType="end"/>
        </w:r>
      </w:hyperlink>
    </w:p>
    <w:p w:rsidR="004A0F53" w:rsidRPr="001D0DB7" w:rsidRDefault="009A4877" w:rsidP="001D0DB7">
      <w:pPr>
        <w:pStyle w:val="TableofFigures"/>
        <w:tabs>
          <w:tab w:val="right" w:leader="dot" w:pos="8729"/>
        </w:tabs>
        <w:spacing w:line="360" w:lineRule="auto"/>
        <w:jc w:val="both"/>
        <w:rPr>
          <w:rFonts w:ascii="Times New Roman" w:eastAsiaTheme="minorEastAsia" w:hAnsi="Times New Roman" w:cs="Times New Roman"/>
          <w:noProof/>
          <w:color w:val="000000" w:themeColor="text1"/>
          <w:sz w:val="24"/>
          <w:szCs w:val="24"/>
        </w:rPr>
      </w:pPr>
      <w:hyperlink w:anchor="_Toc195388281" w:history="1">
        <w:r w:rsidR="004A0F53" w:rsidRPr="001D0DB7">
          <w:rPr>
            <w:rStyle w:val="Hyperlink"/>
            <w:rFonts w:ascii="Times New Roman" w:hAnsi="Times New Roman" w:cs="Times New Roman"/>
            <w:noProof/>
            <w:color w:val="000000" w:themeColor="text1"/>
            <w:sz w:val="24"/>
            <w:szCs w:val="24"/>
            <w:u w:val="none"/>
          </w:rPr>
          <w:t xml:space="preserve">Appendix Table 2. Mean square values for the ANOVA of some </w:t>
        </w:r>
        <w:r w:rsidR="005B32DE" w:rsidRPr="001D0DB7">
          <w:rPr>
            <w:rStyle w:val="Hyperlink"/>
            <w:rFonts w:ascii="Times New Roman" w:hAnsi="Times New Roman" w:cs="Times New Roman"/>
            <w:noProof/>
            <w:color w:val="000000" w:themeColor="text1"/>
            <w:sz w:val="24"/>
            <w:szCs w:val="24"/>
            <w:u w:val="none"/>
          </w:rPr>
          <w:t>s</w:t>
        </w:r>
        <w:r w:rsidR="004A0F53" w:rsidRPr="001D0DB7">
          <w:rPr>
            <w:rStyle w:val="Hyperlink"/>
            <w:rFonts w:ascii="Times New Roman" w:hAnsi="Times New Roman" w:cs="Times New Roman"/>
            <w:noProof/>
            <w:color w:val="000000" w:themeColor="text1"/>
            <w:sz w:val="24"/>
            <w:szCs w:val="24"/>
            <w:u w:val="none"/>
          </w:rPr>
          <w:t xml:space="preserve">oil chemical </w:t>
        </w:r>
        <w:r w:rsidR="005B32DE" w:rsidRPr="001D0DB7">
          <w:rPr>
            <w:rStyle w:val="Hyperlink"/>
            <w:rFonts w:ascii="Times New Roman" w:hAnsi="Times New Roman" w:cs="Times New Roman"/>
            <w:noProof/>
            <w:color w:val="000000" w:themeColor="text1"/>
            <w:sz w:val="24"/>
            <w:szCs w:val="24"/>
            <w:u w:val="none"/>
          </w:rPr>
          <w:t>p</w:t>
        </w:r>
        <w:r w:rsidR="004A0F53" w:rsidRPr="001D0DB7">
          <w:rPr>
            <w:rStyle w:val="Hyperlink"/>
            <w:rFonts w:ascii="Times New Roman" w:hAnsi="Times New Roman" w:cs="Times New Roman"/>
            <w:noProof/>
            <w:color w:val="000000" w:themeColor="text1"/>
            <w:sz w:val="24"/>
            <w:szCs w:val="24"/>
            <w:u w:val="none"/>
          </w:rPr>
          <w:t>roperties based on lime, strain and nitrogen fertilizer application</w:t>
        </w:r>
        <w:r w:rsidR="004A0F53" w:rsidRPr="001D0DB7">
          <w:rPr>
            <w:rFonts w:ascii="Times New Roman" w:hAnsi="Times New Roman" w:cs="Times New Roman"/>
            <w:noProof/>
            <w:webHidden/>
            <w:color w:val="000000" w:themeColor="text1"/>
            <w:sz w:val="24"/>
            <w:szCs w:val="24"/>
          </w:rPr>
          <w:tab/>
        </w:r>
        <w:r w:rsidR="004A0F53" w:rsidRPr="001D0DB7">
          <w:rPr>
            <w:rFonts w:ascii="Times New Roman" w:hAnsi="Times New Roman" w:cs="Times New Roman"/>
            <w:noProof/>
            <w:webHidden/>
            <w:color w:val="000000" w:themeColor="text1"/>
            <w:sz w:val="24"/>
            <w:szCs w:val="24"/>
          </w:rPr>
          <w:fldChar w:fldCharType="begin"/>
        </w:r>
        <w:r w:rsidR="004A0F53" w:rsidRPr="001D0DB7">
          <w:rPr>
            <w:rFonts w:ascii="Times New Roman" w:hAnsi="Times New Roman" w:cs="Times New Roman"/>
            <w:noProof/>
            <w:webHidden/>
            <w:color w:val="000000" w:themeColor="text1"/>
            <w:sz w:val="24"/>
            <w:szCs w:val="24"/>
          </w:rPr>
          <w:instrText xml:space="preserve"> PAGEREF _Toc195388281 \h </w:instrText>
        </w:r>
        <w:r w:rsidR="004A0F53" w:rsidRPr="001D0DB7">
          <w:rPr>
            <w:rFonts w:ascii="Times New Roman" w:hAnsi="Times New Roman" w:cs="Times New Roman"/>
            <w:noProof/>
            <w:webHidden/>
            <w:color w:val="000000" w:themeColor="text1"/>
            <w:sz w:val="24"/>
            <w:szCs w:val="24"/>
          </w:rPr>
        </w:r>
        <w:r w:rsidR="004A0F53" w:rsidRPr="001D0DB7">
          <w:rPr>
            <w:rFonts w:ascii="Times New Roman" w:hAnsi="Times New Roman" w:cs="Times New Roman"/>
            <w:noProof/>
            <w:webHidden/>
            <w:color w:val="000000" w:themeColor="text1"/>
            <w:sz w:val="24"/>
            <w:szCs w:val="24"/>
          </w:rPr>
          <w:fldChar w:fldCharType="separate"/>
        </w:r>
        <w:r w:rsidR="00B84FDE">
          <w:rPr>
            <w:rFonts w:ascii="Times New Roman" w:hAnsi="Times New Roman" w:cs="Times New Roman"/>
            <w:noProof/>
            <w:webHidden/>
            <w:color w:val="000000" w:themeColor="text1"/>
            <w:sz w:val="24"/>
            <w:szCs w:val="24"/>
          </w:rPr>
          <w:t>61</w:t>
        </w:r>
        <w:r w:rsidR="004A0F53" w:rsidRPr="001D0DB7">
          <w:rPr>
            <w:rFonts w:ascii="Times New Roman" w:hAnsi="Times New Roman" w:cs="Times New Roman"/>
            <w:noProof/>
            <w:webHidden/>
            <w:color w:val="000000" w:themeColor="text1"/>
            <w:sz w:val="24"/>
            <w:szCs w:val="24"/>
          </w:rPr>
          <w:fldChar w:fldCharType="end"/>
        </w:r>
      </w:hyperlink>
    </w:p>
    <w:p w:rsidR="004A0F53" w:rsidRPr="001D0DB7" w:rsidRDefault="009A4877" w:rsidP="001D0DB7">
      <w:pPr>
        <w:pStyle w:val="TableofFigures"/>
        <w:tabs>
          <w:tab w:val="right" w:leader="dot" w:pos="8729"/>
        </w:tabs>
        <w:spacing w:line="360" w:lineRule="auto"/>
        <w:jc w:val="both"/>
        <w:rPr>
          <w:rFonts w:ascii="Times New Roman" w:eastAsiaTheme="minorEastAsia" w:hAnsi="Times New Roman" w:cs="Times New Roman"/>
          <w:noProof/>
          <w:color w:val="000000" w:themeColor="text1"/>
          <w:sz w:val="24"/>
          <w:szCs w:val="24"/>
        </w:rPr>
      </w:pPr>
      <w:hyperlink w:anchor="_Toc195388282" w:history="1">
        <w:r w:rsidR="004A0F53" w:rsidRPr="001D0DB7">
          <w:rPr>
            <w:rStyle w:val="Hyperlink"/>
            <w:rFonts w:ascii="Times New Roman" w:hAnsi="Times New Roman" w:cs="Times New Roman"/>
            <w:noProof/>
            <w:color w:val="000000" w:themeColor="text1"/>
            <w:sz w:val="24"/>
            <w:szCs w:val="24"/>
            <w:u w:val="none"/>
          </w:rPr>
          <w:t>Appendix Table 3. Mean square value for the ANOVA on most agronomic parameters based on lime, strain and nitrogen fertilizer application</w:t>
        </w:r>
        <w:r w:rsidR="004A0F53" w:rsidRPr="001D0DB7">
          <w:rPr>
            <w:rFonts w:ascii="Times New Roman" w:hAnsi="Times New Roman" w:cs="Times New Roman"/>
            <w:noProof/>
            <w:webHidden/>
            <w:color w:val="000000" w:themeColor="text1"/>
            <w:sz w:val="24"/>
            <w:szCs w:val="24"/>
          </w:rPr>
          <w:tab/>
        </w:r>
        <w:r w:rsidR="004A0F53" w:rsidRPr="001D0DB7">
          <w:rPr>
            <w:rFonts w:ascii="Times New Roman" w:hAnsi="Times New Roman" w:cs="Times New Roman"/>
            <w:noProof/>
            <w:webHidden/>
            <w:color w:val="000000" w:themeColor="text1"/>
            <w:sz w:val="24"/>
            <w:szCs w:val="24"/>
          </w:rPr>
          <w:fldChar w:fldCharType="begin"/>
        </w:r>
        <w:r w:rsidR="004A0F53" w:rsidRPr="001D0DB7">
          <w:rPr>
            <w:rFonts w:ascii="Times New Roman" w:hAnsi="Times New Roman" w:cs="Times New Roman"/>
            <w:noProof/>
            <w:webHidden/>
            <w:color w:val="000000" w:themeColor="text1"/>
            <w:sz w:val="24"/>
            <w:szCs w:val="24"/>
          </w:rPr>
          <w:instrText xml:space="preserve"> PAGEREF _Toc195388282 \h </w:instrText>
        </w:r>
        <w:r w:rsidR="004A0F53" w:rsidRPr="001D0DB7">
          <w:rPr>
            <w:rFonts w:ascii="Times New Roman" w:hAnsi="Times New Roman" w:cs="Times New Roman"/>
            <w:noProof/>
            <w:webHidden/>
            <w:color w:val="000000" w:themeColor="text1"/>
            <w:sz w:val="24"/>
            <w:szCs w:val="24"/>
          </w:rPr>
        </w:r>
        <w:r w:rsidR="004A0F53" w:rsidRPr="001D0DB7">
          <w:rPr>
            <w:rFonts w:ascii="Times New Roman" w:hAnsi="Times New Roman" w:cs="Times New Roman"/>
            <w:noProof/>
            <w:webHidden/>
            <w:color w:val="000000" w:themeColor="text1"/>
            <w:sz w:val="24"/>
            <w:szCs w:val="24"/>
          </w:rPr>
          <w:fldChar w:fldCharType="separate"/>
        </w:r>
        <w:r w:rsidR="00B84FDE">
          <w:rPr>
            <w:rFonts w:ascii="Times New Roman" w:hAnsi="Times New Roman" w:cs="Times New Roman"/>
            <w:noProof/>
            <w:webHidden/>
            <w:color w:val="000000" w:themeColor="text1"/>
            <w:sz w:val="24"/>
            <w:szCs w:val="24"/>
          </w:rPr>
          <w:t>62</w:t>
        </w:r>
        <w:r w:rsidR="004A0F53" w:rsidRPr="001D0DB7">
          <w:rPr>
            <w:rFonts w:ascii="Times New Roman" w:hAnsi="Times New Roman" w:cs="Times New Roman"/>
            <w:noProof/>
            <w:webHidden/>
            <w:color w:val="000000" w:themeColor="text1"/>
            <w:sz w:val="24"/>
            <w:szCs w:val="24"/>
          </w:rPr>
          <w:fldChar w:fldCharType="end"/>
        </w:r>
      </w:hyperlink>
    </w:p>
    <w:p w:rsidR="004A0F53" w:rsidRPr="001D0DB7" w:rsidRDefault="009A4877" w:rsidP="001D0DB7">
      <w:pPr>
        <w:pStyle w:val="TableofFigures"/>
        <w:tabs>
          <w:tab w:val="right" w:leader="dot" w:pos="8729"/>
        </w:tabs>
        <w:spacing w:line="360" w:lineRule="auto"/>
        <w:jc w:val="both"/>
        <w:rPr>
          <w:rFonts w:ascii="Times New Roman" w:eastAsiaTheme="minorEastAsia" w:hAnsi="Times New Roman" w:cs="Times New Roman"/>
          <w:noProof/>
          <w:color w:val="000000" w:themeColor="text1"/>
          <w:sz w:val="24"/>
          <w:szCs w:val="24"/>
        </w:rPr>
      </w:pPr>
      <w:hyperlink w:anchor="_Toc195388283" w:history="1">
        <w:r w:rsidR="004A0F53" w:rsidRPr="001D0DB7">
          <w:rPr>
            <w:rStyle w:val="Hyperlink"/>
            <w:rFonts w:ascii="Times New Roman" w:hAnsi="Times New Roman" w:cs="Times New Roman"/>
            <w:noProof/>
            <w:color w:val="000000" w:themeColor="text1"/>
            <w:sz w:val="24"/>
            <w:szCs w:val="24"/>
            <w:u w:val="none"/>
          </w:rPr>
          <w:t>Appendix Table 4 Mean square value for the ANOVA on most agronomic parameters based on lime, strain and nitrogen fertilizer application</w:t>
        </w:r>
        <w:r w:rsidR="004A0F53" w:rsidRPr="001D0DB7">
          <w:rPr>
            <w:rFonts w:ascii="Times New Roman" w:hAnsi="Times New Roman" w:cs="Times New Roman"/>
            <w:noProof/>
            <w:webHidden/>
            <w:color w:val="000000" w:themeColor="text1"/>
            <w:sz w:val="24"/>
            <w:szCs w:val="24"/>
          </w:rPr>
          <w:tab/>
        </w:r>
        <w:r w:rsidR="004A0F53" w:rsidRPr="001D0DB7">
          <w:rPr>
            <w:rFonts w:ascii="Times New Roman" w:hAnsi="Times New Roman" w:cs="Times New Roman"/>
            <w:noProof/>
            <w:webHidden/>
            <w:color w:val="000000" w:themeColor="text1"/>
            <w:sz w:val="24"/>
            <w:szCs w:val="24"/>
          </w:rPr>
          <w:fldChar w:fldCharType="begin"/>
        </w:r>
        <w:r w:rsidR="004A0F53" w:rsidRPr="001D0DB7">
          <w:rPr>
            <w:rFonts w:ascii="Times New Roman" w:hAnsi="Times New Roman" w:cs="Times New Roman"/>
            <w:noProof/>
            <w:webHidden/>
            <w:color w:val="000000" w:themeColor="text1"/>
            <w:sz w:val="24"/>
            <w:szCs w:val="24"/>
          </w:rPr>
          <w:instrText xml:space="preserve"> PAGEREF _Toc195388283 \h </w:instrText>
        </w:r>
        <w:r w:rsidR="004A0F53" w:rsidRPr="001D0DB7">
          <w:rPr>
            <w:rFonts w:ascii="Times New Roman" w:hAnsi="Times New Roman" w:cs="Times New Roman"/>
            <w:noProof/>
            <w:webHidden/>
            <w:color w:val="000000" w:themeColor="text1"/>
            <w:sz w:val="24"/>
            <w:szCs w:val="24"/>
          </w:rPr>
        </w:r>
        <w:r w:rsidR="004A0F53" w:rsidRPr="001D0DB7">
          <w:rPr>
            <w:rFonts w:ascii="Times New Roman" w:hAnsi="Times New Roman" w:cs="Times New Roman"/>
            <w:noProof/>
            <w:webHidden/>
            <w:color w:val="000000" w:themeColor="text1"/>
            <w:sz w:val="24"/>
            <w:szCs w:val="24"/>
          </w:rPr>
          <w:fldChar w:fldCharType="separate"/>
        </w:r>
        <w:r w:rsidR="00B84FDE">
          <w:rPr>
            <w:rFonts w:ascii="Times New Roman" w:hAnsi="Times New Roman" w:cs="Times New Roman"/>
            <w:noProof/>
            <w:webHidden/>
            <w:color w:val="000000" w:themeColor="text1"/>
            <w:sz w:val="24"/>
            <w:szCs w:val="24"/>
          </w:rPr>
          <w:t>62</w:t>
        </w:r>
        <w:r w:rsidR="004A0F53" w:rsidRPr="001D0DB7">
          <w:rPr>
            <w:rFonts w:ascii="Times New Roman" w:hAnsi="Times New Roman" w:cs="Times New Roman"/>
            <w:noProof/>
            <w:webHidden/>
            <w:color w:val="000000" w:themeColor="text1"/>
            <w:sz w:val="24"/>
            <w:szCs w:val="24"/>
          </w:rPr>
          <w:fldChar w:fldCharType="end"/>
        </w:r>
      </w:hyperlink>
    </w:p>
    <w:p w:rsidR="007D0F7A" w:rsidRPr="00B77543" w:rsidRDefault="00E0198A" w:rsidP="002C604B">
      <w:pPr>
        <w:pStyle w:val="Heading1"/>
        <w:numPr>
          <w:ilvl w:val="0"/>
          <w:numId w:val="0"/>
        </w:numPr>
        <w:spacing w:before="0"/>
        <w:rPr>
          <w:sz w:val="24"/>
        </w:rPr>
      </w:pPr>
      <w:r w:rsidRPr="001D0DB7">
        <w:rPr>
          <w:rFonts w:cs="Times New Roman"/>
          <w:sz w:val="24"/>
          <w:szCs w:val="24"/>
        </w:rPr>
        <w:fldChar w:fldCharType="end"/>
      </w:r>
      <w:r w:rsidR="00EC2914" w:rsidRPr="001D0DB7">
        <w:rPr>
          <w:rFonts w:cs="Times New Roman"/>
          <w:sz w:val="24"/>
          <w:szCs w:val="24"/>
        </w:rPr>
        <w:br w:type="page"/>
      </w:r>
      <w:r w:rsidR="00FD6EC2" w:rsidRPr="00B77543">
        <w:rPr>
          <w:sz w:val="24"/>
        </w:rPr>
        <w:lastRenderedPageBreak/>
        <w:t xml:space="preserve"> </w:t>
      </w:r>
      <w:bookmarkStart w:id="11" w:name="_Toc202210636"/>
      <w:r w:rsidR="00094305" w:rsidRPr="00B77543">
        <w:t>APPENDIX FIGURES</w:t>
      </w:r>
      <w:bookmarkEnd w:id="11"/>
    </w:p>
    <w:p w:rsidR="004A0F53" w:rsidRPr="0016117B" w:rsidRDefault="0094487B" w:rsidP="0016117B">
      <w:pPr>
        <w:pStyle w:val="TableofFigures"/>
        <w:tabs>
          <w:tab w:val="right" w:leader="dot" w:pos="8729"/>
        </w:tabs>
        <w:spacing w:line="360" w:lineRule="auto"/>
        <w:jc w:val="both"/>
        <w:rPr>
          <w:rFonts w:ascii="Times New Roman" w:eastAsiaTheme="minorEastAsia" w:hAnsi="Times New Roman" w:cs="Times New Roman"/>
          <w:noProof/>
          <w:color w:val="000000" w:themeColor="text1"/>
          <w:sz w:val="24"/>
          <w:szCs w:val="24"/>
        </w:rPr>
      </w:pPr>
      <w:r w:rsidRPr="0016117B">
        <w:rPr>
          <w:rFonts w:ascii="Times New Roman" w:hAnsi="Times New Roman" w:cs="Times New Roman"/>
          <w:color w:val="000000" w:themeColor="text1"/>
          <w:sz w:val="24"/>
          <w:szCs w:val="28"/>
        </w:rPr>
        <w:fldChar w:fldCharType="begin"/>
      </w:r>
      <w:r w:rsidRPr="0016117B">
        <w:rPr>
          <w:rFonts w:ascii="Times New Roman" w:hAnsi="Times New Roman" w:cs="Times New Roman"/>
          <w:color w:val="000000" w:themeColor="text1"/>
          <w:sz w:val="24"/>
          <w:szCs w:val="28"/>
        </w:rPr>
        <w:instrText xml:space="preserve"> TOC \h \z \c "Appendix Figure" </w:instrText>
      </w:r>
      <w:r w:rsidRPr="0016117B">
        <w:rPr>
          <w:rFonts w:ascii="Times New Roman" w:hAnsi="Times New Roman" w:cs="Times New Roman"/>
          <w:color w:val="000000" w:themeColor="text1"/>
          <w:sz w:val="24"/>
          <w:szCs w:val="28"/>
        </w:rPr>
        <w:fldChar w:fldCharType="separate"/>
      </w:r>
      <w:hyperlink w:anchor="_Toc195388344" w:history="1">
        <w:r w:rsidR="004A0F53" w:rsidRPr="0016117B">
          <w:rPr>
            <w:rStyle w:val="Hyperlink"/>
            <w:rFonts w:ascii="Times New Roman" w:hAnsi="Times New Roman" w:cs="Times New Roman"/>
            <w:noProof/>
            <w:color w:val="000000" w:themeColor="text1"/>
            <w:sz w:val="24"/>
            <w:szCs w:val="24"/>
            <w:u w:val="none"/>
          </w:rPr>
          <w:t>Appendix</w:t>
        </w:r>
        <w:r w:rsidR="004A0F53" w:rsidRPr="0016117B">
          <w:rPr>
            <w:rStyle w:val="Hyperlink"/>
            <w:rFonts w:ascii="Times New Roman" w:hAnsi="Times New Roman" w:cs="Times New Roman"/>
            <w:noProof/>
            <w:color w:val="000000" w:themeColor="text1"/>
            <w:sz w:val="24"/>
            <w:szCs w:val="24"/>
          </w:rPr>
          <w:t xml:space="preserve"> Figure 1. </w:t>
        </w:r>
        <w:r w:rsidR="000A48EB" w:rsidRPr="0016117B">
          <w:rPr>
            <w:rFonts w:ascii="Times New Roman" w:hAnsi="Times New Roman" w:cs="Times New Roman"/>
            <w:color w:val="000000" w:themeColor="text1"/>
            <w:sz w:val="24"/>
          </w:rPr>
          <w:t>Soil sampling and experimental plot layout</w:t>
        </w:r>
        <w:r w:rsidR="004A0F53" w:rsidRPr="0016117B">
          <w:rPr>
            <w:rFonts w:ascii="Times New Roman" w:hAnsi="Times New Roman" w:cs="Times New Roman"/>
            <w:noProof/>
            <w:webHidden/>
            <w:color w:val="000000" w:themeColor="text1"/>
            <w:sz w:val="24"/>
            <w:szCs w:val="24"/>
          </w:rPr>
          <w:tab/>
        </w:r>
        <w:r w:rsidR="004A0F53" w:rsidRPr="0016117B">
          <w:rPr>
            <w:rFonts w:ascii="Times New Roman" w:hAnsi="Times New Roman" w:cs="Times New Roman"/>
            <w:noProof/>
            <w:webHidden/>
            <w:color w:val="000000" w:themeColor="text1"/>
            <w:sz w:val="24"/>
            <w:szCs w:val="24"/>
          </w:rPr>
          <w:fldChar w:fldCharType="begin"/>
        </w:r>
        <w:r w:rsidR="004A0F53" w:rsidRPr="0016117B">
          <w:rPr>
            <w:rFonts w:ascii="Times New Roman" w:hAnsi="Times New Roman" w:cs="Times New Roman"/>
            <w:noProof/>
            <w:webHidden/>
            <w:color w:val="000000" w:themeColor="text1"/>
            <w:sz w:val="24"/>
            <w:szCs w:val="24"/>
          </w:rPr>
          <w:instrText xml:space="preserve"> PAGEREF _Toc195388344 \h </w:instrText>
        </w:r>
        <w:r w:rsidR="004A0F53" w:rsidRPr="0016117B">
          <w:rPr>
            <w:rFonts w:ascii="Times New Roman" w:hAnsi="Times New Roman" w:cs="Times New Roman"/>
            <w:noProof/>
            <w:webHidden/>
            <w:color w:val="000000" w:themeColor="text1"/>
            <w:sz w:val="24"/>
            <w:szCs w:val="24"/>
          </w:rPr>
        </w:r>
        <w:r w:rsidR="004A0F53" w:rsidRPr="0016117B">
          <w:rPr>
            <w:rFonts w:ascii="Times New Roman" w:hAnsi="Times New Roman" w:cs="Times New Roman"/>
            <w:noProof/>
            <w:webHidden/>
            <w:color w:val="000000" w:themeColor="text1"/>
            <w:sz w:val="24"/>
            <w:szCs w:val="24"/>
          </w:rPr>
          <w:fldChar w:fldCharType="separate"/>
        </w:r>
        <w:r w:rsidR="00B84FDE">
          <w:rPr>
            <w:rFonts w:ascii="Times New Roman" w:hAnsi="Times New Roman" w:cs="Times New Roman"/>
            <w:noProof/>
            <w:webHidden/>
            <w:color w:val="000000" w:themeColor="text1"/>
            <w:sz w:val="24"/>
            <w:szCs w:val="24"/>
          </w:rPr>
          <w:t>63</w:t>
        </w:r>
        <w:r w:rsidR="004A0F53" w:rsidRPr="0016117B">
          <w:rPr>
            <w:rFonts w:ascii="Times New Roman" w:hAnsi="Times New Roman" w:cs="Times New Roman"/>
            <w:noProof/>
            <w:webHidden/>
            <w:color w:val="000000" w:themeColor="text1"/>
            <w:sz w:val="24"/>
            <w:szCs w:val="24"/>
          </w:rPr>
          <w:fldChar w:fldCharType="end"/>
        </w:r>
      </w:hyperlink>
    </w:p>
    <w:p w:rsidR="004A0F53" w:rsidRPr="0016117B" w:rsidRDefault="009A4877" w:rsidP="0016117B">
      <w:pPr>
        <w:pStyle w:val="Caption"/>
        <w:spacing w:after="0" w:line="360" w:lineRule="auto"/>
        <w:jc w:val="both"/>
        <w:rPr>
          <w:rFonts w:ascii="Times New Roman" w:hAnsi="Times New Roman" w:cs="Times New Roman"/>
          <w:b w:val="0"/>
          <w:color w:val="000000" w:themeColor="text1"/>
          <w:sz w:val="24"/>
        </w:rPr>
      </w:pPr>
      <w:hyperlink w:anchor="_Toc195388345" w:history="1">
        <w:r w:rsidR="004A0F53" w:rsidRPr="0016117B">
          <w:rPr>
            <w:rStyle w:val="Hyperlink"/>
            <w:rFonts w:ascii="Times New Roman" w:hAnsi="Times New Roman" w:cs="Times New Roman"/>
            <w:b w:val="0"/>
            <w:noProof/>
            <w:color w:val="000000" w:themeColor="text1"/>
            <w:sz w:val="24"/>
            <w:szCs w:val="24"/>
            <w:u w:val="none"/>
          </w:rPr>
          <w:t>Appendix Figure 2</w:t>
        </w:r>
        <w:r w:rsidR="004A0F53" w:rsidRPr="0016117B">
          <w:rPr>
            <w:rStyle w:val="Hyperlink"/>
            <w:rFonts w:ascii="Times New Roman" w:hAnsi="Times New Roman" w:cs="Times New Roman"/>
            <w:noProof/>
            <w:color w:val="000000" w:themeColor="text1"/>
            <w:sz w:val="24"/>
            <w:szCs w:val="24"/>
          </w:rPr>
          <w:t>.</w:t>
        </w:r>
        <w:r w:rsidR="0016117B" w:rsidRPr="0016117B">
          <w:rPr>
            <w:rFonts w:ascii="Times New Roman" w:hAnsi="Times New Roman" w:cs="Times New Roman"/>
            <w:b w:val="0"/>
            <w:color w:val="000000" w:themeColor="text1"/>
            <w:sz w:val="24"/>
          </w:rPr>
          <w:t xml:space="preserve"> Lime application and soil sample preparation…………………….   </w:t>
        </w:r>
        <w:r w:rsidR="004A0F53" w:rsidRPr="00A775B0">
          <w:rPr>
            <w:rFonts w:ascii="Times New Roman" w:hAnsi="Times New Roman" w:cs="Times New Roman"/>
            <w:b w:val="0"/>
            <w:noProof/>
            <w:webHidden/>
            <w:color w:val="000000" w:themeColor="text1"/>
            <w:sz w:val="24"/>
            <w:szCs w:val="24"/>
          </w:rPr>
          <w:fldChar w:fldCharType="begin"/>
        </w:r>
        <w:r w:rsidR="004A0F53" w:rsidRPr="00A775B0">
          <w:rPr>
            <w:rFonts w:ascii="Times New Roman" w:hAnsi="Times New Roman" w:cs="Times New Roman"/>
            <w:b w:val="0"/>
            <w:noProof/>
            <w:webHidden/>
            <w:color w:val="000000" w:themeColor="text1"/>
            <w:sz w:val="24"/>
            <w:szCs w:val="24"/>
          </w:rPr>
          <w:instrText xml:space="preserve"> PAGEREF _Toc195388345 \h </w:instrText>
        </w:r>
        <w:r w:rsidR="004A0F53" w:rsidRPr="00A775B0">
          <w:rPr>
            <w:rFonts w:ascii="Times New Roman" w:hAnsi="Times New Roman" w:cs="Times New Roman"/>
            <w:b w:val="0"/>
            <w:noProof/>
            <w:webHidden/>
            <w:color w:val="000000" w:themeColor="text1"/>
            <w:sz w:val="24"/>
            <w:szCs w:val="24"/>
          </w:rPr>
        </w:r>
        <w:r w:rsidR="004A0F53" w:rsidRPr="00A775B0">
          <w:rPr>
            <w:rFonts w:ascii="Times New Roman" w:hAnsi="Times New Roman" w:cs="Times New Roman"/>
            <w:b w:val="0"/>
            <w:noProof/>
            <w:webHidden/>
            <w:color w:val="000000" w:themeColor="text1"/>
            <w:sz w:val="24"/>
            <w:szCs w:val="24"/>
          </w:rPr>
          <w:fldChar w:fldCharType="separate"/>
        </w:r>
        <w:r w:rsidR="00B84FDE" w:rsidRPr="00A775B0">
          <w:rPr>
            <w:rFonts w:ascii="Times New Roman" w:hAnsi="Times New Roman" w:cs="Times New Roman"/>
            <w:b w:val="0"/>
            <w:noProof/>
            <w:webHidden/>
            <w:color w:val="000000" w:themeColor="text1"/>
            <w:sz w:val="24"/>
            <w:szCs w:val="24"/>
          </w:rPr>
          <w:t>63</w:t>
        </w:r>
        <w:r w:rsidR="004A0F53" w:rsidRPr="00A775B0">
          <w:rPr>
            <w:rFonts w:ascii="Times New Roman" w:hAnsi="Times New Roman" w:cs="Times New Roman"/>
            <w:b w:val="0"/>
            <w:noProof/>
            <w:webHidden/>
            <w:color w:val="000000" w:themeColor="text1"/>
            <w:sz w:val="24"/>
            <w:szCs w:val="24"/>
          </w:rPr>
          <w:fldChar w:fldCharType="end"/>
        </w:r>
      </w:hyperlink>
    </w:p>
    <w:p w:rsidR="004A0F53" w:rsidRPr="0016117B" w:rsidRDefault="009A4877" w:rsidP="0016117B">
      <w:pPr>
        <w:pStyle w:val="TableofFigures"/>
        <w:tabs>
          <w:tab w:val="right" w:leader="dot" w:pos="8729"/>
        </w:tabs>
        <w:spacing w:line="360" w:lineRule="auto"/>
        <w:jc w:val="both"/>
        <w:rPr>
          <w:rFonts w:ascii="Times New Roman" w:eastAsiaTheme="minorEastAsia" w:hAnsi="Times New Roman" w:cs="Times New Roman"/>
          <w:noProof/>
          <w:color w:val="000000" w:themeColor="text1"/>
          <w:sz w:val="24"/>
          <w:szCs w:val="24"/>
        </w:rPr>
      </w:pPr>
      <w:hyperlink w:anchor="_Toc195388346" w:history="1">
        <w:r w:rsidR="004A0F53" w:rsidRPr="0016117B">
          <w:rPr>
            <w:rStyle w:val="Hyperlink"/>
            <w:rFonts w:ascii="Times New Roman" w:hAnsi="Times New Roman" w:cs="Times New Roman"/>
            <w:noProof/>
            <w:color w:val="000000" w:themeColor="text1"/>
            <w:sz w:val="24"/>
            <w:szCs w:val="24"/>
          </w:rPr>
          <w:t xml:space="preserve">Appendix Figure 3. </w:t>
        </w:r>
        <w:r w:rsidR="0016117B" w:rsidRPr="0016117B">
          <w:rPr>
            <w:rFonts w:ascii="Times New Roman" w:hAnsi="Times New Roman" w:cs="Times New Roman"/>
            <w:color w:val="000000" w:themeColor="text1"/>
            <w:sz w:val="24"/>
          </w:rPr>
          <w:t>Soil acidity and organic carbon determination</w:t>
        </w:r>
        <w:r w:rsidR="0016117B" w:rsidRPr="0016117B">
          <w:rPr>
            <w:rFonts w:ascii="Times New Roman" w:hAnsi="Times New Roman" w:cs="Times New Roman"/>
            <w:noProof/>
            <w:webHidden/>
            <w:color w:val="000000" w:themeColor="text1"/>
            <w:sz w:val="24"/>
            <w:szCs w:val="24"/>
          </w:rPr>
          <w:t>……………………..</w:t>
        </w:r>
        <w:r w:rsidR="004A0F53" w:rsidRPr="0016117B">
          <w:rPr>
            <w:rFonts w:ascii="Times New Roman" w:hAnsi="Times New Roman" w:cs="Times New Roman"/>
            <w:noProof/>
            <w:webHidden/>
            <w:color w:val="000000" w:themeColor="text1"/>
            <w:sz w:val="24"/>
            <w:szCs w:val="24"/>
          </w:rPr>
          <w:fldChar w:fldCharType="begin"/>
        </w:r>
        <w:r w:rsidR="004A0F53" w:rsidRPr="0016117B">
          <w:rPr>
            <w:rFonts w:ascii="Times New Roman" w:hAnsi="Times New Roman" w:cs="Times New Roman"/>
            <w:noProof/>
            <w:webHidden/>
            <w:color w:val="000000" w:themeColor="text1"/>
            <w:sz w:val="24"/>
            <w:szCs w:val="24"/>
          </w:rPr>
          <w:instrText xml:space="preserve"> PAGEREF _Toc195388346 \h </w:instrText>
        </w:r>
        <w:r w:rsidR="004A0F53" w:rsidRPr="0016117B">
          <w:rPr>
            <w:rFonts w:ascii="Times New Roman" w:hAnsi="Times New Roman" w:cs="Times New Roman"/>
            <w:noProof/>
            <w:webHidden/>
            <w:color w:val="000000" w:themeColor="text1"/>
            <w:sz w:val="24"/>
            <w:szCs w:val="24"/>
          </w:rPr>
        </w:r>
        <w:r w:rsidR="004A0F53" w:rsidRPr="0016117B">
          <w:rPr>
            <w:rFonts w:ascii="Times New Roman" w:hAnsi="Times New Roman" w:cs="Times New Roman"/>
            <w:noProof/>
            <w:webHidden/>
            <w:color w:val="000000" w:themeColor="text1"/>
            <w:sz w:val="24"/>
            <w:szCs w:val="24"/>
          </w:rPr>
          <w:fldChar w:fldCharType="end"/>
        </w:r>
      </w:hyperlink>
      <w:r w:rsidR="00A775B0">
        <w:rPr>
          <w:rFonts w:ascii="Times New Roman" w:hAnsi="Times New Roman" w:cs="Times New Roman"/>
          <w:noProof/>
          <w:color w:val="000000" w:themeColor="text1"/>
          <w:sz w:val="24"/>
          <w:szCs w:val="24"/>
        </w:rPr>
        <w:t>64</w:t>
      </w:r>
    </w:p>
    <w:p w:rsidR="004A0F53" w:rsidRPr="0016117B" w:rsidRDefault="009A4877" w:rsidP="0016117B">
      <w:pPr>
        <w:pStyle w:val="TableofFigures"/>
        <w:tabs>
          <w:tab w:val="right" w:leader="dot" w:pos="8729"/>
        </w:tabs>
        <w:spacing w:line="360" w:lineRule="auto"/>
        <w:jc w:val="both"/>
        <w:rPr>
          <w:rFonts w:ascii="Times New Roman" w:eastAsiaTheme="minorEastAsia" w:hAnsi="Times New Roman" w:cs="Times New Roman"/>
          <w:noProof/>
          <w:color w:val="000000" w:themeColor="text1"/>
          <w:sz w:val="24"/>
          <w:szCs w:val="24"/>
        </w:rPr>
      </w:pPr>
      <w:hyperlink w:anchor="_Toc195388347" w:history="1">
        <w:r w:rsidR="004A0F53" w:rsidRPr="0016117B">
          <w:rPr>
            <w:rStyle w:val="Hyperlink"/>
            <w:rFonts w:ascii="Times New Roman" w:hAnsi="Times New Roman" w:cs="Times New Roman"/>
            <w:noProof/>
            <w:color w:val="000000" w:themeColor="text1"/>
            <w:sz w:val="24"/>
            <w:szCs w:val="24"/>
          </w:rPr>
          <w:t xml:space="preserve">Appendix Figure 4. </w:t>
        </w:r>
        <w:r w:rsidR="0016117B" w:rsidRPr="0016117B">
          <w:rPr>
            <w:rFonts w:ascii="Times New Roman" w:hAnsi="Times New Roman" w:cs="Times New Roman"/>
            <w:color w:val="000000" w:themeColor="text1"/>
            <w:sz w:val="24"/>
          </w:rPr>
          <w:t>Laboratory analysis of exchangeable acidity and Aluminum</w:t>
        </w:r>
        <w:r w:rsidR="004A0F53" w:rsidRPr="0016117B">
          <w:rPr>
            <w:rFonts w:ascii="Times New Roman" w:hAnsi="Times New Roman" w:cs="Times New Roman"/>
            <w:noProof/>
            <w:webHidden/>
            <w:color w:val="000000" w:themeColor="text1"/>
            <w:sz w:val="24"/>
            <w:szCs w:val="24"/>
          </w:rPr>
          <w:tab/>
        </w:r>
        <w:r w:rsidR="004A0F53" w:rsidRPr="0016117B">
          <w:rPr>
            <w:rFonts w:ascii="Times New Roman" w:hAnsi="Times New Roman" w:cs="Times New Roman"/>
            <w:noProof/>
            <w:webHidden/>
            <w:color w:val="000000" w:themeColor="text1"/>
            <w:sz w:val="24"/>
            <w:szCs w:val="24"/>
          </w:rPr>
          <w:fldChar w:fldCharType="begin"/>
        </w:r>
        <w:r w:rsidR="004A0F53" w:rsidRPr="0016117B">
          <w:rPr>
            <w:rFonts w:ascii="Times New Roman" w:hAnsi="Times New Roman" w:cs="Times New Roman"/>
            <w:noProof/>
            <w:webHidden/>
            <w:color w:val="000000" w:themeColor="text1"/>
            <w:sz w:val="24"/>
            <w:szCs w:val="24"/>
          </w:rPr>
          <w:instrText xml:space="preserve"> PAGEREF _Toc195388347 \h </w:instrText>
        </w:r>
        <w:r w:rsidR="004A0F53" w:rsidRPr="0016117B">
          <w:rPr>
            <w:rFonts w:ascii="Times New Roman" w:hAnsi="Times New Roman" w:cs="Times New Roman"/>
            <w:noProof/>
            <w:webHidden/>
            <w:color w:val="000000" w:themeColor="text1"/>
            <w:sz w:val="24"/>
            <w:szCs w:val="24"/>
          </w:rPr>
        </w:r>
        <w:r w:rsidR="004A0F53" w:rsidRPr="0016117B">
          <w:rPr>
            <w:rFonts w:ascii="Times New Roman" w:hAnsi="Times New Roman" w:cs="Times New Roman"/>
            <w:noProof/>
            <w:webHidden/>
            <w:color w:val="000000" w:themeColor="text1"/>
            <w:sz w:val="24"/>
            <w:szCs w:val="24"/>
          </w:rPr>
          <w:fldChar w:fldCharType="end"/>
        </w:r>
      </w:hyperlink>
      <w:r w:rsidR="00A775B0">
        <w:rPr>
          <w:rFonts w:ascii="Times New Roman" w:hAnsi="Times New Roman" w:cs="Times New Roman"/>
          <w:noProof/>
          <w:color w:val="000000" w:themeColor="text1"/>
          <w:sz w:val="24"/>
          <w:szCs w:val="24"/>
        </w:rPr>
        <w:t>64</w:t>
      </w:r>
    </w:p>
    <w:p w:rsidR="004A0F53" w:rsidRPr="0016117B" w:rsidRDefault="009A4877" w:rsidP="0016117B">
      <w:pPr>
        <w:pStyle w:val="TableofFigures"/>
        <w:tabs>
          <w:tab w:val="right" w:leader="dot" w:pos="8729"/>
        </w:tabs>
        <w:spacing w:line="360" w:lineRule="auto"/>
        <w:jc w:val="both"/>
        <w:rPr>
          <w:rFonts w:ascii="Times New Roman" w:eastAsiaTheme="minorEastAsia" w:hAnsi="Times New Roman" w:cs="Times New Roman"/>
          <w:noProof/>
          <w:color w:val="000000" w:themeColor="text1"/>
          <w:sz w:val="24"/>
          <w:szCs w:val="24"/>
        </w:rPr>
      </w:pPr>
      <w:hyperlink w:anchor="_Toc195388348" w:history="1">
        <w:r w:rsidR="004A0F53" w:rsidRPr="0016117B">
          <w:rPr>
            <w:rStyle w:val="Hyperlink"/>
            <w:rFonts w:ascii="Times New Roman" w:hAnsi="Times New Roman" w:cs="Times New Roman"/>
            <w:noProof/>
            <w:color w:val="000000" w:themeColor="text1"/>
            <w:sz w:val="24"/>
            <w:szCs w:val="24"/>
          </w:rPr>
          <w:t xml:space="preserve">Appendix Figure 5. </w:t>
        </w:r>
        <w:r w:rsidR="0016117B" w:rsidRPr="0016117B">
          <w:rPr>
            <w:rFonts w:ascii="Times New Roman" w:hAnsi="Times New Roman" w:cs="Times New Roman"/>
            <w:color w:val="000000" w:themeColor="text1"/>
            <w:sz w:val="24"/>
          </w:rPr>
          <w:t>CEC, exchangeable bases and Phosphorus test……………………..</w:t>
        </w:r>
        <w:r w:rsidR="0016117B" w:rsidRPr="0016117B">
          <w:rPr>
            <w:rFonts w:ascii="Times New Roman" w:hAnsi="Times New Roman" w:cs="Times New Roman"/>
            <w:noProof/>
            <w:webHidden/>
            <w:color w:val="000000" w:themeColor="text1"/>
            <w:sz w:val="24"/>
            <w:szCs w:val="24"/>
          </w:rPr>
          <w:t xml:space="preserve"> </w:t>
        </w:r>
        <w:r w:rsidR="00A775B0">
          <w:rPr>
            <w:rFonts w:ascii="Times New Roman" w:hAnsi="Times New Roman" w:cs="Times New Roman"/>
            <w:noProof/>
            <w:webHidden/>
            <w:color w:val="000000" w:themeColor="text1"/>
            <w:sz w:val="24"/>
            <w:szCs w:val="24"/>
          </w:rPr>
          <w:t>65</w:t>
        </w:r>
      </w:hyperlink>
    </w:p>
    <w:p w:rsidR="004A0F53" w:rsidRPr="0016117B" w:rsidRDefault="009A4877" w:rsidP="0016117B">
      <w:pPr>
        <w:pStyle w:val="TableofFigures"/>
        <w:tabs>
          <w:tab w:val="right" w:leader="dot" w:pos="8729"/>
        </w:tabs>
        <w:spacing w:line="360" w:lineRule="auto"/>
        <w:jc w:val="both"/>
        <w:rPr>
          <w:rFonts w:ascii="Times New Roman" w:eastAsiaTheme="minorEastAsia" w:hAnsi="Times New Roman" w:cs="Times New Roman"/>
          <w:noProof/>
          <w:color w:val="000000" w:themeColor="text1"/>
          <w:sz w:val="24"/>
          <w:szCs w:val="24"/>
        </w:rPr>
      </w:pPr>
      <w:hyperlink w:anchor="_Toc195388349" w:history="1">
        <w:r w:rsidR="004A0F53" w:rsidRPr="0016117B">
          <w:rPr>
            <w:rStyle w:val="Hyperlink"/>
            <w:rFonts w:ascii="Times New Roman" w:hAnsi="Times New Roman" w:cs="Times New Roman"/>
            <w:noProof/>
            <w:color w:val="000000" w:themeColor="text1"/>
            <w:sz w:val="24"/>
            <w:szCs w:val="24"/>
          </w:rPr>
          <w:t>Appendix Figure 6.</w:t>
        </w:r>
        <w:r w:rsidR="0016117B" w:rsidRPr="0016117B">
          <w:rPr>
            <w:rFonts w:ascii="Times New Roman" w:hAnsi="Times New Roman" w:cs="Times New Roman"/>
            <w:b/>
            <w:color w:val="000000" w:themeColor="text1"/>
            <w:sz w:val="24"/>
          </w:rPr>
          <w:t xml:space="preserve"> </w:t>
        </w:r>
        <w:r w:rsidR="0016117B" w:rsidRPr="0016117B">
          <w:rPr>
            <w:rFonts w:ascii="Times New Roman" w:hAnsi="Times New Roman" w:cs="Times New Roman"/>
            <w:color w:val="000000" w:themeColor="text1"/>
            <w:sz w:val="24"/>
          </w:rPr>
          <w:t>Treated (Limed, Inoculated &amp;N) and control plot</w:t>
        </w:r>
        <w:r w:rsidR="0016117B" w:rsidRPr="0016117B">
          <w:rPr>
            <w:rFonts w:ascii="Times New Roman" w:hAnsi="Times New Roman" w:cs="Times New Roman"/>
            <w:noProof/>
            <w:webHidden/>
            <w:color w:val="000000" w:themeColor="text1"/>
            <w:sz w:val="24"/>
            <w:szCs w:val="24"/>
          </w:rPr>
          <w:t>…………………..</w:t>
        </w:r>
        <w:r w:rsidR="004A0F53" w:rsidRPr="0016117B">
          <w:rPr>
            <w:rFonts w:ascii="Times New Roman" w:hAnsi="Times New Roman" w:cs="Times New Roman"/>
            <w:noProof/>
            <w:webHidden/>
            <w:color w:val="000000" w:themeColor="text1"/>
            <w:sz w:val="24"/>
            <w:szCs w:val="24"/>
          </w:rPr>
          <w:fldChar w:fldCharType="begin"/>
        </w:r>
        <w:r w:rsidR="004A0F53" w:rsidRPr="0016117B">
          <w:rPr>
            <w:rFonts w:ascii="Times New Roman" w:hAnsi="Times New Roman" w:cs="Times New Roman"/>
            <w:noProof/>
            <w:webHidden/>
            <w:color w:val="000000" w:themeColor="text1"/>
            <w:sz w:val="24"/>
            <w:szCs w:val="24"/>
          </w:rPr>
          <w:instrText xml:space="preserve"> PAGEREF _Toc195388349 \h </w:instrText>
        </w:r>
        <w:r w:rsidR="004A0F53" w:rsidRPr="0016117B">
          <w:rPr>
            <w:rFonts w:ascii="Times New Roman" w:hAnsi="Times New Roman" w:cs="Times New Roman"/>
            <w:noProof/>
            <w:webHidden/>
            <w:color w:val="000000" w:themeColor="text1"/>
            <w:sz w:val="24"/>
            <w:szCs w:val="24"/>
          </w:rPr>
        </w:r>
        <w:r w:rsidR="004A0F53" w:rsidRPr="0016117B">
          <w:rPr>
            <w:rFonts w:ascii="Times New Roman" w:hAnsi="Times New Roman" w:cs="Times New Roman"/>
            <w:noProof/>
            <w:webHidden/>
            <w:color w:val="000000" w:themeColor="text1"/>
            <w:sz w:val="24"/>
            <w:szCs w:val="24"/>
          </w:rPr>
          <w:fldChar w:fldCharType="end"/>
        </w:r>
      </w:hyperlink>
      <w:r w:rsidR="00A775B0">
        <w:rPr>
          <w:rFonts w:ascii="Times New Roman" w:hAnsi="Times New Roman" w:cs="Times New Roman"/>
          <w:noProof/>
          <w:color w:val="000000" w:themeColor="text1"/>
          <w:sz w:val="24"/>
          <w:szCs w:val="24"/>
        </w:rPr>
        <w:t>65</w:t>
      </w:r>
    </w:p>
    <w:p w:rsidR="0094487B" w:rsidRPr="0016117B" w:rsidRDefault="0094487B" w:rsidP="0016117B">
      <w:pPr>
        <w:spacing w:after="0" w:line="360" w:lineRule="auto"/>
        <w:jc w:val="both"/>
        <w:rPr>
          <w:rFonts w:ascii="Times New Roman" w:hAnsi="Times New Roman" w:cs="Times New Roman"/>
          <w:color w:val="000000" w:themeColor="text1"/>
          <w:sz w:val="24"/>
          <w:szCs w:val="28"/>
        </w:rPr>
        <w:sectPr w:rsidR="0094487B" w:rsidRPr="0016117B" w:rsidSect="002E2768">
          <w:headerReference w:type="default" r:id="rId20"/>
          <w:footerReference w:type="default" r:id="rId21"/>
          <w:pgSz w:w="11907" w:h="16839" w:code="9"/>
          <w:pgMar w:top="1440" w:right="1440" w:bottom="1440" w:left="1728" w:header="720" w:footer="720" w:gutter="0"/>
          <w:pgNumType w:fmt="lowerRoman" w:start="2"/>
          <w:cols w:space="720"/>
          <w:docGrid w:linePitch="360"/>
        </w:sectPr>
      </w:pPr>
      <w:r w:rsidRPr="0016117B">
        <w:rPr>
          <w:rFonts w:ascii="Times New Roman" w:hAnsi="Times New Roman" w:cs="Times New Roman"/>
          <w:color w:val="000000" w:themeColor="text1"/>
          <w:sz w:val="24"/>
          <w:szCs w:val="28"/>
        </w:rPr>
        <w:fldChar w:fldCharType="end"/>
      </w:r>
    </w:p>
    <w:p w:rsidR="003611F8" w:rsidRPr="00B77543" w:rsidRDefault="00BB3953" w:rsidP="00C0713F">
      <w:pPr>
        <w:pStyle w:val="Heading1"/>
        <w:rPr>
          <w:sz w:val="24"/>
        </w:rPr>
      </w:pPr>
      <w:bookmarkStart w:id="12" w:name="_Toc202210637"/>
      <w:r w:rsidRPr="00B77543">
        <w:lastRenderedPageBreak/>
        <w:t>INTRODUCTION</w:t>
      </w:r>
      <w:bookmarkEnd w:id="12"/>
    </w:p>
    <w:p w:rsidR="009A7F8F" w:rsidRPr="00B77543" w:rsidRDefault="00965A2C" w:rsidP="005903C6">
      <w:pPr>
        <w:pStyle w:val="Heading2"/>
      </w:pPr>
      <w:r w:rsidRPr="00B77543">
        <w:t xml:space="preserve"> </w:t>
      </w:r>
      <w:bookmarkStart w:id="13" w:name="_Toc202210638"/>
      <w:r w:rsidR="00C03AB6" w:rsidRPr="00B77543">
        <w:t xml:space="preserve">Background </w:t>
      </w:r>
      <w:r w:rsidR="003611F8" w:rsidRPr="00B77543">
        <w:t>and Justification</w:t>
      </w:r>
      <w:bookmarkEnd w:id="13"/>
    </w:p>
    <w:p w:rsidR="002A1B7A" w:rsidRPr="00B77543" w:rsidRDefault="00400361" w:rsidP="00B768A0">
      <w:pPr>
        <w:spacing w:before="240" w:after="240" w:line="360" w:lineRule="auto"/>
        <w:jc w:val="both"/>
        <w:rPr>
          <w:rFonts w:ascii="Times New Roman" w:hAnsi="Times New Roman" w:cs="Times New Roman"/>
          <w:bCs/>
          <w:color w:val="000000" w:themeColor="text1"/>
          <w:sz w:val="24"/>
          <w:szCs w:val="24"/>
        </w:rPr>
      </w:pPr>
      <w:r w:rsidRPr="00B77543">
        <w:rPr>
          <w:rFonts w:ascii="Times New Roman" w:hAnsi="Times New Roman" w:cs="Times New Roman"/>
          <w:bCs/>
          <w:color w:val="000000" w:themeColor="text1"/>
          <w:sz w:val="24"/>
          <w:szCs w:val="24"/>
        </w:rPr>
        <w:t>Soil is a vital natural resource that controls the ultimate sustainability of any</w:t>
      </w:r>
      <w:r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bCs/>
          <w:color w:val="000000" w:themeColor="text1"/>
          <w:sz w:val="24"/>
          <w:szCs w:val="24"/>
        </w:rPr>
        <w:t xml:space="preserve">agricultural system. Water movement, water quality, land use, and vegetation productivity all have associated with soil </w:t>
      </w:r>
      <w:r w:rsidR="001A28F8" w:rsidRPr="00B77543">
        <w:rPr>
          <w:rFonts w:ascii="Times New Roman" w:hAnsi="Times New Roman" w:cs="Times New Roman"/>
          <w:bCs/>
          <w:color w:val="000000" w:themeColor="text1"/>
          <w:sz w:val="24"/>
          <w:szCs w:val="24"/>
        </w:rPr>
        <w:t>that</w:t>
      </w:r>
      <w:r w:rsidRPr="00B77543">
        <w:rPr>
          <w:rFonts w:ascii="Times New Roman" w:hAnsi="Times New Roman" w:cs="Times New Roman"/>
          <w:bCs/>
          <w:color w:val="000000" w:themeColor="text1"/>
          <w:sz w:val="24"/>
          <w:szCs w:val="24"/>
        </w:rPr>
        <w:t xml:space="preserve"> provides food, fodder and fuel for meeting the basic human and animal needs</w:t>
      </w:r>
      <w:r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bCs/>
          <w:color w:val="000000" w:themeColor="text1"/>
          <w:sz w:val="24"/>
          <w:szCs w:val="24"/>
        </w:rPr>
        <w:t>(</w:t>
      </w:r>
      <w:r w:rsidRPr="00B77543">
        <w:rPr>
          <w:rFonts w:ascii="Times New Roman" w:hAnsi="Times New Roman" w:cs="Times New Roman"/>
          <w:color w:val="000000" w:themeColor="text1"/>
          <w:sz w:val="24"/>
          <w:szCs w:val="24"/>
        </w:rPr>
        <w:t xml:space="preserve">Schoonover and </w:t>
      </w:r>
      <w:r w:rsidRPr="00B77543">
        <w:rPr>
          <w:rFonts w:ascii="Times New Roman" w:hAnsi="Times New Roman" w:cs="Times New Roman"/>
          <w:bCs/>
          <w:color w:val="000000" w:themeColor="text1"/>
          <w:sz w:val="24"/>
          <w:szCs w:val="24"/>
        </w:rPr>
        <w:t>Crim, 2015).</w:t>
      </w:r>
      <w:r w:rsidRPr="00B77543">
        <w:rPr>
          <w:rFonts w:ascii="Times New Roman" w:hAnsi="Times New Roman" w:cs="Times New Roman"/>
          <w:color w:val="000000" w:themeColor="text1"/>
          <w:sz w:val="24"/>
          <w:szCs w:val="24"/>
        </w:rPr>
        <w:t xml:space="preserve"> </w:t>
      </w:r>
      <w:r w:rsidR="00A01DA4" w:rsidRPr="00B77543">
        <w:rPr>
          <w:rFonts w:ascii="Times New Roman" w:hAnsi="Times New Roman" w:cs="Times New Roman"/>
          <w:color w:val="000000" w:themeColor="text1"/>
          <w:sz w:val="24"/>
          <w:szCs w:val="24"/>
        </w:rPr>
        <w:t>However</w:t>
      </w:r>
      <w:r w:rsidR="000C4F08" w:rsidRPr="00B77543">
        <w:rPr>
          <w:rFonts w:ascii="Times New Roman" w:hAnsi="Times New Roman" w:cs="Times New Roman"/>
          <w:color w:val="000000" w:themeColor="text1"/>
          <w:sz w:val="24"/>
          <w:szCs w:val="24"/>
        </w:rPr>
        <w:t>, soil</w:t>
      </w:r>
      <w:r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bCs/>
          <w:color w:val="000000" w:themeColor="text1"/>
          <w:sz w:val="24"/>
          <w:szCs w:val="24"/>
        </w:rPr>
        <w:t>nutrie</w:t>
      </w:r>
      <w:r w:rsidR="00B468A6" w:rsidRPr="00B77543">
        <w:rPr>
          <w:rFonts w:ascii="Times New Roman" w:hAnsi="Times New Roman" w:cs="Times New Roman"/>
          <w:bCs/>
          <w:color w:val="000000" w:themeColor="text1"/>
          <w:sz w:val="24"/>
          <w:szCs w:val="24"/>
        </w:rPr>
        <w:t xml:space="preserve">nts have been depleted and then the </w:t>
      </w:r>
      <w:r w:rsidRPr="00B77543">
        <w:rPr>
          <w:rFonts w:ascii="Times New Roman" w:hAnsi="Times New Roman" w:cs="Times New Roman"/>
          <w:bCs/>
          <w:color w:val="000000" w:themeColor="text1"/>
          <w:sz w:val="24"/>
          <w:szCs w:val="24"/>
        </w:rPr>
        <w:t xml:space="preserve">productive potential of soils has </w:t>
      </w:r>
      <w:r w:rsidR="00A01DA4" w:rsidRPr="00B77543">
        <w:rPr>
          <w:rFonts w:ascii="Times New Roman" w:hAnsi="Times New Roman" w:cs="Times New Roman"/>
          <w:bCs/>
          <w:color w:val="000000" w:themeColor="text1"/>
          <w:sz w:val="24"/>
          <w:szCs w:val="24"/>
        </w:rPr>
        <w:t xml:space="preserve">been </w:t>
      </w:r>
      <w:r w:rsidRPr="00B77543">
        <w:rPr>
          <w:rFonts w:ascii="Times New Roman" w:hAnsi="Times New Roman" w:cs="Times New Roman"/>
          <w:bCs/>
          <w:color w:val="000000" w:themeColor="text1"/>
          <w:sz w:val="24"/>
          <w:szCs w:val="24"/>
        </w:rPr>
        <w:t>affected through changes in soil</w:t>
      </w:r>
      <w:r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bCs/>
          <w:color w:val="000000" w:themeColor="text1"/>
          <w:sz w:val="24"/>
          <w:szCs w:val="24"/>
        </w:rPr>
        <w:t xml:space="preserve">characteristics, due to the increasing rate of population demanding of food. </w:t>
      </w:r>
    </w:p>
    <w:p w:rsidR="002A1B7A" w:rsidRPr="00B77543" w:rsidRDefault="002A1B7A" w:rsidP="00B768A0">
      <w:pPr>
        <w:spacing w:before="240" w:after="240" w:line="360" w:lineRule="auto"/>
        <w:jc w:val="both"/>
        <w:rPr>
          <w:rFonts w:ascii="Times New Roman" w:hAnsi="Times New Roman" w:cs="Times New Roman"/>
          <w:bCs/>
          <w:color w:val="000000" w:themeColor="text1"/>
          <w:sz w:val="24"/>
          <w:szCs w:val="24"/>
        </w:rPr>
      </w:pPr>
      <w:r w:rsidRPr="00B77543">
        <w:rPr>
          <w:rFonts w:ascii="Times New Roman" w:hAnsi="Times New Roman" w:cs="Times New Roman"/>
          <w:bCs/>
          <w:color w:val="000000" w:themeColor="text1"/>
          <w:sz w:val="24"/>
          <w:szCs w:val="24"/>
        </w:rPr>
        <w:t xml:space="preserve">Soil degradation is </w:t>
      </w:r>
      <w:r w:rsidR="00447CB7">
        <w:rPr>
          <w:rFonts w:ascii="Times New Roman" w:hAnsi="Times New Roman" w:cs="Times New Roman"/>
          <w:bCs/>
          <w:color w:val="000000" w:themeColor="text1"/>
          <w:sz w:val="24"/>
          <w:szCs w:val="24"/>
        </w:rPr>
        <w:t xml:space="preserve">one of </w:t>
      </w:r>
      <w:r w:rsidRPr="00B77543">
        <w:rPr>
          <w:rFonts w:ascii="Times New Roman" w:hAnsi="Times New Roman" w:cs="Times New Roman"/>
          <w:bCs/>
          <w:color w:val="000000" w:themeColor="text1"/>
          <w:sz w:val="24"/>
          <w:szCs w:val="24"/>
        </w:rPr>
        <w:t xml:space="preserve">the most significant biophysical factor that </w:t>
      </w:r>
      <w:r w:rsidR="00D132A6">
        <w:rPr>
          <w:rFonts w:ascii="Times New Roman" w:hAnsi="Times New Roman" w:cs="Times New Roman"/>
          <w:bCs/>
          <w:color w:val="000000" w:themeColor="text1"/>
          <w:sz w:val="24"/>
          <w:szCs w:val="24"/>
        </w:rPr>
        <w:t xml:space="preserve">reduces </w:t>
      </w:r>
      <w:r w:rsidR="00D132A6" w:rsidRPr="00B77543">
        <w:rPr>
          <w:rFonts w:ascii="Times New Roman" w:hAnsi="Times New Roman" w:cs="Times New Roman"/>
          <w:bCs/>
          <w:color w:val="000000" w:themeColor="text1"/>
          <w:sz w:val="24"/>
          <w:szCs w:val="24"/>
        </w:rPr>
        <w:t>soil</w:t>
      </w:r>
      <w:r w:rsidRPr="00B77543">
        <w:rPr>
          <w:rFonts w:ascii="Times New Roman" w:hAnsi="Times New Roman" w:cs="Times New Roman"/>
          <w:bCs/>
          <w:color w:val="000000" w:themeColor="text1"/>
          <w:sz w:val="24"/>
          <w:szCs w:val="24"/>
        </w:rPr>
        <w:t xml:space="preserve"> fertility, quality, and hinders crop production in Ethiopia (Gete Zelleke </w:t>
      </w:r>
      <w:r w:rsidRPr="00B77543">
        <w:rPr>
          <w:rFonts w:ascii="Times New Roman" w:hAnsi="Times New Roman" w:cs="Times New Roman"/>
          <w:bCs/>
          <w:i/>
          <w:color w:val="000000" w:themeColor="text1"/>
          <w:sz w:val="24"/>
          <w:szCs w:val="24"/>
        </w:rPr>
        <w:t>et al</w:t>
      </w:r>
      <w:r w:rsidRPr="00B77543">
        <w:rPr>
          <w:rFonts w:ascii="Times New Roman" w:hAnsi="Times New Roman" w:cs="Times New Roman"/>
          <w:bCs/>
          <w:color w:val="000000" w:themeColor="text1"/>
          <w:sz w:val="24"/>
          <w:szCs w:val="24"/>
        </w:rPr>
        <w:t xml:space="preserve">., 2010). </w:t>
      </w:r>
      <w:r w:rsidR="00D132A6" w:rsidRPr="00B77543">
        <w:rPr>
          <w:rFonts w:ascii="Times New Roman" w:hAnsi="Times New Roman" w:cs="Times New Roman"/>
          <w:bCs/>
          <w:color w:val="000000" w:themeColor="text1"/>
          <w:sz w:val="24"/>
          <w:szCs w:val="24"/>
        </w:rPr>
        <w:t>The</w:t>
      </w:r>
      <w:r w:rsidRPr="00B77543">
        <w:rPr>
          <w:rFonts w:ascii="Times New Roman" w:hAnsi="Times New Roman" w:cs="Times New Roman"/>
          <w:bCs/>
          <w:color w:val="000000" w:themeColor="text1"/>
          <w:sz w:val="24"/>
          <w:szCs w:val="24"/>
        </w:rPr>
        <w:t xml:space="preserve"> soils of Ethiopia</w:t>
      </w:r>
      <w:r w:rsidR="00D132A6">
        <w:rPr>
          <w:rFonts w:ascii="Times New Roman" w:hAnsi="Times New Roman" w:cs="Times New Roman"/>
          <w:bCs/>
          <w:color w:val="000000" w:themeColor="text1"/>
          <w:sz w:val="24"/>
          <w:szCs w:val="24"/>
        </w:rPr>
        <w:t xml:space="preserve"> in general and in the study area in particular</w:t>
      </w:r>
      <w:r w:rsidRPr="00B77543">
        <w:rPr>
          <w:rFonts w:ascii="Times New Roman" w:hAnsi="Times New Roman" w:cs="Times New Roman"/>
          <w:bCs/>
          <w:color w:val="000000" w:themeColor="text1"/>
          <w:sz w:val="24"/>
          <w:szCs w:val="24"/>
        </w:rPr>
        <w:t xml:space="preserve"> are losing organic carbon, phosphorus, and nitrogen due to extensive cultivation, erosion, and residue removal (Yihenew G. Selassie </w:t>
      </w:r>
      <w:r w:rsidRPr="00B77543">
        <w:rPr>
          <w:rFonts w:ascii="Times New Roman" w:hAnsi="Times New Roman" w:cs="Times New Roman"/>
          <w:bCs/>
          <w:i/>
          <w:color w:val="000000" w:themeColor="text1"/>
          <w:sz w:val="24"/>
          <w:szCs w:val="24"/>
        </w:rPr>
        <w:t>et al</w:t>
      </w:r>
      <w:r w:rsidRPr="00B77543">
        <w:rPr>
          <w:rFonts w:ascii="Times New Roman" w:hAnsi="Times New Roman" w:cs="Times New Roman"/>
          <w:bCs/>
          <w:color w:val="000000" w:themeColor="text1"/>
          <w:sz w:val="24"/>
          <w:szCs w:val="24"/>
        </w:rPr>
        <w:t>., 2015). This biophysical factor</w:t>
      </w:r>
      <w:r w:rsidR="00A01DA4" w:rsidRPr="00B77543">
        <w:rPr>
          <w:rFonts w:ascii="Times New Roman" w:hAnsi="Times New Roman" w:cs="Times New Roman"/>
          <w:bCs/>
          <w:color w:val="000000" w:themeColor="text1"/>
          <w:sz w:val="24"/>
          <w:szCs w:val="24"/>
        </w:rPr>
        <w:t xml:space="preserve"> including soil acidity</w:t>
      </w:r>
      <w:r w:rsidRPr="00B77543">
        <w:rPr>
          <w:rFonts w:ascii="Times New Roman" w:hAnsi="Times New Roman" w:cs="Times New Roman"/>
          <w:bCs/>
          <w:color w:val="000000" w:themeColor="text1"/>
          <w:sz w:val="24"/>
          <w:szCs w:val="24"/>
        </w:rPr>
        <w:t xml:space="preserve"> is a </w:t>
      </w:r>
      <w:r w:rsidR="00110086" w:rsidRPr="00B77543">
        <w:rPr>
          <w:rFonts w:ascii="Times New Roman" w:hAnsi="Times New Roman" w:cs="Times New Roman"/>
          <w:bCs/>
          <w:color w:val="000000" w:themeColor="text1"/>
          <w:sz w:val="24"/>
          <w:szCs w:val="24"/>
        </w:rPr>
        <w:t>major</w:t>
      </w:r>
      <w:r w:rsidRPr="00B77543">
        <w:rPr>
          <w:rFonts w:ascii="Times New Roman" w:hAnsi="Times New Roman" w:cs="Times New Roman"/>
          <w:bCs/>
          <w:color w:val="000000" w:themeColor="text1"/>
          <w:sz w:val="24"/>
          <w:szCs w:val="24"/>
        </w:rPr>
        <w:t xml:space="preserve"> limitation that significantly hampers crop production </w:t>
      </w:r>
      <w:r w:rsidR="00A01DA4" w:rsidRPr="00B77543">
        <w:rPr>
          <w:rFonts w:ascii="Times New Roman" w:hAnsi="Times New Roman" w:cs="Times New Roman"/>
          <w:bCs/>
          <w:color w:val="000000" w:themeColor="text1"/>
          <w:sz w:val="24"/>
          <w:szCs w:val="24"/>
        </w:rPr>
        <w:t xml:space="preserve">specifically </w:t>
      </w:r>
      <w:r w:rsidRPr="00B77543">
        <w:rPr>
          <w:rFonts w:ascii="Times New Roman" w:hAnsi="Times New Roman" w:cs="Times New Roman"/>
          <w:bCs/>
          <w:color w:val="000000" w:themeColor="text1"/>
          <w:sz w:val="24"/>
          <w:szCs w:val="24"/>
        </w:rPr>
        <w:t>in the</w:t>
      </w:r>
      <w:r w:rsidR="00A01DA4" w:rsidRPr="00B77543">
        <w:rPr>
          <w:rFonts w:ascii="Times New Roman" w:hAnsi="Times New Roman" w:cs="Times New Roman"/>
          <w:bCs/>
          <w:color w:val="000000" w:themeColor="text1"/>
          <w:sz w:val="24"/>
          <w:szCs w:val="24"/>
        </w:rPr>
        <w:t xml:space="preserve"> study area and in the</w:t>
      </w:r>
      <w:r w:rsidRPr="00B77543">
        <w:rPr>
          <w:rFonts w:ascii="Times New Roman" w:hAnsi="Times New Roman" w:cs="Times New Roman"/>
          <w:bCs/>
          <w:color w:val="000000" w:themeColor="text1"/>
          <w:sz w:val="24"/>
          <w:szCs w:val="24"/>
        </w:rPr>
        <w:t xml:space="preserve"> country </w:t>
      </w:r>
      <w:r w:rsidR="00A01DA4" w:rsidRPr="00B77543">
        <w:rPr>
          <w:rFonts w:ascii="Times New Roman" w:hAnsi="Times New Roman" w:cs="Times New Roman"/>
          <w:bCs/>
          <w:color w:val="000000" w:themeColor="text1"/>
          <w:sz w:val="24"/>
          <w:szCs w:val="24"/>
        </w:rPr>
        <w:t xml:space="preserve">as a whole </w:t>
      </w:r>
      <w:r w:rsidRPr="00B77543">
        <w:rPr>
          <w:rFonts w:ascii="Times New Roman" w:hAnsi="Times New Roman" w:cs="Times New Roman"/>
          <w:bCs/>
          <w:color w:val="000000" w:themeColor="text1"/>
          <w:sz w:val="24"/>
          <w:szCs w:val="24"/>
        </w:rPr>
        <w:t xml:space="preserve">and necessitates urgent interventions. Compared with unmanaged soils, well-managed soils exhibit higher levels of organic matter, total nitrogen, and available phosphorus (Yihenew G.Selassie </w:t>
      </w:r>
      <w:r w:rsidRPr="00B77543">
        <w:rPr>
          <w:rFonts w:ascii="Times New Roman" w:hAnsi="Times New Roman" w:cs="Times New Roman"/>
          <w:bCs/>
          <w:i/>
          <w:color w:val="000000" w:themeColor="text1"/>
          <w:sz w:val="24"/>
          <w:szCs w:val="24"/>
        </w:rPr>
        <w:t>et al</w:t>
      </w:r>
      <w:r w:rsidRPr="00B77543">
        <w:rPr>
          <w:rFonts w:ascii="Times New Roman" w:hAnsi="Times New Roman" w:cs="Times New Roman"/>
          <w:bCs/>
          <w:color w:val="000000" w:themeColor="text1"/>
          <w:sz w:val="24"/>
          <w:szCs w:val="24"/>
        </w:rPr>
        <w:t xml:space="preserve">., 2015). The increase in organic matter, specifically organic carbon, within the soil not only enhances its overall quality but also leads to a notable </w:t>
      </w:r>
      <w:r w:rsidR="00382B01" w:rsidRPr="00B77543">
        <w:rPr>
          <w:rFonts w:ascii="Times New Roman" w:hAnsi="Times New Roman" w:cs="Times New Roman"/>
          <w:bCs/>
          <w:color w:val="000000" w:themeColor="text1"/>
          <w:sz w:val="24"/>
          <w:szCs w:val="24"/>
        </w:rPr>
        <w:t>increment</w:t>
      </w:r>
      <w:r w:rsidRPr="00B77543">
        <w:rPr>
          <w:rFonts w:ascii="Times New Roman" w:hAnsi="Times New Roman" w:cs="Times New Roman"/>
          <w:bCs/>
          <w:color w:val="000000" w:themeColor="text1"/>
          <w:sz w:val="24"/>
          <w:szCs w:val="24"/>
        </w:rPr>
        <w:t xml:space="preserve"> in nitrogen nutrient content. The relationship between organic matter and nitrogen availability has been</w:t>
      </w:r>
      <w:r w:rsidR="00B468A6" w:rsidRPr="00B77543">
        <w:rPr>
          <w:rFonts w:ascii="Times New Roman" w:hAnsi="Times New Roman" w:cs="Times New Roman"/>
          <w:bCs/>
          <w:color w:val="000000" w:themeColor="text1"/>
          <w:sz w:val="24"/>
          <w:szCs w:val="24"/>
        </w:rPr>
        <w:t xml:space="preserve"> emphasized in various studies l</w:t>
      </w:r>
      <w:r w:rsidRPr="00B77543">
        <w:rPr>
          <w:rFonts w:ascii="Times New Roman" w:hAnsi="Times New Roman" w:cs="Times New Roman"/>
          <w:bCs/>
          <w:color w:val="000000" w:themeColor="text1"/>
          <w:sz w:val="24"/>
          <w:szCs w:val="24"/>
        </w:rPr>
        <w:t>i</w:t>
      </w:r>
      <w:r w:rsidR="00B468A6" w:rsidRPr="00B77543">
        <w:rPr>
          <w:rFonts w:ascii="Times New Roman" w:hAnsi="Times New Roman" w:cs="Times New Roman"/>
          <w:bCs/>
          <w:color w:val="000000" w:themeColor="text1"/>
          <w:sz w:val="24"/>
          <w:szCs w:val="24"/>
        </w:rPr>
        <w:t xml:space="preserve">ke </w:t>
      </w:r>
      <w:r w:rsidRPr="00B77543">
        <w:rPr>
          <w:rFonts w:ascii="Times New Roman" w:hAnsi="Times New Roman" w:cs="Times New Roman"/>
          <w:bCs/>
          <w:color w:val="000000" w:themeColor="text1"/>
          <w:sz w:val="24"/>
          <w:szCs w:val="24"/>
        </w:rPr>
        <w:t>the findings of Fassil Kebede and Yamoah (2009) as well as Mulugeta Demelash and Stahr (2010).</w:t>
      </w:r>
    </w:p>
    <w:p w:rsidR="008446E6" w:rsidRDefault="00220841" w:rsidP="00B768A0">
      <w:pPr>
        <w:autoSpaceDE w:val="0"/>
        <w:autoSpaceDN w:val="0"/>
        <w:adjustRightInd w:val="0"/>
        <w:spacing w:before="240" w:after="240" w:line="360" w:lineRule="auto"/>
        <w:jc w:val="both"/>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Among those soil fertility bottle necks, s</w:t>
      </w:r>
      <w:r w:rsidR="00346CB4" w:rsidRPr="00B77543">
        <w:rPr>
          <w:rFonts w:ascii="Times New Roman" w:hAnsi="Times New Roman" w:cs="Times New Roman"/>
          <w:color w:val="000000" w:themeColor="text1"/>
          <w:sz w:val="24"/>
          <w:szCs w:val="24"/>
        </w:rPr>
        <w:t xml:space="preserve">oil acidity is a complex </w:t>
      </w:r>
      <w:r>
        <w:rPr>
          <w:rFonts w:ascii="Times New Roman" w:hAnsi="Times New Roman" w:cs="Times New Roman"/>
          <w:color w:val="000000" w:themeColor="text1"/>
          <w:sz w:val="24"/>
          <w:szCs w:val="24"/>
        </w:rPr>
        <w:t xml:space="preserve">which leads to </w:t>
      </w:r>
      <w:r w:rsidR="00346CB4" w:rsidRPr="00B77543">
        <w:rPr>
          <w:rFonts w:ascii="Times New Roman" w:hAnsi="Times New Roman" w:cs="Times New Roman"/>
          <w:color w:val="000000" w:themeColor="text1"/>
          <w:sz w:val="24"/>
          <w:szCs w:val="24"/>
        </w:rPr>
        <w:t xml:space="preserve">nutrient </w:t>
      </w:r>
      <w:r w:rsidRPr="00B77543">
        <w:rPr>
          <w:rFonts w:ascii="Times New Roman" w:hAnsi="Times New Roman" w:cs="Times New Roman"/>
          <w:color w:val="000000" w:themeColor="text1"/>
          <w:sz w:val="24"/>
          <w:szCs w:val="24"/>
        </w:rPr>
        <w:t>deficiencies,</w:t>
      </w:r>
      <w:r w:rsidR="00346CB4" w:rsidRPr="00B77543">
        <w:rPr>
          <w:rFonts w:ascii="Times New Roman" w:hAnsi="Times New Roman" w:cs="Times New Roman"/>
          <w:color w:val="000000" w:themeColor="text1"/>
          <w:sz w:val="24"/>
          <w:szCs w:val="24"/>
        </w:rPr>
        <w:t xml:space="preserve"> toxicities, </w:t>
      </w:r>
      <w:r w:rsidRPr="00B77543">
        <w:rPr>
          <w:rFonts w:ascii="Times New Roman" w:hAnsi="Times New Roman" w:cs="Times New Roman"/>
          <w:color w:val="000000" w:themeColor="text1"/>
          <w:sz w:val="24"/>
          <w:szCs w:val="24"/>
        </w:rPr>
        <w:t>low beneficial</w:t>
      </w:r>
      <w:r w:rsidR="00346CB4" w:rsidRPr="00B77543">
        <w:rPr>
          <w:rFonts w:ascii="Times New Roman" w:hAnsi="Times New Roman" w:cs="Times New Roman"/>
          <w:color w:val="000000" w:themeColor="text1"/>
          <w:sz w:val="24"/>
          <w:szCs w:val="24"/>
        </w:rPr>
        <w:t xml:space="preserve"> microorganisms</w:t>
      </w:r>
      <w:r w:rsidRPr="00220841">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activities</w:t>
      </w:r>
      <w:r w:rsidR="00346CB4" w:rsidRPr="00B77543">
        <w:rPr>
          <w:rFonts w:ascii="Times New Roman" w:hAnsi="Times New Roman" w:cs="Times New Roman"/>
          <w:color w:val="000000" w:themeColor="text1"/>
          <w:sz w:val="24"/>
          <w:szCs w:val="24"/>
        </w:rPr>
        <w:t>, and reduced plant root growth, which limits absorption of nutrients and water (Fageria and Baligar, 2008</w:t>
      </w:r>
      <w:r w:rsidR="00670C3F" w:rsidRPr="00B77543">
        <w:rPr>
          <w:rFonts w:ascii="Times New Roman" w:hAnsi="Times New Roman" w:cs="Times New Roman"/>
          <w:color w:val="000000" w:themeColor="text1"/>
          <w:sz w:val="24"/>
          <w:szCs w:val="24"/>
        </w:rPr>
        <w:t>). The sum</w:t>
      </w:r>
      <w:r w:rsidR="00346CB4" w:rsidRPr="00B77543">
        <w:rPr>
          <w:rFonts w:ascii="Times New Roman" w:hAnsi="Times New Roman" w:cs="Times New Roman"/>
          <w:color w:val="000000" w:themeColor="text1"/>
          <w:sz w:val="24"/>
          <w:szCs w:val="24"/>
        </w:rPr>
        <w:t xml:space="preserve"> of different anthropogenic and natural processes including leaching of exchangeable bases, basic cation uptake by plants</w:t>
      </w:r>
      <w:r w:rsidR="007E1F2B" w:rsidRPr="00B77543">
        <w:rPr>
          <w:rFonts w:ascii="Times New Roman" w:hAnsi="Times New Roman" w:cs="Times New Roman"/>
          <w:color w:val="000000" w:themeColor="text1"/>
          <w:sz w:val="24"/>
          <w:szCs w:val="24"/>
        </w:rPr>
        <w:t>, organic matter decomposition</w:t>
      </w:r>
      <w:r w:rsidR="00346CB4" w:rsidRPr="00B77543">
        <w:rPr>
          <w:rFonts w:ascii="Times New Roman" w:hAnsi="Times New Roman" w:cs="Times New Roman"/>
          <w:color w:val="000000" w:themeColor="text1"/>
          <w:sz w:val="24"/>
          <w:szCs w:val="24"/>
        </w:rPr>
        <w:t xml:space="preserve">, application of </w:t>
      </w:r>
      <w:r w:rsidR="007E1F2B" w:rsidRPr="00B77543">
        <w:rPr>
          <w:rFonts w:ascii="Times New Roman" w:hAnsi="Times New Roman" w:cs="Times New Roman"/>
          <w:color w:val="000000" w:themeColor="text1"/>
          <w:sz w:val="24"/>
          <w:szCs w:val="24"/>
        </w:rPr>
        <w:t>inorganic</w:t>
      </w:r>
      <w:r w:rsidR="00346CB4" w:rsidRPr="00B77543">
        <w:rPr>
          <w:rFonts w:ascii="Times New Roman" w:hAnsi="Times New Roman" w:cs="Times New Roman"/>
          <w:color w:val="000000" w:themeColor="text1"/>
          <w:sz w:val="24"/>
          <w:szCs w:val="24"/>
        </w:rPr>
        <w:t xml:space="preserve"> fertilizers and other farming practices produce acidic soils (Brady and Weil, 2002). </w:t>
      </w:r>
      <w:r w:rsidR="000E1FF8" w:rsidRPr="00B77543">
        <w:rPr>
          <w:rFonts w:ascii="Times New Roman" w:hAnsi="Times New Roman" w:cs="Times New Roman"/>
          <w:color w:val="000000" w:themeColor="text1"/>
          <w:sz w:val="24"/>
          <w:szCs w:val="24"/>
        </w:rPr>
        <w:t>I</w:t>
      </w:r>
      <w:r w:rsidR="00346CB4" w:rsidRPr="00B77543">
        <w:rPr>
          <w:rFonts w:ascii="Times New Roman" w:hAnsi="Times New Roman" w:cs="Times New Roman"/>
          <w:color w:val="000000" w:themeColor="text1"/>
          <w:sz w:val="24"/>
          <w:szCs w:val="24"/>
        </w:rPr>
        <w:t>n high rainfall areas of Ethiopia,</w:t>
      </w:r>
      <w:r w:rsidR="006B1E92" w:rsidRPr="00B77543">
        <w:rPr>
          <w:rFonts w:ascii="Times New Roman" w:hAnsi="Times New Roman" w:cs="Times New Roman"/>
          <w:color w:val="000000" w:themeColor="text1"/>
          <w:sz w:val="24"/>
          <w:szCs w:val="24"/>
        </w:rPr>
        <w:t xml:space="preserve"> </w:t>
      </w:r>
      <w:r w:rsidR="008D3854" w:rsidRPr="00B77543">
        <w:rPr>
          <w:rFonts w:ascii="Times New Roman" w:hAnsi="Times New Roman" w:cs="Times New Roman"/>
          <w:color w:val="000000" w:themeColor="text1"/>
          <w:sz w:val="24"/>
          <w:szCs w:val="24"/>
        </w:rPr>
        <w:t>s</w:t>
      </w:r>
      <w:r w:rsidR="006B1E92" w:rsidRPr="00B77543">
        <w:rPr>
          <w:rFonts w:ascii="Times New Roman" w:hAnsi="Times New Roman" w:cs="Times New Roman"/>
          <w:color w:val="000000" w:themeColor="text1"/>
          <w:sz w:val="24"/>
          <w:szCs w:val="24"/>
        </w:rPr>
        <w:t>oil acidity is a severe problem,</w:t>
      </w:r>
      <w:r w:rsidR="00346CB4" w:rsidRPr="00B77543">
        <w:rPr>
          <w:rFonts w:ascii="Times New Roman" w:hAnsi="Times New Roman" w:cs="Times New Roman"/>
          <w:color w:val="000000" w:themeColor="text1"/>
          <w:sz w:val="24"/>
          <w:szCs w:val="24"/>
        </w:rPr>
        <w:t xml:space="preserve"> and can lead to decline or complete failure of crop production (Abdenna </w:t>
      </w:r>
      <w:r w:rsidR="00A94BDD" w:rsidRPr="00B77543">
        <w:rPr>
          <w:rFonts w:ascii="Times New Roman" w:hAnsi="Times New Roman" w:cs="Times New Roman"/>
          <w:color w:val="000000" w:themeColor="text1"/>
          <w:sz w:val="24"/>
          <w:szCs w:val="24"/>
          <w:shd w:val="clear" w:color="auto" w:fill="FFFFFF"/>
        </w:rPr>
        <w:t>Deressa</w:t>
      </w:r>
      <w:r w:rsidR="00A94BDD" w:rsidRPr="00B77543">
        <w:rPr>
          <w:rFonts w:ascii="Times New Roman" w:hAnsi="Times New Roman" w:cs="Times New Roman"/>
          <w:i/>
          <w:iCs/>
          <w:color w:val="000000" w:themeColor="text1"/>
          <w:sz w:val="24"/>
          <w:szCs w:val="24"/>
        </w:rPr>
        <w:t xml:space="preserve"> </w:t>
      </w:r>
      <w:r w:rsidR="00346CB4" w:rsidRPr="00B77543">
        <w:rPr>
          <w:rFonts w:ascii="Times New Roman" w:hAnsi="Times New Roman" w:cs="Times New Roman"/>
          <w:i/>
          <w:iCs/>
          <w:color w:val="000000" w:themeColor="text1"/>
          <w:sz w:val="24"/>
          <w:szCs w:val="24"/>
        </w:rPr>
        <w:t>et al</w:t>
      </w:r>
      <w:r w:rsidR="00346CB4" w:rsidRPr="00B77543">
        <w:rPr>
          <w:rFonts w:ascii="Times New Roman" w:hAnsi="Times New Roman" w:cs="Times New Roman"/>
          <w:color w:val="000000" w:themeColor="text1"/>
          <w:sz w:val="24"/>
          <w:szCs w:val="24"/>
        </w:rPr>
        <w:t xml:space="preserve">., 2007). </w:t>
      </w:r>
      <w:r w:rsidR="00D206E5" w:rsidRPr="00B77543">
        <w:rPr>
          <w:rFonts w:ascii="Times New Roman" w:hAnsi="Times New Roman" w:cs="Times New Roman"/>
          <w:color w:val="000000" w:themeColor="text1"/>
          <w:sz w:val="24"/>
          <w:szCs w:val="24"/>
        </w:rPr>
        <w:t xml:space="preserve">Soil acidity </w:t>
      </w:r>
      <w:r w:rsidR="00D206E5" w:rsidRPr="00B77543">
        <w:rPr>
          <w:rFonts w:ascii="Times New Roman" w:hAnsi="Times New Roman" w:cs="Times New Roman"/>
          <w:color w:val="000000" w:themeColor="text1"/>
          <w:sz w:val="24"/>
          <w:szCs w:val="24"/>
        </w:rPr>
        <w:lastRenderedPageBreak/>
        <w:t xml:space="preserve">and associated low nutrient availability are key constraints to crop production in acidic soils, mainly Nitisols of Ethiopian highlands </w:t>
      </w:r>
      <w:r w:rsidR="00D31ACB" w:rsidRPr="00B77543">
        <w:rPr>
          <w:rFonts w:ascii="Times New Roman" w:hAnsi="Times New Roman" w:cs="Times New Roman"/>
          <w:bCs/>
          <w:color w:val="000000" w:themeColor="text1"/>
          <w:sz w:val="24"/>
          <w:szCs w:val="24"/>
        </w:rPr>
        <w:t xml:space="preserve">(Gete Zelleke </w:t>
      </w:r>
      <w:r w:rsidR="00D31ACB" w:rsidRPr="00B77543">
        <w:rPr>
          <w:rFonts w:ascii="Times New Roman" w:hAnsi="Times New Roman" w:cs="Times New Roman"/>
          <w:bCs/>
          <w:i/>
          <w:color w:val="000000" w:themeColor="text1"/>
          <w:sz w:val="24"/>
          <w:szCs w:val="24"/>
        </w:rPr>
        <w:t>et al</w:t>
      </w:r>
      <w:r w:rsidR="00D31ACB" w:rsidRPr="00B77543">
        <w:rPr>
          <w:rFonts w:ascii="Times New Roman" w:hAnsi="Times New Roman" w:cs="Times New Roman"/>
          <w:bCs/>
          <w:color w:val="000000" w:themeColor="text1"/>
          <w:sz w:val="24"/>
          <w:szCs w:val="24"/>
        </w:rPr>
        <w:t xml:space="preserve">., 2010). </w:t>
      </w:r>
    </w:p>
    <w:p w:rsidR="00B93A07" w:rsidRPr="00B77543" w:rsidRDefault="00C82D94" w:rsidP="00B768A0">
      <w:pPr>
        <w:autoSpaceDE w:val="0"/>
        <w:autoSpaceDN w:val="0"/>
        <w:adjustRightInd w:val="0"/>
        <w:spacing w:before="240" w:after="240" w:line="360" w:lineRule="auto"/>
        <w:jc w:val="both"/>
        <w:rPr>
          <w:rFonts w:ascii="Times New Roman" w:hAnsi="Times New Roman" w:cs="Times New Roman"/>
          <w:b/>
          <w:bCs/>
          <w:color w:val="000000" w:themeColor="text1"/>
          <w:sz w:val="24"/>
          <w:szCs w:val="24"/>
        </w:rPr>
      </w:pPr>
      <w:r w:rsidRPr="00B77543">
        <w:rPr>
          <w:rFonts w:ascii="Times New Roman" w:hAnsi="Times New Roman" w:cs="Times New Roman"/>
          <w:color w:val="000000" w:themeColor="text1"/>
          <w:sz w:val="24"/>
          <w:szCs w:val="24"/>
        </w:rPr>
        <w:t xml:space="preserve">Soil acidity </w:t>
      </w:r>
      <w:r w:rsidR="00A13DBB">
        <w:rPr>
          <w:rFonts w:ascii="Times New Roman" w:hAnsi="Times New Roman" w:cs="Times New Roman"/>
          <w:color w:val="000000" w:themeColor="text1"/>
          <w:sz w:val="24"/>
          <w:szCs w:val="24"/>
        </w:rPr>
        <w:t xml:space="preserve">covers </w:t>
      </w:r>
      <w:r w:rsidR="00A13DBB" w:rsidRPr="00B77543">
        <w:rPr>
          <w:rFonts w:ascii="Times New Roman" w:hAnsi="Times New Roman" w:cs="Times New Roman"/>
          <w:color w:val="000000" w:themeColor="text1"/>
          <w:sz w:val="24"/>
          <w:szCs w:val="24"/>
        </w:rPr>
        <w:t>about</w:t>
      </w:r>
      <w:r w:rsidR="00A13DBB">
        <w:rPr>
          <w:rFonts w:ascii="Times New Roman" w:hAnsi="Times New Roman" w:cs="Times New Roman"/>
          <w:color w:val="000000" w:themeColor="text1"/>
          <w:sz w:val="24"/>
          <w:szCs w:val="24"/>
        </w:rPr>
        <w:t xml:space="preserve"> 30% of</w:t>
      </w:r>
      <w:r w:rsidR="00A13DBB"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soils</w:t>
      </w:r>
      <w:r w:rsidR="00A13DBB">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 xml:space="preserve">in the world </w:t>
      </w:r>
      <w:r w:rsidR="00A13DBB">
        <w:rPr>
          <w:rFonts w:ascii="Times New Roman" w:hAnsi="Times New Roman" w:cs="Times New Roman"/>
          <w:color w:val="000000" w:themeColor="text1"/>
          <w:sz w:val="24"/>
          <w:szCs w:val="24"/>
        </w:rPr>
        <w:t>(Sumner and Noble, 2003), and</w:t>
      </w:r>
      <w:r w:rsidRPr="00B77543">
        <w:rPr>
          <w:rFonts w:ascii="Times New Roman" w:hAnsi="Times New Roman" w:cs="Times New Roman"/>
          <w:color w:val="000000" w:themeColor="text1"/>
          <w:sz w:val="24"/>
          <w:szCs w:val="24"/>
        </w:rPr>
        <w:t xml:space="preserve"> </w:t>
      </w:r>
      <w:r w:rsidR="00A13DBB" w:rsidRPr="00B77543">
        <w:rPr>
          <w:rFonts w:ascii="Times New Roman" w:hAnsi="Times New Roman" w:cs="Times New Roman"/>
          <w:color w:val="000000" w:themeColor="text1"/>
          <w:sz w:val="24"/>
          <w:szCs w:val="24"/>
        </w:rPr>
        <w:t>about 32% of all arable land is acidic</w:t>
      </w:r>
      <w:r w:rsidR="00DF0BC7">
        <w:rPr>
          <w:rFonts w:ascii="Times New Roman" w:hAnsi="Times New Roman" w:cs="Times New Roman"/>
          <w:color w:val="000000" w:themeColor="text1"/>
          <w:sz w:val="24"/>
          <w:szCs w:val="24"/>
        </w:rPr>
        <w:t xml:space="preserve"> (</w:t>
      </w:r>
      <w:r w:rsidR="00DF0BC7" w:rsidRPr="00B77543">
        <w:rPr>
          <w:rFonts w:ascii="Times New Roman" w:hAnsi="Times New Roman" w:cs="Times New Roman"/>
          <w:color w:val="000000" w:themeColor="text1"/>
          <w:sz w:val="24"/>
          <w:szCs w:val="24"/>
        </w:rPr>
        <w:t>Rengel, 2011</w:t>
      </w:r>
      <w:r w:rsidRPr="00B77543">
        <w:rPr>
          <w:rFonts w:ascii="Times New Roman" w:hAnsi="Times New Roman" w:cs="Times New Roman"/>
          <w:color w:val="000000" w:themeColor="text1"/>
          <w:sz w:val="24"/>
          <w:szCs w:val="24"/>
        </w:rPr>
        <w:t>)</w:t>
      </w:r>
      <w:r w:rsidR="00A13DBB">
        <w:rPr>
          <w:rFonts w:ascii="Times New Roman" w:hAnsi="Times New Roman" w:cs="Times New Roman"/>
          <w:color w:val="000000" w:themeColor="text1"/>
          <w:sz w:val="24"/>
          <w:szCs w:val="24"/>
        </w:rPr>
        <w:t>.</w:t>
      </w:r>
      <w:r w:rsidR="00A60A85" w:rsidRPr="00B77543">
        <w:rPr>
          <w:rFonts w:ascii="Times New Roman" w:hAnsi="Times New Roman" w:cs="Times New Roman"/>
          <w:color w:val="000000" w:themeColor="text1"/>
          <w:sz w:val="24"/>
          <w:szCs w:val="24"/>
        </w:rPr>
        <w:t xml:space="preserve"> </w:t>
      </w:r>
      <w:r w:rsidR="00220841">
        <w:rPr>
          <w:rFonts w:ascii="Times New Roman" w:hAnsi="Times New Roman" w:cs="Times New Roman"/>
          <w:color w:val="000000" w:themeColor="text1"/>
          <w:sz w:val="24"/>
          <w:szCs w:val="24"/>
        </w:rPr>
        <w:t xml:space="preserve">From the </w:t>
      </w:r>
      <w:r w:rsidR="00220841" w:rsidRPr="00B77543">
        <w:rPr>
          <w:rFonts w:ascii="Times New Roman" w:hAnsi="Times New Roman" w:cs="Times New Roman"/>
          <w:color w:val="000000" w:themeColor="text1"/>
          <w:sz w:val="24"/>
          <w:szCs w:val="24"/>
        </w:rPr>
        <w:t xml:space="preserve"> total land</w:t>
      </w:r>
      <w:r w:rsidR="00220841">
        <w:rPr>
          <w:rFonts w:ascii="Times New Roman" w:hAnsi="Times New Roman" w:cs="Times New Roman"/>
          <w:color w:val="000000" w:themeColor="text1"/>
          <w:sz w:val="24"/>
          <w:szCs w:val="24"/>
        </w:rPr>
        <w:t xml:space="preserve"> area </w:t>
      </w:r>
      <w:r w:rsidR="00F3372A">
        <w:rPr>
          <w:rFonts w:ascii="Times New Roman" w:hAnsi="Times New Roman" w:cs="Times New Roman"/>
          <w:color w:val="000000" w:themeColor="text1"/>
          <w:sz w:val="24"/>
          <w:szCs w:val="24"/>
        </w:rPr>
        <w:t xml:space="preserve">and arable lands </w:t>
      </w:r>
      <w:r w:rsidR="00220841">
        <w:rPr>
          <w:rFonts w:ascii="Times New Roman" w:hAnsi="Times New Roman" w:cs="Times New Roman"/>
          <w:color w:val="000000" w:themeColor="text1"/>
          <w:sz w:val="24"/>
          <w:szCs w:val="24"/>
        </w:rPr>
        <w:t xml:space="preserve">of </w:t>
      </w:r>
      <w:r w:rsidR="00A60A85" w:rsidRPr="00B77543">
        <w:rPr>
          <w:rFonts w:ascii="Times New Roman" w:hAnsi="Times New Roman" w:cs="Times New Roman"/>
          <w:color w:val="000000" w:themeColor="text1"/>
          <w:sz w:val="24"/>
          <w:szCs w:val="24"/>
        </w:rPr>
        <w:t>Ethiopia</w:t>
      </w:r>
      <w:r w:rsidR="00F3372A">
        <w:rPr>
          <w:rFonts w:ascii="Times New Roman" w:hAnsi="Times New Roman" w:cs="Times New Roman"/>
          <w:color w:val="000000" w:themeColor="text1"/>
          <w:sz w:val="24"/>
          <w:szCs w:val="24"/>
        </w:rPr>
        <w:t>,</w:t>
      </w:r>
      <w:r w:rsidR="00A60A85">
        <w:rPr>
          <w:rFonts w:ascii="Times New Roman" w:hAnsi="Times New Roman" w:cs="Times New Roman"/>
          <w:color w:val="000000" w:themeColor="text1"/>
          <w:sz w:val="24"/>
          <w:szCs w:val="24"/>
        </w:rPr>
        <w:t xml:space="preserve"> about 28% </w:t>
      </w:r>
      <w:r w:rsidR="00F3372A">
        <w:rPr>
          <w:rFonts w:ascii="Times New Roman" w:hAnsi="Times New Roman" w:cs="Times New Roman"/>
          <w:color w:val="000000" w:themeColor="text1"/>
          <w:sz w:val="24"/>
          <w:szCs w:val="24"/>
        </w:rPr>
        <w:t xml:space="preserve">and 43 %  </w:t>
      </w:r>
      <w:r w:rsidR="00A60A85">
        <w:rPr>
          <w:rFonts w:ascii="Times New Roman" w:hAnsi="Times New Roman" w:cs="Times New Roman"/>
          <w:color w:val="000000" w:themeColor="text1"/>
          <w:sz w:val="24"/>
          <w:szCs w:val="24"/>
        </w:rPr>
        <w:t>of</w:t>
      </w:r>
      <w:r w:rsidR="00D206E5" w:rsidRPr="00B77543">
        <w:rPr>
          <w:rFonts w:ascii="Times New Roman" w:hAnsi="Times New Roman" w:cs="Times New Roman"/>
          <w:color w:val="000000" w:themeColor="text1"/>
          <w:sz w:val="24"/>
          <w:szCs w:val="24"/>
        </w:rPr>
        <w:t xml:space="preserve"> soils are dominated by acid soils</w:t>
      </w:r>
      <w:r w:rsidR="00F3372A">
        <w:rPr>
          <w:rFonts w:ascii="Times New Roman" w:hAnsi="Times New Roman" w:cs="Times New Roman"/>
          <w:color w:val="000000" w:themeColor="text1"/>
          <w:sz w:val="24"/>
          <w:szCs w:val="24"/>
        </w:rPr>
        <w:t xml:space="preserve"> respectively </w:t>
      </w:r>
      <w:r w:rsidR="00D206E5" w:rsidRPr="00B77543">
        <w:rPr>
          <w:rFonts w:ascii="Times New Roman" w:hAnsi="Times New Roman" w:cs="Times New Roman"/>
          <w:color w:val="000000" w:themeColor="text1"/>
          <w:sz w:val="24"/>
          <w:szCs w:val="24"/>
        </w:rPr>
        <w:t xml:space="preserve">(ATA, 2014). </w:t>
      </w:r>
      <w:r w:rsidR="00346CB4" w:rsidRPr="00B77543">
        <w:rPr>
          <w:rFonts w:ascii="Times New Roman" w:hAnsi="Times New Roman" w:cs="Times New Roman"/>
          <w:color w:val="000000" w:themeColor="text1"/>
          <w:sz w:val="24"/>
          <w:szCs w:val="24"/>
        </w:rPr>
        <w:t xml:space="preserve">Therefore, </w:t>
      </w:r>
      <w:r w:rsidR="00B51F5A" w:rsidRPr="00B77543">
        <w:rPr>
          <w:rFonts w:ascii="Times New Roman" w:hAnsi="Times New Roman" w:cs="Times New Roman"/>
          <w:color w:val="000000" w:themeColor="text1"/>
          <w:sz w:val="24"/>
          <w:szCs w:val="24"/>
        </w:rPr>
        <w:t>mitigation</w:t>
      </w:r>
      <w:r w:rsidR="00346CB4" w:rsidRPr="00B77543">
        <w:rPr>
          <w:rFonts w:ascii="Times New Roman" w:hAnsi="Times New Roman" w:cs="Times New Roman"/>
          <w:color w:val="000000" w:themeColor="text1"/>
          <w:sz w:val="24"/>
          <w:szCs w:val="24"/>
        </w:rPr>
        <w:t xml:space="preserve"> and maintenance of soil acidity is very important management to increase crop </w:t>
      </w:r>
      <w:r w:rsidR="00B51F5A" w:rsidRPr="00B77543">
        <w:rPr>
          <w:rFonts w:ascii="Times New Roman" w:hAnsi="Times New Roman" w:cs="Times New Roman"/>
          <w:color w:val="000000" w:themeColor="text1"/>
          <w:sz w:val="24"/>
          <w:szCs w:val="24"/>
        </w:rPr>
        <w:t>yield</w:t>
      </w:r>
      <w:r w:rsidR="00346CB4" w:rsidRPr="00B77543">
        <w:rPr>
          <w:rFonts w:ascii="Times New Roman" w:hAnsi="Times New Roman" w:cs="Times New Roman"/>
          <w:color w:val="000000" w:themeColor="text1"/>
          <w:sz w:val="24"/>
          <w:szCs w:val="24"/>
        </w:rPr>
        <w:t xml:space="preserve"> </w:t>
      </w:r>
      <w:r w:rsidR="00B51F5A" w:rsidRPr="00B77543">
        <w:rPr>
          <w:rFonts w:ascii="Times New Roman" w:hAnsi="Times New Roman" w:cs="Times New Roman"/>
          <w:color w:val="000000" w:themeColor="text1"/>
          <w:sz w:val="24"/>
          <w:szCs w:val="24"/>
        </w:rPr>
        <w:t>by implementing</w:t>
      </w:r>
      <w:r w:rsidR="00346CB4" w:rsidRPr="00B77543">
        <w:rPr>
          <w:rFonts w:ascii="Times New Roman" w:hAnsi="Times New Roman" w:cs="Times New Roman"/>
          <w:color w:val="000000" w:themeColor="text1"/>
          <w:sz w:val="24"/>
          <w:szCs w:val="24"/>
        </w:rPr>
        <w:t xml:space="preserve"> d</w:t>
      </w:r>
      <w:r w:rsidR="008B371D" w:rsidRPr="00B77543">
        <w:rPr>
          <w:rFonts w:ascii="Times New Roman" w:hAnsi="Times New Roman" w:cs="Times New Roman"/>
          <w:color w:val="000000" w:themeColor="text1"/>
          <w:sz w:val="24"/>
          <w:szCs w:val="24"/>
        </w:rPr>
        <w:t>ifferent approaches</w:t>
      </w:r>
      <w:r w:rsidR="00346CB4" w:rsidRPr="00B77543">
        <w:rPr>
          <w:rFonts w:ascii="Times New Roman" w:hAnsi="Times New Roman" w:cs="Times New Roman"/>
          <w:color w:val="000000" w:themeColor="text1"/>
          <w:sz w:val="24"/>
          <w:szCs w:val="24"/>
        </w:rPr>
        <w:t>.</w:t>
      </w:r>
      <w:r w:rsidR="00030FC4" w:rsidRPr="00B77543">
        <w:rPr>
          <w:rFonts w:ascii="Times New Roman" w:hAnsi="Times New Roman" w:cs="Times New Roman"/>
          <w:color w:val="000000" w:themeColor="text1"/>
          <w:sz w:val="24"/>
          <w:szCs w:val="24"/>
        </w:rPr>
        <w:t xml:space="preserve"> </w:t>
      </w:r>
      <w:r w:rsidR="00346CB4" w:rsidRPr="00B77543">
        <w:rPr>
          <w:rFonts w:ascii="Times New Roman" w:hAnsi="Times New Roman" w:cs="Times New Roman"/>
          <w:color w:val="000000" w:themeColor="text1"/>
          <w:sz w:val="24"/>
          <w:szCs w:val="24"/>
        </w:rPr>
        <w:t xml:space="preserve">Lime is the </w:t>
      </w:r>
      <w:r w:rsidR="002C28FF" w:rsidRPr="00B77543">
        <w:rPr>
          <w:rFonts w:ascii="Times New Roman" w:hAnsi="Times New Roman" w:cs="Times New Roman"/>
          <w:color w:val="000000" w:themeColor="text1"/>
          <w:sz w:val="24"/>
          <w:szCs w:val="24"/>
        </w:rPr>
        <w:t xml:space="preserve">main </w:t>
      </w:r>
      <w:r w:rsidR="00346CB4" w:rsidRPr="00B77543">
        <w:rPr>
          <w:rFonts w:ascii="Times New Roman" w:hAnsi="Times New Roman" w:cs="Times New Roman"/>
          <w:color w:val="000000" w:themeColor="text1"/>
          <w:sz w:val="24"/>
          <w:szCs w:val="24"/>
        </w:rPr>
        <w:t xml:space="preserve">means of ameliorating soil acidity (Anetor and Ezekiel, 2007), because of its </w:t>
      </w:r>
      <w:r w:rsidR="002C28FF" w:rsidRPr="00B77543">
        <w:rPr>
          <w:rFonts w:ascii="Times New Roman" w:hAnsi="Times New Roman" w:cs="Times New Roman"/>
          <w:color w:val="000000" w:themeColor="text1"/>
          <w:sz w:val="24"/>
          <w:szCs w:val="24"/>
        </w:rPr>
        <w:t>high</w:t>
      </w:r>
      <w:r w:rsidR="00346CB4" w:rsidRPr="00B77543">
        <w:rPr>
          <w:rFonts w:ascii="Times New Roman" w:hAnsi="Times New Roman" w:cs="Times New Roman"/>
          <w:color w:val="000000" w:themeColor="text1"/>
          <w:sz w:val="24"/>
          <w:szCs w:val="24"/>
        </w:rPr>
        <w:t xml:space="preserve"> acid neutralizing capacities, which can effectively remove existing acid, stimulate biological activity and reduce toxicity of heavy metals. The most efficient crop production on acid soils is</w:t>
      </w:r>
      <w:r w:rsidR="00AB00F5" w:rsidRPr="00B77543">
        <w:rPr>
          <w:rFonts w:ascii="Times New Roman" w:hAnsi="Times New Roman" w:cs="Times New Roman"/>
          <w:color w:val="000000" w:themeColor="text1"/>
          <w:sz w:val="24"/>
          <w:szCs w:val="24"/>
        </w:rPr>
        <w:t xml:space="preserve"> resulted in</w:t>
      </w:r>
      <w:r w:rsidR="00346CB4" w:rsidRPr="00B77543">
        <w:rPr>
          <w:rFonts w:ascii="Times New Roman" w:hAnsi="Times New Roman" w:cs="Times New Roman"/>
          <w:color w:val="000000" w:themeColor="text1"/>
          <w:sz w:val="24"/>
          <w:szCs w:val="24"/>
        </w:rPr>
        <w:t xml:space="preserve"> the application of both lime and fertilizer, specifically phosphorus. When lime is applied to the soil, Ca</w:t>
      </w:r>
      <w:r w:rsidR="00346CB4" w:rsidRPr="00B77543">
        <w:rPr>
          <w:rFonts w:ascii="Times New Roman" w:hAnsi="Times New Roman" w:cs="Times New Roman"/>
          <w:color w:val="000000" w:themeColor="text1"/>
          <w:sz w:val="24"/>
          <w:szCs w:val="24"/>
          <w:vertAlign w:val="superscript"/>
        </w:rPr>
        <w:t>2+</w:t>
      </w:r>
      <w:r w:rsidR="00346CB4" w:rsidRPr="00B77543">
        <w:rPr>
          <w:rFonts w:ascii="Times New Roman" w:hAnsi="Times New Roman" w:cs="Times New Roman"/>
          <w:color w:val="000000" w:themeColor="text1"/>
          <w:sz w:val="24"/>
          <w:szCs w:val="24"/>
        </w:rPr>
        <w:t xml:space="preserve"> and Mg</w:t>
      </w:r>
      <w:r w:rsidR="00346CB4" w:rsidRPr="00B77543">
        <w:rPr>
          <w:rFonts w:ascii="Times New Roman" w:hAnsi="Times New Roman" w:cs="Times New Roman"/>
          <w:color w:val="000000" w:themeColor="text1"/>
          <w:sz w:val="24"/>
          <w:szCs w:val="24"/>
          <w:vertAlign w:val="superscript"/>
        </w:rPr>
        <w:t>2+</w:t>
      </w:r>
      <w:r w:rsidR="00346CB4" w:rsidRPr="00B77543">
        <w:rPr>
          <w:rFonts w:ascii="Times New Roman" w:hAnsi="Times New Roman" w:cs="Times New Roman"/>
          <w:color w:val="000000" w:themeColor="text1"/>
          <w:sz w:val="24"/>
          <w:szCs w:val="24"/>
        </w:rPr>
        <w:t xml:space="preserve"> ions displace H</w:t>
      </w:r>
      <w:r w:rsidR="00346CB4" w:rsidRPr="00B77543">
        <w:rPr>
          <w:rFonts w:ascii="Times New Roman" w:hAnsi="Times New Roman" w:cs="Times New Roman"/>
          <w:color w:val="000000" w:themeColor="text1"/>
          <w:sz w:val="24"/>
          <w:szCs w:val="24"/>
          <w:vertAlign w:val="superscript"/>
        </w:rPr>
        <w:t>+</w:t>
      </w:r>
      <w:r w:rsidR="00346CB4" w:rsidRPr="00B77543">
        <w:rPr>
          <w:rFonts w:ascii="Times New Roman" w:hAnsi="Times New Roman" w:cs="Times New Roman"/>
          <w:color w:val="000000" w:themeColor="text1"/>
          <w:sz w:val="24"/>
          <w:szCs w:val="24"/>
        </w:rPr>
        <w:t>, Fe</w:t>
      </w:r>
      <w:r w:rsidR="00346CB4" w:rsidRPr="00B77543">
        <w:rPr>
          <w:rFonts w:ascii="Times New Roman" w:hAnsi="Times New Roman" w:cs="Times New Roman"/>
          <w:color w:val="000000" w:themeColor="text1"/>
          <w:sz w:val="24"/>
          <w:szCs w:val="24"/>
          <w:vertAlign w:val="superscript"/>
        </w:rPr>
        <w:t>2+</w:t>
      </w:r>
      <w:r w:rsidR="00346CB4" w:rsidRPr="00B77543">
        <w:rPr>
          <w:rFonts w:ascii="Times New Roman" w:hAnsi="Times New Roman" w:cs="Times New Roman"/>
          <w:color w:val="000000" w:themeColor="text1"/>
          <w:sz w:val="24"/>
          <w:szCs w:val="24"/>
        </w:rPr>
        <w:t>, Al</w:t>
      </w:r>
      <w:r w:rsidR="00606B50" w:rsidRPr="00B77543">
        <w:rPr>
          <w:rFonts w:ascii="Times New Roman" w:hAnsi="Times New Roman" w:cs="Times New Roman"/>
          <w:color w:val="000000" w:themeColor="text1"/>
          <w:sz w:val="24"/>
          <w:szCs w:val="24"/>
          <w:vertAlign w:val="superscript"/>
        </w:rPr>
        <w:t>3+</w:t>
      </w:r>
      <w:r w:rsidR="00606B50" w:rsidRPr="00B77543">
        <w:rPr>
          <w:rFonts w:ascii="Times New Roman" w:hAnsi="Times New Roman" w:cs="Times New Roman"/>
          <w:color w:val="000000" w:themeColor="text1"/>
          <w:sz w:val="24"/>
          <w:szCs w:val="24"/>
        </w:rPr>
        <w:t>,</w:t>
      </w:r>
      <w:r w:rsidR="00606B50" w:rsidRPr="00B77543">
        <w:rPr>
          <w:rFonts w:ascii="Times New Roman" w:hAnsi="Times New Roman" w:cs="Times New Roman"/>
          <w:color w:val="000000" w:themeColor="text1"/>
          <w:sz w:val="24"/>
          <w:szCs w:val="24"/>
          <w:vertAlign w:val="superscript"/>
        </w:rPr>
        <w:t xml:space="preserve"> </w:t>
      </w:r>
      <w:r w:rsidR="00346CB4" w:rsidRPr="00B77543">
        <w:rPr>
          <w:rFonts w:ascii="Times New Roman" w:hAnsi="Times New Roman" w:cs="Times New Roman"/>
          <w:color w:val="000000" w:themeColor="text1"/>
          <w:sz w:val="24"/>
          <w:szCs w:val="24"/>
        </w:rPr>
        <w:t>Mn</w:t>
      </w:r>
      <w:r w:rsidR="00346CB4" w:rsidRPr="00B77543">
        <w:rPr>
          <w:rFonts w:ascii="Times New Roman" w:hAnsi="Times New Roman" w:cs="Times New Roman"/>
          <w:color w:val="000000" w:themeColor="text1"/>
          <w:sz w:val="24"/>
          <w:szCs w:val="24"/>
          <w:vertAlign w:val="superscript"/>
        </w:rPr>
        <w:t>4+</w:t>
      </w:r>
      <w:r w:rsidR="00606B50" w:rsidRPr="00B77543">
        <w:rPr>
          <w:rFonts w:ascii="Times New Roman" w:hAnsi="Times New Roman" w:cs="Times New Roman"/>
          <w:color w:val="000000" w:themeColor="text1"/>
          <w:sz w:val="24"/>
          <w:szCs w:val="24"/>
        </w:rPr>
        <w:t>,</w:t>
      </w:r>
      <w:r w:rsidR="00346CB4" w:rsidRPr="00B77543">
        <w:rPr>
          <w:rFonts w:ascii="Times New Roman" w:hAnsi="Times New Roman" w:cs="Times New Roman"/>
          <w:color w:val="000000" w:themeColor="text1"/>
          <w:sz w:val="24"/>
          <w:szCs w:val="24"/>
        </w:rPr>
        <w:t xml:space="preserve"> and Cu</w:t>
      </w:r>
      <w:r w:rsidR="00346CB4" w:rsidRPr="00B77543">
        <w:rPr>
          <w:rFonts w:ascii="Times New Roman" w:hAnsi="Times New Roman" w:cs="Times New Roman"/>
          <w:color w:val="000000" w:themeColor="text1"/>
          <w:sz w:val="24"/>
          <w:szCs w:val="24"/>
          <w:vertAlign w:val="superscript"/>
        </w:rPr>
        <w:t xml:space="preserve">2+ </w:t>
      </w:r>
      <w:r w:rsidR="00346CB4" w:rsidRPr="00B77543">
        <w:rPr>
          <w:rFonts w:ascii="Times New Roman" w:hAnsi="Times New Roman" w:cs="Times New Roman"/>
          <w:color w:val="000000" w:themeColor="text1"/>
          <w:sz w:val="24"/>
          <w:szCs w:val="24"/>
        </w:rPr>
        <w:t>ions from soil adsorption sites resulting in increase in the soil pH, and other than increasing soil pH, lime also supplies significant amounts of Ca and Mg, depending on the type of liming materials. Indirect</w:t>
      </w:r>
      <w:r w:rsidR="00512B68" w:rsidRPr="00B77543">
        <w:rPr>
          <w:rFonts w:ascii="Times New Roman" w:hAnsi="Times New Roman" w:cs="Times New Roman"/>
          <w:color w:val="000000" w:themeColor="text1"/>
          <w:sz w:val="24"/>
          <w:szCs w:val="24"/>
        </w:rPr>
        <w:t xml:space="preserve">ly, </w:t>
      </w:r>
      <w:r w:rsidR="00346CB4" w:rsidRPr="00B77543">
        <w:rPr>
          <w:rFonts w:ascii="Times New Roman" w:hAnsi="Times New Roman" w:cs="Times New Roman"/>
          <w:color w:val="000000" w:themeColor="text1"/>
          <w:sz w:val="24"/>
          <w:szCs w:val="24"/>
        </w:rPr>
        <w:t xml:space="preserve">lime </w:t>
      </w:r>
      <w:r w:rsidR="00512B68" w:rsidRPr="00B77543">
        <w:rPr>
          <w:rFonts w:ascii="Times New Roman" w:hAnsi="Times New Roman" w:cs="Times New Roman"/>
          <w:color w:val="000000" w:themeColor="text1"/>
          <w:sz w:val="24"/>
          <w:szCs w:val="24"/>
        </w:rPr>
        <w:t>increases</w:t>
      </w:r>
      <w:r w:rsidR="00346CB4" w:rsidRPr="00B77543">
        <w:rPr>
          <w:rFonts w:ascii="Times New Roman" w:hAnsi="Times New Roman" w:cs="Times New Roman"/>
          <w:color w:val="000000" w:themeColor="text1"/>
          <w:sz w:val="24"/>
          <w:szCs w:val="24"/>
        </w:rPr>
        <w:t xml:space="preserve"> availability of P, Mo and B, and </w:t>
      </w:r>
      <w:r w:rsidR="0003281E" w:rsidRPr="00B77543">
        <w:rPr>
          <w:rFonts w:ascii="Times New Roman" w:hAnsi="Times New Roman" w:cs="Times New Roman"/>
          <w:color w:val="000000" w:themeColor="text1"/>
          <w:sz w:val="24"/>
          <w:szCs w:val="24"/>
        </w:rPr>
        <w:t>creates</w:t>
      </w:r>
      <w:r w:rsidR="00346CB4" w:rsidRPr="00B77543">
        <w:rPr>
          <w:rFonts w:ascii="Times New Roman" w:hAnsi="Times New Roman" w:cs="Times New Roman"/>
          <w:color w:val="000000" w:themeColor="text1"/>
          <w:sz w:val="24"/>
          <w:szCs w:val="24"/>
        </w:rPr>
        <w:t xml:space="preserve"> favorable conditions for </w:t>
      </w:r>
      <w:r w:rsidR="0003281E" w:rsidRPr="00B77543">
        <w:rPr>
          <w:rFonts w:ascii="Times New Roman" w:hAnsi="Times New Roman" w:cs="Times New Roman"/>
          <w:color w:val="000000" w:themeColor="text1"/>
          <w:sz w:val="24"/>
          <w:szCs w:val="24"/>
        </w:rPr>
        <w:t>microbial</w:t>
      </w:r>
      <w:r w:rsidR="00346CB4" w:rsidRPr="00B77543">
        <w:rPr>
          <w:rFonts w:ascii="Times New Roman" w:hAnsi="Times New Roman" w:cs="Times New Roman"/>
          <w:color w:val="000000" w:themeColor="text1"/>
          <w:sz w:val="24"/>
          <w:szCs w:val="24"/>
        </w:rPr>
        <w:t xml:space="preserve"> mediated reactions, such as nitrogen fixation and nitrification, and in some cases improved soil structure (Nekesa</w:t>
      </w:r>
      <w:r w:rsidR="00346CB4" w:rsidRPr="00B77543">
        <w:rPr>
          <w:rFonts w:ascii="Times New Roman" w:hAnsi="Times New Roman" w:cs="Times New Roman"/>
          <w:i/>
          <w:iCs/>
          <w:color w:val="000000" w:themeColor="text1"/>
          <w:sz w:val="24"/>
          <w:szCs w:val="24"/>
        </w:rPr>
        <w:t xml:space="preserve"> et al</w:t>
      </w:r>
      <w:r w:rsidR="00346CB4" w:rsidRPr="00B77543">
        <w:rPr>
          <w:rFonts w:ascii="Times New Roman" w:hAnsi="Times New Roman" w:cs="Times New Roman"/>
          <w:color w:val="000000" w:themeColor="text1"/>
          <w:sz w:val="24"/>
          <w:szCs w:val="24"/>
        </w:rPr>
        <w:t>., 2005).</w:t>
      </w:r>
      <w:r w:rsidR="00B93A07" w:rsidRPr="00B77543">
        <w:rPr>
          <w:rFonts w:ascii="Times New Roman" w:hAnsi="Times New Roman" w:cs="Times New Roman"/>
          <w:color w:val="000000" w:themeColor="text1"/>
          <w:sz w:val="24"/>
          <w:szCs w:val="24"/>
        </w:rPr>
        <w:t xml:space="preserve">In highly acidic soils liming not only improve microbial action but also </w:t>
      </w:r>
      <w:r w:rsidR="00723FB1" w:rsidRPr="00B77543">
        <w:rPr>
          <w:rFonts w:ascii="Times New Roman" w:hAnsi="Times New Roman" w:cs="Times New Roman"/>
          <w:color w:val="000000" w:themeColor="text1"/>
          <w:sz w:val="24"/>
          <w:szCs w:val="24"/>
        </w:rPr>
        <w:t>enhances</w:t>
      </w:r>
      <w:r w:rsidR="00B93A07" w:rsidRPr="00B77543">
        <w:rPr>
          <w:rFonts w:ascii="Times New Roman" w:hAnsi="Times New Roman" w:cs="Times New Roman"/>
          <w:color w:val="000000" w:themeColor="text1"/>
          <w:sz w:val="24"/>
          <w:szCs w:val="24"/>
        </w:rPr>
        <w:t xml:space="preserve"> availability of P by declining Al</w:t>
      </w:r>
      <w:r w:rsidR="00B93A07" w:rsidRPr="00B77543">
        <w:rPr>
          <w:rFonts w:ascii="Times New Roman" w:hAnsi="Times New Roman" w:cs="Times New Roman"/>
          <w:color w:val="000000" w:themeColor="text1"/>
          <w:sz w:val="24"/>
          <w:szCs w:val="24"/>
          <w:vertAlign w:val="superscript"/>
        </w:rPr>
        <w:t>3+</w:t>
      </w:r>
      <w:r w:rsidR="00B93A07" w:rsidRPr="00B77543">
        <w:rPr>
          <w:rFonts w:ascii="Times New Roman" w:hAnsi="Times New Roman" w:cs="Times New Roman"/>
          <w:color w:val="000000" w:themeColor="text1"/>
          <w:sz w:val="24"/>
          <w:szCs w:val="24"/>
        </w:rPr>
        <w:t xml:space="preserve"> and Fe</w:t>
      </w:r>
      <w:r w:rsidR="00B93A07" w:rsidRPr="00B77543">
        <w:rPr>
          <w:rFonts w:ascii="Times New Roman" w:hAnsi="Times New Roman" w:cs="Times New Roman"/>
          <w:color w:val="000000" w:themeColor="text1"/>
          <w:sz w:val="24"/>
          <w:szCs w:val="24"/>
          <w:vertAlign w:val="superscript"/>
        </w:rPr>
        <w:t>3+</w:t>
      </w:r>
      <w:r w:rsidR="00B93A07" w:rsidRPr="00B77543">
        <w:rPr>
          <w:rFonts w:ascii="Times New Roman" w:hAnsi="Times New Roman" w:cs="Times New Roman"/>
          <w:color w:val="000000" w:themeColor="text1"/>
          <w:sz w:val="24"/>
          <w:szCs w:val="24"/>
        </w:rPr>
        <w:t xml:space="preserve"> ions and fixation on Aluminum and iron oxide (Simonsson </w:t>
      </w:r>
      <w:r w:rsidR="00B93A07" w:rsidRPr="00B77543">
        <w:rPr>
          <w:rFonts w:ascii="Times New Roman" w:hAnsi="Times New Roman" w:cs="Times New Roman"/>
          <w:i/>
          <w:color w:val="000000" w:themeColor="text1"/>
          <w:sz w:val="24"/>
          <w:szCs w:val="24"/>
        </w:rPr>
        <w:t>et al</w:t>
      </w:r>
      <w:r w:rsidR="00706731" w:rsidRPr="00B77543">
        <w:rPr>
          <w:rFonts w:ascii="Times New Roman" w:hAnsi="Times New Roman" w:cs="Times New Roman"/>
          <w:i/>
          <w:color w:val="000000" w:themeColor="text1"/>
          <w:sz w:val="24"/>
          <w:szCs w:val="24"/>
        </w:rPr>
        <w:t>.,</w:t>
      </w:r>
      <w:r w:rsidR="00B93A07" w:rsidRPr="00B77543">
        <w:rPr>
          <w:rFonts w:ascii="Times New Roman" w:hAnsi="Times New Roman" w:cs="Times New Roman"/>
          <w:color w:val="000000" w:themeColor="text1"/>
          <w:sz w:val="24"/>
          <w:szCs w:val="24"/>
        </w:rPr>
        <w:t xml:space="preserve"> 2018). </w:t>
      </w:r>
    </w:p>
    <w:p w:rsidR="0019397E" w:rsidRDefault="00346CB4" w:rsidP="0019397E">
      <w:pPr>
        <w:spacing w:before="240"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 xml:space="preserve">Ethiopia is one of the major </w:t>
      </w:r>
      <w:r w:rsidR="00091787" w:rsidRPr="00B77543">
        <w:rPr>
          <w:rFonts w:ascii="Times New Roman" w:hAnsi="Times New Roman" w:cs="Times New Roman"/>
          <w:color w:val="000000" w:themeColor="text1"/>
          <w:sz w:val="24"/>
          <w:szCs w:val="24"/>
        </w:rPr>
        <w:t>F</w:t>
      </w:r>
      <w:r w:rsidRPr="00B77543">
        <w:rPr>
          <w:rFonts w:ascii="Times New Roman" w:hAnsi="Times New Roman" w:cs="Times New Roman"/>
          <w:color w:val="000000" w:themeColor="text1"/>
          <w:sz w:val="24"/>
          <w:szCs w:val="24"/>
        </w:rPr>
        <w:t>aba bean (</w:t>
      </w:r>
      <w:r w:rsidRPr="00B77543">
        <w:rPr>
          <w:rFonts w:ascii="Times New Roman" w:hAnsi="Times New Roman" w:cs="Times New Roman"/>
          <w:i/>
          <w:iCs/>
          <w:color w:val="000000" w:themeColor="text1"/>
          <w:sz w:val="24"/>
          <w:szCs w:val="24"/>
        </w:rPr>
        <w:t xml:space="preserve">Vicia faba </w:t>
      </w:r>
      <w:r w:rsidRPr="00B77543">
        <w:rPr>
          <w:rFonts w:ascii="Times New Roman" w:hAnsi="Times New Roman" w:cs="Times New Roman"/>
          <w:color w:val="000000" w:themeColor="text1"/>
          <w:sz w:val="24"/>
          <w:szCs w:val="24"/>
        </w:rPr>
        <w:t>L.) pr</w:t>
      </w:r>
      <w:r w:rsidR="008A52B0" w:rsidRPr="00B77543">
        <w:rPr>
          <w:rFonts w:ascii="Times New Roman" w:hAnsi="Times New Roman" w:cs="Times New Roman"/>
          <w:color w:val="000000" w:themeColor="text1"/>
          <w:sz w:val="24"/>
          <w:szCs w:val="24"/>
        </w:rPr>
        <w:t xml:space="preserve">oducing countries in the world </w:t>
      </w:r>
      <w:r w:rsidRPr="00B77543">
        <w:rPr>
          <w:rFonts w:ascii="Times New Roman" w:hAnsi="Times New Roman" w:cs="Times New Roman"/>
          <w:color w:val="000000" w:themeColor="text1"/>
          <w:sz w:val="24"/>
          <w:szCs w:val="24"/>
        </w:rPr>
        <w:t xml:space="preserve">(FAO, 2015). It is the fourth largest </w:t>
      </w:r>
      <w:r w:rsidR="00091787" w:rsidRPr="00B77543">
        <w:rPr>
          <w:rFonts w:ascii="Times New Roman" w:hAnsi="Times New Roman" w:cs="Times New Roman"/>
          <w:color w:val="000000" w:themeColor="text1"/>
          <w:sz w:val="24"/>
          <w:szCs w:val="24"/>
        </w:rPr>
        <w:t>F</w:t>
      </w:r>
      <w:r w:rsidRPr="00B77543">
        <w:rPr>
          <w:rFonts w:ascii="Times New Roman" w:hAnsi="Times New Roman" w:cs="Times New Roman"/>
          <w:color w:val="000000" w:themeColor="text1"/>
          <w:sz w:val="24"/>
          <w:szCs w:val="24"/>
        </w:rPr>
        <w:t>aba bean exporting cou</w:t>
      </w:r>
      <w:r w:rsidR="00091787" w:rsidRPr="00B77543">
        <w:rPr>
          <w:rFonts w:ascii="Times New Roman" w:hAnsi="Times New Roman" w:cs="Times New Roman"/>
          <w:color w:val="000000" w:themeColor="text1"/>
          <w:sz w:val="24"/>
          <w:szCs w:val="24"/>
        </w:rPr>
        <w:t>ntry next to France, Australia,</w:t>
      </w:r>
      <w:r w:rsidR="003A4AAC"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and the United Kingdom (FAO, 2016). Faba bean takes the</w:t>
      </w:r>
      <w:r w:rsidR="00091787" w:rsidRPr="00B77543">
        <w:rPr>
          <w:rFonts w:ascii="Times New Roman" w:hAnsi="Times New Roman" w:cs="Times New Roman"/>
          <w:color w:val="000000" w:themeColor="text1"/>
          <w:sz w:val="24"/>
          <w:szCs w:val="24"/>
        </w:rPr>
        <w:t xml:space="preserve"> largest share of area (443,966</w:t>
      </w:r>
      <w:r w:rsidRPr="00B77543">
        <w:rPr>
          <w:rFonts w:ascii="Times New Roman" w:hAnsi="Times New Roman" w:cs="Times New Roman"/>
          <w:color w:val="000000" w:themeColor="text1"/>
          <w:sz w:val="24"/>
          <w:szCs w:val="24"/>
        </w:rPr>
        <w:t>ha) and production (848655 tones) of the pulses gr</w:t>
      </w:r>
      <w:r w:rsidR="00BC39E6" w:rsidRPr="00B77543">
        <w:rPr>
          <w:rFonts w:ascii="Times New Roman" w:hAnsi="Times New Roman" w:cs="Times New Roman"/>
          <w:color w:val="000000" w:themeColor="text1"/>
          <w:sz w:val="24"/>
          <w:szCs w:val="24"/>
        </w:rPr>
        <w:t>own in Ethiopia (CSA, 2015) and</w:t>
      </w:r>
      <w:r w:rsidRPr="00B77543">
        <w:rPr>
          <w:rFonts w:ascii="Times New Roman" w:hAnsi="Times New Roman" w:cs="Times New Roman"/>
          <w:color w:val="000000" w:themeColor="text1"/>
          <w:sz w:val="24"/>
          <w:szCs w:val="24"/>
        </w:rPr>
        <w:t xml:space="preserve"> plays a key role in improving food and feed sec</w:t>
      </w:r>
      <w:r w:rsidR="00091787" w:rsidRPr="00B77543">
        <w:rPr>
          <w:rFonts w:ascii="Times New Roman" w:hAnsi="Times New Roman" w:cs="Times New Roman"/>
          <w:color w:val="000000" w:themeColor="text1"/>
          <w:sz w:val="24"/>
          <w:szCs w:val="24"/>
        </w:rPr>
        <w:t>urity of smallholder farmers an</w:t>
      </w:r>
      <w:r w:rsidR="003C4159" w:rsidRPr="00B77543">
        <w:rPr>
          <w:rFonts w:ascii="Times New Roman" w:hAnsi="Times New Roman" w:cs="Times New Roman"/>
          <w:color w:val="000000" w:themeColor="text1"/>
          <w:sz w:val="24"/>
          <w:szCs w:val="24"/>
        </w:rPr>
        <w:t>d</w:t>
      </w:r>
      <w:r w:rsidR="00091787" w:rsidRPr="00B77543">
        <w:rPr>
          <w:rFonts w:ascii="Times New Roman" w:hAnsi="Times New Roman" w:cs="Times New Roman"/>
          <w:color w:val="000000" w:themeColor="text1"/>
          <w:sz w:val="24"/>
          <w:szCs w:val="24"/>
        </w:rPr>
        <w:t xml:space="preserve"> soil </w:t>
      </w:r>
      <w:r w:rsidRPr="00B77543">
        <w:rPr>
          <w:rFonts w:ascii="Times New Roman" w:hAnsi="Times New Roman" w:cs="Times New Roman"/>
          <w:color w:val="000000" w:themeColor="text1"/>
          <w:sz w:val="24"/>
          <w:szCs w:val="24"/>
        </w:rPr>
        <w:t>fertility. The crop usually grows in Nitisol</w:t>
      </w:r>
      <w:r w:rsidR="003A4AAC" w:rsidRPr="00B77543">
        <w:rPr>
          <w:rFonts w:ascii="Times New Roman" w:hAnsi="Times New Roman" w:cs="Times New Roman"/>
          <w:color w:val="000000" w:themeColor="text1"/>
          <w:sz w:val="24"/>
          <w:szCs w:val="24"/>
        </w:rPr>
        <w:t>s</w:t>
      </w:r>
      <w:r w:rsidRPr="00B77543">
        <w:rPr>
          <w:rFonts w:ascii="Times New Roman" w:hAnsi="Times New Roman" w:cs="Times New Roman"/>
          <w:color w:val="000000" w:themeColor="text1"/>
          <w:sz w:val="24"/>
          <w:szCs w:val="24"/>
        </w:rPr>
        <w:t xml:space="preserve"> and Verti</w:t>
      </w:r>
      <w:r w:rsidR="00091787" w:rsidRPr="00B77543">
        <w:rPr>
          <w:rFonts w:ascii="Times New Roman" w:hAnsi="Times New Roman" w:cs="Times New Roman"/>
          <w:color w:val="000000" w:themeColor="text1"/>
          <w:sz w:val="24"/>
          <w:szCs w:val="24"/>
        </w:rPr>
        <w:t>sol</w:t>
      </w:r>
      <w:r w:rsidR="003A4AAC" w:rsidRPr="00B77543">
        <w:rPr>
          <w:rFonts w:ascii="Times New Roman" w:hAnsi="Times New Roman" w:cs="Times New Roman"/>
          <w:color w:val="000000" w:themeColor="text1"/>
          <w:sz w:val="24"/>
          <w:szCs w:val="24"/>
        </w:rPr>
        <w:t>s</w:t>
      </w:r>
      <w:r w:rsidR="00091787" w:rsidRPr="00B77543">
        <w:rPr>
          <w:rFonts w:ascii="Times New Roman" w:hAnsi="Times New Roman" w:cs="Times New Roman"/>
          <w:color w:val="000000" w:themeColor="text1"/>
          <w:sz w:val="24"/>
          <w:szCs w:val="24"/>
        </w:rPr>
        <w:t xml:space="preserve"> dominated areas of Ethiopia</w:t>
      </w:r>
      <w:r w:rsidR="003A4AAC"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 xml:space="preserve">mixed with cereals and field peas. </w:t>
      </w:r>
      <w:r w:rsidR="00A2399B">
        <w:rPr>
          <w:rFonts w:ascii="Times New Roman" w:hAnsi="Times New Roman" w:cs="Times New Roman"/>
          <w:color w:val="000000" w:themeColor="text1"/>
          <w:sz w:val="24"/>
          <w:szCs w:val="24"/>
        </w:rPr>
        <w:t xml:space="preserve">However, </w:t>
      </w:r>
      <w:r w:rsidR="00A2399B" w:rsidRPr="00B77543">
        <w:rPr>
          <w:rFonts w:ascii="Times New Roman" w:hAnsi="Times New Roman" w:cs="Times New Roman"/>
          <w:color w:val="000000" w:themeColor="text1"/>
          <w:sz w:val="24"/>
          <w:szCs w:val="24"/>
        </w:rPr>
        <w:t>the</w:t>
      </w:r>
      <w:r w:rsidRPr="00B77543">
        <w:rPr>
          <w:rFonts w:ascii="Times New Roman" w:hAnsi="Times New Roman" w:cs="Times New Roman"/>
          <w:color w:val="000000" w:themeColor="text1"/>
          <w:sz w:val="24"/>
          <w:szCs w:val="24"/>
        </w:rPr>
        <w:t xml:space="preserve"> average national yield of </w:t>
      </w:r>
      <w:r w:rsidR="00555F20" w:rsidRPr="00B77543">
        <w:rPr>
          <w:rFonts w:ascii="Times New Roman" w:hAnsi="Times New Roman" w:cs="Times New Roman"/>
          <w:color w:val="000000" w:themeColor="text1"/>
          <w:sz w:val="24"/>
          <w:szCs w:val="24"/>
        </w:rPr>
        <w:t>F</w:t>
      </w:r>
      <w:r w:rsidRPr="00B77543">
        <w:rPr>
          <w:rFonts w:ascii="Times New Roman" w:hAnsi="Times New Roman" w:cs="Times New Roman"/>
          <w:color w:val="000000" w:themeColor="text1"/>
          <w:sz w:val="24"/>
          <w:szCs w:val="24"/>
        </w:rPr>
        <w:t xml:space="preserve">aba bean is about 2.1 </w:t>
      </w:r>
      <w:r w:rsidR="00091787" w:rsidRPr="00B77543">
        <w:rPr>
          <w:rFonts w:ascii="Times New Roman" w:hAnsi="Times New Roman" w:cs="Times New Roman"/>
          <w:color w:val="000000" w:themeColor="text1"/>
          <w:sz w:val="24"/>
          <w:szCs w:val="24"/>
        </w:rPr>
        <w:t xml:space="preserve">t </w:t>
      </w:r>
      <w:r w:rsidRPr="00B77543">
        <w:rPr>
          <w:rFonts w:ascii="Times New Roman" w:hAnsi="Times New Roman" w:cs="Times New Roman"/>
          <w:color w:val="000000" w:themeColor="text1"/>
          <w:sz w:val="24"/>
          <w:szCs w:val="24"/>
        </w:rPr>
        <w:t>ha</w:t>
      </w:r>
      <w:r w:rsidRPr="00B77543">
        <w:rPr>
          <w:rFonts w:ascii="Times New Roman" w:hAnsi="Times New Roman" w:cs="Times New Roman"/>
          <w:color w:val="000000" w:themeColor="text1"/>
          <w:sz w:val="24"/>
          <w:szCs w:val="24"/>
          <w:vertAlign w:val="superscript"/>
        </w:rPr>
        <w:t>-1</w:t>
      </w:r>
      <w:r w:rsidRPr="00B77543">
        <w:rPr>
          <w:rFonts w:ascii="Times New Roman" w:hAnsi="Times New Roman" w:cs="Times New Roman"/>
          <w:color w:val="000000" w:themeColor="text1"/>
          <w:sz w:val="24"/>
          <w:szCs w:val="24"/>
        </w:rPr>
        <w:t xml:space="preserve"> (CSA, 2018) which is very low compared to the average yield of 3.7 t ha</w:t>
      </w:r>
      <w:r w:rsidRPr="00B77543">
        <w:rPr>
          <w:rFonts w:ascii="Times New Roman" w:hAnsi="Times New Roman" w:cs="Times New Roman"/>
          <w:color w:val="000000" w:themeColor="text1"/>
          <w:sz w:val="24"/>
          <w:szCs w:val="24"/>
          <w:vertAlign w:val="superscript"/>
        </w:rPr>
        <w:t xml:space="preserve">-1 </w:t>
      </w:r>
      <w:r w:rsidRPr="00B77543">
        <w:rPr>
          <w:rFonts w:ascii="Times New Roman" w:hAnsi="Times New Roman" w:cs="Times New Roman"/>
          <w:color w:val="000000" w:themeColor="text1"/>
          <w:sz w:val="24"/>
          <w:szCs w:val="24"/>
        </w:rPr>
        <w:t xml:space="preserve">in </w:t>
      </w:r>
      <w:r w:rsidR="00091787" w:rsidRPr="00B77543">
        <w:rPr>
          <w:rFonts w:ascii="Times New Roman" w:hAnsi="Times New Roman" w:cs="Times New Roman"/>
          <w:color w:val="000000" w:themeColor="text1"/>
          <w:sz w:val="24"/>
          <w:szCs w:val="24"/>
        </w:rPr>
        <w:t xml:space="preserve">major </w:t>
      </w:r>
      <w:r w:rsidRPr="00B77543">
        <w:rPr>
          <w:rFonts w:ascii="Times New Roman" w:hAnsi="Times New Roman" w:cs="Times New Roman"/>
          <w:color w:val="000000" w:themeColor="text1"/>
          <w:sz w:val="24"/>
          <w:szCs w:val="24"/>
        </w:rPr>
        <w:t>producer countries (FAOSTAT, 2017).</w:t>
      </w:r>
      <w:r w:rsidR="0019397E" w:rsidRPr="0019397E">
        <w:rPr>
          <w:rFonts w:ascii="Times New Roman" w:hAnsi="Times New Roman" w:cs="Times New Roman"/>
          <w:color w:val="000000" w:themeColor="text1"/>
          <w:sz w:val="24"/>
          <w:szCs w:val="24"/>
        </w:rPr>
        <w:t xml:space="preserve"> </w:t>
      </w:r>
      <w:r w:rsidR="0019397E" w:rsidRPr="00B77543">
        <w:rPr>
          <w:rFonts w:ascii="Times New Roman" w:hAnsi="Times New Roman" w:cs="Times New Roman"/>
          <w:color w:val="000000" w:themeColor="text1"/>
          <w:sz w:val="24"/>
          <w:szCs w:val="24"/>
        </w:rPr>
        <w:t>On the other hand, the on- farm average yield of released Faba bean varieties</w:t>
      </w:r>
      <w:r w:rsidR="0019397E">
        <w:rPr>
          <w:rFonts w:ascii="Times New Roman" w:hAnsi="Times New Roman" w:cs="Times New Roman"/>
          <w:color w:val="000000" w:themeColor="text1"/>
          <w:sz w:val="24"/>
          <w:szCs w:val="24"/>
        </w:rPr>
        <w:t xml:space="preserve"> </w:t>
      </w:r>
      <w:r w:rsidR="0019397E" w:rsidRPr="00B77543">
        <w:rPr>
          <w:rFonts w:ascii="Times New Roman" w:hAnsi="Times New Roman" w:cs="Times New Roman"/>
          <w:color w:val="000000" w:themeColor="text1"/>
          <w:sz w:val="24"/>
          <w:szCs w:val="24"/>
        </w:rPr>
        <w:t>reaches up to 3.5 t ha</w:t>
      </w:r>
      <w:r w:rsidR="0019397E" w:rsidRPr="00B77543">
        <w:rPr>
          <w:rFonts w:ascii="Times New Roman" w:hAnsi="Times New Roman" w:cs="Times New Roman"/>
          <w:color w:val="000000" w:themeColor="text1"/>
          <w:sz w:val="24"/>
          <w:szCs w:val="24"/>
          <w:vertAlign w:val="superscript"/>
        </w:rPr>
        <w:t>-1</w:t>
      </w:r>
      <w:r w:rsidR="0019397E" w:rsidRPr="00B77543">
        <w:rPr>
          <w:rFonts w:ascii="Times New Roman" w:hAnsi="Times New Roman" w:cs="Times New Roman"/>
          <w:color w:val="000000" w:themeColor="text1"/>
          <w:sz w:val="24"/>
          <w:szCs w:val="24"/>
        </w:rPr>
        <w:t xml:space="preserve"> (National Planning Commission, 2016) indicating the existence of</w:t>
      </w:r>
      <w:r w:rsidR="0019397E">
        <w:rPr>
          <w:rFonts w:ascii="Times New Roman" w:hAnsi="Times New Roman" w:cs="Times New Roman"/>
          <w:color w:val="000000" w:themeColor="text1"/>
          <w:sz w:val="24"/>
          <w:szCs w:val="24"/>
        </w:rPr>
        <w:t xml:space="preserve"> </w:t>
      </w:r>
      <w:r w:rsidR="0019397E" w:rsidRPr="00B77543">
        <w:rPr>
          <w:rFonts w:ascii="Times New Roman" w:hAnsi="Times New Roman" w:cs="Times New Roman"/>
          <w:color w:val="000000" w:themeColor="text1"/>
          <w:sz w:val="24"/>
          <w:szCs w:val="24"/>
        </w:rPr>
        <w:t>considerable yield gap between farmer managed and researcher managed plots.</w:t>
      </w:r>
    </w:p>
    <w:p w:rsidR="00D45551" w:rsidRPr="00B77543" w:rsidRDefault="00D45551" w:rsidP="00B768A0">
      <w:pPr>
        <w:spacing w:before="240" w:after="240" w:line="360" w:lineRule="auto"/>
        <w:jc w:val="both"/>
        <w:rPr>
          <w:rFonts w:ascii="Times New Roman" w:hAnsi="Times New Roman" w:cs="Times New Roman"/>
          <w:color w:val="000000" w:themeColor="text1"/>
          <w:sz w:val="24"/>
          <w:szCs w:val="24"/>
        </w:rPr>
      </w:pPr>
    </w:p>
    <w:p w:rsidR="0061354F" w:rsidRDefault="0019397E" w:rsidP="00B768A0">
      <w:pPr>
        <w:spacing w:before="240"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The major factors that are usually mentioned for the low yield of Faba bean in Ethiopia</w:t>
      </w:r>
      <w:r w:rsidRPr="00B77543">
        <w:rPr>
          <w:color w:val="000000" w:themeColor="text1"/>
          <w:sz w:val="24"/>
          <w:szCs w:val="24"/>
        </w:rPr>
        <w:br/>
      </w:r>
      <w:r w:rsidRPr="00B77543">
        <w:rPr>
          <w:rFonts w:ascii="Times New Roman" w:hAnsi="Times New Roman" w:cs="Times New Roman"/>
          <w:color w:val="000000" w:themeColor="text1"/>
          <w:sz w:val="24"/>
          <w:szCs w:val="24"/>
        </w:rPr>
        <w:t>include climatic, edaphic, biotic (diseases, pests and weeds) factors, and poor agronomic</w:t>
      </w:r>
      <w:r w:rsidRPr="00B77543">
        <w:rPr>
          <w:color w:val="000000" w:themeColor="text1"/>
          <w:sz w:val="24"/>
          <w:szCs w:val="24"/>
        </w:rPr>
        <w:br/>
      </w:r>
      <w:r w:rsidRPr="00B77543">
        <w:rPr>
          <w:rFonts w:ascii="Times New Roman" w:hAnsi="Times New Roman" w:cs="Times New Roman"/>
          <w:color w:val="000000" w:themeColor="text1"/>
          <w:sz w:val="24"/>
          <w:szCs w:val="24"/>
        </w:rPr>
        <w:t xml:space="preserve">practices. </w:t>
      </w:r>
      <w:r>
        <w:rPr>
          <w:rFonts w:ascii="Times New Roman" w:hAnsi="Times New Roman" w:cs="Times New Roman"/>
          <w:color w:val="000000" w:themeColor="text1"/>
          <w:sz w:val="24"/>
          <w:szCs w:val="24"/>
        </w:rPr>
        <w:t xml:space="preserve">It could be hypothesized that </w:t>
      </w:r>
      <w:r w:rsidR="00A2399B">
        <w:rPr>
          <w:rFonts w:ascii="Times New Roman" w:hAnsi="Times New Roman" w:cs="Times New Roman"/>
          <w:color w:val="000000" w:themeColor="text1"/>
          <w:sz w:val="24"/>
          <w:szCs w:val="24"/>
        </w:rPr>
        <w:t>low producti</w:t>
      </w:r>
      <w:r>
        <w:rPr>
          <w:rFonts w:ascii="Times New Roman" w:hAnsi="Times New Roman" w:cs="Times New Roman"/>
          <w:color w:val="000000" w:themeColor="text1"/>
          <w:sz w:val="24"/>
          <w:szCs w:val="24"/>
        </w:rPr>
        <w:t>on</w:t>
      </w:r>
      <w:r w:rsidR="00A2399B">
        <w:rPr>
          <w:rFonts w:ascii="Times New Roman" w:hAnsi="Times New Roman" w:cs="Times New Roman"/>
          <w:color w:val="000000" w:themeColor="text1"/>
          <w:sz w:val="24"/>
          <w:szCs w:val="24"/>
        </w:rPr>
        <w:t xml:space="preserve"> is related with </w:t>
      </w:r>
      <w:r>
        <w:rPr>
          <w:rFonts w:ascii="Times New Roman" w:hAnsi="Times New Roman" w:cs="Times New Roman"/>
          <w:color w:val="000000" w:themeColor="text1"/>
          <w:sz w:val="24"/>
          <w:szCs w:val="24"/>
        </w:rPr>
        <w:t xml:space="preserve">soil health issues </w:t>
      </w:r>
      <w:r w:rsidR="0013160B">
        <w:rPr>
          <w:rFonts w:ascii="Times New Roman" w:hAnsi="Times New Roman" w:cs="Times New Roman"/>
          <w:color w:val="000000" w:themeColor="text1"/>
          <w:sz w:val="24"/>
          <w:szCs w:val="24"/>
        </w:rPr>
        <w:t xml:space="preserve">which embrace </w:t>
      </w:r>
      <w:r w:rsidR="00A2399B">
        <w:rPr>
          <w:rFonts w:ascii="Times New Roman" w:hAnsi="Times New Roman" w:cs="Times New Roman"/>
          <w:color w:val="000000" w:themeColor="text1"/>
          <w:sz w:val="24"/>
          <w:szCs w:val="24"/>
        </w:rPr>
        <w:t>s</w:t>
      </w:r>
      <w:r w:rsidR="0061354F" w:rsidRPr="00B77543">
        <w:rPr>
          <w:rFonts w:ascii="Times New Roman" w:hAnsi="Times New Roman" w:cs="Times New Roman"/>
          <w:color w:val="000000" w:themeColor="text1"/>
          <w:sz w:val="24"/>
          <w:szCs w:val="24"/>
        </w:rPr>
        <w:t>oil fertility</w:t>
      </w:r>
      <w:r w:rsidR="00A2399B">
        <w:rPr>
          <w:rFonts w:ascii="Times New Roman" w:hAnsi="Times New Roman" w:cs="Times New Roman"/>
          <w:color w:val="000000" w:themeColor="text1"/>
          <w:sz w:val="24"/>
          <w:szCs w:val="24"/>
        </w:rPr>
        <w:t xml:space="preserve"> and productivity </w:t>
      </w:r>
      <w:r w:rsidR="0013160B">
        <w:rPr>
          <w:rFonts w:ascii="Times New Roman" w:hAnsi="Times New Roman" w:cs="Times New Roman"/>
          <w:color w:val="000000" w:themeColor="text1"/>
          <w:sz w:val="24"/>
          <w:szCs w:val="24"/>
        </w:rPr>
        <w:t>problem,</w:t>
      </w:r>
      <w:r w:rsidR="0061354F" w:rsidRPr="00B77543">
        <w:rPr>
          <w:rFonts w:ascii="Times New Roman" w:hAnsi="Times New Roman" w:cs="Times New Roman"/>
          <w:color w:val="000000" w:themeColor="text1"/>
          <w:sz w:val="24"/>
          <w:szCs w:val="24"/>
        </w:rPr>
        <w:t xml:space="preserve"> </w:t>
      </w:r>
      <w:r w:rsidR="0013160B">
        <w:rPr>
          <w:rFonts w:ascii="Times New Roman" w:hAnsi="Times New Roman" w:cs="Times New Roman"/>
          <w:color w:val="000000" w:themeColor="text1"/>
          <w:sz w:val="24"/>
          <w:szCs w:val="24"/>
        </w:rPr>
        <w:t xml:space="preserve">because a </w:t>
      </w:r>
      <w:r w:rsidR="00A2399B" w:rsidRPr="00B77543">
        <w:rPr>
          <w:rFonts w:ascii="Times New Roman" w:hAnsi="Times New Roman" w:cs="Times New Roman"/>
          <w:color w:val="000000" w:themeColor="text1"/>
          <w:sz w:val="24"/>
          <w:szCs w:val="24"/>
        </w:rPr>
        <w:t>fertil</w:t>
      </w:r>
      <w:r w:rsidR="0013160B">
        <w:rPr>
          <w:rFonts w:ascii="Times New Roman" w:hAnsi="Times New Roman" w:cs="Times New Roman"/>
          <w:color w:val="000000" w:themeColor="text1"/>
          <w:sz w:val="24"/>
          <w:szCs w:val="24"/>
        </w:rPr>
        <w:t>e</w:t>
      </w:r>
      <w:r w:rsidR="0013160B" w:rsidRPr="0013160B">
        <w:rPr>
          <w:rFonts w:ascii="Times New Roman" w:hAnsi="Times New Roman" w:cs="Times New Roman"/>
          <w:color w:val="000000" w:themeColor="text1"/>
          <w:sz w:val="24"/>
          <w:szCs w:val="24"/>
        </w:rPr>
        <w:t xml:space="preserve"> </w:t>
      </w:r>
      <w:r w:rsidR="0013160B">
        <w:rPr>
          <w:rFonts w:ascii="Times New Roman" w:hAnsi="Times New Roman" w:cs="Times New Roman"/>
          <w:color w:val="000000" w:themeColor="text1"/>
          <w:sz w:val="24"/>
          <w:szCs w:val="24"/>
        </w:rPr>
        <w:t>soil</w:t>
      </w:r>
      <w:r w:rsidR="00A2399B">
        <w:rPr>
          <w:rFonts w:ascii="Times New Roman" w:hAnsi="Times New Roman" w:cs="Times New Roman"/>
          <w:color w:val="000000" w:themeColor="text1"/>
          <w:sz w:val="24"/>
          <w:szCs w:val="24"/>
        </w:rPr>
        <w:t xml:space="preserve"> </w:t>
      </w:r>
      <w:r w:rsidR="0013160B">
        <w:rPr>
          <w:rFonts w:ascii="Times New Roman" w:hAnsi="Times New Roman" w:cs="Times New Roman"/>
          <w:color w:val="000000" w:themeColor="text1"/>
          <w:sz w:val="24"/>
          <w:szCs w:val="24"/>
        </w:rPr>
        <w:t>is able</w:t>
      </w:r>
      <w:r w:rsidR="0061354F" w:rsidRPr="00B77543">
        <w:rPr>
          <w:rFonts w:ascii="Times New Roman" w:hAnsi="Times New Roman" w:cs="Times New Roman"/>
          <w:color w:val="000000" w:themeColor="text1"/>
          <w:sz w:val="24"/>
          <w:szCs w:val="24"/>
        </w:rPr>
        <w:t xml:space="preserve"> soil to supply essential elements in adequate amounts and in proper balance for plant growth without a toxic concentration of any element (Foth</w:t>
      </w:r>
      <w:r w:rsidR="001476B3" w:rsidRPr="00B77543">
        <w:rPr>
          <w:rFonts w:ascii="Times New Roman" w:hAnsi="Times New Roman" w:cs="Times New Roman"/>
          <w:color w:val="000000" w:themeColor="text1"/>
          <w:sz w:val="24"/>
          <w:szCs w:val="24"/>
        </w:rPr>
        <w:t>, 1990</w:t>
      </w:r>
      <w:r w:rsidR="0061354F" w:rsidRPr="00B77543">
        <w:rPr>
          <w:rFonts w:ascii="Times New Roman" w:hAnsi="Times New Roman" w:cs="Times New Roman"/>
          <w:color w:val="000000" w:themeColor="text1"/>
          <w:sz w:val="24"/>
          <w:szCs w:val="24"/>
        </w:rPr>
        <w:t xml:space="preserve">). </w:t>
      </w:r>
      <w:r w:rsidR="00F92643" w:rsidRPr="00B77543">
        <w:rPr>
          <w:rFonts w:ascii="Times New Roman" w:hAnsi="Times New Roman" w:cs="Times New Roman"/>
          <w:color w:val="000000" w:themeColor="text1"/>
          <w:sz w:val="24"/>
          <w:szCs w:val="24"/>
        </w:rPr>
        <w:t xml:space="preserve">A chemically fertile soil contains adequate amounts of the various substances required for plant nutrition, in available forms, which is not excessively acidic or alkaline and is free from toxic agents (Elgharably </w:t>
      </w:r>
      <w:r w:rsidR="00F92643" w:rsidRPr="00B77543">
        <w:rPr>
          <w:rFonts w:ascii="Times New Roman" w:hAnsi="Times New Roman" w:cs="Times New Roman"/>
          <w:i/>
          <w:color w:val="000000" w:themeColor="text1"/>
          <w:sz w:val="24"/>
          <w:szCs w:val="24"/>
        </w:rPr>
        <w:t>et al</w:t>
      </w:r>
      <w:r w:rsidR="00F92643">
        <w:rPr>
          <w:rFonts w:ascii="Times New Roman" w:hAnsi="Times New Roman" w:cs="Times New Roman"/>
          <w:color w:val="000000" w:themeColor="text1"/>
          <w:sz w:val="24"/>
          <w:szCs w:val="24"/>
        </w:rPr>
        <w:t xml:space="preserve">., 2010). </w:t>
      </w:r>
      <w:r w:rsidR="0013160B">
        <w:rPr>
          <w:rFonts w:ascii="Times New Roman" w:hAnsi="Times New Roman" w:cs="Times New Roman"/>
          <w:color w:val="000000" w:themeColor="text1"/>
          <w:sz w:val="24"/>
          <w:szCs w:val="24"/>
        </w:rPr>
        <w:t>Productive s</w:t>
      </w:r>
      <w:r w:rsidR="0013160B" w:rsidRPr="00B77543">
        <w:rPr>
          <w:rFonts w:ascii="Times New Roman" w:hAnsi="Times New Roman" w:cs="Times New Roman"/>
          <w:color w:val="000000" w:themeColor="text1"/>
          <w:sz w:val="24"/>
          <w:szCs w:val="24"/>
        </w:rPr>
        <w:t>oil</w:t>
      </w:r>
      <w:r w:rsidR="0013160B">
        <w:rPr>
          <w:rFonts w:ascii="Times New Roman" w:hAnsi="Times New Roman" w:cs="Times New Roman"/>
          <w:color w:val="000000" w:themeColor="text1"/>
          <w:sz w:val="24"/>
          <w:szCs w:val="24"/>
        </w:rPr>
        <w:t xml:space="preserve"> also has</w:t>
      </w:r>
      <w:r w:rsidR="0061354F" w:rsidRPr="00B77543">
        <w:rPr>
          <w:rFonts w:ascii="Times New Roman" w:hAnsi="Times New Roman" w:cs="Times New Roman"/>
          <w:color w:val="000000" w:themeColor="text1"/>
          <w:sz w:val="24"/>
          <w:szCs w:val="24"/>
        </w:rPr>
        <w:t xml:space="preserve"> the ability to support crop production determined by the entire spectrum of its physical, chemical and biological attributes (Martin </w:t>
      </w:r>
      <w:r w:rsidR="0061354F" w:rsidRPr="00B77543">
        <w:rPr>
          <w:rFonts w:ascii="Times New Roman" w:hAnsi="Times New Roman" w:cs="Times New Roman"/>
          <w:i/>
          <w:color w:val="000000" w:themeColor="text1"/>
          <w:sz w:val="24"/>
          <w:szCs w:val="24"/>
        </w:rPr>
        <w:t>et al</w:t>
      </w:r>
      <w:r w:rsidR="007461F2">
        <w:rPr>
          <w:rFonts w:ascii="Times New Roman" w:hAnsi="Times New Roman" w:cs="Times New Roman"/>
          <w:color w:val="000000" w:themeColor="text1"/>
          <w:sz w:val="24"/>
          <w:szCs w:val="24"/>
        </w:rPr>
        <w:t xml:space="preserve">., 2015). </w:t>
      </w:r>
      <w:r w:rsidR="0061354F" w:rsidRPr="00B77543">
        <w:rPr>
          <w:rFonts w:ascii="Times New Roman" w:hAnsi="Times New Roman" w:cs="Times New Roman"/>
          <w:color w:val="000000" w:themeColor="text1"/>
          <w:sz w:val="24"/>
          <w:szCs w:val="24"/>
        </w:rPr>
        <w:t xml:space="preserve">These interacting factors must be understood as judicious soil fertility management is of vital importance for sustaining food production in states farm communities (Mowo </w:t>
      </w:r>
      <w:r w:rsidR="0061354F" w:rsidRPr="00B77543">
        <w:rPr>
          <w:rFonts w:ascii="Times New Roman" w:hAnsi="Times New Roman" w:cs="Times New Roman"/>
          <w:i/>
          <w:color w:val="000000" w:themeColor="text1"/>
          <w:sz w:val="24"/>
          <w:szCs w:val="24"/>
        </w:rPr>
        <w:t>et al</w:t>
      </w:r>
      <w:r w:rsidR="00626096" w:rsidRPr="00B77543">
        <w:rPr>
          <w:rFonts w:ascii="Times New Roman" w:hAnsi="Times New Roman" w:cs="Times New Roman"/>
          <w:color w:val="000000" w:themeColor="text1"/>
          <w:sz w:val="24"/>
          <w:szCs w:val="24"/>
        </w:rPr>
        <w:t xml:space="preserve">., 2013). </w:t>
      </w:r>
    </w:p>
    <w:p w:rsidR="007461F2" w:rsidRPr="007461F2" w:rsidRDefault="007461F2" w:rsidP="007B1C4F">
      <w:pPr>
        <w:pStyle w:val="BodyText"/>
        <w:spacing w:before="240" w:after="240" w:line="360" w:lineRule="auto"/>
        <w:jc w:val="both"/>
        <w:rPr>
          <w:rFonts w:eastAsiaTheme="minorHAnsi"/>
          <w:color w:val="000000" w:themeColor="text1"/>
          <w:sz w:val="24"/>
          <w:szCs w:val="24"/>
        </w:rPr>
      </w:pPr>
      <w:r w:rsidRPr="007461F2">
        <w:rPr>
          <w:rFonts w:eastAsiaTheme="minorHAnsi"/>
          <w:color w:val="000000" w:themeColor="text1"/>
          <w:sz w:val="24"/>
          <w:szCs w:val="24"/>
        </w:rPr>
        <w:t>To address these problems, the adoption of environmentally friendly integrated nutrient management and profitable farming systems is essential (Getachew Agegnehu and Tilahun Amede, 2017). This showed that integrat</w:t>
      </w:r>
      <w:r>
        <w:rPr>
          <w:rFonts w:eastAsiaTheme="minorHAnsi"/>
          <w:color w:val="000000" w:themeColor="text1"/>
          <w:sz w:val="24"/>
          <w:szCs w:val="24"/>
        </w:rPr>
        <w:t xml:space="preserve">ed soil fertility </w:t>
      </w:r>
      <w:r w:rsidRPr="007461F2">
        <w:rPr>
          <w:rFonts w:eastAsiaTheme="minorHAnsi"/>
          <w:color w:val="000000" w:themeColor="text1"/>
          <w:sz w:val="24"/>
          <w:szCs w:val="24"/>
        </w:rPr>
        <w:t>managemen</w:t>
      </w:r>
      <w:r>
        <w:rPr>
          <w:rFonts w:eastAsiaTheme="minorHAnsi"/>
          <w:color w:val="000000" w:themeColor="text1"/>
          <w:sz w:val="24"/>
          <w:szCs w:val="24"/>
        </w:rPr>
        <w:t xml:space="preserve">t </w:t>
      </w:r>
      <w:r w:rsidRPr="007461F2">
        <w:rPr>
          <w:rFonts w:eastAsiaTheme="minorHAnsi"/>
          <w:color w:val="000000" w:themeColor="text1"/>
          <w:sz w:val="24"/>
          <w:szCs w:val="24"/>
        </w:rPr>
        <w:t>in a balanced manner into farming practices is vital for optimizing crop yield and maintaining soil fertility.</w:t>
      </w:r>
    </w:p>
    <w:p w:rsidR="007461F2" w:rsidRPr="005C034E" w:rsidRDefault="007B1C4F" w:rsidP="005C034E">
      <w:pPr>
        <w:pStyle w:val="BodyText"/>
        <w:spacing w:line="360" w:lineRule="auto"/>
        <w:jc w:val="both"/>
        <w:rPr>
          <w:rFonts w:eastAsiaTheme="minorHAnsi"/>
          <w:color w:val="000000" w:themeColor="text1"/>
          <w:sz w:val="24"/>
          <w:szCs w:val="24"/>
        </w:rPr>
      </w:pPr>
      <w:r w:rsidRPr="00B77543">
        <w:rPr>
          <w:color w:val="000000" w:themeColor="text1"/>
          <w:sz w:val="24"/>
          <w:szCs w:val="24"/>
        </w:rPr>
        <w:t xml:space="preserve">Liming is the most </w:t>
      </w:r>
      <w:r w:rsidR="001F7B91">
        <w:rPr>
          <w:color w:val="000000" w:themeColor="text1"/>
          <w:sz w:val="24"/>
          <w:szCs w:val="24"/>
        </w:rPr>
        <w:t xml:space="preserve">significant </w:t>
      </w:r>
      <w:r w:rsidR="001F7B91" w:rsidRPr="00B77543">
        <w:rPr>
          <w:color w:val="000000" w:themeColor="text1"/>
        </w:rPr>
        <w:t>management</w:t>
      </w:r>
      <w:r w:rsidRPr="00B77543">
        <w:rPr>
          <w:color w:val="000000" w:themeColor="text1"/>
          <w:sz w:val="24"/>
          <w:szCs w:val="24"/>
        </w:rPr>
        <w:t xml:space="preserve"> practice to reduce the soil acidity and improve soil fertility</w:t>
      </w:r>
      <w:r>
        <w:rPr>
          <w:color w:val="000000" w:themeColor="text1"/>
          <w:sz w:val="24"/>
          <w:szCs w:val="24"/>
        </w:rPr>
        <w:t>.</w:t>
      </w:r>
      <w:r w:rsidRPr="00B77543">
        <w:rPr>
          <w:color w:val="000000" w:themeColor="text1"/>
          <w:sz w:val="24"/>
          <w:szCs w:val="24"/>
        </w:rPr>
        <w:t xml:space="preserve"> </w:t>
      </w:r>
      <w:r w:rsidR="001F7B91">
        <w:rPr>
          <w:rFonts w:eastAsiaTheme="minorHAnsi"/>
          <w:color w:val="000000" w:themeColor="text1"/>
          <w:sz w:val="24"/>
          <w:szCs w:val="24"/>
        </w:rPr>
        <w:t>It</w:t>
      </w:r>
      <w:r w:rsidR="005C034E" w:rsidRPr="005C034E">
        <w:rPr>
          <w:rFonts w:eastAsiaTheme="minorHAnsi"/>
          <w:color w:val="000000" w:themeColor="text1"/>
          <w:sz w:val="24"/>
          <w:szCs w:val="24"/>
        </w:rPr>
        <w:t xml:space="preserve"> make</w:t>
      </w:r>
      <w:r>
        <w:rPr>
          <w:rFonts w:eastAsiaTheme="minorHAnsi"/>
          <w:color w:val="000000" w:themeColor="text1"/>
          <w:sz w:val="24"/>
          <w:szCs w:val="24"/>
        </w:rPr>
        <w:t>s</w:t>
      </w:r>
      <w:r w:rsidR="005C034E" w:rsidRPr="005C034E">
        <w:rPr>
          <w:rFonts w:eastAsiaTheme="minorHAnsi"/>
          <w:color w:val="000000" w:themeColor="text1"/>
          <w:sz w:val="24"/>
          <w:szCs w:val="24"/>
        </w:rPr>
        <w:t xml:space="preserve"> the soil environment better for</w:t>
      </w:r>
      <w:r>
        <w:rPr>
          <w:rFonts w:eastAsiaTheme="minorHAnsi"/>
          <w:color w:val="000000" w:themeColor="text1"/>
          <w:sz w:val="24"/>
          <w:szCs w:val="24"/>
        </w:rPr>
        <w:t xml:space="preserve"> </w:t>
      </w:r>
      <w:r w:rsidR="005C034E" w:rsidRPr="005C034E">
        <w:rPr>
          <w:rFonts w:eastAsiaTheme="minorHAnsi"/>
          <w:color w:val="000000" w:themeColor="text1"/>
          <w:sz w:val="24"/>
          <w:szCs w:val="24"/>
        </w:rPr>
        <w:t>leguminous plants and associated microorganisms as</w:t>
      </w:r>
      <w:r>
        <w:rPr>
          <w:rFonts w:eastAsiaTheme="minorHAnsi"/>
          <w:color w:val="000000" w:themeColor="text1"/>
          <w:sz w:val="24"/>
          <w:szCs w:val="24"/>
        </w:rPr>
        <w:t xml:space="preserve"> </w:t>
      </w:r>
      <w:r w:rsidR="005C034E" w:rsidRPr="005C034E">
        <w:rPr>
          <w:rFonts w:eastAsiaTheme="minorHAnsi"/>
          <w:color w:val="000000" w:themeColor="text1"/>
          <w:sz w:val="24"/>
          <w:szCs w:val="24"/>
        </w:rPr>
        <w:t xml:space="preserve">well as increase concentration of essential nutrients </w:t>
      </w:r>
      <w:r>
        <w:rPr>
          <w:rFonts w:eastAsiaTheme="minorHAnsi"/>
          <w:color w:val="000000" w:themeColor="text1"/>
          <w:sz w:val="24"/>
          <w:szCs w:val="24"/>
        </w:rPr>
        <w:t>through raising</w:t>
      </w:r>
      <w:r w:rsidR="005C034E" w:rsidRPr="005C034E">
        <w:rPr>
          <w:rFonts w:eastAsiaTheme="minorHAnsi"/>
          <w:color w:val="000000" w:themeColor="text1"/>
          <w:sz w:val="24"/>
          <w:szCs w:val="24"/>
        </w:rPr>
        <w:t xml:space="preserve"> its pH and precipitating exchangeable </w:t>
      </w:r>
      <w:r w:rsidRPr="005C034E">
        <w:rPr>
          <w:rFonts w:eastAsiaTheme="minorHAnsi"/>
          <w:color w:val="000000" w:themeColor="text1"/>
          <w:sz w:val="24"/>
          <w:szCs w:val="24"/>
        </w:rPr>
        <w:t>aluminum (</w:t>
      </w:r>
      <w:r w:rsidR="005C034E" w:rsidRPr="005C034E">
        <w:rPr>
          <w:rFonts w:eastAsiaTheme="minorHAnsi"/>
          <w:color w:val="000000" w:themeColor="text1"/>
          <w:sz w:val="24"/>
          <w:szCs w:val="24"/>
        </w:rPr>
        <w:t xml:space="preserve">Kisinyo </w:t>
      </w:r>
      <w:r w:rsidR="005C034E" w:rsidRPr="007B1C4F">
        <w:rPr>
          <w:rFonts w:eastAsiaTheme="minorHAnsi"/>
          <w:i/>
          <w:color w:val="000000" w:themeColor="text1"/>
          <w:sz w:val="24"/>
          <w:szCs w:val="24"/>
        </w:rPr>
        <w:t>et al</w:t>
      </w:r>
      <w:r w:rsidR="005C034E" w:rsidRPr="005C034E">
        <w:rPr>
          <w:rFonts w:eastAsiaTheme="minorHAnsi"/>
          <w:color w:val="000000" w:themeColor="text1"/>
          <w:sz w:val="24"/>
          <w:szCs w:val="24"/>
        </w:rPr>
        <w:t xml:space="preserve">., </w:t>
      </w:r>
      <w:r w:rsidR="008D5BDA">
        <w:rPr>
          <w:rFonts w:eastAsiaTheme="minorHAnsi"/>
          <w:color w:val="000000" w:themeColor="text1"/>
          <w:sz w:val="24"/>
          <w:szCs w:val="24"/>
        </w:rPr>
        <w:t>2016</w:t>
      </w:r>
      <w:r w:rsidR="005C034E" w:rsidRPr="005C034E">
        <w:rPr>
          <w:rFonts w:eastAsiaTheme="minorHAnsi"/>
          <w:color w:val="000000" w:themeColor="text1"/>
          <w:sz w:val="24"/>
          <w:szCs w:val="24"/>
        </w:rPr>
        <w:t>).</w:t>
      </w:r>
    </w:p>
    <w:p w:rsidR="006679F4" w:rsidRDefault="001920B9" w:rsidP="006679F4">
      <w:pPr>
        <w:spacing w:before="240" w:after="240" w:line="360" w:lineRule="auto"/>
        <w:jc w:val="both"/>
        <w:rPr>
          <w:rFonts w:ascii="Times New Roman" w:hAnsi="Times New Roman" w:cs="Times New Roman"/>
          <w:color w:val="000000" w:themeColor="text1"/>
          <w:sz w:val="24"/>
          <w:szCs w:val="24"/>
        </w:rPr>
      </w:pPr>
      <w:r>
        <w:rPr>
          <w:rFonts w:ascii="Times New Roman" w:hAnsi="Times New Roman" w:cs="Times New Roman"/>
          <w:sz w:val="24"/>
        </w:rPr>
        <w:t>Rhizobium i</w:t>
      </w:r>
      <w:r w:rsidR="00346CB4" w:rsidRPr="008970B0">
        <w:rPr>
          <w:rFonts w:ascii="Times New Roman" w:hAnsi="Times New Roman" w:cs="Times New Roman"/>
          <w:sz w:val="24"/>
        </w:rPr>
        <w:t xml:space="preserve">noculants as biological </w:t>
      </w:r>
      <w:r w:rsidRPr="008970B0">
        <w:rPr>
          <w:rFonts w:ascii="Times New Roman" w:hAnsi="Times New Roman" w:cs="Times New Roman"/>
          <w:sz w:val="24"/>
        </w:rPr>
        <w:t>fertilizer</w:t>
      </w:r>
      <w:r w:rsidR="008A52B0" w:rsidRPr="008970B0">
        <w:rPr>
          <w:rFonts w:ascii="Times New Roman" w:hAnsi="Times New Roman" w:cs="Times New Roman"/>
          <w:sz w:val="24"/>
        </w:rPr>
        <w:t xml:space="preserve"> </w:t>
      </w:r>
      <w:r w:rsidR="005F2532">
        <w:rPr>
          <w:rFonts w:ascii="Times New Roman" w:hAnsi="Times New Roman" w:cs="Times New Roman"/>
          <w:sz w:val="24"/>
        </w:rPr>
        <w:t xml:space="preserve">also </w:t>
      </w:r>
      <w:r w:rsidR="008A52B0" w:rsidRPr="008970B0">
        <w:rPr>
          <w:rFonts w:ascii="Times New Roman" w:hAnsi="Times New Roman" w:cs="Times New Roman"/>
          <w:sz w:val="24"/>
        </w:rPr>
        <w:t xml:space="preserve">play a key role in crop </w:t>
      </w:r>
      <w:r>
        <w:rPr>
          <w:rFonts w:ascii="Times New Roman" w:hAnsi="Times New Roman" w:cs="Times New Roman"/>
          <w:sz w:val="24"/>
        </w:rPr>
        <w:t>productivity and reducing</w:t>
      </w:r>
      <w:r w:rsidR="00346CB4" w:rsidRPr="008970B0">
        <w:rPr>
          <w:rFonts w:ascii="Times New Roman" w:hAnsi="Times New Roman" w:cs="Times New Roman"/>
          <w:sz w:val="24"/>
        </w:rPr>
        <w:t xml:space="preserve"> environment</w:t>
      </w:r>
      <w:r>
        <w:rPr>
          <w:rFonts w:ascii="Times New Roman" w:hAnsi="Times New Roman" w:cs="Times New Roman"/>
          <w:sz w:val="24"/>
        </w:rPr>
        <w:t>al</w:t>
      </w:r>
      <w:r w:rsidR="00346CB4" w:rsidRPr="008970B0">
        <w:rPr>
          <w:rFonts w:ascii="Times New Roman" w:hAnsi="Times New Roman" w:cs="Times New Roman"/>
          <w:sz w:val="24"/>
        </w:rPr>
        <w:t xml:space="preserve"> </w:t>
      </w:r>
      <w:r w:rsidR="008A52B0" w:rsidRPr="008970B0">
        <w:rPr>
          <w:rFonts w:ascii="Times New Roman" w:hAnsi="Times New Roman" w:cs="Times New Roman"/>
          <w:sz w:val="24"/>
        </w:rPr>
        <w:t xml:space="preserve">pollution of leaching mineral N </w:t>
      </w:r>
      <w:r w:rsidR="00346CB4" w:rsidRPr="008970B0">
        <w:rPr>
          <w:rFonts w:ascii="Times New Roman" w:hAnsi="Times New Roman" w:cs="Times New Roman"/>
          <w:sz w:val="24"/>
        </w:rPr>
        <w:t>fertilizer residues, and serve as cost-effective inputs for farmers (</w:t>
      </w:r>
      <w:r w:rsidR="009D3F7C" w:rsidRPr="008970B0">
        <w:rPr>
          <w:rFonts w:ascii="Times New Roman" w:hAnsi="Times New Roman" w:cs="Times New Roman"/>
          <w:sz w:val="24"/>
        </w:rPr>
        <w:t xml:space="preserve">Tolera </w:t>
      </w:r>
      <w:r w:rsidR="00346CB4" w:rsidRPr="008970B0">
        <w:rPr>
          <w:rFonts w:ascii="Times New Roman" w:hAnsi="Times New Roman" w:cs="Times New Roman"/>
          <w:sz w:val="24"/>
        </w:rPr>
        <w:t>Abera, 2010). It has commonly been established that chemical N fertilization of leguminous crops can substantially decrease the amount of N</w:t>
      </w:r>
      <w:r w:rsidR="00346CB4" w:rsidRPr="008970B0">
        <w:rPr>
          <w:rFonts w:ascii="Times New Roman" w:hAnsi="Times New Roman" w:cs="Times New Roman"/>
          <w:sz w:val="24"/>
          <w:vertAlign w:val="subscript"/>
        </w:rPr>
        <w:t>2</w:t>
      </w:r>
      <w:r w:rsidR="00346CB4" w:rsidRPr="008970B0">
        <w:rPr>
          <w:rFonts w:ascii="Times New Roman" w:hAnsi="Times New Roman" w:cs="Times New Roman"/>
          <w:sz w:val="24"/>
        </w:rPr>
        <w:t xml:space="preserve"> fixed from the air (Hardarson, 2020). However, small amounts of N fertilization </w:t>
      </w:r>
      <w:r>
        <w:rPr>
          <w:rFonts w:ascii="Times New Roman" w:hAnsi="Times New Roman" w:cs="Times New Roman"/>
          <w:sz w:val="24"/>
        </w:rPr>
        <w:t xml:space="preserve">as starter </w:t>
      </w:r>
      <w:r w:rsidR="00346CB4" w:rsidRPr="008970B0">
        <w:rPr>
          <w:rFonts w:ascii="Times New Roman" w:hAnsi="Times New Roman" w:cs="Times New Roman"/>
          <w:sz w:val="24"/>
        </w:rPr>
        <w:t>can boost the early growth of crops, allowing the delivery of more carbohydrates for N</w:t>
      </w:r>
      <w:r w:rsidR="00346CB4" w:rsidRPr="008970B0">
        <w:rPr>
          <w:rFonts w:ascii="Times New Roman" w:hAnsi="Times New Roman" w:cs="Times New Roman"/>
          <w:sz w:val="24"/>
          <w:vertAlign w:val="subscript"/>
        </w:rPr>
        <w:t xml:space="preserve">2 </w:t>
      </w:r>
      <w:r w:rsidR="00346CB4" w:rsidRPr="008970B0">
        <w:rPr>
          <w:rFonts w:ascii="Times New Roman" w:hAnsi="Times New Roman" w:cs="Times New Roman"/>
          <w:sz w:val="24"/>
        </w:rPr>
        <w:t>fixation later in the season (</w:t>
      </w:r>
      <w:r w:rsidR="00346CB4" w:rsidRPr="00D60FB5">
        <w:rPr>
          <w:rFonts w:ascii="Times New Roman" w:hAnsi="Times New Roman" w:cs="Times New Roman"/>
          <w:sz w:val="24"/>
        </w:rPr>
        <w:t xml:space="preserve">Mesfin </w:t>
      </w:r>
      <w:r w:rsidR="001B4106" w:rsidRPr="00D60FB5">
        <w:rPr>
          <w:rFonts w:ascii="Times New Roman" w:eastAsia="Times New Roman" w:hAnsi="Times New Roman" w:cs="Times New Roman"/>
          <w:bCs/>
          <w:sz w:val="24"/>
        </w:rPr>
        <w:t>Tadele</w:t>
      </w:r>
      <w:r w:rsidR="001B4106" w:rsidRPr="008970B0">
        <w:rPr>
          <w:rFonts w:ascii="Times New Roman" w:eastAsia="Times New Roman" w:hAnsi="Times New Roman" w:cs="Times New Roman"/>
          <w:b/>
          <w:bCs/>
          <w:sz w:val="24"/>
        </w:rPr>
        <w:t xml:space="preserve"> </w:t>
      </w:r>
      <w:r w:rsidR="00346CB4" w:rsidRPr="008970B0">
        <w:rPr>
          <w:rFonts w:ascii="Times New Roman" w:hAnsi="Times New Roman" w:cs="Times New Roman"/>
          <w:i/>
          <w:sz w:val="24"/>
        </w:rPr>
        <w:t>et al</w:t>
      </w:r>
      <w:r w:rsidR="00346CB4" w:rsidRPr="008970B0">
        <w:rPr>
          <w:rFonts w:ascii="Times New Roman" w:hAnsi="Times New Roman" w:cs="Times New Roman"/>
          <w:sz w:val="24"/>
        </w:rPr>
        <w:t xml:space="preserve">., 2018). Thus, Urea is recommended as a source of starter nitrogen for proper growth of Faba bean at the initial growing stage. However, scarce information is available to the agricultural extension </w:t>
      </w:r>
      <w:r w:rsidR="00346CB4" w:rsidRPr="008970B0">
        <w:rPr>
          <w:rFonts w:ascii="Times New Roman" w:hAnsi="Times New Roman" w:cs="Times New Roman"/>
          <w:sz w:val="24"/>
        </w:rPr>
        <w:lastRenderedPageBreak/>
        <w:t xml:space="preserve">service, regarding the integrated use of </w:t>
      </w:r>
      <w:r w:rsidR="00633603" w:rsidRPr="008970B0">
        <w:rPr>
          <w:rFonts w:ascii="Times New Roman" w:hAnsi="Times New Roman" w:cs="Times New Roman"/>
          <w:sz w:val="24"/>
        </w:rPr>
        <w:t>r</w:t>
      </w:r>
      <w:r w:rsidR="00346CB4" w:rsidRPr="008970B0">
        <w:rPr>
          <w:rFonts w:ascii="Times New Roman" w:hAnsi="Times New Roman" w:cs="Times New Roman"/>
          <w:sz w:val="24"/>
        </w:rPr>
        <w:t xml:space="preserve">hizobium inoculants and chemical fertilizer. </w:t>
      </w:r>
      <w:r w:rsidR="00346CB4" w:rsidRPr="00B77543">
        <w:rPr>
          <w:rFonts w:ascii="Times New Roman" w:hAnsi="Times New Roman" w:cs="Times New Roman"/>
          <w:color w:val="000000" w:themeColor="text1"/>
          <w:sz w:val="24"/>
          <w:szCs w:val="24"/>
        </w:rPr>
        <w:t xml:space="preserve">Hence, this study was designed </w:t>
      </w:r>
      <w:r w:rsidR="007606D2">
        <w:rPr>
          <w:rFonts w:ascii="Times New Roman" w:hAnsi="Times New Roman" w:cs="Times New Roman"/>
          <w:color w:val="000000" w:themeColor="text1"/>
          <w:sz w:val="24"/>
          <w:szCs w:val="24"/>
        </w:rPr>
        <w:t>to fill this gap.</w:t>
      </w:r>
      <w:r w:rsidR="00346CB4" w:rsidRPr="00B77543">
        <w:rPr>
          <w:rFonts w:ascii="Times New Roman" w:hAnsi="Times New Roman" w:cs="Times New Roman"/>
          <w:color w:val="000000" w:themeColor="text1"/>
          <w:sz w:val="24"/>
          <w:szCs w:val="24"/>
        </w:rPr>
        <w:t xml:space="preserve"> </w:t>
      </w:r>
    </w:p>
    <w:p w:rsidR="001904EB" w:rsidRPr="00B77543" w:rsidRDefault="001904EB" w:rsidP="005903C6">
      <w:pPr>
        <w:pStyle w:val="Heading2"/>
      </w:pPr>
      <w:bookmarkStart w:id="14" w:name="_Toc202210639"/>
      <w:r w:rsidRPr="00B77543">
        <w:t>Statements of the Problem</w:t>
      </w:r>
      <w:bookmarkEnd w:id="14"/>
    </w:p>
    <w:p w:rsidR="00FC2087" w:rsidRPr="00E559F0" w:rsidRDefault="00076E73" w:rsidP="00E559F0">
      <w:pPr>
        <w:spacing w:before="240" w:after="240" w:line="360" w:lineRule="auto"/>
        <w:jc w:val="both"/>
        <w:rPr>
          <w:rFonts w:ascii="Times New Roman" w:hAnsi="Times New Roman" w:cs="Times New Roman"/>
          <w:color w:val="000000" w:themeColor="text1"/>
          <w:sz w:val="24"/>
          <w:szCs w:val="24"/>
        </w:rPr>
      </w:pPr>
      <w:r w:rsidRPr="00E559F0">
        <w:rPr>
          <w:rFonts w:ascii="Times New Roman" w:hAnsi="Times New Roman" w:cs="Times New Roman"/>
          <w:color w:val="000000" w:themeColor="text1"/>
          <w:sz w:val="24"/>
          <w:szCs w:val="24"/>
        </w:rPr>
        <w:t>Faba bean is an important source of protein for subsistence farmers in the developing countries like Ethiopia, Furthermore, it is a source of cash to the farmers and foreign currency to the country and serves as "break" crop to pests and restores soil fertility when grown in rotation with cereals and other crops (</w:t>
      </w:r>
      <w:r w:rsidR="00D60FB5" w:rsidRPr="00D60FB5">
        <w:rPr>
          <w:rFonts w:ascii="Times New Roman" w:hAnsi="Times New Roman" w:cs="Times New Roman"/>
          <w:sz w:val="24"/>
        </w:rPr>
        <w:t xml:space="preserve">Mesfin </w:t>
      </w:r>
      <w:r w:rsidR="00D60FB5" w:rsidRPr="00D60FB5">
        <w:rPr>
          <w:rFonts w:ascii="Times New Roman" w:eastAsia="Times New Roman" w:hAnsi="Times New Roman" w:cs="Times New Roman"/>
          <w:bCs/>
          <w:sz w:val="24"/>
        </w:rPr>
        <w:t>Tadele</w:t>
      </w:r>
      <w:r w:rsidRPr="00E559F0">
        <w:rPr>
          <w:rFonts w:ascii="Times New Roman" w:hAnsi="Times New Roman" w:cs="Times New Roman"/>
          <w:color w:val="000000" w:themeColor="text1"/>
          <w:sz w:val="24"/>
          <w:szCs w:val="24"/>
        </w:rPr>
        <w:t xml:space="preserve">, 2019). </w:t>
      </w:r>
      <w:r w:rsidR="007461F2" w:rsidRPr="00E559F0">
        <w:rPr>
          <w:rFonts w:ascii="Times New Roman" w:hAnsi="Times New Roman" w:cs="Times New Roman"/>
          <w:color w:val="000000" w:themeColor="text1"/>
          <w:sz w:val="24"/>
          <w:szCs w:val="24"/>
        </w:rPr>
        <w:t xml:space="preserve">Sustainable </w:t>
      </w:r>
      <w:r w:rsidR="001904EB" w:rsidRPr="00E559F0">
        <w:rPr>
          <w:rFonts w:ascii="Times New Roman" w:hAnsi="Times New Roman" w:cs="Times New Roman"/>
          <w:color w:val="000000" w:themeColor="text1"/>
          <w:sz w:val="24"/>
          <w:szCs w:val="24"/>
        </w:rPr>
        <w:t>Faba bean production can be achieved through integrating hi</w:t>
      </w:r>
      <w:r w:rsidR="006C1647" w:rsidRPr="00E559F0">
        <w:rPr>
          <w:rFonts w:ascii="Times New Roman" w:hAnsi="Times New Roman" w:cs="Times New Roman"/>
          <w:color w:val="000000" w:themeColor="text1"/>
          <w:sz w:val="24"/>
          <w:szCs w:val="24"/>
        </w:rPr>
        <w:t>gh and low cost inputs such as b</w:t>
      </w:r>
      <w:r w:rsidR="00E559F0">
        <w:rPr>
          <w:rFonts w:ascii="Times New Roman" w:hAnsi="Times New Roman" w:cs="Times New Roman"/>
          <w:color w:val="000000" w:themeColor="text1"/>
          <w:sz w:val="24"/>
          <w:szCs w:val="24"/>
        </w:rPr>
        <w:t>io-</w:t>
      </w:r>
      <w:r w:rsidR="001904EB" w:rsidRPr="00E559F0">
        <w:rPr>
          <w:rFonts w:ascii="Times New Roman" w:hAnsi="Times New Roman" w:cs="Times New Roman"/>
          <w:color w:val="000000" w:themeColor="text1"/>
          <w:sz w:val="24"/>
          <w:szCs w:val="24"/>
        </w:rPr>
        <w:t>fertilizer and fertilizer</w:t>
      </w:r>
      <w:r w:rsidR="00FC2087" w:rsidRPr="00E559F0">
        <w:rPr>
          <w:rFonts w:ascii="Times New Roman" w:hAnsi="Times New Roman" w:cs="Times New Roman"/>
          <w:color w:val="000000" w:themeColor="text1"/>
          <w:sz w:val="24"/>
          <w:szCs w:val="24"/>
        </w:rPr>
        <w:t xml:space="preserve">. However, Faba bean yield in Ethiopia in general (2.1 t </w:t>
      </w:r>
      <w:r w:rsidR="0089146A" w:rsidRPr="00E559F0">
        <w:rPr>
          <w:rFonts w:ascii="Times New Roman" w:hAnsi="Times New Roman" w:cs="Times New Roman"/>
          <w:color w:val="000000" w:themeColor="text1"/>
          <w:sz w:val="24"/>
          <w:szCs w:val="24"/>
        </w:rPr>
        <w:t>ha</w:t>
      </w:r>
      <w:r w:rsidR="0089146A" w:rsidRPr="00766695">
        <w:rPr>
          <w:rFonts w:ascii="Times New Roman" w:hAnsi="Times New Roman" w:cs="Times New Roman"/>
          <w:color w:val="000000" w:themeColor="text1"/>
          <w:sz w:val="24"/>
          <w:szCs w:val="24"/>
          <w:vertAlign w:val="superscript"/>
        </w:rPr>
        <w:t>-1</w:t>
      </w:r>
      <w:r w:rsidR="0089146A" w:rsidRPr="00E559F0">
        <w:rPr>
          <w:rFonts w:ascii="Times New Roman" w:hAnsi="Times New Roman" w:cs="Times New Roman"/>
          <w:color w:val="000000" w:themeColor="text1"/>
          <w:sz w:val="24"/>
          <w:szCs w:val="24"/>
        </w:rPr>
        <w:t>)</w:t>
      </w:r>
      <w:r w:rsidR="00FC2087" w:rsidRPr="00E559F0">
        <w:rPr>
          <w:rFonts w:ascii="Times New Roman" w:hAnsi="Times New Roman" w:cs="Times New Roman"/>
          <w:color w:val="000000" w:themeColor="text1"/>
          <w:sz w:val="24"/>
          <w:szCs w:val="24"/>
        </w:rPr>
        <w:t xml:space="preserve"> and in the study area in particular is still low (1.7 </w:t>
      </w:r>
      <w:r w:rsidR="0089146A" w:rsidRPr="00E559F0">
        <w:rPr>
          <w:rFonts w:ascii="Times New Roman" w:hAnsi="Times New Roman" w:cs="Times New Roman"/>
          <w:color w:val="000000" w:themeColor="text1"/>
          <w:sz w:val="24"/>
          <w:szCs w:val="24"/>
        </w:rPr>
        <w:t>t ha</w:t>
      </w:r>
      <w:r w:rsidR="0089146A" w:rsidRPr="00766695">
        <w:rPr>
          <w:rFonts w:ascii="Times New Roman" w:hAnsi="Times New Roman" w:cs="Times New Roman"/>
          <w:color w:val="000000" w:themeColor="text1"/>
          <w:sz w:val="24"/>
          <w:szCs w:val="24"/>
          <w:vertAlign w:val="superscript"/>
        </w:rPr>
        <w:t>-1</w:t>
      </w:r>
      <w:r w:rsidR="00FC2087" w:rsidRPr="00E559F0">
        <w:rPr>
          <w:rFonts w:ascii="Times New Roman" w:hAnsi="Times New Roman" w:cs="Times New Roman"/>
          <w:color w:val="000000" w:themeColor="text1"/>
          <w:sz w:val="24"/>
          <w:szCs w:val="24"/>
        </w:rPr>
        <w:t>), which is below the world average</w:t>
      </w:r>
      <w:r w:rsidRPr="00E559F0">
        <w:rPr>
          <w:rFonts w:ascii="Times New Roman" w:hAnsi="Times New Roman" w:cs="Times New Roman"/>
          <w:color w:val="000000" w:themeColor="text1"/>
          <w:sz w:val="24"/>
          <w:szCs w:val="24"/>
        </w:rPr>
        <w:t xml:space="preserve"> </w:t>
      </w:r>
      <w:r w:rsidR="00FC2087" w:rsidRPr="00E559F0">
        <w:rPr>
          <w:rFonts w:ascii="Times New Roman" w:hAnsi="Times New Roman" w:cs="Times New Roman"/>
          <w:color w:val="000000" w:themeColor="text1"/>
          <w:sz w:val="24"/>
          <w:szCs w:val="24"/>
        </w:rPr>
        <w:t xml:space="preserve">(3.7 </w:t>
      </w:r>
      <w:r w:rsidR="0089146A" w:rsidRPr="00E559F0">
        <w:rPr>
          <w:rFonts w:ascii="Times New Roman" w:hAnsi="Times New Roman" w:cs="Times New Roman"/>
          <w:color w:val="000000" w:themeColor="text1"/>
          <w:sz w:val="24"/>
          <w:szCs w:val="24"/>
        </w:rPr>
        <w:t>t ha</w:t>
      </w:r>
      <w:r w:rsidR="0089146A" w:rsidRPr="00766695">
        <w:rPr>
          <w:rFonts w:ascii="Times New Roman" w:hAnsi="Times New Roman" w:cs="Times New Roman"/>
          <w:color w:val="000000" w:themeColor="text1"/>
          <w:sz w:val="24"/>
          <w:szCs w:val="24"/>
          <w:vertAlign w:val="superscript"/>
        </w:rPr>
        <w:t>-1</w:t>
      </w:r>
      <w:r w:rsidR="00FC2087" w:rsidRPr="00E559F0">
        <w:rPr>
          <w:rFonts w:ascii="Times New Roman" w:hAnsi="Times New Roman" w:cs="Times New Roman"/>
          <w:color w:val="000000" w:themeColor="text1"/>
          <w:sz w:val="24"/>
          <w:szCs w:val="24"/>
        </w:rPr>
        <w:t>) due to soil acidity and related soil fertility degradation</w:t>
      </w:r>
      <w:r w:rsidR="00E559F0" w:rsidRPr="00E559F0">
        <w:rPr>
          <w:rFonts w:ascii="Times New Roman" w:hAnsi="Times New Roman" w:cs="Times New Roman"/>
          <w:color w:val="000000" w:themeColor="text1"/>
          <w:sz w:val="24"/>
          <w:szCs w:val="24"/>
        </w:rPr>
        <w:t xml:space="preserve"> </w:t>
      </w:r>
      <w:r w:rsidR="00FC2087" w:rsidRPr="00E559F0">
        <w:rPr>
          <w:rFonts w:ascii="Times New Roman" w:hAnsi="Times New Roman" w:cs="Times New Roman"/>
          <w:color w:val="000000" w:themeColor="text1"/>
          <w:sz w:val="24"/>
          <w:szCs w:val="24"/>
        </w:rPr>
        <w:t xml:space="preserve">(CSA, 2018). </w:t>
      </w:r>
    </w:p>
    <w:p w:rsidR="001904EB" w:rsidRPr="00B77543" w:rsidRDefault="001904EB" w:rsidP="00B768A0">
      <w:pPr>
        <w:spacing w:before="240" w:after="240" w:line="360" w:lineRule="auto"/>
        <w:jc w:val="both"/>
        <w:rPr>
          <w:rFonts w:ascii="Times New Roman" w:eastAsia="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 xml:space="preserve">In the experimental area, the problem at hand is the low productivity of Faba beans </w:t>
      </w:r>
      <w:r w:rsidR="00E559F0">
        <w:rPr>
          <w:rFonts w:ascii="Times New Roman" w:hAnsi="Times New Roman" w:cs="Times New Roman"/>
          <w:color w:val="000000" w:themeColor="text1"/>
          <w:sz w:val="24"/>
          <w:szCs w:val="24"/>
        </w:rPr>
        <w:t xml:space="preserve">mainly </w:t>
      </w:r>
      <w:r w:rsidRPr="00B77543">
        <w:rPr>
          <w:rFonts w:ascii="Times New Roman" w:hAnsi="Times New Roman" w:cs="Times New Roman"/>
          <w:color w:val="000000" w:themeColor="text1"/>
          <w:sz w:val="24"/>
          <w:szCs w:val="24"/>
        </w:rPr>
        <w:t xml:space="preserve">due to soil </w:t>
      </w:r>
      <w:r w:rsidR="007C1F74" w:rsidRPr="00B77543">
        <w:rPr>
          <w:rFonts w:ascii="Times New Roman" w:hAnsi="Times New Roman" w:cs="Times New Roman"/>
          <w:color w:val="000000" w:themeColor="text1"/>
          <w:sz w:val="24"/>
          <w:szCs w:val="24"/>
        </w:rPr>
        <w:t>acidity</w:t>
      </w:r>
      <w:r w:rsidR="00E559F0">
        <w:rPr>
          <w:rFonts w:ascii="Times New Roman" w:hAnsi="Times New Roman" w:cs="Times New Roman"/>
          <w:color w:val="000000" w:themeColor="text1"/>
          <w:sz w:val="24"/>
          <w:szCs w:val="24"/>
        </w:rPr>
        <w:t xml:space="preserve"> and related nutrient deficiency</w:t>
      </w:r>
      <w:r w:rsidRPr="00B77543">
        <w:rPr>
          <w:rFonts w:ascii="Times New Roman" w:hAnsi="Times New Roman" w:cs="Times New Roman"/>
          <w:color w:val="000000" w:themeColor="text1"/>
          <w:sz w:val="24"/>
          <w:szCs w:val="24"/>
        </w:rPr>
        <w:t>. The acidic nature of the soil poses a significant challenge to Faba bean</w:t>
      </w:r>
      <w:r w:rsidR="00C26C64" w:rsidRPr="00B77543">
        <w:rPr>
          <w:rFonts w:ascii="Times New Roman" w:hAnsi="Times New Roman" w:cs="Times New Roman"/>
          <w:color w:val="000000" w:themeColor="text1"/>
          <w:sz w:val="24"/>
          <w:szCs w:val="24"/>
        </w:rPr>
        <w:t xml:space="preserve"> productivity </w:t>
      </w:r>
      <w:r w:rsidR="007764E3" w:rsidRPr="00B77543">
        <w:rPr>
          <w:rFonts w:ascii="Times New Roman" w:hAnsi="Times New Roman" w:cs="Times New Roman"/>
          <w:color w:val="000000" w:themeColor="text1"/>
          <w:sz w:val="24"/>
          <w:szCs w:val="24"/>
        </w:rPr>
        <w:t>related to</w:t>
      </w:r>
      <w:r w:rsidR="00C26C64" w:rsidRPr="00B77543">
        <w:rPr>
          <w:rFonts w:ascii="Times New Roman" w:hAnsi="Times New Roman" w:cs="Times New Roman"/>
          <w:color w:val="000000" w:themeColor="text1"/>
          <w:sz w:val="24"/>
          <w:szCs w:val="24"/>
        </w:rPr>
        <w:t xml:space="preserve"> </w:t>
      </w:r>
      <w:r w:rsidR="007764E3" w:rsidRPr="00B77543">
        <w:rPr>
          <w:rFonts w:ascii="Times New Roman" w:hAnsi="Times New Roman" w:cs="Times New Roman"/>
          <w:color w:val="000000" w:themeColor="text1"/>
          <w:sz w:val="24"/>
          <w:szCs w:val="24"/>
        </w:rPr>
        <w:t>low pH level, which affects</w:t>
      </w:r>
      <w:r w:rsidR="005829FA" w:rsidRPr="00B77543">
        <w:rPr>
          <w:rFonts w:ascii="Times New Roman" w:hAnsi="Times New Roman" w:cs="Times New Roman"/>
          <w:color w:val="000000" w:themeColor="text1"/>
          <w:sz w:val="24"/>
          <w:szCs w:val="24"/>
        </w:rPr>
        <w:t xml:space="preserve"> microbial activities,</w:t>
      </w:r>
      <w:r w:rsidR="007764E3" w:rsidRPr="00B77543">
        <w:rPr>
          <w:rFonts w:ascii="Times New Roman" w:hAnsi="Times New Roman" w:cs="Times New Roman"/>
          <w:color w:val="000000" w:themeColor="text1"/>
          <w:sz w:val="24"/>
          <w:szCs w:val="24"/>
        </w:rPr>
        <w:t xml:space="preserve"> availability and uptake </w:t>
      </w:r>
      <w:r w:rsidRPr="00B77543">
        <w:rPr>
          <w:rFonts w:ascii="Times New Roman" w:hAnsi="Times New Roman" w:cs="Times New Roman"/>
          <w:color w:val="000000" w:themeColor="text1"/>
          <w:sz w:val="24"/>
          <w:szCs w:val="24"/>
        </w:rPr>
        <w:t>of essential</w:t>
      </w:r>
      <w:r w:rsidRPr="00B77543">
        <w:rPr>
          <w:rFonts w:ascii="Times New Roman" w:eastAsia="Times New Roman" w:hAnsi="Times New Roman" w:cs="Times New Roman"/>
          <w:color w:val="000000" w:themeColor="text1"/>
          <w:sz w:val="24"/>
          <w:szCs w:val="24"/>
        </w:rPr>
        <w:t xml:space="preserve"> nutrients required for plant growth and development. In the case of Faba beans, this can lead to stunted growth, poor pod development,</w:t>
      </w:r>
      <w:r w:rsidR="005829FA" w:rsidRPr="00B77543">
        <w:rPr>
          <w:rFonts w:ascii="Times New Roman" w:eastAsia="Times New Roman" w:hAnsi="Times New Roman" w:cs="Times New Roman"/>
          <w:color w:val="000000" w:themeColor="text1"/>
          <w:sz w:val="24"/>
          <w:szCs w:val="24"/>
        </w:rPr>
        <w:t xml:space="preserve"> reduced nodulation,</w:t>
      </w:r>
      <w:r w:rsidRPr="00B77543">
        <w:rPr>
          <w:rFonts w:ascii="Times New Roman" w:eastAsia="Times New Roman" w:hAnsi="Times New Roman" w:cs="Times New Roman"/>
          <w:color w:val="000000" w:themeColor="text1"/>
          <w:sz w:val="24"/>
          <w:szCs w:val="24"/>
        </w:rPr>
        <w:t xml:space="preserve"> and </w:t>
      </w:r>
      <w:r w:rsidR="005829FA" w:rsidRPr="00B77543">
        <w:rPr>
          <w:rFonts w:ascii="Times New Roman" w:eastAsia="Times New Roman" w:hAnsi="Times New Roman" w:cs="Times New Roman"/>
          <w:color w:val="000000" w:themeColor="text1"/>
          <w:sz w:val="24"/>
          <w:szCs w:val="24"/>
        </w:rPr>
        <w:t>low grain</w:t>
      </w:r>
      <w:r w:rsidRPr="00B77543">
        <w:rPr>
          <w:rFonts w:ascii="Times New Roman" w:eastAsia="Times New Roman" w:hAnsi="Times New Roman" w:cs="Times New Roman"/>
          <w:color w:val="000000" w:themeColor="text1"/>
          <w:sz w:val="24"/>
          <w:szCs w:val="24"/>
        </w:rPr>
        <w:t xml:space="preserve"> yield. </w:t>
      </w:r>
    </w:p>
    <w:p w:rsidR="001904EB" w:rsidRPr="00B77543" w:rsidRDefault="006334C7" w:rsidP="00B768A0">
      <w:pPr>
        <w:spacing w:before="240"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 xml:space="preserve">Thus, </w:t>
      </w:r>
      <w:r w:rsidR="00E559F0">
        <w:rPr>
          <w:rFonts w:ascii="Times New Roman" w:hAnsi="Times New Roman" w:cs="Times New Roman"/>
          <w:color w:val="000000" w:themeColor="text1"/>
          <w:sz w:val="24"/>
          <w:szCs w:val="24"/>
        </w:rPr>
        <w:t>to fill this pro</w:t>
      </w:r>
      <w:r w:rsidR="00766695">
        <w:rPr>
          <w:rFonts w:ascii="Times New Roman" w:hAnsi="Times New Roman" w:cs="Times New Roman"/>
          <w:color w:val="000000" w:themeColor="text1"/>
          <w:sz w:val="24"/>
          <w:szCs w:val="24"/>
        </w:rPr>
        <w:t xml:space="preserve">nounced yield gap through </w:t>
      </w:r>
      <w:r w:rsidR="00766695" w:rsidRPr="00B77543">
        <w:rPr>
          <w:rFonts w:ascii="Times New Roman" w:hAnsi="Times New Roman" w:cs="Times New Roman"/>
          <w:color w:val="000000" w:themeColor="text1"/>
          <w:sz w:val="24"/>
          <w:szCs w:val="24"/>
        </w:rPr>
        <w:t>enhancing</w:t>
      </w:r>
      <w:r w:rsidR="001904EB" w:rsidRPr="00B77543">
        <w:rPr>
          <w:rFonts w:ascii="Times New Roman" w:hAnsi="Times New Roman" w:cs="Times New Roman"/>
          <w:color w:val="000000" w:themeColor="text1"/>
          <w:sz w:val="24"/>
          <w:szCs w:val="24"/>
        </w:rPr>
        <w:t xml:space="preserve"> soil health, </w:t>
      </w:r>
      <w:r w:rsidR="001C4093" w:rsidRPr="00B77543">
        <w:rPr>
          <w:rFonts w:ascii="Times New Roman" w:hAnsi="Times New Roman" w:cs="Times New Roman"/>
          <w:color w:val="000000" w:themeColor="text1"/>
          <w:sz w:val="24"/>
          <w:szCs w:val="24"/>
        </w:rPr>
        <w:t xml:space="preserve">liming is </w:t>
      </w:r>
      <w:r w:rsidR="00766695">
        <w:rPr>
          <w:rFonts w:ascii="Times New Roman" w:hAnsi="Times New Roman" w:cs="Times New Roman"/>
          <w:color w:val="000000" w:themeColor="text1"/>
          <w:sz w:val="24"/>
          <w:szCs w:val="24"/>
        </w:rPr>
        <w:t xml:space="preserve">believed to be </w:t>
      </w:r>
      <w:r w:rsidR="001C4093" w:rsidRPr="00B77543">
        <w:rPr>
          <w:rFonts w:ascii="Times New Roman" w:hAnsi="Times New Roman" w:cs="Times New Roman"/>
          <w:color w:val="000000" w:themeColor="text1"/>
          <w:sz w:val="24"/>
          <w:szCs w:val="24"/>
        </w:rPr>
        <w:t xml:space="preserve">one of the primary interventions to rehabilitate acid soils. </w:t>
      </w:r>
      <w:r w:rsidR="00766695" w:rsidRPr="00B77543">
        <w:rPr>
          <w:rFonts w:ascii="Times New Roman" w:hAnsi="Times New Roman" w:cs="Times New Roman"/>
          <w:color w:val="000000" w:themeColor="text1"/>
          <w:sz w:val="24"/>
          <w:szCs w:val="24"/>
        </w:rPr>
        <w:t>Liming</w:t>
      </w:r>
      <w:r w:rsidR="001C4093" w:rsidRPr="00B77543">
        <w:rPr>
          <w:rFonts w:ascii="Times New Roman" w:hAnsi="Times New Roman" w:cs="Times New Roman"/>
          <w:color w:val="000000" w:themeColor="text1"/>
          <w:sz w:val="24"/>
          <w:szCs w:val="24"/>
        </w:rPr>
        <w:t xml:space="preserve"> can shift soil acidity toward</w:t>
      </w:r>
      <w:r w:rsidR="007C1F74" w:rsidRPr="00B77543">
        <w:rPr>
          <w:rFonts w:ascii="Times New Roman" w:hAnsi="Times New Roman" w:cs="Times New Roman"/>
          <w:color w:val="000000" w:themeColor="text1"/>
          <w:sz w:val="24"/>
          <w:szCs w:val="24"/>
        </w:rPr>
        <w:t>s</w:t>
      </w:r>
      <w:r w:rsidR="001C4093" w:rsidRPr="00B77543">
        <w:rPr>
          <w:rFonts w:ascii="Times New Roman" w:hAnsi="Times New Roman" w:cs="Times New Roman"/>
          <w:color w:val="000000" w:themeColor="text1"/>
          <w:sz w:val="24"/>
          <w:szCs w:val="24"/>
        </w:rPr>
        <w:t> nearly neutral levels and improve availability of nutrients to plants (Fageria and Baligar</w:t>
      </w:r>
      <w:r w:rsidR="00CB7E43">
        <w:rPr>
          <w:rFonts w:ascii="Times New Roman" w:hAnsi="Times New Roman" w:cs="Times New Roman"/>
          <w:color w:val="000000" w:themeColor="text1"/>
          <w:sz w:val="24"/>
          <w:szCs w:val="24"/>
        </w:rPr>
        <w:t>,</w:t>
      </w:r>
      <w:r w:rsidR="001C4093" w:rsidRPr="00B77543">
        <w:rPr>
          <w:rFonts w:ascii="Times New Roman" w:hAnsi="Times New Roman" w:cs="Times New Roman"/>
          <w:color w:val="000000" w:themeColor="text1"/>
          <w:sz w:val="24"/>
          <w:szCs w:val="24"/>
        </w:rPr>
        <w:t xml:space="preserve"> 2008; Carmeis Filho </w:t>
      </w:r>
      <w:r w:rsidR="001C4093" w:rsidRPr="00B77543">
        <w:rPr>
          <w:rFonts w:ascii="Times New Roman" w:hAnsi="Times New Roman" w:cs="Times New Roman"/>
          <w:i/>
          <w:color w:val="000000" w:themeColor="text1"/>
          <w:sz w:val="24"/>
          <w:szCs w:val="24"/>
        </w:rPr>
        <w:t>et al</w:t>
      </w:r>
      <w:r w:rsidR="001C4093" w:rsidRPr="00B77543">
        <w:rPr>
          <w:rFonts w:ascii="Times New Roman" w:hAnsi="Times New Roman" w:cs="Times New Roman"/>
          <w:color w:val="000000" w:themeColor="text1"/>
          <w:sz w:val="24"/>
          <w:szCs w:val="24"/>
        </w:rPr>
        <w:t>.</w:t>
      </w:r>
      <w:r w:rsidR="00755004">
        <w:rPr>
          <w:rFonts w:ascii="Times New Roman" w:hAnsi="Times New Roman" w:cs="Times New Roman"/>
          <w:color w:val="000000" w:themeColor="text1"/>
          <w:sz w:val="24"/>
          <w:szCs w:val="24"/>
        </w:rPr>
        <w:t>,</w:t>
      </w:r>
      <w:r w:rsidR="001C4093" w:rsidRPr="00B77543">
        <w:rPr>
          <w:rFonts w:ascii="Times New Roman" w:hAnsi="Times New Roman" w:cs="Times New Roman"/>
          <w:color w:val="000000" w:themeColor="text1"/>
          <w:sz w:val="24"/>
          <w:szCs w:val="24"/>
        </w:rPr>
        <w:t xml:space="preserve"> 2017; </w:t>
      </w:r>
      <w:r w:rsidR="00DA6275" w:rsidRPr="00B77543">
        <w:rPr>
          <w:rFonts w:ascii="Times New Roman" w:hAnsi="Times New Roman" w:cs="Times New Roman"/>
          <w:color w:val="000000" w:themeColor="text1"/>
          <w:sz w:val="24"/>
          <w:szCs w:val="24"/>
        </w:rPr>
        <w:t xml:space="preserve">Holland </w:t>
      </w:r>
      <w:r w:rsidR="00DA6275" w:rsidRPr="00B77543">
        <w:rPr>
          <w:rFonts w:ascii="Times New Roman" w:hAnsi="Times New Roman" w:cs="Times New Roman"/>
          <w:i/>
          <w:color w:val="000000" w:themeColor="text1"/>
          <w:sz w:val="24"/>
          <w:szCs w:val="24"/>
        </w:rPr>
        <w:t>et al</w:t>
      </w:r>
      <w:r w:rsidR="00DA6275" w:rsidRPr="00B77543">
        <w:rPr>
          <w:rFonts w:ascii="Times New Roman" w:hAnsi="Times New Roman" w:cs="Times New Roman"/>
          <w:color w:val="000000" w:themeColor="text1"/>
          <w:sz w:val="24"/>
          <w:szCs w:val="24"/>
        </w:rPr>
        <w:t>.</w:t>
      </w:r>
      <w:r w:rsidR="00755004">
        <w:rPr>
          <w:rFonts w:ascii="Times New Roman" w:hAnsi="Times New Roman" w:cs="Times New Roman"/>
          <w:color w:val="000000" w:themeColor="text1"/>
          <w:sz w:val="24"/>
          <w:szCs w:val="24"/>
        </w:rPr>
        <w:t>,</w:t>
      </w:r>
      <w:r w:rsidR="00DA6275" w:rsidRPr="00B77543">
        <w:rPr>
          <w:rFonts w:ascii="Times New Roman" w:hAnsi="Times New Roman" w:cs="Times New Roman"/>
          <w:color w:val="000000" w:themeColor="text1"/>
          <w:sz w:val="24"/>
          <w:szCs w:val="24"/>
        </w:rPr>
        <w:t xml:space="preserve"> 2018)</w:t>
      </w:r>
      <w:r w:rsidR="001C4093" w:rsidRPr="00B77543">
        <w:rPr>
          <w:rFonts w:ascii="Times New Roman" w:hAnsi="Times New Roman" w:cs="Times New Roman"/>
          <w:color w:val="000000" w:themeColor="text1"/>
          <w:sz w:val="24"/>
          <w:szCs w:val="24"/>
        </w:rPr>
        <w:t xml:space="preserve"> </w:t>
      </w:r>
      <w:r w:rsidR="00DA6275" w:rsidRPr="00B77543">
        <w:rPr>
          <w:rFonts w:ascii="Times New Roman" w:hAnsi="Times New Roman" w:cs="Times New Roman"/>
          <w:color w:val="000000" w:themeColor="text1"/>
          <w:sz w:val="24"/>
          <w:szCs w:val="24"/>
        </w:rPr>
        <w:t>.</w:t>
      </w:r>
      <w:r w:rsidR="001904EB" w:rsidRPr="00B77543">
        <w:rPr>
          <w:rFonts w:ascii="Times New Roman" w:hAnsi="Times New Roman" w:cs="Times New Roman"/>
          <w:color w:val="000000" w:themeColor="text1"/>
          <w:sz w:val="24"/>
          <w:szCs w:val="24"/>
        </w:rPr>
        <w:t>Through raising the pH, lime creates a more favorable environment for</w:t>
      </w:r>
      <w:r w:rsidR="00146C52" w:rsidRPr="00B77543">
        <w:rPr>
          <w:rFonts w:ascii="Times New Roman" w:hAnsi="Times New Roman" w:cs="Times New Roman"/>
          <w:color w:val="000000" w:themeColor="text1"/>
          <w:sz w:val="24"/>
          <w:szCs w:val="24"/>
        </w:rPr>
        <w:t xml:space="preserve"> microbial activity and</w:t>
      </w:r>
      <w:r w:rsidR="001904EB" w:rsidRPr="00B77543">
        <w:rPr>
          <w:rFonts w:ascii="Times New Roman" w:hAnsi="Times New Roman" w:cs="Times New Roman"/>
          <w:color w:val="000000" w:themeColor="text1"/>
          <w:sz w:val="24"/>
          <w:szCs w:val="24"/>
        </w:rPr>
        <w:t xml:space="preserve"> Faba beans to thrive. It allows for better nutrient uptake and utilization, promoting healthy root development, and enhancing overa</w:t>
      </w:r>
      <w:r w:rsidR="00503277" w:rsidRPr="00B77543">
        <w:rPr>
          <w:rFonts w:ascii="Times New Roman" w:hAnsi="Times New Roman" w:cs="Times New Roman"/>
          <w:color w:val="000000" w:themeColor="text1"/>
          <w:sz w:val="24"/>
          <w:szCs w:val="24"/>
        </w:rPr>
        <w:t>ll plant growth.</w:t>
      </w:r>
      <w:r w:rsidR="001C4093" w:rsidRPr="00B77543">
        <w:rPr>
          <w:rFonts w:ascii="Times New Roman" w:hAnsi="Times New Roman" w:cs="Times New Roman"/>
          <w:color w:val="000000" w:themeColor="text1"/>
          <w:sz w:val="24"/>
          <w:szCs w:val="24"/>
        </w:rPr>
        <w:t xml:space="preserve"> Liming could also counteract the effects of Al toxicity (Elisa </w:t>
      </w:r>
      <w:r w:rsidR="001C4093" w:rsidRPr="00B77543">
        <w:rPr>
          <w:rFonts w:ascii="Times New Roman" w:hAnsi="Times New Roman" w:cs="Times New Roman"/>
          <w:i/>
          <w:color w:val="000000" w:themeColor="text1"/>
          <w:sz w:val="24"/>
          <w:szCs w:val="24"/>
        </w:rPr>
        <w:t>et al</w:t>
      </w:r>
      <w:r w:rsidR="001C4093" w:rsidRPr="00B77543">
        <w:rPr>
          <w:rFonts w:ascii="Times New Roman" w:hAnsi="Times New Roman" w:cs="Times New Roman"/>
          <w:color w:val="000000" w:themeColor="text1"/>
          <w:sz w:val="24"/>
          <w:szCs w:val="24"/>
        </w:rPr>
        <w:t>.</w:t>
      </w:r>
      <w:r w:rsidR="00755004">
        <w:rPr>
          <w:rFonts w:ascii="Times New Roman" w:hAnsi="Times New Roman" w:cs="Times New Roman"/>
          <w:color w:val="000000" w:themeColor="text1"/>
          <w:sz w:val="24"/>
          <w:szCs w:val="24"/>
        </w:rPr>
        <w:t>,</w:t>
      </w:r>
      <w:r w:rsidR="001C4093" w:rsidRPr="00B77543">
        <w:rPr>
          <w:rFonts w:ascii="Times New Roman" w:hAnsi="Times New Roman" w:cs="Times New Roman"/>
          <w:color w:val="000000" w:themeColor="text1"/>
          <w:sz w:val="24"/>
          <w:szCs w:val="24"/>
        </w:rPr>
        <w:t xml:space="preserve"> 2016), which otherwise negatively affect crop productivity (Ande</w:t>
      </w:r>
      <w:r w:rsidR="00E4582D">
        <w:rPr>
          <w:rFonts w:ascii="Times New Roman" w:hAnsi="Times New Roman" w:cs="Times New Roman"/>
          <w:color w:val="000000" w:themeColor="text1"/>
          <w:sz w:val="24"/>
          <w:szCs w:val="24"/>
        </w:rPr>
        <w:t>rs</w:t>
      </w:r>
      <w:r w:rsidR="001C4093" w:rsidRPr="00B77543">
        <w:rPr>
          <w:rFonts w:ascii="Times New Roman" w:hAnsi="Times New Roman" w:cs="Times New Roman"/>
          <w:color w:val="000000" w:themeColor="text1"/>
          <w:sz w:val="24"/>
          <w:szCs w:val="24"/>
        </w:rPr>
        <w:t>son</w:t>
      </w:r>
      <w:r w:rsidR="00CB7E43">
        <w:rPr>
          <w:rFonts w:ascii="Times New Roman" w:hAnsi="Times New Roman" w:cs="Times New Roman"/>
          <w:color w:val="000000" w:themeColor="text1"/>
          <w:sz w:val="24"/>
          <w:szCs w:val="24"/>
        </w:rPr>
        <w:t>,</w:t>
      </w:r>
      <w:r w:rsidR="001C4093" w:rsidRPr="00B77543">
        <w:rPr>
          <w:rFonts w:ascii="Times New Roman" w:hAnsi="Times New Roman" w:cs="Times New Roman"/>
          <w:color w:val="000000" w:themeColor="text1"/>
          <w:sz w:val="24"/>
          <w:szCs w:val="24"/>
        </w:rPr>
        <w:t xml:space="preserve"> 1993; Wright</w:t>
      </w:r>
      <w:r w:rsidR="00CB7E43">
        <w:rPr>
          <w:rFonts w:ascii="Times New Roman" w:hAnsi="Times New Roman" w:cs="Times New Roman"/>
          <w:color w:val="000000" w:themeColor="text1"/>
          <w:sz w:val="24"/>
          <w:szCs w:val="24"/>
        </w:rPr>
        <w:t>,</w:t>
      </w:r>
      <w:r w:rsidR="001C4093" w:rsidRPr="00B77543">
        <w:rPr>
          <w:rFonts w:ascii="Times New Roman" w:hAnsi="Times New Roman" w:cs="Times New Roman"/>
          <w:color w:val="000000" w:themeColor="text1"/>
          <w:sz w:val="24"/>
          <w:szCs w:val="24"/>
        </w:rPr>
        <w:t xml:space="preserve"> 2008).</w:t>
      </w:r>
    </w:p>
    <w:p w:rsidR="001904EB" w:rsidRPr="00B77543" w:rsidRDefault="006B3085" w:rsidP="008A52B0">
      <w:pPr>
        <w:spacing w:after="240" w:line="360" w:lineRule="auto"/>
        <w:jc w:val="both"/>
        <w:rPr>
          <w:rFonts w:ascii="Times New Roman" w:hAnsi="Times New Roman" w:cs="Times New Roman"/>
          <w:color w:val="000000" w:themeColor="text1"/>
          <w:sz w:val="24"/>
        </w:rPr>
      </w:pPr>
      <w:r w:rsidRPr="00B77543">
        <w:rPr>
          <w:rFonts w:ascii="Times New Roman" w:hAnsi="Times New Roman" w:cs="Times New Roman"/>
          <w:color w:val="000000" w:themeColor="text1"/>
          <w:sz w:val="24"/>
        </w:rPr>
        <w:t xml:space="preserve">Rhizobium </w:t>
      </w:r>
      <w:r w:rsidR="00146C52" w:rsidRPr="00B77543">
        <w:rPr>
          <w:rFonts w:ascii="Times New Roman" w:hAnsi="Times New Roman" w:cs="Times New Roman"/>
          <w:color w:val="000000" w:themeColor="text1"/>
          <w:sz w:val="24"/>
        </w:rPr>
        <w:t xml:space="preserve">strains, </w:t>
      </w:r>
      <w:r w:rsidR="001B0DE7">
        <w:rPr>
          <w:rFonts w:ascii="Times New Roman" w:hAnsi="Times New Roman" w:cs="Times New Roman"/>
          <w:color w:val="000000" w:themeColor="text1"/>
          <w:sz w:val="24"/>
        </w:rPr>
        <w:t>which</w:t>
      </w:r>
      <w:r w:rsidR="00146C52" w:rsidRPr="00B77543">
        <w:rPr>
          <w:rFonts w:ascii="Times New Roman" w:hAnsi="Times New Roman" w:cs="Times New Roman"/>
          <w:color w:val="000000" w:themeColor="text1"/>
          <w:sz w:val="24"/>
        </w:rPr>
        <w:t xml:space="preserve"> form a symbiotic relationship with Faba beans, as inoculant</w:t>
      </w:r>
      <w:r w:rsidR="001904EB" w:rsidRPr="00B77543">
        <w:rPr>
          <w:rFonts w:ascii="Times New Roman" w:hAnsi="Times New Roman" w:cs="Times New Roman"/>
          <w:color w:val="000000" w:themeColor="text1"/>
          <w:sz w:val="24"/>
        </w:rPr>
        <w:t xml:space="preserve"> is </w:t>
      </w:r>
      <w:r>
        <w:rPr>
          <w:rFonts w:ascii="Times New Roman" w:hAnsi="Times New Roman" w:cs="Times New Roman"/>
          <w:color w:val="000000" w:themeColor="text1"/>
          <w:sz w:val="24"/>
        </w:rPr>
        <w:t xml:space="preserve">also believed to be one of </w:t>
      </w:r>
      <w:r w:rsidR="00146C52" w:rsidRPr="00B77543">
        <w:rPr>
          <w:rFonts w:ascii="Times New Roman" w:hAnsi="Times New Roman" w:cs="Times New Roman"/>
          <w:color w:val="000000" w:themeColor="text1"/>
          <w:sz w:val="24"/>
        </w:rPr>
        <w:t xml:space="preserve">the crucial </w:t>
      </w:r>
      <w:r w:rsidR="00146C52" w:rsidRPr="00B77543">
        <w:rPr>
          <w:rFonts w:ascii="Times New Roman" w:hAnsi="Times New Roman" w:cs="Times New Roman"/>
          <w:color w:val="000000" w:themeColor="text1"/>
          <w:sz w:val="24"/>
          <w:szCs w:val="24"/>
        </w:rPr>
        <w:t>intervention</w:t>
      </w:r>
      <w:r>
        <w:rPr>
          <w:rFonts w:ascii="Times New Roman" w:hAnsi="Times New Roman" w:cs="Times New Roman"/>
          <w:color w:val="000000" w:themeColor="text1"/>
          <w:sz w:val="24"/>
          <w:szCs w:val="24"/>
        </w:rPr>
        <w:t>s</w:t>
      </w:r>
      <w:r w:rsidR="001904EB" w:rsidRPr="00B77543">
        <w:rPr>
          <w:rFonts w:ascii="Times New Roman" w:hAnsi="Times New Roman" w:cs="Times New Roman"/>
          <w:color w:val="000000" w:themeColor="text1"/>
          <w:sz w:val="24"/>
        </w:rPr>
        <w:t>. These bacteria can fix atmospheric nitrogen into a form that plants can util</w:t>
      </w:r>
      <w:r>
        <w:rPr>
          <w:rFonts w:ascii="Times New Roman" w:hAnsi="Times New Roman" w:cs="Times New Roman"/>
          <w:color w:val="000000" w:themeColor="text1"/>
          <w:sz w:val="24"/>
        </w:rPr>
        <w:t>ize, and</w:t>
      </w:r>
      <w:r w:rsidR="001904EB" w:rsidRPr="00B77543">
        <w:rPr>
          <w:rFonts w:ascii="Times New Roman" w:hAnsi="Times New Roman" w:cs="Times New Roman"/>
          <w:color w:val="000000" w:themeColor="text1"/>
          <w:sz w:val="24"/>
        </w:rPr>
        <w:t xml:space="preserve"> </w:t>
      </w:r>
      <w:r w:rsidRPr="00B77543">
        <w:rPr>
          <w:rFonts w:ascii="Times New Roman" w:hAnsi="Times New Roman" w:cs="Times New Roman"/>
          <w:color w:val="000000" w:themeColor="text1"/>
          <w:sz w:val="24"/>
        </w:rPr>
        <w:t>increases  nitrogen availability</w:t>
      </w:r>
      <w:r w:rsidR="00517599">
        <w:rPr>
          <w:rFonts w:ascii="Times New Roman" w:hAnsi="Times New Roman" w:cs="Times New Roman"/>
          <w:color w:val="000000" w:themeColor="text1"/>
          <w:sz w:val="24"/>
        </w:rPr>
        <w:t>, then ensure</w:t>
      </w:r>
      <w:r w:rsidR="001904EB" w:rsidRPr="00B77543">
        <w:rPr>
          <w:rFonts w:ascii="Times New Roman" w:hAnsi="Times New Roman" w:cs="Times New Roman"/>
          <w:color w:val="000000" w:themeColor="text1"/>
          <w:sz w:val="24"/>
        </w:rPr>
        <w:t xml:space="preserve"> an adequate supply of this essential nutrient for</w:t>
      </w:r>
      <w:r w:rsidR="001904EB" w:rsidRPr="00B77543">
        <w:rPr>
          <w:rFonts w:ascii="Times New Roman" w:hAnsi="Times New Roman" w:cs="Times New Roman"/>
          <w:i/>
          <w:color w:val="000000" w:themeColor="text1"/>
          <w:sz w:val="24"/>
        </w:rPr>
        <w:t xml:space="preserve"> </w:t>
      </w:r>
      <w:r w:rsidR="001904EB" w:rsidRPr="00B77543">
        <w:rPr>
          <w:rFonts w:ascii="Times New Roman" w:hAnsi="Times New Roman" w:cs="Times New Roman"/>
          <w:color w:val="000000" w:themeColor="text1"/>
          <w:sz w:val="24"/>
        </w:rPr>
        <w:t>Faba bean growth.</w:t>
      </w:r>
    </w:p>
    <w:p w:rsidR="00E03697" w:rsidRPr="00D60FB5" w:rsidRDefault="001904EB" w:rsidP="00B768A0">
      <w:pPr>
        <w:spacing w:before="240" w:after="240" w:line="360" w:lineRule="auto"/>
        <w:jc w:val="both"/>
        <w:rPr>
          <w:rFonts w:ascii="Times New Roman" w:hAnsi="Times New Roman" w:cs="Times New Roman"/>
          <w:color w:val="000000" w:themeColor="text1"/>
          <w:sz w:val="24"/>
        </w:rPr>
      </w:pPr>
      <w:r w:rsidRPr="00B77543">
        <w:rPr>
          <w:rFonts w:ascii="Times New Roman" w:hAnsi="Times New Roman" w:cs="Times New Roman"/>
          <w:color w:val="000000" w:themeColor="text1"/>
          <w:sz w:val="24"/>
        </w:rPr>
        <w:lastRenderedPageBreak/>
        <w:t>Furthermore, the application of starter nitrogen can provide an initial boost to Faba bean plants. Nitrogen is a vital nutrient for plant growth, and providing a readily available source at the beginning stages can enhance early growth and establishment. This helps Faba beans overcome the initial nutrient limitations caused by</w:t>
      </w:r>
      <w:r w:rsidR="007877E9" w:rsidRPr="00B77543">
        <w:rPr>
          <w:rFonts w:ascii="Times New Roman" w:hAnsi="Times New Roman" w:cs="Times New Roman"/>
          <w:color w:val="000000" w:themeColor="text1"/>
          <w:sz w:val="24"/>
        </w:rPr>
        <w:t xml:space="preserve"> inherently low N especially in</w:t>
      </w:r>
      <w:r w:rsidR="00D60FB5">
        <w:rPr>
          <w:rFonts w:ascii="Times New Roman" w:hAnsi="Times New Roman" w:cs="Times New Roman"/>
          <w:color w:val="000000" w:themeColor="text1"/>
          <w:sz w:val="24"/>
        </w:rPr>
        <w:t xml:space="preserve"> acidic soil conditions. </w:t>
      </w:r>
      <w:r w:rsidR="00C26C64" w:rsidRPr="00B77543">
        <w:rPr>
          <w:rFonts w:ascii="Times New Roman" w:hAnsi="Times New Roman" w:cs="Times New Roman"/>
          <w:color w:val="000000" w:themeColor="text1"/>
          <w:sz w:val="24"/>
          <w:szCs w:val="24"/>
        </w:rPr>
        <w:t xml:space="preserve">Hence, this study was designed to evaluate the effects of </w:t>
      </w:r>
      <w:r w:rsidR="00D60FB5">
        <w:rPr>
          <w:rFonts w:ascii="Times New Roman" w:hAnsi="Times New Roman" w:cs="Times New Roman"/>
          <w:color w:val="000000" w:themeColor="text1"/>
          <w:sz w:val="24"/>
          <w:szCs w:val="24"/>
        </w:rPr>
        <w:t xml:space="preserve">rhizobium </w:t>
      </w:r>
      <w:r w:rsidR="00C26C64" w:rsidRPr="00B77543">
        <w:rPr>
          <w:rFonts w:ascii="Times New Roman" w:hAnsi="Times New Roman" w:cs="Times New Roman"/>
          <w:color w:val="000000" w:themeColor="text1"/>
          <w:sz w:val="24"/>
          <w:szCs w:val="24"/>
        </w:rPr>
        <w:t xml:space="preserve">inoculation, lime, and starter nitrogen application on soil health and Faba bean production </w:t>
      </w:r>
      <w:r w:rsidR="00E03697" w:rsidRPr="00B77543">
        <w:rPr>
          <w:rFonts w:ascii="Times New Roman" w:hAnsi="Times New Roman" w:cs="Times New Roman"/>
          <w:color w:val="000000" w:themeColor="text1"/>
          <w:sz w:val="24"/>
          <w:szCs w:val="20"/>
        </w:rPr>
        <w:t>at Koga Irrigation Scheme, north- western Ethiopia</w:t>
      </w:r>
      <w:r w:rsidR="00E03697" w:rsidRPr="00B77543">
        <w:rPr>
          <w:rFonts w:ascii="Times New Roman" w:hAnsi="Times New Roman" w:cs="Times New Roman"/>
          <w:color w:val="000000" w:themeColor="text1"/>
          <w:sz w:val="24"/>
          <w:szCs w:val="24"/>
        </w:rPr>
        <w:t>.</w:t>
      </w:r>
    </w:p>
    <w:p w:rsidR="008970B0" w:rsidRDefault="008970B0" w:rsidP="00B768A0">
      <w:pPr>
        <w:spacing w:before="240" w:after="240" w:line="360" w:lineRule="auto"/>
        <w:jc w:val="both"/>
        <w:rPr>
          <w:rFonts w:ascii="Times New Roman" w:hAnsi="Times New Roman" w:cs="Times New Roman"/>
          <w:color w:val="000000" w:themeColor="text1"/>
          <w:sz w:val="24"/>
          <w:szCs w:val="24"/>
        </w:rPr>
      </w:pPr>
    </w:p>
    <w:p w:rsidR="008970B0" w:rsidRDefault="008970B0" w:rsidP="00B768A0">
      <w:pPr>
        <w:spacing w:before="240" w:after="240" w:line="360" w:lineRule="auto"/>
        <w:jc w:val="both"/>
        <w:rPr>
          <w:rFonts w:ascii="Times New Roman" w:hAnsi="Times New Roman" w:cs="Times New Roman"/>
          <w:color w:val="000000" w:themeColor="text1"/>
          <w:sz w:val="24"/>
          <w:szCs w:val="24"/>
        </w:rPr>
      </w:pPr>
    </w:p>
    <w:p w:rsidR="006679F4" w:rsidRDefault="006679F4" w:rsidP="00B768A0">
      <w:pPr>
        <w:spacing w:before="240" w:after="240" w:line="360" w:lineRule="auto"/>
        <w:jc w:val="both"/>
        <w:rPr>
          <w:rFonts w:ascii="Times New Roman" w:hAnsi="Times New Roman" w:cs="Times New Roman"/>
          <w:color w:val="000000" w:themeColor="text1"/>
          <w:sz w:val="24"/>
          <w:szCs w:val="24"/>
        </w:rPr>
      </w:pPr>
    </w:p>
    <w:p w:rsidR="006679F4" w:rsidRDefault="006679F4" w:rsidP="00B768A0">
      <w:pPr>
        <w:spacing w:before="240" w:after="240" w:line="360" w:lineRule="auto"/>
        <w:jc w:val="both"/>
        <w:rPr>
          <w:rFonts w:ascii="Times New Roman" w:hAnsi="Times New Roman" w:cs="Times New Roman"/>
          <w:color w:val="000000" w:themeColor="text1"/>
          <w:sz w:val="24"/>
          <w:szCs w:val="24"/>
        </w:rPr>
      </w:pPr>
    </w:p>
    <w:p w:rsidR="006679F4" w:rsidRDefault="006679F4" w:rsidP="00B768A0">
      <w:pPr>
        <w:spacing w:before="240" w:after="240" w:line="360" w:lineRule="auto"/>
        <w:jc w:val="both"/>
        <w:rPr>
          <w:rFonts w:ascii="Times New Roman" w:hAnsi="Times New Roman" w:cs="Times New Roman"/>
          <w:color w:val="000000" w:themeColor="text1"/>
          <w:sz w:val="24"/>
          <w:szCs w:val="24"/>
        </w:rPr>
      </w:pPr>
    </w:p>
    <w:p w:rsidR="00D60FB5" w:rsidRDefault="00D60FB5" w:rsidP="00B768A0">
      <w:pPr>
        <w:spacing w:before="240" w:after="240" w:line="360" w:lineRule="auto"/>
        <w:jc w:val="both"/>
        <w:rPr>
          <w:rFonts w:ascii="Times New Roman" w:hAnsi="Times New Roman" w:cs="Times New Roman"/>
          <w:color w:val="000000" w:themeColor="text1"/>
          <w:sz w:val="24"/>
          <w:szCs w:val="24"/>
        </w:rPr>
      </w:pPr>
    </w:p>
    <w:p w:rsidR="00D60FB5" w:rsidRDefault="00D60FB5" w:rsidP="00B768A0">
      <w:pPr>
        <w:spacing w:before="240" w:after="240" w:line="360" w:lineRule="auto"/>
        <w:jc w:val="both"/>
        <w:rPr>
          <w:rFonts w:ascii="Times New Roman" w:hAnsi="Times New Roman" w:cs="Times New Roman"/>
          <w:color w:val="000000" w:themeColor="text1"/>
          <w:sz w:val="24"/>
          <w:szCs w:val="24"/>
        </w:rPr>
      </w:pPr>
    </w:p>
    <w:p w:rsidR="00D60FB5" w:rsidRDefault="00D60FB5" w:rsidP="00B768A0">
      <w:pPr>
        <w:spacing w:before="240" w:after="240" w:line="360" w:lineRule="auto"/>
        <w:jc w:val="both"/>
        <w:rPr>
          <w:rFonts w:ascii="Times New Roman" w:hAnsi="Times New Roman" w:cs="Times New Roman"/>
          <w:color w:val="000000" w:themeColor="text1"/>
          <w:sz w:val="24"/>
          <w:szCs w:val="24"/>
        </w:rPr>
      </w:pPr>
    </w:p>
    <w:p w:rsidR="00D60FB5" w:rsidRDefault="00D60FB5" w:rsidP="00B768A0">
      <w:pPr>
        <w:spacing w:before="240" w:after="240" w:line="360" w:lineRule="auto"/>
        <w:jc w:val="both"/>
        <w:rPr>
          <w:rFonts w:ascii="Times New Roman" w:hAnsi="Times New Roman" w:cs="Times New Roman"/>
          <w:color w:val="000000" w:themeColor="text1"/>
          <w:sz w:val="24"/>
          <w:szCs w:val="24"/>
        </w:rPr>
      </w:pPr>
    </w:p>
    <w:p w:rsidR="00D60FB5" w:rsidRDefault="00D60FB5" w:rsidP="00B768A0">
      <w:pPr>
        <w:spacing w:before="240" w:after="240" w:line="360" w:lineRule="auto"/>
        <w:jc w:val="both"/>
        <w:rPr>
          <w:rFonts w:ascii="Times New Roman" w:hAnsi="Times New Roman" w:cs="Times New Roman"/>
          <w:color w:val="000000" w:themeColor="text1"/>
          <w:sz w:val="24"/>
          <w:szCs w:val="24"/>
        </w:rPr>
      </w:pPr>
    </w:p>
    <w:p w:rsidR="00D60FB5" w:rsidRDefault="00D60FB5" w:rsidP="00B768A0">
      <w:pPr>
        <w:spacing w:before="240" w:after="240" w:line="360" w:lineRule="auto"/>
        <w:jc w:val="both"/>
        <w:rPr>
          <w:rFonts w:ascii="Times New Roman" w:hAnsi="Times New Roman" w:cs="Times New Roman"/>
          <w:color w:val="000000" w:themeColor="text1"/>
          <w:sz w:val="24"/>
          <w:szCs w:val="24"/>
        </w:rPr>
      </w:pPr>
    </w:p>
    <w:p w:rsidR="00D60FB5" w:rsidRDefault="00D60FB5" w:rsidP="00B768A0">
      <w:pPr>
        <w:spacing w:before="240" w:after="240" w:line="360" w:lineRule="auto"/>
        <w:jc w:val="both"/>
        <w:rPr>
          <w:rFonts w:ascii="Times New Roman" w:hAnsi="Times New Roman" w:cs="Times New Roman"/>
          <w:color w:val="000000" w:themeColor="text1"/>
          <w:sz w:val="24"/>
          <w:szCs w:val="24"/>
        </w:rPr>
      </w:pPr>
    </w:p>
    <w:p w:rsidR="00D60FB5" w:rsidRDefault="00D60FB5" w:rsidP="00B768A0">
      <w:pPr>
        <w:spacing w:before="240" w:after="240" w:line="360" w:lineRule="auto"/>
        <w:jc w:val="both"/>
        <w:rPr>
          <w:rFonts w:ascii="Times New Roman" w:hAnsi="Times New Roman" w:cs="Times New Roman"/>
          <w:color w:val="000000" w:themeColor="text1"/>
          <w:sz w:val="24"/>
          <w:szCs w:val="24"/>
        </w:rPr>
      </w:pPr>
    </w:p>
    <w:p w:rsidR="006679F4" w:rsidRDefault="006679F4" w:rsidP="00B768A0">
      <w:pPr>
        <w:spacing w:before="240" w:after="240" w:line="360" w:lineRule="auto"/>
        <w:jc w:val="both"/>
        <w:rPr>
          <w:rFonts w:ascii="Times New Roman" w:hAnsi="Times New Roman" w:cs="Times New Roman"/>
          <w:color w:val="000000" w:themeColor="text1"/>
          <w:sz w:val="24"/>
          <w:szCs w:val="24"/>
        </w:rPr>
      </w:pPr>
    </w:p>
    <w:p w:rsidR="006679F4" w:rsidRPr="008970B0" w:rsidRDefault="006679F4" w:rsidP="00B768A0">
      <w:pPr>
        <w:spacing w:before="240" w:after="240" w:line="360" w:lineRule="auto"/>
        <w:jc w:val="both"/>
        <w:rPr>
          <w:rFonts w:ascii="Times New Roman" w:hAnsi="Times New Roman" w:cs="Times New Roman"/>
          <w:color w:val="000000" w:themeColor="text1"/>
          <w:sz w:val="24"/>
          <w:szCs w:val="24"/>
        </w:rPr>
      </w:pPr>
    </w:p>
    <w:p w:rsidR="00C26C64" w:rsidRPr="00B77543" w:rsidRDefault="005609D1" w:rsidP="005903C6">
      <w:pPr>
        <w:pStyle w:val="Heading2"/>
        <w:rPr>
          <w:rFonts w:cs="Times New Roman"/>
          <w:szCs w:val="24"/>
        </w:rPr>
      </w:pPr>
      <w:bookmarkStart w:id="15" w:name="_Toc202210640"/>
      <w:r w:rsidRPr="00B77543">
        <w:lastRenderedPageBreak/>
        <w:t>Objectives of the Study</w:t>
      </w:r>
      <w:bookmarkEnd w:id="15"/>
    </w:p>
    <w:p w:rsidR="001904EB" w:rsidRPr="00B77543" w:rsidRDefault="001904EB" w:rsidP="00C0713F">
      <w:pPr>
        <w:pStyle w:val="Heading3"/>
        <w:numPr>
          <w:ilvl w:val="2"/>
          <w:numId w:val="38"/>
        </w:numPr>
      </w:pPr>
      <w:bookmarkStart w:id="16" w:name="_Toc154695876"/>
      <w:bookmarkStart w:id="17" w:name="_Toc202210641"/>
      <w:r w:rsidRPr="00B77543">
        <w:t xml:space="preserve">General </w:t>
      </w:r>
      <w:r w:rsidR="00852570" w:rsidRPr="00B77543">
        <w:t>o</w:t>
      </w:r>
      <w:r w:rsidRPr="00B77543">
        <w:t>bjective</w:t>
      </w:r>
      <w:bookmarkEnd w:id="16"/>
      <w:bookmarkEnd w:id="17"/>
    </w:p>
    <w:p w:rsidR="001904EB" w:rsidRPr="00B77543" w:rsidRDefault="001904EB" w:rsidP="00B768A0">
      <w:pPr>
        <w:spacing w:before="240" w:after="240" w:line="360" w:lineRule="auto"/>
        <w:jc w:val="both"/>
        <w:rPr>
          <w:rFonts w:ascii="Times New Roman" w:hAnsi="Times New Roman" w:cs="Times New Roman"/>
          <w:b/>
          <w:color w:val="000000" w:themeColor="text1"/>
          <w:sz w:val="24"/>
          <w:szCs w:val="24"/>
        </w:rPr>
      </w:pPr>
      <w:r w:rsidRPr="00B77543">
        <w:rPr>
          <w:rFonts w:ascii="Times New Roman" w:hAnsi="Times New Roman" w:cs="Times New Roman"/>
          <w:color w:val="000000" w:themeColor="text1"/>
          <w:sz w:val="24"/>
          <w:szCs w:val="24"/>
        </w:rPr>
        <w:t xml:space="preserve">The overall objective of the study </w:t>
      </w:r>
      <w:r w:rsidR="00BC6667" w:rsidRPr="00B77543">
        <w:rPr>
          <w:rFonts w:ascii="Times New Roman" w:hAnsi="Times New Roman" w:cs="Times New Roman"/>
          <w:color w:val="000000" w:themeColor="text1"/>
          <w:sz w:val="24"/>
          <w:szCs w:val="24"/>
        </w:rPr>
        <w:t xml:space="preserve">was </w:t>
      </w:r>
      <w:r w:rsidRPr="00B77543">
        <w:rPr>
          <w:rFonts w:ascii="Times New Roman" w:hAnsi="Times New Roman" w:cs="Times New Roman"/>
          <w:color w:val="000000" w:themeColor="text1"/>
          <w:sz w:val="24"/>
          <w:szCs w:val="24"/>
        </w:rPr>
        <w:t>to assess the effects of inoculation, lime, and starter nitrogen on soil health and Faba bean</w:t>
      </w:r>
      <w:r w:rsidR="00A31078" w:rsidRPr="00B77543">
        <w:rPr>
          <w:rFonts w:ascii="Times New Roman" w:hAnsi="Times New Roman" w:cs="Times New Roman"/>
          <w:color w:val="000000" w:themeColor="text1"/>
          <w:sz w:val="24"/>
          <w:szCs w:val="24"/>
        </w:rPr>
        <w:t xml:space="preserve"> yield</w:t>
      </w:r>
      <w:r w:rsidR="00D91522" w:rsidRPr="00B77543">
        <w:rPr>
          <w:rFonts w:ascii="Times New Roman" w:hAnsi="Times New Roman" w:cs="Times New Roman"/>
          <w:color w:val="000000" w:themeColor="text1"/>
          <w:sz w:val="24"/>
          <w:szCs w:val="24"/>
        </w:rPr>
        <w:t xml:space="preserve"> </w:t>
      </w:r>
      <w:r w:rsidR="008A52B0" w:rsidRPr="00B77543">
        <w:rPr>
          <w:rFonts w:ascii="Times New Roman" w:hAnsi="Times New Roman" w:cs="Times New Roman"/>
          <w:color w:val="000000" w:themeColor="text1"/>
          <w:sz w:val="24"/>
          <w:szCs w:val="20"/>
        </w:rPr>
        <w:t>at Koga Irrigation Scheme, north- western Ethiopia</w:t>
      </w:r>
      <w:r w:rsidR="00D91522" w:rsidRPr="00B77543">
        <w:rPr>
          <w:rFonts w:ascii="Times New Roman" w:hAnsi="Times New Roman" w:cs="Times New Roman"/>
          <w:color w:val="000000" w:themeColor="text1"/>
          <w:sz w:val="24"/>
          <w:szCs w:val="24"/>
        </w:rPr>
        <w:t>.</w:t>
      </w:r>
    </w:p>
    <w:p w:rsidR="001904EB" w:rsidRPr="00B77543" w:rsidRDefault="00852570" w:rsidP="00C36A30">
      <w:pPr>
        <w:pStyle w:val="Heading3"/>
        <w:rPr>
          <w:rFonts w:cs="Times New Roman"/>
        </w:rPr>
      </w:pPr>
      <w:bookmarkStart w:id="18" w:name="_Toc154695877"/>
      <w:bookmarkStart w:id="19" w:name="_Toc202210642"/>
      <w:r w:rsidRPr="00B77543">
        <w:rPr>
          <w:rFonts w:cs="Times New Roman"/>
        </w:rPr>
        <w:t>Specific o</w:t>
      </w:r>
      <w:r w:rsidR="001904EB" w:rsidRPr="00B77543">
        <w:rPr>
          <w:rFonts w:cs="Times New Roman"/>
        </w:rPr>
        <w:t>bjectives</w:t>
      </w:r>
      <w:bookmarkEnd w:id="18"/>
      <w:bookmarkEnd w:id="19"/>
    </w:p>
    <w:p w:rsidR="00943799" w:rsidRPr="00B77543" w:rsidRDefault="00943799" w:rsidP="000B03C4">
      <w:pPr>
        <w:pStyle w:val="ListParagraph"/>
        <w:numPr>
          <w:ilvl w:val="0"/>
          <w:numId w:val="10"/>
        </w:numPr>
        <w:spacing w:after="0" w:line="360" w:lineRule="auto"/>
        <w:ind w:left="648"/>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To evaluate the</w:t>
      </w:r>
      <w:r w:rsidRPr="00B77543">
        <w:rPr>
          <w:color w:val="000000" w:themeColor="text1"/>
        </w:rPr>
        <w:t xml:space="preserve"> </w:t>
      </w:r>
      <w:r w:rsidRPr="00B77543">
        <w:rPr>
          <w:rFonts w:ascii="Times New Roman" w:hAnsi="Times New Roman" w:cs="Times New Roman"/>
          <w:color w:val="000000" w:themeColor="text1"/>
          <w:sz w:val="24"/>
          <w:szCs w:val="24"/>
        </w:rPr>
        <w:t>effects of lime application on soil health parameters</w:t>
      </w:r>
    </w:p>
    <w:p w:rsidR="001904EB" w:rsidRPr="00B77543" w:rsidRDefault="001904EB" w:rsidP="000B03C4">
      <w:pPr>
        <w:pStyle w:val="ListParagraph"/>
        <w:numPr>
          <w:ilvl w:val="0"/>
          <w:numId w:val="10"/>
        </w:numPr>
        <w:spacing w:after="0" w:line="360" w:lineRule="auto"/>
        <w:ind w:left="648"/>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 xml:space="preserve">To </w:t>
      </w:r>
      <w:r w:rsidR="005F3F12" w:rsidRPr="00B77543">
        <w:rPr>
          <w:rFonts w:ascii="Times New Roman" w:hAnsi="Times New Roman" w:cs="Times New Roman"/>
          <w:color w:val="000000" w:themeColor="text1"/>
          <w:sz w:val="24"/>
          <w:szCs w:val="24"/>
        </w:rPr>
        <w:t>investigate</w:t>
      </w:r>
      <w:r w:rsidRPr="00B77543">
        <w:rPr>
          <w:rFonts w:ascii="Times New Roman" w:hAnsi="Times New Roman" w:cs="Times New Roman"/>
          <w:color w:val="000000" w:themeColor="text1"/>
          <w:sz w:val="24"/>
          <w:szCs w:val="24"/>
        </w:rPr>
        <w:t xml:space="preserve"> </w:t>
      </w:r>
      <w:r w:rsidR="002B4F2F" w:rsidRPr="00B77543">
        <w:rPr>
          <w:rFonts w:ascii="Times New Roman" w:hAnsi="Times New Roman" w:cs="Times New Roman"/>
          <w:color w:val="000000" w:themeColor="text1"/>
          <w:sz w:val="24"/>
          <w:szCs w:val="24"/>
        </w:rPr>
        <w:t>effects</w:t>
      </w:r>
      <w:r w:rsidRPr="00B77543">
        <w:rPr>
          <w:rFonts w:ascii="Times New Roman" w:hAnsi="Times New Roman" w:cs="Times New Roman"/>
          <w:color w:val="000000" w:themeColor="text1"/>
          <w:sz w:val="24"/>
          <w:szCs w:val="24"/>
        </w:rPr>
        <w:t xml:space="preserve"> </w:t>
      </w:r>
      <w:r w:rsidR="002B4F2F" w:rsidRPr="00B77543">
        <w:rPr>
          <w:rFonts w:ascii="Times New Roman" w:hAnsi="Times New Roman" w:cs="Times New Roman"/>
          <w:color w:val="000000" w:themeColor="text1"/>
          <w:sz w:val="24"/>
          <w:szCs w:val="24"/>
        </w:rPr>
        <w:t>of</w:t>
      </w:r>
      <w:r w:rsidR="00BF31A0">
        <w:rPr>
          <w:rFonts w:ascii="Times New Roman" w:hAnsi="Times New Roman" w:cs="Times New Roman"/>
          <w:color w:val="000000" w:themeColor="text1"/>
          <w:sz w:val="24"/>
          <w:szCs w:val="24"/>
        </w:rPr>
        <w:t xml:space="preserve"> rhizobium</w:t>
      </w:r>
      <w:r w:rsidR="002B4F2F" w:rsidRPr="00B77543">
        <w:rPr>
          <w:rFonts w:ascii="Times New Roman" w:hAnsi="Times New Roman" w:cs="Times New Roman"/>
          <w:color w:val="000000" w:themeColor="text1"/>
          <w:sz w:val="24"/>
          <w:szCs w:val="24"/>
        </w:rPr>
        <w:t xml:space="preserve"> </w:t>
      </w:r>
      <w:r w:rsidR="00BF31A0" w:rsidRPr="00B77543">
        <w:rPr>
          <w:rFonts w:ascii="Times New Roman" w:hAnsi="Times New Roman" w:cs="Times New Roman"/>
          <w:color w:val="000000" w:themeColor="text1"/>
          <w:sz w:val="24"/>
          <w:szCs w:val="24"/>
        </w:rPr>
        <w:t>inoculation</w:t>
      </w:r>
      <w:r w:rsidR="00BF31A0">
        <w:rPr>
          <w:rFonts w:ascii="Times New Roman" w:hAnsi="Times New Roman" w:cs="Times New Roman"/>
          <w:color w:val="000000" w:themeColor="text1"/>
          <w:sz w:val="24"/>
          <w:szCs w:val="24"/>
        </w:rPr>
        <w:t>, lime,</w:t>
      </w:r>
      <w:r w:rsidR="002B4F2F" w:rsidRPr="00B77543">
        <w:rPr>
          <w:rFonts w:ascii="Times New Roman" w:hAnsi="Times New Roman" w:cs="Times New Roman"/>
          <w:color w:val="000000" w:themeColor="text1"/>
          <w:sz w:val="24"/>
          <w:szCs w:val="24"/>
        </w:rPr>
        <w:t xml:space="preserve"> and starter nitrogen on Faba bean yield and yield components</w:t>
      </w:r>
    </w:p>
    <w:p w:rsidR="001904EB" w:rsidRPr="00B77543" w:rsidRDefault="001904EB" w:rsidP="000B03C4">
      <w:pPr>
        <w:pStyle w:val="ListParagraph"/>
        <w:numPr>
          <w:ilvl w:val="0"/>
          <w:numId w:val="10"/>
        </w:numPr>
        <w:spacing w:after="0" w:line="360" w:lineRule="auto"/>
        <w:ind w:left="648"/>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 xml:space="preserve">To assess the </w:t>
      </w:r>
      <w:r w:rsidR="008A0045" w:rsidRPr="00B77543">
        <w:rPr>
          <w:rFonts w:ascii="Times New Roman" w:hAnsi="Times New Roman" w:cs="Times New Roman"/>
          <w:color w:val="000000" w:themeColor="text1"/>
          <w:sz w:val="24"/>
          <w:szCs w:val="24"/>
        </w:rPr>
        <w:t xml:space="preserve">synergistic effects of </w:t>
      </w:r>
      <w:r w:rsidR="00BF31A0">
        <w:rPr>
          <w:rFonts w:ascii="Times New Roman" w:hAnsi="Times New Roman" w:cs="Times New Roman"/>
          <w:color w:val="000000" w:themeColor="text1"/>
          <w:sz w:val="24"/>
          <w:szCs w:val="24"/>
        </w:rPr>
        <w:t>rhizobium</w:t>
      </w:r>
      <w:r w:rsidR="00BF31A0" w:rsidRPr="00B77543">
        <w:rPr>
          <w:rFonts w:ascii="Times New Roman" w:hAnsi="Times New Roman" w:cs="Times New Roman"/>
          <w:color w:val="000000" w:themeColor="text1"/>
          <w:sz w:val="24"/>
          <w:szCs w:val="24"/>
        </w:rPr>
        <w:t xml:space="preserve"> inoculation</w:t>
      </w:r>
      <w:r w:rsidR="008A0045" w:rsidRPr="00B77543">
        <w:rPr>
          <w:rFonts w:ascii="Times New Roman" w:hAnsi="Times New Roman" w:cs="Times New Roman"/>
          <w:color w:val="000000" w:themeColor="text1"/>
          <w:sz w:val="24"/>
          <w:szCs w:val="24"/>
        </w:rPr>
        <w:t xml:space="preserve">, lime, and starter nitrogen on soil health parameters </w:t>
      </w:r>
    </w:p>
    <w:p w:rsidR="00943799" w:rsidRPr="00B77543" w:rsidRDefault="00943799" w:rsidP="000B03C4">
      <w:pPr>
        <w:pStyle w:val="ListParagraph"/>
        <w:numPr>
          <w:ilvl w:val="0"/>
          <w:numId w:val="10"/>
        </w:numPr>
        <w:spacing w:after="240" w:line="360" w:lineRule="auto"/>
        <w:ind w:left="648"/>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 xml:space="preserve">To </w:t>
      </w:r>
      <w:r w:rsidR="008A0045" w:rsidRPr="00B77543">
        <w:rPr>
          <w:rFonts w:ascii="Times New Roman" w:hAnsi="Times New Roman" w:cs="Times New Roman"/>
          <w:color w:val="000000" w:themeColor="text1"/>
          <w:sz w:val="24"/>
          <w:szCs w:val="24"/>
        </w:rPr>
        <w:t xml:space="preserve">determine the economic viability of </w:t>
      </w:r>
      <w:r w:rsidR="00BF31A0">
        <w:rPr>
          <w:rFonts w:ascii="Times New Roman" w:hAnsi="Times New Roman" w:cs="Times New Roman"/>
          <w:color w:val="000000" w:themeColor="text1"/>
          <w:sz w:val="24"/>
          <w:szCs w:val="24"/>
        </w:rPr>
        <w:t>rhizobium</w:t>
      </w:r>
      <w:r w:rsidR="00BF31A0" w:rsidRPr="00B77543">
        <w:rPr>
          <w:rFonts w:ascii="Times New Roman" w:hAnsi="Times New Roman" w:cs="Times New Roman"/>
          <w:color w:val="000000" w:themeColor="text1"/>
          <w:sz w:val="24"/>
          <w:szCs w:val="24"/>
        </w:rPr>
        <w:t xml:space="preserve"> inoculation</w:t>
      </w:r>
      <w:r w:rsidR="008A0045" w:rsidRPr="00B77543">
        <w:rPr>
          <w:rFonts w:ascii="Times New Roman" w:hAnsi="Times New Roman" w:cs="Times New Roman"/>
          <w:color w:val="000000" w:themeColor="text1"/>
          <w:sz w:val="24"/>
          <w:szCs w:val="24"/>
        </w:rPr>
        <w:t>, lime, and starter nitrogen combinations for</w:t>
      </w:r>
      <w:r w:rsidR="0069240B" w:rsidRPr="00B77543">
        <w:rPr>
          <w:rFonts w:ascii="Times New Roman" w:hAnsi="Times New Roman" w:cs="Times New Roman"/>
          <w:color w:val="000000" w:themeColor="text1"/>
          <w:sz w:val="24"/>
          <w:szCs w:val="24"/>
        </w:rPr>
        <w:t xml:space="preserve"> Faba bean</w:t>
      </w:r>
      <w:r w:rsidRPr="00B77543">
        <w:rPr>
          <w:rFonts w:ascii="Times New Roman" w:hAnsi="Times New Roman" w:cs="Times New Roman"/>
          <w:color w:val="000000" w:themeColor="text1"/>
          <w:sz w:val="24"/>
          <w:szCs w:val="24"/>
        </w:rPr>
        <w:t xml:space="preserve"> crop.</w:t>
      </w:r>
    </w:p>
    <w:p w:rsidR="001904EB" w:rsidRPr="00B77543" w:rsidRDefault="00E50985" w:rsidP="005903C6">
      <w:pPr>
        <w:pStyle w:val="Heading2"/>
      </w:pPr>
      <w:bookmarkStart w:id="20" w:name="_Toc154695878"/>
      <w:r w:rsidRPr="00B77543">
        <w:t xml:space="preserve"> </w:t>
      </w:r>
      <w:bookmarkStart w:id="21" w:name="_Toc202210643"/>
      <w:r w:rsidR="001904EB" w:rsidRPr="00B77543">
        <w:t>Research Questions</w:t>
      </w:r>
      <w:bookmarkEnd w:id="20"/>
      <w:bookmarkEnd w:id="21"/>
    </w:p>
    <w:p w:rsidR="00A10F44" w:rsidRPr="00B77543" w:rsidRDefault="00A10F44" w:rsidP="000B03C4">
      <w:pPr>
        <w:numPr>
          <w:ilvl w:val="0"/>
          <w:numId w:val="5"/>
        </w:numPr>
        <w:spacing w:after="0" w:line="360" w:lineRule="auto"/>
        <w:contextualSpacing/>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What are the effects of acidic soil amendment using lime on soil health parameters?</w:t>
      </w:r>
    </w:p>
    <w:p w:rsidR="001904EB" w:rsidRPr="00B77543" w:rsidRDefault="001904EB" w:rsidP="000B03C4">
      <w:pPr>
        <w:numPr>
          <w:ilvl w:val="0"/>
          <w:numId w:val="5"/>
        </w:numPr>
        <w:spacing w:after="0" w:line="360" w:lineRule="auto"/>
        <w:contextualSpacing/>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 xml:space="preserve">What are the combined effects of </w:t>
      </w:r>
      <w:r w:rsidR="00D87266">
        <w:rPr>
          <w:rFonts w:ascii="Times New Roman" w:hAnsi="Times New Roman" w:cs="Times New Roman"/>
          <w:color w:val="000000" w:themeColor="text1"/>
          <w:sz w:val="24"/>
          <w:szCs w:val="24"/>
        </w:rPr>
        <w:t>rhizobium</w:t>
      </w:r>
      <w:r w:rsidR="00D87266" w:rsidRPr="00B77543">
        <w:rPr>
          <w:rFonts w:ascii="Times New Roman" w:hAnsi="Times New Roman" w:cs="Times New Roman"/>
          <w:color w:val="000000" w:themeColor="text1"/>
          <w:sz w:val="24"/>
          <w:szCs w:val="24"/>
        </w:rPr>
        <w:t xml:space="preserve"> inoculation</w:t>
      </w:r>
      <w:r w:rsidR="00DB760B">
        <w:rPr>
          <w:rFonts w:ascii="Times New Roman" w:hAnsi="Times New Roman" w:cs="Times New Roman"/>
          <w:color w:val="000000" w:themeColor="text1"/>
          <w:sz w:val="24"/>
          <w:szCs w:val="24"/>
        </w:rPr>
        <w:t>,</w:t>
      </w:r>
      <w:r w:rsidR="00DB760B" w:rsidRPr="00DB760B">
        <w:rPr>
          <w:rFonts w:ascii="Times New Roman" w:hAnsi="Times New Roman" w:cs="Times New Roman"/>
          <w:color w:val="000000" w:themeColor="text1"/>
          <w:sz w:val="24"/>
          <w:szCs w:val="24"/>
        </w:rPr>
        <w:t xml:space="preserve"> </w:t>
      </w:r>
      <w:r w:rsidR="00DB760B" w:rsidRPr="00B77543">
        <w:rPr>
          <w:rFonts w:ascii="Times New Roman" w:hAnsi="Times New Roman" w:cs="Times New Roman"/>
          <w:color w:val="000000" w:themeColor="text1"/>
          <w:sz w:val="24"/>
          <w:szCs w:val="24"/>
        </w:rPr>
        <w:t>lime</w:t>
      </w:r>
      <w:r w:rsidR="00DB760B">
        <w:rPr>
          <w:rFonts w:ascii="Times New Roman" w:hAnsi="Times New Roman" w:cs="Times New Roman"/>
          <w:color w:val="000000" w:themeColor="text1"/>
          <w:sz w:val="24"/>
          <w:szCs w:val="24"/>
        </w:rPr>
        <w:t>,</w:t>
      </w:r>
      <w:r w:rsidRPr="00B77543">
        <w:rPr>
          <w:rFonts w:ascii="Times New Roman" w:hAnsi="Times New Roman" w:cs="Times New Roman"/>
          <w:color w:val="000000" w:themeColor="text1"/>
          <w:sz w:val="24"/>
          <w:szCs w:val="24"/>
        </w:rPr>
        <w:t xml:space="preserve"> and starter nitrogen on Faba bean yield and yield components?</w:t>
      </w:r>
    </w:p>
    <w:p w:rsidR="001904EB" w:rsidRPr="00B77543" w:rsidRDefault="00485587" w:rsidP="001904EB">
      <w:pPr>
        <w:numPr>
          <w:ilvl w:val="0"/>
          <w:numId w:val="5"/>
        </w:numPr>
        <w:spacing w:after="0" w:line="360" w:lineRule="auto"/>
        <w:contextualSpacing/>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 xml:space="preserve">What are the synergistic effects of </w:t>
      </w:r>
      <w:r w:rsidR="00D87266">
        <w:rPr>
          <w:rFonts w:ascii="Times New Roman" w:hAnsi="Times New Roman" w:cs="Times New Roman"/>
          <w:color w:val="000000" w:themeColor="text1"/>
          <w:sz w:val="24"/>
          <w:szCs w:val="24"/>
        </w:rPr>
        <w:t>rhizobium</w:t>
      </w:r>
      <w:r w:rsidR="00D87266" w:rsidRPr="00B77543">
        <w:rPr>
          <w:rFonts w:ascii="Times New Roman" w:hAnsi="Times New Roman" w:cs="Times New Roman"/>
          <w:color w:val="000000" w:themeColor="text1"/>
          <w:sz w:val="24"/>
          <w:szCs w:val="24"/>
        </w:rPr>
        <w:t xml:space="preserve"> inoculation</w:t>
      </w:r>
      <w:r w:rsidRPr="00B77543">
        <w:rPr>
          <w:rFonts w:ascii="Times New Roman" w:hAnsi="Times New Roman" w:cs="Times New Roman"/>
          <w:color w:val="000000" w:themeColor="text1"/>
          <w:sz w:val="24"/>
          <w:szCs w:val="24"/>
        </w:rPr>
        <w:t>, lime and starter nitrogen on soil health?</w:t>
      </w:r>
    </w:p>
    <w:p w:rsidR="007C0A17" w:rsidRPr="00B77543" w:rsidRDefault="007C0A17" w:rsidP="001904EB">
      <w:pPr>
        <w:numPr>
          <w:ilvl w:val="0"/>
          <w:numId w:val="5"/>
        </w:numPr>
        <w:spacing w:after="0" w:line="360" w:lineRule="auto"/>
        <w:contextualSpacing/>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 xml:space="preserve">What </w:t>
      </w:r>
      <w:r w:rsidR="00163BA4" w:rsidRPr="00B77543">
        <w:rPr>
          <w:rFonts w:ascii="Times New Roman" w:hAnsi="Times New Roman" w:cs="Times New Roman"/>
          <w:color w:val="000000" w:themeColor="text1"/>
          <w:sz w:val="24"/>
          <w:szCs w:val="24"/>
        </w:rPr>
        <w:t>are</w:t>
      </w:r>
      <w:r w:rsidRPr="00B77543">
        <w:rPr>
          <w:rFonts w:ascii="Times New Roman" w:hAnsi="Times New Roman" w:cs="Times New Roman"/>
          <w:color w:val="000000" w:themeColor="text1"/>
          <w:sz w:val="24"/>
          <w:szCs w:val="24"/>
        </w:rPr>
        <w:t xml:space="preserve"> the optimum and most economically feasible combination</w:t>
      </w:r>
      <w:r w:rsidR="00163BA4" w:rsidRPr="00B77543">
        <w:rPr>
          <w:rFonts w:ascii="Times New Roman" w:hAnsi="Times New Roman" w:cs="Times New Roman"/>
          <w:color w:val="000000" w:themeColor="text1"/>
          <w:sz w:val="24"/>
          <w:szCs w:val="24"/>
        </w:rPr>
        <w:t>s</w:t>
      </w:r>
      <w:r w:rsidRPr="00B77543">
        <w:rPr>
          <w:rFonts w:ascii="Times New Roman" w:hAnsi="Times New Roman" w:cs="Times New Roman"/>
          <w:color w:val="000000" w:themeColor="text1"/>
          <w:sz w:val="24"/>
          <w:szCs w:val="24"/>
        </w:rPr>
        <w:t xml:space="preserve"> of lime, inoculant </w:t>
      </w:r>
      <w:r w:rsidR="00163BA4" w:rsidRPr="00B77543">
        <w:rPr>
          <w:rFonts w:ascii="Times New Roman" w:hAnsi="Times New Roman" w:cs="Times New Roman"/>
          <w:color w:val="000000" w:themeColor="text1"/>
          <w:sz w:val="24"/>
          <w:szCs w:val="24"/>
        </w:rPr>
        <w:t>and starter</w:t>
      </w:r>
      <w:r w:rsidRPr="00B77543">
        <w:rPr>
          <w:rFonts w:ascii="Times New Roman" w:hAnsi="Times New Roman" w:cs="Times New Roman"/>
          <w:color w:val="000000" w:themeColor="text1"/>
          <w:sz w:val="24"/>
          <w:szCs w:val="24"/>
        </w:rPr>
        <w:t xml:space="preserve"> N rate for </w:t>
      </w:r>
      <w:r w:rsidR="00163BA4" w:rsidRPr="00B77543">
        <w:rPr>
          <w:rFonts w:ascii="Times New Roman" w:hAnsi="Times New Roman" w:cs="Times New Roman"/>
          <w:color w:val="000000" w:themeColor="text1"/>
          <w:sz w:val="24"/>
          <w:szCs w:val="24"/>
        </w:rPr>
        <w:t xml:space="preserve">Faba bean yield and soil health improvement </w:t>
      </w:r>
      <w:r w:rsidRPr="00B77543">
        <w:rPr>
          <w:rFonts w:ascii="Times New Roman" w:hAnsi="Times New Roman" w:cs="Times New Roman"/>
          <w:color w:val="000000" w:themeColor="text1"/>
          <w:sz w:val="24"/>
          <w:szCs w:val="24"/>
        </w:rPr>
        <w:t>in the study area?</w:t>
      </w:r>
    </w:p>
    <w:p w:rsidR="00043AC5" w:rsidRPr="00B77543" w:rsidRDefault="00043AC5" w:rsidP="00346CB4">
      <w:pPr>
        <w:spacing w:after="240" w:line="360" w:lineRule="auto"/>
        <w:jc w:val="both"/>
        <w:rPr>
          <w:rFonts w:ascii="Times New Roman" w:hAnsi="Times New Roman" w:cs="Times New Roman"/>
          <w:color w:val="000000" w:themeColor="text1"/>
          <w:sz w:val="24"/>
          <w:szCs w:val="20"/>
        </w:rPr>
      </w:pPr>
    </w:p>
    <w:p w:rsidR="00043AC5" w:rsidRPr="00B77543" w:rsidRDefault="00043AC5" w:rsidP="00346CB4">
      <w:pPr>
        <w:spacing w:after="240" w:line="360" w:lineRule="auto"/>
        <w:jc w:val="both"/>
        <w:rPr>
          <w:rFonts w:ascii="Times New Roman" w:hAnsi="Times New Roman" w:cs="Times New Roman"/>
          <w:color w:val="000000" w:themeColor="text1"/>
          <w:sz w:val="24"/>
          <w:szCs w:val="20"/>
        </w:rPr>
      </w:pPr>
    </w:p>
    <w:p w:rsidR="009A7F8F" w:rsidRPr="00B77543" w:rsidRDefault="00BA0764" w:rsidP="00C0713F">
      <w:pPr>
        <w:pStyle w:val="Heading1"/>
      </w:pPr>
      <w:bookmarkStart w:id="22" w:name="_Toc202210644"/>
      <w:r w:rsidRPr="00B77543">
        <w:lastRenderedPageBreak/>
        <w:t xml:space="preserve">LITERATURE </w:t>
      </w:r>
      <w:r w:rsidR="007F5E2E" w:rsidRPr="00B77543">
        <w:t>REVIEW</w:t>
      </w:r>
      <w:bookmarkEnd w:id="22"/>
    </w:p>
    <w:p w:rsidR="00536499" w:rsidRDefault="00536499" w:rsidP="005903C6">
      <w:pPr>
        <w:pStyle w:val="Heading2"/>
      </w:pPr>
      <w:bookmarkStart w:id="23" w:name="_Toc202210645"/>
      <w:r>
        <w:t xml:space="preserve">Overview of </w:t>
      </w:r>
      <w:r w:rsidR="00BA0764" w:rsidRPr="00B77543">
        <w:t xml:space="preserve">Ethiopian </w:t>
      </w:r>
      <w:bookmarkStart w:id="24" w:name="_Toc138769699"/>
      <w:r>
        <w:t>Soils</w:t>
      </w:r>
      <w:bookmarkEnd w:id="23"/>
    </w:p>
    <w:p w:rsidR="00536499" w:rsidRPr="004847A3" w:rsidRDefault="00536499" w:rsidP="004847A3">
      <w:pPr>
        <w:spacing w:before="240" w:after="240" w:line="360" w:lineRule="auto"/>
        <w:jc w:val="both"/>
        <w:rPr>
          <w:rFonts w:ascii="Times New Roman" w:hAnsi="Times New Roman" w:cs="Times New Roman"/>
          <w:color w:val="000000" w:themeColor="text1"/>
          <w:w w:val="105"/>
          <w:sz w:val="24"/>
        </w:rPr>
      </w:pPr>
      <w:r w:rsidRPr="00536499">
        <w:rPr>
          <w:rFonts w:ascii="Times New Roman" w:hAnsi="Times New Roman" w:cs="Times New Roman"/>
          <w:color w:val="000000" w:themeColor="text1"/>
          <w:w w:val="105"/>
          <w:sz w:val="24"/>
        </w:rPr>
        <w:t xml:space="preserve">Ethiopia has a diversity of soil types, some of which have intrinsic qualities that might be problematic for agricultural cultivation and require particular management. These problems included organic matter depletion, macro and micro nutrient depletion, salinity, topsoil erosion and acidity (Gete Zelleke </w:t>
      </w:r>
      <w:r w:rsidRPr="00536499">
        <w:rPr>
          <w:rFonts w:ascii="Times New Roman" w:hAnsi="Times New Roman" w:cs="Times New Roman"/>
          <w:i/>
          <w:color w:val="000000" w:themeColor="text1"/>
          <w:w w:val="105"/>
          <w:sz w:val="24"/>
        </w:rPr>
        <w:t>et al</w:t>
      </w:r>
      <w:r w:rsidRPr="00536499">
        <w:rPr>
          <w:rFonts w:ascii="Times New Roman" w:hAnsi="Times New Roman" w:cs="Times New Roman"/>
          <w:color w:val="000000" w:themeColor="text1"/>
          <w:w w:val="105"/>
          <w:sz w:val="24"/>
        </w:rPr>
        <w:t xml:space="preserve">., 2010). </w:t>
      </w:r>
      <w:r>
        <w:rPr>
          <w:rFonts w:ascii="Times New Roman" w:hAnsi="Times New Roman" w:cs="Times New Roman"/>
          <w:color w:val="000000" w:themeColor="text1"/>
          <w:w w:val="105"/>
          <w:sz w:val="24"/>
        </w:rPr>
        <w:t>Out of nineteen</w:t>
      </w:r>
      <w:r w:rsidRPr="00536499">
        <w:rPr>
          <w:rFonts w:ascii="Times New Roman" w:hAnsi="Times New Roman" w:cs="Times New Roman"/>
          <w:color w:val="000000" w:themeColor="text1"/>
          <w:w w:val="105"/>
          <w:sz w:val="24"/>
        </w:rPr>
        <w:t xml:space="preserve"> soil types </w:t>
      </w:r>
      <w:r w:rsidR="00625881" w:rsidRPr="00536499">
        <w:rPr>
          <w:rFonts w:ascii="Times New Roman" w:hAnsi="Times New Roman" w:cs="Times New Roman"/>
          <w:color w:val="000000" w:themeColor="text1"/>
          <w:w w:val="105"/>
          <w:sz w:val="24"/>
        </w:rPr>
        <w:t>only</w:t>
      </w:r>
      <w:r w:rsidRPr="00536499">
        <w:rPr>
          <w:rFonts w:ascii="Times New Roman" w:hAnsi="Times New Roman" w:cs="Times New Roman"/>
          <w:color w:val="000000" w:themeColor="text1"/>
          <w:w w:val="105"/>
          <w:sz w:val="24"/>
        </w:rPr>
        <w:t xml:space="preserve"> nine (9) soil types cover 90% of Ethiopia's land area. Among these, Leptosols, Nitisols, Vertisols, Cambisols, Luvisols, Calcisols, Fluvisols, Gypsisols, and Alisols are the main soil types, shaped predominantly by local and regional soil formation factors. Notably, Nitisols, Vertisols, Cambisols, Luvisols, and Fluvisols are important cultivated soil types in terms of their agricultural importance (Sheleme Beyene et al., 2023).</w:t>
      </w:r>
      <w:r w:rsidR="004847A3">
        <w:rPr>
          <w:rFonts w:ascii="Times New Roman" w:hAnsi="Times New Roman" w:cs="Times New Roman"/>
          <w:color w:val="000000" w:themeColor="text1"/>
          <w:w w:val="105"/>
          <w:sz w:val="24"/>
        </w:rPr>
        <w:t xml:space="preserve">However,the productive capacity of these soils is highly affected by soil degradation in most </w:t>
      </w:r>
      <w:r w:rsidR="004847A3" w:rsidRPr="00B77543">
        <w:rPr>
          <w:rFonts w:ascii="Times New Roman" w:hAnsi="Times New Roman" w:cs="Times New Roman"/>
          <w:color w:val="000000" w:themeColor="text1"/>
          <w:sz w:val="24"/>
          <w:szCs w:val="24"/>
        </w:rPr>
        <w:t>highlands of Ethiopia</w:t>
      </w:r>
      <w:r w:rsidR="004847A3">
        <w:rPr>
          <w:rFonts w:ascii="Times New Roman" w:hAnsi="Times New Roman" w:cs="Times New Roman"/>
          <w:color w:val="000000" w:themeColor="text1"/>
          <w:sz w:val="24"/>
          <w:szCs w:val="24"/>
        </w:rPr>
        <w:t xml:space="preserve"> (</w:t>
      </w:r>
      <w:r w:rsidR="004847A3" w:rsidRPr="00B77543">
        <w:rPr>
          <w:rFonts w:ascii="Times New Roman" w:hAnsi="Times New Roman" w:cs="Times New Roman"/>
          <w:color w:val="000000" w:themeColor="text1"/>
          <w:sz w:val="24"/>
          <w:szCs w:val="24"/>
        </w:rPr>
        <w:t>Fanuel Laekemariam and Kibebew Kibret, 2021</w:t>
      </w:r>
      <w:r w:rsidR="004847A3">
        <w:rPr>
          <w:rFonts w:ascii="Times New Roman" w:hAnsi="Times New Roman" w:cs="Times New Roman"/>
          <w:color w:val="000000" w:themeColor="text1"/>
          <w:sz w:val="24"/>
          <w:szCs w:val="24"/>
        </w:rPr>
        <w:t>).</w:t>
      </w:r>
    </w:p>
    <w:p w:rsidR="00AC6EC5" w:rsidRPr="00B77543" w:rsidRDefault="003D3DAB" w:rsidP="00AC6EC5">
      <w:pPr>
        <w:shd w:val="clear" w:color="auto" w:fill="FFFFFF"/>
        <w:spacing w:before="240" w:after="240" w:line="360" w:lineRule="auto"/>
        <w:jc w:val="both"/>
        <w:textAlignment w:val="baseline"/>
        <w:outlineLvl w:val="4"/>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Soil acidity is</w:t>
      </w:r>
      <w:r w:rsidR="004847A3">
        <w:rPr>
          <w:rFonts w:ascii="Times New Roman" w:hAnsi="Times New Roman" w:cs="Times New Roman"/>
          <w:color w:val="000000" w:themeColor="text1"/>
          <w:sz w:val="24"/>
          <w:szCs w:val="24"/>
        </w:rPr>
        <w:t xml:space="preserve"> one </w:t>
      </w:r>
      <w:r w:rsidR="00FA1E24">
        <w:rPr>
          <w:rFonts w:ascii="Times New Roman" w:hAnsi="Times New Roman" w:cs="Times New Roman"/>
          <w:color w:val="000000" w:themeColor="text1"/>
          <w:sz w:val="24"/>
          <w:szCs w:val="24"/>
        </w:rPr>
        <w:t xml:space="preserve">of </w:t>
      </w:r>
      <w:r w:rsidR="00FB0E24">
        <w:rPr>
          <w:rFonts w:ascii="Times New Roman" w:hAnsi="Times New Roman" w:cs="Times New Roman"/>
          <w:color w:val="000000" w:themeColor="text1"/>
          <w:sz w:val="24"/>
          <w:szCs w:val="24"/>
        </w:rPr>
        <w:t>the most</w:t>
      </w:r>
      <w:r w:rsidRPr="00B77543">
        <w:rPr>
          <w:rFonts w:ascii="Times New Roman" w:hAnsi="Times New Roman" w:cs="Times New Roman"/>
          <w:color w:val="000000" w:themeColor="text1"/>
          <w:sz w:val="24"/>
          <w:szCs w:val="24"/>
        </w:rPr>
        <w:t xml:space="preserve"> critical issue that needs urgent attention</w:t>
      </w:r>
      <w:r w:rsidR="008F31B5" w:rsidRPr="00B77543">
        <w:rPr>
          <w:rFonts w:ascii="Times New Roman" w:hAnsi="Times New Roman" w:cs="Times New Roman"/>
          <w:color w:val="000000" w:themeColor="text1"/>
          <w:sz w:val="24"/>
          <w:szCs w:val="24"/>
        </w:rPr>
        <w:t xml:space="preserve"> in most highlands of Ethiopia due</w:t>
      </w:r>
      <w:r w:rsidR="00340553" w:rsidRPr="00B77543">
        <w:rPr>
          <w:rFonts w:ascii="Times New Roman" w:hAnsi="Times New Roman" w:cs="Times New Roman"/>
          <w:color w:val="000000" w:themeColor="text1"/>
          <w:sz w:val="24"/>
          <w:szCs w:val="24"/>
        </w:rPr>
        <w:t xml:space="preserve"> to its</w:t>
      </w:r>
      <w:r w:rsidR="008F31B5" w:rsidRPr="00B77543">
        <w:rPr>
          <w:rFonts w:ascii="Times New Roman" w:hAnsi="Times New Roman" w:cs="Times New Roman"/>
          <w:color w:val="000000" w:themeColor="text1"/>
          <w:sz w:val="24"/>
          <w:szCs w:val="24"/>
        </w:rPr>
        <w:t xml:space="preserve"> impact on crop production</w:t>
      </w:r>
      <w:r w:rsidRPr="00B77543">
        <w:rPr>
          <w:rFonts w:ascii="Times New Roman" w:hAnsi="Times New Roman" w:cs="Times New Roman"/>
          <w:color w:val="000000" w:themeColor="text1"/>
          <w:sz w:val="24"/>
          <w:szCs w:val="24"/>
        </w:rPr>
        <w:t xml:space="preserve"> and productivity</w:t>
      </w:r>
      <w:r w:rsidR="008F31B5" w:rsidRPr="00B77543">
        <w:rPr>
          <w:rFonts w:ascii="Times New Roman" w:hAnsi="Times New Roman" w:cs="Times New Roman"/>
          <w:color w:val="000000" w:themeColor="text1"/>
          <w:sz w:val="24"/>
          <w:szCs w:val="24"/>
        </w:rPr>
        <w:t xml:space="preserve"> (</w:t>
      </w:r>
      <w:r w:rsidR="00164403" w:rsidRPr="00B77543">
        <w:rPr>
          <w:rFonts w:ascii="Times New Roman" w:hAnsi="Times New Roman" w:cs="Times New Roman"/>
          <w:color w:val="000000" w:themeColor="text1"/>
          <w:sz w:val="24"/>
          <w:szCs w:val="24"/>
        </w:rPr>
        <w:t xml:space="preserve">Wassie Haile </w:t>
      </w:r>
      <w:r w:rsidR="00164403" w:rsidRPr="00B77543">
        <w:rPr>
          <w:rFonts w:ascii="Times New Roman" w:hAnsi="Times New Roman" w:cs="Times New Roman"/>
          <w:i/>
          <w:color w:val="000000" w:themeColor="text1"/>
          <w:sz w:val="24"/>
          <w:szCs w:val="24"/>
        </w:rPr>
        <w:t>et al</w:t>
      </w:r>
      <w:r w:rsidR="003D240B">
        <w:rPr>
          <w:rFonts w:ascii="Times New Roman" w:hAnsi="Times New Roman" w:cs="Times New Roman"/>
          <w:i/>
          <w:color w:val="000000" w:themeColor="text1"/>
          <w:sz w:val="24"/>
          <w:szCs w:val="24"/>
        </w:rPr>
        <w:t>.</w:t>
      </w:r>
      <w:r w:rsidR="00340553" w:rsidRPr="00B77543">
        <w:rPr>
          <w:rFonts w:ascii="Times New Roman" w:hAnsi="Times New Roman" w:cs="Times New Roman"/>
          <w:color w:val="000000" w:themeColor="text1"/>
          <w:sz w:val="24"/>
          <w:szCs w:val="24"/>
        </w:rPr>
        <w:t>, 2009;</w:t>
      </w:r>
      <w:r w:rsidR="00AC6EC5" w:rsidRPr="00B77543">
        <w:rPr>
          <w:rFonts w:ascii="Times New Roman" w:eastAsia="Times New Roman" w:hAnsi="Times New Roman" w:cs="Times New Roman"/>
          <w:b/>
          <w:bCs/>
          <w:color w:val="000000" w:themeColor="text1"/>
          <w:sz w:val="24"/>
          <w:szCs w:val="24"/>
        </w:rPr>
        <w:t xml:space="preserve"> </w:t>
      </w:r>
      <w:r w:rsidR="00AC6EC5" w:rsidRPr="00B77543">
        <w:rPr>
          <w:rFonts w:ascii="Times New Roman" w:eastAsia="Times New Roman" w:hAnsi="Times New Roman" w:cs="Times New Roman"/>
          <w:bCs/>
          <w:color w:val="000000" w:themeColor="text1"/>
          <w:sz w:val="24"/>
          <w:szCs w:val="24"/>
        </w:rPr>
        <w:t>Asmare Melese and Yli-Halla, 2016</w:t>
      </w:r>
      <w:r w:rsidR="00AC6EC5" w:rsidRPr="00B77543">
        <w:rPr>
          <w:rFonts w:ascii="Times New Roman" w:eastAsia="Times New Roman" w:hAnsi="Times New Roman" w:cs="Times New Roman"/>
          <w:b/>
          <w:bCs/>
          <w:color w:val="000000" w:themeColor="text1"/>
          <w:sz w:val="24"/>
          <w:szCs w:val="24"/>
        </w:rPr>
        <w:t>;</w:t>
      </w:r>
      <w:r w:rsidR="00AC6EC5" w:rsidRPr="00B77543">
        <w:rPr>
          <w:rFonts w:ascii="Times New Roman" w:hAnsi="Times New Roman" w:cs="Times New Roman"/>
          <w:color w:val="000000" w:themeColor="text1"/>
          <w:sz w:val="24"/>
          <w:szCs w:val="24"/>
        </w:rPr>
        <w:t xml:space="preserve"> Fanuel Laekemariam</w:t>
      </w:r>
      <w:r w:rsidRPr="00B77543">
        <w:rPr>
          <w:rFonts w:ascii="Times New Roman" w:hAnsi="Times New Roman" w:cs="Times New Roman"/>
          <w:color w:val="000000" w:themeColor="text1"/>
          <w:sz w:val="24"/>
          <w:szCs w:val="24"/>
        </w:rPr>
        <w:t xml:space="preserve"> and Kibebew Kibret</w:t>
      </w:r>
      <w:r w:rsidR="00AC6EC5" w:rsidRPr="00B77543">
        <w:rPr>
          <w:rFonts w:ascii="Times New Roman" w:hAnsi="Times New Roman" w:cs="Times New Roman"/>
          <w:color w:val="000000" w:themeColor="text1"/>
          <w:sz w:val="24"/>
          <w:szCs w:val="24"/>
        </w:rPr>
        <w:t>, 2021</w:t>
      </w:r>
      <w:r w:rsidR="008F31B5" w:rsidRPr="00B77543">
        <w:rPr>
          <w:rFonts w:ascii="Times New Roman" w:hAnsi="Times New Roman" w:cs="Times New Roman"/>
          <w:color w:val="000000" w:themeColor="text1"/>
          <w:sz w:val="24"/>
          <w:szCs w:val="24"/>
        </w:rPr>
        <w:t xml:space="preserve">). Most acidic soils have poor chemical and biological properties. </w:t>
      </w:r>
      <w:r w:rsidRPr="00B77543">
        <w:rPr>
          <w:rFonts w:ascii="Times New Roman" w:hAnsi="Times New Roman" w:cs="Times New Roman"/>
          <w:color w:val="000000" w:themeColor="text1"/>
          <w:sz w:val="24"/>
          <w:szCs w:val="24"/>
        </w:rPr>
        <w:t>Soil</w:t>
      </w:r>
      <w:r w:rsidR="008F31B5" w:rsidRPr="00B77543">
        <w:rPr>
          <w:rFonts w:ascii="Times New Roman" w:hAnsi="Times New Roman" w:cs="Times New Roman"/>
          <w:color w:val="000000" w:themeColor="text1"/>
          <w:sz w:val="24"/>
          <w:szCs w:val="24"/>
        </w:rPr>
        <w:t xml:space="preserve"> acidity associated </w:t>
      </w:r>
      <w:r w:rsidRPr="00B77543">
        <w:rPr>
          <w:rFonts w:ascii="Times New Roman" w:hAnsi="Times New Roman" w:cs="Times New Roman"/>
          <w:color w:val="000000" w:themeColor="text1"/>
          <w:sz w:val="24"/>
          <w:szCs w:val="24"/>
        </w:rPr>
        <w:t>with aluminum (Al), iron (Fe), hydrogen (H), manganese (Mn) toxicities to plant roots in the soil solutions and also cause corresponding deficiencies of the available phosphorus (av. P), calcium (Ca), magnesium (Mg) and potassium (K)</w:t>
      </w:r>
      <w:r w:rsidR="00B54C4A"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 xml:space="preserve">(Kisinyo </w:t>
      </w:r>
      <w:r w:rsidRPr="00B77543">
        <w:rPr>
          <w:rFonts w:ascii="Times New Roman" w:hAnsi="Times New Roman" w:cs="Times New Roman"/>
          <w:i/>
          <w:color w:val="000000" w:themeColor="text1"/>
          <w:sz w:val="24"/>
          <w:szCs w:val="24"/>
        </w:rPr>
        <w:t>et al</w:t>
      </w:r>
      <w:r w:rsidRPr="00B77543">
        <w:rPr>
          <w:rFonts w:ascii="Times New Roman" w:hAnsi="Times New Roman" w:cs="Times New Roman"/>
          <w:color w:val="000000" w:themeColor="text1"/>
          <w:sz w:val="24"/>
          <w:szCs w:val="24"/>
        </w:rPr>
        <w:t>.</w:t>
      </w:r>
      <w:r w:rsidR="003D240B">
        <w:rPr>
          <w:rFonts w:ascii="Times New Roman" w:hAnsi="Times New Roman" w:cs="Times New Roman"/>
          <w:color w:val="000000" w:themeColor="text1"/>
          <w:sz w:val="24"/>
          <w:szCs w:val="24"/>
        </w:rPr>
        <w:t>,</w:t>
      </w:r>
      <w:r w:rsidRPr="00B77543">
        <w:rPr>
          <w:rFonts w:ascii="Times New Roman" w:hAnsi="Times New Roman" w:cs="Times New Roman"/>
          <w:color w:val="000000" w:themeColor="text1"/>
          <w:sz w:val="24"/>
          <w:szCs w:val="24"/>
        </w:rPr>
        <w:t xml:space="preserve"> 2014). </w:t>
      </w:r>
      <w:r w:rsidR="00E13E8B" w:rsidRPr="00B77543">
        <w:rPr>
          <w:rFonts w:ascii="Times New Roman" w:hAnsi="Times New Roman" w:cs="Times New Roman"/>
          <w:color w:val="000000" w:themeColor="text1"/>
          <w:sz w:val="24"/>
          <w:szCs w:val="24"/>
        </w:rPr>
        <w:t xml:space="preserve">In acid soils, phosphorus (P) is highly fixed due to intensive weathering and the leaching of basic cations </w:t>
      </w:r>
      <w:r w:rsidR="00173797" w:rsidRPr="00B77543">
        <w:rPr>
          <w:rFonts w:ascii="Times New Roman" w:hAnsi="Times New Roman" w:cs="Times New Roman"/>
          <w:color w:val="000000" w:themeColor="text1"/>
          <w:sz w:val="24"/>
          <w:szCs w:val="24"/>
        </w:rPr>
        <w:t>related</w:t>
      </w:r>
      <w:r w:rsidR="00E13E8B" w:rsidRPr="00B77543">
        <w:rPr>
          <w:rFonts w:ascii="Times New Roman" w:hAnsi="Times New Roman" w:cs="Times New Roman"/>
          <w:color w:val="000000" w:themeColor="text1"/>
          <w:sz w:val="24"/>
          <w:szCs w:val="24"/>
        </w:rPr>
        <w:t xml:space="preserve"> to high rainfall conditions (</w:t>
      </w:r>
      <w:r w:rsidR="00173797" w:rsidRPr="00B77543">
        <w:rPr>
          <w:rFonts w:ascii="Times New Roman" w:hAnsi="Times New Roman" w:cs="Times New Roman"/>
          <w:color w:val="000000" w:themeColor="text1"/>
          <w:sz w:val="24"/>
          <w:szCs w:val="24"/>
        </w:rPr>
        <w:t>Fanuel Laekemariam and Kibebew Kibret, 2021</w:t>
      </w:r>
      <w:r w:rsidR="00E13E8B" w:rsidRPr="00B77543">
        <w:rPr>
          <w:rFonts w:ascii="Times New Roman" w:hAnsi="Times New Roman" w:cs="Times New Roman"/>
          <w:color w:val="000000" w:themeColor="text1"/>
          <w:sz w:val="24"/>
          <w:szCs w:val="24"/>
        </w:rPr>
        <w:t>). Significant P fixation and its precipitation as iron and aluminum phosphates are widespread in acidic soils</w:t>
      </w:r>
      <w:r w:rsidR="00A64DAB" w:rsidRPr="00B77543">
        <w:rPr>
          <w:rFonts w:ascii="Times New Roman" w:hAnsi="Times New Roman" w:cs="Times New Roman"/>
          <w:color w:val="000000" w:themeColor="text1"/>
          <w:sz w:val="24"/>
          <w:szCs w:val="24"/>
        </w:rPr>
        <w:t>; this situation is very common in Luvisols and Nitisols</w:t>
      </w:r>
      <w:r w:rsidR="00E13E8B" w:rsidRPr="00B77543">
        <w:rPr>
          <w:rFonts w:ascii="Times New Roman" w:hAnsi="Times New Roman" w:cs="Times New Roman"/>
          <w:color w:val="000000" w:themeColor="text1"/>
          <w:sz w:val="24"/>
          <w:szCs w:val="24"/>
        </w:rPr>
        <w:t xml:space="preserve"> (Shen </w:t>
      </w:r>
      <w:r w:rsidR="00E13E8B" w:rsidRPr="00B77543">
        <w:rPr>
          <w:rFonts w:ascii="Times New Roman" w:hAnsi="Times New Roman" w:cs="Times New Roman"/>
          <w:i/>
          <w:color w:val="000000" w:themeColor="text1"/>
          <w:sz w:val="24"/>
          <w:szCs w:val="24"/>
        </w:rPr>
        <w:t xml:space="preserve">et </w:t>
      </w:r>
      <w:r w:rsidR="00173797" w:rsidRPr="00B77543">
        <w:rPr>
          <w:rFonts w:ascii="Times New Roman" w:hAnsi="Times New Roman" w:cs="Times New Roman"/>
          <w:i/>
          <w:color w:val="000000" w:themeColor="text1"/>
          <w:sz w:val="24"/>
          <w:szCs w:val="24"/>
        </w:rPr>
        <w:t>al</w:t>
      </w:r>
      <w:r w:rsidR="00173797" w:rsidRPr="00B77543">
        <w:rPr>
          <w:rFonts w:ascii="Times New Roman" w:hAnsi="Times New Roman" w:cs="Times New Roman"/>
          <w:color w:val="000000" w:themeColor="text1"/>
          <w:sz w:val="24"/>
          <w:szCs w:val="24"/>
        </w:rPr>
        <w:t>., 2001</w:t>
      </w:r>
      <w:r w:rsidR="00E13E8B" w:rsidRPr="00B77543">
        <w:rPr>
          <w:rFonts w:ascii="Times New Roman" w:hAnsi="Times New Roman" w:cs="Times New Roman"/>
          <w:color w:val="000000" w:themeColor="text1"/>
          <w:sz w:val="24"/>
          <w:szCs w:val="24"/>
        </w:rPr>
        <w:t>)</w:t>
      </w:r>
      <w:r w:rsidR="00173797" w:rsidRPr="00B77543">
        <w:rPr>
          <w:rFonts w:ascii="Times New Roman" w:hAnsi="Times New Roman" w:cs="Times New Roman"/>
          <w:color w:val="000000" w:themeColor="text1"/>
          <w:sz w:val="24"/>
          <w:szCs w:val="24"/>
        </w:rPr>
        <w:t xml:space="preserve">. </w:t>
      </w:r>
      <w:r w:rsidR="00E13E8B" w:rsidRPr="00B77543">
        <w:rPr>
          <w:rFonts w:ascii="Times New Roman" w:hAnsi="Times New Roman" w:cs="Times New Roman"/>
          <w:color w:val="000000" w:themeColor="text1"/>
          <w:sz w:val="24"/>
          <w:szCs w:val="24"/>
        </w:rPr>
        <w:t xml:space="preserve"> </w:t>
      </w:r>
    </w:p>
    <w:p w:rsidR="00340553" w:rsidRPr="00B77543" w:rsidRDefault="00340553" w:rsidP="00AC6EC5">
      <w:pPr>
        <w:shd w:val="clear" w:color="auto" w:fill="FFFFFF"/>
        <w:spacing w:before="240" w:after="240" w:line="360" w:lineRule="auto"/>
        <w:jc w:val="both"/>
        <w:textAlignment w:val="baseline"/>
        <w:outlineLvl w:val="4"/>
        <w:rPr>
          <w:rFonts w:ascii="Times New Roman" w:eastAsia="Times New Roman" w:hAnsi="Times New Roman" w:cs="Times New Roman"/>
          <w:b/>
          <w:bCs/>
          <w:color w:val="000000" w:themeColor="text1"/>
          <w:sz w:val="24"/>
          <w:szCs w:val="24"/>
        </w:rPr>
      </w:pPr>
      <w:r w:rsidRPr="00B77543">
        <w:rPr>
          <w:rFonts w:ascii="Times New Roman" w:hAnsi="Times New Roman" w:cs="Times New Roman"/>
          <w:color w:val="000000" w:themeColor="text1"/>
          <w:sz w:val="24"/>
          <w:szCs w:val="24"/>
        </w:rPr>
        <w:t>In the humid tropics, soils become acidic naturally due to leaching of basic cations under high rainfall</w:t>
      </w:r>
      <w:r w:rsidRPr="00B77543">
        <w:rPr>
          <w:rFonts w:ascii="Times New Roman" w:hAnsi="Times New Roman" w:cs="Times New Roman"/>
          <w:color w:val="000000" w:themeColor="text1"/>
        </w:rPr>
        <w:t xml:space="preserve"> </w:t>
      </w:r>
      <w:r w:rsidRPr="00B77543">
        <w:rPr>
          <w:rFonts w:ascii="Times New Roman" w:hAnsi="Times New Roman" w:cs="Times New Roman"/>
          <w:color w:val="000000" w:themeColor="text1"/>
          <w:sz w:val="24"/>
          <w:szCs w:val="24"/>
        </w:rPr>
        <w:t xml:space="preserve">conditions. At pH below 5, Al is easily soluble in water and becomes the dominant ion in the soil solution. Soil acidity is expanding in scope and magnitude in Ethiopia, severely limiting crop production. For example, in barley, wheat and faba bean growing areas of central and southern Ethiopian highlands, farmers have shifted to </w:t>
      </w:r>
      <w:r w:rsidRPr="00B77543">
        <w:rPr>
          <w:rFonts w:ascii="Times New Roman" w:hAnsi="Times New Roman" w:cs="Times New Roman"/>
          <w:color w:val="000000" w:themeColor="text1"/>
          <w:sz w:val="24"/>
          <w:szCs w:val="24"/>
        </w:rPr>
        <w:lastRenderedPageBreak/>
        <w:t>producing oats which is more tolerant to soil acidity than wheat and barley (</w:t>
      </w:r>
      <w:r w:rsidR="00114268" w:rsidRPr="00B77543">
        <w:rPr>
          <w:rFonts w:ascii="Times New Roman" w:hAnsi="Times New Roman" w:cs="Times New Roman"/>
          <w:color w:val="000000" w:themeColor="text1"/>
          <w:sz w:val="24"/>
          <w:szCs w:val="24"/>
        </w:rPr>
        <w:t xml:space="preserve">Wassie Haile </w:t>
      </w:r>
      <w:r w:rsidR="00114268" w:rsidRPr="00B77543">
        <w:rPr>
          <w:rFonts w:ascii="Times New Roman" w:hAnsi="Times New Roman" w:cs="Times New Roman"/>
          <w:i/>
          <w:color w:val="000000" w:themeColor="text1"/>
          <w:sz w:val="24"/>
          <w:szCs w:val="24"/>
        </w:rPr>
        <w:t>et al</w:t>
      </w:r>
      <w:r w:rsidR="00114268" w:rsidRPr="00B77543">
        <w:rPr>
          <w:rFonts w:ascii="Times New Roman" w:hAnsi="Times New Roman" w:cs="Times New Roman"/>
          <w:color w:val="000000" w:themeColor="text1"/>
          <w:sz w:val="24"/>
          <w:szCs w:val="24"/>
        </w:rPr>
        <w:t>.</w:t>
      </w:r>
      <w:r w:rsidR="006D30BA" w:rsidRPr="00B77543">
        <w:rPr>
          <w:rFonts w:ascii="Times New Roman" w:hAnsi="Times New Roman" w:cs="Times New Roman"/>
          <w:color w:val="000000" w:themeColor="text1"/>
          <w:sz w:val="24"/>
          <w:szCs w:val="24"/>
        </w:rPr>
        <w:t>, 2009</w:t>
      </w:r>
      <w:r w:rsidRPr="00B77543">
        <w:rPr>
          <w:rFonts w:ascii="Times New Roman" w:hAnsi="Times New Roman" w:cs="Times New Roman"/>
          <w:color w:val="000000" w:themeColor="text1"/>
          <w:sz w:val="24"/>
          <w:szCs w:val="24"/>
        </w:rPr>
        <w:t>).</w:t>
      </w:r>
    </w:p>
    <w:p w:rsidR="00340553" w:rsidRPr="00B77543" w:rsidRDefault="00340553" w:rsidP="00F5203A">
      <w:pPr>
        <w:spacing w:before="240"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Several soil amendment</w:t>
      </w:r>
      <w:r w:rsidR="006D30BA" w:rsidRPr="00B77543">
        <w:rPr>
          <w:rFonts w:ascii="Times New Roman" w:hAnsi="Times New Roman" w:cs="Times New Roman"/>
          <w:color w:val="000000" w:themeColor="text1"/>
          <w:sz w:val="24"/>
          <w:szCs w:val="24"/>
        </w:rPr>
        <w:t xml:space="preserve"> strategies</w:t>
      </w:r>
      <w:r w:rsidRPr="00B77543">
        <w:rPr>
          <w:rFonts w:ascii="Times New Roman" w:hAnsi="Times New Roman" w:cs="Times New Roman"/>
          <w:color w:val="000000" w:themeColor="text1"/>
          <w:sz w:val="24"/>
          <w:szCs w:val="24"/>
        </w:rPr>
        <w:t xml:space="preserve"> have been recommended to reclaim soil acidity and </w:t>
      </w:r>
      <w:r w:rsidR="006D30BA" w:rsidRPr="00B77543">
        <w:rPr>
          <w:rFonts w:ascii="Times New Roman" w:hAnsi="Times New Roman" w:cs="Times New Roman"/>
          <w:color w:val="000000" w:themeColor="text1"/>
          <w:sz w:val="24"/>
          <w:szCs w:val="24"/>
        </w:rPr>
        <w:t>improve</w:t>
      </w:r>
      <w:r w:rsidRPr="00B77543">
        <w:rPr>
          <w:rFonts w:ascii="Times New Roman" w:hAnsi="Times New Roman" w:cs="Times New Roman"/>
          <w:color w:val="000000" w:themeColor="text1"/>
          <w:sz w:val="24"/>
          <w:szCs w:val="24"/>
        </w:rPr>
        <w:t xml:space="preserve"> the productivity of strongly</w:t>
      </w:r>
      <w:r w:rsidR="006D30BA"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acidic soils. These include the culti</w:t>
      </w:r>
      <w:r w:rsidR="00A86E75" w:rsidRPr="00B77543">
        <w:rPr>
          <w:rFonts w:ascii="Times New Roman" w:hAnsi="Times New Roman" w:cs="Times New Roman"/>
          <w:color w:val="000000" w:themeColor="text1"/>
          <w:sz w:val="24"/>
          <w:szCs w:val="24"/>
        </w:rPr>
        <w:t>vation of acid tolerant plants,</w:t>
      </w:r>
      <w:r w:rsidR="006D30BA"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 xml:space="preserve">the use of organic fertilizers, and liming. </w:t>
      </w:r>
      <w:r w:rsidR="00A76633" w:rsidRPr="00B77543">
        <w:rPr>
          <w:rFonts w:ascii="Times New Roman" w:hAnsi="Times New Roman" w:cs="Times New Roman"/>
          <w:color w:val="000000" w:themeColor="text1"/>
          <w:sz w:val="24"/>
          <w:szCs w:val="24"/>
        </w:rPr>
        <w:t>Among</w:t>
      </w:r>
      <w:r w:rsidRPr="00B77543">
        <w:rPr>
          <w:rFonts w:ascii="Times New Roman" w:hAnsi="Times New Roman" w:cs="Times New Roman"/>
          <w:color w:val="000000" w:themeColor="text1"/>
          <w:sz w:val="24"/>
          <w:szCs w:val="24"/>
        </w:rPr>
        <w:t xml:space="preserve"> these practices, liming and the application of organic fertilizers</w:t>
      </w:r>
      <w:r w:rsidR="006D30BA"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 xml:space="preserve">are considered being the best measures, </w:t>
      </w:r>
      <w:r w:rsidR="00A76633" w:rsidRPr="00B77543">
        <w:rPr>
          <w:rFonts w:ascii="Times New Roman" w:hAnsi="Times New Roman" w:cs="Times New Roman"/>
          <w:color w:val="000000" w:themeColor="text1"/>
          <w:sz w:val="24"/>
          <w:szCs w:val="24"/>
        </w:rPr>
        <w:t>due to its</w:t>
      </w:r>
      <w:r w:rsidRPr="00B77543">
        <w:rPr>
          <w:rFonts w:ascii="Times New Roman" w:hAnsi="Times New Roman" w:cs="Times New Roman"/>
          <w:color w:val="000000" w:themeColor="text1"/>
          <w:sz w:val="24"/>
          <w:szCs w:val="24"/>
        </w:rPr>
        <w:t xml:space="preserve"> </w:t>
      </w:r>
      <w:r w:rsidR="00A76633" w:rsidRPr="00B77543">
        <w:rPr>
          <w:rFonts w:ascii="Times New Roman" w:hAnsi="Times New Roman" w:cs="Times New Roman"/>
          <w:color w:val="000000" w:themeColor="text1"/>
          <w:sz w:val="24"/>
          <w:szCs w:val="24"/>
        </w:rPr>
        <w:t xml:space="preserve">more persistent </w:t>
      </w:r>
      <w:r w:rsidRPr="00B77543">
        <w:rPr>
          <w:rFonts w:ascii="Times New Roman" w:hAnsi="Times New Roman" w:cs="Times New Roman"/>
          <w:color w:val="000000" w:themeColor="text1"/>
          <w:sz w:val="24"/>
          <w:szCs w:val="24"/>
        </w:rPr>
        <w:t xml:space="preserve">effects (Chen </w:t>
      </w:r>
      <w:r w:rsidRPr="00B77543">
        <w:rPr>
          <w:rFonts w:ascii="Times New Roman" w:hAnsi="Times New Roman" w:cs="Times New Roman"/>
          <w:i/>
          <w:iCs/>
          <w:color w:val="000000" w:themeColor="text1"/>
          <w:sz w:val="24"/>
          <w:szCs w:val="24"/>
        </w:rPr>
        <w:t xml:space="preserve">et al., </w:t>
      </w:r>
      <w:r w:rsidRPr="00B77543">
        <w:rPr>
          <w:rFonts w:ascii="Times New Roman" w:hAnsi="Times New Roman" w:cs="Times New Roman"/>
          <w:color w:val="000000" w:themeColor="text1"/>
          <w:sz w:val="24"/>
          <w:szCs w:val="24"/>
        </w:rPr>
        <w:t>2001).However, the unaffordability of fertilizers and lime, and unsustainable crop production calls for use of</w:t>
      </w:r>
      <w:r w:rsidR="006D30BA"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locally available low-cost organic sources through manures, green manures, and mineral fertilizers in a</w:t>
      </w:r>
      <w:r w:rsidR="006D30BA"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harmonized combination for sustainable production and soil quality. Farming in the highlands of Ethiopia is</w:t>
      </w:r>
      <w:r w:rsidR="006D30BA"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characterized by low agricultural productivity as compared with developed countries for progressive soil</w:t>
      </w:r>
      <w:r w:rsidR="006D30BA" w:rsidRPr="00B77543">
        <w:rPr>
          <w:rFonts w:ascii="Times New Roman" w:hAnsi="Times New Roman" w:cs="Times New Roman"/>
          <w:color w:val="000000" w:themeColor="text1"/>
          <w:sz w:val="24"/>
          <w:szCs w:val="24"/>
        </w:rPr>
        <w:t xml:space="preserve"> fertility decline over the years, and inadequate applications of amendments.</w:t>
      </w:r>
    </w:p>
    <w:p w:rsidR="00A76633" w:rsidRPr="00B77543" w:rsidRDefault="00A76633" w:rsidP="00B768A0">
      <w:pPr>
        <w:spacing w:before="240" w:after="240" w:line="360" w:lineRule="auto"/>
        <w:jc w:val="both"/>
        <w:rPr>
          <w:rFonts w:ascii="Times New Roman" w:hAnsi="Times New Roman" w:cs="Times New Roman"/>
          <w:bCs/>
          <w:color w:val="000000" w:themeColor="text1"/>
          <w:sz w:val="24"/>
          <w:szCs w:val="24"/>
        </w:rPr>
      </w:pPr>
      <w:r w:rsidRPr="00B77543">
        <w:rPr>
          <w:rFonts w:ascii="Times New Roman" w:hAnsi="Times New Roman" w:cs="Times New Roman"/>
          <w:bCs/>
          <w:color w:val="000000" w:themeColor="text1"/>
          <w:sz w:val="24"/>
          <w:szCs w:val="24"/>
        </w:rPr>
        <w:t>Extent of Soil Acidity</w:t>
      </w:r>
      <w:r w:rsidR="00C950BC">
        <w:rPr>
          <w:rFonts w:ascii="Times New Roman" w:hAnsi="Times New Roman" w:cs="Times New Roman"/>
          <w:bCs/>
          <w:color w:val="000000" w:themeColor="text1"/>
          <w:sz w:val="24"/>
          <w:szCs w:val="24"/>
        </w:rPr>
        <w:t xml:space="preserve"> </w:t>
      </w:r>
    </w:p>
    <w:p w:rsidR="00E9366C" w:rsidRPr="00B77543" w:rsidRDefault="00A76633" w:rsidP="00E9366C">
      <w:pPr>
        <w:spacing w:before="240"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 xml:space="preserve">Soil acidity is one of the major land degradation problems worldwide. About 30% of the ice-free soils (close to 4 billion ha) in the world are acidic (Sumner and Noble, 2003). </w:t>
      </w:r>
      <w:r w:rsidR="00BC725C" w:rsidRPr="00B77543">
        <w:rPr>
          <w:rFonts w:ascii="Times New Roman" w:hAnsi="Times New Roman" w:cs="Times New Roman"/>
          <w:color w:val="000000" w:themeColor="text1"/>
          <w:sz w:val="24"/>
          <w:szCs w:val="24"/>
        </w:rPr>
        <w:t>Rengel (2011) also stated that 32% of all arable land in the world is acidic;</w:t>
      </w:r>
      <w:r w:rsidR="00E9366C" w:rsidRPr="00B77543">
        <w:rPr>
          <w:rFonts w:ascii="Times New Roman" w:hAnsi="Times New Roman" w:cs="Times New Roman"/>
          <w:color w:val="000000" w:themeColor="text1"/>
          <w:sz w:val="24"/>
          <w:szCs w:val="24"/>
        </w:rPr>
        <w:t xml:space="preserve"> almost two-third of all acidic soils in the world belongs to Ultisols, Entisols and Oxisols (Rengel, 2011). Oxisols (also referred to Ferralsols) cover about 3.75 million km</w:t>
      </w:r>
      <w:r w:rsidR="00E9366C" w:rsidRPr="00B77543">
        <w:rPr>
          <w:rFonts w:ascii="Times New Roman" w:hAnsi="Times New Roman" w:cs="Times New Roman"/>
          <w:color w:val="000000" w:themeColor="text1"/>
          <w:sz w:val="24"/>
          <w:szCs w:val="16"/>
          <w:vertAlign w:val="superscript"/>
        </w:rPr>
        <w:t xml:space="preserve">2 </w:t>
      </w:r>
      <w:r w:rsidR="00E9366C" w:rsidRPr="00B77543">
        <w:rPr>
          <w:rFonts w:ascii="Times New Roman" w:hAnsi="Times New Roman" w:cs="Times New Roman"/>
          <w:color w:val="000000" w:themeColor="text1"/>
          <w:sz w:val="24"/>
          <w:szCs w:val="24"/>
        </w:rPr>
        <w:t xml:space="preserve">or 14.3% of the total land area of Africa. The Oxisols (dusk red Latosols, dark red Latosols, red yellow Latosols, and yellow Latosols) are the dominant soils, with about 98 million ha. They are very weathered deep, acid soils, with a low availability of nutrients, but with good physical properties due to the predominance of 1:1 clay minerals, and Fe and Al oxides in the fraction (de Sant-Anna </w:t>
      </w:r>
      <w:r w:rsidR="00E9366C" w:rsidRPr="00B77543">
        <w:rPr>
          <w:rFonts w:ascii="Times New Roman" w:hAnsi="Times New Roman" w:cs="Times New Roman"/>
          <w:i/>
          <w:iCs/>
          <w:color w:val="000000" w:themeColor="text1"/>
          <w:sz w:val="24"/>
          <w:szCs w:val="24"/>
        </w:rPr>
        <w:t>et al</w:t>
      </w:r>
      <w:r w:rsidR="00E9366C" w:rsidRPr="00B77543">
        <w:rPr>
          <w:rFonts w:ascii="Times New Roman" w:hAnsi="Times New Roman" w:cs="Times New Roman"/>
          <w:color w:val="000000" w:themeColor="text1"/>
          <w:sz w:val="24"/>
          <w:szCs w:val="24"/>
        </w:rPr>
        <w:t>., 2017).</w:t>
      </w:r>
    </w:p>
    <w:p w:rsidR="00CD3FD8" w:rsidRPr="00B77543" w:rsidRDefault="001246D1" w:rsidP="00CD3FD8">
      <w:pPr>
        <w:spacing w:before="240"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 xml:space="preserve">Acid soils are expanding and occupying a bigger amount of farm </w:t>
      </w:r>
      <w:r w:rsidR="00BB3561" w:rsidRPr="00B77543">
        <w:rPr>
          <w:rFonts w:ascii="Times New Roman" w:hAnsi="Times New Roman" w:cs="Times New Roman"/>
          <w:color w:val="000000" w:themeColor="text1"/>
          <w:sz w:val="24"/>
          <w:szCs w:val="24"/>
        </w:rPr>
        <w:t>land in</w:t>
      </w:r>
      <w:r w:rsidRPr="00B77543">
        <w:rPr>
          <w:rFonts w:ascii="Times New Roman" w:hAnsi="Times New Roman" w:cs="Times New Roman"/>
          <w:color w:val="000000" w:themeColor="text1"/>
          <w:sz w:val="24"/>
          <w:szCs w:val="24"/>
        </w:rPr>
        <w:t xml:space="preserve"> Ethiopia.</w:t>
      </w:r>
      <w:r w:rsidR="00CD3FD8" w:rsidRPr="00B77543">
        <w:rPr>
          <w:rFonts w:ascii="Times New Roman" w:hAnsi="Times New Roman" w:cs="Times New Roman"/>
          <w:color w:val="000000" w:themeColor="text1"/>
          <w:sz w:val="24"/>
          <w:szCs w:val="24"/>
        </w:rPr>
        <w:t xml:space="preserve"> According to several sources, Ethiopia has substantial soil acidity coverage. </w:t>
      </w:r>
      <w:r w:rsidRPr="00B77543">
        <w:rPr>
          <w:rFonts w:ascii="Times New Roman" w:hAnsi="Times New Roman" w:cs="Times New Roman"/>
          <w:color w:val="000000" w:themeColor="text1"/>
          <w:sz w:val="24"/>
          <w:szCs w:val="24"/>
        </w:rPr>
        <w:t xml:space="preserve"> </w:t>
      </w:r>
      <w:r w:rsidR="00CD3FD8" w:rsidRPr="00B77543">
        <w:rPr>
          <w:rFonts w:ascii="Times New Roman" w:hAnsi="Times New Roman" w:cs="Times New Roman"/>
          <w:color w:val="000000" w:themeColor="text1"/>
          <w:sz w:val="24"/>
          <w:szCs w:val="24"/>
        </w:rPr>
        <w:t>Ethiopia has a total land area of 111.8 million hectares, of which only 79 million hectares are suitable for agriculture. About 27.7 percent of this soil is a</w:t>
      </w:r>
      <w:r w:rsidR="00C82D94">
        <w:rPr>
          <w:rFonts w:ascii="Times New Roman" w:hAnsi="Times New Roman" w:cs="Times New Roman"/>
          <w:color w:val="000000" w:themeColor="text1"/>
          <w:sz w:val="24"/>
          <w:szCs w:val="24"/>
        </w:rPr>
        <w:t>cid soil (pH in KCl of 4.5-5.5)</w:t>
      </w:r>
      <w:r w:rsidR="00CD3FD8" w:rsidRPr="00B77543">
        <w:rPr>
          <w:rFonts w:ascii="Times New Roman" w:hAnsi="Times New Roman" w:cs="Times New Roman"/>
          <w:color w:val="000000" w:themeColor="text1"/>
          <w:sz w:val="24"/>
          <w:szCs w:val="24"/>
        </w:rPr>
        <w:t xml:space="preserve"> and almost one-third has aluminum toxicity issue) (</w:t>
      </w:r>
      <w:r w:rsidR="00CD3FD8" w:rsidRPr="00B77543">
        <w:rPr>
          <w:rFonts w:ascii="Times New Roman" w:hAnsi="Times New Roman" w:cs="Times New Roman"/>
          <w:color w:val="000000" w:themeColor="text1"/>
          <w:sz w:val="24"/>
          <w:szCs w:val="20"/>
          <w:shd w:val="clear" w:color="auto" w:fill="FFFFFF"/>
        </w:rPr>
        <w:t xml:space="preserve">Abdenna Deressa </w:t>
      </w:r>
      <w:r w:rsidR="00CD3FD8" w:rsidRPr="00B77543">
        <w:rPr>
          <w:rFonts w:ascii="Times New Roman" w:hAnsi="Times New Roman" w:cs="Times New Roman"/>
          <w:i/>
          <w:color w:val="000000" w:themeColor="text1"/>
          <w:sz w:val="24"/>
          <w:szCs w:val="20"/>
          <w:shd w:val="clear" w:color="auto" w:fill="FFFFFF"/>
        </w:rPr>
        <w:t>et al.</w:t>
      </w:r>
      <w:r w:rsidR="00CD3FD8" w:rsidRPr="00B77543">
        <w:rPr>
          <w:rFonts w:ascii="Times New Roman" w:hAnsi="Times New Roman" w:cs="Times New Roman"/>
          <w:color w:val="000000" w:themeColor="text1"/>
          <w:sz w:val="24"/>
          <w:szCs w:val="20"/>
          <w:shd w:val="clear" w:color="auto" w:fill="FFFFFF"/>
        </w:rPr>
        <w:t>, 2007)</w:t>
      </w:r>
      <w:r w:rsidR="00CD3FD8" w:rsidRPr="00B77543">
        <w:rPr>
          <w:rFonts w:ascii="Times New Roman" w:hAnsi="Times New Roman" w:cs="Times New Roman"/>
          <w:color w:val="000000" w:themeColor="text1"/>
          <w:sz w:val="24"/>
          <w:szCs w:val="24"/>
        </w:rPr>
        <w:t>.</w:t>
      </w:r>
      <w:r w:rsidR="0029628D" w:rsidRPr="00B77543">
        <w:rPr>
          <w:rFonts w:ascii="Times New Roman" w:hAnsi="Times New Roman" w:cs="Times New Roman"/>
          <w:color w:val="000000" w:themeColor="text1"/>
          <w:sz w:val="24"/>
          <w:szCs w:val="24"/>
        </w:rPr>
        <w:t xml:space="preserve"> </w:t>
      </w:r>
      <w:r w:rsidR="00A55912" w:rsidRPr="00B77543">
        <w:rPr>
          <w:rFonts w:ascii="Times New Roman" w:hAnsi="Times New Roman" w:cs="Times New Roman"/>
          <w:color w:val="000000" w:themeColor="text1"/>
          <w:sz w:val="24"/>
          <w:szCs w:val="24"/>
        </w:rPr>
        <w:t xml:space="preserve">Wassie </w:t>
      </w:r>
      <w:r w:rsidR="00CD3FD8" w:rsidRPr="00B77543">
        <w:rPr>
          <w:rFonts w:ascii="Times New Roman" w:hAnsi="Times New Roman" w:cs="Times New Roman"/>
          <w:color w:val="000000" w:themeColor="text1"/>
          <w:sz w:val="24"/>
          <w:szCs w:val="24"/>
        </w:rPr>
        <w:t xml:space="preserve">Haile </w:t>
      </w:r>
      <w:r w:rsidR="00CD3FD8" w:rsidRPr="00B77543">
        <w:rPr>
          <w:rFonts w:ascii="Times New Roman" w:hAnsi="Times New Roman" w:cs="Times New Roman"/>
          <w:i/>
          <w:color w:val="000000" w:themeColor="text1"/>
          <w:sz w:val="24"/>
          <w:szCs w:val="24"/>
        </w:rPr>
        <w:t>et al</w:t>
      </w:r>
      <w:r w:rsidR="00CD3FD8" w:rsidRPr="00B77543">
        <w:rPr>
          <w:rFonts w:ascii="Times New Roman" w:hAnsi="Times New Roman" w:cs="Times New Roman"/>
          <w:color w:val="000000" w:themeColor="text1"/>
          <w:sz w:val="24"/>
          <w:szCs w:val="24"/>
        </w:rPr>
        <w:t xml:space="preserve">. (2017) also estimated that ~43% of the Ethiopian cultivated land is affected by soil acidity. </w:t>
      </w:r>
      <w:r w:rsidR="00DF0BC7" w:rsidRPr="00B77543">
        <w:rPr>
          <w:rFonts w:ascii="Times New Roman" w:hAnsi="Times New Roman" w:cs="Times New Roman"/>
          <w:color w:val="000000" w:themeColor="text1"/>
          <w:sz w:val="24"/>
          <w:szCs w:val="24"/>
        </w:rPr>
        <w:t xml:space="preserve">This indicates that soil acidity is expanding from time to time and tropical and </w:t>
      </w:r>
      <w:r w:rsidR="00DF0BC7" w:rsidRPr="00B77543">
        <w:rPr>
          <w:rFonts w:ascii="Times New Roman" w:hAnsi="Times New Roman" w:cs="Times New Roman"/>
          <w:color w:val="000000" w:themeColor="text1"/>
          <w:sz w:val="24"/>
          <w:szCs w:val="24"/>
        </w:rPr>
        <w:lastRenderedPageBreak/>
        <w:t>sub-tropical regions including areas with moderate climatic conditions are mostly affected by soil acidity</w:t>
      </w:r>
    </w:p>
    <w:p w:rsidR="00EC4B85" w:rsidRPr="00B77543" w:rsidRDefault="00EC4B85" w:rsidP="00B768A0">
      <w:pPr>
        <w:spacing w:before="240"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 xml:space="preserve">The problem is most severe in the country's northern, western, southern, and central areas. Soils with a pH of 5.5 dominate throughout the western and southern areas of Ethiopia. However, moderately acidic soils (pH 5.5-6.5) are found over most of the rest of the nation. Due to Al and Mn toxicity as well as Ca, Mg, P, and molybdenum (Mo) </w:t>
      </w:r>
      <w:r w:rsidR="00AA44C1" w:rsidRPr="00B77543">
        <w:rPr>
          <w:rFonts w:ascii="Times New Roman" w:hAnsi="Times New Roman" w:cs="Times New Roman"/>
          <w:color w:val="000000" w:themeColor="text1"/>
          <w:sz w:val="24"/>
          <w:szCs w:val="24"/>
        </w:rPr>
        <w:t>deficiency</w:t>
      </w:r>
      <w:r w:rsidRPr="00B77543">
        <w:rPr>
          <w:rFonts w:ascii="Times New Roman" w:hAnsi="Times New Roman" w:cs="Times New Roman"/>
          <w:color w:val="000000" w:themeColor="text1"/>
          <w:sz w:val="24"/>
          <w:szCs w:val="24"/>
        </w:rPr>
        <w:t>, strongly acidic soils are infertile. In Ethiopia, environmental elements such as rainfall, temperature, and topography all play a great role in increasing soil acidity</w:t>
      </w:r>
      <w:r w:rsidR="00462CE2" w:rsidRPr="00B77543">
        <w:rPr>
          <w:rFonts w:ascii="Times New Roman" w:hAnsi="Times New Roman" w:cs="Times New Roman"/>
          <w:color w:val="000000" w:themeColor="text1"/>
          <w:sz w:val="24"/>
          <w:szCs w:val="24"/>
        </w:rPr>
        <w:t>.</w:t>
      </w:r>
      <w:r w:rsidRPr="00B77543">
        <w:rPr>
          <w:rFonts w:ascii="Times New Roman" w:hAnsi="Times New Roman" w:cs="Times New Roman"/>
          <w:color w:val="000000" w:themeColor="text1"/>
          <w:sz w:val="24"/>
          <w:szCs w:val="24"/>
        </w:rPr>
        <w:t xml:space="preserve"> </w:t>
      </w:r>
      <w:r w:rsidR="00462CE2" w:rsidRPr="00B77543">
        <w:rPr>
          <w:rFonts w:ascii="Times New Roman" w:hAnsi="Times New Roman" w:cs="Times New Roman"/>
          <w:color w:val="000000" w:themeColor="text1"/>
          <w:sz w:val="24"/>
          <w:szCs w:val="24"/>
        </w:rPr>
        <w:t>Soil</w:t>
      </w:r>
      <w:r w:rsidRPr="00B77543">
        <w:rPr>
          <w:rFonts w:ascii="Times New Roman" w:hAnsi="Times New Roman" w:cs="Times New Roman"/>
          <w:color w:val="000000" w:themeColor="text1"/>
          <w:sz w:val="24"/>
          <w:szCs w:val="24"/>
        </w:rPr>
        <w:t xml:space="preserve"> acidity frequently develops in areas where heavy rainfall combined with unfavorable temperature and precipitation is high enough to drain significant amounts of exchangeable basic ions including calcium (Ca), magnesium (Mg), sodium (Na), and potassium (K) from soil </w:t>
      </w:r>
      <w:r w:rsidR="006A71F2" w:rsidRPr="00B77543">
        <w:rPr>
          <w:rFonts w:ascii="Times New Roman" w:hAnsi="Times New Roman" w:cs="Times New Roman"/>
          <w:color w:val="000000" w:themeColor="text1"/>
          <w:sz w:val="24"/>
          <w:szCs w:val="24"/>
        </w:rPr>
        <w:t>surfaces. Its</w:t>
      </w:r>
      <w:r w:rsidRPr="00B77543">
        <w:rPr>
          <w:rFonts w:ascii="Times New Roman" w:hAnsi="Times New Roman" w:cs="Times New Roman"/>
          <w:color w:val="000000" w:themeColor="text1"/>
          <w:sz w:val="24"/>
          <w:szCs w:val="24"/>
        </w:rPr>
        <w:t xml:space="preserve"> severity varies greatly</w:t>
      </w:r>
      <w:r w:rsidR="006A71F2" w:rsidRPr="00B77543">
        <w:rPr>
          <w:rFonts w:ascii="Times New Roman" w:hAnsi="Times New Roman" w:cs="Times New Roman"/>
          <w:color w:val="000000" w:themeColor="text1"/>
          <w:sz w:val="24"/>
          <w:szCs w:val="24"/>
        </w:rPr>
        <w:t xml:space="preserve"> due to influences of parent materials, land structure, vegetation, and climatic pattern</w:t>
      </w:r>
      <w:r w:rsidRPr="00B77543">
        <w:rPr>
          <w:rFonts w:ascii="Times New Roman" w:hAnsi="Times New Roman" w:cs="Times New Roman"/>
          <w:color w:val="000000" w:themeColor="text1"/>
          <w:sz w:val="24"/>
          <w:szCs w:val="24"/>
        </w:rPr>
        <w:t xml:space="preserve"> </w:t>
      </w:r>
      <w:r w:rsidR="006A71F2" w:rsidRPr="00B77543">
        <w:rPr>
          <w:rFonts w:ascii="Times New Roman" w:hAnsi="Times New Roman" w:cs="Times New Roman"/>
          <w:color w:val="000000" w:themeColor="text1"/>
          <w:sz w:val="24"/>
          <w:szCs w:val="24"/>
        </w:rPr>
        <w:t>(</w:t>
      </w:r>
      <w:r w:rsidR="00C871A5" w:rsidRPr="00B77543">
        <w:rPr>
          <w:rFonts w:ascii="Times New Roman" w:hAnsi="Times New Roman" w:cs="Times New Roman"/>
          <w:color w:val="000000" w:themeColor="text1"/>
          <w:sz w:val="24"/>
          <w:szCs w:val="24"/>
          <w:shd w:val="clear" w:color="auto" w:fill="FFFFFF"/>
        </w:rPr>
        <w:t>Achalu Chimdi</w:t>
      </w:r>
      <w:r w:rsidR="006A71F2" w:rsidRPr="00B77543">
        <w:rPr>
          <w:rFonts w:ascii="Times New Roman" w:hAnsi="Times New Roman" w:cs="Times New Roman"/>
          <w:color w:val="000000" w:themeColor="text1"/>
          <w:sz w:val="24"/>
          <w:szCs w:val="24"/>
        </w:rPr>
        <w:t xml:space="preserve"> </w:t>
      </w:r>
      <w:r w:rsidR="006A71F2" w:rsidRPr="00B77543">
        <w:rPr>
          <w:rFonts w:ascii="Times New Roman" w:hAnsi="Times New Roman" w:cs="Times New Roman"/>
          <w:i/>
          <w:color w:val="000000" w:themeColor="text1"/>
          <w:sz w:val="24"/>
          <w:szCs w:val="24"/>
        </w:rPr>
        <w:t>et al.,</w:t>
      </w:r>
      <w:r w:rsidRPr="00B77543">
        <w:rPr>
          <w:rFonts w:ascii="Times New Roman" w:hAnsi="Times New Roman" w:cs="Times New Roman"/>
          <w:color w:val="000000" w:themeColor="text1"/>
          <w:sz w:val="24"/>
          <w:szCs w:val="24"/>
        </w:rPr>
        <w:t xml:space="preserve"> </w:t>
      </w:r>
      <w:r w:rsidR="006A71F2" w:rsidRPr="00B77543">
        <w:rPr>
          <w:rFonts w:ascii="Times New Roman" w:hAnsi="Times New Roman" w:cs="Times New Roman"/>
          <w:color w:val="000000" w:themeColor="text1"/>
          <w:sz w:val="24"/>
          <w:szCs w:val="24"/>
        </w:rPr>
        <w:t>2012).</w:t>
      </w:r>
    </w:p>
    <w:p w:rsidR="00310957" w:rsidRPr="00B77543" w:rsidRDefault="00310957" w:rsidP="00B54C4A">
      <w:pPr>
        <w:spacing w:before="240"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bCs/>
          <w:color w:val="000000" w:themeColor="text1"/>
          <w:sz w:val="24"/>
          <w:szCs w:val="24"/>
        </w:rPr>
        <w:t>Major Acid Soils in Ethiopia</w:t>
      </w:r>
    </w:p>
    <w:p w:rsidR="00310957" w:rsidRPr="00B77543" w:rsidRDefault="00447B44" w:rsidP="00B54C4A">
      <w:pPr>
        <w:spacing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 xml:space="preserve">Soil acidity and associated low nutrient availability are key constraints to crop </w:t>
      </w:r>
      <w:r w:rsidR="00EB3CD6" w:rsidRPr="00B77543">
        <w:rPr>
          <w:rFonts w:ascii="Times New Roman" w:hAnsi="Times New Roman" w:cs="Times New Roman"/>
          <w:color w:val="000000" w:themeColor="text1"/>
          <w:sz w:val="24"/>
          <w:szCs w:val="24"/>
        </w:rPr>
        <w:t>production,</w:t>
      </w:r>
      <w:r w:rsidRPr="00B77543">
        <w:rPr>
          <w:rFonts w:ascii="Times New Roman" w:hAnsi="Times New Roman" w:cs="Times New Roman"/>
          <w:color w:val="000000" w:themeColor="text1"/>
          <w:sz w:val="24"/>
          <w:szCs w:val="24"/>
        </w:rPr>
        <w:t xml:space="preserve"> mainly </w:t>
      </w:r>
      <w:r w:rsidR="00EB3CD6" w:rsidRPr="00B77543">
        <w:rPr>
          <w:rFonts w:ascii="Times New Roman" w:hAnsi="Times New Roman" w:cs="Times New Roman"/>
          <w:color w:val="000000" w:themeColor="text1"/>
          <w:sz w:val="24"/>
          <w:szCs w:val="24"/>
        </w:rPr>
        <w:t xml:space="preserve">in </w:t>
      </w:r>
      <w:r w:rsidRPr="00B77543">
        <w:rPr>
          <w:rFonts w:ascii="Times New Roman" w:hAnsi="Times New Roman" w:cs="Times New Roman"/>
          <w:color w:val="000000" w:themeColor="text1"/>
          <w:sz w:val="24"/>
          <w:szCs w:val="24"/>
        </w:rPr>
        <w:t xml:space="preserve">Nitisols of Ethiopian </w:t>
      </w:r>
      <w:r w:rsidR="00EB3CD6" w:rsidRPr="00B77543">
        <w:rPr>
          <w:rFonts w:ascii="Times New Roman" w:hAnsi="Times New Roman" w:cs="Times New Roman"/>
          <w:color w:val="000000" w:themeColor="text1"/>
          <w:sz w:val="24"/>
          <w:szCs w:val="24"/>
        </w:rPr>
        <w:t>H</w:t>
      </w:r>
      <w:r w:rsidRPr="00B77543">
        <w:rPr>
          <w:rFonts w:ascii="Times New Roman" w:hAnsi="Times New Roman" w:cs="Times New Roman"/>
          <w:color w:val="000000" w:themeColor="text1"/>
          <w:sz w:val="24"/>
          <w:szCs w:val="24"/>
        </w:rPr>
        <w:t>ighlands (</w:t>
      </w:r>
      <w:r w:rsidR="00B04309" w:rsidRPr="00B77543">
        <w:rPr>
          <w:rFonts w:ascii="Times New Roman" w:hAnsi="Times New Roman" w:cs="Times New Roman"/>
          <w:bCs/>
          <w:color w:val="000000" w:themeColor="text1"/>
          <w:sz w:val="24"/>
          <w:szCs w:val="24"/>
        </w:rPr>
        <w:t xml:space="preserve">Gete Zelleke </w:t>
      </w:r>
      <w:r w:rsidRPr="00B77543">
        <w:rPr>
          <w:rFonts w:ascii="Times New Roman" w:hAnsi="Times New Roman" w:cs="Times New Roman"/>
          <w:i/>
          <w:color w:val="000000" w:themeColor="text1"/>
          <w:sz w:val="24"/>
          <w:szCs w:val="24"/>
        </w:rPr>
        <w:t>et al</w:t>
      </w:r>
      <w:r w:rsidRPr="00B77543">
        <w:rPr>
          <w:rFonts w:ascii="Times New Roman" w:hAnsi="Times New Roman" w:cs="Times New Roman"/>
          <w:color w:val="000000" w:themeColor="text1"/>
          <w:sz w:val="24"/>
          <w:szCs w:val="24"/>
        </w:rPr>
        <w:t>., 2010).</w:t>
      </w:r>
      <w:r w:rsidRPr="00B77543">
        <w:rPr>
          <w:rFonts w:ascii="Times New Roman" w:hAnsi="Times New Roman" w:cs="Times New Roman"/>
          <w:color w:val="000000" w:themeColor="text1"/>
        </w:rPr>
        <w:t xml:space="preserve"> </w:t>
      </w:r>
      <w:r w:rsidR="00ED428E" w:rsidRPr="00B77543">
        <w:rPr>
          <w:rFonts w:ascii="Times New Roman" w:hAnsi="Times New Roman" w:cs="Times New Roman"/>
          <w:color w:val="000000" w:themeColor="text1"/>
          <w:sz w:val="24"/>
          <w:szCs w:val="24"/>
        </w:rPr>
        <w:t>Nitisols</w:t>
      </w:r>
      <w:r w:rsidRPr="00B77543">
        <w:rPr>
          <w:rFonts w:ascii="Times New Roman" w:hAnsi="Times New Roman" w:cs="Times New Roman"/>
          <w:color w:val="000000" w:themeColor="text1"/>
          <w:sz w:val="24"/>
          <w:szCs w:val="24"/>
        </w:rPr>
        <w:t xml:space="preserve"> </w:t>
      </w:r>
      <w:r w:rsidR="00310957" w:rsidRPr="00B77543">
        <w:rPr>
          <w:rFonts w:ascii="Times New Roman" w:hAnsi="Times New Roman" w:cs="Times New Roman"/>
          <w:color w:val="000000" w:themeColor="text1"/>
          <w:sz w:val="24"/>
          <w:szCs w:val="24"/>
        </w:rPr>
        <w:t>are the main soil classes dominated by soil acidity. Under acidic soil conditions there has been a gradual depletion of soil bases like Ca, Mg and K and soil acidity developed. Soil acidity mainly at soil pH &lt; 5.5 affects the growth of crops due to high concentration of aluminum (Al) and manganese (Mn), and deficiency of P, nitrogen (N), sulfur (S) and other nutrients (</w:t>
      </w:r>
      <w:r w:rsidR="00410C1E" w:rsidRPr="00B77543">
        <w:rPr>
          <w:rFonts w:ascii="Times New Roman" w:hAnsi="Times New Roman" w:cs="Times New Roman"/>
          <w:color w:val="000000" w:themeColor="text1"/>
          <w:sz w:val="24"/>
          <w:szCs w:val="20"/>
          <w:shd w:val="clear" w:color="auto" w:fill="FFFFFF"/>
        </w:rPr>
        <w:t>Abreha Kidanemariam</w:t>
      </w:r>
      <w:r w:rsidR="00310957" w:rsidRPr="00B77543">
        <w:rPr>
          <w:rFonts w:ascii="Times New Roman" w:hAnsi="Times New Roman" w:cs="Times New Roman"/>
          <w:color w:val="000000" w:themeColor="text1"/>
          <w:sz w:val="24"/>
          <w:szCs w:val="24"/>
        </w:rPr>
        <w:t>, 2013).</w:t>
      </w:r>
    </w:p>
    <w:p w:rsidR="00B054F4" w:rsidRPr="00B77543" w:rsidRDefault="00B054F4" w:rsidP="00B54C4A">
      <w:pPr>
        <w:spacing w:before="240"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The dominant soil associations are Dystric Nitisols and Orthic Acrisols with inclusions of Dystric Cambisols</w:t>
      </w:r>
      <w:r w:rsidR="00EB3223"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and Lithosols on the steepest slopes. Eutric Nitisol</w:t>
      </w:r>
      <w:r w:rsidR="00412C4D" w:rsidRPr="00B77543">
        <w:rPr>
          <w:rFonts w:ascii="Times New Roman" w:hAnsi="Times New Roman" w:cs="Times New Roman"/>
          <w:color w:val="000000" w:themeColor="text1"/>
          <w:sz w:val="24"/>
          <w:szCs w:val="24"/>
        </w:rPr>
        <w:t>s</w:t>
      </w:r>
      <w:r w:rsidRPr="00B77543">
        <w:rPr>
          <w:rFonts w:ascii="Times New Roman" w:hAnsi="Times New Roman" w:cs="Times New Roman"/>
          <w:color w:val="000000" w:themeColor="text1"/>
          <w:sz w:val="24"/>
          <w:szCs w:val="24"/>
        </w:rPr>
        <w:t xml:space="preserve"> is the dominant soil type as Nitisol</w:t>
      </w:r>
      <w:r w:rsidR="00412C4D" w:rsidRPr="00B77543">
        <w:rPr>
          <w:rFonts w:ascii="Times New Roman" w:hAnsi="Times New Roman" w:cs="Times New Roman"/>
          <w:color w:val="000000" w:themeColor="text1"/>
          <w:sz w:val="24"/>
          <w:szCs w:val="24"/>
        </w:rPr>
        <w:t>s</w:t>
      </w:r>
      <w:r w:rsidRPr="00B77543">
        <w:rPr>
          <w:rFonts w:ascii="Times New Roman" w:hAnsi="Times New Roman" w:cs="Times New Roman"/>
          <w:color w:val="000000" w:themeColor="text1"/>
          <w:sz w:val="24"/>
          <w:szCs w:val="24"/>
        </w:rPr>
        <w:t xml:space="preserve"> in the central</w:t>
      </w:r>
      <w:r w:rsidR="00EB3223"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highlands of Ethiopia where soil acidity is the problem. Niti</w:t>
      </w:r>
      <w:r w:rsidR="004D2C62" w:rsidRPr="00B77543">
        <w:rPr>
          <w:rFonts w:ascii="Times New Roman" w:hAnsi="Times New Roman" w:cs="Times New Roman"/>
          <w:color w:val="000000" w:themeColor="text1"/>
          <w:sz w:val="24"/>
          <w:szCs w:val="24"/>
        </w:rPr>
        <w:t xml:space="preserve">sols, the major soil unit,  </w:t>
      </w:r>
      <w:r w:rsidRPr="00B77543">
        <w:rPr>
          <w:rFonts w:ascii="Times New Roman" w:hAnsi="Times New Roman" w:cs="Times New Roman"/>
          <w:color w:val="000000" w:themeColor="text1"/>
          <w:sz w:val="24"/>
          <w:szCs w:val="24"/>
        </w:rPr>
        <w:t xml:space="preserve"> covers the western</w:t>
      </w:r>
      <w:r w:rsidR="00EB3223"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part of Ethiopia. The soil develops on a wide range of parent materials, such as volcanic, metamorphic,</w:t>
      </w:r>
      <w:r w:rsidR="00EB3223"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granitic, and felsic materials, sandstones and limestone. The soil occurs on the gently sloping to steep land,</w:t>
      </w:r>
      <w:r w:rsidR="00EB3223"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on flat and undulating lands, usually with other types of soil units such as Gleysols or Vertisols. On the other</w:t>
      </w:r>
      <w:r w:rsidR="00EB3223" w:rsidRPr="00B77543">
        <w:rPr>
          <w:rFonts w:ascii="Times New Roman" w:hAnsi="Times New Roman" w:cs="Times New Roman"/>
          <w:color w:val="000000" w:themeColor="text1"/>
          <w:sz w:val="24"/>
          <w:szCs w:val="24"/>
        </w:rPr>
        <w:t xml:space="preserve"> hand, the steeper slops are usually covered with </w:t>
      </w:r>
      <w:r w:rsidR="00EB3CD6" w:rsidRPr="00B77543">
        <w:rPr>
          <w:rFonts w:ascii="Times New Roman" w:hAnsi="Times New Roman" w:cs="Times New Roman"/>
          <w:color w:val="000000" w:themeColor="text1"/>
          <w:sz w:val="24"/>
          <w:szCs w:val="24"/>
        </w:rPr>
        <w:t xml:space="preserve">relatively </w:t>
      </w:r>
      <w:r w:rsidR="00EB3223" w:rsidRPr="00B77543">
        <w:rPr>
          <w:rFonts w:ascii="Times New Roman" w:hAnsi="Times New Roman" w:cs="Times New Roman"/>
          <w:color w:val="000000" w:themeColor="text1"/>
          <w:sz w:val="24"/>
          <w:szCs w:val="24"/>
        </w:rPr>
        <w:t>shallow soils such as Cambisols and Luvisols (</w:t>
      </w:r>
      <w:r w:rsidR="00F82FB0" w:rsidRPr="00B77543">
        <w:rPr>
          <w:rStyle w:val="fontstyle01"/>
          <w:rFonts w:ascii="Times New Roman" w:hAnsi="Times New Roman" w:cs="Times New Roman"/>
          <w:b w:val="0"/>
          <w:color w:val="000000" w:themeColor="text1"/>
          <w:sz w:val="24"/>
          <w:szCs w:val="24"/>
        </w:rPr>
        <w:t>Mesfin Abebe</w:t>
      </w:r>
      <w:r w:rsidR="00EB3223" w:rsidRPr="00B77543">
        <w:rPr>
          <w:rFonts w:ascii="Times New Roman" w:hAnsi="Times New Roman" w:cs="Times New Roman"/>
          <w:color w:val="000000" w:themeColor="text1"/>
          <w:sz w:val="24"/>
          <w:szCs w:val="24"/>
        </w:rPr>
        <w:t>, 2007).</w:t>
      </w:r>
    </w:p>
    <w:p w:rsidR="007F6A74" w:rsidRPr="00B77543" w:rsidRDefault="00B3178B" w:rsidP="00B768A0">
      <w:pPr>
        <w:spacing w:before="240"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lastRenderedPageBreak/>
        <w:t xml:space="preserve">Nitisols have very good potential for agriculture; due to </w:t>
      </w:r>
      <w:r w:rsidR="00E062DC" w:rsidRPr="00B77543">
        <w:rPr>
          <w:rFonts w:ascii="Times New Roman" w:hAnsi="Times New Roman" w:cs="Times New Roman"/>
          <w:color w:val="000000" w:themeColor="text1"/>
          <w:sz w:val="24"/>
          <w:szCs w:val="24"/>
        </w:rPr>
        <w:t>its stable structure, high</w:t>
      </w:r>
      <w:r w:rsidRPr="00B77543">
        <w:rPr>
          <w:rFonts w:ascii="Times New Roman" w:hAnsi="Times New Roman" w:cs="Times New Roman"/>
          <w:color w:val="000000" w:themeColor="text1"/>
          <w:sz w:val="24"/>
          <w:szCs w:val="24"/>
        </w:rPr>
        <w:t>-water storage</w:t>
      </w:r>
      <w:r w:rsidR="00E062DC"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capacity</w:t>
      </w:r>
      <w:r w:rsidR="00E062DC" w:rsidRPr="00B77543">
        <w:rPr>
          <w:rFonts w:ascii="Times New Roman" w:hAnsi="Times New Roman" w:cs="Times New Roman"/>
          <w:color w:val="000000" w:themeColor="text1"/>
          <w:sz w:val="24"/>
          <w:szCs w:val="24"/>
        </w:rPr>
        <w:t xml:space="preserve">, and low </w:t>
      </w:r>
      <w:r w:rsidR="00F82FB0" w:rsidRPr="00B77543">
        <w:rPr>
          <w:rFonts w:ascii="Times New Roman" w:hAnsi="Times New Roman" w:cs="Times New Roman"/>
          <w:color w:val="000000" w:themeColor="text1"/>
          <w:sz w:val="24"/>
          <w:szCs w:val="24"/>
        </w:rPr>
        <w:t>w</w:t>
      </w:r>
      <w:r w:rsidRPr="00B77543">
        <w:rPr>
          <w:rFonts w:ascii="Times New Roman" w:hAnsi="Times New Roman" w:cs="Times New Roman"/>
          <w:color w:val="000000" w:themeColor="text1"/>
          <w:sz w:val="24"/>
          <w:szCs w:val="24"/>
        </w:rPr>
        <w:t xml:space="preserve">orkability </w:t>
      </w:r>
      <w:r w:rsidR="00E062DC" w:rsidRPr="00B77543">
        <w:rPr>
          <w:rFonts w:ascii="Times New Roman" w:hAnsi="Times New Roman" w:cs="Times New Roman"/>
          <w:color w:val="000000" w:themeColor="text1"/>
          <w:sz w:val="24"/>
          <w:szCs w:val="24"/>
        </w:rPr>
        <w:t>problem. E</w:t>
      </w:r>
      <w:r w:rsidRPr="00B77543">
        <w:rPr>
          <w:rFonts w:ascii="Times New Roman" w:hAnsi="Times New Roman" w:cs="Times New Roman"/>
          <w:color w:val="000000" w:themeColor="text1"/>
          <w:sz w:val="24"/>
          <w:szCs w:val="24"/>
        </w:rPr>
        <w:t>ven shortly after precipitation or in the dry</w:t>
      </w:r>
      <w:r w:rsidR="00E062DC"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season, land can be prepared without difficulty. These soils have a rather low CEC for their clay content and</w:t>
      </w:r>
      <w:r w:rsidR="00E062DC"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available P are usually very low (</w:t>
      </w:r>
      <w:r w:rsidR="003F73C8" w:rsidRPr="00B77543">
        <w:rPr>
          <w:rStyle w:val="fontstyle01"/>
          <w:rFonts w:ascii="Times New Roman" w:hAnsi="Times New Roman" w:cs="Times New Roman"/>
          <w:b w:val="0"/>
          <w:color w:val="000000" w:themeColor="text1"/>
          <w:sz w:val="24"/>
          <w:szCs w:val="24"/>
        </w:rPr>
        <w:t>Mesfin Abebe</w:t>
      </w:r>
      <w:r w:rsidRPr="00B77543">
        <w:rPr>
          <w:rFonts w:ascii="Times New Roman" w:hAnsi="Times New Roman" w:cs="Times New Roman"/>
          <w:color w:val="000000" w:themeColor="text1"/>
          <w:sz w:val="24"/>
          <w:szCs w:val="24"/>
        </w:rPr>
        <w:t>, 2007). Nitisols have three sub-soil units, i.e. Eutric, Dystric and</w:t>
      </w:r>
      <w:r w:rsidR="0038575A"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Humic Nitisols. Dystric Nitisol</w:t>
      </w:r>
      <w:r w:rsidR="00412C4D" w:rsidRPr="00B77543">
        <w:rPr>
          <w:rFonts w:ascii="Times New Roman" w:hAnsi="Times New Roman" w:cs="Times New Roman"/>
          <w:color w:val="000000" w:themeColor="text1"/>
          <w:sz w:val="24"/>
          <w:szCs w:val="24"/>
        </w:rPr>
        <w:t>s</w:t>
      </w:r>
      <w:r w:rsidRPr="00B77543">
        <w:rPr>
          <w:rFonts w:ascii="Times New Roman" w:hAnsi="Times New Roman" w:cs="Times New Roman"/>
          <w:color w:val="000000" w:themeColor="text1"/>
          <w:sz w:val="24"/>
          <w:szCs w:val="24"/>
        </w:rPr>
        <w:t xml:space="preserve"> contains relatively high organic matter content in the top layer and high bases</w:t>
      </w:r>
      <w:r w:rsidR="00916A99" w:rsidRPr="00B77543">
        <w:rPr>
          <w:rFonts w:ascii="Times New Roman" w:hAnsi="Times New Roman" w:cs="Times New Roman"/>
          <w:color w:val="000000" w:themeColor="text1"/>
          <w:sz w:val="24"/>
          <w:szCs w:val="24"/>
        </w:rPr>
        <w:t xml:space="preserve"> saturation </w:t>
      </w:r>
      <w:r w:rsidRPr="00B77543">
        <w:rPr>
          <w:rFonts w:ascii="Times New Roman" w:hAnsi="Times New Roman" w:cs="Times New Roman"/>
          <w:color w:val="000000" w:themeColor="text1"/>
          <w:sz w:val="24"/>
          <w:szCs w:val="24"/>
        </w:rPr>
        <w:t>in the soil profile, especially in the A and B-horizons, indicating the high fertility status of the</w:t>
      </w:r>
      <w:r w:rsidR="00E062DC"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soil. Eutric Nitisol</w:t>
      </w:r>
      <w:r w:rsidR="00412C4D" w:rsidRPr="00B77543">
        <w:rPr>
          <w:rFonts w:ascii="Times New Roman" w:hAnsi="Times New Roman" w:cs="Times New Roman"/>
          <w:color w:val="000000" w:themeColor="text1"/>
          <w:sz w:val="24"/>
          <w:szCs w:val="24"/>
        </w:rPr>
        <w:t>s</w:t>
      </w:r>
      <w:r w:rsidRPr="00B77543">
        <w:rPr>
          <w:rFonts w:ascii="Times New Roman" w:hAnsi="Times New Roman" w:cs="Times New Roman"/>
          <w:color w:val="000000" w:themeColor="text1"/>
          <w:sz w:val="24"/>
          <w:szCs w:val="24"/>
        </w:rPr>
        <w:t xml:space="preserve"> has red to dusky red lower laying horizon, with similar fertility status to that of the</w:t>
      </w:r>
      <w:r w:rsidR="00E062DC"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Dystric Nitisol</w:t>
      </w:r>
      <w:r w:rsidR="00412C4D" w:rsidRPr="00B77543">
        <w:rPr>
          <w:rFonts w:ascii="Times New Roman" w:hAnsi="Times New Roman" w:cs="Times New Roman"/>
          <w:color w:val="000000" w:themeColor="text1"/>
          <w:sz w:val="24"/>
          <w:szCs w:val="24"/>
        </w:rPr>
        <w:t>s</w:t>
      </w:r>
      <w:r w:rsidRPr="00B77543">
        <w:rPr>
          <w:rFonts w:ascii="Times New Roman" w:hAnsi="Times New Roman" w:cs="Times New Roman"/>
          <w:color w:val="000000" w:themeColor="text1"/>
          <w:sz w:val="24"/>
          <w:szCs w:val="24"/>
        </w:rPr>
        <w:t>. Nitisols are found in areas where the slope is between 2-16% on undulating plains, low</w:t>
      </w:r>
      <w:r w:rsidR="00E062DC"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plateaus, gentle hills and mountains side slopes of all areas. The problem of acidity is closely related to these</w:t>
      </w:r>
      <w:r w:rsidR="00E062DC"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soil types due to their geographical location, intensive cultivation, and inappropriate farm management</w:t>
      </w:r>
      <w:r w:rsidR="00E062DC"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practices (</w:t>
      </w:r>
      <w:r w:rsidR="00824A0F" w:rsidRPr="00B77543">
        <w:rPr>
          <w:rStyle w:val="fontstyle01"/>
          <w:rFonts w:ascii="Times New Roman" w:hAnsi="Times New Roman" w:cs="Times New Roman"/>
          <w:b w:val="0"/>
          <w:color w:val="000000" w:themeColor="text1"/>
          <w:sz w:val="24"/>
          <w:szCs w:val="24"/>
        </w:rPr>
        <w:t>Mesfin Abebe</w:t>
      </w:r>
      <w:r w:rsidRPr="00B77543">
        <w:rPr>
          <w:rFonts w:ascii="Times New Roman" w:hAnsi="Times New Roman" w:cs="Times New Roman"/>
          <w:color w:val="000000" w:themeColor="text1"/>
          <w:sz w:val="24"/>
          <w:szCs w:val="24"/>
        </w:rPr>
        <w:t>, 2007). Acrisols are generally developed from acidic parent material, which occur in the</w:t>
      </w:r>
      <w:r w:rsidR="00E062DC"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high rainfall areas associated with Nitisols and Cambisols. These soils are found on moderate to steep</w:t>
      </w:r>
      <w:r w:rsidR="00E062DC"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slopes. They are moderately suited for agriculture, partly they are cultivated, and partly they are left under</w:t>
      </w:r>
      <w:r w:rsidR="00E062DC"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natural vegetation for grazing purposes. Base saturation is generally low, and pH value is generally below</w:t>
      </w:r>
      <w:r w:rsidR="00E062DC"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neutrality. Acrisols are the results of strong weathering and depletion of bases by leaching.</w:t>
      </w:r>
    </w:p>
    <w:p w:rsidR="00C02232" w:rsidRPr="00B77543" w:rsidRDefault="00C02232" w:rsidP="005903C6">
      <w:pPr>
        <w:pStyle w:val="Heading2"/>
      </w:pPr>
      <w:bookmarkStart w:id="25" w:name="_Toc202210646"/>
      <w:r w:rsidRPr="00B77543">
        <w:t>Effect</w:t>
      </w:r>
      <w:r w:rsidR="00BE6698" w:rsidRPr="00B77543">
        <w:t>s</w:t>
      </w:r>
      <w:r w:rsidRPr="00B77543">
        <w:t xml:space="preserve"> </w:t>
      </w:r>
      <w:r w:rsidR="00BE6698" w:rsidRPr="00B77543">
        <w:t>of Lime Application on Soil Health</w:t>
      </w:r>
      <w:bookmarkEnd w:id="24"/>
      <w:bookmarkEnd w:id="25"/>
      <w:r w:rsidR="00BE6698" w:rsidRPr="00B77543">
        <w:t xml:space="preserve"> </w:t>
      </w:r>
    </w:p>
    <w:p w:rsidR="00406DAA" w:rsidRPr="00B77543" w:rsidRDefault="00406DAA" w:rsidP="00720E41">
      <w:pPr>
        <w:pStyle w:val="Heading3"/>
      </w:pPr>
      <w:bookmarkStart w:id="26" w:name="_Toc202210647"/>
      <w:r w:rsidRPr="00B77543">
        <w:t>Soil physical properties</w:t>
      </w:r>
      <w:bookmarkEnd w:id="26"/>
    </w:p>
    <w:p w:rsidR="00406DAA" w:rsidRPr="00B77543" w:rsidRDefault="00406DAA" w:rsidP="00363D9D">
      <w:pPr>
        <w:spacing w:before="240"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 xml:space="preserve">The lime and rhizobium inoculation </w:t>
      </w:r>
      <w:r w:rsidR="003D3277" w:rsidRPr="00B77543">
        <w:rPr>
          <w:rFonts w:ascii="Times New Roman" w:hAnsi="Times New Roman" w:cs="Times New Roman"/>
          <w:color w:val="000000" w:themeColor="text1"/>
          <w:sz w:val="24"/>
          <w:szCs w:val="24"/>
        </w:rPr>
        <w:t>has effects</w:t>
      </w:r>
      <w:r w:rsidRPr="00B77543">
        <w:rPr>
          <w:rFonts w:ascii="Times New Roman" w:hAnsi="Times New Roman" w:cs="Times New Roman"/>
          <w:color w:val="000000" w:themeColor="text1"/>
          <w:sz w:val="24"/>
          <w:szCs w:val="24"/>
        </w:rPr>
        <w:t xml:space="preserve"> on physical properties of soil. </w:t>
      </w:r>
      <w:r w:rsidR="003D3277" w:rsidRPr="00B77543">
        <w:rPr>
          <w:rFonts w:ascii="Times New Roman" w:hAnsi="Times New Roman" w:cs="Times New Roman"/>
          <w:color w:val="000000" w:themeColor="text1"/>
          <w:sz w:val="24"/>
          <w:szCs w:val="24"/>
        </w:rPr>
        <w:t xml:space="preserve">As most authors confirmed, soil </w:t>
      </w:r>
      <w:r w:rsidRPr="00B77543">
        <w:rPr>
          <w:rFonts w:ascii="Times New Roman" w:hAnsi="Times New Roman" w:cs="Times New Roman"/>
          <w:color w:val="000000" w:themeColor="text1"/>
          <w:sz w:val="24"/>
          <w:szCs w:val="24"/>
        </w:rPr>
        <w:t xml:space="preserve">physical </w:t>
      </w:r>
      <w:r w:rsidR="00CA0311" w:rsidRPr="00B77543">
        <w:rPr>
          <w:rFonts w:ascii="Times New Roman" w:hAnsi="Times New Roman" w:cs="Times New Roman"/>
          <w:color w:val="000000" w:themeColor="text1"/>
          <w:sz w:val="24"/>
          <w:szCs w:val="24"/>
        </w:rPr>
        <w:t>properties</w:t>
      </w:r>
      <w:r w:rsidRPr="00B77543">
        <w:rPr>
          <w:rFonts w:ascii="Times New Roman" w:hAnsi="Times New Roman" w:cs="Times New Roman"/>
          <w:color w:val="000000" w:themeColor="text1"/>
          <w:sz w:val="24"/>
          <w:szCs w:val="24"/>
        </w:rPr>
        <w:t xml:space="preserve"> like soil porosity, bulk density, moisture</w:t>
      </w:r>
      <w:r w:rsidR="003D3277" w:rsidRPr="00B77543">
        <w:rPr>
          <w:rFonts w:ascii="Times New Roman" w:hAnsi="Times New Roman" w:cs="Times New Roman"/>
          <w:color w:val="000000" w:themeColor="text1"/>
          <w:sz w:val="24"/>
          <w:szCs w:val="24"/>
        </w:rPr>
        <w:t xml:space="preserve"> content of the soil</w:t>
      </w:r>
      <w:r w:rsidRPr="00B77543">
        <w:rPr>
          <w:rFonts w:ascii="Times New Roman" w:hAnsi="Times New Roman" w:cs="Times New Roman"/>
          <w:color w:val="000000" w:themeColor="text1"/>
          <w:sz w:val="24"/>
          <w:szCs w:val="24"/>
        </w:rPr>
        <w:t xml:space="preserve"> and structure can be</w:t>
      </w:r>
      <w:r w:rsidR="003D3277" w:rsidRPr="00B77543">
        <w:rPr>
          <w:rFonts w:ascii="Times New Roman" w:hAnsi="Times New Roman" w:cs="Times New Roman"/>
          <w:color w:val="000000" w:themeColor="text1"/>
          <w:sz w:val="24"/>
          <w:szCs w:val="24"/>
        </w:rPr>
        <w:t xml:space="preserve"> improved by lime</w:t>
      </w:r>
      <w:r w:rsidRPr="00B77543">
        <w:rPr>
          <w:rFonts w:ascii="Times New Roman" w:hAnsi="Times New Roman" w:cs="Times New Roman"/>
          <w:color w:val="000000" w:themeColor="text1"/>
          <w:sz w:val="24"/>
          <w:szCs w:val="24"/>
        </w:rPr>
        <w:t xml:space="preserve"> application </w:t>
      </w:r>
      <w:r w:rsidR="003D3277" w:rsidRPr="00B77543">
        <w:rPr>
          <w:rFonts w:ascii="Times New Roman" w:hAnsi="Times New Roman" w:cs="Times New Roman"/>
          <w:color w:val="000000" w:themeColor="text1"/>
          <w:sz w:val="24"/>
          <w:szCs w:val="24"/>
        </w:rPr>
        <w:t xml:space="preserve">and rhizobium inoculation. </w:t>
      </w:r>
      <w:r w:rsidR="004E1F8E" w:rsidRPr="00B77543">
        <w:rPr>
          <w:rFonts w:ascii="Times New Roman" w:hAnsi="Times New Roman" w:cs="Times New Roman"/>
          <w:bCs/>
          <w:color w:val="000000" w:themeColor="text1"/>
          <w:sz w:val="24"/>
          <w:szCs w:val="24"/>
        </w:rPr>
        <w:t xml:space="preserve">Dang </w:t>
      </w:r>
      <w:r w:rsidR="004E1F8E" w:rsidRPr="00B77543">
        <w:rPr>
          <w:rFonts w:ascii="Times New Roman" w:hAnsi="Times New Roman" w:cs="Times New Roman"/>
          <w:bCs/>
          <w:i/>
          <w:color w:val="000000" w:themeColor="text1"/>
          <w:sz w:val="24"/>
          <w:szCs w:val="24"/>
        </w:rPr>
        <w:t>et al</w:t>
      </w:r>
      <w:r w:rsidR="003D240B">
        <w:rPr>
          <w:rFonts w:ascii="Times New Roman" w:hAnsi="Times New Roman" w:cs="Times New Roman"/>
          <w:bCs/>
          <w:i/>
          <w:color w:val="000000" w:themeColor="text1"/>
          <w:sz w:val="24"/>
          <w:szCs w:val="24"/>
        </w:rPr>
        <w:t>.</w:t>
      </w:r>
      <w:r w:rsidR="003D240B">
        <w:rPr>
          <w:rFonts w:ascii="Times New Roman" w:hAnsi="Times New Roman" w:cs="Times New Roman"/>
          <w:bCs/>
          <w:color w:val="000000" w:themeColor="text1"/>
          <w:sz w:val="24"/>
          <w:szCs w:val="24"/>
        </w:rPr>
        <w:t xml:space="preserve"> </w:t>
      </w:r>
      <w:r w:rsidR="004E1F8E" w:rsidRPr="00B77543">
        <w:rPr>
          <w:rFonts w:ascii="Times New Roman" w:hAnsi="Times New Roman" w:cs="Times New Roman"/>
          <w:bCs/>
          <w:color w:val="000000" w:themeColor="text1"/>
          <w:sz w:val="24"/>
          <w:szCs w:val="24"/>
        </w:rPr>
        <w:t>(</w:t>
      </w:r>
      <w:r w:rsidR="004E1F8E" w:rsidRPr="00B77543">
        <w:rPr>
          <w:rFonts w:ascii="Times New Roman" w:hAnsi="Times New Roman" w:cs="Times New Roman"/>
          <w:color w:val="000000" w:themeColor="text1"/>
          <w:sz w:val="24"/>
          <w:szCs w:val="24"/>
        </w:rPr>
        <w:t>2022) confirmed that lime application d</w:t>
      </w:r>
      <w:r w:rsidR="00EE7976" w:rsidRPr="00B77543">
        <w:rPr>
          <w:rFonts w:ascii="Times New Roman" w:hAnsi="Times New Roman" w:cs="Times New Roman"/>
          <w:color w:val="000000" w:themeColor="text1"/>
          <w:sz w:val="24"/>
          <w:szCs w:val="24"/>
        </w:rPr>
        <w:t>ecreased soil bulk density (BD),</w:t>
      </w:r>
      <w:r w:rsidR="004E1F8E" w:rsidRPr="00B77543">
        <w:rPr>
          <w:rFonts w:ascii="Times New Roman" w:hAnsi="Times New Roman" w:cs="Times New Roman"/>
          <w:color w:val="000000" w:themeColor="text1"/>
          <w:sz w:val="24"/>
          <w:szCs w:val="24"/>
        </w:rPr>
        <w:t xml:space="preserve"> improv</w:t>
      </w:r>
      <w:r w:rsidR="00EE7976" w:rsidRPr="00B77543">
        <w:rPr>
          <w:rFonts w:ascii="Times New Roman" w:hAnsi="Times New Roman" w:cs="Times New Roman"/>
          <w:color w:val="000000" w:themeColor="text1"/>
          <w:sz w:val="24"/>
          <w:szCs w:val="24"/>
        </w:rPr>
        <w:t>ed</w:t>
      </w:r>
      <w:r w:rsidR="004E1F8E" w:rsidRPr="00B77543">
        <w:rPr>
          <w:rFonts w:ascii="Times New Roman" w:hAnsi="Times New Roman" w:cs="Times New Roman"/>
          <w:color w:val="000000" w:themeColor="text1"/>
          <w:sz w:val="24"/>
          <w:szCs w:val="24"/>
        </w:rPr>
        <w:t xml:space="preserve"> soil</w:t>
      </w:r>
      <w:r w:rsidR="00EE7976" w:rsidRPr="00B77543">
        <w:rPr>
          <w:rFonts w:ascii="Times New Roman" w:hAnsi="Times New Roman" w:cs="Times New Roman"/>
          <w:color w:val="000000" w:themeColor="text1"/>
          <w:sz w:val="24"/>
          <w:szCs w:val="24"/>
        </w:rPr>
        <w:t xml:space="preserve"> porosity, and consequently improved soil</w:t>
      </w:r>
      <w:r w:rsidR="004E1F8E" w:rsidRPr="00B77543">
        <w:rPr>
          <w:rFonts w:ascii="Times New Roman" w:hAnsi="Times New Roman" w:cs="Times New Roman"/>
          <w:color w:val="000000" w:themeColor="text1"/>
          <w:sz w:val="24"/>
          <w:szCs w:val="24"/>
        </w:rPr>
        <w:t xml:space="preserve"> fertility</w:t>
      </w:r>
      <w:r w:rsidRPr="00B77543">
        <w:rPr>
          <w:rFonts w:ascii="Times New Roman" w:hAnsi="Times New Roman" w:cs="Times New Roman"/>
          <w:color w:val="000000" w:themeColor="text1"/>
          <w:sz w:val="24"/>
          <w:szCs w:val="24"/>
        </w:rPr>
        <w:t>.</w:t>
      </w:r>
      <w:r w:rsidR="004E1F8E" w:rsidRPr="00B77543">
        <w:rPr>
          <w:rFonts w:ascii="Times New Roman" w:hAnsi="Times New Roman" w:cs="Times New Roman"/>
          <w:color w:val="000000" w:themeColor="text1"/>
          <w:sz w:val="24"/>
          <w:szCs w:val="24"/>
        </w:rPr>
        <w:t xml:space="preserve"> </w:t>
      </w:r>
    </w:p>
    <w:p w:rsidR="003D3277" w:rsidRPr="00B77543" w:rsidRDefault="003D3277" w:rsidP="00886D86">
      <w:pPr>
        <w:pStyle w:val="Heading3"/>
        <w:rPr>
          <w:rFonts w:cs="Times New Roman"/>
        </w:rPr>
      </w:pPr>
      <w:bookmarkStart w:id="27" w:name="_Toc202210648"/>
      <w:r w:rsidRPr="00B77543">
        <w:rPr>
          <w:rFonts w:cs="Times New Roman"/>
        </w:rPr>
        <w:t>Soil chemical properties</w:t>
      </w:r>
      <w:bookmarkEnd w:id="27"/>
    </w:p>
    <w:p w:rsidR="00346CB4" w:rsidRPr="00B77543" w:rsidRDefault="00886D86" w:rsidP="00886D86">
      <w:pPr>
        <w:spacing w:before="240" w:after="240" w:line="360" w:lineRule="auto"/>
        <w:rPr>
          <w:rFonts w:ascii="Times New Roman" w:hAnsi="Times New Roman" w:cs="Times New Roman"/>
          <w:color w:val="000000" w:themeColor="text1"/>
          <w:sz w:val="24"/>
        </w:rPr>
      </w:pPr>
      <w:bookmarkStart w:id="28" w:name="_Toc154695881"/>
      <w:r w:rsidRPr="00B77543">
        <w:rPr>
          <w:rFonts w:ascii="Times New Roman" w:hAnsi="Times New Roman" w:cs="Times New Roman"/>
          <w:color w:val="000000" w:themeColor="text1"/>
          <w:sz w:val="24"/>
        </w:rPr>
        <w:t xml:space="preserve">Effects of lime on </w:t>
      </w:r>
      <w:bookmarkEnd w:id="28"/>
      <w:r w:rsidRPr="00B77543">
        <w:rPr>
          <w:rFonts w:ascii="Times New Roman" w:hAnsi="Times New Roman" w:cs="Times New Roman"/>
          <w:color w:val="000000" w:themeColor="text1"/>
          <w:sz w:val="24"/>
          <w:szCs w:val="24"/>
        </w:rPr>
        <w:t xml:space="preserve">soil reaction </w:t>
      </w:r>
      <w:r w:rsidR="0066463B" w:rsidRPr="00B77543">
        <w:rPr>
          <w:rFonts w:ascii="Times New Roman" w:hAnsi="Times New Roman" w:cs="Times New Roman"/>
          <w:color w:val="000000" w:themeColor="text1"/>
          <w:sz w:val="24"/>
          <w:szCs w:val="24"/>
        </w:rPr>
        <w:t>(p</w:t>
      </w:r>
      <w:r w:rsidR="00B33F47" w:rsidRPr="00B77543">
        <w:rPr>
          <w:rFonts w:ascii="Times New Roman" w:hAnsi="Times New Roman" w:cs="Times New Roman"/>
          <w:color w:val="000000" w:themeColor="text1"/>
          <w:sz w:val="24"/>
          <w:szCs w:val="24"/>
        </w:rPr>
        <w:t>H</w:t>
      </w:r>
      <w:r w:rsidR="0066463B" w:rsidRPr="00B77543">
        <w:rPr>
          <w:rFonts w:ascii="Times New Roman" w:hAnsi="Times New Roman" w:cs="Times New Roman"/>
          <w:color w:val="000000" w:themeColor="text1"/>
          <w:sz w:val="24"/>
          <w:szCs w:val="24"/>
        </w:rPr>
        <w:t>)</w:t>
      </w:r>
    </w:p>
    <w:p w:rsidR="00273028" w:rsidRPr="00B77543" w:rsidRDefault="00656116" w:rsidP="000B03C4">
      <w:pPr>
        <w:spacing w:before="240"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Soil reaction (p</w:t>
      </w:r>
      <w:r w:rsidR="006A5A67" w:rsidRPr="00B77543">
        <w:rPr>
          <w:rFonts w:ascii="Times New Roman" w:hAnsi="Times New Roman" w:cs="Times New Roman"/>
          <w:color w:val="000000" w:themeColor="text1"/>
          <w:sz w:val="24"/>
          <w:szCs w:val="24"/>
        </w:rPr>
        <w:t>H</w:t>
      </w:r>
      <w:r w:rsidRPr="00B77543">
        <w:rPr>
          <w:rFonts w:ascii="Times New Roman" w:hAnsi="Times New Roman" w:cs="Times New Roman"/>
          <w:color w:val="000000" w:themeColor="text1"/>
          <w:sz w:val="24"/>
          <w:szCs w:val="24"/>
        </w:rPr>
        <w:t>) is a measure of the concentration of H</w:t>
      </w:r>
      <w:r w:rsidRPr="00B77543">
        <w:rPr>
          <w:rFonts w:ascii="Times New Roman" w:hAnsi="Times New Roman" w:cs="Times New Roman"/>
          <w:color w:val="000000" w:themeColor="text1"/>
          <w:sz w:val="24"/>
          <w:szCs w:val="24"/>
          <w:vertAlign w:val="superscript"/>
        </w:rPr>
        <w:t>+</w:t>
      </w:r>
      <w:r w:rsidRPr="00B77543">
        <w:rPr>
          <w:rFonts w:ascii="Times New Roman" w:hAnsi="Times New Roman" w:cs="Times New Roman"/>
          <w:color w:val="000000" w:themeColor="text1"/>
          <w:sz w:val="24"/>
          <w:szCs w:val="24"/>
        </w:rPr>
        <w:t xml:space="preserve"> ions in the soil solution or in other words a measure of acidity or alkalinity of a soil.</w:t>
      </w:r>
      <w:r w:rsidR="00761DD5" w:rsidRPr="00B77543">
        <w:rPr>
          <w:rFonts w:ascii="Times New Roman" w:hAnsi="Times New Roman" w:cs="Times New Roman"/>
          <w:color w:val="000000" w:themeColor="text1"/>
          <w:sz w:val="24"/>
          <w:szCs w:val="24"/>
        </w:rPr>
        <w:t xml:space="preserve"> Thus,</w:t>
      </w:r>
      <w:r w:rsidRPr="00B77543">
        <w:rPr>
          <w:rFonts w:ascii="Times New Roman" w:hAnsi="Times New Roman" w:cs="Times New Roman"/>
          <w:color w:val="000000" w:themeColor="text1"/>
          <w:sz w:val="24"/>
          <w:szCs w:val="24"/>
        </w:rPr>
        <w:t xml:space="preserve"> </w:t>
      </w:r>
      <w:r w:rsidR="00761DD5" w:rsidRPr="00B77543">
        <w:rPr>
          <w:rFonts w:ascii="Times New Roman" w:hAnsi="Times New Roman" w:cs="Times New Roman"/>
          <w:color w:val="000000" w:themeColor="text1"/>
          <w:sz w:val="24"/>
          <w:szCs w:val="24"/>
        </w:rPr>
        <w:t>p</w:t>
      </w:r>
      <w:r w:rsidRPr="00B77543">
        <w:rPr>
          <w:rFonts w:ascii="Times New Roman" w:hAnsi="Times New Roman" w:cs="Times New Roman"/>
          <w:color w:val="000000" w:themeColor="text1"/>
          <w:sz w:val="24"/>
          <w:szCs w:val="24"/>
        </w:rPr>
        <w:t xml:space="preserve">H is less in more acidic (less basic) solutions and greater in less acidic (more basic) solutions. It provides </w:t>
      </w:r>
      <w:r w:rsidRPr="00B77543">
        <w:rPr>
          <w:rFonts w:ascii="Times New Roman" w:hAnsi="Times New Roman" w:cs="Times New Roman"/>
          <w:color w:val="000000" w:themeColor="text1"/>
          <w:sz w:val="24"/>
          <w:szCs w:val="24"/>
        </w:rPr>
        <w:lastRenderedPageBreak/>
        <w:t xml:space="preserve">important practical information about fertility and other soil properties needed to understand ecosystems, as well as land use suitability and hazards. It is mostly related to the nature of the parent material, climate, organic matter and topographic situations (Alemu Lelago </w:t>
      </w:r>
      <w:r w:rsidRPr="00B77543">
        <w:rPr>
          <w:rFonts w:ascii="Times New Roman" w:hAnsi="Times New Roman" w:cs="Times New Roman"/>
          <w:i/>
          <w:color w:val="000000" w:themeColor="text1"/>
          <w:sz w:val="24"/>
          <w:szCs w:val="24"/>
        </w:rPr>
        <w:t>et al.</w:t>
      </w:r>
      <w:r w:rsidRPr="00B77543">
        <w:rPr>
          <w:rFonts w:ascii="Times New Roman" w:hAnsi="Times New Roman" w:cs="Times New Roman"/>
          <w:color w:val="000000" w:themeColor="text1"/>
          <w:sz w:val="24"/>
          <w:szCs w:val="24"/>
        </w:rPr>
        <w:t xml:space="preserve">, 2016). </w:t>
      </w:r>
      <w:r w:rsidR="00EB52AC" w:rsidRPr="00B77543">
        <w:rPr>
          <w:rFonts w:ascii="Times New Roman" w:hAnsi="Times New Roman" w:cs="Times New Roman"/>
          <w:color w:val="000000" w:themeColor="text1"/>
          <w:sz w:val="24"/>
          <w:szCs w:val="24"/>
        </w:rPr>
        <w:t>It is a major soil property and can be referred to as a “master variable” because it regulates almost all biological and chemical reactions in soils (Brady and Weil, 2008).</w:t>
      </w:r>
    </w:p>
    <w:p w:rsidR="00CC4CF7" w:rsidRPr="00B77543" w:rsidRDefault="00656116" w:rsidP="00CC4CF7">
      <w:pPr>
        <w:spacing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 xml:space="preserve">Soil reaction is one of the most outstanding physiological characteristics of the soil solution because availability of nutrients and both soil microorganisms and higher plants respond so markedly to their chemical environment (Abdenna Deressa </w:t>
      </w:r>
      <w:r w:rsidRPr="00B77543">
        <w:rPr>
          <w:rFonts w:ascii="Times New Roman" w:hAnsi="Times New Roman" w:cs="Times New Roman"/>
          <w:i/>
          <w:color w:val="000000" w:themeColor="text1"/>
          <w:sz w:val="24"/>
          <w:szCs w:val="24"/>
        </w:rPr>
        <w:t>et al</w:t>
      </w:r>
      <w:r w:rsidRPr="00B77543">
        <w:rPr>
          <w:rFonts w:ascii="Times New Roman" w:hAnsi="Times New Roman" w:cs="Times New Roman"/>
          <w:color w:val="000000" w:themeColor="text1"/>
          <w:sz w:val="24"/>
          <w:szCs w:val="24"/>
        </w:rPr>
        <w:t xml:space="preserve">., 2013). </w:t>
      </w:r>
      <w:r w:rsidR="00740715" w:rsidRPr="00B77543">
        <w:rPr>
          <w:rFonts w:ascii="Times New Roman" w:hAnsi="Times New Roman" w:cs="Times New Roman"/>
          <w:color w:val="000000" w:themeColor="text1"/>
          <w:sz w:val="24"/>
          <w:szCs w:val="24"/>
        </w:rPr>
        <w:t xml:space="preserve">It is an indicator of the soil’s acidity which is a primary factor controlling nutrient availability, microbial processes, and plant growth. </w:t>
      </w:r>
      <w:r w:rsidRPr="00B77543">
        <w:rPr>
          <w:rFonts w:ascii="Times New Roman" w:hAnsi="Times New Roman" w:cs="Times New Roman"/>
          <w:color w:val="000000" w:themeColor="text1"/>
          <w:sz w:val="24"/>
          <w:szCs w:val="24"/>
        </w:rPr>
        <w:t>Soil pH is the first parameter to be considered in soil fertility</w:t>
      </w:r>
      <w:r w:rsidR="009E5C56" w:rsidRPr="00B77543">
        <w:rPr>
          <w:rFonts w:ascii="Times New Roman" w:hAnsi="Times New Roman" w:cs="Times New Roman"/>
          <w:color w:val="000000" w:themeColor="text1"/>
          <w:sz w:val="24"/>
          <w:szCs w:val="24"/>
        </w:rPr>
        <w:t>, soil</w:t>
      </w:r>
      <w:r w:rsidR="00740715" w:rsidRPr="00B77543">
        <w:rPr>
          <w:rFonts w:ascii="Times New Roman" w:hAnsi="Times New Roman" w:cs="Times New Roman"/>
          <w:color w:val="000000" w:themeColor="text1"/>
          <w:sz w:val="24"/>
          <w:szCs w:val="24"/>
        </w:rPr>
        <w:t xml:space="preserve"> suitability evaluation and management as it provides information about the solubility and thus potential availability or phytotoxicity of elements for crops subsequently the soil suitability for specific crop (Mustafa </w:t>
      </w:r>
      <w:r w:rsidR="00740715" w:rsidRPr="00B77543">
        <w:rPr>
          <w:rFonts w:ascii="Times New Roman" w:hAnsi="Times New Roman" w:cs="Times New Roman"/>
          <w:i/>
          <w:color w:val="000000" w:themeColor="text1"/>
          <w:sz w:val="24"/>
          <w:szCs w:val="24"/>
        </w:rPr>
        <w:t>et al</w:t>
      </w:r>
      <w:r w:rsidR="00740715" w:rsidRPr="00B77543">
        <w:rPr>
          <w:rFonts w:ascii="Times New Roman" w:hAnsi="Times New Roman" w:cs="Times New Roman"/>
          <w:color w:val="000000" w:themeColor="text1"/>
          <w:sz w:val="24"/>
          <w:szCs w:val="24"/>
        </w:rPr>
        <w:t>., 2011).</w:t>
      </w:r>
      <w:r w:rsidR="00CC4CF7" w:rsidRPr="00B77543">
        <w:rPr>
          <w:rFonts w:ascii="Times New Roman" w:hAnsi="Times New Roman" w:cs="Times New Roman"/>
          <w:color w:val="000000" w:themeColor="text1"/>
          <w:sz w:val="24"/>
          <w:szCs w:val="24"/>
        </w:rPr>
        <w:t xml:space="preserve"> </w:t>
      </w:r>
      <w:r w:rsidR="00D04124" w:rsidRPr="00B77543">
        <w:rPr>
          <w:rFonts w:ascii="Times New Roman" w:hAnsi="Times New Roman" w:cs="Times New Roman"/>
          <w:color w:val="000000" w:themeColor="text1"/>
          <w:sz w:val="24"/>
          <w:szCs w:val="24"/>
        </w:rPr>
        <w:t xml:space="preserve">Most plants and soil organisms prefer pH range between 6.0 and 7.5 (Hazelton and Murphy, 2007). In addition to this, Moody and Cong (2008) stated </w:t>
      </w:r>
      <w:r w:rsidR="00641080" w:rsidRPr="00B77543">
        <w:rPr>
          <w:rFonts w:ascii="Times New Roman" w:hAnsi="Times New Roman" w:cs="Times New Roman"/>
          <w:color w:val="000000" w:themeColor="text1"/>
          <w:sz w:val="24"/>
          <w:szCs w:val="24"/>
        </w:rPr>
        <w:t>that most</w:t>
      </w:r>
      <w:r w:rsidR="00D04124" w:rsidRPr="00B77543">
        <w:rPr>
          <w:rFonts w:ascii="Times New Roman" w:hAnsi="Times New Roman" w:cs="Times New Roman"/>
          <w:color w:val="000000" w:themeColor="text1"/>
          <w:sz w:val="24"/>
          <w:szCs w:val="24"/>
        </w:rPr>
        <w:t xml:space="preserve"> plants grow well at a pH range of 5.5 to 6.5 and liming is aimed to increase the pH to this range</w:t>
      </w:r>
      <w:r w:rsidR="00641080" w:rsidRPr="00B77543">
        <w:rPr>
          <w:rFonts w:ascii="Times New Roman" w:hAnsi="Times New Roman" w:cs="Times New Roman"/>
          <w:color w:val="000000" w:themeColor="text1"/>
          <w:sz w:val="24"/>
          <w:szCs w:val="24"/>
        </w:rPr>
        <w:t>.</w:t>
      </w:r>
      <w:r w:rsidR="00D04124" w:rsidRPr="00B77543">
        <w:rPr>
          <w:rFonts w:ascii="Times New Roman" w:hAnsi="Times New Roman" w:cs="Times New Roman"/>
          <w:color w:val="000000" w:themeColor="text1"/>
          <w:sz w:val="24"/>
          <w:szCs w:val="24"/>
        </w:rPr>
        <w:t xml:space="preserve"> </w:t>
      </w:r>
    </w:p>
    <w:p w:rsidR="00346CB4" w:rsidRPr="00B77543" w:rsidRDefault="00346CB4" w:rsidP="00B54C4A">
      <w:pPr>
        <w:spacing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Lime is a substance that contains carbonates, oxides, or hydroxides and is essential for treating acidic soil. It is applied to raise the pH level of the soil and neutralize any toxic elements present. Liming materials include CaCO</w:t>
      </w:r>
      <w:r w:rsidRPr="00B77543">
        <w:rPr>
          <w:rFonts w:ascii="Times New Roman" w:hAnsi="Times New Roman" w:cs="Times New Roman"/>
          <w:color w:val="000000" w:themeColor="text1"/>
          <w:sz w:val="24"/>
          <w:szCs w:val="24"/>
          <w:vertAlign w:val="subscript"/>
        </w:rPr>
        <w:t>3</w:t>
      </w:r>
      <w:r w:rsidRPr="00B77543">
        <w:rPr>
          <w:rFonts w:ascii="Times New Roman" w:hAnsi="Times New Roman" w:cs="Times New Roman"/>
          <w:color w:val="000000" w:themeColor="text1"/>
          <w:sz w:val="24"/>
          <w:szCs w:val="24"/>
        </w:rPr>
        <w:t xml:space="preserve">, </w:t>
      </w:r>
      <w:r w:rsidR="00594B16" w:rsidRPr="00B77543">
        <w:rPr>
          <w:rFonts w:ascii="Times New Roman" w:hAnsi="Times New Roman" w:cs="Times New Roman"/>
          <w:color w:val="000000" w:themeColor="text1"/>
          <w:sz w:val="24"/>
          <w:szCs w:val="24"/>
        </w:rPr>
        <w:t>Ca (</w:t>
      </w:r>
      <w:r w:rsidRPr="00B77543">
        <w:rPr>
          <w:rFonts w:ascii="Times New Roman" w:hAnsi="Times New Roman" w:cs="Times New Roman"/>
          <w:color w:val="000000" w:themeColor="text1"/>
          <w:sz w:val="24"/>
          <w:szCs w:val="24"/>
        </w:rPr>
        <w:t>OH)</w:t>
      </w:r>
      <w:r w:rsidRPr="00B77543">
        <w:rPr>
          <w:rFonts w:ascii="Times New Roman" w:hAnsi="Times New Roman" w:cs="Times New Roman"/>
          <w:color w:val="000000" w:themeColor="text1"/>
          <w:sz w:val="24"/>
          <w:szCs w:val="24"/>
          <w:vertAlign w:val="subscript"/>
        </w:rPr>
        <w:t>2</w:t>
      </w:r>
      <w:r w:rsidRPr="00B77543">
        <w:rPr>
          <w:rFonts w:ascii="Times New Roman" w:hAnsi="Times New Roman" w:cs="Times New Roman"/>
          <w:color w:val="000000" w:themeColor="text1"/>
          <w:sz w:val="24"/>
          <w:szCs w:val="24"/>
        </w:rPr>
        <w:t xml:space="preserve">, CaO and others, which vary according to their neutralizing value and degree of fineness (TSO, 2010). </w:t>
      </w:r>
    </w:p>
    <w:p w:rsidR="00334868" w:rsidRPr="00B77543" w:rsidRDefault="00333A76" w:rsidP="00B54C4A">
      <w:pPr>
        <w:spacing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Liming is the most desirable</w:t>
      </w:r>
      <w:r w:rsidRPr="00B77543">
        <w:rPr>
          <w:rFonts w:ascii="Times New Roman" w:hAnsi="Times New Roman" w:cs="Times New Roman"/>
          <w:color w:val="000000" w:themeColor="text1"/>
        </w:rPr>
        <w:t xml:space="preserve"> </w:t>
      </w:r>
      <w:r w:rsidR="00346CB4" w:rsidRPr="00B77543">
        <w:rPr>
          <w:rFonts w:ascii="Times New Roman" w:hAnsi="Times New Roman" w:cs="Times New Roman"/>
          <w:color w:val="000000" w:themeColor="text1"/>
          <w:sz w:val="24"/>
          <w:szCs w:val="24"/>
        </w:rPr>
        <w:t>management practice to reduce the soil acidity</w:t>
      </w:r>
      <w:r w:rsidRPr="00B77543">
        <w:rPr>
          <w:rFonts w:ascii="Times New Roman" w:hAnsi="Times New Roman" w:cs="Times New Roman"/>
          <w:color w:val="000000" w:themeColor="text1"/>
          <w:sz w:val="24"/>
          <w:szCs w:val="24"/>
        </w:rPr>
        <w:t xml:space="preserve"> and improve soil fertility where</w:t>
      </w:r>
      <w:r w:rsidR="000B6DB8" w:rsidRPr="00B77543">
        <w:rPr>
          <w:rFonts w:ascii="Times New Roman" w:hAnsi="Times New Roman" w:cs="Times New Roman"/>
          <w:color w:val="000000" w:themeColor="text1"/>
          <w:sz w:val="24"/>
          <w:szCs w:val="24"/>
        </w:rPr>
        <w:t xml:space="preserve"> it</w:t>
      </w:r>
      <w:r w:rsidRPr="00B77543">
        <w:rPr>
          <w:rFonts w:ascii="Times New Roman" w:hAnsi="Times New Roman" w:cs="Times New Roman"/>
          <w:color w:val="000000" w:themeColor="text1"/>
          <w:sz w:val="24"/>
          <w:szCs w:val="24"/>
        </w:rPr>
        <w:t xml:space="preserve"> is highly acidic</w:t>
      </w:r>
      <w:r w:rsidRPr="00B77543">
        <w:rPr>
          <w:rFonts w:ascii="Times New Roman" w:hAnsi="Times New Roman" w:cs="Times New Roman"/>
          <w:color w:val="000000" w:themeColor="text1"/>
        </w:rPr>
        <w:t xml:space="preserve"> </w:t>
      </w:r>
      <w:r w:rsidR="009E5C56" w:rsidRPr="00B77543">
        <w:rPr>
          <w:rFonts w:ascii="Times New Roman" w:hAnsi="Times New Roman" w:cs="Times New Roman"/>
          <w:color w:val="000000" w:themeColor="text1"/>
          <w:sz w:val="24"/>
          <w:szCs w:val="24"/>
        </w:rPr>
        <w:t>(AGRA, 2009</w:t>
      </w:r>
      <w:r w:rsidR="00346CB4" w:rsidRPr="00B77543">
        <w:rPr>
          <w:rFonts w:ascii="Times New Roman" w:hAnsi="Times New Roman" w:cs="Times New Roman"/>
          <w:color w:val="000000" w:themeColor="text1"/>
          <w:sz w:val="24"/>
          <w:szCs w:val="24"/>
        </w:rPr>
        <w:t>). When lime is added to acid soils that contain high Al</w:t>
      </w:r>
      <w:r w:rsidR="00346CB4" w:rsidRPr="00B77543">
        <w:rPr>
          <w:rFonts w:ascii="Times New Roman" w:hAnsi="Times New Roman" w:cs="Times New Roman"/>
          <w:color w:val="000000" w:themeColor="text1"/>
          <w:sz w:val="24"/>
          <w:szCs w:val="24"/>
          <w:vertAlign w:val="superscript"/>
        </w:rPr>
        <w:t>3+</w:t>
      </w:r>
      <w:r w:rsidR="00346CB4" w:rsidRPr="00B77543">
        <w:rPr>
          <w:rFonts w:ascii="Times New Roman" w:hAnsi="Times New Roman" w:cs="Times New Roman"/>
          <w:color w:val="000000" w:themeColor="text1"/>
          <w:sz w:val="24"/>
          <w:szCs w:val="24"/>
        </w:rPr>
        <w:t>and H</w:t>
      </w:r>
      <w:r w:rsidR="00346CB4" w:rsidRPr="00B77543">
        <w:rPr>
          <w:rFonts w:ascii="Times New Roman" w:hAnsi="Times New Roman" w:cs="Times New Roman"/>
          <w:color w:val="000000" w:themeColor="text1"/>
          <w:sz w:val="24"/>
          <w:szCs w:val="24"/>
          <w:vertAlign w:val="superscript"/>
        </w:rPr>
        <w:t>+</w:t>
      </w:r>
      <w:r w:rsidR="00346CB4" w:rsidRPr="00B77543">
        <w:rPr>
          <w:rFonts w:ascii="Times New Roman" w:hAnsi="Times New Roman" w:cs="Times New Roman"/>
          <w:color w:val="000000" w:themeColor="text1"/>
          <w:sz w:val="24"/>
          <w:szCs w:val="24"/>
        </w:rPr>
        <w:t xml:space="preserve"> concentrations, It dissociates into Ca</w:t>
      </w:r>
      <w:r w:rsidR="00346CB4" w:rsidRPr="00B77543">
        <w:rPr>
          <w:rFonts w:ascii="Times New Roman" w:hAnsi="Times New Roman" w:cs="Times New Roman"/>
          <w:color w:val="000000" w:themeColor="text1"/>
          <w:sz w:val="24"/>
          <w:szCs w:val="24"/>
          <w:vertAlign w:val="superscript"/>
        </w:rPr>
        <w:t>2+</w:t>
      </w:r>
      <w:r w:rsidR="00346CB4" w:rsidRPr="00B77543">
        <w:rPr>
          <w:rFonts w:ascii="Times New Roman" w:hAnsi="Times New Roman" w:cs="Times New Roman"/>
          <w:color w:val="000000" w:themeColor="text1"/>
          <w:sz w:val="24"/>
          <w:szCs w:val="24"/>
        </w:rPr>
        <w:t xml:space="preserve"> and OH</w:t>
      </w:r>
      <w:r w:rsidR="00346CB4" w:rsidRPr="00B77543">
        <w:rPr>
          <w:rFonts w:ascii="Times New Roman" w:hAnsi="Times New Roman" w:cs="Times New Roman"/>
          <w:color w:val="000000" w:themeColor="text1"/>
          <w:sz w:val="24"/>
          <w:szCs w:val="24"/>
          <w:vertAlign w:val="superscript"/>
        </w:rPr>
        <w:t xml:space="preserve">- </w:t>
      </w:r>
      <w:r w:rsidR="00346CB4" w:rsidRPr="00B77543">
        <w:rPr>
          <w:rFonts w:ascii="Times New Roman" w:hAnsi="Times New Roman" w:cs="Times New Roman"/>
          <w:color w:val="000000" w:themeColor="text1"/>
          <w:sz w:val="24"/>
          <w:szCs w:val="24"/>
        </w:rPr>
        <w:t>ions. The hydroxyl ions will react with hydrogen and Al</w:t>
      </w:r>
      <w:r w:rsidR="00346CB4" w:rsidRPr="00B77543">
        <w:rPr>
          <w:rFonts w:ascii="Times New Roman" w:hAnsi="Times New Roman" w:cs="Times New Roman"/>
          <w:color w:val="000000" w:themeColor="text1"/>
          <w:sz w:val="24"/>
          <w:szCs w:val="24"/>
          <w:vertAlign w:val="superscript"/>
        </w:rPr>
        <w:t>3+</w:t>
      </w:r>
      <w:r w:rsidR="00346CB4" w:rsidRPr="00B77543">
        <w:rPr>
          <w:rFonts w:ascii="Times New Roman" w:hAnsi="Times New Roman" w:cs="Times New Roman"/>
          <w:color w:val="000000" w:themeColor="text1"/>
          <w:sz w:val="24"/>
          <w:szCs w:val="24"/>
        </w:rPr>
        <w:t xml:space="preserve"> ions forming Al</w:t>
      </w:r>
      <w:r w:rsidR="00346CB4" w:rsidRPr="00B77543">
        <w:rPr>
          <w:rFonts w:ascii="Times New Roman" w:hAnsi="Times New Roman" w:cs="Times New Roman"/>
          <w:color w:val="000000" w:themeColor="text1"/>
          <w:sz w:val="24"/>
          <w:szCs w:val="24"/>
          <w:vertAlign w:val="superscript"/>
        </w:rPr>
        <w:t>3+</w:t>
      </w:r>
      <w:r w:rsidR="00346CB4" w:rsidRPr="00B77543">
        <w:rPr>
          <w:rFonts w:ascii="Times New Roman" w:hAnsi="Times New Roman" w:cs="Times New Roman"/>
          <w:color w:val="000000" w:themeColor="text1"/>
          <w:sz w:val="24"/>
          <w:szCs w:val="24"/>
        </w:rPr>
        <w:t xml:space="preserve"> hydroxide and water; thereby increase soil pH in the soil solution. </w:t>
      </w:r>
      <w:r w:rsidR="009A1C0C" w:rsidRPr="00B77543">
        <w:rPr>
          <w:rFonts w:ascii="Times New Roman" w:hAnsi="Times New Roman" w:cs="Times New Roman"/>
          <w:color w:val="000000" w:themeColor="text1"/>
          <w:sz w:val="24"/>
          <w:szCs w:val="24"/>
        </w:rPr>
        <w:t>Many global studies have reported that soil pH substantially increased by liming (Herrera, 2020).</w:t>
      </w:r>
      <w:r w:rsidR="009A1C0C" w:rsidRPr="00B77543">
        <w:rPr>
          <w:rFonts w:ascii="Times New Roman" w:hAnsi="Times New Roman" w:cs="Times New Roman"/>
          <w:iCs/>
          <w:color w:val="000000" w:themeColor="text1"/>
          <w:sz w:val="24"/>
          <w:szCs w:val="24"/>
        </w:rPr>
        <w:t xml:space="preserve"> As </w:t>
      </w:r>
      <w:r w:rsidR="00604F03">
        <w:rPr>
          <w:rFonts w:ascii="Times New Roman" w:hAnsi="Times New Roman" w:cs="Times New Roman"/>
          <w:bCs/>
          <w:color w:val="000000" w:themeColor="text1"/>
          <w:sz w:val="24"/>
          <w:szCs w:val="24"/>
        </w:rPr>
        <w:t xml:space="preserve">Dang </w:t>
      </w:r>
      <w:r w:rsidR="00604F03" w:rsidRPr="00604F03">
        <w:rPr>
          <w:rFonts w:ascii="Times New Roman" w:hAnsi="Times New Roman" w:cs="Times New Roman"/>
          <w:bCs/>
          <w:i/>
          <w:color w:val="000000" w:themeColor="text1"/>
          <w:sz w:val="24"/>
          <w:szCs w:val="24"/>
        </w:rPr>
        <w:t>et al</w:t>
      </w:r>
      <w:r w:rsidR="00604F03">
        <w:rPr>
          <w:rFonts w:ascii="Times New Roman" w:hAnsi="Times New Roman" w:cs="Times New Roman"/>
          <w:bCs/>
          <w:color w:val="000000" w:themeColor="text1"/>
          <w:sz w:val="24"/>
          <w:szCs w:val="24"/>
        </w:rPr>
        <w:t>.</w:t>
      </w:r>
      <w:r w:rsidR="00197C58" w:rsidRPr="00B77543">
        <w:rPr>
          <w:rFonts w:ascii="Times New Roman" w:hAnsi="Times New Roman" w:cs="Times New Roman"/>
          <w:bCs/>
          <w:color w:val="000000" w:themeColor="text1"/>
          <w:sz w:val="24"/>
          <w:szCs w:val="24"/>
        </w:rPr>
        <w:t xml:space="preserve"> </w:t>
      </w:r>
      <w:r w:rsidR="00EB728E" w:rsidRPr="00B77543">
        <w:rPr>
          <w:rFonts w:ascii="Times New Roman" w:hAnsi="Times New Roman" w:cs="Times New Roman"/>
          <w:bCs/>
          <w:color w:val="000000" w:themeColor="text1"/>
          <w:sz w:val="24"/>
          <w:szCs w:val="24"/>
        </w:rPr>
        <w:t>(</w:t>
      </w:r>
      <w:r w:rsidR="009A1C0C" w:rsidRPr="00B77543">
        <w:rPr>
          <w:rFonts w:ascii="Times New Roman" w:hAnsi="Times New Roman" w:cs="Times New Roman"/>
          <w:color w:val="000000" w:themeColor="text1"/>
          <w:sz w:val="24"/>
          <w:szCs w:val="24"/>
        </w:rPr>
        <w:t>2022</w:t>
      </w:r>
      <w:r w:rsidR="00EB728E" w:rsidRPr="00B77543">
        <w:rPr>
          <w:rFonts w:ascii="Times New Roman" w:hAnsi="Times New Roman" w:cs="Times New Roman"/>
          <w:color w:val="000000" w:themeColor="text1"/>
          <w:sz w:val="24"/>
          <w:szCs w:val="24"/>
        </w:rPr>
        <w:t>)</w:t>
      </w:r>
      <w:r w:rsidR="009A1C0C" w:rsidRPr="00B77543">
        <w:rPr>
          <w:rFonts w:ascii="Times New Roman" w:hAnsi="Times New Roman" w:cs="Times New Roman"/>
          <w:color w:val="000000" w:themeColor="text1"/>
          <w:sz w:val="24"/>
          <w:szCs w:val="24"/>
        </w:rPr>
        <w:t xml:space="preserve"> showed in their study, lime application increased soil pH, soil organic matter (SOM), and exchangeable cations (Ca</w:t>
      </w:r>
      <w:r w:rsidR="009A1C0C" w:rsidRPr="00B77543">
        <w:rPr>
          <w:rFonts w:ascii="Times New Roman" w:hAnsi="Times New Roman" w:cs="Times New Roman"/>
          <w:color w:val="000000" w:themeColor="text1"/>
          <w:sz w:val="24"/>
          <w:szCs w:val="24"/>
          <w:vertAlign w:val="superscript"/>
        </w:rPr>
        <w:t>2+</w:t>
      </w:r>
      <w:r w:rsidR="009A1C0C" w:rsidRPr="00B77543">
        <w:rPr>
          <w:rFonts w:ascii="Times New Roman" w:hAnsi="Times New Roman" w:cs="Times New Roman"/>
          <w:color w:val="000000" w:themeColor="text1"/>
          <w:sz w:val="24"/>
          <w:szCs w:val="24"/>
        </w:rPr>
        <w:t xml:space="preserve"> and Mg</w:t>
      </w:r>
      <w:r w:rsidR="009A1C0C" w:rsidRPr="00B77543">
        <w:rPr>
          <w:rFonts w:ascii="Times New Roman" w:hAnsi="Times New Roman" w:cs="Times New Roman"/>
          <w:color w:val="000000" w:themeColor="text1"/>
          <w:sz w:val="24"/>
          <w:szCs w:val="24"/>
          <w:vertAlign w:val="superscript"/>
        </w:rPr>
        <w:t>2+</w:t>
      </w:r>
      <w:r w:rsidR="009A1C0C" w:rsidRPr="00B77543">
        <w:rPr>
          <w:rFonts w:ascii="Times New Roman" w:hAnsi="Times New Roman" w:cs="Times New Roman"/>
          <w:color w:val="000000" w:themeColor="text1"/>
          <w:sz w:val="24"/>
          <w:szCs w:val="24"/>
        </w:rPr>
        <w:t xml:space="preserve">) and decreased soil bulk density (BD), improving soil fertility. The study indicated that soil pH in the 0–20 cm layer increased by about 0.43 units after lime treatments, compared with the control. Likewise, the soil pH of the subsurface (20–40 cm) increased significantly, with averages of 1.07 units after lime </w:t>
      </w:r>
      <w:r w:rsidR="009A1C0C" w:rsidRPr="00B77543">
        <w:rPr>
          <w:rFonts w:ascii="Times New Roman" w:hAnsi="Times New Roman" w:cs="Times New Roman"/>
          <w:color w:val="000000" w:themeColor="text1"/>
          <w:sz w:val="24"/>
          <w:szCs w:val="24"/>
        </w:rPr>
        <w:lastRenderedPageBreak/>
        <w:t xml:space="preserve">treatment. </w:t>
      </w:r>
      <w:r w:rsidR="009A1C0C" w:rsidRPr="00B77543">
        <w:rPr>
          <w:rFonts w:ascii="Times New Roman" w:hAnsi="Times New Roman" w:cs="Times New Roman"/>
          <w:bCs/>
          <w:color w:val="000000" w:themeColor="text1"/>
          <w:sz w:val="24"/>
          <w:szCs w:val="24"/>
        </w:rPr>
        <w:t>Adane Buni</w:t>
      </w:r>
      <w:r w:rsidR="009A1C0C" w:rsidRPr="00B77543">
        <w:rPr>
          <w:rFonts w:ascii="Times New Roman" w:hAnsi="Times New Roman" w:cs="Times New Roman"/>
          <w:color w:val="000000" w:themeColor="text1"/>
          <w:sz w:val="24"/>
          <w:szCs w:val="24"/>
        </w:rPr>
        <w:t xml:space="preserve"> </w:t>
      </w:r>
      <w:r w:rsidR="00346CB4" w:rsidRPr="00B77543">
        <w:rPr>
          <w:rFonts w:ascii="Times New Roman" w:hAnsi="Times New Roman" w:cs="Times New Roman"/>
          <w:color w:val="000000" w:themeColor="text1"/>
          <w:sz w:val="24"/>
          <w:szCs w:val="24"/>
        </w:rPr>
        <w:t>(2014</w:t>
      </w:r>
      <w:r w:rsidR="00EB728E" w:rsidRPr="00B77543">
        <w:rPr>
          <w:rFonts w:ascii="Times New Roman" w:hAnsi="Times New Roman" w:cs="Times New Roman"/>
          <w:color w:val="000000" w:themeColor="text1"/>
          <w:sz w:val="24"/>
          <w:szCs w:val="24"/>
        </w:rPr>
        <w:t>) stated that s</w:t>
      </w:r>
      <w:r w:rsidR="00346CB4" w:rsidRPr="00B77543">
        <w:rPr>
          <w:rFonts w:ascii="Times New Roman" w:hAnsi="Times New Roman" w:cs="Times New Roman"/>
          <w:color w:val="000000" w:themeColor="text1"/>
          <w:sz w:val="24"/>
          <w:szCs w:val="24"/>
        </w:rPr>
        <w:t xml:space="preserve">oil </w:t>
      </w:r>
      <w:r w:rsidR="00EB728E" w:rsidRPr="00B77543">
        <w:rPr>
          <w:rFonts w:ascii="Times New Roman" w:hAnsi="Times New Roman" w:cs="Times New Roman"/>
          <w:color w:val="000000" w:themeColor="text1"/>
          <w:sz w:val="24"/>
          <w:szCs w:val="24"/>
        </w:rPr>
        <w:t>p</w:t>
      </w:r>
      <w:r w:rsidR="00346CB4" w:rsidRPr="00B77543">
        <w:rPr>
          <w:rFonts w:ascii="Times New Roman" w:hAnsi="Times New Roman" w:cs="Times New Roman"/>
          <w:color w:val="000000" w:themeColor="text1"/>
          <w:sz w:val="24"/>
          <w:szCs w:val="24"/>
        </w:rPr>
        <w:t xml:space="preserve">H was increased significantly from </w:t>
      </w:r>
      <w:smartTag w:uri="urn:schemas-microsoft-com:office:smarttags" w:element="metricconverter">
        <w:smartTagPr>
          <w:attr w:name="ProductID" w:val="5.03 in"/>
        </w:smartTagPr>
        <w:r w:rsidR="00346CB4" w:rsidRPr="00B77543">
          <w:rPr>
            <w:rFonts w:ascii="Times New Roman" w:hAnsi="Times New Roman" w:cs="Times New Roman"/>
            <w:color w:val="000000" w:themeColor="text1"/>
            <w:sz w:val="24"/>
            <w:szCs w:val="24"/>
          </w:rPr>
          <w:t>5.03 in</w:t>
        </w:r>
      </w:smartTag>
      <w:r w:rsidR="00346CB4" w:rsidRPr="00B77543">
        <w:rPr>
          <w:rFonts w:ascii="Times New Roman" w:hAnsi="Times New Roman" w:cs="Times New Roman"/>
          <w:color w:val="000000" w:themeColor="text1"/>
          <w:sz w:val="24"/>
          <w:szCs w:val="24"/>
        </w:rPr>
        <w:t xml:space="preserve"> the plots without lime to 6.72 at the lime rate of </w:t>
      </w:r>
      <w:smartTag w:uri="urn:schemas-microsoft-com:office:smarttags" w:element="metricconverter">
        <w:smartTagPr>
          <w:attr w:name="ProductID" w:val="3750 kg"/>
        </w:smartTagPr>
        <w:r w:rsidR="00346CB4" w:rsidRPr="00B77543">
          <w:rPr>
            <w:rFonts w:ascii="Times New Roman" w:hAnsi="Times New Roman" w:cs="Times New Roman"/>
            <w:color w:val="000000" w:themeColor="text1"/>
            <w:sz w:val="24"/>
            <w:szCs w:val="24"/>
          </w:rPr>
          <w:t>3750 kg</w:t>
        </w:r>
      </w:smartTag>
      <w:r w:rsidR="00346CB4" w:rsidRPr="00B77543">
        <w:rPr>
          <w:rFonts w:ascii="Times New Roman" w:hAnsi="Times New Roman" w:cs="Times New Roman"/>
          <w:color w:val="000000" w:themeColor="text1"/>
          <w:sz w:val="24"/>
          <w:szCs w:val="24"/>
        </w:rPr>
        <w:t xml:space="preserve"> CaCO3ha</w:t>
      </w:r>
      <w:r w:rsidR="00346CB4" w:rsidRPr="00B77543">
        <w:rPr>
          <w:rFonts w:ascii="Times New Roman" w:hAnsi="Times New Roman" w:cs="Times New Roman"/>
          <w:color w:val="000000" w:themeColor="text1"/>
          <w:sz w:val="24"/>
          <w:szCs w:val="24"/>
          <w:vertAlign w:val="superscript"/>
        </w:rPr>
        <w:t>-1</w:t>
      </w:r>
      <w:r w:rsidR="00346CB4" w:rsidRPr="00B77543">
        <w:rPr>
          <w:rFonts w:ascii="Times New Roman" w:hAnsi="Times New Roman" w:cs="Times New Roman"/>
          <w:color w:val="000000" w:themeColor="text1"/>
          <w:sz w:val="24"/>
          <w:szCs w:val="24"/>
        </w:rPr>
        <w:t>.</w:t>
      </w:r>
    </w:p>
    <w:p w:rsidR="007049B4" w:rsidRPr="00B77543" w:rsidRDefault="00346CB4" w:rsidP="00B54C4A">
      <w:pPr>
        <w:spacing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The experiment co</w:t>
      </w:r>
      <w:r w:rsidR="00580CFE" w:rsidRPr="00B77543">
        <w:rPr>
          <w:rFonts w:ascii="Times New Roman" w:hAnsi="Times New Roman" w:cs="Times New Roman"/>
          <w:color w:val="000000" w:themeColor="text1"/>
          <w:sz w:val="24"/>
          <w:szCs w:val="24"/>
        </w:rPr>
        <w:t>nducted at Holeta Agricultural Research C</w:t>
      </w:r>
      <w:r w:rsidRPr="00B77543">
        <w:rPr>
          <w:rFonts w:ascii="Times New Roman" w:hAnsi="Times New Roman" w:cs="Times New Roman"/>
          <w:color w:val="000000" w:themeColor="text1"/>
          <w:sz w:val="24"/>
          <w:szCs w:val="24"/>
        </w:rPr>
        <w:t>enter showed that the soil results after 2 years of liming is indicated that soil pH was significantly (P&lt;0.05) increased and Al</w:t>
      </w:r>
      <w:r w:rsidRPr="00B77543">
        <w:rPr>
          <w:rFonts w:ascii="Times New Roman" w:hAnsi="Times New Roman" w:cs="Times New Roman"/>
          <w:color w:val="000000" w:themeColor="text1"/>
          <w:sz w:val="24"/>
          <w:szCs w:val="24"/>
          <w:vertAlign w:val="superscript"/>
        </w:rPr>
        <w:t>3+</w:t>
      </w:r>
      <w:r w:rsidRPr="00B77543">
        <w:rPr>
          <w:rFonts w:ascii="Times New Roman" w:hAnsi="Times New Roman" w:cs="Times New Roman"/>
          <w:color w:val="000000" w:themeColor="text1"/>
          <w:sz w:val="24"/>
          <w:szCs w:val="24"/>
        </w:rPr>
        <w:t xml:space="preserve"> was markedly reduced </w:t>
      </w:r>
      <w:r w:rsidR="00580CFE" w:rsidRPr="00B77543">
        <w:rPr>
          <w:rFonts w:ascii="Times New Roman" w:hAnsi="Times New Roman" w:cs="Times New Roman"/>
          <w:color w:val="000000" w:themeColor="text1"/>
          <w:sz w:val="24"/>
          <w:szCs w:val="24"/>
        </w:rPr>
        <w:t xml:space="preserve">to </w:t>
      </w:r>
      <w:r w:rsidR="007D4F84" w:rsidRPr="00B77543">
        <w:rPr>
          <w:rFonts w:ascii="Times New Roman" w:hAnsi="Times New Roman" w:cs="Times New Roman"/>
          <w:color w:val="000000" w:themeColor="text1"/>
          <w:sz w:val="24"/>
          <w:szCs w:val="24"/>
        </w:rPr>
        <w:t xml:space="preserve">a negligible level (Temesgen Desalegn </w:t>
      </w:r>
      <w:r w:rsidR="00EB728E" w:rsidRPr="00B77543">
        <w:rPr>
          <w:rFonts w:ascii="Times New Roman" w:hAnsi="Times New Roman" w:cs="Times New Roman"/>
          <w:i/>
          <w:iCs/>
          <w:color w:val="000000" w:themeColor="text1"/>
          <w:sz w:val="24"/>
          <w:szCs w:val="24"/>
        </w:rPr>
        <w:t>et a</w:t>
      </w:r>
      <w:r w:rsidR="00114637" w:rsidRPr="00B77543">
        <w:rPr>
          <w:rFonts w:ascii="Times New Roman" w:hAnsi="Times New Roman" w:cs="Times New Roman"/>
          <w:i/>
          <w:iCs/>
          <w:color w:val="000000" w:themeColor="text1"/>
          <w:sz w:val="24"/>
          <w:szCs w:val="24"/>
        </w:rPr>
        <w:t>l</w:t>
      </w:r>
      <w:r w:rsidR="00EB728E" w:rsidRPr="00B77543">
        <w:rPr>
          <w:rFonts w:ascii="Times New Roman" w:hAnsi="Times New Roman" w:cs="Times New Roman"/>
          <w:iCs/>
          <w:color w:val="000000" w:themeColor="text1"/>
          <w:sz w:val="24"/>
          <w:szCs w:val="24"/>
        </w:rPr>
        <w:t>.,</w:t>
      </w:r>
      <w:r w:rsidRPr="00B77543">
        <w:rPr>
          <w:rFonts w:ascii="Times New Roman" w:hAnsi="Times New Roman" w:cs="Times New Roman"/>
          <w:i/>
          <w:iCs/>
          <w:color w:val="000000" w:themeColor="text1"/>
          <w:sz w:val="24"/>
          <w:szCs w:val="24"/>
        </w:rPr>
        <w:t xml:space="preserve"> </w:t>
      </w:r>
      <w:r w:rsidRPr="00B77543">
        <w:rPr>
          <w:rFonts w:ascii="Times New Roman" w:hAnsi="Times New Roman" w:cs="Times New Roman"/>
          <w:color w:val="000000" w:themeColor="text1"/>
          <w:sz w:val="24"/>
          <w:szCs w:val="24"/>
        </w:rPr>
        <w:t xml:space="preserve">2016). </w:t>
      </w:r>
      <w:r w:rsidR="00EB728E" w:rsidRPr="00B77543">
        <w:rPr>
          <w:rFonts w:ascii="Times New Roman" w:hAnsi="Times New Roman" w:cs="Times New Roman"/>
          <w:color w:val="000000" w:themeColor="text1"/>
          <w:sz w:val="24"/>
          <w:szCs w:val="24"/>
        </w:rPr>
        <w:t>According to this study, liming</w:t>
      </w:r>
      <w:r w:rsidRPr="00B77543">
        <w:rPr>
          <w:rFonts w:ascii="Times New Roman" w:hAnsi="Times New Roman" w:cs="Times New Roman"/>
          <w:color w:val="000000" w:themeColor="text1"/>
          <w:sz w:val="24"/>
          <w:szCs w:val="24"/>
        </w:rPr>
        <w:t xml:space="preserve"> at the rate of 0.55, 1.1, 1.65and 2.2 t ha</w:t>
      </w:r>
      <w:r w:rsidRPr="00B77543">
        <w:rPr>
          <w:rFonts w:ascii="Times New Roman" w:hAnsi="Times New Roman" w:cs="Times New Roman"/>
          <w:color w:val="000000" w:themeColor="text1"/>
          <w:sz w:val="24"/>
          <w:szCs w:val="24"/>
          <w:vertAlign w:val="superscript"/>
        </w:rPr>
        <w:t>-1</w:t>
      </w:r>
      <w:r w:rsidRPr="00B77543">
        <w:rPr>
          <w:rFonts w:ascii="Times New Roman" w:hAnsi="Times New Roman" w:cs="Times New Roman"/>
          <w:color w:val="000000" w:themeColor="text1"/>
          <w:sz w:val="24"/>
          <w:szCs w:val="24"/>
        </w:rPr>
        <w:t xml:space="preserve"> increased soil pH by 0.48, 0.71, 0.85 and 1.1 units, and decreased Al</w:t>
      </w:r>
      <w:r w:rsidRPr="00B77543">
        <w:rPr>
          <w:rFonts w:ascii="Times New Roman" w:hAnsi="Times New Roman" w:cs="Times New Roman"/>
          <w:color w:val="000000" w:themeColor="text1"/>
          <w:sz w:val="24"/>
          <w:szCs w:val="24"/>
          <w:vertAlign w:val="superscript"/>
        </w:rPr>
        <w:t>3+</w:t>
      </w:r>
      <w:r w:rsidRPr="00B77543">
        <w:rPr>
          <w:rFonts w:ascii="Times New Roman" w:hAnsi="Times New Roman" w:cs="Times New Roman"/>
          <w:color w:val="000000" w:themeColor="text1"/>
          <w:sz w:val="24"/>
          <w:szCs w:val="24"/>
        </w:rPr>
        <w:t xml:space="preserve"> by 0.88, 1.11, 1.20 and 1.19 mill equivalents per 100 g of soil respectively, which means with successive increase in the amounts of lime, soil pH values increased with a corresponding decrease in exchangeable Al</w:t>
      </w:r>
      <w:r w:rsidRPr="00B77543">
        <w:rPr>
          <w:rFonts w:ascii="Times New Roman" w:hAnsi="Times New Roman" w:cs="Times New Roman"/>
          <w:color w:val="000000" w:themeColor="text1"/>
          <w:sz w:val="24"/>
          <w:szCs w:val="24"/>
          <w:vertAlign w:val="superscript"/>
        </w:rPr>
        <w:t>3+</w:t>
      </w:r>
      <w:r w:rsidR="00EB728E" w:rsidRPr="00B77543">
        <w:rPr>
          <w:rFonts w:ascii="Times New Roman" w:hAnsi="Times New Roman" w:cs="Times New Roman"/>
          <w:color w:val="000000" w:themeColor="text1"/>
          <w:sz w:val="24"/>
          <w:szCs w:val="24"/>
        </w:rPr>
        <w:t xml:space="preserve"> of the soil</w:t>
      </w:r>
      <w:r w:rsidRPr="00B77543">
        <w:rPr>
          <w:rFonts w:ascii="Times New Roman" w:hAnsi="Times New Roman" w:cs="Times New Roman"/>
          <w:color w:val="000000" w:themeColor="text1"/>
          <w:sz w:val="24"/>
          <w:szCs w:val="24"/>
        </w:rPr>
        <w:t xml:space="preserve">. </w:t>
      </w:r>
    </w:p>
    <w:p w:rsidR="00346CB4" w:rsidRPr="00B77543" w:rsidRDefault="00346CB4" w:rsidP="00BD4012">
      <w:pPr>
        <w:spacing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Bambara and Ndakidemi (2010a) reported that application of 2 and 3 ton lime ha</w:t>
      </w:r>
      <w:r w:rsidRPr="00B77543">
        <w:rPr>
          <w:rFonts w:ascii="Times New Roman" w:hAnsi="Times New Roman" w:cs="Times New Roman"/>
          <w:color w:val="000000" w:themeColor="text1"/>
          <w:sz w:val="24"/>
          <w:szCs w:val="24"/>
          <w:vertAlign w:val="superscript"/>
        </w:rPr>
        <w:t>-1</w:t>
      </w:r>
      <w:r w:rsidRPr="00B77543">
        <w:rPr>
          <w:rFonts w:ascii="Times New Roman" w:hAnsi="Times New Roman" w:cs="Times New Roman"/>
          <w:color w:val="000000" w:themeColor="text1"/>
          <w:sz w:val="24"/>
          <w:szCs w:val="24"/>
        </w:rPr>
        <w:t xml:space="preserve"> increased soil pH in the rhizosphere of Phaseolus vulgaris by 3.2 and 4.9%, respectively, relative to unlimed soil. </w:t>
      </w:r>
      <w:r w:rsidR="00ED267E" w:rsidRPr="00B77543">
        <w:rPr>
          <w:rFonts w:ascii="Times New Roman" w:hAnsi="Times New Roman" w:cs="Times New Roman"/>
          <w:color w:val="000000" w:themeColor="text1"/>
          <w:sz w:val="24"/>
          <w:szCs w:val="24"/>
        </w:rPr>
        <w:t xml:space="preserve">The study conducted by </w:t>
      </w:r>
      <w:r w:rsidRPr="00B77543">
        <w:rPr>
          <w:rFonts w:ascii="Times New Roman" w:hAnsi="Times New Roman" w:cs="Times New Roman"/>
          <w:color w:val="000000" w:themeColor="text1"/>
          <w:sz w:val="24"/>
          <w:szCs w:val="24"/>
        </w:rPr>
        <w:t xml:space="preserve">Mesfin </w:t>
      </w:r>
      <w:r w:rsidR="00BD4012" w:rsidRPr="00B77543">
        <w:rPr>
          <w:rFonts w:ascii="Times New Roman" w:hAnsi="Times New Roman" w:cs="Times New Roman"/>
          <w:color w:val="000000" w:themeColor="text1"/>
          <w:sz w:val="24"/>
          <w:szCs w:val="24"/>
        </w:rPr>
        <w:t>Kassa</w:t>
      </w:r>
      <w:r w:rsidR="00BD4012" w:rsidRPr="00B77543">
        <w:rPr>
          <w:rFonts w:ascii="Times New Roman" w:hAnsi="Times New Roman" w:cs="Times New Roman"/>
          <w:i/>
          <w:iCs/>
          <w:color w:val="000000" w:themeColor="text1"/>
          <w:sz w:val="24"/>
          <w:szCs w:val="24"/>
        </w:rPr>
        <w:t xml:space="preserve"> </w:t>
      </w:r>
      <w:r w:rsidRPr="00B77543">
        <w:rPr>
          <w:rFonts w:ascii="Times New Roman" w:hAnsi="Times New Roman" w:cs="Times New Roman"/>
          <w:i/>
          <w:iCs/>
          <w:color w:val="000000" w:themeColor="text1"/>
          <w:sz w:val="24"/>
          <w:szCs w:val="24"/>
        </w:rPr>
        <w:t>et al</w:t>
      </w:r>
      <w:r w:rsidRPr="00B77543">
        <w:rPr>
          <w:rFonts w:ascii="Times New Roman" w:hAnsi="Times New Roman" w:cs="Times New Roman"/>
          <w:color w:val="000000" w:themeColor="text1"/>
          <w:sz w:val="24"/>
          <w:szCs w:val="24"/>
        </w:rPr>
        <w:t xml:space="preserve">. (2014) </w:t>
      </w:r>
      <w:r w:rsidR="00ED267E" w:rsidRPr="00B77543">
        <w:rPr>
          <w:rFonts w:ascii="Times New Roman" w:hAnsi="Times New Roman" w:cs="Times New Roman"/>
          <w:color w:val="000000" w:themeColor="text1"/>
          <w:sz w:val="24"/>
          <w:szCs w:val="24"/>
        </w:rPr>
        <w:t>showed</w:t>
      </w:r>
      <w:r w:rsidRPr="00B77543">
        <w:rPr>
          <w:rFonts w:ascii="Times New Roman" w:hAnsi="Times New Roman" w:cs="Times New Roman"/>
          <w:color w:val="000000" w:themeColor="text1"/>
          <w:sz w:val="24"/>
          <w:szCs w:val="24"/>
        </w:rPr>
        <w:t xml:space="preserve"> that application of 0.4 ton lime ha</w:t>
      </w:r>
      <w:r w:rsidRPr="00B77543">
        <w:rPr>
          <w:rFonts w:ascii="Times New Roman" w:hAnsi="Times New Roman" w:cs="Times New Roman"/>
          <w:color w:val="000000" w:themeColor="text1"/>
          <w:sz w:val="24"/>
          <w:szCs w:val="24"/>
          <w:vertAlign w:val="superscript"/>
        </w:rPr>
        <w:t>-1</w:t>
      </w:r>
      <w:r w:rsidRPr="00B77543">
        <w:rPr>
          <w:rFonts w:ascii="Times New Roman" w:hAnsi="Times New Roman" w:cs="Times New Roman"/>
          <w:color w:val="000000" w:themeColor="text1"/>
          <w:sz w:val="24"/>
          <w:szCs w:val="24"/>
        </w:rPr>
        <w:t xml:space="preserve"> increased soil pH by 7% compared to</w:t>
      </w:r>
      <w:r w:rsidR="00CB1D01" w:rsidRPr="00B77543">
        <w:rPr>
          <w:rFonts w:ascii="Times New Roman" w:hAnsi="Times New Roman" w:cs="Times New Roman"/>
          <w:color w:val="000000" w:themeColor="text1"/>
          <w:sz w:val="24"/>
          <w:szCs w:val="24"/>
        </w:rPr>
        <w:t xml:space="preserve"> the </w:t>
      </w:r>
      <w:r w:rsidRPr="00B77543">
        <w:rPr>
          <w:rFonts w:ascii="Times New Roman" w:hAnsi="Times New Roman" w:cs="Times New Roman"/>
          <w:color w:val="000000" w:themeColor="text1"/>
          <w:sz w:val="24"/>
          <w:szCs w:val="24"/>
        </w:rPr>
        <w:t xml:space="preserve">control. Murata </w:t>
      </w:r>
      <w:r w:rsidRPr="00B77543">
        <w:rPr>
          <w:rFonts w:ascii="Times New Roman" w:hAnsi="Times New Roman" w:cs="Times New Roman"/>
          <w:i/>
          <w:iCs/>
          <w:color w:val="000000" w:themeColor="text1"/>
          <w:sz w:val="24"/>
          <w:szCs w:val="24"/>
        </w:rPr>
        <w:t>et al</w:t>
      </w:r>
      <w:r w:rsidRPr="00B77543">
        <w:rPr>
          <w:rFonts w:ascii="Times New Roman" w:hAnsi="Times New Roman" w:cs="Times New Roman"/>
          <w:color w:val="000000" w:themeColor="text1"/>
          <w:sz w:val="24"/>
          <w:szCs w:val="24"/>
        </w:rPr>
        <w:t>. (2002) also reported that application of lime at the rate of 2 ton ha</w:t>
      </w:r>
      <w:r w:rsidRPr="00B77543">
        <w:rPr>
          <w:rFonts w:ascii="Times New Roman" w:hAnsi="Times New Roman" w:cs="Times New Roman"/>
          <w:color w:val="000000" w:themeColor="text1"/>
          <w:sz w:val="24"/>
          <w:szCs w:val="24"/>
          <w:vertAlign w:val="superscript"/>
        </w:rPr>
        <w:t>-1</w:t>
      </w:r>
      <w:r w:rsidRPr="00B77543">
        <w:rPr>
          <w:rFonts w:ascii="Times New Roman" w:hAnsi="Times New Roman" w:cs="Times New Roman"/>
          <w:color w:val="000000" w:themeColor="text1"/>
          <w:sz w:val="24"/>
          <w:szCs w:val="24"/>
        </w:rPr>
        <w:t xml:space="preserve"> significantly increased topsoil pH values from 4.6 to 6.0. Meng </w:t>
      </w:r>
      <w:r w:rsidRPr="00B77543">
        <w:rPr>
          <w:rFonts w:ascii="Times New Roman" w:hAnsi="Times New Roman" w:cs="Times New Roman"/>
          <w:i/>
          <w:iCs/>
          <w:color w:val="000000" w:themeColor="text1"/>
          <w:sz w:val="24"/>
          <w:szCs w:val="24"/>
        </w:rPr>
        <w:t>et al</w:t>
      </w:r>
      <w:r w:rsidR="00ED267E" w:rsidRPr="00B77543">
        <w:rPr>
          <w:rFonts w:ascii="Times New Roman" w:hAnsi="Times New Roman" w:cs="Times New Roman"/>
          <w:iCs/>
          <w:color w:val="000000" w:themeColor="text1"/>
          <w:sz w:val="24"/>
          <w:szCs w:val="24"/>
        </w:rPr>
        <w:t>.</w:t>
      </w:r>
      <w:r w:rsidRPr="00B77543">
        <w:rPr>
          <w:rFonts w:ascii="Times New Roman" w:hAnsi="Times New Roman" w:cs="Times New Roman"/>
          <w:i/>
          <w:iCs/>
          <w:color w:val="000000" w:themeColor="text1"/>
          <w:sz w:val="24"/>
          <w:szCs w:val="24"/>
        </w:rPr>
        <w:t xml:space="preserve"> </w:t>
      </w:r>
      <w:r w:rsidRPr="00B77543">
        <w:rPr>
          <w:rFonts w:ascii="Times New Roman" w:hAnsi="Times New Roman" w:cs="Times New Roman"/>
          <w:color w:val="000000" w:themeColor="text1"/>
          <w:sz w:val="24"/>
          <w:szCs w:val="24"/>
        </w:rPr>
        <w:t xml:space="preserve">(2004) also showed soil pH increment of 0.64 to 2.14 units due to lime application. Many authors </w:t>
      </w:r>
      <w:r w:rsidR="000855D0" w:rsidRPr="00B77543">
        <w:rPr>
          <w:rFonts w:ascii="Times New Roman" w:hAnsi="Times New Roman" w:cs="Times New Roman"/>
          <w:color w:val="000000" w:themeColor="text1"/>
          <w:sz w:val="24"/>
          <w:szCs w:val="24"/>
        </w:rPr>
        <w:t>(Fageria, and Baligar, 2008</w:t>
      </w:r>
      <w:r w:rsidR="004F08D9" w:rsidRPr="00B77543">
        <w:rPr>
          <w:rFonts w:ascii="Times New Roman" w:hAnsi="Times New Roman" w:cs="Times New Roman"/>
          <w:color w:val="000000" w:themeColor="text1"/>
          <w:sz w:val="24"/>
          <w:szCs w:val="24"/>
        </w:rPr>
        <w:t>; Álvarez</w:t>
      </w:r>
      <w:r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i/>
          <w:iCs/>
          <w:color w:val="000000" w:themeColor="text1"/>
          <w:sz w:val="24"/>
          <w:szCs w:val="24"/>
        </w:rPr>
        <w:t>et al</w:t>
      </w:r>
      <w:r w:rsidRPr="00B77543">
        <w:rPr>
          <w:rFonts w:ascii="Times New Roman" w:hAnsi="Times New Roman" w:cs="Times New Roman"/>
          <w:color w:val="000000" w:themeColor="text1"/>
          <w:sz w:val="24"/>
          <w:szCs w:val="24"/>
        </w:rPr>
        <w:t>., 2009;</w:t>
      </w:r>
      <w:r w:rsidR="000855D0" w:rsidRPr="00B77543">
        <w:rPr>
          <w:rFonts w:ascii="Times New Roman" w:hAnsi="Times New Roman" w:cs="Times New Roman"/>
          <w:color w:val="000000" w:themeColor="text1"/>
          <w:sz w:val="24"/>
          <w:szCs w:val="24"/>
        </w:rPr>
        <w:t xml:space="preserve"> </w:t>
      </w:r>
      <w:r w:rsidR="00C871A5" w:rsidRPr="00B77543">
        <w:rPr>
          <w:rFonts w:ascii="Times New Roman" w:hAnsi="Times New Roman" w:cs="Times New Roman"/>
          <w:color w:val="000000" w:themeColor="text1"/>
          <w:sz w:val="24"/>
          <w:szCs w:val="24"/>
          <w:shd w:val="clear" w:color="auto" w:fill="FFFFFF"/>
        </w:rPr>
        <w:t>Achalu Chimdi</w:t>
      </w:r>
      <w:r w:rsidR="000855D0" w:rsidRPr="00B77543">
        <w:rPr>
          <w:rFonts w:ascii="Times New Roman" w:hAnsi="Times New Roman" w:cs="Times New Roman"/>
          <w:color w:val="000000" w:themeColor="text1"/>
          <w:sz w:val="24"/>
          <w:szCs w:val="24"/>
        </w:rPr>
        <w:t xml:space="preserve"> </w:t>
      </w:r>
      <w:r w:rsidR="000855D0" w:rsidRPr="00B77543">
        <w:rPr>
          <w:rFonts w:ascii="Times New Roman" w:hAnsi="Times New Roman" w:cs="Times New Roman"/>
          <w:i/>
          <w:iCs/>
          <w:color w:val="000000" w:themeColor="text1"/>
          <w:sz w:val="24"/>
          <w:szCs w:val="24"/>
        </w:rPr>
        <w:t>et al</w:t>
      </w:r>
      <w:r w:rsidR="000855D0" w:rsidRPr="00B77543">
        <w:rPr>
          <w:rFonts w:ascii="Times New Roman" w:hAnsi="Times New Roman" w:cs="Times New Roman"/>
          <w:color w:val="000000" w:themeColor="text1"/>
          <w:sz w:val="24"/>
          <w:szCs w:val="24"/>
        </w:rPr>
        <w:t>.,</w:t>
      </w:r>
      <w:r w:rsidR="000855D0" w:rsidRPr="00B77543">
        <w:rPr>
          <w:rFonts w:ascii="Times New Roman" w:hAnsi="Times New Roman" w:cs="Times New Roman"/>
          <w:i/>
          <w:iCs/>
          <w:color w:val="000000" w:themeColor="text1"/>
          <w:sz w:val="24"/>
          <w:szCs w:val="24"/>
        </w:rPr>
        <w:t xml:space="preserve"> </w:t>
      </w:r>
      <w:r w:rsidR="000855D0" w:rsidRPr="00B77543">
        <w:rPr>
          <w:rFonts w:ascii="Times New Roman" w:hAnsi="Times New Roman" w:cs="Times New Roman"/>
          <w:color w:val="000000" w:themeColor="text1"/>
          <w:sz w:val="24"/>
          <w:szCs w:val="24"/>
        </w:rPr>
        <w:t>2012</w:t>
      </w:r>
      <w:r w:rsidRPr="00B77543">
        <w:rPr>
          <w:rFonts w:ascii="Times New Roman" w:hAnsi="Times New Roman" w:cs="Times New Roman"/>
          <w:color w:val="000000" w:themeColor="text1"/>
          <w:sz w:val="24"/>
          <w:szCs w:val="24"/>
        </w:rPr>
        <w:t>) reported that liming raises soil pH and reduce Al</w:t>
      </w:r>
      <w:r w:rsidRPr="00B77543">
        <w:rPr>
          <w:rFonts w:ascii="Times New Roman" w:hAnsi="Times New Roman" w:cs="Times New Roman"/>
          <w:color w:val="000000" w:themeColor="text1"/>
          <w:sz w:val="24"/>
          <w:szCs w:val="24"/>
          <w:vertAlign w:val="superscript"/>
        </w:rPr>
        <w:t>3+</w:t>
      </w:r>
      <w:r w:rsidRPr="00B77543">
        <w:rPr>
          <w:rFonts w:ascii="Times New Roman" w:hAnsi="Times New Roman" w:cs="Times New Roman"/>
          <w:color w:val="000000" w:themeColor="text1"/>
          <w:sz w:val="24"/>
          <w:szCs w:val="24"/>
        </w:rPr>
        <w:t>concentration.</w:t>
      </w:r>
    </w:p>
    <w:p w:rsidR="00384E63" w:rsidRPr="00B77543" w:rsidRDefault="00886D86" w:rsidP="00886D86">
      <w:pPr>
        <w:spacing w:before="240" w:after="240" w:line="360" w:lineRule="auto"/>
        <w:rPr>
          <w:rFonts w:ascii="Times New Roman" w:hAnsi="Times New Roman" w:cs="Times New Roman"/>
          <w:color w:val="000000" w:themeColor="text1"/>
          <w:sz w:val="24"/>
        </w:rPr>
      </w:pPr>
      <w:r w:rsidRPr="00B77543">
        <w:rPr>
          <w:rFonts w:ascii="Times New Roman" w:hAnsi="Times New Roman" w:cs="Times New Roman"/>
          <w:color w:val="000000" w:themeColor="text1"/>
          <w:sz w:val="24"/>
        </w:rPr>
        <w:t>Effects of lime on soil organic carbon</w:t>
      </w:r>
    </w:p>
    <w:p w:rsidR="00C35831" w:rsidRPr="00B77543" w:rsidRDefault="00384E63" w:rsidP="00B54C4A">
      <w:pPr>
        <w:tabs>
          <w:tab w:val="left" w:pos="6120"/>
        </w:tabs>
        <w:spacing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iCs/>
          <w:color w:val="000000" w:themeColor="text1"/>
          <w:sz w:val="24"/>
          <w:szCs w:val="24"/>
        </w:rPr>
        <w:t xml:space="preserve">According to </w:t>
      </w:r>
      <w:r w:rsidRPr="00B77543">
        <w:rPr>
          <w:rFonts w:ascii="Times New Roman" w:hAnsi="Times New Roman" w:cs="Times New Roman"/>
          <w:bCs/>
          <w:color w:val="000000" w:themeColor="text1"/>
          <w:sz w:val="24"/>
          <w:szCs w:val="24"/>
        </w:rPr>
        <w:t xml:space="preserve">Dang </w:t>
      </w:r>
      <w:r w:rsidRPr="00B77543">
        <w:rPr>
          <w:rFonts w:ascii="Times New Roman" w:hAnsi="Times New Roman" w:cs="Times New Roman"/>
          <w:bCs/>
          <w:i/>
          <w:color w:val="000000" w:themeColor="text1"/>
          <w:sz w:val="24"/>
          <w:szCs w:val="24"/>
        </w:rPr>
        <w:t>et al</w:t>
      </w:r>
      <w:r w:rsidRPr="00B77543">
        <w:rPr>
          <w:rFonts w:ascii="Times New Roman" w:hAnsi="Times New Roman" w:cs="Times New Roman"/>
          <w:bCs/>
          <w:color w:val="000000" w:themeColor="text1"/>
          <w:sz w:val="24"/>
          <w:szCs w:val="24"/>
        </w:rPr>
        <w:t>.</w:t>
      </w:r>
      <w:r w:rsidR="007061B1" w:rsidRPr="00B77543">
        <w:rPr>
          <w:rFonts w:ascii="Times New Roman" w:hAnsi="Times New Roman" w:cs="Times New Roman"/>
          <w:bCs/>
          <w:color w:val="000000" w:themeColor="text1"/>
          <w:sz w:val="24"/>
          <w:szCs w:val="24"/>
        </w:rPr>
        <w:t xml:space="preserve"> </w:t>
      </w:r>
      <w:r w:rsidRPr="00B77543">
        <w:rPr>
          <w:rFonts w:ascii="Times New Roman" w:hAnsi="Times New Roman" w:cs="Times New Roman"/>
          <w:bCs/>
          <w:color w:val="000000" w:themeColor="text1"/>
          <w:sz w:val="24"/>
          <w:szCs w:val="24"/>
        </w:rPr>
        <w:t>(</w:t>
      </w:r>
      <w:r w:rsidRPr="00B77543">
        <w:rPr>
          <w:rFonts w:ascii="Times New Roman" w:hAnsi="Times New Roman" w:cs="Times New Roman"/>
          <w:color w:val="000000" w:themeColor="text1"/>
          <w:sz w:val="24"/>
          <w:szCs w:val="24"/>
        </w:rPr>
        <w:t>2022),</w:t>
      </w:r>
      <w:r w:rsidR="007061B1"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lime application increased soil organic matter (SOM), and de</w:t>
      </w:r>
      <w:r w:rsidR="001B15F1" w:rsidRPr="00B77543">
        <w:rPr>
          <w:rFonts w:ascii="Times New Roman" w:hAnsi="Times New Roman" w:cs="Times New Roman"/>
          <w:color w:val="000000" w:themeColor="text1"/>
          <w:sz w:val="24"/>
          <w:szCs w:val="24"/>
        </w:rPr>
        <w:t xml:space="preserve">creased soil bulk density (BD) </w:t>
      </w:r>
      <w:r w:rsidR="0078386F" w:rsidRPr="00B77543">
        <w:rPr>
          <w:rFonts w:ascii="Times New Roman" w:hAnsi="Times New Roman" w:cs="Times New Roman"/>
          <w:color w:val="000000" w:themeColor="text1"/>
          <w:sz w:val="24"/>
          <w:szCs w:val="24"/>
        </w:rPr>
        <w:t>through improving</w:t>
      </w:r>
      <w:r w:rsidRPr="00B77543">
        <w:rPr>
          <w:rFonts w:ascii="Times New Roman" w:hAnsi="Times New Roman" w:cs="Times New Roman"/>
          <w:color w:val="000000" w:themeColor="text1"/>
          <w:sz w:val="24"/>
          <w:szCs w:val="24"/>
        </w:rPr>
        <w:t xml:space="preserve"> soil fertility.</w:t>
      </w:r>
      <w:r w:rsidR="00C35831" w:rsidRPr="00B77543">
        <w:rPr>
          <w:rFonts w:ascii="Times New Roman" w:hAnsi="Times New Roman" w:cs="Times New Roman"/>
          <w:color w:val="000000" w:themeColor="text1"/>
          <w:sz w:val="24"/>
          <w:szCs w:val="24"/>
        </w:rPr>
        <w:t xml:space="preserve">  The </w:t>
      </w:r>
      <w:r w:rsidR="0078386F" w:rsidRPr="00B77543">
        <w:rPr>
          <w:rFonts w:ascii="Times New Roman" w:hAnsi="Times New Roman" w:cs="Times New Roman"/>
          <w:color w:val="000000" w:themeColor="text1"/>
          <w:sz w:val="24"/>
          <w:szCs w:val="24"/>
        </w:rPr>
        <w:t xml:space="preserve">experiment </w:t>
      </w:r>
      <w:r w:rsidR="00C35831" w:rsidRPr="00B77543">
        <w:rPr>
          <w:rFonts w:ascii="Times New Roman" w:hAnsi="Times New Roman" w:cs="Times New Roman"/>
          <w:color w:val="000000" w:themeColor="text1"/>
          <w:sz w:val="24"/>
          <w:szCs w:val="24"/>
        </w:rPr>
        <w:t xml:space="preserve">result by Mosharrof </w:t>
      </w:r>
      <w:r w:rsidR="00C35831" w:rsidRPr="00B77543">
        <w:rPr>
          <w:rFonts w:ascii="Times New Roman" w:hAnsi="Times New Roman" w:cs="Times New Roman"/>
          <w:i/>
          <w:color w:val="000000" w:themeColor="text1"/>
          <w:sz w:val="24"/>
          <w:szCs w:val="24"/>
        </w:rPr>
        <w:t>et al</w:t>
      </w:r>
      <w:r w:rsidR="00955BBE" w:rsidRPr="00B77543">
        <w:rPr>
          <w:rFonts w:ascii="Times New Roman" w:hAnsi="Times New Roman" w:cs="Times New Roman"/>
          <w:color w:val="000000" w:themeColor="text1"/>
          <w:sz w:val="24"/>
          <w:szCs w:val="24"/>
        </w:rPr>
        <w:t>.</w:t>
      </w:r>
      <w:r w:rsidR="007061B1" w:rsidRPr="00B77543">
        <w:rPr>
          <w:rFonts w:ascii="Times New Roman" w:hAnsi="Times New Roman" w:cs="Times New Roman"/>
          <w:color w:val="000000" w:themeColor="text1"/>
          <w:sz w:val="24"/>
          <w:szCs w:val="24"/>
        </w:rPr>
        <w:t xml:space="preserve"> </w:t>
      </w:r>
      <w:r w:rsidR="00C35831" w:rsidRPr="00B77543">
        <w:rPr>
          <w:rFonts w:ascii="Times New Roman" w:hAnsi="Times New Roman" w:cs="Times New Roman"/>
          <w:color w:val="000000" w:themeColor="text1"/>
          <w:sz w:val="24"/>
          <w:szCs w:val="24"/>
        </w:rPr>
        <w:t>(2021) confirmed that application of lime and biochar brought significant increase in</w:t>
      </w:r>
      <w:r w:rsidR="00C35831" w:rsidRPr="00B77543">
        <w:rPr>
          <w:rFonts w:ascii="Times New Roman" w:hAnsi="Times New Roman" w:cs="Times New Roman"/>
          <w:color w:val="000000" w:themeColor="text1"/>
          <w:sz w:val="24"/>
        </w:rPr>
        <w:t xml:space="preserve"> soil organic carbon.</w:t>
      </w:r>
    </w:p>
    <w:p w:rsidR="00C35831" w:rsidRPr="00B77543" w:rsidRDefault="00C35831" w:rsidP="00B54C4A">
      <w:pPr>
        <w:spacing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In contrary, several authors (Kebede and Dereje, 2017; Jafer and Gebresilassie, 2017; Mesfin</w:t>
      </w:r>
      <w:r w:rsidR="00BD4012" w:rsidRPr="00B77543">
        <w:rPr>
          <w:rFonts w:ascii="Times New Roman" w:hAnsi="Times New Roman" w:cs="Times New Roman"/>
          <w:color w:val="000000" w:themeColor="text1"/>
          <w:sz w:val="24"/>
          <w:szCs w:val="24"/>
        </w:rPr>
        <w:t xml:space="preserve"> Kassa</w:t>
      </w:r>
      <w:r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i/>
          <w:color w:val="000000" w:themeColor="text1"/>
          <w:sz w:val="24"/>
          <w:szCs w:val="24"/>
        </w:rPr>
        <w:t>et al</w:t>
      </w:r>
      <w:r w:rsidRPr="00B77543">
        <w:rPr>
          <w:rFonts w:ascii="Times New Roman" w:hAnsi="Times New Roman" w:cs="Times New Roman"/>
          <w:color w:val="000000" w:themeColor="text1"/>
          <w:sz w:val="24"/>
          <w:szCs w:val="24"/>
        </w:rPr>
        <w:t xml:space="preserve">., 2014) reported that </w:t>
      </w:r>
      <w:r w:rsidR="00400F15" w:rsidRPr="00B77543">
        <w:rPr>
          <w:rFonts w:ascii="Times New Roman" w:hAnsi="Times New Roman" w:cs="Times New Roman"/>
          <w:color w:val="000000" w:themeColor="text1"/>
          <w:sz w:val="24"/>
          <w:szCs w:val="24"/>
        </w:rPr>
        <w:t>organic carbon</w:t>
      </w:r>
      <w:r w:rsidRPr="00B77543">
        <w:rPr>
          <w:rFonts w:ascii="Times New Roman" w:hAnsi="Times New Roman" w:cs="Times New Roman"/>
          <w:color w:val="000000" w:themeColor="text1"/>
          <w:sz w:val="24"/>
          <w:szCs w:val="24"/>
        </w:rPr>
        <w:t xml:space="preserve"> did</w:t>
      </w:r>
      <w:r w:rsidR="005E4F28" w:rsidRPr="00B77543">
        <w:rPr>
          <w:rFonts w:ascii="Times New Roman" w:hAnsi="Times New Roman" w:cs="Times New Roman"/>
          <w:color w:val="000000" w:themeColor="text1"/>
          <w:sz w:val="24"/>
          <w:szCs w:val="24"/>
        </w:rPr>
        <w:t xml:space="preserve"> no</w:t>
      </w:r>
      <w:r w:rsidRPr="00B77543">
        <w:rPr>
          <w:rFonts w:ascii="Times New Roman" w:hAnsi="Times New Roman" w:cs="Times New Roman"/>
          <w:color w:val="000000" w:themeColor="text1"/>
          <w:sz w:val="24"/>
          <w:szCs w:val="24"/>
        </w:rPr>
        <w:t>t show any significant difference among treatments through the application of different lime rates using different application methods.</w:t>
      </w:r>
    </w:p>
    <w:p w:rsidR="007B210C" w:rsidRPr="00B77543" w:rsidRDefault="007B210C" w:rsidP="00886D86">
      <w:pPr>
        <w:spacing w:before="240" w:after="240" w:line="360" w:lineRule="auto"/>
        <w:rPr>
          <w:rFonts w:ascii="Times New Roman" w:hAnsi="Times New Roman" w:cs="Times New Roman"/>
          <w:color w:val="000000" w:themeColor="text1"/>
          <w:sz w:val="24"/>
        </w:rPr>
      </w:pPr>
      <w:r w:rsidRPr="00B77543">
        <w:rPr>
          <w:rFonts w:ascii="Times New Roman" w:hAnsi="Times New Roman" w:cs="Times New Roman"/>
          <w:color w:val="000000" w:themeColor="text1"/>
          <w:sz w:val="24"/>
        </w:rPr>
        <w:t xml:space="preserve">Effects of </w:t>
      </w:r>
      <w:r w:rsidR="00BC27B5" w:rsidRPr="00B77543">
        <w:rPr>
          <w:rFonts w:ascii="Times New Roman" w:hAnsi="Times New Roman" w:cs="Times New Roman"/>
          <w:color w:val="000000" w:themeColor="text1"/>
          <w:sz w:val="24"/>
        </w:rPr>
        <w:t xml:space="preserve">lime </w:t>
      </w:r>
      <w:r w:rsidRPr="00B77543">
        <w:rPr>
          <w:rFonts w:ascii="Times New Roman" w:hAnsi="Times New Roman" w:cs="Times New Roman"/>
          <w:color w:val="000000" w:themeColor="text1"/>
          <w:sz w:val="24"/>
        </w:rPr>
        <w:t xml:space="preserve">on </w:t>
      </w:r>
      <w:r w:rsidR="00BC27B5" w:rsidRPr="00B77543">
        <w:rPr>
          <w:rFonts w:ascii="Times New Roman" w:hAnsi="Times New Roman" w:cs="Times New Roman"/>
          <w:color w:val="000000" w:themeColor="text1"/>
          <w:sz w:val="24"/>
        </w:rPr>
        <w:t>exchangeable acidity</w:t>
      </w:r>
    </w:p>
    <w:p w:rsidR="00346CB4" w:rsidRPr="00B77543" w:rsidRDefault="00346CB4" w:rsidP="00B54C4A">
      <w:pPr>
        <w:spacing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lastRenderedPageBreak/>
        <w:t>Exchangeable acidity consists of aluminum or iro</w:t>
      </w:r>
      <w:r w:rsidR="00D22C16" w:rsidRPr="00B77543">
        <w:rPr>
          <w:rFonts w:ascii="Times New Roman" w:hAnsi="Times New Roman" w:cs="Times New Roman"/>
          <w:color w:val="000000" w:themeColor="text1"/>
          <w:sz w:val="24"/>
          <w:szCs w:val="24"/>
        </w:rPr>
        <w:t>n, as well as exchangeable hydrogen</w:t>
      </w:r>
      <w:r w:rsidRPr="00B77543">
        <w:rPr>
          <w:rFonts w:ascii="Times New Roman" w:hAnsi="Times New Roman" w:cs="Times New Roman"/>
          <w:color w:val="000000" w:themeColor="text1"/>
          <w:sz w:val="24"/>
          <w:szCs w:val="24"/>
        </w:rPr>
        <w:t xml:space="preserve"> that may be present in the exchange sites (Bohn </w:t>
      </w:r>
      <w:r w:rsidRPr="00B77543">
        <w:rPr>
          <w:rFonts w:ascii="Times New Roman" w:hAnsi="Times New Roman" w:cs="Times New Roman"/>
          <w:i/>
          <w:iCs/>
          <w:color w:val="000000" w:themeColor="text1"/>
          <w:sz w:val="24"/>
          <w:szCs w:val="24"/>
        </w:rPr>
        <w:t>et al</w:t>
      </w:r>
      <w:r w:rsidRPr="00B77543">
        <w:rPr>
          <w:rFonts w:ascii="Times New Roman" w:hAnsi="Times New Roman" w:cs="Times New Roman"/>
          <w:color w:val="000000" w:themeColor="text1"/>
          <w:sz w:val="24"/>
          <w:szCs w:val="24"/>
        </w:rPr>
        <w:t>., 2001). Exchangeable acidity in soils is almost entirely due to Al</w:t>
      </w:r>
      <w:r w:rsidRPr="00B77543">
        <w:rPr>
          <w:rFonts w:ascii="Times New Roman" w:hAnsi="Times New Roman" w:cs="Times New Roman"/>
          <w:color w:val="000000" w:themeColor="text1"/>
          <w:sz w:val="24"/>
          <w:szCs w:val="24"/>
          <w:vertAlign w:val="superscript"/>
        </w:rPr>
        <w:t>3+</w:t>
      </w:r>
      <w:r w:rsidRPr="00B77543">
        <w:rPr>
          <w:rFonts w:ascii="Times New Roman" w:hAnsi="Times New Roman" w:cs="Times New Roman"/>
          <w:color w:val="000000" w:themeColor="text1"/>
          <w:sz w:val="24"/>
          <w:szCs w:val="24"/>
        </w:rPr>
        <w:t xml:space="preserve"> ions. This is because only Al</w:t>
      </w:r>
      <w:r w:rsidRPr="00B77543">
        <w:rPr>
          <w:rFonts w:ascii="Times New Roman" w:hAnsi="Times New Roman" w:cs="Times New Roman"/>
          <w:color w:val="000000" w:themeColor="text1"/>
          <w:sz w:val="24"/>
          <w:szCs w:val="24"/>
          <w:vertAlign w:val="superscript"/>
        </w:rPr>
        <w:t>3+</w:t>
      </w:r>
      <w:r w:rsidRPr="00B77543">
        <w:rPr>
          <w:rFonts w:ascii="Times New Roman" w:hAnsi="Times New Roman" w:cs="Times New Roman"/>
          <w:color w:val="000000" w:themeColor="text1"/>
          <w:sz w:val="24"/>
          <w:szCs w:val="24"/>
        </w:rPr>
        <w:t xml:space="preserve"> is a common exchangeable cation in moderately to strongly acidic soils (Bohn </w:t>
      </w:r>
      <w:r w:rsidRPr="00B77543">
        <w:rPr>
          <w:rFonts w:ascii="Times New Roman" w:hAnsi="Times New Roman" w:cs="Times New Roman"/>
          <w:i/>
          <w:iCs/>
          <w:color w:val="000000" w:themeColor="text1"/>
          <w:sz w:val="24"/>
          <w:szCs w:val="24"/>
        </w:rPr>
        <w:t>et al</w:t>
      </w:r>
      <w:r w:rsidRPr="00B77543">
        <w:rPr>
          <w:rFonts w:ascii="Times New Roman" w:hAnsi="Times New Roman" w:cs="Times New Roman"/>
          <w:color w:val="000000" w:themeColor="text1"/>
          <w:sz w:val="24"/>
          <w:szCs w:val="24"/>
        </w:rPr>
        <w:t>., 2001).</w:t>
      </w:r>
      <w:r w:rsidR="004A0351"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 xml:space="preserve">Detoxification of Al can be achieved by increasing soil pH through application of agricultural lime which in turn certainly result in decrease in Al solubility thereby minimizes its toxic effect on plants. </w:t>
      </w:r>
      <w:r w:rsidR="00C871A5" w:rsidRPr="00B77543">
        <w:rPr>
          <w:rFonts w:ascii="Times New Roman" w:hAnsi="Times New Roman" w:cs="Times New Roman"/>
          <w:color w:val="000000" w:themeColor="text1"/>
          <w:sz w:val="24"/>
          <w:szCs w:val="24"/>
          <w:shd w:val="clear" w:color="auto" w:fill="FFFFFF"/>
        </w:rPr>
        <w:t>Achalu Chimdi</w:t>
      </w:r>
      <w:r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i/>
          <w:iCs/>
          <w:color w:val="000000" w:themeColor="text1"/>
          <w:sz w:val="24"/>
          <w:szCs w:val="24"/>
        </w:rPr>
        <w:t>et al</w:t>
      </w:r>
      <w:r w:rsidR="00955BBE" w:rsidRPr="00B77543">
        <w:rPr>
          <w:rFonts w:ascii="Times New Roman" w:hAnsi="Times New Roman" w:cs="Times New Roman"/>
          <w:color w:val="000000" w:themeColor="text1"/>
          <w:sz w:val="24"/>
          <w:szCs w:val="24"/>
        </w:rPr>
        <w:t>.</w:t>
      </w:r>
      <w:r w:rsidRPr="00B77543">
        <w:rPr>
          <w:rFonts w:ascii="Times New Roman" w:hAnsi="Times New Roman" w:cs="Times New Roman"/>
          <w:color w:val="000000" w:themeColor="text1"/>
          <w:sz w:val="24"/>
          <w:szCs w:val="24"/>
        </w:rPr>
        <w:t xml:space="preserve"> (2012) reported </w:t>
      </w:r>
      <w:r w:rsidR="00D22C16" w:rsidRPr="00B77543">
        <w:rPr>
          <w:rFonts w:ascii="Times New Roman" w:hAnsi="Times New Roman" w:cs="Times New Roman"/>
          <w:color w:val="000000" w:themeColor="text1"/>
          <w:sz w:val="24"/>
          <w:szCs w:val="24"/>
        </w:rPr>
        <w:t xml:space="preserve">that </w:t>
      </w:r>
      <w:r w:rsidRPr="00B77543">
        <w:rPr>
          <w:rFonts w:ascii="Times New Roman" w:hAnsi="Times New Roman" w:cs="Times New Roman"/>
          <w:color w:val="000000" w:themeColor="text1"/>
          <w:sz w:val="24"/>
          <w:szCs w:val="24"/>
        </w:rPr>
        <w:t xml:space="preserve">application of lime at the rate of 10 ton /ha decreased the soil exchangeable acidity from 2.80 cmol (+) kg in the control to 0.26 cmol (+) kg with decrement in exchangeable acidity of about 90.7%. </w:t>
      </w:r>
      <w:r w:rsidR="0045722A" w:rsidRPr="00B77543">
        <w:rPr>
          <w:rFonts w:ascii="Times New Roman" w:hAnsi="Times New Roman" w:cs="Times New Roman"/>
          <w:color w:val="000000" w:themeColor="text1"/>
          <w:sz w:val="24"/>
          <w:szCs w:val="24"/>
        </w:rPr>
        <w:t>Temesgen Desalegn</w:t>
      </w:r>
      <w:r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i/>
          <w:iCs/>
          <w:color w:val="000000" w:themeColor="text1"/>
          <w:sz w:val="24"/>
          <w:szCs w:val="24"/>
        </w:rPr>
        <w:t>et al</w:t>
      </w:r>
      <w:r w:rsidR="00955BBE"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(2017) also reported that application of lime and its residual effect highly decreased exchangeable acidity (from the initial level of 1.32 to 0.1 cmol/kg) and Al</w:t>
      </w:r>
      <w:r w:rsidRPr="00B77543">
        <w:rPr>
          <w:rFonts w:ascii="Times New Roman" w:hAnsi="Times New Roman" w:cs="Times New Roman"/>
          <w:color w:val="000000" w:themeColor="text1"/>
          <w:sz w:val="24"/>
          <w:szCs w:val="24"/>
          <w:vertAlign w:val="superscript"/>
        </w:rPr>
        <w:t>+3</w:t>
      </w:r>
      <w:r w:rsidRPr="00B77543">
        <w:rPr>
          <w:rFonts w:ascii="Times New Roman" w:hAnsi="Times New Roman" w:cs="Times New Roman"/>
          <w:color w:val="000000" w:themeColor="text1"/>
          <w:sz w:val="24"/>
          <w:szCs w:val="24"/>
        </w:rPr>
        <w:t xml:space="preserve"> as the level of applied lime rates increased. This decrease may be ascribed to the increased replacement of Al by Ca in the exchange site and by the subsequent precipitation of Al as Al (OH)</w:t>
      </w:r>
      <w:r w:rsidRPr="00B77543">
        <w:rPr>
          <w:rFonts w:ascii="Times New Roman" w:hAnsi="Times New Roman" w:cs="Times New Roman"/>
          <w:color w:val="000000" w:themeColor="text1"/>
          <w:sz w:val="24"/>
          <w:szCs w:val="24"/>
          <w:vertAlign w:val="subscript"/>
        </w:rPr>
        <w:t>3</w:t>
      </w:r>
      <w:r w:rsidRPr="00B77543">
        <w:rPr>
          <w:rFonts w:ascii="Times New Roman" w:hAnsi="Times New Roman" w:cs="Times New Roman"/>
          <w:color w:val="000000" w:themeColor="text1"/>
          <w:sz w:val="24"/>
          <w:szCs w:val="24"/>
        </w:rPr>
        <w:t>, as the soil was limed (Havlin LJ, 1999). Moreover, an increase in soil pH results in precipitation of exchangeable and soluble Al as insoluble Al hydroxides thus reducing concentration of Al in soil solution.</w:t>
      </w:r>
      <w:r w:rsidR="00384E63" w:rsidRPr="00B77543">
        <w:rPr>
          <w:rFonts w:ascii="Times New Roman" w:hAnsi="Times New Roman" w:cs="Times New Roman"/>
          <w:color w:val="000000" w:themeColor="text1"/>
          <w:sz w:val="24"/>
          <w:szCs w:val="24"/>
        </w:rPr>
        <w:t xml:space="preserve"> </w:t>
      </w:r>
      <w:r w:rsidR="004E68FB" w:rsidRPr="00B77543">
        <w:rPr>
          <w:rFonts w:ascii="Times New Roman" w:hAnsi="Times New Roman" w:cs="Times New Roman"/>
          <w:color w:val="000000" w:themeColor="text1"/>
          <w:sz w:val="24"/>
          <w:szCs w:val="24"/>
        </w:rPr>
        <w:t xml:space="preserve">Getachew </w:t>
      </w:r>
      <w:r w:rsidR="00384E63" w:rsidRPr="00B77543">
        <w:rPr>
          <w:rFonts w:ascii="Times New Roman" w:hAnsi="Times New Roman" w:cs="Times New Roman"/>
          <w:color w:val="000000" w:themeColor="text1"/>
          <w:sz w:val="24"/>
          <w:szCs w:val="24"/>
        </w:rPr>
        <w:t xml:space="preserve">Agegnehu </w:t>
      </w:r>
      <w:r w:rsidR="00384E63" w:rsidRPr="00B77543">
        <w:rPr>
          <w:rFonts w:ascii="Times New Roman" w:hAnsi="Times New Roman" w:cs="Times New Roman"/>
          <w:i/>
          <w:iCs/>
          <w:color w:val="000000" w:themeColor="text1"/>
          <w:sz w:val="24"/>
          <w:szCs w:val="24"/>
        </w:rPr>
        <w:t>et al</w:t>
      </w:r>
      <w:r w:rsidR="00384E63" w:rsidRPr="00B77543">
        <w:rPr>
          <w:rFonts w:ascii="Times New Roman" w:hAnsi="Times New Roman" w:cs="Times New Roman"/>
          <w:color w:val="000000" w:themeColor="text1"/>
          <w:sz w:val="24"/>
          <w:szCs w:val="24"/>
        </w:rPr>
        <w:t>. (2006) also indicated that soil exchangeable acidity was significantly reduced from 1.32 to</w:t>
      </w:r>
      <w:r w:rsidR="00384E63" w:rsidRPr="00B77543">
        <w:rPr>
          <w:rFonts w:ascii="Times New Roman" w:hAnsi="Times New Roman" w:cs="Times New Roman"/>
          <w:color w:val="000000" w:themeColor="text1"/>
        </w:rPr>
        <w:t xml:space="preserve"> </w:t>
      </w:r>
      <w:r w:rsidR="00384E63" w:rsidRPr="00B77543">
        <w:rPr>
          <w:rFonts w:ascii="Times New Roman" w:hAnsi="Times New Roman" w:cs="Times New Roman"/>
          <w:color w:val="000000" w:themeColor="text1"/>
          <w:sz w:val="24"/>
          <w:szCs w:val="24"/>
        </w:rPr>
        <w:t>0.12 cmol (+) kg</w:t>
      </w:r>
      <w:r w:rsidR="00384E63" w:rsidRPr="00B77543">
        <w:rPr>
          <w:rFonts w:ascii="Times New Roman" w:hAnsi="Times New Roman" w:cs="Times New Roman"/>
          <w:color w:val="000000" w:themeColor="text1"/>
          <w:sz w:val="24"/>
          <w:szCs w:val="16"/>
          <w:vertAlign w:val="superscript"/>
        </w:rPr>
        <w:t>-1</w:t>
      </w:r>
      <w:r w:rsidR="00384E63" w:rsidRPr="00B77543">
        <w:rPr>
          <w:rFonts w:ascii="Times New Roman" w:hAnsi="Times New Roman" w:cs="Times New Roman"/>
          <w:color w:val="000000" w:themeColor="text1"/>
          <w:sz w:val="24"/>
          <w:szCs w:val="16"/>
        </w:rPr>
        <w:t xml:space="preserve"> </w:t>
      </w:r>
      <w:r w:rsidR="00384E63" w:rsidRPr="00B77543">
        <w:rPr>
          <w:rFonts w:ascii="Times New Roman" w:hAnsi="Times New Roman" w:cs="Times New Roman"/>
          <w:color w:val="000000" w:themeColor="text1"/>
          <w:sz w:val="24"/>
          <w:szCs w:val="24"/>
        </w:rPr>
        <w:t>because of lime application.</w:t>
      </w:r>
    </w:p>
    <w:p w:rsidR="00346CB4" w:rsidRPr="00B77543" w:rsidRDefault="00346CB4" w:rsidP="00886D86">
      <w:pPr>
        <w:spacing w:before="240" w:after="240" w:line="360" w:lineRule="auto"/>
        <w:rPr>
          <w:rFonts w:ascii="Times New Roman" w:hAnsi="Times New Roman" w:cs="Times New Roman"/>
          <w:color w:val="000000" w:themeColor="text1"/>
          <w:sz w:val="24"/>
        </w:rPr>
      </w:pPr>
      <w:bookmarkStart w:id="29" w:name="_Toc154695882"/>
      <w:r w:rsidRPr="00B77543">
        <w:rPr>
          <w:rFonts w:ascii="Times New Roman" w:hAnsi="Times New Roman" w:cs="Times New Roman"/>
          <w:color w:val="000000" w:themeColor="text1"/>
          <w:sz w:val="24"/>
        </w:rPr>
        <w:t xml:space="preserve">Effects of </w:t>
      </w:r>
      <w:r w:rsidR="00295A50" w:rsidRPr="00B77543">
        <w:rPr>
          <w:rFonts w:ascii="Times New Roman" w:hAnsi="Times New Roman" w:cs="Times New Roman"/>
          <w:color w:val="000000" w:themeColor="text1"/>
          <w:sz w:val="24"/>
        </w:rPr>
        <w:t xml:space="preserve">lime </w:t>
      </w:r>
      <w:r w:rsidRPr="00B77543">
        <w:rPr>
          <w:rFonts w:ascii="Times New Roman" w:hAnsi="Times New Roman" w:cs="Times New Roman"/>
          <w:color w:val="000000" w:themeColor="text1"/>
          <w:sz w:val="24"/>
        </w:rPr>
        <w:t xml:space="preserve">on </w:t>
      </w:r>
      <w:r w:rsidR="00295A50" w:rsidRPr="00B77543">
        <w:rPr>
          <w:rFonts w:ascii="Times New Roman" w:hAnsi="Times New Roman" w:cs="Times New Roman"/>
          <w:color w:val="000000" w:themeColor="text1"/>
          <w:sz w:val="24"/>
        </w:rPr>
        <w:t xml:space="preserve">available </w:t>
      </w:r>
      <w:r w:rsidRPr="00B77543">
        <w:rPr>
          <w:rFonts w:ascii="Times New Roman" w:hAnsi="Times New Roman" w:cs="Times New Roman"/>
          <w:color w:val="000000" w:themeColor="text1"/>
          <w:sz w:val="24"/>
        </w:rPr>
        <w:t>Phosphorus</w:t>
      </w:r>
      <w:bookmarkEnd w:id="29"/>
    </w:p>
    <w:p w:rsidR="007049B4" w:rsidRPr="00B77543" w:rsidRDefault="00346CB4" w:rsidP="006B20B7">
      <w:pPr>
        <w:spacing w:after="240" w:line="360" w:lineRule="auto"/>
        <w:jc w:val="both"/>
        <w:rPr>
          <w:rFonts w:ascii="Times New Roman" w:hAnsi="Times New Roman" w:cs="Times New Roman"/>
          <w:color w:val="000000" w:themeColor="text1"/>
          <w:sz w:val="24"/>
          <w:szCs w:val="20"/>
        </w:rPr>
      </w:pPr>
      <w:r w:rsidRPr="00B77543">
        <w:rPr>
          <w:rFonts w:ascii="Times New Roman" w:hAnsi="Times New Roman" w:cs="Times New Roman"/>
          <w:color w:val="000000" w:themeColor="text1"/>
          <w:sz w:val="24"/>
          <w:szCs w:val="20"/>
        </w:rPr>
        <w:t xml:space="preserve">Phosphorus is commonly bound to iron and aluminum oxides and hydroxides through chemical precipitation or physical adsorption (Kochian </w:t>
      </w:r>
      <w:r w:rsidRPr="00B77543">
        <w:rPr>
          <w:rFonts w:ascii="Times New Roman" w:hAnsi="Times New Roman" w:cs="Times New Roman"/>
          <w:i/>
          <w:iCs/>
          <w:color w:val="000000" w:themeColor="text1"/>
          <w:sz w:val="24"/>
          <w:szCs w:val="20"/>
        </w:rPr>
        <w:t>et al</w:t>
      </w:r>
      <w:r w:rsidRPr="00B77543">
        <w:rPr>
          <w:rFonts w:ascii="Times New Roman" w:hAnsi="Times New Roman" w:cs="Times New Roman"/>
          <w:color w:val="000000" w:themeColor="text1"/>
          <w:sz w:val="24"/>
          <w:szCs w:val="20"/>
        </w:rPr>
        <w:t xml:space="preserve">., 2004). The major portion (80-90%) of mineral P fertilizers applied to the soil cannot be absorbed by plants due to adsorption to Fe oxides/hydroxides, Al hydroxides and due to chemical precipitation. As a result of adsorption, precipitation and conversion to organic forms, only 10-30% of the applied phosphate mineral fertilizer can be recovered by the crop grown after the fertilization (Syers </w:t>
      </w:r>
      <w:r w:rsidRPr="00B77543">
        <w:rPr>
          <w:rFonts w:ascii="Times New Roman" w:hAnsi="Times New Roman" w:cs="Times New Roman"/>
          <w:i/>
          <w:iCs/>
          <w:color w:val="000000" w:themeColor="text1"/>
          <w:sz w:val="24"/>
          <w:szCs w:val="20"/>
        </w:rPr>
        <w:t>et al</w:t>
      </w:r>
      <w:r w:rsidRPr="00B77543">
        <w:rPr>
          <w:rFonts w:ascii="Times New Roman" w:hAnsi="Times New Roman" w:cs="Times New Roman"/>
          <w:color w:val="000000" w:themeColor="text1"/>
          <w:sz w:val="24"/>
          <w:szCs w:val="20"/>
        </w:rPr>
        <w:t xml:space="preserve">., 2008). Liming of acidic soils could increase soil pH, which enhances the release of phosphate ions fixed by Al and Fe ions into the soil solution. </w:t>
      </w:r>
    </w:p>
    <w:p w:rsidR="00346CB4" w:rsidRPr="00B77543" w:rsidRDefault="00167C3C" w:rsidP="009A4176">
      <w:pPr>
        <w:spacing w:after="240" w:line="360" w:lineRule="auto"/>
        <w:jc w:val="both"/>
        <w:rPr>
          <w:rFonts w:ascii="Times New Roman" w:hAnsi="Times New Roman" w:cs="Times New Roman"/>
          <w:color w:val="000000" w:themeColor="text1"/>
          <w:sz w:val="24"/>
          <w:szCs w:val="20"/>
        </w:rPr>
      </w:pPr>
      <w:r w:rsidRPr="00B77543">
        <w:rPr>
          <w:rFonts w:ascii="Times New Roman" w:hAnsi="Times New Roman" w:cs="Times New Roman"/>
          <w:color w:val="000000" w:themeColor="text1"/>
          <w:sz w:val="24"/>
          <w:szCs w:val="24"/>
          <w:shd w:val="clear" w:color="auto" w:fill="FFFFFF"/>
        </w:rPr>
        <w:t>Achalu Chimdi</w:t>
      </w:r>
      <w:r w:rsidR="00346CB4" w:rsidRPr="00B77543">
        <w:rPr>
          <w:rFonts w:ascii="Times New Roman" w:hAnsi="Times New Roman" w:cs="Times New Roman"/>
          <w:color w:val="000000" w:themeColor="text1"/>
          <w:sz w:val="24"/>
          <w:szCs w:val="20"/>
        </w:rPr>
        <w:t xml:space="preserve"> </w:t>
      </w:r>
      <w:r w:rsidR="00346CB4" w:rsidRPr="00B77543">
        <w:rPr>
          <w:rFonts w:ascii="Times New Roman" w:hAnsi="Times New Roman" w:cs="Times New Roman"/>
          <w:i/>
          <w:iCs/>
          <w:color w:val="000000" w:themeColor="text1"/>
          <w:sz w:val="24"/>
          <w:szCs w:val="20"/>
        </w:rPr>
        <w:t>et al</w:t>
      </w:r>
      <w:r w:rsidR="00346CB4" w:rsidRPr="00B77543">
        <w:rPr>
          <w:rFonts w:ascii="Times New Roman" w:hAnsi="Times New Roman" w:cs="Times New Roman"/>
          <w:color w:val="000000" w:themeColor="text1"/>
          <w:sz w:val="24"/>
          <w:szCs w:val="20"/>
        </w:rPr>
        <w:t>. (2012) reported that the deficiency of P could be corrected th</w:t>
      </w:r>
      <w:r w:rsidR="006B20B7" w:rsidRPr="00B77543">
        <w:rPr>
          <w:rFonts w:ascii="Times New Roman" w:hAnsi="Times New Roman" w:cs="Times New Roman"/>
          <w:color w:val="000000" w:themeColor="text1"/>
          <w:sz w:val="24"/>
          <w:szCs w:val="20"/>
        </w:rPr>
        <w:t>rough</w:t>
      </w:r>
      <w:r w:rsidR="00346CB4" w:rsidRPr="00B77543">
        <w:rPr>
          <w:rFonts w:ascii="Times New Roman" w:hAnsi="Times New Roman" w:cs="Times New Roman"/>
          <w:color w:val="000000" w:themeColor="text1"/>
          <w:sz w:val="24"/>
          <w:szCs w:val="20"/>
        </w:rPr>
        <w:t xml:space="preserve"> liming of acid soil to increase the pH more than 6. The increasing available P as a result of lime application is due</w:t>
      </w:r>
      <w:r w:rsidR="006B20B7" w:rsidRPr="00B77543">
        <w:rPr>
          <w:rFonts w:ascii="Times New Roman" w:hAnsi="Times New Roman" w:cs="Times New Roman"/>
          <w:color w:val="000000" w:themeColor="text1"/>
          <w:sz w:val="24"/>
          <w:szCs w:val="20"/>
        </w:rPr>
        <w:t xml:space="preserve"> to</w:t>
      </w:r>
      <w:r w:rsidR="00346CB4" w:rsidRPr="00B77543">
        <w:rPr>
          <w:rFonts w:ascii="Times New Roman" w:hAnsi="Times New Roman" w:cs="Times New Roman"/>
          <w:color w:val="000000" w:themeColor="text1"/>
          <w:sz w:val="24"/>
          <w:szCs w:val="20"/>
        </w:rPr>
        <w:t xml:space="preserve"> improving soil acidity, and hence, increased availability of P (Kisinyo, 2016). Lime contributed in the release of some amount of fixed P to the soil, which will be available for the crop. Therefore, agricultural liming materials added to soil </w:t>
      </w:r>
      <w:r w:rsidR="00346CB4" w:rsidRPr="00B77543">
        <w:rPr>
          <w:rFonts w:ascii="Times New Roman" w:hAnsi="Times New Roman" w:cs="Times New Roman"/>
          <w:color w:val="000000" w:themeColor="text1"/>
          <w:sz w:val="24"/>
          <w:szCs w:val="20"/>
        </w:rPr>
        <w:lastRenderedPageBreak/>
        <w:t>is a profitable soil additive and it hydrolyzes Al and Fe ions that precipitated with P. Hence, the precipitated phosphate ion released in to the soil solution thereby rendering the phosphate ion available for plant uptake. Liming and thus raising the pH of acidic soil is generally provide more favorable environments for microbial activities and possibly results net mineralization of soil organic phosphorus. Liming can increase phosphate availability by stimulating mineralizat</w:t>
      </w:r>
      <w:r w:rsidR="009A4176" w:rsidRPr="00B77543">
        <w:rPr>
          <w:rFonts w:ascii="Times New Roman" w:hAnsi="Times New Roman" w:cs="Times New Roman"/>
          <w:color w:val="000000" w:themeColor="text1"/>
          <w:sz w:val="24"/>
          <w:szCs w:val="20"/>
        </w:rPr>
        <w:t>ion of soil organic phosphorus.</w:t>
      </w:r>
    </w:p>
    <w:p w:rsidR="00346CB4" w:rsidRPr="00B77543" w:rsidRDefault="00346CB4" w:rsidP="00886D86">
      <w:pPr>
        <w:spacing w:before="240" w:after="240" w:line="360" w:lineRule="auto"/>
        <w:rPr>
          <w:rFonts w:ascii="Times New Roman" w:hAnsi="Times New Roman" w:cs="Times New Roman"/>
          <w:color w:val="000000" w:themeColor="text1"/>
          <w:sz w:val="24"/>
        </w:rPr>
      </w:pPr>
      <w:bookmarkStart w:id="30" w:name="_Toc154695883"/>
      <w:r w:rsidRPr="00B77543">
        <w:rPr>
          <w:rFonts w:ascii="Times New Roman" w:hAnsi="Times New Roman" w:cs="Times New Roman"/>
          <w:color w:val="000000" w:themeColor="text1"/>
          <w:sz w:val="24"/>
        </w:rPr>
        <w:t xml:space="preserve">Effects of </w:t>
      </w:r>
      <w:r w:rsidR="000900B3" w:rsidRPr="00B77543">
        <w:rPr>
          <w:rFonts w:ascii="Times New Roman" w:hAnsi="Times New Roman" w:cs="Times New Roman"/>
          <w:color w:val="000000" w:themeColor="text1"/>
          <w:sz w:val="24"/>
        </w:rPr>
        <w:t xml:space="preserve">lime </w:t>
      </w:r>
      <w:r w:rsidRPr="00B77543">
        <w:rPr>
          <w:rFonts w:ascii="Times New Roman" w:hAnsi="Times New Roman" w:cs="Times New Roman"/>
          <w:color w:val="000000" w:themeColor="text1"/>
          <w:sz w:val="24"/>
        </w:rPr>
        <w:t xml:space="preserve">on </w:t>
      </w:r>
      <w:r w:rsidR="000900B3" w:rsidRPr="00B77543">
        <w:rPr>
          <w:rFonts w:ascii="Times New Roman" w:hAnsi="Times New Roman" w:cs="Times New Roman"/>
          <w:color w:val="000000" w:themeColor="text1"/>
          <w:sz w:val="24"/>
        </w:rPr>
        <w:t xml:space="preserve">exchangeable </w:t>
      </w:r>
      <w:r w:rsidRPr="00B77543">
        <w:rPr>
          <w:rFonts w:ascii="Times New Roman" w:hAnsi="Times New Roman" w:cs="Times New Roman"/>
          <w:color w:val="000000" w:themeColor="text1"/>
          <w:sz w:val="24"/>
        </w:rPr>
        <w:t xml:space="preserve">bases (Ca </w:t>
      </w:r>
      <w:r w:rsidRPr="00B77543">
        <w:rPr>
          <w:rFonts w:ascii="Times New Roman" w:hAnsi="Times New Roman" w:cs="Times New Roman"/>
          <w:color w:val="000000" w:themeColor="text1"/>
          <w:sz w:val="24"/>
          <w:vertAlign w:val="superscript"/>
        </w:rPr>
        <w:t>2+</w:t>
      </w:r>
      <w:r w:rsidRPr="00B77543">
        <w:rPr>
          <w:rFonts w:ascii="Times New Roman" w:hAnsi="Times New Roman" w:cs="Times New Roman"/>
          <w:color w:val="000000" w:themeColor="text1"/>
          <w:sz w:val="24"/>
        </w:rPr>
        <w:t>,Mg</w:t>
      </w:r>
      <w:r w:rsidRPr="00B77543">
        <w:rPr>
          <w:rFonts w:ascii="Times New Roman" w:hAnsi="Times New Roman" w:cs="Times New Roman"/>
          <w:color w:val="000000" w:themeColor="text1"/>
          <w:sz w:val="24"/>
          <w:vertAlign w:val="superscript"/>
        </w:rPr>
        <w:t>2+</w:t>
      </w:r>
      <w:r w:rsidRPr="00B77543">
        <w:rPr>
          <w:rFonts w:ascii="Times New Roman" w:hAnsi="Times New Roman" w:cs="Times New Roman"/>
          <w:color w:val="000000" w:themeColor="text1"/>
          <w:sz w:val="24"/>
        </w:rPr>
        <w:t>, and K</w:t>
      </w:r>
      <w:r w:rsidRPr="00B77543">
        <w:rPr>
          <w:rFonts w:ascii="Times New Roman" w:hAnsi="Times New Roman" w:cs="Times New Roman"/>
          <w:color w:val="000000" w:themeColor="text1"/>
          <w:sz w:val="24"/>
          <w:vertAlign w:val="superscript"/>
        </w:rPr>
        <w:t>+</w:t>
      </w:r>
      <w:r w:rsidRPr="00B77543">
        <w:rPr>
          <w:rFonts w:ascii="Times New Roman" w:hAnsi="Times New Roman" w:cs="Times New Roman"/>
          <w:color w:val="000000" w:themeColor="text1"/>
          <w:sz w:val="24"/>
        </w:rPr>
        <w:t xml:space="preserve">) </w:t>
      </w:r>
      <w:bookmarkEnd w:id="30"/>
    </w:p>
    <w:p w:rsidR="00AA6695" w:rsidRPr="00B77543" w:rsidRDefault="00346CB4" w:rsidP="00AA6695">
      <w:pPr>
        <w:spacing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The removal of base cations, especially Ca and Mg, by leaching and erosion results in their replacement by acidic cations like H, Al and Fe on exchange sites and in the soil solution (Johnston, 2004). Activities of exchangeable basic ( Ca</w:t>
      </w:r>
      <w:r w:rsidRPr="00B77543">
        <w:rPr>
          <w:rFonts w:ascii="Times New Roman" w:hAnsi="Times New Roman" w:cs="Times New Roman"/>
          <w:color w:val="000000" w:themeColor="text1"/>
          <w:sz w:val="24"/>
          <w:szCs w:val="24"/>
          <w:vertAlign w:val="superscript"/>
        </w:rPr>
        <w:t>2+,</w:t>
      </w:r>
      <w:r w:rsidRPr="00B77543">
        <w:rPr>
          <w:rFonts w:ascii="Times New Roman" w:hAnsi="Times New Roman" w:cs="Times New Roman"/>
          <w:color w:val="000000" w:themeColor="text1"/>
          <w:sz w:val="24"/>
          <w:szCs w:val="24"/>
        </w:rPr>
        <w:t xml:space="preserve"> Mg</w:t>
      </w:r>
      <w:r w:rsidRPr="00B77543">
        <w:rPr>
          <w:rFonts w:ascii="Times New Roman" w:hAnsi="Times New Roman" w:cs="Times New Roman"/>
          <w:color w:val="000000" w:themeColor="text1"/>
          <w:sz w:val="24"/>
          <w:szCs w:val="24"/>
          <w:vertAlign w:val="superscript"/>
        </w:rPr>
        <w:t>2+</w:t>
      </w:r>
      <w:r w:rsidRPr="00B77543">
        <w:rPr>
          <w:rFonts w:ascii="Times New Roman" w:hAnsi="Times New Roman" w:cs="Times New Roman"/>
          <w:color w:val="000000" w:themeColor="text1"/>
          <w:sz w:val="24"/>
          <w:szCs w:val="24"/>
        </w:rPr>
        <w:t>,and K</w:t>
      </w:r>
      <w:r w:rsidRPr="00B77543">
        <w:rPr>
          <w:rFonts w:ascii="Times New Roman" w:hAnsi="Times New Roman" w:cs="Times New Roman"/>
          <w:color w:val="000000" w:themeColor="text1"/>
          <w:sz w:val="24"/>
          <w:szCs w:val="24"/>
          <w:vertAlign w:val="superscript"/>
        </w:rPr>
        <w:t>+</w:t>
      </w:r>
      <w:r w:rsidRPr="00B77543">
        <w:rPr>
          <w:rFonts w:ascii="Times New Roman" w:hAnsi="Times New Roman" w:cs="Times New Roman"/>
          <w:color w:val="000000" w:themeColor="text1"/>
          <w:sz w:val="24"/>
          <w:szCs w:val="24"/>
        </w:rPr>
        <w:t>) cations; orthophosphate (H</w:t>
      </w:r>
      <w:r w:rsidRPr="00B77543">
        <w:rPr>
          <w:rFonts w:ascii="Times New Roman" w:hAnsi="Times New Roman" w:cs="Times New Roman"/>
          <w:color w:val="000000" w:themeColor="text1"/>
          <w:sz w:val="24"/>
          <w:szCs w:val="24"/>
          <w:vertAlign w:val="subscript"/>
        </w:rPr>
        <w:t>2</w:t>
      </w:r>
      <w:r w:rsidRPr="00B77543">
        <w:rPr>
          <w:rFonts w:ascii="Times New Roman" w:hAnsi="Times New Roman" w:cs="Times New Roman"/>
          <w:color w:val="000000" w:themeColor="text1"/>
          <w:sz w:val="24"/>
          <w:szCs w:val="24"/>
        </w:rPr>
        <w:t>PO</w:t>
      </w:r>
      <w:r w:rsidRPr="00B77543">
        <w:rPr>
          <w:rFonts w:ascii="Times New Roman" w:hAnsi="Times New Roman" w:cs="Times New Roman"/>
          <w:color w:val="000000" w:themeColor="text1"/>
          <w:sz w:val="24"/>
          <w:szCs w:val="24"/>
          <w:vertAlign w:val="superscript"/>
        </w:rPr>
        <w:t>4-</w:t>
      </w:r>
      <w:r w:rsidRPr="00B77543">
        <w:rPr>
          <w:rFonts w:ascii="Times New Roman" w:hAnsi="Times New Roman" w:cs="Times New Roman"/>
          <w:color w:val="000000" w:themeColor="text1"/>
          <w:sz w:val="24"/>
          <w:szCs w:val="24"/>
        </w:rPr>
        <w:t>), nitrate (NO</w:t>
      </w:r>
      <w:r w:rsidRPr="00B77543">
        <w:rPr>
          <w:rFonts w:ascii="Times New Roman" w:hAnsi="Times New Roman" w:cs="Times New Roman"/>
          <w:color w:val="000000" w:themeColor="text1"/>
          <w:sz w:val="24"/>
          <w:szCs w:val="24"/>
          <w:vertAlign w:val="superscript"/>
        </w:rPr>
        <w:t>3-</w:t>
      </w:r>
      <w:r w:rsidRPr="00B77543">
        <w:rPr>
          <w:rFonts w:ascii="Times New Roman" w:hAnsi="Times New Roman" w:cs="Times New Roman"/>
          <w:color w:val="000000" w:themeColor="text1"/>
          <w:sz w:val="24"/>
          <w:szCs w:val="24"/>
        </w:rPr>
        <w:t>) and sulfate (SO4</w:t>
      </w:r>
      <w:r w:rsidRPr="00B77543">
        <w:rPr>
          <w:rFonts w:ascii="Times New Roman" w:hAnsi="Times New Roman" w:cs="Times New Roman"/>
          <w:color w:val="000000" w:themeColor="text1"/>
          <w:sz w:val="24"/>
          <w:szCs w:val="24"/>
          <w:vertAlign w:val="superscript"/>
        </w:rPr>
        <w:t>2-</w:t>
      </w:r>
      <w:r w:rsidRPr="00B77543">
        <w:rPr>
          <w:rFonts w:ascii="Times New Roman" w:hAnsi="Times New Roman" w:cs="Times New Roman"/>
          <w:color w:val="000000" w:themeColor="text1"/>
          <w:sz w:val="24"/>
          <w:szCs w:val="24"/>
        </w:rPr>
        <w:t>) anions with soil organic matter content and their availability to plant roots might be hampered by acidifying ions (Thomas and Hargrove, 1984). Highly weathered tropical soils such as Oxisols have very low levels of exchangeable Ca and crops grown on such soils</w:t>
      </w:r>
      <w:r w:rsidR="009A4176" w:rsidRPr="00B77543">
        <w:rPr>
          <w:rFonts w:ascii="Times New Roman" w:hAnsi="Times New Roman" w:cs="Times New Roman"/>
          <w:color w:val="000000" w:themeColor="text1"/>
          <w:sz w:val="24"/>
          <w:szCs w:val="24"/>
        </w:rPr>
        <w:t xml:space="preserve"> may</w:t>
      </w:r>
      <w:r w:rsidRPr="00B77543">
        <w:rPr>
          <w:rFonts w:ascii="Times New Roman" w:hAnsi="Times New Roman" w:cs="Times New Roman"/>
          <w:color w:val="000000" w:themeColor="text1"/>
          <w:sz w:val="24"/>
          <w:szCs w:val="24"/>
        </w:rPr>
        <w:t xml:space="preserve"> exhibit Ca deficiency when exchangeable Ca is &lt;1 cmol kg</w:t>
      </w:r>
      <w:r w:rsidRPr="00B77543">
        <w:rPr>
          <w:rFonts w:ascii="Times New Roman" w:hAnsi="Times New Roman" w:cs="Times New Roman"/>
          <w:color w:val="000000" w:themeColor="text1"/>
          <w:sz w:val="24"/>
          <w:szCs w:val="24"/>
          <w:vertAlign w:val="superscript"/>
        </w:rPr>
        <w:t>-1</w:t>
      </w:r>
      <w:r w:rsidRPr="00B77543">
        <w:rPr>
          <w:rFonts w:ascii="Times New Roman" w:hAnsi="Times New Roman" w:cs="Times New Roman"/>
          <w:color w:val="000000" w:themeColor="text1"/>
          <w:sz w:val="24"/>
          <w:szCs w:val="24"/>
        </w:rPr>
        <w:t>. The application of limestone (calcium carbonate) and or dolomatic lime (Ca and Mg bicarbonate) increases soil exchangeable Ca and Mg respectively. With the neutralization of part of the soil acidity by lime application, negative charges of the soil exchange complex are released</w:t>
      </w:r>
      <w:r w:rsidR="00B75720" w:rsidRPr="00B77543">
        <w:rPr>
          <w:rFonts w:ascii="Times New Roman" w:hAnsi="Times New Roman" w:cs="Times New Roman"/>
          <w:color w:val="000000" w:themeColor="text1"/>
          <w:sz w:val="24"/>
          <w:szCs w:val="24"/>
        </w:rPr>
        <w:t xml:space="preserve"> and then occupied by basic cations </w:t>
      </w:r>
      <w:r w:rsidRPr="00B77543">
        <w:rPr>
          <w:rFonts w:ascii="Times New Roman" w:hAnsi="Times New Roman" w:cs="Times New Roman"/>
          <w:color w:val="000000" w:themeColor="text1"/>
          <w:sz w:val="24"/>
          <w:szCs w:val="24"/>
        </w:rPr>
        <w:t>(</w:t>
      </w:r>
      <w:r w:rsidR="001124D9" w:rsidRPr="00B77543">
        <w:rPr>
          <w:rFonts w:ascii="Times New Roman" w:hAnsi="Times New Roman" w:cs="Times New Roman"/>
          <w:color w:val="000000" w:themeColor="text1"/>
          <w:sz w:val="24"/>
          <w:szCs w:val="24"/>
          <w:shd w:val="clear" w:color="auto" w:fill="FFFFFF"/>
        </w:rPr>
        <w:t>Achalu Chimdi</w:t>
      </w:r>
      <w:r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i/>
          <w:iCs/>
          <w:color w:val="000000" w:themeColor="text1"/>
          <w:sz w:val="24"/>
          <w:szCs w:val="24"/>
        </w:rPr>
        <w:t>et al</w:t>
      </w:r>
      <w:r w:rsidRPr="00B77543">
        <w:rPr>
          <w:rFonts w:ascii="Times New Roman" w:hAnsi="Times New Roman" w:cs="Times New Roman"/>
          <w:color w:val="000000" w:themeColor="text1"/>
          <w:sz w:val="24"/>
          <w:szCs w:val="24"/>
        </w:rPr>
        <w:t>., 2012)</w:t>
      </w:r>
      <w:r w:rsidR="00AA6695" w:rsidRPr="00B77543">
        <w:rPr>
          <w:rFonts w:ascii="Times New Roman" w:hAnsi="Times New Roman" w:cs="Times New Roman"/>
          <w:color w:val="000000" w:themeColor="text1"/>
          <w:sz w:val="24"/>
          <w:szCs w:val="24"/>
        </w:rPr>
        <w:t>.</w:t>
      </w:r>
    </w:p>
    <w:p w:rsidR="00384E63" w:rsidRPr="00B77543" w:rsidRDefault="00346CB4" w:rsidP="00AA6695">
      <w:pPr>
        <w:spacing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The soils exchangeable Ca</w:t>
      </w:r>
      <w:r w:rsidRPr="00B77543">
        <w:rPr>
          <w:rFonts w:ascii="Times New Roman" w:hAnsi="Times New Roman" w:cs="Times New Roman"/>
          <w:color w:val="000000" w:themeColor="text1"/>
          <w:sz w:val="24"/>
          <w:szCs w:val="24"/>
          <w:vertAlign w:val="superscript"/>
        </w:rPr>
        <w:t xml:space="preserve">2+ </w:t>
      </w:r>
      <w:r w:rsidRPr="00B77543">
        <w:rPr>
          <w:rFonts w:ascii="Times New Roman" w:hAnsi="Times New Roman" w:cs="Times New Roman"/>
          <w:color w:val="000000" w:themeColor="text1"/>
          <w:sz w:val="24"/>
          <w:szCs w:val="24"/>
        </w:rPr>
        <w:t xml:space="preserve">ion and </w:t>
      </w:r>
      <w:smartTag w:uri="urn:schemas-microsoft-com:office:smarttags" w:element="stockticker">
        <w:r w:rsidRPr="00B77543">
          <w:rPr>
            <w:rFonts w:ascii="Times New Roman" w:hAnsi="Times New Roman" w:cs="Times New Roman"/>
            <w:color w:val="000000" w:themeColor="text1"/>
            <w:sz w:val="24"/>
            <w:szCs w:val="24"/>
          </w:rPr>
          <w:t>CEC</w:t>
        </w:r>
      </w:smartTag>
      <w:r w:rsidRPr="00B77543">
        <w:rPr>
          <w:rFonts w:ascii="Times New Roman" w:hAnsi="Times New Roman" w:cs="Times New Roman"/>
          <w:color w:val="000000" w:themeColor="text1"/>
          <w:sz w:val="24"/>
          <w:szCs w:val="24"/>
        </w:rPr>
        <w:t xml:space="preserve"> of soil showed increments with the increase of applied lime rates and soil pH (</w:t>
      </w:r>
      <w:r w:rsidR="001124D9" w:rsidRPr="00B77543">
        <w:rPr>
          <w:rFonts w:ascii="Times New Roman" w:hAnsi="Times New Roman" w:cs="Times New Roman"/>
          <w:color w:val="000000" w:themeColor="text1"/>
          <w:sz w:val="24"/>
          <w:szCs w:val="24"/>
          <w:shd w:val="clear" w:color="auto" w:fill="FFFFFF"/>
        </w:rPr>
        <w:t>Achalu Chimdi</w:t>
      </w:r>
      <w:r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i/>
          <w:iCs/>
          <w:color w:val="000000" w:themeColor="text1"/>
          <w:sz w:val="24"/>
          <w:szCs w:val="24"/>
        </w:rPr>
        <w:t>et al</w:t>
      </w:r>
      <w:r w:rsidRPr="00B77543">
        <w:rPr>
          <w:rFonts w:ascii="Times New Roman" w:hAnsi="Times New Roman" w:cs="Times New Roman"/>
          <w:color w:val="000000" w:themeColor="text1"/>
          <w:sz w:val="24"/>
          <w:szCs w:val="24"/>
        </w:rPr>
        <w:t>., 2012). This direct relationships between pH, exchangeable Ca</w:t>
      </w:r>
      <w:r w:rsidRPr="00B77543">
        <w:rPr>
          <w:rFonts w:ascii="Times New Roman" w:hAnsi="Times New Roman" w:cs="Times New Roman"/>
          <w:color w:val="000000" w:themeColor="text1"/>
          <w:sz w:val="24"/>
          <w:szCs w:val="24"/>
          <w:vertAlign w:val="superscript"/>
        </w:rPr>
        <w:t>2+</w:t>
      </w:r>
      <w:r w:rsidRPr="00B77543">
        <w:rPr>
          <w:rFonts w:ascii="Times New Roman" w:hAnsi="Times New Roman" w:cs="Times New Roman"/>
          <w:color w:val="000000" w:themeColor="text1"/>
          <w:sz w:val="24"/>
          <w:szCs w:val="24"/>
        </w:rPr>
        <w:t xml:space="preserve"> and </w:t>
      </w:r>
      <w:smartTag w:uri="urn:schemas-microsoft-com:office:smarttags" w:element="stockticker">
        <w:r w:rsidRPr="00B77543">
          <w:rPr>
            <w:rFonts w:ascii="Times New Roman" w:hAnsi="Times New Roman" w:cs="Times New Roman"/>
            <w:color w:val="000000" w:themeColor="text1"/>
            <w:sz w:val="24"/>
            <w:szCs w:val="24"/>
          </w:rPr>
          <w:t>CEC</w:t>
        </w:r>
      </w:smartTag>
      <w:r w:rsidRPr="00B77543">
        <w:rPr>
          <w:rFonts w:ascii="Times New Roman" w:hAnsi="Times New Roman" w:cs="Times New Roman"/>
          <w:color w:val="000000" w:themeColor="text1"/>
          <w:sz w:val="24"/>
          <w:szCs w:val="24"/>
        </w:rPr>
        <w:t xml:space="preserve"> with the increase of the lime rates is attributed to the applied lime which enhances the concentration of Ca</w:t>
      </w:r>
      <w:r w:rsidRPr="00B77543">
        <w:rPr>
          <w:rFonts w:ascii="Times New Roman" w:hAnsi="Times New Roman" w:cs="Times New Roman"/>
          <w:color w:val="000000" w:themeColor="text1"/>
          <w:sz w:val="24"/>
          <w:szCs w:val="24"/>
          <w:vertAlign w:val="superscript"/>
        </w:rPr>
        <w:t>2+</w:t>
      </w:r>
      <w:r w:rsidRPr="00B77543">
        <w:rPr>
          <w:rFonts w:ascii="Times New Roman" w:hAnsi="Times New Roman" w:cs="Times New Roman"/>
          <w:color w:val="000000" w:themeColor="text1"/>
          <w:sz w:val="24"/>
          <w:szCs w:val="24"/>
        </w:rPr>
        <w:t xml:space="preserve"> and there by increases the soil pH due to the dissociation of agricultural lime and replacement of H</w:t>
      </w:r>
      <w:r w:rsidRPr="00B77543">
        <w:rPr>
          <w:rFonts w:ascii="Times New Roman" w:hAnsi="Times New Roman" w:cs="Times New Roman"/>
          <w:color w:val="000000" w:themeColor="text1"/>
          <w:sz w:val="24"/>
          <w:szCs w:val="24"/>
          <w:vertAlign w:val="superscript"/>
        </w:rPr>
        <w:t>+</w:t>
      </w:r>
      <w:r w:rsidRPr="00B77543">
        <w:rPr>
          <w:rFonts w:ascii="Times New Roman" w:hAnsi="Times New Roman" w:cs="Times New Roman"/>
          <w:color w:val="000000" w:themeColor="text1"/>
          <w:sz w:val="24"/>
          <w:szCs w:val="24"/>
        </w:rPr>
        <w:t xml:space="preserve"> and Al</w:t>
      </w:r>
      <w:r w:rsidRPr="00B77543">
        <w:rPr>
          <w:rFonts w:ascii="Times New Roman" w:hAnsi="Times New Roman" w:cs="Times New Roman"/>
          <w:color w:val="000000" w:themeColor="text1"/>
          <w:sz w:val="24"/>
          <w:szCs w:val="24"/>
          <w:vertAlign w:val="superscript"/>
        </w:rPr>
        <w:t>3+</w:t>
      </w:r>
      <w:r w:rsidRPr="00B77543">
        <w:rPr>
          <w:rFonts w:ascii="Times New Roman" w:hAnsi="Times New Roman" w:cs="Times New Roman"/>
          <w:color w:val="000000" w:themeColor="text1"/>
          <w:sz w:val="24"/>
          <w:szCs w:val="24"/>
        </w:rPr>
        <w:t xml:space="preserve"> from the soil solution and soil exchange complex. Similarly, the direct relationship of </w:t>
      </w:r>
      <w:r w:rsidR="0080715D" w:rsidRPr="00B77543">
        <w:rPr>
          <w:rFonts w:ascii="Times New Roman" w:hAnsi="Times New Roman" w:cs="Times New Roman"/>
          <w:color w:val="000000" w:themeColor="text1"/>
          <w:sz w:val="24"/>
          <w:szCs w:val="24"/>
        </w:rPr>
        <w:t>cation exchange capacity</w:t>
      </w:r>
      <w:r w:rsidRPr="00B77543">
        <w:rPr>
          <w:rFonts w:ascii="Times New Roman" w:hAnsi="Times New Roman" w:cs="Times New Roman"/>
          <w:color w:val="000000" w:themeColor="text1"/>
          <w:sz w:val="24"/>
          <w:szCs w:val="24"/>
        </w:rPr>
        <w:t xml:space="preserve"> with soil pH may be attributed to the presence of pH dependent negative charges which can increase with increasing soil pH due to applied agricultural lime. A slight increment in exchangeable Mg and K was also reported in Nigeria by application of lime (CaCO3) on acidic soils (Adetunji and Bamiro, 1994).</w:t>
      </w:r>
      <w:r w:rsidR="00384E63" w:rsidRPr="00B77543">
        <w:rPr>
          <w:rFonts w:ascii="Times New Roman" w:hAnsi="Times New Roman" w:cs="Times New Roman"/>
          <w:color w:val="000000" w:themeColor="text1"/>
          <w:sz w:val="24"/>
        </w:rPr>
        <w:t xml:space="preserve"> </w:t>
      </w:r>
      <w:r w:rsidR="00384E63" w:rsidRPr="00B77543">
        <w:rPr>
          <w:rFonts w:ascii="Times New Roman" w:hAnsi="Times New Roman" w:cs="Times New Roman"/>
          <w:bCs/>
          <w:color w:val="000000" w:themeColor="text1"/>
          <w:sz w:val="24"/>
          <w:szCs w:val="24"/>
        </w:rPr>
        <w:t xml:space="preserve">Dang </w:t>
      </w:r>
      <w:r w:rsidR="00384E63" w:rsidRPr="00B77543">
        <w:rPr>
          <w:rFonts w:ascii="Times New Roman" w:hAnsi="Times New Roman" w:cs="Times New Roman"/>
          <w:bCs/>
          <w:i/>
          <w:color w:val="000000" w:themeColor="text1"/>
          <w:sz w:val="24"/>
          <w:szCs w:val="24"/>
        </w:rPr>
        <w:t>et al</w:t>
      </w:r>
      <w:r w:rsidR="00384E63" w:rsidRPr="00B77543">
        <w:rPr>
          <w:rFonts w:ascii="Times New Roman" w:hAnsi="Times New Roman" w:cs="Times New Roman"/>
          <w:bCs/>
          <w:color w:val="000000" w:themeColor="text1"/>
          <w:sz w:val="24"/>
          <w:szCs w:val="24"/>
        </w:rPr>
        <w:t>.</w:t>
      </w:r>
      <w:r w:rsidR="007061B1" w:rsidRPr="00B77543">
        <w:rPr>
          <w:rFonts w:ascii="Times New Roman" w:hAnsi="Times New Roman" w:cs="Times New Roman"/>
          <w:bCs/>
          <w:color w:val="000000" w:themeColor="text1"/>
          <w:sz w:val="24"/>
          <w:szCs w:val="24"/>
        </w:rPr>
        <w:t xml:space="preserve"> </w:t>
      </w:r>
      <w:r w:rsidR="00384E63" w:rsidRPr="00B77543">
        <w:rPr>
          <w:rFonts w:ascii="Times New Roman" w:hAnsi="Times New Roman" w:cs="Times New Roman"/>
          <w:bCs/>
          <w:color w:val="000000" w:themeColor="text1"/>
          <w:sz w:val="24"/>
          <w:szCs w:val="24"/>
        </w:rPr>
        <w:t>(</w:t>
      </w:r>
      <w:r w:rsidR="00384E63" w:rsidRPr="00B77543">
        <w:rPr>
          <w:rFonts w:ascii="Times New Roman" w:hAnsi="Times New Roman" w:cs="Times New Roman"/>
          <w:color w:val="000000" w:themeColor="text1"/>
          <w:sz w:val="24"/>
          <w:szCs w:val="24"/>
        </w:rPr>
        <w:t>2022) also showed in their study that lime application increased soil pH, soil organic matter (SOM), and exchangeable cations (Ca</w:t>
      </w:r>
      <w:r w:rsidR="00384E63" w:rsidRPr="00B77543">
        <w:rPr>
          <w:rFonts w:ascii="Times New Roman" w:hAnsi="Times New Roman" w:cs="Times New Roman"/>
          <w:color w:val="000000" w:themeColor="text1"/>
          <w:sz w:val="24"/>
          <w:szCs w:val="24"/>
          <w:vertAlign w:val="superscript"/>
        </w:rPr>
        <w:t>2+</w:t>
      </w:r>
      <w:r w:rsidR="00384E63" w:rsidRPr="00B77543">
        <w:rPr>
          <w:rFonts w:ascii="Times New Roman" w:hAnsi="Times New Roman" w:cs="Times New Roman"/>
          <w:color w:val="000000" w:themeColor="text1"/>
          <w:sz w:val="24"/>
          <w:szCs w:val="24"/>
        </w:rPr>
        <w:t xml:space="preserve"> and Mg</w:t>
      </w:r>
      <w:r w:rsidR="00384E63" w:rsidRPr="00B77543">
        <w:rPr>
          <w:rFonts w:ascii="Times New Roman" w:hAnsi="Times New Roman" w:cs="Times New Roman"/>
          <w:color w:val="000000" w:themeColor="text1"/>
          <w:sz w:val="24"/>
          <w:szCs w:val="24"/>
          <w:vertAlign w:val="superscript"/>
        </w:rPr>
        <w:t>2+</w:t>
      </w:r>
      <w:r w:rsidR="0080715D" w:rsidRPr="00B77543">
        <w:rPr>
          <w:rFonts w:ascii="Times New Roman" w:hAnsi="Times New Roman" w:cs="Times New Roman"/>
          <w:color w:val="000000" w:themeColor="text1"/>
          <w:sz w:val="24"/>
          <w:szCs w:val="24"/>
        </w:rPr>
        <w:t>).</w:t>
      </w:r>
    </w:p>
    <w:p w:rsidR="00BC65DC" w:rsidRPr="00B77543" w:rsidRDefault="00886D86" w:rsidP="00886D86">
      <w:pPr>
        <w:spacing w:before="240"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rPr>
        <w:lastRenderedPageBreak/>
        <w:t xml:space="preserve">Effects of lime on </w:t>
      </w:r>
      <w:r w:rsidRPr="00B77543">
        <w:rPr>
          <w:rFonts w:ascii="Times New Roman" w:hAnsi="Times New Roman" w:cs="Times New Roman"/>
          <w:color w:val="000000" w:themeColor="text1"/>
          <w:sz w:val="24"/>
          <w:szCs w:val="24"/>
        </w:rPr>
        <w:t xml:space="preserve">cation exchange capacity </w:t>
      </w:r>
      <w:r w:rsidR="00BC65DC" w:rsidRPr="00B77543">
        <w:rPr>
          <w:rFonts w:ascii="Times New Roman" w:hAnsi="Times New Roman" w:cs="Times New Roman"/>
          <w:color w:val="000000" w:themeColor="text1"/>
          <w:sz w:val="24"/>
          <w:szCs w:val="24"/>
        </w:rPr>
        <w:t xml:space="preserve">(CEC) </w:t>
      </w:r>
    </w:p>
    <w:p w:rsidR="004C49B1" w:rsidRPr="00B77543" w:rsidRDefault="00122E08" w:rsidP="0080715D">
      <w:pPr>
        <w:spacing w:before="240"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 xml:space="preserve">The </w:t>
      </w:r>
      <w:r w:rsidR="0080715D" w:rsidRPr="00B77543">
        <w:rPr>
          <w:rFonts w:ascii="Times New Roman" w:hAnsi="Times New Roman" w:cs="Times New Roman"/>
          <w:color w:val="000000" w:themeColor="text1"/>
          <w:sz w:val="24"/>
          <w:szCs w:val="24"/>
        </w:rPr>
        <w:t>c</w:t>
      </w:r>
      <w:r w:rsidRPr="00B77543">
        <w:rPr>
          <w:rFonts w:ascii="Times New Roman" w:hAnsi="Times New Roman" w:cs="Times New Roman"/>
          <w:color w:val="000000" w:themeColor="text1"/>
          <w:sz w:val="24"/>
          <w:szCs w:val="24"/>
        </w:rPr>
        <w:t xml:space="preserve">ation exchange capacity of soils can be defined as the capacity of soils to adsorb and hold exchange cations (Brady and Weil, 2002). It is an important soil parameter because it </w:t>
      </w:r>
      <w:r w:rsidR="004C49B1" w:rsidRPr="00B77543">
        <w:rPr>
          <w:rFonts w:ascii="Times New Roman" w:hAnsi="Times New Roman" w:cs="Times New Roman"/>
          <w:color w:val="000000" w:themeColor="text1"/>
          <w:sz w:val="24"/>
          <w:szCs w:val="24"/>
        </w:rPr>
        <w:t>indicates</w:t>
      </w:r>
      <w:r w:rsidRPr="00B77543">
        <w:rPr>
          <w:rFonts w:ascii="Times New Roman" w:hAnsi="Times New Roman" w:cs="Times New Roman"/>
          <w:color w:val="000000" w:themeColor="text1"/>
          <w:sz w:val="24"/>
          <w:szCs w:val="24"/>
        </w:rPr>
        <w:t xml:space="preserve"> the type of clay minerals present in the soil, its capacity to retain nutrients against leaching and assessing their fertility and environmental behavior. </w:t>
      </w:r>
      <w:r w:rsidR="00E40917" w:rsidRPr="00B77543">
        <w:rPr>
          <w:rFonts w:ascii="Times New Roman" w:hAnsi="Times New Roman" w:cs="Times New Roman"/>
          <w:color w:val="000000" w:themeColor="text1"/>
          <w:sz w:val="24"/>
          <w:szCs w:val="24"/>
        </w:rPr>
        <w:t>In general</w:t>
      </w:r>
      <w:r w:rsidRPr="00B77543">
        <w:rPr>
          <w:rFonts w:ascii="Times New Roman" w:hAnsi="Times New Roman" w:cs="Times New Roman"/>
          <w:color w:val="000000" w:themeColor="text1"/>
          <w:sz w:val="24"/>
          <w:szCs w:val="24"/>
        </w:rPr>
        <w:t xml:space="preserve">, the chemical property of the soil depends on its cation exchange </w:t>
      </w:r>
      <w:r w:rsidR="009756D8">
        <w:rPr>
          <w:rFonts w:ascii="Times New Roman" w:hAnsi="Times New Roman" w:cs="Times New Roman"/>
          <w:color w:val="000000" w:themeColor="text1"/>
          <w:sz w:val="24"/>
          <w:szCs w:val="24"/>
        </w:rPr>
        <w:t>capacity.</w:t>
      </w:r>
      <w:r w:rsidR="009756D8" w:rsidRPr="00B77543">
        <w:rPr>
          <w:rFonts w:ascii="Times New Roman" w:hAnsi="Times New Roman" w:cs="Times New Roman"/>
          <w:color w:val="000000" w:themeColor="text1"/>
          <w:sz w:val="24"/>
          <w:szCs w:val="24"/>
        </w:rPr>
        <w:t xml:space="preserve"> The</w:t>
      </w:r>
      <w:r w:rsidR="00346CB4" w:rsidRPr="00B77543">
        <w:rPr>
          <w:rFonts w:ascii="Times New Roman" w:hAnsi="Times New Roman" w:cs="Times New Roman"/>
          <w:color w:val="000000" w:themeColor="text1"/>
          <w:sz w:val="24"/>
          <w:szCs w:val="24"/>
        </w:rPr>
        <w:t xml:space="preserve"> cation exchange capacity of a soil represents the total quantity of negative charge available to attract cations in the soil solution. High </w:t>
      </w:r>
      <w:r w:rsidR="0080715D" w:rsidRPr="00B77543">
        <w:rPr>
          <w:rFonts w:ascii="Times New Roman" w:hAnsi="Times New Roman" w:cs="Times New Roman"/>
          <w:color w:val="000000" w:themeColor="text1"/>
          <w:sz w:val="24"/>
          <w:szCs w:val="24"/>
        </w:rPr>
        <w:t>cation exchange capacity</w:t>
      </w:r>
      <w:r w:rsidR="00346CB4" w:rsidRPr="00B77543">
        <w:rPr>
          <w:rFonts w:ascii="Times New Roman" w:hAnsi="Times New Roman" w:cs="Times New Roman"/>
          <w:color w:val="000000" w:themeColor="text1"/>
          <w:sz w:val="24"/>
          <w:szCs w:val="24"/>
        </w:rPr>
        <w:t xml:space="preserve"> values are usually associated with humus compared to those exhibited by the inorganic clays, especially kaolinite and Fe, Al oxides (Brady and Weil, 2002). </w:t>
      </w:r>
    </w:p>
    <w:p w:rsidR="00346CB4" w:rsidRPr="00B77543" w:rsidRDefault="00346CB4" w:rsidP="0080715D">
      <w:pPr>
        <w:spacing w:before="240"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Liming acidic soils indirectly increases the effective cat</w:t>
      </w:r>
      <w:r w:rsidR="0080715D" w:rsidRPr="00B77543">
        <w:rPr>
          <w:rFonts w:ascii="Times New Roman" w:hAnsi="Times New Roman" w:cs="Times New Roman"/>
          <w:color w:val="000000" w:themeColor="text1"/>
          <w:sz w:val="24"/>
          <w:szCs w:val="24"/>
        </w:rPr>
        <w:t xml:space="preserve">ion exchange capacity (ECEC) of </w:t>
      </w:r>
      <w:r w:rsidRPr="00B77543">
        <w:rPr>
          <w:rFonts w:ascii="Times New Roman" w:hAnsi="Times New Roman" w:cs="Times New Roman"/>
          <w:color w:val="000000" w:themeColor="text1"/>
          <w:sz w:val="24"/>
          <w:szCs w:val="24"/>
        </w:rPr>
        <w:t xml:space="preserve">soils that contain organic matter or variably charged clay minerals (Bohn </w:t>
      </w:r>
      <w:r w:rsidRPr="00B77543">
        <w:rPr>
          <w:rFonts w:ascii="Times New Roman" w:hAnsi="Times New Roman" w:cs="Times New Roman"/>
          <w:i/>
          <w:iCs/>
          <w:color w:val="000000" w:themeColor="text1"/>
          <w:sz w:val="24"/>
          <w:szCs w:val="24"/>
        </w:rPr>
        <w:t>et al</w:t>
      </w:r>
      <w:r w:rsidR="0080715D" w:rsidRPr="00B77543">
        <w:rPr>
          <w:rFonts w:ascii="Times New Roman" w:hAnsi="Times New Roman" w:cs="Times New Roman"/>
          <w:color w:val="000000" w:themeColor="text1"/>
          <w:sz w:val="24"/>
          <w:szCs w:val="24"/>
        </w:rPr>
        <w:t xml:space="preserve">., 2001). </w:t>
      </w:r>
      <w:r w:rsidRPr="00B77543">
        <w:rPr>
          <w:rFonts w:ascii="Times New Roman" w:hAnsi="Times New Roman" w:cs="Times New Roman"/>
          <w:color w:val="000000" w:themeColor="text1"/>
          <w:sz w:val="24"/>
          <w:szCs w:val="24"/>
        </w:rPr>
        <w:t>According to Abate Buni (2014), the highest (33.34 cmol (+) kg</w:t>
      </w:r>
      <w:r w:rsidRPr="00B77543">
        <w:rPr>
          <w:rFonts w:ascii="Times New Roman" w:hAnsi="Times New Roman" w:cs="Times New Roman"/>
          <w:color w:val="000000" w:themeColor="text1"/>
          <w:sz w:val="24"/>
          <w:szCs w:val="24"/>
          <w:vertAlign w:val="superscript"/>
        </w:rPr>
        <w:t>-1</w:t>
      </w:r>
      <w:r w:rsidRPr="00B77543">
        <w:rPr>
          <w:rFonts w:ascii="Times New Roman" w:hAnsi="Times New Roman" w:cs="Times New Roman"/>
          <w:color w:val="000000" w:themeColor="text1"/>
          <w:sz w:val="24"/>
          <w:szCs w:val="24"/>
        </w:rPr>
        <w:t>) and the lowest (19.18 cmol (+) kg</w:t>
      </w:r>
      <w:r w:rsidRPr="00B77543">
        <w:rPr>
          <w:rFonts w:ascii="Times New Roman" w:hAnsi="Times New Roman" w:cs="Times New Roman"/>
          <w:color w:val="000000" w:themeColor="text1"/>
          <w:sz w:val="24"/>
          <w:szCs w:val="24"/>
          <w:vertAlign w:val="superscript"/>
        </w:rPr>
        <w:t>-1</w:t>
      </w:r>
      <w:r w:rsidRPr="00B77543">
        <w:rPr>
          <w:rFonts w:ascii="Times New Roman" w:hAnsi="Times New Roman" w:cs="Times New Roman"/>
          <w:color w:val="000000" w:themeColor="text1"/>
          <w:sz w:val="24"/>
          <w:szCs w:val="24"/>
        </w:rPr>
        <w:t xml:space="preserve">) values of CEC were observed under the highest lime treated and the control plots, respectively. The increase in </w:t>
      </w:r>
      <w:r w:rsidR="00F84632" w:rsidRPr="00B77543">
        <w:rPr>
          <w:rFonts w:ascii="Times New Roman" w:hAnsi="Times New Roman" w:cs="Times New Roman"/>
          <w:color w:val="000000" w:themeColor="text1"/>
          <w:sz w:val="24"/>
          <w:szCs w:val="24"/>
        </w:rPr>
        <w:t>cation exchange capacity</w:t>
      </w:r>
      <w:r w:rsidRPr="00B77543">
        <w:rPr>
          <w:rFonts w:ascii="Times New Roman" w:hAnsi="Times New Roman" w:cs="Times New Roman"/>
          <w:color w:val="000000" w:themeColor="text1"/>
          <w:sz w:val="24"/>
          <w:szCs w:val="24"/>
        </w:rPr>
        <w:t xml:space="preserve"> due to liming could be attributed to the change in pH and the release of the initially blocked is amorphous and interlayer substitutional negative charge by de</w:t>
      </w:r>
      <w:r w:rsidR="007B7447" w:rsidRPr="00B77543">
        <w:rPr>
          <w:rFonts w:ascii="Times New Roman" w:hAnsi="Times New Roman" w:cs="Times New Roman"/>
          <w:color w:val="000000" w:themeColor="text1"/>
          <w:sz w:val="24"/>
          <w:szCs w:val="24"/>
        </w:rPr>
        <w:t>-</w:t>
      </w:r>
      <w:r w:rsidRPr="00B77543">
        <w:rPr>
          <w:rFonts w:ascii="Times New Roman" w:hAnsi="Times New Roman" w:cs="Times New Roman"/>
          <w:color w:val="000000" w:themeColor="text1"/>
          <w:sz w:val="24"/>
          <w:szCs w:val="24"/>
        </w:rPr>
        <w:t>protonation of the variable charge minerals and functional groups of humic compounds caused by Ca</w:t>
      </w:r>
      <w:r w:rsidRPr="00B77543">
        <w:rPr>
          <w:rFonts w:ascii="Times New Roman" w:hAnsi="Times New Roman" w:cs="Times New Roman"/>
          <w:color w:val="000000" w:themeColor="text1"/>
          <w:sz w:val="24"/>
          <w:szCs w:val="24"/>
          <w:vertAlign w:val="superscript"/>
        </w:rPr>
        <w:t>2+.</w:t>
      </w:r>
      <w:r w:rsidRPr="00B77543">
        <w:rPr>
          <w:rFonts w:ascii="Times New Roman" w:hAnsi="Times New Roman" w:cs="Times New Roman"/>
          <w:color w:val="000000" w:themeColor="text1"/>
          <w:sz w:val="24"/>
          <w:szCs w:val="24"/>
        </w:rPr>
        <w:t xml:space="preserve"> The greater amount of negative charge available on the surfaces of these minerals results in the increase in CEC (Pionke HB and Corey RB, 1967).</w:t>
      </w:r>
    </w:p>
    <w:p w:rsidR="00024A79" w:rsidRPr="00B77543" w:rsidRDefault="00024A79" w:rsidP="005903C6">
      <w:pPr>
        <w:pStyle w:val="Heading2"/>
      </w:pPr>
      <w:bookmarkStart w:id="31" w:name="_Toc138769700"/>
      <w:bookmarkStart w:id="32" w:name="_Toc202210649"/>
      <w:r w:rsidRPr="00B77543">
        <w:t xml:space="preserve">Effects </w:t>
      </w:r>
      <w:r w:rsidR="00886D86" w:rsidRPr="00B77543">
        <w:t>of Lime Application on Crop Productivity</w:t>
      </w:r>
      <w:bookmarkEnd w:id="31"/>
      <w:bookmarkEnd w:id="32"/>
    </w:p>
    <w:p w:rsidR="00BD290B" w:rsidRPr="00B77543" w:rsidRDefault="00346CB4" w:rsidP="0080715D">
      <w:pPr>
        <w:spacing w:before="240"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Due to its multiple positive effects on the physical, chemical and biological soil properties,</w:t>
      </w:r>
      <w:r w:rsidR="003271EB" w:rsidRPr="00B77543">
        <w:rPr>
          <w:rFonts w:ascii="Times New Roman" w:hAnsi="Times New Roman" w:cs="Times New Roman"/>
          <w:color w:val="000000" w:themeColor="text1"/>
          <w:sz w:val="24"/>
          <w:szCs w:val="24"/>
        </w:rPr>
        <w:t xml:space="preserve"> lime contributes to increase crop</w:t>
      </w:r>
      <w:r w:rsidRPr="00B77543">
        <w:rPr>
          <w:rFonts w:ascii="Times New Roman" w:hAnsi="Times New Roman" w:cs="Times New Roman"/>
          <w:color w:val="000000" w:themeColor="text1"/>
          <w:sz w:val="24"/>
          <w:szCs w:val="24"/>
        </w:rPr>
        <w:t xml:space="preserve"> productivity and </w:t>
      </w:r>
      <w:r w:rsidR="003271EB" w:rsidRPr="00B77543">
        <w:rPr>
          <w:rFonts w:ascii="Times New Roman" w:hAnsi="Times New Roman" w:cs="Times New Roman"/>
          <w:color w:val="000000" w:themeColor="text1"/>
          <w:sz w:val="24"/>
          <w:szCs w:val="24"/>
        </w:rPr>
        <w:t>grain</w:t>
      </w:r>
      <w:r w:rsidRPr="00B77543">
        <w:rPr>
          <w:rFonts w:ascii="Times New Roman" w:hAnsi="Times New Roman" w:cs="Times New Roman"/>
          <w:color w:val="000000" w:themeColor="text1"/>
          <w:sz w:val="24"/>
          <w:szCs w:val="24"/>
        </w:rPr>
        <w:t xml:space="preserve"> quality</w:t>
      </w:r>
      <w:r w:rsidR="00550B74" w:rsidRPr="00B77543">
        <w:rPr>
          <w:rFonts w:ascii="Times New Roman" w:hAnsi="Times New Roman" w:cs="Times New Roman"/>
          <w:color w:val="000000" w:themeColor="text1"/>
          <w:sz w:val="24"/>
          <w:szCs w:val="24"/>
        </w:rPr>
        <w:t>.</w:t>
      </w:r>
      <w:r w:rsidR="006F08FE"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Plant growth improvement in acid soil is not due to addition of basic cations (Ca, Mg), but it is due to increasing pH that reduces toxicity of phytotoxic levels of Al (Fageria and Beligar, 2008). Long term field trials proved that lime has an equalizing effect of annual/seasonal fluctuations regarding the availability of plant nutrients and thus the final crop yields. Better crop results were often obtained during the second year of lime were applied than the first year (Temesgen</w:t>
      </w:r>
      <w:r w:rsidR="00BD4012" w:rsidRPr="00B77543">
        <w:rPr>
          <w:rFonts w:ascii="Times New Roman" w:hAnsi="Times New Roman" w:cs="Times New Roman"/>
          <w:color w:val="000000" w:themeColor="text1"/>
          <w:sz w:val="24"/>
          <w:szCs w:val="24"/>
        </w:rPr>
        <w:t xml:space="preserve"> Desalegn</w:t>
      </w:r>
      <w:r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i/>
          <w:iCs/>
          <w:color w:val="000000" w:themeColor="text1"/>
          <w:sz w:val="24"/>
          <w:szCs w:val="24"/>
        </w:rPr>
        <w:t>et al</w:t>
      </w:r>
      <w:r w:rsidRPr="00B77543">
        <w:rPr>
          <w:rFonts w:ascii="Times New Roman" w:hAnsi="Times New Roman" w:cs="Times New Roman"/>
          <w:color w:val="000000" w:themeColor="text1"/>
          <w:sz w:val="24"/>
          <w:szCs w:val="24"/>
        </w:rPr>
        <w:t>., 2017).</w:t>
      </w:r>
      <w:r w:rsidR="0080715D"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color w:val="000000" w:themeColor="text1"/>
          <w:sz w:val="24"/>
          <w:szCs w:val="24"/>
        </w:rPr>
        <w:t xml:space="preserve">However, crop yields after pure lime application were mostly lower when compared to with mineral fertilization or phosphorus (Temesgen </w:t>
      </w:r>
      <w:r w:rsidR="00BD4012" w:rsidRPr="00B77543">
        <w:rPr>
          <w:rFonts w:ascii="Times New Roman" w:hAnsi="Times New Roman" w:cs="Times New Roman"/>
          <w:color w:val="000000" w:themeColor="text1"/>
          <w:sz w:val="24"/>
          <w:szCs w:val="24"/>
        </w:rPr>
        <w:t>Desalegn</w:t>
      </w:r>
      <w:r w:rsidR="00BD4012" w:rsidRPr="00B77543">
        <w:rPr>
          <w:rFonts w:ascii="Times New Roman" w:hAnsi="Times New Roman" w:cs="Times New Roman"/>
          <w:i/>
          <w:iCs/>
          <w:color w:val="000000" w:themeColor="text1"/>
          <w:sz w:val="24"/>
          <w:szCs w:val="24"/>
        </w:rPr>
        <w:t xml:space="preserve"> </w:t>
      </w:r>
      <w:r w:rsidRPr="00B77543">
        <w:rPr>
          <w:rFonts w:ascii="Times New Roman" w:hAnsi="Times New Roman" w:cs="Times New Roman"/>
          <w:i/>
          <w:iCs/>
          <w:color w:val="000000" w:themeColor="text1"/>
          <w:sz w:val="24"/>
          <w:szCs w:val="24"/>
        </w:rPr>
        <w:t>et al</w:t>
      </w:r>
      <w:r w:rsidRPr="00B77543">
        <w:rPr>
          <w:rFonts w:ascii="Times New Roman" w:hAnsi="Times New Roman" w:cs="Times New Roman"/>
          <w:color w:val="000000" w:themeColor="text1"/>
          <w:sz w:val="24"/>
          <w:szCs w:val="24"/>
        </w:rPr>
        <w:t xml:space="preserve">., 2017), at least during the first years. This can be explained by </w:t>
      </w:r>
      <w:r w:rsidRPr="00B77543">
        <w:rPr>
          <w:rFonts w:ascii="Times New Roman" w:hAnsi="Times New Roman" w:cs="Times New Roman"/>
          <w:color w:val="000000" w:themeColor="text1"/>
          <w:sz w:val="24"/>
          <w:szCs w:val="24"/>
        </w:rPr>
        <w:lastRenderedPageBreak/>
        <w:t xml:space="preserve">the slow reaction of lime with soil, and might be attributed to solubility and downward movement of lime as the time progresses, and normal rainfall with uniform distribution through outgrowing season in second year as compared to first year. </w:t>
      </w:r>
      <w:r w:rsidR="00550B74" w:rsidRPr="00B77543">
        <w:rPr>
          <w:rFonts w:ascii="Times New Roman" w:hAnsi="Times New Roman" w:cs="Times New Roman"/>
          <w:iCs/>
          <w:color w:val="000000" w:themeColor="text1"/>
          <w:sz w:val="24"/>
          <w:szCs w:val="24"/>
        </w:rPr>
        <w:t xml:space="preserve">According to </w:t>
      </w:r>
      <w:r w:rsidR="00550B74" w:rsidRPr="00B77543">
        <w:rPr>
          <w:rFonts w:ascii="Times New Roman" w:hAnsi="Times New Roman" w:cs="Times New Roman"/>
          <w:bCs/>
          <w:color w:val="000000" w:themeColor="text1"/>
          <w:sz w:val="24"/>
          <w:szCs w:val="24"/>
        </w:rPr>
        <w:t xml:space="preserve">Le Van Dang </w:t>
      </w:r>
      <w:r w:rsidR="00550B74" w:rsidRPr="00B77543">
        <w:rPr>
          <w:rFonts w:ascii="Times New Roman" w:hAnsi="Times New Roman" w:cs="Times New Roman"/>
          <w:bCs/>
          <w:i/>
          <w:color w:val="000000" w:themeColor="text1"/>
          <w:sz w:val="24"/>
          <w:szCs w:val="24"/>
        </w:rPr>
        <w:t>et al.</w:t>
      </w:r>
      <w:r w:rsidR="00550B74" w:rsidRPr="00B77543">
        <w:rPr>
          <w:rFonts w:ascii="Times New Roman" w:hAnsi="Times New Roman" w:cs="Times New Roman"/>
          <w:color w:val="000000" w:themeColor="text1"/>
          <w:sz w:val="24"/>
          <w:szCs w:val="24"/>
        </w:rPr>
        <w:t xml:space="preserve"> </w:t>
      </w:r>
      <w:r w:rsidR="001B02CD" w:rsidRPr="00B77543">
        <w:rPr>
          <w:rFonts w:ascii="Times New Roman" w:hAnsi="Times New Roman" w:cs="Times New Roman"/>
          <w:color w:val="000000" w:themeColor="text1"/>
          <w:sz w:val="24"/>
          <w:szCs w:val="24"/>
        </w:rPr>
        <w:t>(</w:t>
      </w:r>
      <w:r w:rsidR="00550B74" w:rsidRPr="00B77543">
        <w:rPr>
          <w:rFonts w:ascii="Times New Roman" w:hAnsi="Times New Roman" w:cs="Times New Roman"/>
          <w:color w:val="000000" w:themeColor="text1"/>
          <w:sz w:val="24"/>
          <w:szCs w:val="24"/>
        </w:rPr>
        <w:t>2022</w:t>
      </w:r>
      <w:r w:rsidR="001B02CD" w:rsidRPr="00B77543">
        <w:rPr>
          <w:rFonts w:ascii="Times New Roman" w:hAnsi="Times New Roman" w:cs="Times New Roman"/>
          <w:color w:val="000000" w:themeColor="text1"/>
          <w:sz w:val="24"/>
          <w:szCs w:val="24"/>
        </w:rPr>
        <w:t>)</w:t>
      </w:r>
      <w:r w:rsidR="00550B74" w:rsidRPr="00B77543">
        <w:rPr>
          <w:rFonts w:ascii="Times New Roman" w:hAnsi="Times New Roman" w:cs="Times New Roman"/>
          <w:color w:val="000000" w:themeColor="text1"/>
          <w:sz w:val="24"/>
          <w:szCs w:val="24"/>
        </w:rPr>
        <w:t xml:space="preserve">, applying lime improved the amount of fruit per tree and the </w:t>
      </w:r>
      <w:r w:rsidR="00370A6B" w:rsidRPr="00B77543">
        <w:rPr>
          <w:rFonts w:ascii="Times New Roman" w:hAnsi="Times New Roman" w:cs="Times New Roman"/>
          <w:color w:val="000000" w:themeColor="text1"/>
          <w:sz w:val="24"/>
          <w:szCs w:val="24"/>
        </w:rPr>
        <w:t>P</w:t>
      </w:r>
      <w:r w:rsidR="00550B74" w:rsidRPr="00B77543">
        <w:rPr>
          <w:rFonts w:ascii="Times New Roman" w:hAnsi="Times New Roman" w:cs="Times New Roman"/>
          <w:color w:val="000000" w:themeColor="text1"/>
          <w:sz w:val="24"/>
          <w:szCs w:val="24"/>
        </w:rPr>
        <w:t>omelo yield compared with the control, the fruit numbers per tree were 29.3 and 34.0 fruits with the control and lime treatments, respectively.</w:t>
      </w:r>
    </w:p>
    <w:p w:rsidR="00A70E39" w:rsidRPr="00B77543" w:rsidRDefault="00346CB4" w:rsidP="00BD290B">
      <w:pPr>
        <w:spacing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Data collected from soybean showed that liming significantly increased nodule number, nodule volume and nodule dry weight per plant as compared to the un-limed treatment in legume crops (Abubakari, 2016). Temesgen</w:t>
      </w:r>
      <w:r w:rsidR="00BD4012" w:rsidRPr="00B77543">
        <w:rPr>
          <w:rFonts w:ascii="Times New Roman" w:hAnsi="Times New Roman" w:cs="Times New Roman"/>
          <w:color w:val="000000" w:themeColor="text1"/>
          <w:sz w:val="24"/>
          <w:szCs w:val="24"/>
        </w:rPr>
        <w:t xml:space="preserve"> Desalegn</w:t>
      </w:r>
      <w:r w:rsidRPr="00B77543">
        <w:rPr>
          <w:rFonts w:ascii="Times New Roman" w:hAnsi="Times New Roman" w:cs="Times New Roman"/>
          <w:color w:val="000000" w:themeColor="text1"/>
          <w:sz w:val="24"/>
          <w:szCs w:val="24"/>
        </w:rPr>
        <w:t xml:space="preserve"> </w:t>
      </w:r>
      <w:r w:rsidRPr="00B77543">
        <w:rPr>
          <w:rFonts w:ascii="Times New Roman" w:hAnsi="Times New Roman" w:cs="Times New Roman"/>
          <w:i/>
          <w:iCs/>
          <w:color w:val="000000" w:themeColor="text1"/>
          <w:sz w:val="24"/>
          <w:szCs w:val="24"/>
        </w:rPr>
        <w:t>et al</w:t>
      </w:r>
      <w:r w:rsidRPr="00B77543">
        <w:rPr>
          <w:rFonts w:ascii="Times New Roman" w:hAnsi="Times New Roman" w:cs="Times New Roman"/>
          <w:color w:val="000000" w:themeColor="text1"/>
          <w:sz w:val="24"/>
          <w:szCs w:val="24"/>
        </w:rPr>
        <w:t>. (2017) reported that effect of lime on acid soil amelioration and barley grain yield were the highest during the initial four years, but in the final year grain yield was declined substantially. This yield reduction in the final year may indicate re</w:t>
      </w:r>
      <w:r w:rsidR="003C53B6" w:rsidRPr="00B77543">
        <w:rPr>
          <w:rFonts w:ascii="Times New Roman" w:hAnsi="Times New Roman" w:cs="Times New Roman"/>
          <w:color w:val="000000" w:themeColor="text1"/>
          <w:sz w:val="24"/>
          <w:szCs w:val="24"/>
        </w:rPr>
        <w:t>-</w:t>
      </w:r>
      <w:r w:rsidRPr="00B77543">
        <w:rPr>
          <w:rFonts w:ascii="Times New Roman" w:hAnsi="Times New Roman" w:cs="Times New Roman"/>
          <w:color w:val="000000" w:themeColor="text1"/>
          <w:sz w:val="24"/>
          <w:szCs w:val="24"/>
        </w:rPr>
        <w:t xml:space="preserve"> acidification of the soil. In Croatia, Andric </w:t>
      </w:r>
      <w:r w:rsidRPr="00B77543">
        <w:rPr>
          <w:rFonts w:ascii="Times New Roman" w:hAnsi="Times New Roman" w:cs="Times New Roman"/>
          <w:i/>
          <w:iCs/>
          <w:color w:val="000000" w:themeColor="text1"/>
          <w:sz w:val="24"/>
          <w:szCs w:val="24"/>
        </w:rPr>
        <w:t>et al</w:t>
      </w:r>
      <w:r w:rsidRPr="00B77543">
        <w:rPr>
          <w:rFonts w:ascii="Times New Roman" w:hAnsi="Times New Roman" w:cs="Times New Roman"/>
          <w:color w:val="000000" w:themeColor="text1"/>
          <w:sz w:val="24"/>
          <w:szCs w:val="24"/>
        </w:rPr>
        <w:t xml:space="preserve">. (2012) also reported increased soybean yield by 44% as a result of lime application over the control. </w:t>
      </w:r>
      <w:r w:rsidR="00B04309" w:rsidRPr="00B77543">
        <w:rPr>
          <w:rFonts w:ascii="Times New Roman" w:hAnsi="Times New Roman" w:cs="Times New Roman"/>
          <w:color w:val="000000" w:themeColor="text1"/>
          <w:sz w:val="24"/>
          <w:szCs w:val="24"/>
        </w:rPr>
        <w:t>Workneh Bekere</w:t>
      </w:r>
      <w:r w:rsidR="00B04309" w:rsidRPr="00B77543">
        <w:rPr>
          <w:rFonts w:ascii="Times New Roman" w:hAnsi="Times New Roman" w:cs="Times New Roman"/>
          <w:i/>
          <w:iCs/>
          <w:color w:val="000000" w:themeColor="text1"/>
          <w:sz w:val="24"/>
          <w:szCs w:val="24"/>
        </w:rPr>
        <w:t xml:space="preserve"> </w:t>
      </w:r>
      <w:r w:rsidRPr="00B77543">
        <w:rPr>
          <w:rFonts w:ascii="Times New Roman" w:hAnsi="Times New Roman" w:cs="Times New Roman"/>
          <w:i/>
          <w:iCs/>
          <w:color w:val="000000" w:themeColor="text1"/>
          <w:sz w:val="24"/>
          <w:szCs w:val="24"/>
        </w:rPr>
        <w:t>et al</w:t>
      </w:r>
      <w:r w:rsidRPr="00B77543">
        <w:rPr>
          <w:rFonts w:ascii="Times New Roman" w:hAnsi="Times New Roman" w:cs="Times New Roman"/>
          <w:color w:val="000000" w:themeColor="text1"/>
          <w:sz w:val="24"/>
          <w:szCs w:val="24"/>
        </w:rPr>
        <w:t>. (2013) reported</w:t>
      </w:r>
      <w:r w:rsidR="00C906C2" w:rsidRPr="00B77543">
        <w:rPr>
          <w:rFonts w:ascii="Times New Roman" w:hAnsi="Times New Roman" w:cs="Times New Roman"/>
          <w:color w:val="000000" w:themeColor="text1"/>
          <w:sz w:val="24"/>
          <w:szCs w:val="24"/>
        </w:rPr>
        <w:t xml:space="preserve"> that</w:t>
      </w:r>
      <w:r w:rsidRPr="00B77543">
        <w:rPr>
          <w:rFonts w:ascii="Times New Roman" w:hAnsi="Times New Roman" w:cs="Times New Roman"/>
          <w:color w:val="000000" w:themeColor="text1"/>
          <w:sz w:val="24"/>
          <w:szCs w:val="24"/>
        </w:rPr>
        <w:t xml:space="preserve"> significant increase in straw yield of soybean by 16.3%, due to liming at the rate of 2.6 t ha</w:t>
      </w:r>
      <w:r w:rsidRPr="00B77543">
        <w:rPr>
          <w:rFonts w:ascii="Times New Roman" w:hAnsi="Times New Roman" w:cs="Times New Roman"/>
          <w:color w:val="000000" w:themeColor="text1"/>
          <w:sz w:val="24"/>
          <w:szCs w:val="24"/>
          <w:vertAlign w:val="superscript"/>
        </w:rPr>
        <w:t>-1</w:t>
      </w:r>
      <w:r w:rsidRPr="00B77543">
        <w:rPr>
          <w:rFonts w:ascii="Times New Roman" w:hAnsi="Times New Roman" w:cs="Times New Roman"/>
          <w:color w:val="000000" w:themeColor="text1"/>
          <w:sz w:val="24"/>
          <w:szCs w:val="24"/>
        </w:rPr>
        <w:t xml:space="preserve">. Application of lime significantly increased root and shoot yields of soybean in Nigeria (Anetor and Akinrinde, 2006), yields of soybean in Brazil (Caires </w:t>
      </w:r>
      <w:r w:rsidRPr="00B77543">
        <w:rPr>
          <w:rFonts w:ascii="Times New Roman" w:hAnsi="Times New Roman" w:cs="Times New Roman"/>
          <w:i/>
          <w:iCs/>
          <w:color w:val="000000" w:themeColor="text1"/>
          <w:sz w:val="24"/>
          <w:szCs w:val="24"/>
        </w:rPr>
        <w:t>et al</w:t>
      </w:r>
      <w:r w:rsidRPr="00B77543">
        <w:rPr>
          <w:rFonts w:ascii="Times New Roman" w:hAnsi="Times New Roman" w:cs="Times New Roman"/>
          <w:color w:val="000000" w:themeColor="text1"/>
          <w:sz w:val="24"/>
          <w:szCs w:val="24"/>
        </w:rPr>
        <w:t>., 2006). This might be due to lime enhanced vegetative growth, thereby, enabling the plant to bear higher number of pods than the untreated soil condition, and neutralizing soil acidity by lime, which in turn increases availability of P for plant uptake, through reduction</w:t>
      </w:r>
      <w:r w:rsidR="00A70E39" w:rsidRPr="00B77543">
        <w:rPr>
          <w:rFonts w:ascii="Times New Roman" w:hAnsi="Times New Roman" w:cs="Times New Roman"/>
          <w:color w:val="000000" w:themeColor="text1"/>
          <w:sz w:val="24"/>
          <w:szCs w:val="24"/>
        </w:rPr>
        <w:t xml:space="preserve"> in its fixation on acid soils.</w:t>
      </w:r>
    </w:p>
    <w:p w:rsidR="00346CB4" w:rsidRPr="00B77543" w:rsidRDefault="00346CB4" w:rsidP="00BD290B">
      <w:pPr>
        <w:spacing w:before="240"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0"/>
        </w:rPr>
        <w:t xml:space="preserve">Moreover, </w:t>
      </w:r>
      <w:r w:rsidR="00EE7206" w:rsidRPr="00B77543">
        <w:rPr>
          <w:rFonts w:ascii="Times New Roman" w:hAnsi="Times New Roman" w:cs="Times New Roman"/>
          <w:color w:val="000000" w:themeColor="text1"/>
          <w:sz w:val="24"/>
          <w:szCs w:val="24"/>
        </w:rPr>
        <w:t>Workneh Bekere</w:t>
      </w:r>
      <w:r w:rsidRPr="00B77543">
        <w:rPr>
          <w:rFonts w:ascii="Times New Roman" w:hAnsi="Times New Roman" w:cs="Times New Roman"/>
          <w:color w:val="000000" w:themeColor="text1"/>
          <w:sz w:val="24"/>
          <w:szCs w:val="20"/>
        </w:rPr>
        <w:t xml:space="preserve"> </w:t>
      </w:r>
      <w:r w:rsidRPr="00B77543">
        <w:rPr>
          <w:rFonts w:ascii="Times New Roman" w:hAnsi="Times New Roman" w:cs="Times New Roman"/>
          <w:i/>
          <w:iCs/>
          <w:color w:val="000000" w:themeColor="text1"/>
          <w:sz w:val="24"/>
          <w:szCs w:val="20"/>
        </w:rPr>
        <w:t>et al</w:t>
      </w:r>
      <w:r w:rsidRPr="00B77543">
        <w:rPr>
          <w:rFonts w:ascii="Times New Roman" w:hAnsi="Times New Roman" w:cs="Times New Roman"/>
          <w:color w:val="000000" w:themeColor="text1"/>
          <w:sz w:val="24"/>
          <w:szCs w:val="20"/>
        </w:rPr>
        <w:t xml:space="preserve">. (2013) </w:t>
      </w:r>
      <w:r w:rsidR="00C906C2" w:rsidRPr="00B77543">
        <w:rPr>
          <w:rFonts w:ascii="Times New Roman" w:hAnsi="Times New Roman" w:cs="Times New Roman"/>
          <w:color w:val="000000" w:themeColor="text1"/>
          <w:sz w:val="24"/>
          <w:szCs w:val="20"/>
        </w:rPr>
        <w:t>stated</w:t>
      </w:r>
      <w:r w:rsidRPr="00B77543">
        <w:rPr>
          <w:rFonts w:ascii="Times New Roman" w:hAnsi="Times New Roman" w:cs="Times New Roman"/>
          <w:color w:val="000000" w:themeColor="text1"/>
          <w:sz w:val="24"/>
          <w:szCs w:val="20"/>
        </w:rPr>
        <w:t xml:space="preserve"> that the application of lime produced the highest nodule number, nodule volume and nodule dry weight per plants. These authors also reported, the highest number of pods per plant (39.40) was produced when the crop was grown under limed soil. According to the experiment conducted in Ni</w:t>
      </w:r>
      <w:r w:rsidR="00197C58" w:rsidRPr="00B77543">
        <w:rPr>
          <w:rFonts w:ascii="Times New Roman" w:hAnsi="Times New Roman" w:cs="Times New Roman"/>
          <w:color w:val="000000" w:themeColor="text1"/>
          <w:sz w:val="24"/>
          <w:szCs w:val="20"/>
        </w:rPr>
        <w:t xml:space="preserve">geria, where 2.0t </w:t>
      </w:r>
      <w:r w:rsidRPr="00B77543">
        <w:rPr>
          <w:rFonts w:ascii="Times New Roman" w:hAnsi="Times New Roman" w:cs="Times New Roman"/>
          <w:color w:val="000000" w:themeColor="text1"/>
          <w:sz w:val="24"/>
          <w:szCs w:val="20"/>
        </w:rPr>
        <w:t>ha</w:t>
      </w:r>
      <w:r w:rsidR="00197C58" w:rsidRPr="00B77543">
        <w:rPr>
          <w:rFonts w:ascii="Times New Roman" w:hAnsi="Times New Roman" w:cs="Times New Roman"/>
          <w:color w:val="000000" w:themeColor="text1"/>
          <w:sz w:val="24"/>
          <w:szCs w:val="20"/>
          <w:vertAlign w:val="superscript"/>
        </w:rPr>
        <w:t>-1</w:t>
      </w:r>
      <w:r w:rsidR="00197C58" w:rsidRPr="00B77543">
        <w:rPr>
          <w:rFonts w:ascii="Times New Roman" w:hAnsi="Times New Roman" w:cs="Times New Roman"/>
          <w:color w:val="000000" w:themeColor="text1"/>
          <w:sz w:val="24"/>
          <w:szCs w:val="20"/>
        </w:rPr>
        <w:t xml:space="preserve"> and 1t </w:t>
      </w:r>
      <w:r w:rsidRPr="00B77543">
        <w:rPr>
          <w:rFonts w:ascii="Times New Roman" w:hAnsi="Times New Roman" w:cs="Times New Roman"/>
          <w:color w:val="000000" w:themeColor="text1"/>
          <w:sz w:val="24"/>
          <w:szCs w:val="20"/>
        </w:rPr>
        <w:t>ha</w:t>
      </w:r>
      <w:r w:rsidR="00197C58" w:rsidRPr="00B77543">
        <w:rPr>
          <w:rFonts w:ascii="Times New Roman" w:hAnsi="Times New Roman" w:cs="Times New Roman"/>
          <w:color w:val="000000" w:themeColor="text1"/>
          <w:sz w:val="24"/>
          <w:szCs w:val="20"/>
          <w:vertAlign w:val="superscript"/>
        </w:rPr>
        <w:t>-1</w:t>
      </w:r>
      <w:r w:rsidRPr="00B77543">
        <w:rPr>
          <w:rFonts w:ascii="Times New Roman" w:hAnsi="Times New Roman" w:cs="Times New Roman"/>
          <w:color w:val="000000" w:themeColor="text1"/>
          <w:sz w:val="24"/>
          <w:szCs w:val="20"/>
        </w:rPr>
        <w:t xml:space="preserve"> lime were applied, the authors recorded 72% and 48% increases in yield, respectively, over no lime treatments (Buri </w:t>
      </w:r>
      <w:r w:rsidRPr="00B77543">
        <w:rPr>
          <w:rFonts w:ascii="Times New Roman" w:hAnsi="Times New Roman" w:cs="Times New Roman"/>
          <w:i/>
          <w:iCs/>
          <w:color w:val="000000" w:themeColor="text1"/>
          <w:sz w:val="24"/>
          <w:szCs w:val="20"/>
        </w:rPr>
        <w:t>et al</w:t>
      </w:r>
      <w:r w:rsidRPr="00B77543">
        <w:rPr>
          <w:rFonts w:ascii="Times New Roman" w:hAnsi="Times New Roman" w:cs="Times New Roman"/>
          <w:color w:val="000000" w:themeColor="text1"/>
          <w:sz w:val="24"/>
          <w:szCs w:val="20"/>
        </w:rPr>
        <w:t xml:space="preserve">., 2005). The other experiments was conducted by the same authors by combined lime-phosphorus on an Oxisol and Ustisols with pH ranging from 4.1-4.5 and 4.7-5.4, respectively, also showed a considerable increase in maize grain yield by both lime and phosphorus. The reason might be the increase in pH and the availability of other essential nutrient elements. More over application of lime improved the ability of the plant to absorb phosphorus by eliminated Al toxicity, and enhanced the vegetative growth of soybean genotypes, which resulted in </w:t>
      </w:r>
      <w:r w:rsidRPr="00B77543">
        <w:rPr>
          <w:rFonts w:ascii="Times New Roman" w:hAnsi="Times New Roman" w:cs="Times New Roman"/>
          <w:color w:val="000000" w:themeColor="text1"/>
          <w:sz w:val="24"/>
          <w:szCs w:val="20"/>
        </w:rPr>
        <w:lastRenderedPageBreak/>
        <w:t xml:space="preserve">increased dry biomass yield. Liming of acid soil increased </w:t>
      </w:r>
      <w:r w:rsidR="00A5185C" w:rsidRPr="00B77543">
        <w:rPr>
          <w:rFonts w:ascii="Times New Roman" w:hAnsi="Times New Roman" w:cs="Times New Roman"/>
          <w:color w:val="000000" w:themeColor="text1"/>
          <w:sz w:val="24"/>
          <w:szCs w:val="20"/>
        </w:rPr>
        <w:t>p</w:t>
      </w:r>
      <w:r w:rsidRPr="00B77543">
        <w:rPr>
          <w:rFonts w:ascii="Times New Roman" w:hAnsi="Times New Roman" w:cs="Times New Roman"/>
          <w:color w:val="000000" w:themeColor="text1"/>
          <w:sz w:val="24"/>
          <w:szCs w:val="20"/>
        </w:rPr>
        <w:t xml:space="preserve">lant height, fresh biomass, dry biomass, grain yields, harvest index and P-uptake of barley (Achalu </w:t>
      </w:r>
      <w:r w:rsidR="00BD4012" w:rsidRPr="00B77543">
        <w:rPr>
          <w:rFonts w:ascii="Times New Roman" w:hAnsi="Times New Roman" w:cs="Times New Roman"/>
          <w:color w:val="000000" w:themeColor="text1"/>
          <w:sz w:val="24"/>
          <w:szCs w:val="24"/>
          <w:shd w:val="clear" w:color="auto" w:fill="FFFFFF"/>
        </w:rPr>
        <w:t>Chimdi</w:t>
      </w:r>
      <w:r w:rsidR="00BD4012" w:rsidRPr="00B77543">
        <w:rPr>
          <w:rFonts w:ascii="Times New Roman" w:hAnsi="Times New Roman" w:cs="Times New Roman"/>
          <w:i/>
          <w:iCs/>
          <w:color w:val="000000" w:themeColor="text1"/>
          <w:sz w:val="24"/>
          <w:szCs w:val="20"/>
        </w:rPr>
        <w:t xml:space="preserve"> </w:t>
      </w:r>
      <w:r w:rsidRPr="00B77543">
        <w:rPr>
          <w:rFonts w:ascii="Times New Roman" w:hAnsi="Times New Roman" w:cs="Times New Roman"/>
          <w:i/>
          <w:iCs/>
          <w:color w:val="000000" w:themeColor="text1"/>
          <w:sz w:val="24"/>
          <w:szCs w:val="20"/>
        </w:rPr>
        <w:t xml:space="preserve">et al </w:t>
      </w:r>
      <w:r w:rsidRPr="00B77543">
        <w:rPr>
          <w:rFonts w:ascii="Times New Roman" w:hAnsi="Times New Roman" w:cs="Times New Roman"/>
          <w:color w:val="000000" w:themeColor="text1"/>
          <w:sz w:val="24"/>
          <w:szCs w:val="20"/>
        </w:rPr>
        <w:t xml:space="preserve">2012). This increment is related to the increase in soil fertility and reduction of the toxic concentration of acidic cations. This in turn, improves plant growth, most likely resulted from the enhanced conditions for seedling growth, and also helps in raising pH of the soil which reduces the effect of acidity on </w:t>
      </w:r>
      <w:r w:rsidR="00DA46D4" w:rsidRPr="00B77543">
        <w:rPr>
          <w:rFonts w:ascii="Times New Roman" w:hAnsi="Times New Roman" w:cs="Times New Roman"/>
          <w:color w:val="000000" w:themeColor="text1"/>
          <w:sz w:val="24"/>
          <w:szCs w:val="20"/>
        </w:rPr>
        <w:t>crop</w:t>
      </w:r>
      <w:r w:rsidRPr="00B77543">
        <w:rPr>
          <w:rFonts w:ascii="Times New Roman" w:hAnsi="Times New Roman" w:cs="Times New Roman"/>
          <w:color w:val="000000" w:themeColor="text1"/>
          <w:sz w:val="24"/>
          <w:szCs w:val="20"/>
        </w:rPr>
        <w:t xml:space="preserve"> performance.</w:t>
      </w:r>
    </w:p>
    <w:p w:rsidR="00346CB4" w:rsidRPr="00B77543" w:rsidRDefault="00BD4012" w:rsidP="00BD290B">
      <w:pPr>
        <w:spacing w:before="240"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 xml:space="preserve">Temesgen Desalegn </w:t>
      </w:r>
      <w:r w:rsidR="00346CB4" w:rsidRPr="00B77543">
        <w:rPr>
          <w:rFonts w:ascii="Times New Roman" w:hAnsi="Times New Roman" w:cs="Times New Roman"/>
          <w:i/>
          <w:iCs/>
          <w:color w:val="000000" w:themeColor="text1"/>
          <w:sz w:val="24"/>
          <w:szCs w:val="24"/>
        </w:rPr>
        <w:t>et al</w:t>
      </w:r>
      <w:r w:rsidR="00346CB4" w:rsidRPr="00B77543">
        <w:rPr>
          <w:rFonts w:ascii="Times New Roman" w:hAnsi="Times New Roman" w:cs="Times New Roman"/>
          <w:color w:val="000000" w:themeColor="text1"/>
          <w:sz w:val="24"/>
          <w:szCs w:val="24"/>
        </w:rPr>
        <w:t xml:space="preserve">. </w:t>
      </w:r>
      <w:r w:rsidR="000747DB" w:rsidRPr="00B77543">
        <w:rPr>
          <w:rFonts w:ascii="Times New Roman" w:hAnsi="Times New Roman" w:cs="Times New Roman"/>
          <w:color w:val="000000" w:themeColor="text1"/>
          <w:sz w:val="24"/>
          <w:szCs w:val="24"/>
        </w:rPr>
        <w:t xml:space="preserve">(2017) investigated that 1.65 t </w:t>
      </w:r>
      <w:r w:rsidR="00346CB4" w:rsidRPr="00B77543">
        <w:rPr>
          <w:rFonts w:ascii="Times New Roman" w:hAnsi="Times New Roman" w:cs="Times New Roman"/>
          <w:color w:val="000000" w:themeColor="text1"/>
          <w:sz w:val="24"/>
          <w:szCs w:val="24"/>
        </w:rPr>
        <w:t>ha</w:t>
      </w:r>
      <w:r w:rsidR="000747DB" w:rsidRPr="00B77543">
        <w:rPr>
          <w:rFonts w:ascii="Times New Roman" w:hAnsi="Times New Roman" w:cs="Times New Roman"/>
          <w:color w:val="000000" w:themeColor="text1"/>
          <w:sz w:val="24"/>
          <w:szCs w:val="24"/>
          <w:vertAlign w:val="superscript"/>
        </w:rPr>
        <w:t>-1</w:t>
      </w:r>
      <w:r w:rsidR="000747DB" w:rsidRPr="00B77543">
        <w:rPr>
          <w:rFonts w:ascii="Times New Roman" w:hAnsi="Times New Roman" w:cs="Times New Roman"/>
          <w:color w:val="000000" w:themeColor="text1"/>
          <w:sz w:val="24"/>
          <w:szCs w:val="24"/>
        </w:rPr>
        <w:t xml:space="preserve"> </w:t>
      </w:r>
      <w:r w:rsidR="00346CB4" w:rsidRPr="00B77543">
        <w:rPr>
          <w:rFonts w:ascii="Times New Roman" w:hAnsi="Times New Roman" w:cs="Times New Roman"/>
          <w:color w:val="000000" w:themeColor="text1"/>
          <w:sz w:val="24"/>
          <w:szCs w:val="24"/>
        </w:rPr>
        <w:t>lime and 20 k</w:t>
      </w:r>
      <w:r w:rsidR="000747DB" w:rsidRPr="00B77543">
        <w:rPr>
          <w:rFonts w:ascii="Times New Roman" w:hAnsi="Times New Roman" w:cs="Times New Roman"/>
          <w:color w:val="000000" w:themeColor="text1"/>
          <w:sz w:val="24"/>
          <w:szCs w:val="24"/>
        </w:rPr>
        <w:t>g</w:t>
      </w:r>
      <w:r w:rsidR="00346CB4" w:rsidRPr="00B77543">
        <w:rPr>
          <w:rFonts w:ascii="Times New Roman" w:hAnsi="Times New Roman" w:cs="Times New Roman"/>
          <w:color w:val="000000" w:themeColor="text1"/>
          <w:sz w:val="24"/>
          <w:szCs w:val="24"/>
        </w:rPr>
        <w:t>ha</w:t>
      </w:r>
      <w:r w:rsidR="000747DB" w:rsidRPr="00B77543">
        <w:rPr>
          <w:rFonts w:ascii="Times New Roman" w:hAnsi="Times New Roman" w:cs="Times New Roman"/>
          <w:color w:val="000000" w:themeColor="text1"/>
          <w:sz w:val="24"/>
          <w:szCs w:val="24"/>
          <w:vertAlign w:val="superscript"/>
        </w:rPr>
        <w:t>-1</w:t>
      </w:r>
      <w:r w:rsidR="00346CB4" w:rsidRPr="00B77543">
        <w:rPr>
          <w:rFonts w:ascii="Times New Roman" w:hAnsi="Times New Roman" w:cs="Times New Roman"/>
          <w:color w:val="000000" w:themeColor="text1"/>
          <w:sz w:val="24"/>
          <w:szCs w:val="24"/>
        </w:rPr>
        <w:t xml:space="preserve"> phosphorus application could give profitable yield, which was o</w:t>
      </w:r>
      <w:r w:rsidR="000747DB" w:rsidRPr="00B77543">
        <w:rPr>
          <w:rFonts w:ascii="Times New Roman" w:hAnsi="Times New Roman" w:cs="Times New Roman"/>
          <w:color w:val="000000" w:themeColor="text1"/>
          <w:sz w:val="24"/>
          <w:szCs w:val="24"/>
        </w:rPr>
        <w:t xml:space="preserve">n par with application of 2.2 t </w:t>
      </w:r>
      <w:r w:rsidR="00346CB4" w:rsidRPr="00B77543">
        <w:rPr>
          <w:rFonts w:ascii="Times New Roman" w:hAnsi="Times New Roman" w:cs="Times New Roman"/>
          <w:color w:val="000000" w:themeColor="text1"/>
          <w:sz w:val="24"/>
          <w:szCs w:val="24"/>
        </w:rPr>
        <w:t>ha</w:t>
      </w:r>
      <w:r w:rsidR="000747DB" w:rsidRPr="00B77543">
        <w:rPr>
          <w:rFonts w:ascii="Times New Roman" w:hAnsi="Times New Roman" w:cs="Times New Roman"/>
          <w:color w:val="000000" w:themeColor="text1"/>
          <w:sz w:val="24"/>
          <w:szCs w:val="24"/>
          <w:vertAlign w:val="superscript"/>
        </w:rPr>
        <w:t>-1</w:t>
      </w:r>
      <w:r w:rsidR="000747DB" w:rsidRPr="00B77543">
        <w:rPr>
          <w:rFonts w:ascii="Times New Roman" w:hAnsi="Times New Roman" w:cs="Times New Roman"/>
          <w:color w:val="000000" w:themeColor="text1"/>
          <w:sz w:val="24"/>
          <w:szCs w:val="24"/>
        </w:rPr>
        <w:t xml:space="preserve"> lime and 30 kg</w:t>
      </w:r>
      <w:r w:rsidR="00346CB4" w:rsidRPr="00B77543">
        <w:rPr>
          <w:rFonts w:ascii="Times New Roman" w:hAnsi="Times New Roman" w:cs="Times New Roman"/>
          <w:color w:val="000000" w:themeColor="text1"/>
          <w:sz w:val="24"/>
          <w:szCs w:val="24"/>
        </w:rPr>
        <w:t>ha</w:t>
      </w:r>
      <w:r w:rsidR="000747DB" w:rsidRPr="00B77543">
        <w:rPr>
          <w:rFonts w:ascii="Times New Roman" w:hAnsi="Times New Roman" w:cs="Times New Roman"/>
          <w:color w:val="000000" w:themeColor="text1"/>
          <w:sz w:val="24"/>
          <w:szCs w:val="24"/>
          <w:vertAlign w:val="superscript"/>
        </w:rPr>
        <w:t>-1</w:t>
      </w:r>
      <w:r w:rsidR="00346CB4" w:rsidRPr="00B77543">
        <w:rPr>
          <w:rFonts w:ascii="Times New Roman" w:hAnsi="Times New Roman" w:cs="Times New Roman"/>
          <w:color w:val="000000" w:themeColor="text1"/>
          <w:sz w:val="24"/>
          <w:szCs w:val="24"/>
        </w:rPr>
        <w:t xml:space="preserve"> phosphorus and this combination could possibly reduce the cost of production in the barley cultivation. </w:t>
      </w:r>
      <w:r w:rsidR="00EE7206" w:rsidRPr="00B77543">
        <w:rPr>
          <w:rFonts w:ascii="Times New Roman" w:hAnsi="Times New Roman" w:cs="Times New Roman"/>
          <w:color w:val="000000" w:themeColor="text1"/>
          <w:sz w:val="24"/>
          <w:szCs w:val="24"/>
        </w:rPr>
        <w:t>Workneh Bekere</w:t>
      </w:r>
      <w:r w:rsidR="00346CB4" w:rsidRPr="00B77543">
        <w:rPr>
          <w:rFonts w:ascii="Times New Roman" w:hAnsi="Times New Roman" w:cs="Times New Roman"/>
          <w:color w:val="000000" w:themeColor="text1"/>
          <w:sz w:val="24"/>
          <w:szCs w:val="24"/>
        </w:rPr>
        <w:t xml:space="preserve"> </w:t>
      </w:r>
      <w:r w:rsidR="00A17A23" w:rsidRPr="00B77543">
        <w:rPr>
          <w:rFonts w:ascii="Times New Roman" w:hAnsi="Times New Roman" w:cs="Times New Roman"/>
          <w:i/>
          <w:iCs/>
          <w:color w:val="000000" w:themeColor="text1"/>
          <w:sz w:val="24"/>
          <w:szCs w:val="24"/>
        </w:rPr>
        <w:t>et al</w:t>
      </w:r>
      <w:r w:rsidR="00C8594A" w:rsidRPr="00B77543">
        <w:rPr>
          <w:rFonts w:ascii="Times New Roman" w:hAnsi="Times New Roman" w:cs="Times New Roman"/>
          <w:color w:val="000000" w:themeColor="text1"/>
          <w:sz w:val="24"/>
          <w:szCs w:val="24"/>
        </w:rPr>
        <w:t>. (2013</w:t>
      </w:r>
      <w:r w:rsidR="00636CD1" w:rsidRPr="00B77543">
        <w:rPr>
          <w:rFonts w:ascii="Times New Roman" w:hAnsi="Times New Roman" w:cs="Times New Roman"/>
          <w:color w:val="000000" w:themeColor="text1"/>
          <w:sz w:val="24"/>
          <w:szCs w:val="24"/>
        </w:rPr>
        <w:t>) also</w:t>
      </w:r>
      <w:r w:rsidR="00346CB4" w:rsidRPr="00B77543">
        <w:rPr>
          <w:rFonts w:ascii="Times New Roman" w:hAnsi="Times New Roman" w:cs="Times New Roman"/>
          <w:color w:val="000000" w:themeColor="text1"/>
          <w:sz w:val="24"/>
          <w:szCs w:val="24"/>
        </w:rPr>
        <w:t xml:space="preserve"> tested the effect of lime and phosphorus fertilizers on grain yield and yield component of soybean, and they strongly suggested using combination of lime and phosphorus to achieve highest yield. It is clear from the results of their study that some amount of the required phosphorus fertilizer could be released from fixation of P by aluminum and magnesium, because of lime improved the availability of phosphorus and reduced its cost by reduci</w:t>
      </w:r>
      <w:r w:rsidR="008B4916" w:rsidRPr="00B77543">
        <w:rPr>
          <w:rFonts w:ascii="Times New Roman" w:hAnsi="Times New Roman" w:cs="Times New Roman"/>
          <w:color w:val="000000" w:themeColor="text1"/>
          <w:sz w:val="24"/>
          <w:szCs w:val="24"/>
        </w:rPr>
        <w:t>ng the external application of p</w:t>
      </w:r>
      <w:r w:rsidR="00346CB4" w:rsidRPr="00B77543">
        <w:rPr>
          <w:rFonts w:ascii="Times New Roman" w:hAnsi="Times New Roman" w:cs="Times New Roman"/>
          <w:color w:val="000000" w:themeColor="text1"/>
          <w:sz w:val="24"/>
          <w:szCs w:val="24"/>
        </w:rPr>
        <w:t>hosphorus.</w:t>
      </w:r>
    </w:p>
    <w:p w:rsidR="00346CB4" w:rsidRPr="00B77543" w:rsidRDefault="00346CB4" w:rsidP="005903C6">
      <w:pPr>
        <w:pStyle w:val="Heading2"/>
      </w:pPr>
      <w:bookmarkStart w:id="33" w:name="_Toc154695885"/>
      <w:bookmarkStart w:id="34" w:name="_Toc202210650"/>
      <w:r w:rsidRPr="00B77543">
        <w:t xml:space="preserve">Effect </w:t>
      </w:r>
      <w:r w:rsidR="00C0713F" w:rsidRPr="00B77543">
        <w:t>of Soil Acidity</w:t>
      </w:r>
      <w:r w:rsidR="001A1A52" w:rsidRPr="00B77543">
        <w:t xml:space="preserve"> on Growth and Multiplication o</w:t>
      </w:r>
      <w:r w:rsidR="00C0713F" w:rsidRPr="00B77543">
        <w:t>f Rhizobium</w:t>
      </w:r>
      <w:bookmarkEnd w:id="33"/>
      <w:bookmarkEnd w:id="34"/>
    </w:p>
    <w:p w:rsidR="00642D44" w:rsidRPr="00B77543" w:rsidRDefault="00642D44" w:rsidP="001F069C">
      <w:pPr>
        <w:tabs>
          <w:tab w:val="left" w:pos="2808"/>
        </w:tabs>
        <w:spacing w:before="240" w:after="240" w:line="360" w:lineRule="auto"/>
        <w:jc w:val="both"/>
        <w:rPr>
          <w:rFonts w:ascii="Times New Roman" w:hAnsi="Times New Roman" w:cs="Times New Roman"/>
          <w:color w:val="000000" w:themeColor="text1"/>
          <w:sz w:val="24"/>
          <w:szCs w:val="20"/>
        </w:rPr>
      </w:pPr>
      <w:r w:rsidRPr="00B77543">
        <w:rPr>
          <w:rFonts w:ascii="Times New Roman" w:hAnsi="Times New Roman" w:cs="Times New Roman"/>
          <w:color w:val="000000" w:themeColor="text1"/>
          <w:sz w:val="24"/>
          <w:szCs w:val="20"/>
        </w:rPr>
        <w:t>Soil microbiological properties can serve as soil quality indicators. Soil acidity restricts the activities of beneficial microorganisms, except fungi, which grow well over a wide range of soil pH (Brady and Weil</w:t>
      </w:r>
      <w:r w:rsidR="00A6789D" w:rsidRPr="00B77543">
        <w:rPr>
          <w:rFonts w:ascii="Times New Roman" w:hAnsi="Times New Roman" w:cs="Times New Roman"/>
          <w:color w:val="000000" w:themeColor="text1"/>
          <w:sz w:val="24"/>
          <w:szCs w:val="20"/>
        </w:rPr>
        <w:t>, 2002</w:t>
      </w:r>
      <w:r w:rsidRPr="00B77543">
        <w:rPr>
          <w:rFonts w:ascii="Times New Roman" w:hAnsi="Times New Roman" w:cs="Times New Roman"/>
          <w:color w:val="000000" w:themeColor="text1"/>
          <w:sz w:val="24"/>
          <w:szCs w:val="20"/>
        </w:rPr>
        <w:t>).</w:t>
      </w:r>
      <w:r w:rsidR="001F069C" w:rsidRPr="00B77543">
        <w:rPr>
          <w:rFonts w:ascii="Times New Roman" w:hAnsi="Times New Roman" w:cs="Times New Roman"/>
          <w:color w:val="000000" w:themeColor="text1"/>
          <w:sz w:val="24"/>
          <w:szCs w:val="20"/>
        </w:rPr>
        <w:t xml:space="preserve"> </w:t>
      </w:r>
      <w:r w:rsidR="00346CB4" w:rsidRPr="00B77543">
        <w:rPr>
          <w:rFonts w:ascii="Times New Roman" w:hAnsi="Times New Roman" w:cs="Times New Roman"/>
          <w:color w:val="000000" w:themeColor="text1"/>
          <w:sz w:val="24"/>
          <w:szCs w:val="24"/>
        </w:rPr>
        <w:t>In acid soils, the growth and multiplication of rhizobium is impaired. This hampers the likelihood of successful nodulation during early plant growth, which is when the roots of the</w:t>
      </w:r>
      <w:r w:rsidR="00E550BD" w:rsidRPr="00B77543">
        <w:rPr>
          <w:rFonts w:ascii="Times New Roman" w:hAnsi="Times New Roman" w:cs="Times New Roman"/>
          <w:color w:val="000000" w:themeColor="text1"/>
          <w:sz w:val="24"/>
          <w:szCs w:val="24"/>
        </w:rPr>
        <w:t xml:space="preserve"> host plant can be infected (</w:t>
      </w:r>
      <w:r w:rsidR="00346CB4" w:rsidRPr="00B77543">
        <w:rPr>
          <w:rFonts w:ascii="Times New Roman" w:hAnsi="Times New Roman" w:cs="Times New Roman"/>
          <w:color w:val="000000" w:themeColor="text1"/>
          <w:sz w:val="24"/>
          <w:szCs w:val="24"/>
        </w:rPr>
        <w:t>Moore</w:t>
      </w:r>
      <w:r w:rsidR="005B70E1" w:rsidRPr="00B77543">
        <w:rPr>
          <w:rFonts w:ascii="Times New Roman" w:hAnsi="Times New Roman" w:cs="Times New Roman"/>
          <w:color w:val="000000" w:themeColor="text1"/>
          <w:sz w:val="24"/>
          <w:szCs w:val="24"/>
        </w:rPr>
        <w:t>,</w:t>
      </w:r>
      <w:r w:rsidR="00346CB4" w:rsidRPr="00B77543">
        <w:rPr>
          <w:rFonts w:ascii="Times New Roman" w:hAnsi="Times New Roman" w:cs="Times New Roman"/>
          <w:color w:val="000000" w:themeColor="text1"/>
          <w:sz w:val="24"/>
          <w:szCs w:val="24"/>
        </w:rPr>
        <w:t xml:space="preserve"> 2004).The optimum soil pH for different species of rhizobium to w</w:t>
      </w:r>
      <w:r w:rsidR="00342FCA" w:rsidRPr="00B77543">
        <w:rPr>
          <w:rFonts w:ascii="Times New Roman" w:hAnsi="Times New Roman" w:cs="Times New Roman"/>
          <w:color w:val="000000" w:themeColor="text1"/>
          <w:sz w:val="24"/>
          <w:szCs w:val="24"/>
        </w:rPr>
        <w:t>ork is different. For example, R</w:t>
      </w:r>
      <w:r w:rsidR="00346CB4" w:rsidRPr="00B77543">
        <w:rPr>
          <w:rFonts w:ascii="Times New Roman" w:hAnsi="Times New Roman" w:cs="Times New Roman"/>
          <w:color w:val="000000" w:themeColor="text1"/>
          <w:sz w:val="24"/>
          <w:szCs w:val="24"/>
        </w:rPr>
        <w:t xml:space="preserve">hizobium leguminosarum bv. </w:t>
      </w:r>
      <w:r w:rsidR="00346CB4" w:rsidRPr="00B77543">
        <w:rPr>
          <w:rFonts w:ascii="Times New Roman" w:hAnsi="Times New Roman" w:cs="Times New Roman"/>
          <w:i/>
          <w:color w:val="000000" w:themeColor="text1"/>
          <w:sz w:val="24"/>
          <w:szCs w:val="24"/>
        </w:rPr>
        <w:t>viciae</w:t>
      </w:r>
      <w:r w:rsidR="00346CB4" w:rsidRPr="00B77543">
        <w:rPr>
          <w:rFonts w:ascii="Times New Roman" w:hAnsi="Times New Roman" w:cs="Times New Roman"/>
          <w:color w:val="000000" w:themeColor="text1"/>
          <w:sz w:val="24"/>
          <w:szCs w:val="24"/>
        </w:rPr>
        <w:t>, Sinorhizobium meliloti, and Rhizobium leguminosarum bv.trifo</w:t>
      </w:r>
      <w:r w:rsidR="00A4758D" w:rsidRPr="00B77543">
        <w:rPr>
          <w:rFonts w:ascii="Times New Roman" w:hAnsi="Times New Roman" w:cs="Times New Roman"/>
          <w:color w:val="000000" w:themeColor="text1"/>
          <w:sz w:val="24"/>
          <w:szCs w:val="24"/>
        </w:rPr>
        <w:t>lii mostly fixed atmospheric di-</w:t>
      </w:r>
      <w:r w:rsidR="00346CB4" w:rsidRPr="00B77543">
        <w:rPr>
          <w:rFonts w:ascii="Times New Roman" w:hAnsi="Times New Roman" w:cs="Times New Roman"/>
          <w:color w:val="000000" w:themeColor="text1"/>
          <w:sz w:val="24"/>
          <w:szCs w:val="24"/>
        </w:rPr>
        <w:t>nitrogen (N</w:t>
      </w:r>
      <w:r w:rsidR="00346CB4" w:rsidRPr="00B77543">
        <w:rPr>
          <w:rFonts w:ascii="Times New Roman" w:hAnsi="Times New Roman" w:cs="Times New Roman"/>
          <w:color w:val="000000" w:themeColor="text1"/>
          <w:sz w:val="24"/>
          <w:szCs w:val="24"/>
          <w:vertAlign w:val="subscript"/>
        </w:rPr>
        <w:t>2</w:t>
      </w:r>
      <w:r w:rsidR="00346CB4" w:rsidRPr="00B77543">
        <w:rPr>
          <w:rFonts w:ascii="Times New Roman" w:hAnsi="Times New Roman" w:cs="Times New Roman"/>
          <w:color w:val="000000" w:themeColor="text1"/>
          <w:sz w:val="24"/>
          <w:szCs w:val="24"/>
        </w:rPr>
        <w:t>) when soil pH is around 6.5</w:t>
      </w:r>
      <w:r w:rsidR="00CF553B" w:rsidRPr="00B77543">
        <w:rPr>
          <w:rFonts w:ascii="Times New Roman" w:hAnsi="Times New Roman" w:cs="Times New Roman"/>
          <w:color w:val="000000" w:themeColor="text1"/>
          <w:sz w:val="24"/>
          <w:szCs w:val="24"/>
        </w:rPr>
        <w:t xml:space="preserve"> (</w:t>
      </w:r>
      <w:r w:rsidR="00346CB4" w:rsidRPr="00B77543">
        <w:rPr>
          <w:rFonts w:ascii="Times New Roman" w:hAnsi="Times New Roman" w:cs="Times New Roman"/>
          <w:color w:val="000000" w:themeColor="text1"/>
          <w:sz w:val="24"/>
          <w:szCs w:val="24"/>
        </w:rPr>
        <w:t xml:space="preserve">Lapinskas </w:t>
      </w:r>
      <w:r w:rsidR="00346CB4" w:rsidRPr="00B77543">
        <w:rPr>
          <w:rFonts w:ascii="Times New Roman" w:hAnsi="Times New Roman" w:cs="Times New Roman"/>
          <w:i/>
          <w:color w:val="000000" w:themeColor="text1"/>
          <w:sz w:val="24"/>
          <w:szCs w:val="24"/>
        </w:rPr>
        <w:t>et al</w:t>
      </w:r>
      <w:r w:rsidR="00905EC6" w:rsidRPr="00B77543">
        <w:rPr>
          <w:rFonts w:ascii="Times New Roman" w:hAnsi="Times New Roman" w:cs="Times New Roman"/>
          <w:color w:val="000000" w:themeColor="text1"/>
          <w:sz w:val="24"/>
          <w:szCs w:val="24"/>
        </w:rPr>
        <w:t>.,2006).</w:t>
      </w:r>
      <w:r w:rsidR="00346CB4" w:rsidRPr="00B77543">
        <w:rPr>
          <w:rFonts w:ascii="Times New Roman" w:hAnsi="Times New Roman" w:cs="Times New Roman"/>
          <w:color w:val="000000" w:themeColor="text1"/>
          <w:sz w:val="24"/>
          <w:szCs w:val="24"/>
        </w:rPr>
        <w:t>In highly weathered acid s</w:t>
      </w:r>
      <w:r w:rsidR="001F069C" w:rsidRPr="00B77543">
        <w:rPr>
          <w:rFonts w:ascii="Times New Roman" w:hAnsi="Times New Roman" w:cs="Times New Roman"/>
          <w:color w:val="000000" w:themeColor="text1"/>
          <w:sz w:val="24"/>
          <w:szCs w:val="24"/>
        </w:rPr>
        <w:t xml:space="preserve">oils of tropics and subtropics, </w:t>
      </w:r>
      <w:r w:rsidR="00346CB4" w:rsidRPr="00B77543">
        <w:rPr>
          <w:rFonts w:ascii="Times New Roman" w:hAnsi="Times New Roman" w:cs="Times New Roman"/>
          <w:color w:val="000000" w:themeColor="text1"/>
          <w:sz w:val="24"/>
          <w:szCs w:val="24"/>
        </w:rPr>
        <w:t>P deficiency is a major constraint to crop production and P fertilizers need to be applied to obtain optimum plant gr</w:t>
      </w:r>
      <w:r w:rsidR="00CF553B" w:rsidRPr="00B77543">
        <w:rPr>
          <w:rFonts w:ascii="Times New Roman" w:hAnsi="Times New Roman" w:cs="Times New Roman"/>
          <w:color w:val="000000" w:themeColor="text1"/>
          <w:sz w:val="24"/>
          <w:szCs w:val="24"/>
        </w:rPr>
        <w:t>owth and crop yields (</w:t>
      </w:r>
      <w:r w:rsidR="009C4748" w:rsidRPr="00B77543">
        <w:rPr>
          <w:rFonts w:ascii="Times New Roman" w:hAnsi="Times New Roman" w:cs="Times New Roman"/>
          <w:color w:val="000000" w:themeColor="text1"/>
          <w:sz w:val="24"/>
          <w:szCs w:val="24"/>
          <w:shd w:val="clear" w:color="auto" w:fill="FFFFFF" w:themeFill="background1"/>
        </w:rPr>
        <w:t>Asmare Melese</w:t>
      </w:r>
      <w:r w:rsidR="00CF553B" w:rsidRPr="00B77543">
        <w:rPr>
          <w:rFonts w:ascii="Times New Roman" w:hAnsi="Times New Roman" w:cs="Times New Roman"/>
          <w:color w:val="000000" w:themeColor="text1"/>
          <w:sz w:val="24"/>
          <w:szCs w:val="24"/>
        </w:rPr>
        <w:t>, 2015</w:t>
      </w:r>
      <w:r w:rsidR="00346CB4" w:rsidRPr="00B77543">
        <w:rPr>
          <w:rFonts w:ascii="Times New Roman" w:hAnsi="Times New Roman" w:cs="Times New Roman"/>
          <w:color w:val="000000" w:themeColor="text1"/>
          <w:sz w:val="24"/>
          <w:szCs w:val="24"/>
        </w:rPr>
        <w:t>).</w:t>
      </w:r>
      <w:r w:rsidRPr="00B77543">
        <w:rPr>
          <w:rFonts w:ascii="Times New Roman" w:hAnsi="Times New Roman" w:cs="Times New Roman"/>
          <w:color w:val="000000" w:themeColor="text1"/>
          <w:sz w:val="24"/>
          <w:szCs w:val="20"/>
        </w:rPr>
        <w:t xml:space="preserve"> </w:t>
      </w:r>
    </w:p>
    <w:p w:rsidR="00346CB4" w:rsidRPr="00B77543" w:rsidRDefault="00642D44" w:rsidP="001F069C">
      <w:pPr>
        <w:tabs>
          <w:tab w:val="left" w:pos="2808"/>
        </w:tabs>
        <w:spacing w:before="240"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0"/>
        </w:rPr>
        <w:t xml:space="preserve">Liming acidic soils enhance the activities of beneficial </w:t>
      </w:r>
      <w:r w:rsidRPr="00B77543">
        <w:rPr>
          <w:rFonts w:ascii="Times New Roman" w:hAnsi="Times New Roman" w:cs="Times New Roman"/>
          <w:color w:val="000000" w:themeColor="text1"/>
          <w:sz w:val="24"/>
          <w:szCs w:val="24"/>
        </w:rPr>
        <w:t xml:space="preserve">microbes in the rhizosphere and hence improve root growth by the fixation of atmospheric nitrogen because neutral pH allows more optimal conditions for </w:t>
      </w:r>
      <w:r w:rsidR="00697C87" w:rsidRPr="00B77543">
        <w:rPr>
          <w:rFonts w:ascii="Times New Roman" w:hAnsi="Times New Roman" w:cs="Times New Roman"/>
          <w:color w:val="000000" w:themeColor="text1"/>
          <w:sz w:val="24"/>
          <w:szCs w:val="24"/>
        </w:rPr>
        <w:t xml:space="preserve">free-living N fixation (Stephen </w:t>
      </w:r>
      <w:r w:rsidRPr="00B77543">
        <w:rPr>
          <w:rFonts w:ascii="Times New Roman" w:hAnsi="Times New Roman" w:cs="Times New Roman"/>
          <w:i/>
          <w:iCs/>
          <w:color w:val="000000" w:themeColor="text1"/>
          <w:sz w:val="24"/>
          <w:szCs w:val="24"/>
        </w:rPr>
        <w:t>et al</w:t>
      </w:r>
      <w:r w:rsidR="00697C87" w:rsidRPr="00B77543">
        <w:rPr>
          <w:rFonts w:ascii="Times New Roman" w:hAnsi="Times New Roman" w:cs="Times New Roman"/>
          <w:color w:val="000000" w:themeColor="text1"/>
          <w:sz w:val="24"/>
          <w:szCs w:val="24"/>
        </w:rPr>
        <w:t xml:space="preserve">., 2011). </w:t>
      </w:r>
      <w:r w:rsidR="00697C87" w:rsidRPr="00B77543">
        <w:rPr>
          <w:rFonts w:ascii="Times New Roman" w:hAnsi="Times New Roman" w:cs="Times New Roman"/>
          <w:color w:val="000000" w:themeColor="text1"/>
          <w:sz w:val="24"/>
          <w:szCs w:val="24"/>
        </w:rPr>
        <w:lastRenderedPageBreak/>
        <w:t xml:space="preserve">According to </w:t>
      </w:r>
      <w:r w:rsidRPr="00B77543">
        <w:rPr>
          <w:rFonts w:ascii="Times New Roman" w:hAnsi="Times New Roman" w:cs="Times New Roman"/>
          <w:color w:val="000000" w:themeColor="text1"/>
          <w:sz w:val="24"/>
          <w:szCs w:val="24"/>
        </w:rPr>
        <w:t>Bride (1994), increasing soil pH through liming can significantly affect the adsorption of heavy metals in soils.</w:t>
      </w:r>
    </w:p>
    <w:p w:rsidR="00C30175" w:rsidRPr="00B77543" w:rsidRDefault="00C30175" w:rsidP="001F21ED">
      <w:pPr>
        <w:tabs>
          <w:tab w:val="left" w:pos="2808"/>
        </w:tabs>
        <w:spacing w:after="240" w:line="360" w:lineRule="auto"/>
        <w:jc w:val="both"/>
        <w:rPr>
          <w:rFonts w:ascii="Times New Roman" w:hAnsi="Times New Roman" w:cs="Times New Roman"/>
          <w:color w:val="000000" w:themeColor="text1"/>
          <w:sz w:val="24"/>
          <w:szCs w:val="20"/>
        </w:rPr>
      </w:pPr>
      <w:r w:rsidRPr="00B77543">
        <w:rPr>
          <w:rFonts w:ascii="Times New Roman" w:hAnsi="Times New Roman" w:cs="Times New Roman"/>
          <w:color w:val="000000" w:themeColor="text1"/>
          <w:sz w:val="24"/>
          <w:szCs w:val="20"/>
        </w:rPr>
        <w:t>The major eﬀects of liming are increasing the available phosphors through inactivation or precipitation of exchangeable and soluble Aluminum (Al) and iron (Fe) hydroxides, increase in pH, available P, exchangeable cations and percent base saturation, and enhancing the growth density and length of root hairs for uptake of phosphorus (Marschner, 2011). Soil acidity can be corrected easily by liming the soil, or adding other basic materials to neutralize the acid present. The most economical liming materials and relatively easy to manage are calcitic (CaCO3) or dolomitic CaMg (CO3)2 agricultural limestone (</w:t>
      </w:r>
      <w:bookmarkStart w:id="35" w:name="_Hlk58485926"/>
      <w:r w:rsidRPr="00B77543">
        <w:rPr>
          <w:rFonts w:ascii="Times New Roman" w:hAnsi="Times New Roman" w:cs="Times New Roman"/>
          <w:color w:val="000000" w:themeColor="text1"/>
          <w:sz w:val="24"/>
          <w:szCs w:val="20"/>
        </w:rPr>
        <w:t>Pilbeam and Morley, 2007; Rengel, 2011).</w:t>
      </w:r>
      <w:bookmarkEnd w:id="35"/>
    </w:p>
    <w:p w:rsidR="009D185D" w:rsidRPr="00B77543" w:rsidRDefault="001F21ED" w:rsidP="005903C6">
      <w:pPr>
        <w:pStyle w:val="Heading2"/>
      </w:pPr>
      <w:bookmarkStart w:id="36" w:name="_Toc202210651"/>
      <w:r w:rsidRPr="00B77543">
        <w:t>Effec</w:t>
      </w:r>
      <w:r w:rsidR="008D4075" w:rsidRPr="00B77543">
        <w:t xml:space="preserve">ts </w:t>
      </w:r>
      <w:r w:rsidR="001F069C" w:rsidRPr="00B77543">
        <w:t xml:space="preserve">of Rhizobium Inoculation on </w:t>
      </w:r>
      <w:r w:rsidR="008D4075" w:rsidRPr="00B77543">
        <w:t>F</w:t>
      </w:r>
      <w:r w:rsidRPr="00B77543">
        <w:t xml:space="preserve">aba </w:t>
      </w:r>
      <w:r w:rsidR="001F069C" w:rsidRPr="00B77543">
        <w:t>Bean Yield</w:t>
      </w:r>
      <w:bookmarkEnd w:id="36"/>
    </w:p>
    <w:p w:rsidR="00484688" w:rsidRPr="00B77543" w:rsidRDefault="001F21ED" w:rsidP="001F21ED">
      <w:pPr>
        <w:autoSpaceDE w:val="0"/>
        <w:autoSpaceDN w:val="0"/>
        <w:adjustRightInd w:val="0"/>
        <w:spacing w:before="240"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 xml:space="preserve">Nitrogen is one of the most important elements necessary in plant nutrition, as it participates in the growth and development of plant cells and the formation of protein and amino acids, Nitrogen comes in the first rank in terms of the amount needed by the plant. Therefore, its readiness in the soil during the stages of plant growth, especially at the stage of branches and elongation plant growth is essential for good crops productivity (Jan </w:t>
      </w:r>
      <w:r w:rsidRPr="00B77543">
        <w:rPr>
          <w:rFonts w:ascii="Times New Roman" w:hAnsi="Times New Roman" w:cs="Times New Roman"/>
          <w:i/>
          <w:iCs/>
          <w:color w:val="000000" w:themeColor="text1"/>
          <w:sz w:val="24"/>
          <w:szCs w:val="24"/>
        </w:rPr>
        <w:t xml:space="preserve">et </w:t>
      </w:r>
      <w:r w:rsidR="00EB6A13" w:rsidRPr="00B77543">
        <w:rPr>
          <w:rFonts w:ascii="Times New Roman" w:hAnsi="Times New Roman" w:cs="Times New Roman"/>
          <w:i/>
          <w:iCs/>
          <w:color w:val="000000" w:themeColor="text1"/>
          <w:sz w:val="24"/>
          <w:szCs w:val="24"/>
        </w:rPr>
        <w:t>al</w:t>
      </w:r>
      <w:r w:rsidR="00EB6A13" w:rsidRPr="00B77543">
        <w:rPr>
          <w:rFonts w:ascii="Times New Roman" w:hAnsi="Times New Roman" w:cs="Times New Roman"/>
          <w:color w:val="000000" w:themeColor="text1"/>
          <w:sz w:val="24"/>
          <w:szCs w:val="24"/>
        </w:rPr>
        <w:t>., 2010</w:t>
      </w:r>
      <w:r w:rsidRPr="00B77543">
        <w:rPr>
          <w:rFonts w:ascii="Times New Roman" w:hAnsi="Times New Roman" w:cs="Times New Roman"/>
          <w:color w:val="000000" w:themeColor="text1"/>
          <w:sz w:val="24"/>
          <w:szCs w:val="24"/>
        </w:rPr>
        <w:t>).</w:t>
      </w:r>
      <w:r w:rsidR="006115CE" w:rsidRPr="00B77543">
        <w:rPr>
          <w:rFonts w:ascii="Times New Roman" w:hAnsi="Times New Roman" w:cs="Times New Roman"/>
          <w:color w:val="000000" w:themeColor="text1"/>
          <w:sz w:val="24"/>
          <w:szCs w:val="24"/>
        </w:rPr>
        <w:t xml:space="preserve"> </w:t>
      </w:r>
      <w:r w:rsidR="00EB6A13" w:rsidRPr="00B77543">
        <w:rPr>
          <w:rFonts w:ascii="Times New Roman" w:hAnsi="Times New Roman" w:cs="Times New Roman"/>
          <w:color w:val="000000" w:themeColor="text1"/>
          <w:sz w:val="24"/>
          <w:szCs w:val="24"/>
        </w:rPr>
        <w:t>In terms of N supply, leguminous crops can make use of Rhizobia, which are bacteria living symbiotically with legume crops, by fixing atmospheric N</w:t>
      </w:r>
      <w:r w:rsidR="00EB6A13" w:rsidRPr="00B77543">
        <w:rPr>
          <w:rFonts w:ascii="Times New Roman" w:hAnsi="Times New Roman" w:cs="Times New Roman"/>
          <w:color w:val="000000" w:themeColor="text1"/>
          <w:sz w:val="24"/>
          <w:szCs w:val="24"/>
          <w:vertAlign w:val="subscript"/>
        </w:rPr>
        <w:t>2</w:t>
      </w:r>
      <w:r w:rsidR="00EB6A13" w:rsidRPr="00B77543">
        <w:rPr>
          <w:rFonts w:ascii="Times New Roman" w:hAnsi="Times New Roman" w:cs="Times New Roman"/>
          <w:color w:val="000000" w:themeColor="text1"/>
          <w:sz w:val="24"/>
          <w:szCs w:val="24"/>
        </w:rPr>
        <w:t xml:space="preserve"> </w:t>
      </w:r>
      <w:r w:rsidR="00CF07E1" w:rsidRPr="00B77543">
        <w:rPr>
          <w:rFonts w:ascii="Times New Roman" w:hAnsi="Times New Roman" w:cs="Times New Roman"/>
          <w:color w:val="000000" w:themeColor="text1"/>
          <w:sz w:val="24"/>
          <w:szCs w:val="24"/>
        </w:rPr>
        <w:t xml:space="preserve">(Tena </w:t>
      </w:r>
      <w:r w:rsidR="00A173A2" w:rsidRPr="00B77543">
        <w:rPr>
          <w:rFonts w:ascii="Times New Roman" w:hAnsi="Times New Roman" w:cs="Times New Roman"/>
          <w:i/>
          <w:color w:val="000000" w:themeColor="text1"/>
          <w:sz w:val="24"/>
          <w:szCs w:val="24"/>
        </w:rPr>
        <w:t>et al</w:t>
      </w:r>
      <w:r w:rsidR="00A173A2" w:rsidRPr="00B77543">
        <w:rPr>
          <w:rFonts w:ascii="Times New Roman" w:hAnsi="Times New Roman" w:cs="Times New Roman"/>
          <w:color w:val="000000" w:themeColor="text1"/>
          <w:sz w:val="24"/>
          <w:szCs w:val="24"/>
        </w:rPr>
        <w:t>.</w:t>
      </w:r>
      <w:r w:rsidR="00CF07E1" w:rsidRPr="00B77543">
        <w:rPr>
          <w:rFonts w:ascii="Times New Roman" w:hAnsi="Times New Roman" w:cs="Times New Roman"/>
          <w:color w:val="000000" w:themeColor="text1"/>
          <w:sz w:val="24"/>
          <w:szCs w:val="24"/>
        </w:rPr>
        <w:t>, 2016;</w:t>
      </w:r>
      <w:r w:rsidR="00CF07E1" w:rsidRPr="00B77543">
        <w:rPr>
          <w:rFonts w:ascii="Times New Roman" w:hAnsi="Times New Roman" w:cs="Times New Roman"/>
          <w:color w:val="000000" w:themeColor="text1"/>
          <w:sz w:val="18"/>
          <w:szCs w:val="18"/>
        </w:rPr>
        <w:t xml:space="preserve"> </w:t>
      </w:r>
      <w:r w:rsidR="00CF07E1" w:rsidRPr="00B77543">
        <w:rPr>
          <w:rFonts w:ascii="Times New Roman" w:hAnsi="Times New Roman" w:cs="Times New Roman"/>
          <w:color w:val="000000" w:themeColor="text1"/>
          <w:sz w:val="24"/>
          <w:szCs w:val="24"/>
        </w:rPr>
        <w:t>Lindström and Musavi, 2020)</w:t>
      </w:r>
      <w:r w:rsidR="00EB6A13" w:rsidRPr="00B77543">
        <w:rPr>
          <w:rFonts w:ascii="Times New Roman" w:hAnsi="Times New Roman" w:cs="Times New Roman"/>
          <w:color w:val="000000" w:themeColor="text1"/>
          <w:sz w:val="24"/>
          <w:szCs w:val="24"/>
        </w:rPr>
        <w:t>. Different leguminous crops require specific Rhizobium species for the formation of effective nodules and N</w:t>
      </w:r>
      <w:r w:rsidR="00EB6A13" w:rsidRPr="00B77543">
        <w:rPr>
          <w:rFonts w:ascii="Times New Roman" w:hAnsi="Times New Roman" w:cs="Times New Roman"/>
          <w:color w:val="000000" w:themeColor="text1"/>
          <w:sz w:val="24"/>
          <w:szCs w:val="24"/>
          <w:vertAlign w:val="subscript"/>
        </w:rPr>
        <w:t xml:space="preserve">2 </w:t>
      </w:r>
      <w:r w:rsidR="006115CE" w:rsidRPr="00B77543">
        <w:rPr>
          <w:rFonts w:ascii="Times New Roman" w:hAnsi="Times New Roman" w:cs="Times New Roman"/>
          <w:color w:val="000000" w:themeColor="text1"/>
          <w:sz w:val="24"/>
          <w:szCs w:val="24"/>
        </w:rPr>
        <w:t xml:space="preserve">fixation </w:t>
      </w:r>
      <w:r w:rsidR="00225B24" w:rsidRPr="00B77543">
        <w:rPr>
          <w:rFonts w:ascii="Times New Roman" w:hAnsi="Times New Roman" w:cs="Times New Roman"/>
          <w:color w:val="000000" w:themeColor="text1"/>
          <w:sz w:val="24"/>
          <w:szCs w:val="24"/>
        </w:rPr>
        <w:t xml:space="preserve">(Goss </w:t>
      </w:r>
      <w:r w:rsidR="00225B24" w:rsidRPr="00B77543">
        <w:rPr>
          <w:rFonts w:ascii="Times New Roman" w:hAnsi="Times New Roman" w:cs="Times New Roman"/>
          <w:i/>
          <w:color w:val="000000" w:themeColor="text1"/>
          <w:sz w:val="24"/>
          <w:szCs w:val="24"/>
        </w:rPr>
        <w:t>et al</w:t>
      </w:r>
      <w:r w:rsidR="00225B24" w:rsidRPr="00B77543">
        <w:rPr>
          <w:rFonts w:ascii="Times New Roman" w:hAnsi="Times New Roman" w:cs="Times New Roman"/>
          <w:color w:val="000000" w:themeColor="text1"/>
          <w:sz w:val="24"/>
          <w:szCs w:val="24"/>
        </w:rPr>
        <w:t>.</w:t>
      </w:r>
      <w:r w:rsidR="001F069C" w:rsidRPr="00B77543">
        <w:rPr>
          <w:rFonts w:ascii="Times New Roman" w:hAnsi="Times New Roman" w:cs="Times New Roman"/>
          <w:color w:val="000000" w:themeColor="text1"/>
          <w:sz w:val="24"/>
          <w:szCs w:val="24"/>
        </w:rPr>
        <w:t>, 2002</w:t>
      </w:r>
      <w:r w:rsidR="00225B24" w:rsidRPr="00B77543">
        <w:rPr>
          <w:rFonts w:ascii="Times New Roman" w:hAnsi="Times New Roman" w:cs="Times New Roman"/>
          <w:color w:val="000000" w:themeColor="text1"/>
          <w:sz w:val="24"/>
          <w:szCs w:val="24"/>
        </w:rPr>
        <w:t>)</w:t>
      </w:r>
      <w:r w:rsidR="00EB6A13" w:rsidRPr="00B77543">
        <w:rPr>
          <w:rFonts w:ascii="Times New Roman" w:hAnsi="Times New Roman" w:cs="Times New Roman"/>
          <w:color w:val="000000" w:themeColor="text1"/>
          <w:sz w:val="24"/>
          <w:szCs w:val="24"/>
        </w:rPr>
        <w:t xml:space="preserve">, and the various strains of Rhizobium species differ in their efficiency of N2 </w:t>
      </w:r>
      <w:r w:rsidR="00811DCB" w:rsidRPr="00B77543">
        <w:rPr>
          <w:rFonts w:ascii="Times New Roman" w:hAnsi="Times New Roman" w:cs="Times New Roman"/>
          <w:color w:val="000000" w:themeColor="text1"/>
          <w:sz w:val="24"/>
          <w:szCs w:val="24"/>
        </w:rPr>
        <w:t xml:space="preserve">fixation (Aserse </w:t>
      </w:r>
      <w:r w:rsidR="00811DCB" w:rsidRPr="00B77543">
        <w:rPr>
          <w:rFonts w:ascii="Times New Roman" w:hAnsi="Times New Roman" w:cs="Times New Roman"/>
          <w:i/>
          <w:color w:val="000000" w:themeColor="text1"/>
          <w:sz w:val="24"/>
          <w:szCs w:val="24"/>
        </w:rPr>
        <w:t>et al</w:t>
      </w:r>
      <w:r w:rsidR="00811DCB" w:rsidRPr="00B77543">
        <w:rPr>
          <w:rFonts w:ascii="Times New Roman" w:hAnsi="Times New Roman" w:cs="Times New Roman"/>
          <w:color w:val="000000" w:themeColor="text1"/>
          <w:sz w:val="24"/>
          <w:szCs w:val="24"/>
        </w:rPr>
        <w:t>.,2020)</w:t>
      </w:r>
      <w:r w:rsidR="00EB6A13" w:rsidRPr="00B77543">
        <w:rPr>
          <w:rFonts w:ascii="Times New Roman" w:hAnsi="Times New Roman" w:cs="Times New Roman"/>
          <w:color w:val="000000" w:themeColor="text1"/>
          <w:sz w:val="24"/>
          <w:szCs w:val="24"/>
        </w:rPr>
        <w:t xml:space="preserve">. The low level of nutrient supply and the lack of effective indigenous Rhizobium populations in soil have limited the </w:t>
      </w:r>
      <w:r w:rsidR="006B34DB" w:rsidRPr="00B77543">
        <w:rPr>
          <w:rFonts w:ascii="Times New Roman" w:hAnsi="Times New Roman" w:cs="Times New Roman"/>
          <w:color w:val="000000" w:themeColor="text1"/>
          <w:sz w:val="24"/>
          <w:szCs w:val="24"/>
        </w:rPr>
        <w:t>F</w:t>
      </w:r>
      <w:r w:rsidR="0092296E" w:rsidRPr="00B77543">
        <w:rPr>
          <w:rFonts w:ascii="Times New Roman" w:hAnsi="Times New Roman" w:cs="Times New Roman"/>
          <w:color w:val="000000" w:themeColor="text1"/>
          <w:sz w:val="24"/>
          <w:szCs w:val="24"/>
        </w:rPr>
        <w:t xml:space="preserve">aba bean yields (Gorfu </w:t>
      </w:r>
      <w:r w:rsidR="0092296E" w:rsidRPr="00B77543">
        <w:rPr>
          <w:rFonts w:ascii="Times New Roman" w:hAnsi="Times New Roman" w:cs="Times New Roman"/>
          <w:i/>
          <w:color w:val="000000" w:themeColor="text1"/>
          <w:sz w:val="24"/>
          <w:szCs w:val="24"/>
        </w:rPr>
        <w:t>et al.</w:t>
      </w:r>
      <w:r w:rsidR="00816EFD" w:rsidRPr="00B77543">
        <w:rPr>
          <w:rFonts w:ascii="Times New Roman" w:hAnsi="Times New Roman" w:cs="Times New Roman"/>
          <w:color w:val="000000" w:themeColor="text1"/>
          <w:sz w:val="24"/>
          <w:szCs w:val="24"/>
        </w:rPr>
        <w:t>, 2012</w:t>
      </w:r>
      <w:r w:rsidR="0092296E" w:rsidRPr="00B77543">
        <w:rPr>
          <w:rFonts w:ascii="Times New Roman" w:hAnsi="Times New Roman" w:cs="Times New Roman"/>
          <w:color w:val="000000" w:themeColor="text1"/>
          <w:sz w:val="24"/>
          <w:szCs w:val="24"/>
        </w:rPr>
        <w:t>)</w:t>
      </w:r>
      <w:r w:rsidR="00EB6A13" w:rsidRPr="00B77543">
        <w:rPr>
          <w:rFonts w:ascii="Times New Roman" w:hAnsi="Times New Roman" w:cs="Times New Roman"/>
          <w:color w:val="000000" w:themeColor="text1"/>
          <w:sz w:val="24"/>
          <w:szCs w:val="24"/>
        </w:rPr>
        <w:t>. Thus, the crop should be inoculated with the proper Rhizobium species and strains.</w:t>
      </w:r>
    </w:p>
    <w:p w:rsidR="00EB6A13" w:rsidRPr="00B77543" w:rsidRDefault="00EB6A13" w:rsidP="001F21ED">
      <w:pPr>
        <w:autoSpaceDE w:val="0"/>
        <w:autoSpaceDN w:val="0"/>
        <w:adjustRightInd w:val="0"/>
        <w:spacing w:before="240" w:after="240" w:line="360" w:lineRule="auto"/>
        <w:jc w:val="both"/>
        <w:rPr>
          <w:rFonts w:ascii="Times New Roman" w:hAnsi="Times New Roman" w:cs="Times New Roman"/>
          <w:color w:val="000000" w:themeColor="text1"/>
          <w:sz w:val="24"/>
          <w:szCs w:val="24"/>
        </w:rPr>
      </w:pPr>
      <w:r w:rsidRPr="00B77543">
        <w:rPr>
          <w:rFonts w:ascii="Times New Roman" w:hAnsi="Times New Roman" w:cs="Times New Roman"/>
          <w:color w:val="000000" w:themeColor="text1"/>
          <w:sz w:val="24"/>
          <w:szCs w:val="24"/>
        </w:rPr>
        <w:t>Inoculants can be regarded as biological fertilizers. They play a key role in crop</w:t>
      </w:r>
      <w:r w:rsidRPr="00B77543">
        <w:rPr>
          <w:rFonts w:ascii="Times New Roman" w:hAnsi="Times New Roman" w:cs="Times New Roman"/>
          <w:color w:val="000000" w:themeColor="text1"/>
          <w:sz w:val="24"/>
          <w:szCs w:val="24"/>
        </w:rPr>
        <w:br/>
        <w:t>productivity and may also protect the environment from pollution of leaching mineral N</w:t>
      </w:r>
      <w:r w:rsidRPr="00B77543">
        <w:rPr>
          <w:rFonts w:ascii="Times New Roman" w:hAnsi="Times New Roman" w:cs="Times New Roman"/>
          <w:color w:val="000000" w:themeColor="text1"/>
          <w:sz w:val="24"/>
          <w:szCs w:val="24"/>
        </w:rPr>
        <w:br/>
        <w:t>fertilizer residues, and serve as cos</w:t>
      </w:r>
      <w:r w:rsidR="000D6B18" w:rsidRPr="00B77543">
        <w:rPr>
          <w:rFonts w:ascii="Times New Roman" w:hAnsi="Times New Roman" w:cs="Times New Roman"/>
          <w:color w:val="000000" w:themeColor="text1"/>
          <w:sz w:val="24"/>
          <w:szCs w:val="24"/>
        </w:rPr>
        <w:t xml:space="preserve">t-effective inputs for farmers (Abera </w:t>
      </w:r>
      <w:r w:rsidR="000D6B18" w:rsidRPr="00B77543">
        <w:rPr>
          <w:rFonts w:ascii="Times New Roman" w:hAnsi="Times New Roman" w:cs="Times New Roman"/>
          <w:i/>
          <w:color w:val="000000" w:themeColor="text1"/>
          <w:sz w:val="24"/>
          <w:szCs w:val="24"/>
        </w:rPr>
        <w:t>et al</w:t>
      </w:r>
      <w:r w:rsidR="000D6B18" w:rsidRPr="00B77543">
        <w:rPr>
          <w:rFonts w:ascii="Times New Roman" w:hAnsi="Times New Roman" w:cs="Times New Roman"/>
          <w:color w:val="000000" w:themeColor="text1"/>
          <w:sz w:val="24"/>
          <w:szCs w:val="24"/>
        </w:rPr>
        <w:t>., 2010)</w:t>
      </w:r>
      <w:r w:rsidRPr="00B77543">
        <w:rPr>
          <w:rFonts w:ascii="Times New Roman" w:hAnsi="Times New Roman" w:cs="Times New Roman"/>
          <w:color w:val="000000" w:themeColor="text1"/>
          <w:sz w:val="24"/>
          <w:szCs w:val="24"/>
        </w:rPr>
        <w:t xml:space="preserve">. However, small amounts of N fertilization can </w:t>
      </w:r>
      <w:r w:rsidR="000D6B18" w:rsidRPr="00B77543">
        <w:rPr>
          <w:rFonts w:ascii="Times New Roman" w:hAnsi="Times New Roman" w:cs="Times New Roman"/>
          <w:color w:val="000000" w:themeColor="text1"/>
          <w:sz w:val="24"/>
          <w:szCs w:val="24"/>
        </w:rPr>
        <w:t>boost</w:t>
      </w:r>
      <w:r w:rsidRPr="00B77543">
        <w:rPr>
          <w:rFonts w:ascii="Times New Roman" w:hAnsi="Times New Roman" w:cs="Times New Roman"/>
          <w:color w:val="000000" w:themeColor="text1"/>
          <w:sz w:val="24"/>
          <w:szCs w:val="24"/>
        </w:rPr>
        <w:t xml:space="preserve"> the early growth of crops, allowing the delivery of more carbohydrates for N2 fixation </w:t>
      </w:r>
      <w:r w:rsidR="00484688" w:rsidRPr="00B77543">
        <w:rPr>
          <w:rFonts w:ascii="Times New Roman" w:hAnsi="Times New Roman" w:cs="Times New Roman"/>
          <w:color w:val="000000" w:themeColor="text1"/>
          <w:sz w:val="24"/>
          <w:szCs w:val="24"/>
        </w:rPr>
        <w:t xml:space="preserve">later in the season (Mesfin </w:t>
      </w:r>
      <w:r w:rsidR="00484688" w:rsidRPr="00B77543">
        <w:rPr>
          <w:rFonts w:ascii="Times New Roman" w:hAnsi="Times New Roman" w:cs="Times New Roman"/>
          <w:i/>
          <w:color w:val="000000" w:themeColor="text1"/>
          <w:sz w:val="24"/>
          <w:szCs w:val="24"/>
        </w:rPr>
        <w:t>et al</w:t>
      </w:r>
      <w:r w:rsidR="00484688" w:rsidRPr="00B77543">
        <w:rPr>
          <w:rFonts w:ascii="Times New Roman" w:hAnsi="Times New Roman" w:cs="Times New Roman"/>
          <w:color w:val="000000" w:themeColor="text1"/>
          <w:sz w:val="24"/>
          <w:szCs w:val="24"/>
        </w:rPr>
        <w:t>.,2020).</w:t>
      </w:r>
    </w:p>
    <w:p w:rsidR="004741A8" w:rsidRPr="00B77543" w:rsidRDefault="004741A8" w:rsidP="009A7F8F">
      <w:pPr>
        <w:rPr>
          <w:rFonts w:ascii="Times New Roman" w:hAnsi="Times New Roman" w:cs="Times New Roman"/>
          <w:color w:val="000000" w:themeColor="text1"/>
          <w:sz w:val="28"/>
          <w:szCs w:val="28"/>
        </w:rPr>
      </w:pPr>
    </w:p>
    <w:p w:rsidR="009C4323" w:rsidRPr="00B77543" w:rsidRDefault="009C4323" w:rsidP="001B39A1">
      <w:pPr>
        <w:pStyle w:val="Heading1"/>
        <w:rPr>
          <w:rFonts w:cs="Times New Roman"/>
        </w:rPr>
      </w:pPr>
      <w:bookmarkStart w:id="37" w:name="_Toc154695886"/>
      <w:bookmarkStart w:id="38" w:name="_Toc202210652"/>
      <w:r w:rsidRPr="00B77543">
        <w:rPr>
          <w:rFonts w:cs="Times New Roman"/>
        </w:rPr>
        <w:lastRenderedPageBreak/>
        <w:t>MATERIALS AND METHODS</w:t>
      </w:r>
      <w:bookmarkEnd w:id="37"/>
      <w:bookmarkEnd w:id="38"/>
    </w:p>
    <w:p w:rsidR="009C4323" w:rsidRPr="00B77543" w:rsidRDefault="009C4323" w:rsidP="005903C6">
      <w:pPr>
        <w:pStyle w:val="Heading2"/>
      </w:pPr>
      <w:bookmarkStart w:id="39" w:name="_Toc154695887"/>
      <w:bookmarkStart w:id="40" w:name="_Toc202210653"/>
      <w:r w:rsidRPr="00B77543">
        <w:t>Description of the Study Area</w:t>
      </w:r>
      <w:bookmarkEnd w:id="39"/>
      <w:bookmarkEnd w:id="40"/>
      <w:r w:rsidRPr="00B77543">
        <w:t xml:space="preserve"> </w:t>
      </w:r>
    </w:p>
    <w:p w:rsidR="00417D93" w:rsidRPr="00B77543" w:rsidRDefault="00417D93" w:rsidP="001B39A1">
      <w:pPr>
        <w:pStyle w:val="Heading3"/>
        <w:rPr>
          <w:rFonts w:cs="Times New Roman"/>
        </w:rPr>
      </w:pPr>
      <w:bookmarkStart w:id="41" w:name="_Toc202210654"/>
      <w:r w:rsidRPr="00B77543">
        <w:rPr>
          <w:rFonts w:cs="Times New Roman"/>
        </w:rPr>
        <w:t>Location</w:t>
      </w:r>
      <w:r w:rsidR="00572EC7" w:rsidRPr="00B77543">
        <w:rPr>
          <w:rFonts w:cs="Times New Roman"/>
        </w:rPr>
        <w:t xml:space="preserve"> </w:t>
      </w:r>
      <w:r w:rsidR="00584AA0" w:rsidRPr="00B77543">
        <w:rPr>
          <w:rFonts w:cs="Times New Roman"/>
        </w:rPr>
        <w:t>of the study area</w:t>
      </w:r>
      <w:bookmarkEnd w:id="41"/>
    </w:p>
    <w:p w:rsidR="00B06931" w:rsidRPr="00B77543" w:rsidRDefault="009C4323" w:rsidP="00097D92">
      <w:pPr>
        <w:spacing w:after="240" w:line="360" w:lineRule="auto"/>
        <w:jc w:val="both"/>
        <w:rPr>
          <w:rFonts w:ascii="Times New Roman" w:eastAsia="Times New Roman" w:hAnsi="Times New Roman" w:cs="Times New Roman"/>
          <w:color w:val="000000" w:themeColor="text1"/>
          <w:sz w:val="24"/>
          <w:szCs w:val="24"/>
        </w:rPr>
      </w:pPr>
      <w:r w:rsidRPr="00B77543">
        <w:rPr>
          <w:rFonts w:ascii="Times New Roman" w:eastAsia="Times New Roman" w:hAnsi="Times New Roman" w:cs="Times New Roman"/>
          <w:color w:val="000000" w:themeColor="text1"/>
          <w:sz w:val="24"/>
          <w:szCs w:val="24"/>
        </w:rPr>
        <w:t xml:space="preserve">The </w:t>
      </w:r>
      <w:r w:rsidRPr="00B77543">
        <w:rPr>
          <w:rFonts w:ascii="Times New Roman" w:hAnsi="Times New Roman" w:cs="Times New Roman"/>
          <w:color w:val="000000" w:themeColor="text1"/>
          <w:sz w:val="24"/>
          <w:szCs w:val="24"/>
        </w:rPr>
        <w:t>study</w:t>
      </w:r>
      <w:r w:rsidRPr="00B77543">
        <w:rPr>
          <w:rFonts w:ascii="Times New Roman" w:eastAsia="Times New Roman" w:hAnsi="Times New Roman" w:cs="Times New Roman"/>
          <w:color w:val="000000" w:themeColor="text1"/>
          <w:sz w:val="24"/>
          <w:szCs w:val="24"/>
        </w:rPr>
        <w:t xml:space="preserve"> was </w:t>
      </w:r>
      <w:r w:rsidR="009D185D" w:rsidRPr="00B77543">
        <w:rPr>
          <w:rFonts w:ascii="Times New Roman" w:hAnsi="Times New Roman" w:cs="Times New Roman"/>
          <w:color w:val="000000" w:themeColor="text1"/>
          <w:sz w:val="24"/>
          <w:szCs w:val="24"/>
        </w:rPr>
        <w:t xml:space="preserve">conducted </w:t>
      </w:r>
      <w:r w:rsidRPr="00B77543">
        <w:rPr>
          <w:rFonts w:ascii="Times New Roman" w:eastAsia="Times New Roman" w:hAnsi="Times New Roman" w:cs="Times New Roman"/>
          <w:color w:val="000000" w:themeColor="text1"/>
          <w:sz w:val="24"/>
          <w:szCs w:val="24"/>
        </w:rPr>
        <w:t>at</w:t>
      </w:r>
      <w:r w:rsidRPr="00B77543">
        <w:rPr>
          <w:rFonts w:ascii="Times New Roman" w:hAnsi="Times New Roman" w:cs="Times New Roman"/>
          <w:color w:val="000000" w:themeColor="text1"/>
          <w:sz w:val="24"/>
          <w:szCs w:val="24"/>
        </w:rPr>
        <w:t xml:space="preserve"> Koga irrigation </w:t>
      </w:r>
      <w:r w:rsidR="00F02674" w:rsidRPr="00B77543">
        <w:rPr>
          <w:rFonts w:ascii="Times New Roman" w:hAnsi="Times New Roman" w:cs="Times New Roman"/>
          <w:color w:val="000000" w:themeColor="text1"/>
          <w:sz w:val="24"/>
          <w:szCs w:val="24"/>
        </w:rPr>
        <w:t>scheme, Ambo</w:t>
      </w:r>
      <w:r w:rsidR="007B42C4" w:rsidRPr="00B77543">
        <w:rPr>
          <w:rFonts w:ascii="Times New Roman" w:hAnsi="Times New Roman" w:cs="Times New Roman"/>
          <w:color w:val="000000" w:themeColor="text1"/>
          <w:sz w:val="24"/>
          <w:szCs w:val="24"/>
        </w:rPr>
        <w:t xml:space="preserve"> M</w:t>
      </w:r>
      <w:r w:rsidR="00F02674" w:rsidRPr="00B77543">
        <w:rPr>
          <w:rFonts w:ascii="Times New Roman" w:hAnsi="Times New Roman" w:cs="Times New Roman"/>
          <w:color w:val="000000" w:themeColor="text1"/>
          <w:sz w:val="24"/>
          <w:szCs w:val="24"/>
        </w:rPr>
        <w:t>esk</w:t>
      </w:r>
      <w:r w:rsidR="00BE2BD7" w:rsidRPr="00B77543">
        <w:rPr>
          <w:rFonts w:ascii="Times New Roman" w:hAnsi="Times New Roman" w:cs="Times New Roman"/>
          <w:color w:val="000000" w:themeColor="text1"/>
          <w:sz w:val="24"/>
          <w:szCs w:val="24"/>
        </w:rPr>
        <w:t xml:space="preserve"> kebele</w:t>
      </w:r>
      <w:r w:rsidR="007B42C4" w:rsidRPr="00B77543">
        <w:rPr>
          <w:rFonts w:ascii="Times New Roman" w:hAnsi="Times New Roman" w:cs="Times New Roman"/>
          <w:color w:val="000000" w:themeColor="text1"/>
          <w:sz w:val="24"/>
          <w:szCs w:val="24"/>
        </w:rPr>
        <w:t xml:space="preserve"> </w:t>
      </w:r>
      <w:r w:rsidR="00701689" w:rsidRPr="00B77543">
        <w:rPr>
          <w:rFonts w:ascii="Times New Roman" w:hAnsi="Times New Roman" w:cs="Times New Roman"/>
          <w:color w:val="000000" w:themeColor="text1"/>
          <w:sz w:val="24"/>
          <w:szCs w:val="24"/>
        </w:rPr>
        <w:t>(Bahir</w:t>
      </w:r>
      <w:r w:rsidR="007B42C4" w:rsidRPr="00B77543">
        <w:rPr>
          <w:rFonts w:ascii="Times New Roman" w:hAnsi="Times New Roman" w:cs="Times New Roman"/>
          <w:color w:val="000000" w:themeColor="text1"/>
          <w:sz w:val="24"/>
          <w:szCs w:val="24"/>
        </w:rPr>
        <w:t xml:space="preserve"> </w:t>
      </w:r>
      <w:r w:rsidR="002D3899" w:rsidRPr="00B77543">
        <w:rPr>
          <w:rFonts w:ascii="Times New Roman" w:eastAsia="Times New Roman" w:hAnsi="Times New Roman" w:cs="Times New Roman"/>
          <w:color w:val="000000" w:themeColor="text1"/>
          <w:sz w:val="24"/>
          <w:szCs w:val="24"/>
        </w:rPr>
        <w:t>Dar University</w:t>
      </w:r>
      <w:r w:rsidR="008B2D71" w:rsidRPr="00B77543">
        <w:rPr>
          <w:rFonts w:ascii="Times New Roman" w:eastAsia="Times New Roman" w:hAnsi="Times New Roman" w:cs="Times New Roman"/>
          <w:color w:val="000000" w:themeColor="text1"/>
          <w:sz w:val="24"/>
          <w:szCs w:val="24"/>
        </w:rPr>
        <w:t>’s</w:t>
      </w:r>
      <w:r w:rsidR="002D3899" w:rsidRPr="00B77543">
        <w:rPr>
          <w:rFonts w:ascii="Times New Roman" w:eastAsia="Times New Roman" w:hAnsi="Times New Roman" w:cs="Times New Roman"/>
          <w:color w:val="000000" w:themeColor="text1"/>
          <w:sz w:val="24"/>
          <w:szCs w:val="24"/>
        </w:rPr>
        <w:t xml:space="preserve"> research site) </w:t>
      </w:r>
      <w:r w:rsidR="007B42C4" w:rsidRPr="00B77543">
        <w:rPr>
          <w:rFonts w:ascii="Times New Roman" w:eastAsia="Times New Roman" w:hAnsi="Times New Roman" w:cs="Times New Roman"/>
          <w:color w:val="000000" w:themeColor="text1"/>
          <w:sz w:val="24"/>
          <w:szCs w:val="24"/>
        </w:rPr>
        <w:t xml:space="preserve">in </w:t>
      </w:r>
      <w:r w:rsidR="00F02674" w:rsidRPr="00B77543">
        <w:rPr>
          <w:rFonts w:ascii="Times New Roman" w:hAnsi="Times New Roman" w:cs="Times New Roman"/>
          <w:color w:val="000000" w:themeColor="text1"/>
          <w:sz w:val="24"/>
          <w:szCs w:val="24"/>
        </w:rPr>
        <w:t>Mecha</w:t>
      </w:r>
      <w:r w:rsidRPr="00B77543">
        <w:rPr>
          <w:rFonts w:ascii="Times New Roman" w:hAnsi="Times New Roman" w:cs="Times New Roman"/>
          <w:color w:val="000000" w:themeColor="text1"/>
          <w:sz w:val="24"/>
          <w:szCs w:val="24"/>
        </w:rPr>
        <w:t xml:space="preserve"> </w:t>
      </w:r>
      <w:r w:rsidR="00696F2C" w:rsidRPr="00B77543">
        <w:rPr>
          <w:rFonts w:ascii="Times New Roman" w:hAnsi="Times New Roman" w:cs="Times New Roman"/>
          <w:color w:val="000000" w:themeColor="text1"/>
          <w:sz w:val="24"/>
          <w:szCs w:val="24"/>
        </w:rPr>
        <w:t>district,</w:t>
      </w:r>
      <w:r w:rsidR="006F0106" w:rsidRPr="00B77543">
        <w:rPr>
          <w:rFonts w:ascii="Times New Roman" w:hAnsi="Times New Roman" w:cs="Times New Roman"/>
          <w:color w:val="000000" w:themeColor="text1"/>
          <w:sz w:val="24"/>
          <w:szCs w:val="24"/>
        </w:rPr>
        <w:t xml:space="preserve"> </w:t>
      </w:r>
      <w:r w:rsidR="00091787" w:rsidRPr="00B77543">
        <w:rPr>
          <w:rFonts w:ascii="Times New Roman" w:hAnsi="Times New Roman" w:cs="Times New Roman"/>
          <w:color w:val="000000" w:themeColor="text1"/>
          <w:sz w:val="24"/>
          <w:szCs w:val="24"/>
        </w:rPr>
        <w:t xml:space="preserve">West </w:t>
      </w:r>
      <w:r w:rsidRPr="00B77543">
        <w:rPr>
          <w:rFonts w:ascii="Times New Roman" w:hAnsi="Times New Roman" w:cs="Times New Roman"/>
          <w:color w:val="000000" w:themeColor="text1"/>
          <w:sz w:val="24"/>
          <w:szCs w:val="24"/>
        </w:rPr>
        <w:t xml:space="preserve">Gojam </w:t>
      </w:r>
      <w:r w:rsidR="00091787" w:rsidRPr="00B77543">
        <w:rPr>
          <w:rFonts w:ascii="Times New Roman" w:hAnsi="Times New Roman" w:cs="Times New Roman"/>
          <w:color w:val="000000" w:themeColor="text1"/>
          <w:sz w:val="24"/>
          <w:szCs w:val="24"/>
        </w:rPr>
        <w:t>z</w:t>
      </w:r>
      <w:r w:rsidRPr="00B77543">
        <w:rPr>
          <w:rFonts w:ascii="Times New Roman" w:hAnsi="Times New Roman" w:cs="Times New Roman"/>
          <w:color w:val="000000" w:themeColor="text1"/>
          <w:sz w:val="24"/>
          <w:szCs w:val="24"/>
        </w:rPr>
        <w:t xml:space="preserve">one of Amhara National Regional </w:t>
      </w:r>
      <w:r w:rsidR="002D3899" w:rsidRPr="00B77543">
        <w:rPr>
          <w:rFonts w:ascii="Times New Roman" w:hAnsi="Times New Roman" w:cs="Times New Roman"/>
          <w:color w:val="000000" w:themeColor="text1"/>
          <w:sz w:val="24"/>
          <w:szCs w:val="24"/>
        </w:rPr>
        <w:t>S</w:t>
      </w:r>
      <w:r w:rsidRPr="00B77543">
        <w:rPr>
          <w:rFonts w:ascii="Times New Roman" w:hAnsi="Times New Roman" w:cs="Times New Roman"/>
          <w:color w:val="000000" w:themeColor="text1"/>
          <w:sz w:val="24"/>
          <w:szCs w:val="24"/>
        </w:rPr>
        <w:t xml:space="preserve">tate, </w:t>
      </w:r>
      <w:r w:rsidR="002D3899" w:rsidRPr="00B77543">
        <w:rPr>
          <w:rFonts w:ascii="Times New Roman" w:hAnsi="Times New Roman" w:cs="Times New Roman"/>
          <w:color w:val="000000" w:themeColor="text1"/>
          <w:sz w:val="24"/>
          <w:szCs w:val="24"/>
        </w:rPr>
        <w:t>N</w:t>
      </w:r>
      <w:r w:rsidRPr="00B77543">
        <w:rPr>
          <w:rFonts w:ascii="Times New Roman" w:hAnsi="Times New Roman" w:cs="Times New Roman"/>
          <w:color w:val="000000" w:themeColor="text1"/>
          <w:sz w:val="24"/>
          <w:szCs w:val="24"/>
        </w:rPr>
        <w:t>orth</w:t>
      </w:r>
      <w:r w:rsidR="007B42C4" w:rsidRPr="00B77543">
        <w:rPr>
          <w:rFonts w:ascii="Times New Roman" w:hAnsi="Times New Roman" w:cs="Times New Roman"/>
          <w:color w:val="000000" w:themeColor="text1"/>
          <w:sz w:val="24"/>
          <w:szCs w:val="24"/>
        </w:rPr>
        <w:t>-</w:t>
      </w:r>
      <w:r w:rsidR="002D3899" w:rsidRPr="00B77543">
        <w:rPr>
          <w:rFonts w:ascii="Times New Roman" w:hAnsi="Times New Roman" w:cs="Times New Roman"/>
          <w:color w:val="000000" w:themeColor="text1"/>
          <w:sz w:val="24"/>
          <w:szCs w:val="24"/>
        </w:rPr>
        <w:t>W</w:t>
      </w:r>
      <w:r w:rsidR="007B42C4" w:rsidRPr="00B77543">
        <w:rPr>
          <w:rFonts w:ascii="Times New Roman" w:hAnsi="Times New Roman" w:cs="Times New Roman"/>
          <w:color w:val="000000" w:themeColor="text1"/>
          <w:sz w:val="24"/>
          <w:szCs w:val="24"/>
        </w:rPr>
        <w:t>estern Ethiopia</w:t>
      </w:r>
      <w:r w:rsidR="00E13A0E" w:rsidRPr="00B77543">
        <w:rPr>
          <w:rFonts w:ascii="Times New Roman" w:hAnsi="Times New Roman" w:cs="Times New Roman"/>
          <w:color w:val="000000" w:themeColor="text1"/>
          <w:sz w:val="24"/>
          <w:szCs w:val="24"/>
        </w:rPr>
        <w:t xml:space="preserve"> during </w:t>
      </w:r>
      <w:r w:rsidR="00E13A0E" w:rsidRPr="00B77543">
        <w:rPr>
          <w:rFonts w:ascii="Times New Roman" w:eastAsia="Times New Roman" w:hAnsi="Times New Roman" w:cs="Times New Roman"/>
          <w:color w:val="000000" w:themeColor="text1"/>
          <w:sz w:val="24"/>
          <w:szCs w:val="24"/>
        </w:rPr>
        <w:t>the main cropping season of 2023</w:t>
      </w:r>
      <w:r w:rsidR="007B42C4" w:rsidRPr="00B77543">
        <w:rPr>
          <w:rFonts w:ascii="Times New Roman" w:hAnsi="Times New Roman" w:cs="Times New Roman"/>
          <w:color w:val="000000" w:themeColor="text1"/>
          <w:sz w:val="24"/>
          <w:szCs w:val="24"/>
        </w:rPr>
        <w:t xml:space="preserve">. </w:t>
      </w:r>
      <w:r w:rsidRPr="00B77543">
        <w:rPr>
          <w:rFonts w:ascii="Times New Roman" w:eastAsia="Times New Roman" w:hAnsi="Times New Roman" w:cs="Times New Roman"/>
          <w:color w:val="000000" w:themeColor="text1"/>
          <w:sz w:val="24"/>
          <w:szCs w:val="24"/>
        </w:rPr>
        <w:t xml:space="preserve">The experimental site is located </w:t>
      </w:r>
      <w:r w:rsidR="00E13A0E" w:rsidRPr="00B77543">
        <w:rPr>
          <w:rFonts w:ascii="Times New Roman" w:hAnsi="Times New Roman" w:cs="Times New Roman"/>
          <w:color w:val="000000" w:themeColor="text1"/>
          <w:sz w:val="24"/>
        </w:rPr>
        <w:t xml:space="preserve">approximately </w:t>
      </w:r>
      <w:r w:rsidR="0084644A" w:rsidRPr="00B77543">
        <w:rPr>
          <w:rFonts w:ascii="Times New Roman" w:hAnsi="Times New Roman" w:cs="Times New Roman"/>
          <w:color w:val="000000" w:themeColor="text1"/>
          <w:sz w:val="24"/>
          <w:szCs w:val="24"/>
        </w:rPr>
        <w:t xml:space="preserve">35 km </w:t>
      </w:r>
      <w:r w:rsidR="008C2252" w:rsidRPr="00B77543">
        <w:rPr>
          <w:rFonts w:ascii="Times New Roman" w:hAnsi="Times New Roman" w:cs="Times New Roman"/>
          <w:color w:val="000000" w:themeColor="text1"/>
          <w:sz w:val="24"/>
          <w:szCs w:val="24"/>
        </w:rPr>
        <w:t>west</w:t>
      </w:r>
      <w:r w:rsidR="0084644A" w:rsidRPr="00B77543">
        <w:rPr>
          <w:rFonts w:ascii="Times New Roman" w:hAnsi="Times New Roman" w:cs="Times New Roman"/>
          <w:color w:val="000000" w:themeColor="text1"/>
          <w:sz w:val="24"/>
          <w:szCs w:val="24"/>
        </w:rPr>
        <w:t xml:space="preserve"> of Bahir Dar</w:t>
      </w:r>
      <w:r w:rsidR="007B42C4" w:rsidRPr="00B77543">
        <w:rPr>
          <w:rFonts w:ascii="Times New Roman" w:eastAsia="Times New Roman" w:hAnsi="Times New Roman" w:cs="Times New Roman"/>
          <w:color w:val="000000" w:themeColor="text1"/>
          <w:sz w:val="24"/>
          <w:szCs w:val="24"/>
        </w:rPr>
        <w:t xml:space="preserve">, the capital city </w:t>
      </w:r>
      <w:r w:rsidR="007B42C4" w:rsidRPr="00B77543">
        <w:rPr>
          <w:rFonts w:ascii="Times New Roman" w:hAnsi="Times New Roman" w:cs="Times New Roman"/>
          <w:color w:val="000000" w:themeColor="text1"/>
          <w:sz w:val="24"/>
          <w:szCs w:val="24"/>
        </w:rPr>
        <w:t xml:space="preserve">of </w:t>
      </w:r>
      <w:r w:rsidR="0084644A" w:rsidRPr="00B77543">
        <w:rPr>
          <w:rFonts w:ascii="Times New Roman" w:hAnsi="Times New Roman" w:cs="Times New Roman"/>
          <w:color w:val="000000" w:themeColor="text1"/>
          <w:sz w:val="24"/>
          <w:szCs w:val="24"/>
        </w:rPr>
        <w:t>Amhara National Regional State</w:t>
      </w:r>
      <w:r w:rsidR="0084644A" w:rsidRPr="00B77543">
        <w:rPr>
          <w:rFonts w:ascii="Times New Roman" w:hAnsi="Times New Roman" w:cs="Times New Roman"/>
          <w:color w:val="000000" w:themeColor="text1"/>
          <w:szCs w:val="24"/>
        </w:rPr>
        <w:t xml:space="preserve"> </w:t>
      </w:r>
      <w:r w:rsidRPr="00B77543">
        <w:rPr>
          <w:rFonts w:ascii="Times New Roman" w:eastAsia="Times New Roman" w:hAnsi="Times New Roman" w:cs="Times New Roman"/>
          <w:color w:val="000000" w:themeColor="text1"/>
          <w:sz w:val="24"/>
          <w:szCs w:val="24"/>
        </w:rPr>
        <w:t xml:space="preserve">and </w:t>
      </w:r>
      <w:smartTag w:uri="urn:schemas-microsoft-com:office:smarttags" w:element="metricconverter">
        <w:smartTagPr>
          <w:attr w:name="ProductID" w:val="525 km"/>
        </w:smartTagPr>
        <w:r w:rsidRPr="00B77543">
          <w:rPr>
            <w:rFonts w:ascii="Times New Roman" w:eastAsia="Times New Roman" w:hAnsi="Times New Roman" w:cs="Times New Roman"/>
            <w:color w:val="000000" w:themeColor="text1"/>
            <w:sz w:val="24"/>
            <w:szCs w:val="24"/>
          </w:rPr>
          <w:t>525 km</w:t>
        </w:r>
      </w:smartTag>
      <w:r w:rsidRPr="00B77543">
        <w:rPr>
          <w:rFonts w:ascii="Times New Roman" w:eastAsia="Times New Roman" w:hAnsi="Times New Roman" w:cs="Times New Roman"/>
          <w:color w:val="000000" w:themeColor="text1"/>
          <w:sz w:val="24"/>
          <w:szCs w:val="24"/>
        </w:rPr>
        <w:t xml:space="preserve"> North West of Add</w:t>
      </w:r>
      <w:r w:rsidR="00103360" w:rsidRPr="00B77543">
        <w:rPr>
          <w:rFonts w:ascii="Times New Roman" w:eastAsia="Times New Roman" w:hAnsi="Times New Roman" w:cs="Times New Roman"/>
          <w:color w:val="000000" w:themeColor="text1"/>
          <w:sz w:val="24"/>
          <w:szCs w:val="24"/>
        </w:rPr>
        <w:t>is Ababa</w:t>
      </w:r>
      <w:r w:rsidR="00F8685F" w:rsidRPr="00B77543">
        <w:rPr>
          <w:rFonts w:ascii="Times New Roman" w:eastAsia="Times New Roman" w:hAnsi="Times New Roman" w:cs="Times New Roman"/>
          <w:color w:val="000000" w:themeColor="text1"/>
          <w:sz w:val="24"/>
          <w:szCs w:val="24"/>
        </w:rPr>
        <w:t xml:space="preserve"> with</w:t>
      </w:r>
      <w:r w:rsidRPr="00B77543">
        <w:rPr>
          <w:rFonts w:ascii="Times New Roman" w:eastAsia="Times New Roman" w:hAnsi="Times New Roman" w:cs="Times New Roman"/>
          <w:color w:val="000000" w:themeColor="text1"/>
          <w:sz w:val="24"/>
          <w:szCs w:val="24"/>
        </w:rPr>
        <w:t xml:space="preserve"> altitud</w:t>
      </w:r>
      <w:r w:rsidR="00097D92" w:rsidRPr="00B77543">
        <w:rPr>
          <w:rFonts w:ascii="Times New Roman" w:eastAsia="Times New Roman" w:hAnsi="Times New Roman" w:cs="Times New Roman"/>
          <w:color w:val="000000" w:themeColor="text1"/>
          <w:sz w:val="24"/>
          <w:szCs w:val="24"/>
        </w:rPr>
        <w:t xml:space="preserve">e </w:t>
      </w:r>
      <w:r w:rsidR="00157892" w:rsidRPr="00B77543">
        <w:rPr>
          <w:rFonts w:ascii="Times New Roman" w:eastAsia="Times New Roman" w:hAnsi="Times New Roman" w:cs="Times New Roman"/>
          <w:color w:val="000000" w:themeColor="text1"/>
          <w:sz w:val="24"/>
          <w:szCs w:val="24"/>
        </w:rPr>
        <w:t>ranges from 1800 to 2400</w:t>
      </w:r>
      <w:r w:rsidRPr="00B77543">
        <w:rPr>
          <w:rFonts w:ascii="Times New Roman" w:eastAsia="Times New Roman" w:hAnsi="Times New Roman" w:cs="Times New Roman"/>
          <w:color w:val="000000" w:themeColor="text1"/>
          <w:sz w:val="24"/>
          <w:szCs w:val="24"/>
        </w:rPr>
        <w:t xml:space="preserve">m above sea level (m.a.s.l.).  </w:t>
      </w:r>
      <w:r w:rsidR="00417D93" w:rsidRPr="00B77543">
        <w:rPr>
          <w:rFonts w:ascii="Times New Roman" w:eastAsia="Times New Roman" w:hAnsi="Times New Roman" w:cs="Times New Roman"/>
          <w:color w:val="000000" w:themeColor="text1"/>
          <w:sz w:val="24"/>
          <w:szCs w:val="24"/>
        </w:rPr>
        <w:t>Geographically,</w:t>
      </w:r>
      <w:r w:rsidRPr="00B77543">
        <w:rPr>
          <w:rFonts w:ascii="Times New Roman" w:eastAsia="Times New Roman" w:hAnsi="Times New Roman" w:cs="Times New Roman"/>
          <w:color w:val="000000" w:themeColor="text1"/>
          <w:sz w:val="24"/>
          <w:szCs w:val="24"/>
        </w:rPr>
        <w:t xml:space="preserve"> </w:t>
      </w:r>
      <w:r w:rsidR="00417D93" w:rsidRPr="00B77543">
        <w:rPr>
          <w:rFonts w:ascii="Times New Roman" w:eastAsia="Times New Roman" w:hAnsi="Times New Roman" w:cs="Times New Roman"/>
          <w:color w:val="000000" w:themeColor="text1"/>
          <w:sz w:val="24"/>
          <w:szCs w:val="24"/>
        </w:rPr>
        <w:t xml:space="preserve">it </w:t>
      </w:r>
      <w:r w:rsidR="00097D92" w:rsidRPr="00B77543">
        <w:rPr>
          <w:rFonts w:ascii="Times New Roman" w:eastAsia="Times New Roman" w:hAnsi="Times New Roman" w:cs="Times New Roman"/>
          <w:color w:val="000000" w:themeColor="text1"/>
          <w:sz w:val="24"/>
          <w:szCs w:val="24"/>
        </w:rPr>
        <w:t xml:space="preserve">is located </w:t>
      </w:r>
      <w:r w:rsidR="00417D93" w:rsidRPr="00B77543">
        <w:rPr>
          <w:rFonts w:ascii="Times New Roman" w:eastAsia="Times New Roman" w:hAnsi="Times New Roman" w:cs="Times New Roman"/>
          <w:color w:val="000000" w:themeColor="text1"/>
          <w:sz w:val="24"/>
          <w:szCs w:val="24"/>
        </w:rPr>
        <w:t>between 11</w:t>
      </w:r>
      <w:r w:rsidR="00417D93" w:rsidRPr="00B77543">
        <w:rPr>
          <w:rFonts w:ascii="Times New Roman" w:eastAsia="Times New Roman" w:hAnsi="Times New Roman" w:cs="Times New Roman"/>
          <w:color w:val="000000" w:themeColor="text1"/>
          <w:sz w:val="24"/>
          <w:szCs w:val="24"/>
          <w:vertAlign w:val="superscript"/>
        </w:rPr>
        <w:t>0</w:t>
      </w:r>
      <w:r w:rsidR="00417D93" w:rsidRPr="00B77543">
        <w:rPr>
          <w:rFonts w:ascii="Times New Roman" w:eastAsia="Times New Roman" w:hAnsi="Times New Roman" w:cs="Times New Roman"/>
          <w:color w:val="000000" w:themeColor="text1"/>
          <w:sz w:val="24"/>
          <w:szCs w:val="24"/>
        </w:rPr>
        <w:t xml:space="preserve"> 23′ 39″ to 11</w:t>
      </w:r>
      <w:r w:rsidR="00417D93" w:rsidRPr="00B77543">
        <w:rPr>
          <w:rFonts w:ascii="Times New Roman" w:eastAsia="Times New Roman" w:hAnsi="Times New Roman" w:cs="Times New Roman"/>
          <w:color w:val="000000" w:themeColor="text1"/>
          <w:sz w:val="24"/>
          <w:szCs w:val="24"/>
          <w:vertAlign w:val="superscript"/>
        </w:rPr>
        <w:t>0</w:t>
      </w:r>
      <w:r w:rsidR="00417D93" w:rsidRPr="00B77543">
        <w:rPr>
          <w:rFonts w:ascii="Times New Roman" w:eastAsia="Times New Roman" w:hAnsi="Times New Roman" w:cs="Times New Roman"/>
          <w:color w:val="000000" w:themeColor="text1"/>
          <w:sz w:val="24"/>
          <w:szCs w:val="24"/>
        </w:rPr>
        <w:t xml:space="preserve"> 26′ 02″ N latitude and 37</w:t>
      </w:r>
      <w:r w:rsidR="00417D93" w:rsidRPr="00B77543">
        <w:rPr>
          <w:rFonts w:ascii="Times New Roman" w:eastAsia="Times New Roman" w:hAnsi="Times New Roman" w:cs="Times New Roman"/>
          <w:color w:val="000000" w:themeColor="text1"/>
          <w:sz w:val="24"/>
          <w:szCs w:val="24"/>
          <w:vertAlign w:val="superscript"/>
        </w:rPr>
        <w:t>0</w:t>
      </w:r>
      <w:r w:rsidR="00417D93" w:rsidRPr="00B77543">
        <w:rPr>
          <w:rFonts w:ascii="Times New Roman" w:eastAsia="Times New Roman" w:hAnsi="Times New Roman" w:cs="Times New Roman"/>
          <w:color w:val="000000" w:themeColor="text1"/>
          <w:sz w:val="24"/>
          <w:szCs w:val="24"/>
        </w:rPr>
        <w:t xml:space="preserve"> 08′ 49″ to 37</w:t>
      </w:r>
      <w:r w:rsidR="00417D93" w:rsidRPr="00B77543">
        <w:rPr>
          <w:rFonts w:ascii="Times New Roman" w:eastAsia="Times New Roman" w:hAnsi="Times New Roman" w:cs="Times New Roman"/>
          <w:color w:val="000000" w:themeColor="text1"/>
          <w:sz w:val="24"/>
          <w:szCs w:val="24"/>
          <w:vertAlign w:val="superscript"/>
        </w:rPr>
        <w:t>0</w:t>
      </w:r>
      <w:r w:rsidR="00417D93" w:rsidRPr="00B77543">
        <w:rPr>
          <w:rFonts w:ascii="Times New Roman" w:eastAsia="Times New Roman" w:hAnsi="Times New Roman" w:cs="Times New Roman"/>
          <w:color w:val="000000" w:themeColor="text1"/>
          <w:sz w:val="24"/>
          <w:szCs w:val="24"/>
        </w:rPr>
        <w:t xml:space="preserve"> 10′ 29″ </w:t>
      </w:r>
      <w:r w:rsidR="00642D14" w:rsidRPr="00B77543">
        <w:rPr>
          <w:rFonts w:ascii="Times New Roman" w:eastAsia="Times New Roman" w:hAnsi="Times New Roman" w:cs="Times New Roman"/>
          <w:color w:val="000000" w:themeColor="text1"/>
          <w:sz w:val="24"/>
          <w:szCs w:val="24"/>
        </w:rPr>
        <w:t>E</w:t>
      </w:r>
      <w:r w:rsidR="00E83131" w:rsidRPr="00B77543">
        <w:rPr>
          <w:rFonts w:ascii="Times New Roman" w:eastAsia="Times New Roman" w:hAnsi="Times New Roman" w:cs="Times New Roman"/>
          <w:color w:val="000000" w:themeColor="text1"/>
          <w:sz w:val="24"/>
          <w:szCs w:val="24"/>
        </w:rPr>
        <w:t xml:space="preserve"> and specific study site at Koga Irrigation Scheme is indicated with white point in the map</w:t>
      </w:r>
      <w:r w:rsidR="00642D14" w:rsidRPr="00B77543">
        <w:rPr>
          <w:rFonts w:ascii="Times New Roman" w:eastAsia="Times New Roman" w:hAnsi="Times New Roman" w:cs="Times New Roman"/>
          <w:color w:val="000000" w:themeColor="text1"/>
          <w:sz w:val="24"/>
          <w:szCs w:val="24"/>
        </w:rPr>
        <w:t xml:space="preserve"> (</w:t>
      </w:r>
      <w:r w:rsidR="0088264E" w:rsidRPr="00B77543">
        <w:rPr>
          <w:rFonts w:ascii="Times New Roman" w:hAnsi="Times New Roman" w:cs="Times New Roman"/>
          <w:color w:val="000000" w:themeColor="text1"/>
          <w:sz w:val="24"/>
          <w:szCs w:val="24"/>
        </w:rPr>
        <w:t>Figure 3.1)</w:t>
      </w:r>
      <w:r w:rsidR="00097D92" w:rsidRPr="00B77543">
        <w:rPr>
          <w:rFonts w:ascii="Times New Roman" w:eastAsia="Times New Roman" w:hAnsi="Times New Roman" w:cs="Times New Roman"/>
          <w:color w:val="000000" w:themeColor="text1"/>
          <w:sz w:val="24"/>
          <w:szCs w:val="24"/>
        </w:rPr>
        <w:t>.</w:t>
      </w:r>
    </w:p>
    <w:p w:rsidR="006D795E" w:rsidRDefault="00963A95" w:rsidP="006D795E">
      <w:pPr>
        <w:keepNext/>
        <w:spacing w:after="240" w:line="360" w:lineRule="auto"/>
        <w:jc w:val="both"/>
      </w:pPr>
      <w:r>
        <w:rPr>
          <w:noProof/>
        </w:rPr>
        <w:drawing>
          <wp:inline distT="0" distB="0" distL="0" distR="0" wp14:anchorId="2C0D3210" wp14:editId="11466190">
            <wp:extent cx="5549265" cy="3850742"/>
            <wp:effectExtent l="0" t="0" r="0" b="0"/>
            <wp:docPr id="8" name="Picture 8" descr="C:\Users\user\Desktop\Map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Map 2.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49265" cy="3850742"/>
                    </a:xfrm>
                    <a:prstGeom prst="rect">
                      <a:avLst/>
                    </a:prstGeom>
                    <a:noFill/>
                    <a:ln>
                      <a:noFill/>
                    </a:ln>
                  </pic:spPr>
                </pic:pic>
              </a:graphicData>
            </a:graphic>
          </wp:inline>
        </w:drawing>
      </w:r>
    </w:p>
    <w:p w:rsidR="00963A95" w:rsidRPr="00B77543" w:rsidRDefault="006D795E" w:rsidP="006D795E">
      <w:pPr>
        <w:pStyle w:val="Caption"/>
        <w:spacing w:before="240" w:after="0" w:line="360" w:lineRule="auto"/>
        <w:jc w:val="both"/>
        <w:rPr>
          <w:rFonts w:ascii="Times New Roman" w:eastAsia="Times New Roman" w:hAnsi="Times New Roman" w:cs="Times New Roman"/>
          <w:b w:val="0"/>
          <w:color w:val="000000" w:themeColor="text1"/>
          <w:sz w:val="24"/>
          <w:szCs w:val="24"/>
        </w:rPr>
      </w:pPr>
      <w:bookmarkStart w:id="42" w:name="_Toc195388205"/>
      <w:r w:rsidRPr="00B77543">
        <w:rPr>
          <w:rFonts w:ascii="Times New Roman" w:hAnsi="Times New Roman"/>
          <w:b w:val="0"/>
          <w:color w:val="000000" w:themeColor="text1"/>
          <w:sz w:val="24"/>
        </w:rPr>
        <w:t xml:space="preserve">Figure </w:t>
      </w:r>
      <w:r w:rsidRPr="00B77543">
        <w:rPr>
          <w:rFonts w:ascii="Times New Roman" w:hAnsi="Times New Roman"/>
          <w:b w:val="0"/>
          <w:color w:val="000000" w:themeColor="text1"/>
          <w:sz w:val="24"/>
        </w:rPr>
        <w:fldChar w:fldCharType="begin"/>
      </w:r>
      <w:r w:rsidRPr="00B77543">
        <w:rPr>
          <w:rFonts w:ascii="Times New Roman" w:hAnsi="Times New Roman"/>
          <w:b w:val="0"/>
          <w:color w:val="000000" w:themeColor="text1"/>
          <w:sz w:val="24"/>
        </w:rPr>
        <w:instrText xml:space="preserve"> STYLEREF 1 \s </w:instrText>
      </w:r>
      <w:r w:rsidRPr="00B77543">
        <w:rPr>
          <w:rFonts w:ascii="Times New Roman" w:hAnsi="Times New Roman"/>
          <w:b w:val="0"/>
          <w:color w:val="000000" w:themeColor="text1"/>
          <w:sz w:val="24"/>
        </w:rPr>
        <w:fldChar w:fldCharType="separate"/>
      </w:r>
      <w:r w:rsidR="00B84FDE">
        <w:rPr>
          <w:rFonts w:ascii="Times New Roman" w:hAnsi="Times New Roman"/>
          <w:b w:val="0"/>
          <w:noProof/>
          <w:color w:val="000000" w:themeColor="text1"/>
          <w:sz w:val="24"/>
        </w:rPr>
        <w:t>3</w:t>
      </w:r>
      <w:r w:rsidRPr="00B77543">
        <w:rPr>
          <w:rFonts w:ascii="Times New Roman" w:hAnsi="Times New Roman"/>
          <w:b w:val="0"/>
          <w:color w:val="000000" w:themeColor="text1"/>
          <w:sz w:val="24"/>
        </w:rPr>
        <w:fldChar w:fldCharType="end"/>
      </w:r>
      <w:r w:rsidRPr="00B77543">
        <w:rPr>
          <w:rFonts w:ascii="Times New Roman" w:hAnsi="Times New Roman"/>
          <w:b w:val="0"/>
          <w:color w:val="000000" w:themeColor="text1"/>
          <w:sz w:val="24"/>
        </w:rPr>
        <w:t>.</w:t>
      </w:r>
      <w:r w:rsidRPr="00B77543">
        <w:rPr>
          <w:rFonts w:ascii="Times New Roman" w:hAnsi="Times New Roman"/>
          <w:b w:val="0"/>
          <w:color w:val="000000" w:themeColor="text1"/>
          <w:sz w:val="24"/>
        </w:rPr>
        <w:fldChar w:fldCharType="begin"/>
      </w:r>
      <w:r w:rsidRPr="00B77543">
        <w:rPr>
          <w:rFonts w:ascii="Times New Roman" w:hAnsi="Times New Roman"/>
          <w:b w:val="0"/>
          <w:color w:val="000000" w:themeColor="text1"/>
          <w:sz w:val="24"/>
        </w:rPr>
        <w:instrText xml:space="preserve"> SEQ Figure \* ARABIC \s 1 </w:instrText>
      </w:r>
      <w:r w:rsidRPr="00B77543">
        <w:rPr>
          <w:rFonts w:ascii="Times New Roman" w:hAnsi="Times New Roman"/>
          <w:b w:val="0"/>
          <w:color w:val="000000" w:themeColor="text1"/>
          <w:sz w:val="24"/>
        </w:rPr>
        <w:fldChar w:fldCharType="end"/>
      </w:r>
      <w:r w:rsidRPr="00B77543">
        <w:rPr>
          <w:rFonts w:ascii="Times New Roman" w:hAnsi="Times New Roman"/>
          <w:b w:val="0"/>
          <w:color w:val="000000" w:themeColor="text1"/>
          <w:sz w:val="24"/>
        </w:rPr>
        <w:t>. Location map of study area</w:t>
      </w:r>
      <w:bookmarkEnd w:id="42"/>
    </w:p>
    <w:p w:rsidR="00963A95" w:rsidRPr="00B77543" w:rsidRDefault="00963A95" w:rsidP="00097D92">
      <w:pPr>
        <w:spacing w:after="240" w:line="360" w:lineRule="auto"/>
        <w:jc w:val="both"/>
        <w:rPr>
          <w:rFonts w:ascii="Times New Roman" w:eastAsia="Times New Roman" w:hAnsi="Times New Roman" w:cs="Times New Roman"/>
          <w:color w:val="000000" w:themeColor="text1"/>
          <w:sz w:val="24"/>
          <w:szCs w:val="24"/>
        </w:rPr>
      </w:pPr>
    </w:p>
    <w:p w:rsidR="009A7F8F" w:rsidRPr="00B77543" w:rsidRDefault="00103360" w:rsidP="001B39A1">
      <w:pPr>
        <w:pStyle w:val="Heading3"/>
      </w:pPr>
      <w:bookmarkStart w:id="43" w:name="_Toc202210655"/>
      <w:r w:rsidRPr="00B77543">
        <w:lastRenderedPageBreak/>
        <w:t>Climate</w:t>
      </w:r>
      <w:bookmarkEnd w:id="43"/>
    </w:p>
    <w:p w:rsidR="00157892" w:rsidRPr="00B77543" w:rsidRDefault="00103360" w:rsidP="00D301BB">
      <w:pPr>
        <w:spacing w:after="240" w:line="360" w:lineRule="auto"/>
        <w:jc w:val="both"/>
        <w:rPr>
          <w:rFonts w:ascii="Times New Roman" w:hAnsi="Times New Roman" w:cs="Times New Roman"/>
          <w:color w:val="000000" w:themeColor="text1"/>
          <w:sz w:val="24"/>
          <w:szCs w:val="24"/>
        </w:rPr>
      </w:pPr>
      <w:r w:rsidRPr="00B77543">
        <w:rPr>
          <w:rFonts w:ascii="Times New Roman" w:eastAsia="Times New Roman" w:hAnsi="Times New Roman" w:cs="Times New Roman"/>
          <w:color w:val="000000" w:themeColor="text1"/>
          <w:sz w:val="24"/>
          <w:szCs w:val="24"/>
        </w:rPr>
        <w:t>Agro-ecologically</w:t>
      </w:r>
      <w:r w:rsidR="00933C1F" w:rsidRPr="00B77543">
        <w:rPr>
          <w:rFonts w:ascii="Times New Roman" w:eastAsia="Times New Roman" w:hAnsi="Times New Roman" w:cs="Times New Roman"/>
          <w:color w:val="000000" w:themeColor="text1"/>
          <w:sz w:val="24"/>
          <w:szCs w:val="24"/>
        </w:rPr>
        <w:t>,</w:t>
      </w:r>
      <w:r w:rsidRPr="00B77543">
        <w:rPr>
          <w:rFonts w:ascii="Times New Roman" w:eastAsia="Times New Roman" w:hAnsi="Times New Roman" w:cs="Times New Roman"/>
          <w:color w:val="000000" w:themeColor="text1"/>
          <w:sz w:val="24"/>
          <w:szCs w:val="24"/>
        </w:rPr>
        <w:t xml:space="preserve"> the study area is characterized by uni</w:t>
      </w:r>
      <w:r w:rsidR="002320B0" w:rsidRPr="00B77543">
        <w:rPr>
          <w:rFonts w:ascii="Times New Roman" w:eastAsia="Times New Roman" w:hAnsi="Times New Roman" w:cs="Times New Roman"/>
          <w:color w:val="000000" w:themeColor="text1"/>
          <w:sz w:val="24"/>
          <w:szCs w:val="24"/>
        </w:rPr>
        <w:t>-</w:t>
      </w:r>
      <w:r w:rsidRPr="00B77543">
        <w:rPr>
          <w:rFonts w:ascii="Times New Roman" w:eastAsia="Times New Roman" w:hAnsi="Times New Roman" w:cs="Times New Roman"/>
          <w:color w:val="000000" w:themeColor="text1"/>
          <w:sz w:val="24"/>
          <w:szCs w:val="24"/>
        </w:rPr>
        <w:t>modal rainfall pattern</w:t>
      </w:r>
      <w:r w:rsidRPr="00B77543">
        <w:rPr>
          <w:rFonts w:ascii="Times New Roman" w:hAnsi="Times New Roman" w:cs="Times New Roman"/>
          <w:color w:val="000000" w:themeColor="text1"/>
          <w:sz w:val="24"/>
          <w:szCs w:val="24"/>
        </w:rPr>
        <w:t>.</w:t>
      </w:r>
      <w:r w:rsidRPr="00B77543">
        <w:rPr>
          <w:rFonts w:ascii="Times New Roman" w:eastAsia="Times New Roman" w:hAnsi="Times New Roman" w:cs="Times New Roman"/>
          <w:color w:val="000000" w:themeColor="text1"/>
          <w:sz w:val="24"/>
          <w:szCs w:val="24"/>
        </w:rPr>
        <w:t xml:space="preserve"> Its climatic condition alternates between summer rainfall and winter dry season</w:t>
      </w:r>
      <w:r w:rsidR="00157892" w:rsidRPr="00B77543">
        <w:rPr>
          <w:rFonts w:ascii="Times New Roman" w:eastAsia="Times New Roman" w:hAnsi="Times New Roman" w:cs="Times New Roman"/>
          <w:color w:val="000000" w:themeColor="text1"/>
          <w:sz w:val="24"/>
          <w:szCs w:val="24"/>
        </w:rPr>
        <w:t>.</w:t>
      </w:r>
      <w:r w:rsidRPr="00B77543">
        <w:rPr>
          <w:rFonts w:ascii="Times New Roman" w:eastAsia="Times New Roman" w:hAnsi="Times New Roman" w:cs="Times New Roman"/>
          <w:color w:val="000000" w:themeColor="text1"/>
          <w:sz w:val="24"/>
          <w:szCs w:val="24"/>
        </w:rPr>
        <w:t xml:space="preserve"> </w:t>
      </w:r>
      <w:r w:rsidR="00157892" w:rsidRPr="00B77543">
        <w:rPr>
          <w:rFonts w:ascii="Times New Roman" w:eastAsia="Times New Roman" w:hAnsi="Times New Roman" w:cs="Times New Roman"/>
          <w:color w:val="000000" w:themeColor="text1"/>
          <w:sz w:val="24"/>
          <w:szCs w:val="24"/>
        </w:rPr>
        <w:t>The main rainy season extends from mid-May to mid-September with maximum rainfall found between June and August</w:t>
      </w:r>
      <w:r w:rsidR="00ED5CCC" w:rsidRPr="00B77543">
        <w:rPr>
          <w:rFonts w:ascii="Times New Roman" w:eastAsia="Times New Roman" w:hAnsi="Times New Roman" w:cs="Times New Roman"/>
          <w:color w:val="000000" w:themeColor="text1"/>
          <w:sz w:val="24"/>
          <w:szCs w:val="24"/>
        </w:rPr>
        <w:t>.</w:t>
      </w:r>
      <w:r w:rsidR="00157892" w:rsidRPr="00B77543">
        <w:rPr>
          <w:rFonts w:ascii="Times New Roman" w:eastAsia="Times New Roman" w:hAnsi="Times New Roman" w:cs="Times New Roman"/>
          <w:color w:val="000000" w:themeColor="text1"/>
          <w:sz w:val="24"/>
          <w:szCs w:val="24"/>
        </w:rPr>
        <w:t xml:space="preserve"> </w:t>
      </w:r>
      <w:r w:rsidR="00157892" w:rsidRPr="00B77543">
        <w:rPr>
          <w:rFonts w:ascii="Times New Roman" w:hAnsi="Times New Roman" w:cs="Times New Roman"/>
          <w:color w:val="000000" w:themeColor="text1"/>
          <w:sz w:val="24"/>
          <w:szCs w:val="24"/>
        </w:rPr>
        <w:t xml:space="preserve">The </w:t>
      </w:r>
      <w:r w:rsidR="00ED5CCC" w:rsidRPr="00B77543">
        <w:rPr>
          <w:rFonts w:ascii="Times New Roman" w:hAnsi="Times New Roman" w:cs="Times New Roman"/>
          <w:color w:val="000000" w:themeColor="text1"/>
          <w:sz w:val="24"/>
          <w:szCs w:val="24"/>
        </w:rPr>
        <w:t xml:space="preserve">mean </w:t>
      </w:r>
      <w:r w:rsidR="00157892" w:rsidRPr="00B77543">
        <w:rPr>
          <w:rFonts w:ascii="Times New Roman" w:hAnsi="Times New Roman" w:cs="Times New Roman"/>
          <w:color w:val="000000" w:themeColor="text1"/>
          <w:sz w:val="24"/>
          <w:szCs w:val="24"/>
        </w:rPr>
        <w:t>annual rainfall of the district is 1572 mm and the mean temperature is 25</w:t>
      </w:r>
      <w:r w:rsidR="00157892" w:rsidRPr="00B77543">
        <w:rPr>
          <w:rFonts w:ascii="Times New Roman" w:hAnsi="Times New Roman" w:cs="Times New Roman"/>
          <w:color w:val="000000" w:themeColor="text1"/>
          <w:sz w:val="24"/>
          <w:szCs w:val="24"/>
          <w:vertAlign w:val="superscript"/>
        </w:rPr>
        <w:t>0</w:t>
      </w:r>
      <w:r w:rsidR="00157892" w:rsidRPr="00B77543">
        <w:rPr>
          <w:rFonts w:ascii="Times New Roman" w:hAnsi="Times New Roman" w:cs="Times New Roman"/>
          <w:color w:val="000000" w:themeColor="text1"/>
          <w:sz w:val="24"/>
          <w:szCs w:val="24"/>
        </w:rPr>
        <w:t>C. According to Ethiopian traditional agro</w:t>
      </w:r>
      <w:r w:rsidR="00AC4D98" w:rsidRPr="00B77543">
        <w:rPr>
          <w:rFonts w:ascii="Times New Roman" w:hAnsi="Times New Roman" w:cs="Times New Roman"/>
          <w:color w:val="000000" w:themeColor="text1"/>
          <w:sz w:val="24"/>
          <w:szCs w:val="24"/>
        </w:rPr>
        <w:t>-</w:t>
      </w:r>
      <w:r w:rsidR="00157892" w:rsidRPr="00B77543">
        <w:rPr>
          <w:rFonts w:ascii="Times New Roman" w:hAnsi="Times New Roman" w:cs="Times New Roman"/>
          <w:color w:val="000000" w:themeColor="text1"/>
          <w:sz w:val="24"/>
          <w:szCs w:val="24"/>
        </w:rPr>
        <w:t>ecological classification, the study district is classified under Weyina Dega (mid altitude, 1800–2400 m.a.s.l) (</w:t>
      </w:r>
      <w:r w:rsidR="009E1467" w:rsidRPr="00B77543">
        <w:rPr>
          <w:rFonts w:ascii="Times New Roman" w:hAnsi="Times New Roman" w:cs="Times New Roman"/>
          <w:color w:val="000000" w:themeColor="text1"/>
          <w:sz w:val="24"/>
          <w:szCs w:val="24"/>
        </w:rPr>
        <w:t>Mekonnen Getahun</w:t>
      </w:r>
      <w:r w:rsidR="00157892" w:rsidRPr="00B77543">
        <w:rPr>
          <w:rFonts w:ascii="Times New Roman" w:hAnsi="Times New Roman" w:cs="Times New Roman"/>
          <w:color w:val="000000" w:themeColor="text1"/>
          <w:sz w:val="24"/>
          <w:szCs w:val="24"/>
        </w:rPr>
        <w:t>, 2015). Specifically,</w:t>
      </w:r>
      <w:r w:rsidR="00157892" w:rsidRPr="00B77543">
        <w:rPr>
          <w:color w:val="000000" w:themeColor="text1"/>
        </w:rPr>
        <w:t xml:space="preserve"> </w:t>
      </w:r>
      <w:r w:rsidR="00157892" w:rsidRPr="00B77543">
        <w:rPr>
          <w:rFonts w:ascii="Times New Roman" w:hAnsi="Times New Roman" w:cs="Times New Roman"/>
          <w:color w:val="000000" w:themeColor="text1"/>
          <w:sz w:val="24"/>
          <w:szCs w:val="24"/>
        </w:rPr>
        <w:t>the mean annual rainfall and temperature of the</w:t>
      </w:r>
      <w:r w:rsidR="00157892" w:rsidRPr="00B77543">
        <w:rPr>
          <w:color w:val="000000" w:themeColor="text1"/>
        </w:rPr>
        <w:t xml:space="preserve"> </w:t>
      </w:r>
      <w:r w:rsidR="00157892" w:rsidRPr="00B77543">
        <w:rPr>
          <w:rFonts w:ascii="Times New Roman" w:hAnsi="Times New Roman" w:cs="Times New Roman"/>
          <w:color w:val="000000" w:themeColor="text1"/>
          <w:sz w:val="24"/>
          <w:szCs w:val="24"/>
        </w:rPr>
        <w:t>experimental site during the cropping season were 272.33 mm and 19.2</w:t>
      </w:r>
      <w:r w:rsidR="00157892" w:rsidRPr="00B77543">
        <w:rPr>
          <w:rFonts w:ascii="Times New Roman" w:hAnsi="Times New Roman" w:cs="Times New Roman"/>
          <w:color w:val="000000" w:themeColor="text1"/>
          <w:sz w:val="24"/>
          <w:szCs w:val="24"/>
          <w:vertAlign w:val="superscript"/>
        </w:rPr>
        <w:t>0</w:t>
      </w:r>
      <w:r w:rsidR="00157892" w:rsidRPr="00B77543">
        <w:rPr>
          <w:rFonts w:ascii="Times New Roman" w:hAnsi="Times New Roman" w:cs="Times New Roman"/>
          <w:color w:val="000000" w:themeColor="text1"/>
          <w:sz w:val="24"/>
          <w:szCs w:val="24"/>
        </w:rPr>
        <w:t xml:space="preserve">C, respectively (Koga irrigation metrological station, 2023). </w:t>
      </w:r>
      <w:r w:rsidR="00ED5CCC" w:rsidRPr="00B77543">
        <w:rPr>
          <w:rFonts w:ascii="Times New Roman" w:hAnsi="Times New Roman" w:cs="Times New Roman"/>
          <w:color w:val="000000" w:themeColor="text1"/>
          <w:sz w:val="24"/>
          <w:szCs w:val="24"/>
        </w:rPr>
        <w:t>Based on this data, the maximum rainfall was recorded in July and</w:t>
      </w:r>
      <w:r w:rsidR="00B20A64" w:rsidRPr="00B77543">
        <w:rPr>
          <w:rFonts w:ascii="Times New Roman" w:hAnsi="Times New Roman" w:cs="Times New Roman"/>
          <w:color w:val="000000" w:themeColor="text1"/>
          <w:sz w:val="24"/>
          <w:szCs w:val="24"/>
        </w:rPr>
        <w:t xml:space="preserve"> June </w:t>
      </w:r>
      <w:r w:rsidR="00ED5CCC" w:rsidRPr="00B77543">
        <w:rPr>
          <w:rFonts w:ascii="Times New Roman" w:hAnsi="Times New Roman" w:cs="Times New Roman"/>
          <w:color w:val="000000" w:themeColor="text1"/>
          <w:sz w:val="24"/>
          <w:szCs w:val="24"/>
        </w:rPr>
        <w:t>followed by</w:t>
      </w:r>
      <w:r w:rsidR="00B20A64" w:rsidRPr="00B77543">
        <w:rPr>
          <w:rFonts w:ascii="Times New Roman" w:hAnsi="Times New Roman" w:cs="Times New Roman"/>
          <w:color w:val="000000" w:themeColor="text1"/>
          <w:sz w:val="24"/>
          <w:szCs w:val="24"/>
        </w:rPr>
        <w:t xml:space="preserve"> August </w:t>
      </w:r>
      <w:r w:rsidR="00ED5CCC" w:rsidRPr="00B77543">
        <w:rPr>
          <w:rFonts w:ascii="Times New Roman" w:hAnsi="Times New Roman" w:cs="Times New Roman"/>
          <w:color w:val="000000" w:themeColor="text1"/>
          <w:sz w:val="24"/>
          <w:szCs w:val="24"/>
        </w:rPr>
        <w:t>and</w:t>
      </w:r>
      <w:r w:rsidR="00B20A64" w:rsidRPr="00B77543">
        <w:rPr>
          <w:rFonts w:ascii="Times New Roman" w:hAnsi="Times New Roman" w:cs="Times New Roman"/>
          <w:color w:val="000000" w:themeColor="text1"/>
          <w:sz w:val="24"/>
          <w:szCs w:val="24"/>
        </w:rPr>
        <w:t xml:space="preserve"> May (Figure 2).</w:t>
      </w:r>
      <w:r w:rsidR="004D4042" w:rsidRPr="00B77543">
        <w:rPr>
          <w:rFonts w:ascii="Times New Roman" w:hAnsi="Times New Roman" w:cs="Times New Roman"/>
          <w:color w:val="000000" w:themeColor="text1"/>
          <w:sz w:val="24"/>
          <w:szCs w:val="24"/>
        </w:rPr>
        <w:t xml:space="preserve"> As well as, the minimum</w:t>
      </w:r>
      <w:r w:rsidR="00A73700" w:rsidRPr="00B77543">
        <w:rPr>
          <w:rFonts w:ascii="Times New Roman" w:hAnsi="Times New Roman" w:cs="Times New Roman"/>
          <w:color w:val="000000" w:themeColor="text1"/>
          <w:sz w:val="24"/>
          <w:szCs w:val="24"/>
        </w:rPr>
        <w:t xml:space="preserve"> </w:t>
      </w:r>
      <w:r w:rsidR="004D4042" w:rsidRPr="00B77543">
        <w:rPr>
          <w:rFonts w:ascii="Times New Roman" w:hAnsi="Times New Roman" w:cs="Times New Roman"/>
          <w:color w:val="000000" w:themeColor="text1"/>
          <w:sz w:val="24"/>
          <w:szCs w:val="24"/>
        </w:rPr>
        <w:t>(17.2</w:t>
      </w:r>
      <w:r w:rsidR="004D4042" w:rsidRPr="00B77543">
        <w:rPr>
          <w:rFonts w:ascii="Times New Roman" w:hAnsi="Times New Roman" w:cs="Times New Roman"/>
          <w:color w:val="000000" w:themeColor="text1"/>
          <w:sz w:val="24"/>
          <w:szCs w:val="24"/>
          <w:vertAlign w:val="superscript"/>
        </w:rPr>
        <w:t>0</w:t>
      </w:r>
      <w:r w:rsidR="004D4042" w:rsidRPr="00B77543">
        <w:rPr>
          <w:rFonts w:ascii="Times New Roman" w:hAnsi="Times New Roman" w:cs="Times New Roman"/>
          <w:color w:val="000000" w:themeColor="text1"/>
          <w:sz w:val="24"/>
          <w:szCs w:val="24"/>
        </w:rPr>
        <w:t>c) and maximum (21.2</w:t>
      </w:r>
      <w:r w:rsidR="004D4042" w:rsidRPr="00B77543">
        <w:rPr>
          <w:rFonts w:ascii="Times New Roman" w:hAnsi="Times New Roman" w:cs="Times New Roman"/>
          <w:color w:val="000000" w:themeColor="text1"/>
          <w:sz w:val="24"/>
          <w:szCs w:val="24"/>
          <w:vertAlign w:val="superscript"/>
        </w:rPr>
        <w:t>0</w:t>
      </w:r>
      <w:r w:rsidR="004D4042" w:rsidRPr="00B77543">
        <w:rPr>
          <w:rFonts w:ascii="Times New Roman" w:hAnsi="Times New Roman" w:cs="Times New Roman"/>
          <w:color w:val="000000" w:themeColor="text1"/>
          <w:sz w:val="24"/>
          <w:szCs w:val="24"/>
        </w:rPr>
        <w:t xml:space="preserve">c) temperature </w:t>
      </w:r>
      <w:r w:rsidR="00A73700" w:rsidRPr="00B77543">
        <w:rPr>
          <w:rFonts w:ascii="Times New Roman" w:hAnsi="Times New Roman" w:cs="Times New Roman"/>
          <w:color w:val="000000" w:themeColor="text1"/>
          <w:sz w:val="24"/>
          <w:szCs w:val="24"/>
        </w:rPr>
        <w:t>was</w:t>
      </w:r>
      <w:r w:rsidR="004D4042" w:rsidRPr="00B77543">
        <w:rPr>
          <w:rFonts w:ascii="Times New Roman" w:hAnsi="Times New Roman" w:cs="Times New Roman"/>
          <w:color w:val="000000" w:themeColor="text1"/>
          <w:sz w:val="24"/>
          <w:szCs w:val="24"/>
        </w:rPr>
        <w:t xml:space="preserve"> recorded in December and May,</w:t>
      </w:r>
      <w:r w:rsidR="00A73700" w:rsidRPr="00B77543">
        <w:rPr>
          <w:rFonts w:ascii="Times New Roman" w:hAnsi="Times New Roman" w:cs="Times New Roman"/>
          <w:color w:val="000000" w:themeColor="text1"/>
          <w:sz w:val="24"/>
          <w:szCs w:val="24"/>
        </w:rPr>
        <w:t xml:space="preserve"> </w:t>
      </w:r>
      <w:r w:rsidR="004D4042" w:rsidRPr="00B77543">
        <w:rPr>
          <w:rFonts w:ascii="Times New Roman" w:hAnsi="Times New Roman" w:cs="Times New Roman"/>
          <w:color w:val="000000" w:themeColor="text1"/>
          <w:sz w:val="24"/>
          <w:szCs w:val="24"/>
        </w:rPr>
        <w:t>respectively.</w:t>
      </w:r>
    </w:p>
    <w:p w:rsidR="006D795E" w:rsidRDefault="00E90402" w:rsidP="006D795E">
      <w:pPr>
        <w:keepNext/>
        <w:spacing w:after="240" w:line="360" w:lineRule="auto"/>
        <w:jc w:val="both"/>
      </w:pPr>
      <w:r>
        <w:rPr>
          <w:noProof/>
        </w:rPr>
        <w:drawing>
          <wp:inline distT="0" distB="0" distL="0" distR="0" wp14:anchorId="54198B4E" wp14:editId="73021FCD">
            <wp:extent cx="5394960" cy="3931920"/>
            <wp:effectExtent l="0" t="0" r="15240" b="1143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9A7F8F" w:rsidRPr="006D795E" w:rsidRDefault="006D795E" w:rsidP="006D795E">
      <w:pPr>
        <w:pStyle w:val="Caption"/>
        <w:jc w:val="both"/>
        <w:rPr>
          <w:rFonts w:ascii="Times New Roman" w:eastAsia="Times New Roman" w:hAnsi="Times New Roman" w:cs="Times New Roman"/>
          <w:b w:val="0"/>
          <w:color w:val="000000" w:themeColor="text1"/>
          <w:sz w:val="24"/>
          <w:szCs w:val="24"/>
        </w:rPr>
      </w:pPr>
      <w:bookmarkStart w:id="44" w:name="_Toc195388206"/>
      <w:r w:rsidRPr="006D795E">
        <w:rPr>
          <w:rFonts w:ascii="Times New Roman" w:hAnsi="Times New Roman"/>
          <w:b w:val="0"/>
          <w:color w:val="000000" w:themeColor="text1"/>
          <w:sz w:val="24"/>
        </w:rPr>
        <w:t xml:space="preserve">Figure </w:t>
      </w:r>
      <w:r w:rsidRPr="006D795E">
        <w:rPr>
          <w:rFonts w:ascii="Times New Roman" w:hAnsi="Times New Roman"/>
          <w:b w:val="0"/>
          <w:color w:val="000000" w:themeColor="text1"/>
          <w:sz w:val="24"/>
        </w:rPr>
        <w:fldChar w:fldCharType="begin"/>
      </w:r>
      <w:r w:rsidRPr="006D795E">
        <w:rPr>
          <w:rFonts w:ascii="Times New Roman" w:hAnsi="Times New Roman"/>
          <w:b w:val="0"/>
          <w:color w:val="000000" w:themeColor="text1"/>
          <w:sz w:val="24"/>
        </w:rPr>
        <w:instrText xml:space="preserve"> STYLEREF 1 \s </w:instrText>
      </w:r>
      <w:r w:rsidRPr="006D795E">
        <w:rPr>
          <w:rFonts w:ascii="Times New Roman" w:hAnsi="Times New Roman"/>
          <w:b w:val="0"/>
          <w:color w:val="000000" w:themeColor="text1"/>
          <w:sz w:val="24"/>
        </w:rPr>
        <w:fldChar w:fldCharType="separate"/>
      </w:r>
      <w:r w:rsidR="00B84FDE">
        <w:rPr>
          <w:rFonts w:ascii="Times New Roman" w:hAnsi="Times New Roman"/>
          <w:b w:val="0"/>
          <w:noProof/>
          <w:color w:val="000000" w:themeColor="text1"/>
          <w:sz w:val="24"/>
        </w:rPr>
        <w:t>3</w:t>
      </w:r>
      <w:r w:rsidRPr="006D795E">
        <w:rPr>
          <w:rFonts w:ascii="Times New Roman" w:hAnsi="Times New Roman"/>
          <w:b w:val="0"/>
          <w:color w:val="000000" w:themeColor="text1"/>
          <w:sz w:val="24"/>
        </w:rPr>
        <w:fldChar w:fldCharType="end"/>
      </w:r>
      <w:r w:rsidRPr="006D795E">
        <w:rPr>
          <w:rFonts w:ascii="Times New Roman" w:hAnsi="Times New Roman"/>
          <w:b w:val="0"/>
          <w:color w:val="000000" w:themeColor="text1"/>
          <w:sz w:val="24"/>
        </w:rPr>
        <w:t>.</w:t>
      </w:r>
      <w:r w:rsidRPr="006D795E">
        <w:rPr>
          <w:rFonts w:ascii="Times New Roman" w:hAnsi="Times New Roman"/>
          <w:b w:val="0"/>
          <w:color w:val="000000" w:themeColor="text1"/>
          <w:sz w:val="24"/>
        </w:rPr>
        <w:fldChar w:fldCharType="begin"/>
      </w:r>
      <w:r w:rsidRPr="006D795E">
        <w:rPr>
          <w:rFonts w:ascii="Times New Roman" w:hAnsi="Times New Roman"/>
          <w:b w:val="0"/>
          <w:color w:val="000000" w:themeColor="text1"/>
          <w:sz w:val="24"/>
        </w:rPr>
        <w:instrText xml:space="preserve"> SEQ Figure \* ARABIC \s 1 </w:instrText>
      </w:r>
      <w:r w:rsidRPr="006D795E">
        <w:rPr>
          <w:rFonts w:ascii="Times New Roman" w:hAnsi="Times New Roman"/>
          <w:b w:val="0"/>
          <w:color w:val="000000" w:themeColor="text1"/>
          <w:sz w:val="24"/>
        </w:rPr>
        <w:fldChar w:fldCharType="end"/>
      </w:r>
      <w:r w:rsidRPr="006D795E">
        <w:rPr>
          <w:rFonts w:ascii="Times New Roman" w:hAnsi="Times New Roman"/>
          <w:b w:val="0"/>
          <w:color w:val="000000" w:themeColor="text1"/>
          <w:sz w:val="24"/>
        </w:rPr>
        <w:t>. Mean monthly rainfall and temperature data</w:t>
      </w:r>
      <w:r w:rsidR="00443654">
        <w:rPr>
          <w:rFonts w:ascii="Times New Roman" w:hAnsi="Times New Roman"/>
          <w:b w:val="0"/>
          <w:color w:val="000000" w:themeColor="text1"/>
          <w:sz w:val="24"/>
        </w:rPr>
        <w:t xml:space="preserve"> </w:t>
      </w:r>
      <w:r w:rsidRPr="006D795E">
        <w:rPr>
          <w:rFonts w:ascii="Times New Roman" w:hAnsi="Times New Roman"/>
          <w:b w:val="0"/>
          <w:color w:val="000000" w:themeColor="text1"/>
          <w:sz w:val="24"/>
        </w:rPr>
        <w:t>(Koga irrigation metrological station,2023)</w:t>
      </w:r>
      <w:bookmarkEnd w:id="44"/>
    </w:p>
    <w:p w:rsidR="00E90402" w:rsidRDefault="00E90402" w:rsidP="00C86C25">
      <w:pPr>
        <w:spacing w:after="240" w:line="360" w:lineRule="auto"/>
        <w:jc w:val="both"/>
        <w:rPr>
          <w:rFonts w:ascii="Times New Roman" w:eastAsia="Times New Roman" w:hAnsi="Times New Roman" w:cs="Times New Roman"/>
          <w:sz w:val="24"/>
          <w:szCs w:val="24"/>
        </w:rPr>
      </w:pPr>
    </w:p>
    <w:p w:rsidR="009A7F8F" w:rsidRPr="00DB7362" w:rsidRDefault="00B650A9" w:rsidP="001B39A1">
      <w:pPr>
        <w:pStyle w:val="Heading3"/>
        <w:rPr>
          <w:sz w:val="32"/>
          <w:szCs w:val="28"/>
        </w:rPr>
      </w:pPr>
      <w:bookmarkStart w:id="45" w:name="_Toc202210656"/>
      <w:r w:rsidRPr="00DB7362">
        <w:lastRenderedPageBreak/>
        <w:t xml:space="preserve">Soil </w:t>
      </w:r>
      <w:r w:rsidR="00420691" w:rsidRPr="00DB7362">
        <w:t>and topography</w:t>
      </w:r>
      <w:r w:rsidRPr="00DB7362">
        <w:t xml:space="preserve"> of the experimental area</w:t>
      </w:r>
      <w:bookmarkEnd w:id="45"/>
      <w:r w:rsidRPr="00DB7362">
        <w:t xml:space="preserve">  </w:t>
      </w:r>
    </w:p>
    <w:p w:rsidR="00835149" w:rsidRPr="00DB7362" w:rsidRDefault="00420691" w:rsidP="001B39A1">
      <w:pPr>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 xml:space="preserve">The geology or parent material of the soil in the study </w:t>
      </w:r>
      <w:r w:rsidR="002C6E57" w:rsidRPr="00DB7362">
        <w:rPr>
          <w:rFonts w:ascii="Times New Roman" w:hAnsi="Times New Roman" w:cs="Times New Roman"/>
          <w:color w:val="000000" w:themeColor="text1"/>
          <w:sz w:val="24"/>
          <w:szCs w:val="24"/>
        </w:rPr>
        <w:t>site</w:t>
      </w:r>
      <w:r w:rsidRPr="00DB7362">
        <w:rPr>
          <w:rFonts w:ascii="Times New Roman" w:hAnsi="Times New Roman" w:cs="Times New Roman"/>
          <w:color w:val="000000" w:themeColor="text1"/>
          <w:sz w:val="24"/>
          <w:szCs w:val="24"/>
        </w:rPr>
        <w:t xml:space="preserve"> is derived from the basaltic rocks, as the result of structural processes such as faulting and uplifting during the tertiary period and, modified by external processes such as recent volcanic, denudation and sedimentation during the quaternary period</w:t>
      </w:r>
      <w:r w:rsidR="00F17DB8" w:rsidRPr="00DB7362">
        <w:rPr>
          <w:rFonts w:ascii="Times New Roman" w:hAnsi="Times New Roman" w:cs="Times New Roman"/>
          <w:color w:val="000000" w:themeColor="text1"/>
          <w:sz w:val="24"/>
          <w:szCs w:val="24"/>
        </w:rPr>
        <w:t xml:space="preserve"> and dominated by Nitisols</w:t>
      </w:r>
      <w:r w:rsidRPr="00DB7362">
        <w:rPr>
          <w:rFonts w:ascii="Times New Roman" w:hAnsi="Times New Roman" w:cs="Times New Roman"/>
          <w:color w:val="000000" w:themeColor="text1"/>
          <w:sz w:val="24"/>
          <w:szCs w:val="24"/>
        </w:rPr>
        <w:t xml:space="preserve"> (FAO, 1998). </w:t>
      </w:r>
      <w:r w:rsidR="00A1299E" w:rsidRPr="00DB7362">
        <w:rPr>
          <w:rFonts w:ascii="Times New Roman" w:hAnsi="Times New Roman" w:cs="Times New Roman"/>
          <w:color w:val="000000" w:themeColor="text1"/>
          <w:sz w:val="24"/>
          <w:szCs w:val="24"/>
        </w:rPr>
        <w:t xml:space="preserve"> </w:t>
      </w:r>
    </w:p>
    <w:p w:rsidR="00097D92" w:rsidRPr="00DB7362" w:rsidRDefault="00015CE6" w:rsidP="001B39A1">
      <w:pPr>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The</w:t>
      </w:r>
      <w:r w:rsidR="00097D92" w:rsidRPr="00DB7362">
        <w:rPr>
          <w:rFonts w:ascii="Times New Roman" w:hAnsi="Times New Roman" w:cs="Times New Roman"/>
          <w:color w:val="000000" w:themeColor="text1"/>
          <w:sz w:val="24"/>
          <w:szCs w:val="24"/>
        </w:rPr>
        <w:t xml:space="preserve"> study </w:t>
      </w:r>
      <w:r w:rsidR="00042105" w:rsidRPr="00DB7362">
        <w:rPr>
          <w:rFonts w:ascii="Times New Roman" w:hAnsi="Times New Roman" w:cs="Times New Roman"/>
          <w:color w:val="000000" w:themeColor="text1"/>
          <w:sz w:val="24"/>
          <w:szCs w:val="24"/>
        </w:rPr>
        <w:t>area</w:t>
      </w:r>
      <w:r w:rsidR="00097D92" w:rsidRPr="00DB7362">
        <w:rPr>
          <w:rFonts w:ascii="Times New Roman" w:hAnsi="Times New Roman" w:cs="Times New Roman"/>
          <w:color w:val="000000" w:themeColor="text1"/>
          <w:sz w:val="24"/>
          <w:szCs w:val="24"/>
        </w:rPr>
        <w:t xml:space="preserve"> has 70</w:t>
      </w:r>
      <w:r w:rsidRPr="00DB7362">
        <w:rPr>
          <w:rFonts w:ascii="Times New Roman" w:hAnsi="Times New Roman" w:cs="Times New Roman"/>
          <w:color w:val="000000" w:themeColor="text1"/>
          <w:sz w:val="24"/>
          <w:szCs w:val="24"/>
        </w:rPr>
        <w:t>% level</w:t>
      </w:r>
      <w:r w:rsidR="00097D92" w:rsidRPr="00DB7362">
        <w:rPr>
          <w:rFonts w:ascii="Times New Roman" w:hAnsi="Times New Roman" w:cs="Times New Roman"/>
          <w:color w:val="000000" w:themeColor="text1"/>
          <w:sz w:val="24"/>
          <w:szCs w:val="24"/>
        </w:rPr>
        <w:t xml:space="preserve"> topographic feature. From the total area of </w:t>
      </w:r>
      <w:r w:rsidRPr="00DB7362">
        <w:rPr>
          <w:rFonts w:ascii="Times New Roman" w:hAnsi="Times New Roman" w:cs="Times New Roman"/>
          <w:color w:val="000000" w:themeColor="text1"/>
          <w:sz w:val="24"/>
          <w:szCs w:val="24"/>
        </w:rPr>
        <w:t>study</w:t>
      </w:r>
      <w:r w:rsidR="00097D92" w:rsidRPr="00DB7362">
        <w:rPr>
          <w:rFonts w:ascii="Times New Roman" w:hAnsi="Times New Roman" w:cs="Times New Roman"/>
          <w:color w:val="000000" w:themeColor="text1"/>
          <w:sz w:val="24"/>
          <w:szCs w:val="24"/>
        </w:rPr>
        <w:t xml:space="preserve"> district, 13% is undulated and the remaining 8% and 4% of the area are covered by mountainous and valley topographies, respectively. </w:t>
      </w:r>
      <w:r w:rsidRPr="00DB7362">
        <w:rPr>
          <w:rFonts w:ascii="Times New Roman" w:hAnsi="Times New Roman" w:cs="Times New Roman"/>
          <w:color w:val="000000" w:themeColor="text1"/>
          <w:sz w:val="24"/>
          <w:szCs w:val="24"/>
        </w:rPr>
        <w:t xml:space="preserve">Specifically, </w:t>
      </w:r>
      <w:r w:rsidR="00CA4D56" w:rsidRPr="00DB7362">
        <w:rPr>
          <w:rFonts w:ascii="Times New Roman" w:hAnsi="Times New Roman" w:cs="Times New Roman"/>
          <w:color w:val="000000" w:themeColor="text1"/>
          <w:sz w:val="24"/>
          <w:szCs w:val="24"/>
        </w:rPr>
        <w:t>t</w:t>
      </w:r>
      <w:r w:rsidRPr="00DB7362">
        <w:rPr>
          <w:rFonts w:ascii="Times New Roman" w:hAnsi="Times New Roman" w:cs="Times New Roman"/>
          <w:color w:val="000000" w:themeColor="text1"/>
          <w:sz w:val="24"/>
          <w:szCs w:val="24"/>
        </w:rPr>
        <w:t xml:space="preserve">opography of the study site </w:t>
      </w:r>
      <w:r w:rsidR="00CA4D56" w:rsidRPr="00DB7362">
        <w:rPr>
          <w:rFonts w:ascii="Times New Roman" w:hAnsi="Times New Roman" w:cs="Times New Roman"/>
          <w:color w:val="000000" w:themeColor="text1"/>
          <w:sz w:val="24"/>
          <w:szCs w:val="24"/>
        </w:rPr>
        <w:t xml:space="preserve">is characterized by gentle slope with ranges </w:t>
      </w:r>
      <w:r w:rsidR="00FD5F13" w:rsidRPr="00DB7362">
        <w:rPr>
          <w:rFonts w:ascii="Times New Roman" w:hAnsi="Times New Roman" w:cs="Times New Roman"/>
          <w:color w:val="000000" w:themeColor="text1"/>
          <w:sz w:val="24"/>
          <w:szCs w:val="24"/>
        </w:rPr>
        <w:t xml:space="preserve">(0 to </w:t>
      </w:r>
      <w:r w:rsidR="00CA4D56" w:rsidRPr="00DB7362">
        <w:rPr>
          <w:rFonts w:ascii="Times New Roman" w:hAnsi="Times New Roman" w:cs="Times New Roman"/>
          <w:color w:val="000000" w:themeColor="text1"/>
          <w:sz w:val="24"/>
          <w:szCs w:val="24"/>
        </w:rPr>
        <w:t>4.5%), which is under the range of level slope (M</w:t>
      </w:r>
      <w:r w:rsidR="00DF5FFB" w:rsidRPr="00DB7362">
        <w:rPr>
          <w:rFonts w:ascii="Times New Roman" w:hAnsi="Times New Roman" w:cs="Times New Roman"/>
          <w:color w:val="000000" w:themeColor="text1"/>
          <w:sz w:val="24"/>
          <w:szCs w:val="24"/>
        </w:rPr>
        <w:t xml:space="preserve">echa </w:t>
      </w:r>
      <w:r w:rsidR="00CA4D56" w:rsidRPr="00DB7362">
        <w:rPr>
          <w:rFonts w:ascii="Times New Roman" w:hAnsi="Times New Roman" w:cs="Times New Roman"/>
          <w:color w:val="000000" w:themeColor="text1"/>
          <w:sz w:val="24"/>
          <w:szCs w:val="24"/>
        </w:rPr>
        <w:t>W</w:t>
      </w:r>
      <w:r w:rsidR="00DF5FFB" w:rsidRPr="00DB7362">
        <w:rPr>
          <w:rFonts w:ascii="Times New Roman" w:hAnsi="Times New Roman" w:cs="Times New Roman"/>
          <w:color w:val="000000" w:themeColor="text1"/>
          <w:sz w:val="24"/>
          <w:szCs w:val="24"/>
        </w:rPr>
        <w:t xml:space="preserve">ereda </w:t>
      </w:r>
      <w:r w:rsidR="00CA4D56" w:rsidRPr="00DB7362">
        <w:rPr>
          <w:rFonts w:ascii="Times New Roman" w:hAnsi="Times New Roman" w:cs="Times New Roman"/>
          <w:color w:val="000000" w:themeColor="text1"/>
          <w:sz w:val="24"/>
          <w:szCs w:val="24"/>
        </w:rPr>
        <w:t>A</w:t>
      </w:r>
      <w:r w:rsidR="00DF5FFB" w:rsidRPr="00DB7362">
        <w:rPr>
          <w:rFonts w:ascii="Times New Roman" w:hAnsi="Times New Roman" w:cs="Times New Roman"/>
          <w:color w:val="000000" w:themeColor="text1"/>
          <w:sz w:val="24"/>
          <w:szCs w:val="24"/>
        </w:rPr>
        <w:t xml:space="preserve">gricultural </w:t>
      </w:r>
      <w:r w:rsidR="00CA4D56" w:rsidRPr="00DB7362">
        <w:rPr>
          <w:rFonts w:ascii="Times New Roman" w:hAnsi="Times New Roman" w:cs="Times New Roman"/>
          <w:color w:val="000000" w:themeColor="text1"/>
          <w:sz w:val="24"/>
          <w:szCs w:val="24"/>
        </w:rPr>
        <w:t>O</w:t>
      </w:r>
      <w:r w:rsidR="00DF5FFB" w:rsidRPr="00DB7362">
        <w:rPr>
          <w:rFonts w:ascii="Times New Roman" w:hAnsi="Times New Roman" w:cs="Times New Roman"/>
          <w:color w:val="000000" w:themeColor="text1"/>
          <w:sz w:val="24"/>
          <w:szCs w:val="24"/>
        </w:rPr>
        <w:t>ffice</w:t>
      </w:r>
      <w:r w:rsidR="00042105" w:rsidRPr="00DB7362">
        <w:rPr>
          <w:rFonts w:ascii="Times New Roman" w:hAnsi="Times New Roman" w:cs="Times New Roman"/>
          <w:color w:val="000000" w:themeColor="text1"/>
          <w:sz w:val="24"/>
          <w:szCs w:val="24"/>
        </w:rPr>
        <w:t>, 2023</w:t>
      </w:r>
      <w:r w:rsidR="00CA4D56" w:rsidRPr="00DB7362">
        <w:rPr>
          <w:rFonts w:ascii="Times New Roman" w:hAnsi="Times New Roman" w:cs="Times New Roman"/>
          <w:color w:val="000000" w:themeColor="text1"/>
          <w:sz w:val="24"/>
          <w:szCs w:val="24"/>
        </w:rPr>
        <w:t xml:space="preserve">). </w:t>
      </w:r>
    </w:p>
    <w:p w:rsidR="009A7F8F" w:rsidRPr="00DB7362" w:rsidRDefault="00420691" w:rsidP="001B39A1">
      <w:pPr>
        <w:pStyle w:val="Heading3"/>
        <w:rPr>
          <w:sz w:val="32"/>
          <w:szCs w:val="28"/>
        </w:rPr>
      </w:pPr>
      <w:bookmarkStart w:id="46" w:name="_Toc202210657"/>
      <w:r w:rsidRPr="00DB7362">
        <w:t>Cro</w:t>
      </w:r>
      <w:r w:rsidR="00042105" w:rsidRPr="00DB7362">
        <w:t>p</w:t>
      </w:r>
      <w:r w:rsidRPr="00DB7362">
        <w:t xml:space="preserve"> </w:t>
      </w:r>
      <w:r w:rsidR="00652F94" w:rsidRPr="00DB7362">
        <w:t>p</w:t>
      </w:r>
      <w:r w:rsidR="00C86C25" w:rsidRPr="00DB7362">
        <w:t xml:space="preserve">roduction and </w:t>
      </w:r>
      <w:r w:rsidR="00B650A9" w:rsidRPr="00DB7362">
        <w:t>farming practices</w:t>
      </w:r>
      <w:bookmarkEnd w:id="46"/>
      <w:r w:rsidR="00B650A9" w:rsidRPr="00DB7362">
        <w:t xml:space="preserve"> </w:t>
      </w:r>
    </w:p>
    <w:p w:rsidR="00420691" w:rsidRPr="00DB7362" w:rsidRDefault="00C86C25" w:rsidP="001B39A1">
      <w:pPr>
        <w:spacing w:before="240" w:after="240" w:line="360" w:lineRule="auto"/>
        <w:jc w:val="both"/>
        <w:rPr>
          <w:rFonts w:ascii="Times New Roman" w:hAnsi="Times New Roman" w:cs="Times New Roman"/>
          <w:bCs/>
          <w:color w:val="000000" w:themeColor="text1"/>
          <w:sz w:val="24"/>
          <w:szCs w:val="24"/>
        </w:rPr>
      </w:pPr>
      <w:r w:rsidRPr="00DB7362">
        <w:rPr>
          <w:rFonts w:ascii="Times New Roman" w:eastAsia="Times New Roman" w:hAnsi="Times New Roman" w:cs="Times New Roman"/>
          <w:color w:val="000000" w:themeColor="text1"/>
          <w:sz w:val="24"/>
          <w:szCs w:val="24"/>
        </w:rPr>
        <w:t>Agriculture is the main economic sector in the study area.</w:t>
      </w:r>
      <w:r w:rsidRPr="00DB7362">
        <w:rPr>
          <w:rFonts w:ascii="Times New Roman" w:hAnsi="Times New Roman" w:cs="Times New Roman"/>
          <w:bCs/>
          <w:color w:val="000000" w:themeColor="text1"/>
          <w:sz w:val="24"/>
          <w:szCs w:val="24"/>
        </w:rPr>
        <w:t xml:space="preserve"> </w:t>
      </w:r>
      <w:r w:rsidR="00A737F0" w:rsidRPr="00DB7362">
        <w:rPr>
          <w:rFonts w:ascii="Times New Roman" w:hAnsi="Times New Roman" w:cs="Times New Roman"/>
          <w:bCs/>
          <w:color w:val="000000" w:themeColor="text1"/>
          <w:sz w:val="24"/>
          <w:szCs w:val="24"/>
        </w:rPr>
        <w:t xml:space="preserve">Farmers in the study area, carryout </w:t>
      </w:r>
      <w:r w:rsidR="00A737F0" w:rsidRPr="00DB7362">
        <w:rPr>
          <w:rFonts w:ascii="Times New Roman" w:hAnsi="Times New Roman" w:cs="Times New Roman"/>
          <w:color w:val="000000" w:themeColor="text1"/>
          <w:sz w:val="24"/>
          <w:szCs w:val="24"/>
        </w:rPr>
        <w:t xml:space="preserve">mixed farming practices </w:t>
      </w:r>
      <w:r w:rsidR="00696A6A" w:rsidRPr="00DB7362">
        <w:rPr>
          <w:rFonts w:ascii="Times New Roman" w:hAnsi="Times New Roman" w:cs="Times New Roman"/>
          <w:color w:val="000000" w:themeColor="text1"/>
          <w:sz w:val="24"/>
          <w:szCs w:val="24"/>
        </w:rPr>
        <w:t>integrating</w:t>
      </w:r>
      <w:r w:rsidR="00A737F0" w:rsidRPr="00DB7362">
        <w:rPr>
          <w:color w:val="000000" w:themeColor="text1"/>
        </w:rPr>
        <w:t xml:space="preserve"> </w:t>
      </w:r>
      <w:r w:rsidR="00A737F0" w:rsidRPr="00DB7362">
        <w:rPr>
          <w:rFonts w:ascii="Times New Roman" w:hAnsi="Times New Roman" w:cs="Times New Roman"/>
          <w:color w:val="000000" w:themeColor="text1"/>
          <w:sz w:val="24"/>
          <w:szCs w:val="24"/>
        </w:rPr>
        <w:t xml:space="preserve">crop production </w:t>
      </w:r>
      <w:r w:rsidR="002D114E" w:rsidRPr="00DB7362">
        <w:rPr>
          <w:rFonts w:ascii="Times New Roman" w:hAnsi="Times New Roman" w:cs="Times New Roman"/>
          <w:color w:val="000000" w:themeColor="text1"/>
          <w:sz w:val="24"/>
          <w:szCs w:val="24"/>
        </w:rPr>
        <w:t>with livestock</w:t>
      </w:r>
      <w:r w:rsidR="00A737F0" w:rsidRPr="00DB7362">
        <w:rPr>
          <w:rFonts w:ascii="Times New Roman" w:hAnsi="Times New Roman" w:cs="Times New Roman"/>
          <w:color w:val="000000" w:themeColor="text1"/>
          <w:sz w:val="24"/>
          <w:szCs w:val="24"/>
        </w:rPr>
        <w:t xml:space="preserve"> rearing for their sustainable life. </w:t>
      </w:r>
      <w:r w:rsidR="002F20FA" w:rsidRPr="00DB7362">
        <w:rPr>
          <w:rFonts w:ascii="Times New Roman" w:hAnsi="Times New Roman" w:cs="Times New Roman"/>
          <w:bCs/>
          <w:color w:val="000000" w:themeColor="text1"/>
          <w:sz w:val="24"/>
          <w:szCs w:val="24"/>
        </w:rPr>
        <w:t>The farming system is mostly rainfall dependent and subsistence in nature where the average productivity has been substantially decreased due to the major constraints; particularly the loss of soil fertility, land shortage, and crop pest and disease damage. Farmers sometimes use farm machinery along with traditional farming system (human and animal power) in agronomic practices.</w:t>
      </w:r>
      <w:r w:rsidR="00761038" w:rsidRPr="00DB7362">
        <w:rPr>
          <w:rFonts w:ascii="Times New Roman" w:hAnsi="Times New Roman" w:cs="Times New Roman"/>
          <w:bCs/>
          <w:color w:val="000000" w:themeColor="text1"/>
          <w:sz w:val="24"/>
          <w:szCs w:val="24"/>
        </w:rPr>
        <w:t xml:space="preserve"> </w:t>
      </w:r>
      <w:r w:rsidR="00420691" w:rsidRPr="00DB7362">
        <w:rPr>
          <w:rFonts w:ascii="Times New Roman" w:hAnsi="Times New Roman" w:cs="Times New Roman"/>
          <w:bCs/>
          <w:color w:val="000000" w:themeColor="text1"/>
          <w:sz w:val="24"/>
          <w:szCs w:val="24"/>
        </w:rPr>
        <w:t xml:space="preserve">The major field crops </w:t>
      </w:r>
      <w:r w:rsidR="002D114E" w:rsidRPr="00DB7362">
        <w:rPr>
          <w:rFonts w:ascii="Times New Roman" w:hAnsi="Times New Roman" w:cs="Times New Roman"/>
          <w:bCs/>
          <w:color w:val="000000" w:themeColor="text1"/>
          <w:sz w:val="24"/>
          <w:szCs w:val="24"/>
        </w:rPr>
        <w:t xml:space="preserve">mainly </w:t>
      </w:r>
      <w:r w:rsidR="00420691" w:rsidRPr="00DB7362">
        <w:rPr>
          <w:rFonts w:ascii="Times New Roman" w:hAnsi="Times New Roman" w:cs="Times New Roman"/>
          <w:bCs/>
          <w:color w:val="000000" w:themeColor="text1"/>
          <w:sz w:val="24"/>
          <w:szCs w:val="24"/>
        </w:rPr>
        <w:t xml:space="preserve">grown </w:t>
      </w:r>
      <w:r w:rsidR="00A737F0" w:rsidRPr="00DB7362">
        <w:rPr>
          <w:rFonts w:ascii="Times New Roman" w:hAnsi="Times New Roman" w:cs="Times New Roman"/>
          <w:bCs/>
          <w:color w:val="000000" w:themeColor="text1"/>
          <w:sz w:val="24"/>
          <w:szCs w:val="24"/>
        </w:rPr>
        <w:t xml:space="preserve">in the study area </w:t>
      </w:r>
      <w:r w:rsidR="00420691" w:rsidRPr="00DB7362">
        <w:rPr>
          <w:rFonts w:ascii="Times New Roman" w:hAnsi="Times New Roman" w:cs="Times New Roman"/>
          <w:bCs/>
          <w:color w:val="000000" w:themeColor="text1"/>
          <w:sz w:val="24"/>
          <w:szCs w:val="24"/>
        </w:rPr>
        <w:t>are wheat</w:t>
      </w:r>
      <w:r w:rsidR="00420691" w:rsidRPr="00DB7362">
        <w:rPr>
          <w:rFonts w:ascii="Times New Roman" w:hAnsi="Times New Roman" w:cs="Times New Roman"/>
          <w:color w:val="000000" w:themeColor="text1"/>
          <w:sz w:val="24"/>
          <w:szCs w:val="24"/>
        </w:rPr>
        <w:t xml:space="preserve"> (</w:t>
      </w:r>
      <w:r w:rsidR="00420691" w:rsidRPr="00DB7362">
        <w:rPr>
          <w:rFonts w:ascii="Times New Roman" w:hAnsi="Times New Roman" w:cs="Times New Roman"/>
          <w:i/>
          <w:color w:val="000000" w:themeColor="text1"/>
          <w:sz w:val="24"/>
          <w:szCs w:val="24"/>
        </w:rPr>
        <w:t>Triticum</w:t>
      </w:r>
      <w:r w:rsidR="00A737F0" w:rsidRPr="00DB7362">
        <w:rPr>
          <w:rFonts w:ascii="Times New Roman" w:hAnsi="Times New Roman" w:cs="Times New Roman"/>
          <w:i/>
          <w:color w:val="000000" w:themeColor="text1"/>
          <w:sz w:val="24"/>
          <w:szCs w:val="24"/>
        </w:rPr>
        <w:t xml:space="preserve"> </w:t>
      </w:r>
      <w:r w:rsidR="00420691" w:rsidRPr="00DB7362">
        <w:rPr>
          <w:rFonts w:ascii="Times New Roman" w:hAnsi="Times New Roman" w:cs="Times New Roman"/>
          <w:i/>
          <w:color w:val="000000" w:themeColor="text1"/>
          <w:sz w:val="24"/>
          <w:szCs w:val="24"/>
        </w:rPr>
        <w:t>aestivum L</w:t>
      </w:r>
      <w:r w:rsidR="00420691" w:rsidRPr="00DB7362">
        <w:rPr>
          <w:rFonts w:ascii="Times New Roman" w:hAnsi="Times New Roman" w:cs="Times New Roman"/>
          <w:color w:val="000000" w:themeColor="text1"/>
          <w:sz w:val="24"/>
          <w:szCs w:val="24"/>
        </w:rPr>
        <w:t>.)</w:t>
      </w:r>
      <w:r w:rsidR="00DE5600" w:rsidRPr="00DB7362">
        <w:rPr>
          <w:rFonts w:ascii="Times New Roman" w:hAnsi="Times New Roman" w:cs="Times New Roman"/>
          <w:bCs/>
          <w:color w:val="000000" w:themeColor="text1"/>
          <w:sz w:val="24"/>
          <w:szCs w:val="24"/>
        </w:rPr>
        <w:t>, m</w:t>
      </w:r>
      <w:r w:rsidR="00420691" w:rsidRPr="00DB7362">
        <w:rPr>
          <w:rFonts w:ascii="Times New Roman" w:hAnsi="Times New Roman" w:cs="Times New Roman"/>
          <w:bCs/>
          <w:color w:val="000000" w:themeColor="text1"/>
          <w:sz w:val="24"/>
          <w:szCs w:val="24"/>
        </w:rPr>
        <w:t xml:space="preserve">aize </w:t>
      </w:r>
      <w:r w:rsidR="00420691" w:rsidRPr="00DB7362">
        <w:rPr>
          <w:rFonts w:ascii="Times New Roman" w:hAnsi="Times New Roman" w:cs="Times New Roman"/>
          <w:color w:val="000000" w:themeColor="text1"/>
          <w:sz w:val="24"/>
          <w:szCs w:val="24"/>
        </w:rPr>
        <w:t>(</w:t>
      </w:r>
      <w:r w:rsidR="00420691" w:rsidRPr="00DB7362">
        <w:rPr>
          <w:rFonts w:ascii="Times New Roman" w:hAnsi="Times New Roman" w:cs="Times New Roman"/>
          <w:i/>
          <w:color w:val="000000" w:themeColor="text1"/>
          <w:sz w:val="24"/>
          <w:szCs w:val="24"/>
        </w:rPr>
        <w:t>Zea mays</w:t>
      </w:r>
      <w:r w:rsidR="00420691" w:rsidRPr="00DB7362">
        <w:rPr>
          <w:rFonts w:ascii="Times New Roman" w:hAnsi="Times New Roman" w:cs="Times New Roman"/>
          <w:color w:val="000000" w:themeColor="text1"/>
          <w:sz w:val="24"/>
          <w:szCs w:val="24"/>
        </w:rPr>
        <w:t>)</w:t>
      </w:r>
      <w:r w:rsidR="00420691" w:rsidRPr="00DB7362">
        <w:rPr>
          <w:rFonts w:ascii="Times New Roman" w:hAnsi="Times New Roman" w:cs="Times New Roman"/>
          <w:bCs/>
          <w:color w:val="000000" w:themeColor="text1"/>
          <w:sz w:val="24"/>
          <w:szCs w:val="24"/>
        </w:rPr>
        <w:t xml:space="preserve">, </w:t>
      </w:r>
      <w:r w:rsidR="00DE5600" w:rsidRPr="00DB7362">
        <w:rPr>
          <w:rFonts w:ascii="Times New Roman" w:hAnsi="Times New Roman" w:cs="Times New Roman"/>
          <w:color w:val="000000" w:themeColor="text1"/>
          <w:sz w:val="24"/>
          <w:szCs w:val="24"/>
        </w:rPr>
        <w:t>t</w:t>
      </w:r>
      <w:r w:rsidR="00091787" w:rsidRPr="00DB7362">
        <w:rPr>
          <w:rFonts w:ascii="Times New Roman" w:hAnsi="Times New Roman" w:cs="Times New Roman"/>
          <w:color w:val="000000" w:themeColor="text1"/>
          <w:sz w:val="24"/>
          <w:szCs w:val="24"/>
        </w:rPr>
        <w:t>eff (</w:t>
      </w:r>
      <w:r w:rsidR="00091787" w:rsidRPr="00DB7362">
        <w:rPr>
          <w:rFonts w:ascii="Times New Roman" w:hAnsi="Times New Roman" w:cs="Times New Roman"/>
          <w:i/>
          <w:color w:val="000000" w:themeColor="text1"/>
          <w:sz w:val="24"/>
          <w:szCs w:val="24"/>
        </w:rPr>
        <w:t>Eragrostis tef</w:t>
      </w:r>
      <w:r w:rsidR="00091787" w:rsidRPr="00DB7362">
        <w:rPr>
          <w:rFonts w:ascii="Times New Roman" w:hAnsi="Times New Roman" w:cs="Times New Roman"/>
          <w:color w:val="000000" w:themeColor="text1"/>
          <w:sz w:val="24"/>
          <w:szCs w:val="24"/>
        </w:rPr>
        <w:t>),</w:t>
      </w:r>
      <w:r w:rsidR="00DE5600" w:rsidRPr="00DB7362">
        <w:rPr>
          <w:rFonts w:ascii="Times New Roman" w:hAnsi="Times New Roman" w:cs="Times New Roman"/>
          <w:bCs/>
          <w:color w:val="000000" w:themeColor="text1"/>
          <w:sz w:val="24"/>
          <w:szCs w:val="24"/>
        </w:rPr>
        <w:t xml:space="preserve"> b</w:t>
      </w:r>
      <w:r w:rsidR="00091787" w:rsidRPr="00DB7362">
        <w:rPr>
          <w:rFonts w:ascii="Times New Roman" w:hAnsi="Times New Roman" w:cs="Times New Roman"/>
          <w:bCs/>
          <w:color w:val="000000" w:themeColor="text1"/>
          <w:sz w:val="24"/>
          <w:szCs w:val="24"/>
        </w:rPr>
        <w:t>arley</w:t>
      </w:r>
      <w:r w:rsidR="00420691" w:rsidRPr="00DB7362">
        <w:rPr>
          <w:rFonts w:ascii="Times New Roman" w:hAnsi="Times New Roman" w:cs="Times New Roman"/>
          <w:bCs/>
          <w:color w:val="000000" w:themeColor="text1"/>
          <w:sz w:val="24"/>
          <w:szCs w:val="24"/>
        </w:rPr>
        <w:t xml:space="preserve"> (</w:t>
      </w:r>
      <w:r w:rsidR="00420691" w:rsidRPr="00DB7362">
        <w:rPr>
          <w:rFonts w:ascii="Times New Roman" w:hAnsi="Times New Roman" w:cs="Times New Roman"/>
          <w:i/>
          <w:color w:val="000000" w:themeColor="text1"/>
          <w:sz w:val="24"/>
          <w:szCs w:val="24"/>
        </w:rPr>
        <w:t xml:space="preserve">Hordeum </w:t>
      </w:r>
      <w:r w:rsidR="002D114E" w:rsidRPr="00DB7362">
        <w:rPr>
          <w:rFonts w:ascii="Times New Roman" w:hAnsi="Times New Roman" w:cs="Times New Roman"/>
          <w:i/>
          <w:iCs/>
          <w:color w:val="000000" w:themeColor="text1"/>
          <w:sz w:val="24"/>
          <w:szCs w:val="24"/>
        </w:rPr>
        <w:t>vulgare</w:t>
      </w:r>
      <w:r w:rsidR="00420691" w:rsidRPr="00DB7362">
        <w:rPr>
          <w:rFonts w:ascii="Times New Roman" w:hAnsi="Times New Roman" w:cs="Times New Roman"/>
          <w:color w:val="000000" w:themeColor="text1"/>
          <w:sz w:val="24"/>
          <w:szCs w:val="24"/>
        </w:rPr>
        <w:t>)</w:t>
      </w:r>
      <w:r w:rsidR="00A57FC8" w:rsidRPr="00DB7362">
        <w:rPr>
          <w:rFonts w:ascii="Times New Roman" w:hAnsi="Times New Roman" w:cs="Times New Roman"/>
          <w:color w:val="000000" w:themeColor="text1"/>
          <w:sz w:val="24"/>
          <w:szCs w:val="24"/>
        </w:rPr>
        <w:t>, and</w:t>
      </w:r>
      <w:r w:rsidR="001F069C" w:rsidRPr="00DB7362">
        <w:rPr>
          <w:rFonts w:ascii="Times New Roman" w:hAnsi="Times New Roman" w:cs="Times New Roman"/>
          <w:color w:val="000000" w:themeColor="text1"/>
          <w:sz w:val="24"/>
          <w:szCs w:val="24"/>
        </w:rPr>
        <w:t xml:space="preserve"> to some extent</w:t>
      </w:r>
      <w:r w:rsidR="00420691" w:rsidRPr="00DB7362">
        <w:rPr>
          <w:rFonts w:ascii="Times New Roman" w:hAnsi="Times New Roman" w:cs="Times New Roman"/>
          <w:bCs/>
          <w:color w:val="000000" w:themeColor="text1"/>
          <w:sz w:val="24"/>
          <w:szCs w:val="24"/>
        </w:rPr>
        <w:t xml:space="preserve"> </w:t>
      </w:r>
      <w:r w:rsidR="00091787" w:rsidRPr="00DB7362">
        <w:rPr>
          <w:rFonts w:ascii="Times New Roman" w:eastAsia="Times New Roman" w:hAnsi="Times New Roman" w:cs="Times New Roman"/>
          <w:color w:val="000000" w:themeColor="text1"/>
          <w:sz w:val="24"/>
          <w:szCs w:val="24"/>
        </w:rPr>
        <w:t xml:space="preserve">Faba bean </w:t>
      </w:r>
      <w:r w:rsidR="00524FB3" w:rsidRPr="00DB7362">
        <w:rPr>
          <w:rFonts w:ascii="Times New Roman" w:hAnsi="Times New Roman" w:cs="Times New Roman"/>
          <w:color w:val="000000" w:themeColor="text1"/>
          <w:sz w:val="24"/>
          <w:szCs w:val="24"/>
        </w:rPr>
        <w:t>(</w:t>
      </w:r>
      <w:r w:rsidR="00524FB3" w:rsidRPr="00DB7362">
        <w:rPr>
          <w:rFonts w:ascii="Times New Roman" w:hAnsi="Times New Roman" w:cs="Times New Roman"/>
          <w:i/>
          <w:iCs/>
          <w:color w:val="000000" w:themeColor="text1"/>
          <w:sz w:val="24"/>
          <w:szCs w:val="24"/>
        </w:rPr>
        <w:t xml:space="preserve">Vicia faba </w:t>
      </w:r>
      <w:r w:rsidR="00524FB3" w:rsidRPr="00DB7362">
        <w:rPr>
          <w:rFonts w:ascii="Times New Roman" w:hAnsi="Times New Roman" w:cs="Times New Roman"/>
          <w:i/>
          <w:color w:val="000000" w:themeColor="text1"/>
          <w:sz w:val="24"/>
          <w:szCs w:val="24"/>
        </w:rPr>
        <w:t>L</w:t>
      </w:r>
      <w:r w:rsidR="00524FB3" w:rsidRPr="00DB7362">
        <w:rPr>
          <w:rFonts w:ascii="Times New Roman" w:hAnsi="Times New Roman" w:cs="Times New Roman"/>
          <w:color w:val="000000" w:themeColor="text1"/>
          <w:sz w:val="24"/>
          <w:szCs w:val="24"/>
        </w:rPr>
        <w:t>.)</w:t>
      </w:r>
      <w:r w:rsidR="002D114E" w:rsidRPr="00DB7362">
        <w:rPr>
          <w:rFonts w:ascii="Times New Roman" w:hAnsi="Times New Roman" w:cs="Times New Roman"/>
          <w:color w:val="000000" w:themeColor="text1"/>
          <w:sz w:val="24"/>
          <w:szCs w:val="24"/>
        </w:rPr>
        <w:t>.</w:t>
      </w:r>
      <w:r w:rsidR="00524FB3" w:rsidRPr="00DB7362">
        <w:rPr>
          <w:rFonts w:ascii="Times New Roman" w:hAnsi="Times New Roman" w:cs="Times New Roman"/>
          <w:color w:val="000000" w:themeColor="text1"/>
          <w:sz w:val="24"/>
          <w:szCs w:val="24"/>
        </w:rPr>
        <w:t xml:space="preserve"> </w:t>
      </w:r>
      <w:r w:rsidR="002D114E" w:rsidRPr="00DB7362">
        <w:rPr>
          <w:rFonts w:ascii="Times New Roman" w:hAnsi="Times New Roman" w:cs="Times New Roman"/>
          <w:bCs/>
          <w:color w:val="000000" w:themeColor="text1"/>
          <w:sz w:val="24"/>
          <w:szCs w:val="24"/>
        </w:rPr>
        <w:t>Furthermore</w:t>
      </w:r>
      <w:r w:rsidR="000D1349" w:rsidRPr="00DB7362">
        <w:rPr>
          <w:rFonts w:ascii="Times New Roman" w:hAnsi="Times New Roman" w:cs="Times New Roman"/>
          <w:bCs/>
          <w:color w:val="000000" w:themeColor="text1"/>
          <w:sz w:val="24"/>
          <w:szCs w:val="24"/>
        </w:rPr>
        <w:t xml:space="preserve"> horticultural crops </w:t>
      </w:r>
      <w:r w:rsidR="002D114E" w:rsidRPr="00DB7362">
        <w:rPr>
          <w:rFonts w:ascii="Times New Roman" w:hAnsi="Times New Roman" w:cs="Times New Roman"/>
          <w:bCs/>
          <w:color w:val="000000" w:themeColor="text1"/>
          <w:sz w:val="24"/>
          <w:szCs w:val="24"/>
        </w:rPr>
        <w:t>like</w:t>
      </w:r>
      <w:r w:rsidR="00DE5600" w:rsidRPr="00DB7362">
        <w:rPr>
          <w:rFonts w:ascii="Times New Roman" w:hAnsi="Times New Roman" w:cs="Times New Roman"/>
          <w:bCs/>
          <w:color w:val="000000" w:themeColor="text1"/>
          <w:sz w:val="24"/>
          <w:szCs w:val="24"/>
        </w:rPr>
        <w:t xml:space="preserve"> o</w:t>
      </w:r>
      <w:r w:rsidR="00420691" w:rsidRPr="00DB7362">
        <w:rPr>
          <w:rFonts w:ascii="Times New Roman" w:hAnsi="Times New Roman" w:cs="Times New Roman"/>
          <w:bCs/>
          <w:color w:val="000000" w:themeColor="text1"/>
          <w:sz w:val="24"/>
          <w:szCs w:val="24"/>
        </w:rPr>
        <w:t xml:space="preserve">nion </w:t>
      </w:r>
      <w:r w:rsidR="00420691" w:rsidRPr="00DB7362">
        <w:rPr>
          <w:rFonts w:ascii="Times New Roman" w:hAnsi="Times New Roman" w:cs="Times New Roman"/>
          <w:color w:val="000000" w:themeColor="text1"/>
          <w:sz w:val="24"/>
          <w:szCs w:val="24"/>
        </w:rPr>
        <w:t>(</w:t>
      </w:r>
      <w:r w:rsidR="00420691" w:rsidRPr="00DB7362">
        <w:rPr>
          <w:rFonts w:ascii="Times New Roman" w:hAnsi="Times New Roman" w:cs="Times New Roman"/>
          <w:i/>
          <w:color w:val="000000" w:themeColor="text1"/>
          <w:sz w:val="24"/>
          <w:szCs w:val="24"/>
        </w:rPr>
        <w:t>Alluim cepa L.)</w:t>
      </w:r>
      <w:r w:rsidR="00420691" w:rsidRPr="00DB7362">
        <w:rPr>
          <w:rFonts w:ascii="Times New Roman" w:hAnsi="Times New Roman" w:cs="Times New Roman"/>
          <w:bCs/>
          <w:i/>
          <w:color w:val="000000" w:themeColor="text1"/>
          <w:sz w:val="24"/>
          <w:szCs w:val="24"/>
        </w:rPr>
        <w:t>,</w:t>
      </w:r>
      <w:r w:rsidR="00DE5600" w:rsidRPr="00DB7362">
        <w:rPr>
          <w:rFonts w:ascii="Times New Roman" w:hAnsi="Times New Roman" w:cs="Times New Roman"/>
          <w:bCs/>
          <w:color w:val="000000" w:themeColor="text1"/>
          <w:sz w:val="24"/>
          <w:szCs w:val="24"/>
        </w:rPr>
        <w:t xml:space="preserve"> t</w:t>
      </w:r>
      <w:r w:rsidR="00420691" w:rsidRPr="00DB7362">
        <w:rPr>
          <w:rFonts w:ascii="Times New Roman" w:hAnsi="Times New Roman" w:cs="Times New Roman"/>
          <w:bCs/>
          <w:color w:val="000000" w:themeColor="text1"/>
          <w:sz w:val="24"/>
          <w:szCs w:val="24"/>
        </w:rPr>
        <w:t>omato, (</w:t>
      </w:r>
      <w:r w:rsidR="00420691" w:rsidRPr="00DB7362">
        <w:rPr>
          <w:rFonts w:ascii="Times New Roman" w:hAnsi="Times New Roman" w:cs="Times New Roman"/>
          <w:i/>
          <w:color w:val="000000" w:themeColor="text1"/>
          <w:sz w:val="24"/>
          <w:szCs w:val="24"/>
        </w:rPr>
        <w:t>Solanum lycopersicum L</w:t>
      </w:r>
      <w:r w:rsidR="00420691" w:rsidRPr="00DB7362">
        <w:rPr>
          <w:rFonts w:ascii="Times New Roman" w:hAnsi="Times New Roman" w:cs="Times New Roman"/>
          <w:color w:val="000000" w:themeColor="text1"/>
          <w:sz w:val="24"/>
          <w:szCs w:val="24"/>
        </w:rPr>
        <w:t xml:space="preserve">.), </w:t>
      </w:r>
      <w:r w:rsidR="00DE5600" w:rsidRPr="00DB7362">
        <w:rPr>
          <w:rFonts w:ascii="Times New Roman" w:hAnsi="Times New Roman" w:cs="Times New Roman"/>
          <w:bCs/>
          <w:color w:val="000000" w:themeColor="text1"/>
          <w:sz w:val="24"/>
          <w:szCs w:val="24"/>
        </w:rPr>
        <w:t>p</w:t>
      </w:r>
      <w:r w:rsidR="00420691" w:rsidRPr="00DB7362">
        <w:rPr>
          <w:rFonts w:ascii="Times New Roman" w:hAnsi="Times New Roman" w:cs="Times New Roman"/>
          <w:bCs/>
          <w:color w:val="000000" w:themeColor="text1"/>
          <w:sz w:val="24"/>
          <w:szCs w:val="24"/>
        </w:rPr>
        <w:t>otato (</w:t>
      </w:r>
      <w:r w:rsidR="00420691" w:rsidRPr="00DB7362">
        <w:rPr>
          <w:rFonts w:ascii="Times New Roman" w:hAnsi="Times New Roman" w:cs="Times New Roman"/>
          <w:i/>
          <w:color w:val="000000" w:themeColor="text1"/>
          <w:sz w:val="24"/>
          <w:szCs w:val="24"/>
        </w:rPr>
        <w:t>Solanum tuberosum L</w:t>
      </w:r>
      <w:r w:rsidR="00420691" w:rsidRPr="00DB7362">
        <w:rPr>
          <w:rFonts w:ascii="Times New Roman" w:hAnsi="Times New Roman" w:cs="Times New Roman"/>
          <w:color w:val="000000" w:themeColor="text1"/>
          <w:sz w:val="24"/>
          <w:szCs w:val="24"/>
        </w:rPr>
        <w:t>.)</w:t>
      </w:r>
      <w:r w:rsidR="00DE5600" w:rsidRPr="00DB7362">
        <w:rPr>
          <w:rFonts w:ascii="Times New Roman" w:hAnsi="Times New Roman" w:cs="Times New Roman"/>
          <w:bCs/>
          <w:color w:val="000000" w:themeColor="text1"/>
          <w:sz w:val="24"/>
          <w:szCs w:val="24"/>
        </w:rPr>
        <w:t>, c</w:t>
      </w:r>
      <w:r w:rsidR="00420691" w:rsidRPr="00DB7362">
        <w:rPr>
          <w:rFonts w:ascii="Times New Roman" w:hAnsi="Times New Roman" w:cs="Times New Roman"/>
          <w:bCs/>
          <w:color w:val="000000" w:themeColor="text1"/>
          <w:sz w:val="24"/>
          <w:szCs w:val="24"/>
        </w:rPr>
        <w:t>abbage (Bras</w:t>
      </w:r>
      <w:r w:rsidR="003368E9" w:rsidRPr="00DB7362">
        <w:rPr>
          <w:rFonts w:ascii="Times New Roman" w:hAnsi="Times New Roman" w:cs="Times New Roman"/>
          <w:bCs/>
          <w:i/>
          <w:color w:val="000000" w:themeColor="text1"/>
          <w:sz w:val="24"/>
          <w:szCs w:val="24"/>
        </w:rPr>
        <w:t>sica oleracea L.</w:t>
      </w:r>
      <w:r w:rsidR="00DE5600" w:rsidRPr="00DB7362">
        <w:rPr>
          <w:rFonts w:ascii="Times New Roman" w:hAnsi="Times New Roman" w:cs="Times New Roman"/>
          <w:bCs/>
          <w:color w:val="000000" w:themeColor="text1"/>
          <w:sz w:val="24"/>
          <w:szCs w:val="24"/>
        </w:rPr>
        <w:t>)</w:t>
      </w:r>
      <w:r w:rsidR="00DE5600" w:rsidRPr="00DB7362">
        <w:rPr>
          <w:rFonts w:ascii="Times New Roman" w:hAnsi="Times New Roman" w:cs="Times New Roman"/>
          <w:bCs/>
          <w:i/>
          <w:color w:val="000000" w:themeColor="text1"/>
          <w:sz w:val="24"/>
          <w:szCs w:val="24"/>
        </w:rPr>
        <w:t>,</w:t>
      </w:r>
      <w:r w:rsidR="003368E9" w:rsidRPr="00DB7362">
        <w:rPr>
          <w:rFonts w:ascii="Times New Roman" w:hAnsi="Times New Roman" w:cs="Times New Roman"/>
          <w:bCs/>
          <w:i/>
          <w:color w:val="000000" w:themeColor="text1"/>
          <w:sz w:val="24"/>
          <w:szCs w:val="24"/>
        </w:rPr>
        <w:t xml:space="preserve"> </w:t>
      </w:r>
      <w:r w:rsidR="00DE5600" w:rsidRPr="00DB7362">
        <w:rPr>
          <w:rFonts w:ascii="Times New Roman" w:hAnsi="Times New Roman" w:cs="Times New Roman"/>
          <w:bCs/>
          <w:color w:val="000000" w:themeColor="text1"/>
          <w:sz w:val="24"/>
          <w:szCs w:val="24"/>
        </w:rPr>
        <w:t>and p</w:t>
      </w:r>
      <w:r w:rsidR="00420691" w:rsidRPr="00DB7362">
        <w:rPr>
          <w:rFonts w:ascii="Times New Roman" w:hAnsi="Times New Roman" w:cs="Times New Roman"/>
          <w:bCs/>
          <w:color w:val="000000" w:themeColor="text1"/>
          <w:sz w:val="24"/>
          <w:szCs w:val="24"/>
        </w:rPr>
        <w:t xml:space="preserve">epper </w:t>
      </w:r>
      <w:r w:rsidR="00420691" w:rsidRPr="00DB7362">
        <w:rPr>
          <w:rFonts w:ascii="Times New Roman" w:hAnsi="Times New Roman" w:cs="Times New Roman"/>
          <w:color w:val="000000" w:themeColor="text1"/>
          <w:sz w:val="24"/>
          <w:szCs w:val="24"/>
        </w:rPr>
        <w:t>(Capsicum species)</w:t>
      </w:r>
      <w:r w:rsidR="002D114E" w:rsidRPr="00DB7362">
        <w:rPr>
          <w:rFonts w:ascii="Times New Roman" w:hAnsi="Times New Roman" w:cs="Times New Roman"/>
          <w:color w:val="000000" w:themeColor="text1"/>
          <w:sz w:val="24"/>
          <w:szCs w:val="24"/>
        </w:rPr>
        <w:t xml:space="preserve"> are grown</w:t>
      </w:r>
      <w:r w:rsidR="00042105" w:rsidRPr="00DB7362">
        <w:rPr>
          <w:rFonts w:ascii="Times New Roman" w:hAnsi="Times New Roman" w:cs="Times New Roman"/>
          <w:color w:val="000000" w:themeColor="text1"/>
          <w:sz w:val="24"/>
          <w:szCs w:val="24"/>
        </w:rPr>
        <w:t xml:space="preserve"> (Mecha Wereda Agricultural Office, 2023)</w:t>
      </w:r>
      <w:r w:rsidR="002D114E" w:rsidRPr="00DB7362">
        <w:rPr>
          <w:rFonts w:ascii="Times New Roman" w:hAnsi="Times New Roman" w:cs="Times New Roman"/>
          <w:color w:val="000000" w:themeColor="text1"/>
          <w:sz w:val="24"/>
          <w:szCs w:val="24"/>
        </w:rPr>
        <w:t>.</w:t>
      </w:r>
    </w:p>
    <w:p w:rsidR="00AB30AC" w:rsidRPr="00DB7362" w:rsidRDefault="00AB30AC" w:rsidP="005E79B1">
      <w:pPr>
        <w:spacing w:after="0"/>
        <w:jc w:val="both"/>
        <w:rPr>
          <w:rFonts w:ascii="Times New Roman" w:hAnsi="Times New Roman" w:cs="Times New Roman"/>
          <w:b/>
          <w:color w:val="000000" w:themeColor="text1"/>
          <w:sz w:val="24"/>
          <w:szCs w:val="24"/>
        </w:rPr>
      </w:pPr>
    </w:p>
    <w:p w:rsidR="00D43E9C" w:rsidRPr="00DB7362" w:rsidRDefault="005E79B1" w:rsidP="005E79B1">
      <w:pPr>
        <w:spacing w:after="0"/>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 xml:space="preserve">         </w:t>
      </w:r>
    </w:p>
    <w:p w:rsidR="001A7A4A" w:rsidRPr="00DB7362" w:rsidRDefault="001A7A4A" w:rsidP="00C86C25">
      <w:pPr>
        <w:jc w:val="both"/>
        <w:rPr>
          <w:rFonts w:ascii="Times New Roman" w:hAnsi="Times New Roman" w:cs="Times New Roman"/>
          <w:color w:val="000000" w:themeColor="text1"/>
          <w:sz w:val="24"/>
          <w:szCs w:val="24"/>
        </w:rPr>
      </w:pPr>
    </w:p>
    <w:p w:rsidR="001A7A4A" w:rsidRPr="00DB7362" w:rsidRDefault="001A7A4A" w:rsidP="00C86C25">
      <w:pPr>
        <w:jc w:val="both"/>
        <w:rPr>
          <w:rFonts w:ascii="Times New Roman" w:hAnsi="Times New Roman" w:cs="Times New Roman"/>
          <w:color w:val="000000" w:themeColor="text1"/>
          <w:sz w:val="24"/>
          <w:szCs w:val="24"/>
        </w:rPr>
      </w:pPr>
    </w:p>
    <w:p w:rsidR="008A0BB9" w:rsidRPr="00DB7362" w:rsidRDefault="008A0BB9" w:rsidP="00C86C25">
      <w:pPr>
        <w:jc w:val="both"/>
        <w:rPr>
          <w:rFonts w:ascii="Times New Roman" w:hAnsi="Times New Roman" w:cs="Times New Roman"/>
          <w:color w:val="000000" w:themeColor="text1"/>
          <w:sz w:val="24"/>
          <w:szCs w:val="24"/>
        </w:rPr>
      </w:pPr>
    </w:p>
    <w:p w:rsidR="008A0BB9" w:rsidRPr="00DB7362" w:rsidRDefault="008A0BB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br w:type="page"/>
      </w:r>
    </w:p>
    <w:p w:rsidR="00AB30AC" w:rsidRPr="00DB7362" w:rsidRDefault="001B39A1" w:rsidP="005903C6">
      <w:pPr>
        <w:pStyle w:val="Heading2"/>
      </w:pPr>
      <w:bookmarkStart w:id="47" w:name="_Toc202210658"/>
      <w:r w:rsidRPr="00DB7362">
        <w:lastRenderedPageBreak/>
        <w:t xml:space="preserve">Experimental Materials and </w:t>
      </w:r>
      <w:r w:rsidR="006974BD" w:rsidRPr="00DB7362">
        <w:t>Design</w:t>
      </w:r>
      <w:bookmarkEnd w:id="47"/>
    </w:p>
    <w:p w:rsidR="006974BD" w:rsidRPr="00DB7362" w:rsidRDefault="006974BD" w:rsidP="001B39A1">
      <w:pPr>
        <w:pStyle w:val="Heading3"/>
      </w:pPr>
      <w:bookmarkStart w:id="48" w:name="_Toc202210659"/>
      <w:r w:rsidRPr="00DB7362">
        <w:t>Experimental materials</w:t>
      </w:r>
      <w:bookmarkEnd w:id="48"/>
    </w:p>
    <w:p w:rsidR="00905DD9" w:rsidRPr="005E1FE0" w:rsidRDefault="005C19C5" w:rsidP="005E1FE0">
      <w:pPr>
        <w:autoSpaceDE w:val="0"/>
        <w:autoSpaceDN w:val="0"/>
        <w:adjustRightInd w:val="0"/>
        <w:spacing w:after="0" w:line="360" w:lineRule="auto"/>
        <w:jc w:val="both"/>
        <w:rPr>
          <w:rFonts w:ascii="Times New Roman" w:hAnsi="Times New Roman" w:cs="Times New Roman"/>
          <w:sz w:val="24"/>
          <w:szCs w:val="24"/>
        </w:rPr>
      </w:pPr>
      <w:r w:rsidRPr="005E1FE0">
        <w:rPr>
          <w:rFonts w:ascii="Times New Roman" w:hAnsi="Times New Roman" w:cs="Times New Roman"/>
          <w:color w:val="000000" w:themeColor="text1"/>
          <w:sz w:val="24"/>
          <w:szCs w:val="24"/>
        </w:rPr>
        <w:t>The Wolki (EH96049-2)</w:t>
      </w:r>
      <w:r w:rsidRPr="005E1FE0">
        <w:rPr>
          <w:rFonts w:ascii="Times New Roman" w:hAnsi="Times New Roman" w:cs="Times New Roman"/>
          <w:b/>
          <w:color w:val="000000" w:themeColor="text1"/>
          <w:sz w:val="24"/>
          <w:szCs w:val="24"/>
        </w:rPr>
        <w:t xml:space="preserve"> </w:t>
      </w:r>
      <w:r w:rsidRPr="005E1FE0">
        <w:rPr>
          <w:rFonts w:ascii="Times New Roman" w:hAnsi="Times New Roman" w:cs="Times New Roman"/>
          <w:color w:val="000000" w:themeColor="text1"/>
          <w:sz w:val="24"/>
          <w:szCs w:val="24"/>
        </w:rPr>
        <w:t>Faba bean (</w:t>
      </w:r>
      <w:r w:rsidRPr="005E1FE0">
        <w:rPr>
          <w:rFonts w:ascii="Times New Roman" w:hAnsi="Times New Roman" w:cs="Times New Roman"/>
          <w:i/>
          <w:iCs/>
          <w:color w:val="000000" w:themeColor="text1"/>
          <w:sz w:val="24"/>
          <w:szCs w:val="24"/>
        </w:rPr>
        <w:t xml:space="preserve">Vicia faba </w:t>
      </w:r>
      <w:r w:rsidRPr="005E1FE0">
        <w:rPr>
          <w:rFonts w:ascii="Times New Roman" w:hAnsi="Times New Roman" w:cs="Times New Roman"/>
          <w:i/>
          <w:color w:val="000000" w:themeColor="text1"/>
          <w:sz w:val="24"/>
          <w:szCs w:val="24"/>
        </w:rPr>
        <w:t>L</w:t>
      </w:r>
      <w:r w:rsidRPr="005E1FE0">
        <w:rPr>
          <w:rFonts w:ascii="Times New Roman" w:hAnsi="Times New Roman" w:cs="Times New Roman"/>
          <w:color w:val="000000" w:themeColor="text1"/>
          <w:sz w:val="24"/>
          <w:szCs w:val="24"/>
        </w:rPr>
        <w:t>.) variety was used as the test crop and sown at a rate of 200 kg ha</w:t>
      </w:r>
      <w:r w:rsidRPr="005E1FE0">
        <w:rPr>
          <w:rFonts w:ascii="Times New Roman" w:hAnsi="Times New Roman" w:cs="Times New Roman"/>
          <w:color w:val="000000" w:themeColor="text1"/>
          <w:sz w:val="24"/>
          <w:szCs w:val="24"/>
          <w:vertAlign w:val="superscript"/>
        </w:rPr>
        <w:t>-1</w:t>
      </w:r>
      <w:r w:rsidRPr="005E1FE0">
        <w:rPr>
          <w:rFonts w:ascii="Times New Roman" w:hAnsi="Times New Roman" w:cs="Times New Roman"/>
          <w:color w:val="000000" w:themeColor="text1"/>
          <w:sz w:val="24"/>
          <w:szCs w:val="24"/>
        </w:rPr>
        <w:t xml:space="preserve">. </w:t>
      </w:r>
      <w:r w:rsidR="00306487" w:rsidRPr="005E1FE0">
        <w:rPr>
          <w:rFonts w:ascii="Times New Roman" w:hAnsi="Times New Roman" w:cs="Times New Roman"/>
          <w:color w:val="000000" w:themeColor="text1"/>
          <w:sz w:val="24"/>
          <w:szCs w:val="24"/>
        </w:rPr>
        <w:t>This variety was already adapted and still performs</w:t>
      </w:r>
      <w:r w:rsidR="00905DD9" w:rsidRPr="005E1FE0">
        <w:rPr>
          <w:rFonts w:ascii="Times New Roman" w:hAnsi="Times New Roman" w:cs="Times New Roman"/>
          <w:color w:val="000000" w:themeColor="text1"/>
          <w:sz w:val="24"/>
          <w:szCs w:val="24"/>
        </w:rPr>
        <w:t xml:space="preserve"> best in the study area. The variety was released in 2008 by Holleta Agricult</w:t>
      </w:r>
      <w:r w:rsidR="00306487" w:rsidRPr="005E1FE0">
        <w:rPr>
          <w:rFonts w:ascii="Times New Roman" w:hAnsi="Times New Roman" w:cs="Times New Roman"/>
          <w:color w:val="000000" w:themeColor="text1"/>
          <w:sz w:val="24"/>
          <w:szCs w:val="24"/>
        </w:rPr>
        <w:t xml:space="preserve">ural Research Centre (HARC) and </w:t>
      </w:r>
      <w:r w:rsidR="00905DD9" w:rsidRPr="005E1FE0">
        <w:rPr>
          <w:rFonts w:ascii="Times New Roman" w:hAnsi="Times New Roman" w:cs="Times New Roman"/>
          <w:color w:val="000000" w:themeColor="text1"/>
          <w:sz w:val="24"/>
          <w:szCs w:val="24"/>
        </w:rPr>
        <w:t xml:space="preserve">can grow in 1900 to 2800 </w:t>
      </w:r>
      <w:r w:rsidR="00847B0D" w:rsidRPr="005E1FE0">
        <w:rPr>
          <w:rFonts w:ascii="Times New Roman" w:hAnsi="Times New Roman" w:cs="Times New Roman"/>
          <w:color w:val="000000" w:themeColor="text1"/>
          <w:sz w:val="24"/>
          <w:szCs w:val="24"/>
        </w:rPr>
        <w:t>m above sea level (</w:t>
      </w:r>
      <w:r w:rsidR="00905DD9" w:rsidRPr="005E1FE0">
        <w:rPr>
          <w:rFonts w:ascii="Times New Roman" w:hAnsi="Times New Roman" w:cs="Times New Roman"/>
          <w:color w:val="000000" w:themeColor="text1"/>
          <w:sz w:val="24"/>
          <w:szCs w:val="24"/>
        </w:rPr>
        <w:t>m.a.s.l.</w:t>
      </w:r>
      <w:r w:rsidR="006A2F3F" w:rsidRPr="005E1FE0">
        <w:rPr>
          <w:rFonts w:ascii="Times New Roman" w:hAnsi="Times New Roman" w:cs="Times New Roman"/>
          <w:color w:val="000000" w:themeColor="text1"/>
          <w:sz w:val="24"/>
          <w:szCs w:val="24"/>
        </w:rPr>
        <w:t xml:space="preserve">) </w:t>
      </w:r>
      <w:r w:rsidR="00905DD9" w:rsidRPr="005E1FE0">
        <w:rPr>
          <w:rFonts w:ascii="Times New Roman" w:hAnsi="Times New Roman" w:cs="Times New Roman"/>
          <w:color w:val="000000" w:themeColor="text1"/>
          <w:sz w:val="24"/>
          <w:szCs w:val="24"/>
        </w:rPr>
        <w:t xml:space="preserve">with ecological requirement of 700 to </w:t>
      </w:r>
      <w:smartTag w:uri="urn:schemas-microsoft-com:office:smarttags" w:element="metricconverter">
        <w:smartTagPr>
          <w:attr w:name="ProductID" w:val="1000 mm"/>
        </w:smartTagPr>
        <w:r w:rsidR="00905DD9" w:rsidRPr="005E1FE0">
          <w:rPr>
            <w:rFonts w:ascii="Times New Roman" w:hAnsi="Times New Roman" w:cs="Times New Roman"/>
            <w:color w:val="000000" w:themeColor="text1"/>
            <w:sz w:val="24"/>
            <w:szCs w:val="24"/>
          </w:rPr>
          <w:t>1000 mm</w:t>
        </w:r>
      </w:smartTag>
      <w:r w:rsidR="00905DD9" w:rsidRPr="005E1FE0">
        <w:rPr>
          <w:rFonts w:ascii="Times New Roman" w:hAnsi="Times New Roman" w:cs="Times New Roman"/>
          <w:color w:val="000000" w:themeColor="text1"/>
          <w:sz w:val="24"/>
          <w:szCs w:val="24"/>
        </w:rPr>
        <w:t xml:space="preserve"> annual rainfall.</w:t>
      </w:r>
      <w:r w:rsidR="007C68CA" w:rsidRPr="005E1FE0">
        <w:rPr>
          <w:rFonts w:ascii="Times New Roman" w:hAnsi="Times New Roman" w:cs="Times New Roman"/>
          <w:color w:val="000000" w:themeColor="text1"/>
          <w:sz w:val="24"/>
          <w:szCs w:val="24"/>
        </w:rPr>
        <w:t xml:space="preserve"> </w:t>
      </w:r>
      <w:r w:rsidR="00996F7B" w:rsidRPr="005E1FE0">
        <w:rPr>
          <w:rFonts w:ascii="Times New Roman" w:hAnsi="Times New Roman" w:cs="Times New Roman"/>
          <w:color w:val="000000" w:themeColor="text1"/>
          <w:sz w:val="24"/>
          <w:szCs w:val="24"/>
        </w:rPr>
        <w:t>Two F</w:t>
      </w:r>
      <w:r w:rsidR="00905DD9" w:rsidRPr="005E1FE0">
        <w:rPr>
          <w:rFonts w:ascii="Times New Roman" w:hAnsi="Times New Roman" w:cs="Times New Roman"/>
          <w:color w:val="000000" w:themeColor="text1"/>
          <w:sz w:val="24"/>
          <w:szCs w:val="24"/>
        </w:rPr>
        <w:t xml:space="preserve">aba bean rhizobium strains </w:t>
      </w:r>
      <w:r w:rsidR="00A77B66" w:rsidRPr="005E1FE0">
        <w:rPr>
          <w:rFonts w:ascii="Times New Roman" w:hAnsi="Times New Roman" w:cs="Times New Roman"/>
          <w:color w:val="000000" w:themeColor="text1"/>
          <w:sz w:val="24"/>
          <w:szCs w:val="24"/>
        </w:rPr>
        <w:t xml:space="preserve">of </w:t>
      </w:r>
      <w:r w:rsidR="00905DD9" w:rsidRPr="005E1FE0">
        <w:rPr>
          <w:rFonts w:ascii="Times New Roman" w:hAnsi="Times New Roman" w:cs="Times New Roman"/>
          <w:color w:val="000000" w:themeColor="text1"/>
          <w:sz w:val="24"/>
          <w:szCs w:val="24"/>
        </w:rPr>
        <w:t>EAL</w:t>
      </w:r>
      <w:r w:rsidR="00905DD9" w:rsidRPr="005E1FE0">
        <w:rPr>
          <w:rFonts w:ascii="Times New Roman" w:hAnsi="Times New Roman" w:cs="Times New Roman"/>
          <w:b/>
          <w:color w:val="000000" w:themeColor="text1"/>
          <w:sz w:val="24"/>
          <w:szCs w:val="24"/>
        </w:rPr>
        <w:t xml:space="preserve"> </w:t>
      </w:r>
      <w:r w:rsidR="00905DD9" w:rsidRPr="005E1FE0">
        <w:rPr>
          <w:rFonts w:ascii="Times New Roman" w:hAnsi="Times New Roman" w:cs="Times New Roman"/>
          <w:color w:val="000000" w:themeColor="text1"/>
          <w:sz w:val="24"/>
          <w:szCs w:val="24"/>
        </w:rPr>
        <w:t xml:space="preserve">17 and EAL 1035 </w:t>
      </w:r>
      <w:r w:rsidR="009F2BD4" w:rsidRPr="005E1FE0">
        <w:rPr>
          <w:rFonts w:ascii="Times New Roman" w:hAnsi="Times New Roman" w:cs="Times New Roman"/>
          <w:color w:val="000000" w:themeColor="text1"/>
          <w:sz w:val="24"/>
          <w:szCs w:val="24"/>
        </w:rPr>
        <w:t>were</w:t>
      </w:r>
      <w:r w:rsidR="00905DD9" w:rsidRPr="005E1FE0">
        <w:rPr>
          <w:rFonts w:ascii="Times New Roman" w:hAnsi="Times New Roman" w:cs="Times New Roman"/>
          <w:color w:val="000000" w:themeColor="text1"/>
          <w:sz w:val="24"/>
          <w:szCs w:val="24"/>
        </w:rPr>
        <w:t xml:space="preserve"> applied</w:t>
      </w:r>
      <w:r w:rsidR="00326573" w:rsidRPr="005E1FE0">
        <w:rPr>
          <w:rFonts w:ascii="Times New Roman" w:hAnsi="Times New Roman" w:cs="Times New Roman"/>
          <w:color w:val="000000" w:themeColor="text1"/>
          <w:sz w:val="24"/>
          <w:szCs w:val="24"/>
        </w:rPr>
        <w:t xml:space="preserve"> as inoculant</w:t>
      </w:r>
      <w:r w:rsidR="00905DD9" w:rsidRPr="005E1FE0">
        <w:rPr>
          <w:rFonts w:ascii="Times New Roman" w:hAnsi="Times New Roman" w:cs="Times New Roman"/>
          <w:color w:val="000000" w:themeColor="text1"/>
          <w:sz w:val="24"/>
          <w:szCs w:val="24"/>
        </w:rPr>
        <w:t xml:space="preserve">. </w:t>
      </w:r>
      <w:r w:rsidR="00F949C7" w:rsidRPr="005E1FE0">
        <w:rPr>
          <w:rFonts w:ascii="Times New Roman" w:hAnsi="Times New Roman" w:cs="Times New Roman"/>
          <w:color w:val="000000" w:themeColor="text1"/>
          <w:sz w:val="24"/>
          <w:szCs w:val="24"/>
        </w:rPr>
        <w:t xml:space="preserve">The </w:t>
      </w:r>
      <w:r w:rsidR="00157A94" w:rsidRPr="005E1FE0">
        <w:rPr>
          <w:rFonts w:ascii="Times New Roman" w:hAnsi="Times New Roman" w:cs="Times New Roman"/>
          <w:color w:val="000000" w:themeColor="text1"/>
          <w:sz w:val="24"/>
          <w:szCs w:val="24"/>
        </w:rPr>
        <w:t>sugar solution</w:t>
      </w:r>
      <w:r w:rsidR="00F949C7" w:rsidRPr="005E1FE0">
        <w:rPr>
          <w:rFonts w:ascii="Times New Roman" w:hAnsi="Times New Roman" w:cs="Times New Roman"/>
          <w:color w:val="000000" w:themeColor="text1"/>
          <w:sz w:val="24"/>
          <w:szCs w:val="24"/>
        </w:rPr>
        <w:t xml:space="preserve"> was prepared</w:t>
      </w:r>
      <w:r w:rsidR="00157A94" w:rsidRPr="005E1FE0">
        <w:rPr>
          <w:rFonts w:ascii="Times New Roman" w:hAnsi="Times New Roman" w:cs="Times New Roman"/>
          <w:color w:val="000000" w:themeColor="text1"/>
          <w:sz w:val="24"/>
          <w:szCs w:val="24"/>
        </w:rPr>
        <w:t xml:space="preserve"> as sticker material</w:t>
      </w:r>
      <w:r w:rsidR="00F949C7" w:rsidRPr="005E1FE0">
        <w:rPr>
          <w:rFonts w:ascii="Times New Roman" w:hAnsi="Times New Roman" w:cs="Times New Roman"/>
          <w:color w:val="000000" w:themeColor="text1"/>
          <w:sz w:val="24"/>
          <w:szCs w:val="24"/>
        </w:rPr>
        <w:t xml:space="preserve"> by </w:t>
      </w:r>
      <w:r w:rsidR="00BA6970" w:rsidRPr="005E1FE0">
        <w:rPr>
          <w:rFonts w:ascii="Times New Roman" w:hAnsi="Times New Roman" w:cs="Times New Roman"/>
          <w:color w:val="000000" w:themeColor="text1"/>
          <w:sz w:val="24"/>
          <w:szCs w:val="24"/>
        </w:rPr>
        <w:t>mixing 10 g of sugar with 100 ml</w:t>
      </w:r>
      <w:r w:rsidR="00F949C7" w:rsidRPr="005E1FE0">
        <w:rPr>
          <w:rFonts w:ascii="Times New Roman" w:hAnsi="Times New Roman" w:cs="Times New Roman"/>
          <w:color w:val="000000" w:themeColor="text1"/>
          <w:sz w:val="24"/>
          <w:szCs w:val="24"/>
        </w:rPr>
        <w:t xml:space="preserve"> of water to evenly coat the seeds</w:t>
      </w:r>
      <w:r w:rsidR="00C02312" w:rsidRPr="005E1FE0">
        <w:rPr>
          <w:rFonts w:ascii="Times New Roman" w:hAnsi="Times New Roman" w:cs="Times New Roman"/>
          <w:color w:val="000000" w:themeColor="text1"/>
          <w:sz w:val="24"/>
          <w:szCs w:val="24"/>
        </w:rPr>
        <w:t xml:space="preserve"> with inoculants.</w:t>
      </w:r>
      <w:r w:rsidR="00F949C7" w:rsidRPr="005E1FE0">
        <w:rPr>
          <w:rFonts w:ascii="Times New Roman" w:hAnsi="Times New Roman" w:cs="Times New Roman"/>
          <w:color w:val="000000" w:themeColor="text1"/>
          <w:sz w:val="24"/>
          <w:szCs w:val="24"/>
        </w:rPr>
        <w:t xml:space="preserve"> </w:t>
      </w:r>
      <w:r w:rsidR="004619F2" w:rsidRPr="005E1FE0">
        <w:rPr>
          <w:rFonts w:ascii="Times New Roman" w:hAnsi="Times New Roman" w:cs="Times New Roman"/>
          <w:color w:val="000000" w:themeColor="text1"/>
          <w:sz w:val="24"/>
          <w:szCs w:val="24"/>
        </w:rPr>
        <w:t>In the ratio</w:t>
      </w:r>
      <w:r w:rsidR="00CA111D" w:rsidRPr="005E1FE0">
        <w:rPr>
          <w:rFonts w:ascii="Times New Roman" w:hAnsi="Times New Roman" w:cs="Times New Roman"/>
          <w:color w:val="000000" w:themeColor="text1"/>
          <w:sz w:val="24"/>
          <w:szCs w:val="24"/>
        </w:rPr>
        <w:t xml:space="preserve"> of o</w:t>
      </w:r>
      <w:r w:rsidR="00F949C7" w:rsidRPr="005E1FE0">
        <w:rPr>
          <w:rFonts w:ascii="Times New Roman" w:hAnsi="Times New Roman" w:cs="Times New Roman"/>
          <w:color w:val="000000" w:themeColor="text1"/>
          <w:sz w:val="24"/>
          <w:szCs w:val="24"/>
        </w:rPr>
        <w:t>ne packet of the inocul</w:t>
      </w:r>
      <w:r w:rsidR="00CA111D" w:rsidRPr="005E1FE0">
        <w:rPr>
          <w:rFonts w:ascii="Times New Roman" w:hAnsi="Times New Roman" w:cs="Times New Roman"/>
          <w:color w:val="000000" w:themeColor="text1"/>
          <w:sz w:val="24"/>
          <w:szCs w:val="24"/>
        </w:rPr>
        <w:t xml:space="preserve">um (125 g) to </w:t>
      </w:r>
      <w:r w:rsidR="00DA42C8" w:rsidRPr="005E1FE0">
        <w:rPr>
          <w:rFonts w:ascii="Times New Roman" w:hAnsi="Times New Roman" w:cs="Times New Roman"/>
          <w:color w:val="000000" w:themeColor="text1"/>
          <w:sz w:val="24"/>
          <w:szCs w:val="24"/>
        </w:rPr>
        <w:t>200 ml</w:t>
      </w:r>
      <w:r w:rsidR="00F949C7" w:rsidRPr="005E1FE0">
        <w:rPr>
          <w:rFonts w:ascii="Times New Roman" w:hAnsi="Times New Roman" w:cs="Times New Roman"/>
          <w:color w:val="000000" w:themeColor="text1"/>
          <w:sz w:val="24"/>
          <w:szCs w:val="24"/>
        </w:rPr>
        <w:t xml:space="preserve"> of water </w:t>
      </w:r>
      <w:r w:rsidR="00CA111D" w:rsidRPr="005E1FE0">
        <w:rPr>
          <w:rFonts w:ascii="Times New Roman" w:hAnsi="Times New Roman" w:cs="Times New Roman"/>
          <w:color w:val="000000" w:themeColor="text1"/>
          <w:sz w:val="24"/>
          <w:szCs w:val="24"/>
        </w:rPr>
        <w:t xml:space="preserve">was mixed </w:t>
      </w:r>
      <w:r w:rsidR="00F949C7" w:rsidRPr="005E1FE0">
        <w:rPr>
          <w:rFonts w:ascii="Times New Roman" w:hAnsi="Times New Roman" w:cs="Times New Roman"/>
          <w:color w:val="000000" w:themeColor="text1"/>
          <w:sz w:val="24"/>
          <w:szCs w:val="24"/>
        </w:rPr>
        <w:t xml:space="preserve">to make </w:t>
      </w:r>
      <w:r w:rsidR="00157A94" w:rsidRPr="005E1FE0">
        <w:rPr>
          <w:rFonts w:ascii="Times New Roman" w:hAnsi="Times New Roman" w:cs="Times New Roman"/>
          <w:color w:val="000000" w:themeColor="text1"/>
          <w:sz w:val="24"/>
          <w:szCs w:val="24"/>
        </w:rPr>
        <w:t>slurry</w:t>
      </w:r>
      <w:r w:rsidR="00F949C7" w:rsidRPr="005E1FE0">
        <w:rPr>
          <w:rFonts w:ascii="Times New Roman" w:hAnsi="Times New Roman" w:cs="Times New Roman"/>
          <w:color w:val="000000" w:themeColor="text1"/>
          <w:sz w:val="24"/>
          <w:szCs w:val="24"/>
        </w:rPr>
        <w:t xml:space="preserve">. The seeds were mixed in the slurry ensuring uniform coating </w:t>
      </w:r>
      <w:r w:rsidR="00C02312" w:rsidRPr="005E1FE0">
        <w:rPr>
          <w:rFonts w:ascii="Times New Roman" w:hAnsi="Times New Roman" w:cs="Times New Roman"/>
          <w:color w:val="000000" w:themeColor="text1"/>
          <w:sz w:val="24"/>
          <w:szCs w:val="24"/>
        </w:rPr>
        <w:t>of the inoculum over the seeds and</w:t>
      </w:r>
      <w:r w:rsidR="00F949C7" w:rsidRPr="005E1FE0">
        <w:rPr>
          <w:rFonts w:ascii="Times New Roman" w:hAnsi="Times New Roman" w:cs="Times New Roman"/>
          <w:color w:val="000000" w:themeColor="text1"/>
          <w:sz w:val="24"/>
          <w:szCs w:val="24"/>
        </w:rPr>
        <w:t xml:space="preserve"> dried under </w:t>
      </w:r>
      <w:r w:rsidR="00C02312" w:rsidRPr="005E1FE0">
        <w:rPr>
          <w:rFonts w:ascii="Times New Roman" w:hAnsi="Times New Roman" w:cs="Times New Roman"/>
          <w:color w:val="000000" w:themeColor="text1"/>
          <w:sz w:val="24"/>
          <w:szCs w:val="24"/>
        </w:rPr>
        <w:t>shade for about 30 min</w:t>
      </w:r>
      <w:r w:rsidR="00233DB5" w:rsidRPr="005E1FE0">
        <w:rPr>
          <w:rFonts w:ascii="Times New Roman" w:hAnsi="Times New Roman" w:cs="Times New Roman"/>
          <w:color w:val="000000" w:themeColor="text1"/>
          <w:sz w:val="24"/>
          <w:szCs w:val="24"/>
        </w:rPr>
        <w:t>utes</w:t>
      </w:r>
      <w:r w:rsidR="00C02312" w:rsidRPr="005E1FE0">
        <w:rPr>
          <w:rFonts w:ascii="Times New Roman" w:hAnsi="Times New Roman" w:cs="Times New Roman"/>
          <w:color w:val="000000" w:themeColor="text1"/>
          <w:sz w:val="24"/>
          <w:szCs w:val="24"/>
        </w:rPr>
        <w:t xml:space="preserve"> and sown. </w:t>
      </w:r>
      <w:r w:rsidR="00F949C7" w:rsidRPr="005E1FE0">
        <w:rPr>
          <w:rFonts w:ascii="Times New Roman" w:hAnsi="Times New Roman" w:cs="Times New Roman"/>
          <w:color w:val="000000" w:themeColor="text1"/>
          <w:sz w:val="24"/>
          <w:szCs w:val="24"/>
        </w:rPr>
        <w:t xml:space="preserve">One packet of the inoculum (125 g) was sufficient to treat 10 kg of </w:t>
      </w:r>
      <w:r w:rsidR="00C16F83" w:rsidRPr="005E1FE0">
        <w:rPr>
          <w:rFonts w:ascii="Times New Roman" w:hAnsi="Times New Roman" w:cs="Times New Roman"/>
          <w:color w:val="000000" w:themeColor="text1"/>
          <w:sz w:val="24"/>
          <w:szCs w:val="24"/>
        </w:rPr>
        <w:t>seed as per the recommendation.</w:t>
      </w:r>
      <w:r w:rsidR="004619F2" w:rsidRPr="005E1FE0">
        <w:rPr>
          <w:rFonts w:ascii="Times New Roman" w:hAnsi="Times New Roman" w:cs="Times New Roman"/>
          <w:color w:val="000000" w:themeColor="text1"/>
          <w:sz w:val="24"/>
          <w:szCs w:val="24"/>
        </w:rPr>
        <w:t xml:space="preserve"> Peat carrier-based inoculant of each strain </w:t>
      </w:r>
      <w:r w:rsidR="00CA111D" w:rsidRPr="005E1FE0">
        <w:rPr>
          <w:rFonts w:ascii="Times New Roman" w:hAnsi="Times New Roman" w:cs="Times New Roman"/>
          <w:color w:val="000000" w:themeColor="text1"/>
          <w:sz w:val="24"/>
          <w:szCs w:val="24"/>
        </w:rPr>
        <w:t xml:space="preserve">was applied at the rate of 10 g </w:t>
      </w:r>
      <w:r w:rsidR="004619F2" w:rsidRPr="005E1FE0">
        <w:rPr>
          <w:rFonts w:ascii="Times New Roman" w:hAnsi="Times New Roman" w:cs="Times New Roman"/>
          <w:color w:val="000000" w:themeColor="text1"/>
          <w:sz w:val="24"/>
          <w:szCs w:val="24"/>
        </w:rPr>
        <w:t>kg</w:t>
      </w:r>
      <w:r w:rsidR="004619F2" w:rsidRPr="00675203">
        <w:rPr>
          <w:rFonts w:ascii="Times New Roman" w:hAnsi="Times New Roman" w:cs="Times New Roman"/>
          <w:color w:val="000000" w:themeColor="text1"/>
          <w:sz w:val="24"/>
          <w:szCs w:val="24"/>
          <w:vertAlign w:val="superscript"/>
        </w:rPr>
        <w:t>-1</w:t>
      </w:r>
      <w:r w:rsidR="00CA111D" w:rsidRPr="005E1FE0">
        <w:rPr>
          <w:rFonts w:ascii="Times New Roman" w:hAnsi="Times New Roman" w:cs="Times New Roman"/>
          <w:color w:val="000000" w:themeColor="text1"/>
          <w:sz w:val="24"/>
          <w:szCs w:val="24"/>
        </w:rPr>
        <w:t xml:space="preserve"> </w:t>
      </w:r>
      <w:r w:rsidR="004619F2" w:rsidRPr="005E1FE0">
        <w:rPr>
          <w:rFonts w:ascii="Times New Roman" w:hAnsi="Times New Roman" w:cs="Times New Roman"/>
          <w:color w:val="000000" w:themeColor="text1"/>
          <w:sz w:val="24"/>
          <w:szCs w:val="24"/>
        </w:rPr>
        <w:t xml:space="preserve">seed </w:t>
      </w:r>
      <w:r w:rsidR="00CA111D" w:rsidRPr="005E1FE0">
        <w:rPr>
          <w:rFonts w:ascii="Times New Roman" w:hAnsi="Times New Roman" w:cs="Times New Roman"/>
          <w:color w:val="000000" w:themeColor="text1"/>
          <w:sz w:val="24"/>
          <w:szCs w:val="24"/>
        </w:rPr>
        <w:t xml:space="preserve">as described by Rice </w:t>
      </w:r>
      <w:r w:rsidR="00CA111D" w:rsidRPr="005E1FE0">
        <w:rPr>
          <w:rFonts w:ascii="Times New Roman" w:hAnsi="Times New Roman" w:cs="Times New Roman"/>
          <w:i/>
          <w:color w:val="000000" w:themeColor="text1"/>
          <w:sz w:val="24"/>
          <w:szCs w:val="24"/>
        </w:rPr>
        <w:t>et al</w:t>
      </w:r>
      <w:r w:rsidR="00CA111D" w:rsidRPr="005E1FE0">
        <w:rPr>
          <w:rFonts w:ascii="Times New Roman" w:hAnsi="Times New Roman" w:cs="Times New Roman"/>
          <w:color w:val="000000" w:themeColor="text1"/>
          <w:sz w:val="24"/>
          <w:szCs w:val="24"/>
        </w:rPr>
        <w:t>. (2001)</w:t>
      </w:r>
      <w:r w:rsidR="004619F2" w:rsidRPr="005E1FE0">
        <w:rPr>
          <w:rFonts w:ascii="Times New Roman" w:hAnsi="Times New Roman" w:cs="Times New Roman"/>
          <w:color w:val="000000" w:themeColor="text1"/>
          <w:sz w:val="24"/>
          <w:szCs w:val="24"/>
        </w:rPr>
        <w:t xml:space="preserve"> before sowing.</w:t>
      </w:r>
      <w:r w:rsidR="00F949C7" w:rsidRPr="005E1FE0">
        <w:rPr>
          <w:rFonts w:ascii="Times New Roman" w:hAnsi="Times New Roman" w:cs="Times New Roman"/>
          <w:color w:val="000000" w:themeColor="text1"/>
          <w:sz w:val="24"/>
          <w:szCs w:val="24"/>
        </w:rPr>
        <w:t xml:space="preserve"> </w:t>
      </w:r>
      <w:r w:rsidR="00905DD9" w:rsidRPr="005E1FE0">
        <w:rPr>
          <w:rFonts w:ascii="Times New Roman" w:hAnsi="Times New Roman" w:cs="Times New Roman"/>
          <w:color w:val="000000" w:themeColor="text1"/>
          <w:sz w:val="24"/>
          <w:szCs w:val="24"/>
        </w:rPr>
        <w:t xml:space="preserve">Lime, as an acidic soil amendment, </w:t>
      </w:r>
      <w:r w:rsidR="00263CA5" w:rsidRPr="005E1FE0">
        <w:rPr>
          <w:rFonts w:ascii="Times New Roman" w:hAnsi="Times New Roman" w:cs="Times New Roman"/>
          <w:color w:val="000000" w:themeColor="text1"/>
          <w:sz w:val="24"/>
          <w:szCs w:val="24"/>
        </w:rPr>
        <w:t>was</w:t>
      </w:r>
      <w:r w:rsidR="00905DD9" w:rsidRPr="005E1FE0">
        <w:rPr>
          <w:rFonts w:ascii="Times New Roman" w:hAnsi="Times New Roman" w:cs="Times New Roman"/>
          <w:color w:val="000000" w:themeColor="text1"/>
          <w:sz w:val="24"/>
          <w:szCs w:val="24"/>
        </w:rPr>
        <w:t xml:space="preserve"> applied in 2</w:t>
      </w:r>
      <w:r w:rsidR="00CA111D" w:rsidRPr="005E1FE0">
        <w:rPr>
          <w:rFonts w:ascii="Times New Roman" w:hAnsi="Times New Roman" w:cs="Times New Roman"/>
          <w:color w:val="000000" w:themeColor="text1"/>
          <w:sz w:val="24"/>
          <w:szCs w:val="24"/>
        </w:rPr>
        <w:t xml:space="preserve"> </w:t>
      </w:r>
      <w:r w:rsidR="00905DD9" w:rsidRPr="005E1FE0">
        <w:rPr>
          <w:rFonts w:ascii="Times New Roman" w:hAnsi="Times New Roman" w:cs="Times New Roman"/>
          <w:color w:val="000000" w:themeColor="text1"/>
          <w:sz w:val="24"/>
          <w:szCs w:val="24"/>
        </w:rPr>
        <w:t>ton h</w:t>
      </w:r>
      <w:r w:rsidR="000A0686" w:rsidRPr="005E1FE0">
        <w:rPr>
          <w:rFonts w:ascii="Times New Roman" w:hAnsi="Times New Roman" w:cs="Times New Roman"/>
          <w:color w:val="000000" w:themeColor="text1"/>
          <w:sz w:val="24"/>
          <w:szCs w:val="24"/>
        </w:rPr>
        <w:t>a</w:t>
      </w:r>
      <w:r w:rsidR="00905DD9" w:rsidRPr="005E1FE0">
        <w:rPr>
          <w:rFonts w:ascii="Times New Roman" w:hAnsi="Times New Roman" w:cs="Times New Roman"/>
          <w:color w:val="000000" w:themeColor="text1"/>
          <w:sz w:val="24"/>
          <w:szCs w:val="24"/>
          <w:vertAlign w:val="superscript"/>
        </w:rPr>
        <w:t>-1</w:t>
      </w:r>
      <w:r w:rsidR="00905DD9" w:rsidRPr="005E1FE0">
        <w:rPr>
          <w:rFonts w:ascii="Times New Roman" w:hAnsi="Times New Roman" w:cs="Times New Roman"/>
          <w:color w:val="000000" w:themeColor="text1"/>
          <w:sz w:val="24"/>
          <w:szCs w:val="24"/>
        </w:rPr>
        <w:t xml:space="preserve"> rate. Starter nitrogen with 0 kg </w:t>
      </w:r>
      <w:r w:rsidR="007C68CA" w:rsidRPr="005E1FE0">
        <w:rPr>
          <w:rFonts w:ascii="Times New Roman" w:hAnsi="Times New Roman" w:cs="Times New Roman"/>
          <w:color w:val="000000" w:themeColor="text1"/>
          <w:sz w:val="24"/>
          <w:szCs w:val="24"/>
        </w:rPr>
        <w:t>ha</w:t>
      </w:r>
      <w:r w:rsidR="007C68CA" w:rsidRPr="005E1FE0">
        <w:rPr>
          <w:rFonts w:ascii="Times New Roman" w:hAnsi="Times New Roman" w:cs="Times New Roman"/>
          <w:color w:val="000000" w:themeColor="text1"/>
          <w:sz w:val="24"/>
          <w:szCs w:val="24"/>
          <w:vertAlign w:val="superscript"/>
        </w:rPr>
        <w:t>-1</w:t>
      </w:r>
      <w:r w:rsidR="00905DD9" w:rsidRPr="005E1FE0">
        <w:rPr>
          <w:rFonts w:ascii="Times New Roman" w:hAnsi="Times New Roman" w:cs="Times New Roman"/>
          <w:color w:val="000000" w:themeColor="text1"/>
          <w:sz w:val="24"/>
          <w:szCs w:val="24"/>
        </w:rPr>
        <w:t xml:space="preserve">, </w:t>
      </w:r>
      <w:smartTag w:uri="urn:schemas-microsoft-com:office:smarttags" w:element="metricconverter">
        <w:smartTagPr>
          <w:attr w:name="ProductID" w:val="10 kg"/>
        </w:smartTagPr>
        <w:r w:rsidR="00905DD9" w:rsidRPr="005E1FE0">
          <w:rPr>
            <w:rFonts w:ascii="Times New Roman" w:hAnsi="Times New Roman" w:cs="Times New Roman"/>
            <w:color w:val="000000" w:themeColor="text1"/>
            <w:sz w:val="24"/>
            <w:szCs w:val="24"/>
          </w:rPr>
          <w:t>10 kg</w:t>
        </w:r>
      </w:smartTag>
      <w:r w:rsidR="00905DD9" w:rsidRPr="005E1FE0">
        <w:rPr>
          <w:rFonts w:ascii="Times New Roman" w:hAnsi="Times New Roman" w:cs="Times New Roman"/>
          <w:color w:val="000000" w:themeColor="text1"/>
          <w:sz w:val="24"/>
          <w:szCs w:val="24"/>
        </w:rPr>
        <w:t xml:space="preserve"> </w:t>
      </w:r>
      <w:r w:rsidR="007C68CA" w:rsidRPr="005E1FE0">
        <w:rPr>
          <w:rFonts w:ascii="Times New Roman" w:hAnsi="Times New Roman" w:cs="Times New Roman"/>
          <w:color w:val="000000" w:themeColor="text1"/>
          <w:sz w:val="24"/>
          <w:szCs w:val="24"/>
        </w:rPr>
        <w:t>ha</w:t>
      </w:r>
      <w:r w:rsidR="007C68CA" w:rsidRPr="005E1FE0">
        <w:rPr>
          <w:rFonts w:ascii="Times New Roman" w:hAnsi="Times New Roman" w:cs="Times New Roman"/>
          <w:color w:val="000000" w:themeColor="text1"/>
          <w:sz w:val="24"/>
          <w:szCs w:val="24"/>
          <w:vertAlign w:val="superscript"/>
        </w:rPr>
        <w:t>-1</w:t>
      </w:r>
      <w:r w:rsidR="00905DD9" w:rsidRPr="005E1FE0">
        <w:rPr>
          <w:rFonts w:ascii="Times New Roman" w:hAnsi="Times New Roman" w:cs="Times New Roman"/>
          <w:color w:val="000000" w:themeColor="text1"/>
          <w:sz w:val="24"/>
          <w:szCs w:val="24"/>
        </w:rPr>
        <w:t xml:space="preserve">, </w:t>
      </w:r>
      <w:r w:rsidR="008E0C5A" w:rsidRPr="005E1FE0">
        <w:rPr>
          <w:rFonts w:ascii="Times New Roman" w:hAnsi="Times New Roman" w:cs="Times New Roman"/>
          <w:color w:val="000000" w:themeColor="text1"/>
          <w:sz w:val="24"/>
          <w:szCs w:val="24"/>
        </w:rPr>
        <w:t>and 20</w:t>
      </w:r>
      <w:r w:rsidR="00905DD9" w:rsidRPr="005E1FE0">
        <w:rPr>
          <w:rFonts w:ascii="Times New Roman" w:hAnsi="Times New Roman" w:cs="Times New Roman"/>
          <w:color w:val="000000" w:themeColor="text1"/>
          <w:sz w:val="24"/>
          <w:szCs w:val="24"/>
        </w:rPr>
        <w:t xml:space="preserve"> kg </w:t>
      </w:r>
      <w:r w:rsidR="007C68CA" w:rsidRPr="005E1FE0">
        <w:rPr>
          <w:rFonts w:ascii="Times New Roman" w:hAnsi="Times New Roman" w:cs="Times New Roman"/>
          <w:color w:val="000000" w:themeColor="text1"/>
          <w:sz w:val="24"/>
          <w:szCs w:val="24"/>
        </w:rPr>
        <w:t>ha</w:t>
      </w:r>
      <w:r w:rsidR="007C68CA" w:rsidRPr="005E1FE0">
        <w:rPr>
          <w:rFonts w:ascii="Times New Roman" w:hAnsi="Times New Roman" w:cs="Times New Roman"/>
          <w:color w:val="000000" w:themeColor="text1"/>
          <w:sz w:val="24"/>
          <w:szCs w:val="24"/>
          <w:vertAlign w:val="superscript"/>
        </w:rPr>
        <w:t xml:space="preserve">-1 </w:t>
      </w:r>
      <w:r w:rsidR="00905DD9" w:rsidRPr="005E1FE0">
        <w:rPr>
          <w:rFonts w:ascii="Times New Roman" w:hAnsi="Times New Roman" w:cs="Times New Roman"/>
          <w:color w:val="000000" w:themeColor="text1"/>
          <w:sz w:val="24"/>
          <w:szCs w:val="24"/>
        </w:rPr>
        <w:t xml:space="preserve">rate </w:t>
      </w:r>
      <w:r w:rsidR="0058534C" w:rsidRPr="005E1FE0">
        <w:rPr>
          <w:rFonts w:ascii="Times New Roman" w:hAnsi="Times New Roman" w:cs="Times New Roman"/>
          <w:color w:val="000000" w:themeColor="text1"/>
          <w:sz w:val="24"/>
          <w:szCs w:val="24"/>
        </w:rPr>
        <w:t>was</w:t>
      </w:r>
      <w:r w:rsidR="00905DD9" w:rsidRPr="005E1FE0">
        <w:rPr>
          <w:rFonts w:ascii="Times New Roman" w:hAnsi="Times New Roman" w:cs="Times New Roman"/>
          <w:color w:val="000000" w:themeColor="text1"/>
          <w:sz w:val="24"/>
          <w:szCs w:val="24"/>
        </w:rPr>
        <w:t xml:space="preserve"> applied t</w:t>
      </w:r>
      <w:r w:rsidR="001404AE" w:rsidRPr="005E1FE0">
        <w:rPr>
          <w:rFonts w:ascii="Times New Roman" w:hAnsi="Times New Roman" w:cs="Times New Roman"/>
          <w:color w:val="000000" w:themeColor="text1"/>
          <w:sz w:val="24"/>
          <w:szCs w:val="24"/>
        </w:rPr>
        <w:t>o make favorable condition for</w:t>
      </w:r>
      <w:r w:rsidR="004579AC" w:rsidRPr="005E1FE0">
        <w:rPr>
          <w:rFonts w:ascii="Times New Roman" w:hAnsi="Times New Roman" w:cs="Times New Roman"/>
          <w:color w:val="000000" w:themeColor="text1"/>
          <w:sz w:val="24"/>
          <w:szCs w:val="24"/>
        </w:rPr>
        <w:t xml:space="preserve"> the bacteria and</w:t>
      </w:r>
      <w:r w:rsidR="00905DD9" w:rsidRPr="005E1FE0">
        <w:rPr>
          <w:rFonts w:ascii="Times New Roman" w:hAnsi="Times New Roman" w:cs="Times New Roman"/>
          <w:color w:val="000000" w:themeColor="text1"/>
          <w:sz w:val="24"/>
          <w:szCs w:val="24"/>
        </w:rPr>
        <w:t xml:space="preserve"> Faba bean plant</w:t>
      </w:r>
      <w:r w:rsidR="004579AC" w:rsidRPr="005E1FE0">
        <w:rPr>
          <w:rFonts w:ascii="Times New Roman" w:hAnsi="Times New Roman" w:cs="Times New Roman"/>
          <w:color w:val="000000" w:themeColor="text1"/>
          <w:sz w:val="24"/>
          <w:szCs w:val="24"/>
        </w:rPr>
        <w:t xml:space="preserve"> in its early growing stage</w:t>
      </w:r>
      <w:r w:rsidR="00905DD9" w:rsidRPr="005E1FE0">
        <w:rPr>
          <w:rFonts w:ascii="Times New Roman" w:hAnsi="Times New Roman" w:cs="Times New Roman"/>
          <w:color w:val="000000" w:themeColor="text1"/>
          <w:sz w:val="24"/>
          <w:szCs w:val="24"/>
        </w:rPr>
        <w:t xml:space="preserve">. </w:t>
      </w:r>
      <w:r w:rsidR="001404AE" w:rsidRPr="005E1FE0">
        <w:rPr>
          <w:rFonts w:ascii="Times New Roman" w:hAnsi="Times New Roman" w:cs="Times New Roman"/>
          <w:color w:val="000000" w:themeColor="text1"/>
          <w:sz w:val="24"/>
          <w:szCs w:val="24"/>
        </w:rPr>
        <w:t xml:space="preserve">Triple </w:t>
      </w:r>
      <w:r w:rsidR="00BD1EBB" w:rsidRPr="005E1FE0">
        <w:rPr>
          <w:rFonts w:ascii="Times New Roman" w:hAnsi="Times New Roman" w:cs="Times New Roman"/>
          <w:color w:val="000000" w:themeColor="text1"/>
          <w:sz w:val="24"/>
          <w:szCs w:val="24"/>
        </w:rPr>
        <w:t>S</w:t>
      </w:r>
      <w:r w:rsidR="001404AE" w:rsidRPr="005E1FE0">
        <w:rPr>
          <w:rFonts w:ascii="Times New Roman" w:hAnsi="Times New Roman" w:cs="Times New Roman"/>
          <w:color w:val="000000" w:themeColor="text1"/>
          <w:sz w:val="24"/>
          <w:szCs w:val="24"/>
        </w:rPr>
        <w:t xml:space="preserve">uper </w:t>
      </w:r>
      <w:r w:rsidR="00BD1EBB" w:rsidRPr="005E1FE0">
        <w:rPr>
          <w:rFonts w:ascii="Times New Roman" w:hAnsi="Times New Roman" w:cs="Times New Roman"/>
          <w:color w:val="000000" w:themeColor="text1"/>
          <w:sz w:val="24"/>
          <w:szCs w:val="24"/>
        </w:rPr>
        <w:t>P</w:t>
      </w:r>
      <w:r w:rsidR="001404AE" w:rsidRPr="005E1FE0">
        <w:rPr>
          <w:rFonts w:ascii="Times New Roman" w:hAnsi="Times New Roman" w:cs="Times New Roman"/>
          <w:color w:val="000000" w:themeColor="text1"/>
          <w:sz w:val="24"/>
          <w:szCs w:val="24"/>
        </w:rPr>
        <w:t>hosphate</w:t>
      </w:r>
      <w:r w:rsidR="00905DD9" w:rsidRPr="005E1FE0">
        <w:rPr>
          <w:rFonts w:ascii="Times New Roman" w:hAnsi="Times New Roman" w:cs="Times New Roman"/>
          <w:color w:val="000000" w:themeColor="text1"/>
          <w:sz w:val="24"/>
          <w:szCs w:val="24"/>
        </w:rPr>
        <w:t xml:space="preserve"> </w:t>
      </w:r>
      <w:r w:rsidR="001404AE" w:rsidRPr="005E1FE0">
        <w:rPr>
          <w:rFonts w:ascii="Times New Roman" w:hAnsi="Times New Roman" w:cs="Times New Roman"/>
          <w:color w:val="000000" w:themeColor="text1"/>
          <w:sz w:val="24"/>
          <w:szCs w:val="24"/>
        </w:rPr>
        <w:t>(TSP) fertilizer</w:t>
      </w:r>
      <w:r w:rsidR="00905DD9" w:rsidRPr="005E1FE0">
        <w:rPr>
          <w:rFonts w:ascii="Times New Roman" w:hAnsi="Times New Roman" w:cs="Times New Roman"/>
          <w:color w:val="000000" w:themeColor="text1"/>
          <w:sz w:val="24"/>
          <w:szCs w:val="24"/>
        </w:rPr>
        <w:t xml:space="preserve"> (40% </w:t>
      </w:r>
      <w:r w:rsidR="00996F7B" w:rsidRPr="005E1FE0">
        <w:rPr>
          <w:rFonts w:ascii="Times New Roman" w:hAnsi="Times New Roman" w:cs="Times New Roman"/>
          <w:color w:val="000000" w:themeColor="text1"/>
          <w:sz w:val="24"/>
          <w:szCs w:val="24"/>
        </w:rPr>
        <w:t>P</w:t>
      </w:r>
      <w:r w:rsidR="00996F7B" w:rsidRPr="005E1FE0">
        <w:rPr>
          <w:rFonts w:ascii="Times New Roman" w:hAnsi="Times New Roman" w:cs="Times New Roman"/>
          <w:color w:val="000000" w:themeColor="text1"/>
          <w:sz w:val="24"/>
          <w:szCs w:val="24"/>
          <w:vertAlign w:val="subscript"/>
        </w:rPr>
        <w:t>2</w:t>
      </w:r>
      <w:r w:rsidR="00996F7B" w:rsidRPr="005E1FE0">
        <w:rPr>
          <w:rFonts w:ascii="Times New Roman" w:hAnsi="Times New Roman" w:cs="Times New Roman"/>
          <w:color w:val="000000" w:themeColor="text1"/>
          <w:sz w:val="24"/>
          <w:szCs w:val="24"/>
        </w:rPr>
        <w:t>O</w:t>
      </w:r>
      <w:r w:rsidR="00996F7B" w:rsidRPr="005E1FE0">
        <w:rPr>
          <w:rFonts w:ascii="Times New Roman" w:hAnsi="Times New Roman" w:cs="Times New Roman"/>
          <w:color w:val="000000" w:themeColor="text1"/>
          <w:sz w:val="24"/>
          <w:szCs w:val="24"/>
          <w:vertAlign w:val="subscript"/>
        </w:rPr>
        <w:t>5</w:t>
      </w:r>
      <w:r w:rsidR="00996F7B" w:rsidRPr="005E1FE0">
        <w:rPr>
          <w:rFonts w:ascii="Times New Roman" w:hAnsi="Times New Roman" w:cs="Times New Roman"/>
          <w:color w:val="000000" w:themeColor="text1"/>
          <w:sz w:val="24"/>
          <w:szCs w:val="24"/>
        </w:rPr>
        <w:t>)</w:t>
      </w:r>
      <w:r w:rsidR="00905DD9" w:rsidRPr="005E1FE0">
        <w:rPr>
          <w:rFonts w:ascii="Times New Roman" w:hAnsi="Times New Roman" w:cs="Times New Roman"/>
          <w:color w:val="000000" w:themeColor="text1"/>
          <w:sz w:val="24"/>
          <w:szCs w:val="24"/>
        </w:rPr>
        <w:t xml:space="preserve"> </w:t>
      </w:r>
      <w:r w:rsidR="0058534C" w:rsidRPr="005E1FE0">
        <w:rPr>
          <w:rFonts w:ascii="Times New Roman" w:hAnsi="Times New Roman" w:cs="Times New Roman"/>
          <w:color w:val="000000" w:themeColor="text1"/>
          <w:sz w:val="24"/>
          <w:szCs w:val="24"/>
        </w:rPr>
        <w:t>was</w:t>
      </w:r>
      <w:r w:rsidR="00905DD9" w:rsidRPr="005E1FE0">
        <w:rPr>
          <w:rFonts w:ascii="Times New Roman" w:hAnsi="Times New Roman" w:cs="Times New Roman"/>
          <w:color w:val="000000" w:themeColor="text1"/>
          <w:sz w:val="24"/>
          <w:szCs w:val="24"/>
        </w:rPr>
        <w:t xml:space="preserve"> applied un</w:t>
      </w:r>
      <w:r w:rsidR="005E1FE0" w:rsidRPr="005E1FE0">
        <w:rPr>
          <w:rFonts w:ascii="Times New Roman" w:hAnsi="Times New Roman" w:cs="Times New Roman"/>
          <w:color w:val="000000" w:themeColor="text1"/>
          <w:sz w:val="24"/>
          <w:szCs w:val="24"/>
        </w:rPr>
        <w:t>iformly for all plots with 60kgha</w:t>
      </w:r>
      <w:r w:rsidR="005E1FE0" w:rsidRPr="005E1FE0">
        <w:rPr>
          <w:rFonts w:ascii="Times New Roman" w:hAnsi="Times New Roman" w:cs="Times New Roman"/>
          <w:color w:val="000000" w:themeColor="text1"/>
          <w:sz w:val="24"/>
          <w:szCs w:val="24"/>
          <w:vertAlign w:val="superscript"/>
        </w:rPr>
        <w:t>-1</w:t>
      </w:r>
      <w:r w:rsidR="005E1FE0" w:rsidRPr="005E1FE0">
        <w:rPr>
          <w:rFonts w:ascii="Times New Roman" w:hAnsi="Times New Roman" w:cs="Times New Roman"/>
          <w:color w:val="000000" w:themeColor="text1"/>
          <w:sz w:val="24"/>
          <w:szCs w:val="24"/>
        </w:rPr>
        <w:t xml:space="preserve"> rate </w:t>
      </w:r>
      <w:r w:rsidR="005E1FE0" w:rsidRPr="005E1FE0">
        <w:rPr>
          <w:rFonts w:ascii="Times New Roman" w:hAnsi="Times New Roman" w:cs="Times New Roman"/>
          <w:sz w:val="24"/>
          <w:szCs w:val="24"/>
        </w:rPr>
        <w:t>(Adet Agricultural Rese</w:t>
      </w:r>
      <w:r w:rsidR="005E1FE0">
        <w:rPr>
          <w:rFonts w:ascii="Times New Roman" w:hAnsi="Times New Roman" w:cs="Times New Roman"/>
          <w:sz w:val="24"/>
          <w:szCs w:val="24"/>
        </w:rPr>
        <w:t xml:space="preserve">arch Center, 2002, unpublished) </w:t>
      </w:r>
      <w:r w:rsidR="00905DD9" w:rsidRPr="005E1FE0">
        <w:rPr>
          <w:rFonts w:ascii="Times New Roman" w:hAnsi="Times New Roman" w:cs="Times New Roman"/>
          <w:color w:val="000000" w:themeColor="text1"/>
          <w:sz w:val="24"/>
          <w:szCs w:val="24"/>
        </w:rPr>
        <w:t>to satisfy the need of crop for phosphorus.</w:t>
      </w:r>
      <w:r w:rsidR="00E62D40" w:rsidRPr="005E1FE0">
        <w:rPr>
          <w:rFonts w:ascii="Times New Roman" w:hAnsi="Times New Roman" w:cs="Times New Roman"/>
          <w:color w:val="000000" w:themeColor="text1"/>
          <w:sz w:val="24"/>
          <w:szCs w:val="24"/>
        </w:rPr>
        <w:t xml:space="preserve"> The sources of N and P fertilizers were urea and TSP, respectively.</w:t>
      </w:r>
      <w:r w:rsidR="00905DD9" w:rsidRPr="005E1FE0">
        <w:rPr>
          <w:rFonts w:ascii="Times New Roman" w:hAnsi="Times New Roman" w:cs="Times New Roman"/>
          <w:color w:val="000000" w:themeColor="text1"/>
          <w:sz w:val="24"/>
          <w:szCs w:val="24"/>
        </w:rPr>
        <w:t xml:space="preserve"> </w:t>
      </w:r>
      <w:r w:rsidR="003D52D4" w:rsidRPr="005E1FE0">
        <w:rPr>
          <w:rFonts w:ascii="Times New Roman" w:hAnsi="Times New Roman" w:cs="Times New Roman"/>
          <w:color w:val="000000" w:themeColor="text1"/>
          <w:sz w:val="24"/>
          <w:szCs w:val="24"/>
        </w:rPr>
        <w:t xml:space="preserve">Triple super phosphate (TSP) fertilizer and rhizobium strains were obtained from Adet Agricultural Research Center and Holleta Agricultural Research Centre (HARC), </w:t>
      </w:r>
      <w:r w:rsidR="00F33010" w:rsidRPr="005E1FE0">
        <w:rPr>
          <w:rFonts w:ascii="Times New Roman" w:hAnsi="Times New Roman" w:cs="Times New Roman"/>
          <w:color w:val="000000" w:themeColor="text1"/>
          <w:sz w:val="24"/>
          <w:szCs w:val="24"/>
        </w:rPr>
        <w:t xml:space="preserve">respectively. All the rest experimental materials were provided by </w:t>
      </w:r>
      <w:r w:rsidR="00BD1EBB" w:rsidRPr="005E1FE0">
        <w:rPr>
          <w:rFonts w:ascii="Times New Roman" w:hAnsi="Times New Roman" w:cs="Times New Roman"/>
          <w:color w:val="000000" w:themeColor="text1"/>
          <w:sz w:val="24"/>
          <w:szCs w:val="24"/>
        </w:rPr>
        <w:t xml:space="preserve">Bahir Dar University </w:t>
      </w:r>
      <w:r w:rsidR="00F33010" w:rsidRPr="005E1FE0">
        <w:rPr>
          <w:rFonts w:ascii="Times New Roman" w:hAnsi="Times New Roman" w:cs="Times New Roman"/>
          <w:color w:val="000000" w:themeColor="text1"/>
          <w:sz w:val="24"/>
          <w:szCs w:val="24"/>
        </w:rPr>
        <w:t>Healthy Food Africa project.</w:t>
      </w:r>
    </w:p>
    <w:p w:rsidR="006974BD" w:rsidRPr="00DB7362" w:rsidRDefault="005C57C9" w:rsidP="001B39A1">
      <w:pPr>
        <w:pStyle w:val="Heading3"/>
      </w:pPr>
      <w:bookmarkStart w:id="49" w:name="_Toc202210660"/>
      <w:r w:rsidRPr="00DB7362">
        <w:t xml:space="preserve">Design </w:t>
      </w:r>
      <w:r w:rsidR="001B39A1" w:rsidRPr="00DB7362">
        <w:t>and treatment</w:t>
      </w:r>
      <w:r w:rsidR="00A05C35" w:rsidRPr="00DB7362">
        <w:t xml:space="preserve"> setup</w:t>
      </w:r>
      <w:bookmarkEnd w:id="49"/>
      <w:r w:rsidR="00A05C35" w:rsidRPr="00DB7362">
        <w:t xml:space="preserve"> </w:t>
      </w:r>
    </w:p>
    <w:p w:rsidR="00C3448F" w:rsidRPr="00DB7362" w:rsidRDefault="00C3448F" w:rsidP="006B3C41">
      <w:pPr>
        <w:spacing w:after="240" w:line="360" w:lineRule="auto"/>
        <w:jc w:val="both"/>
        <w:rPr>
          <w:rFonts w:ascii="Times New Roman" w:hAnsi="Times New Roman" w:cs="Times New Roman"/>
          <w:i/>
          <w:color w:val="000000" w:themeColor="text1"/>
          <w:sz w:val="24"/>
          <w:szCs w:val="20"/>
        </w:rPr>
      </w:pPr>
      <w:r w:rsidRPr="00DB7362">
        <w:rPr>
          <w:rFonts w:ascii="Times New Roman" w:eastAsia="Times New Roman" w:hAnsi="Times New Roman" w:cs="Times New Roman"/>
          <w:color w:val="000000" w:themeColor="text1"/>
          <w:sz w:val="24"/>
          <w:szCs w:val="24"/>
        </w:rPr>
        <w:t xml:space="preserve">The </w:t>
      </w:r>
      <w:r w:rsidRPr="00DB7362">
        <w:rPr>
          <w:rFonts w:ascii="Times New Roman" w:hAnsi="Times New Roman" w:cs="Times New Roman"/>
          <w:color w:val="000000" w:themeColor="text1"/>
          <w:sz w:val="24"/>
          <w:szCs w:val="24"/>
        </w:rPr>
        <w:t>study</w:t>
      </w:r>
      <w:r w:rsidRPr="00DB7362">
        <w:rPr>
          <w:rFonts w:ascii="Times New Roman" w:eastAsia="Times New Roman" w:hAnsi="Times New Roman" w:cs="Times New Roman"/>
          <w:color w:val="000000" w:themeColor="text1"/>
          <w:sz w:val="24"/>
          <w:szCs w:val="24"/>
        </w:rPr>
        <w:t xml:space="preserve"> was </w:t>
      </w:r>
      <w:r w:rsidRPr="00DB7362">
        <w:rPr>
          <w:rFonts w:ascii="Times New Roman" w:hAnsi="Times New Roman" w:cs="Times New Roman"/>
          <w:color w:val="000000" w:themeColor="text1"/>
          <w:sz w:val="24"/>
          <w:szCs w:val="24"/>
        </w:rPr>
        <w:t xml:space="preserve">conducted </w:t>
      </w:r>
      <w:r w:rsidRPr="00DB7362">
        <w:rPr>
          <w:rFonts w:ascii="Times New Roman" w:eastAsia="Times New Roman" w:hAnsi="Times New Roman" w:cs="Times New Roman"/>
          <w:color w:val="000000" w:themeColor="text1"/>
          <w:sz w:val="24"/>
          <w:szCs w:val="24"/>
        </w:rPr>
        <w:t>at</w:t>
      </w:r>
      <w:r w:rsidRPr="00DB7362">
        <w:rPr>
          <w:rFonts w:ascii="Times New Roman" w:hAnsi="Times New Roman" w:cs="Times New Roman"/>
          <w:color w:val="000000" w:themeColor="text1"/>
          <w:sz w:val="24"/>
          <w:szCs w:val="24"/>
        </w:rPr>
        <w:t xml:space="preserve"> Bahir </w:t>
      </w:r>
      <w:r w:rsidRPr="00DB7362">
        <w:rPr>
          <w:rFonts w:ascii="Times New Roman" w:eastAsia="Times New Roman" w:hAnsi="Times New Roman" w:cs="Times New Roman"/>
          <w:color w:val="000000" w:themeColor="text1"/>
          <w:sz w:val="24"/>
          <w:szCs w:val="24"/>
        </w:rPr>
        <w:t>Dar University</w:t>
      </w:r>
      <w:r w:rsidR="00E02885" w:rsidRPr="00DB7362">
        <w:rPr>
          <w:rFonts w:ascii="Times New Roman" w:eastAsia="Times New Roman" w:hAnsi="Times New Roman" w:cs="Times New Roman"/>
          <w:color w:val="000000" w:themeColor="text1"/>
          <w:sz w:val="24"/>
          <w:szCs w:val="24"/>
        </w:rPr>
        <w:t>’s</w:t>
      </w:r>
      <w:r w:rsidRPr="00DB7362">
        <w:rPr>
          <w:rFonts w:ascii="Times New Roman" w:eastAsia="Times New Roman" w:hAnsi="Times New Roman" w:cs="Times New Roman"/>
          <w:color w:val="000000" w:themeColor="text1"/>
          <w:sz w:val="24"/>
          <w:szCs w:val="24"/>
        </w:rPr>
        <w:t xml:space="preserve"> research </w:t>
      </w:r>
      <w:r w:rsidR="004448A6" w:rsidRPr="00DB7362">
        <w:rPr>
          <w:rFonts w:ascii="Times New Roman" w:eastAsia="Times New Roman" w:hAnsi="Times New Roman" w:cs="Times New Roman"/>
          <w:color w:val="000000" w:themeColor="text1"/>
          <w:sz w:val="24"/>
          <w:szCs w:val="24"/>
        </w:rPr>
        <w:t xml:space="preserve">site in </w:t>
      </w:r>
      <w:r w:rsidR="006973FB" w:rsidRPr="00DB7362">
        <w:rPr>
          <w:rFonts w:ascii="Times New Roman" w:eastAsia="Times New Roman" w:hAnsi="Times New Roman" w:cs="Times New Roman"/>
          <w:color w:val="000000" w:themeColor="text1"/>
          <w:sz w:val="24"/>
          <w:szCs w:val="24"/>
        </w:rPr>
        <w:t>Koga irrigation scheme</w:t>
      </w:r>
      <w:r w:rsidR="004448A6" w:rsidRPr="00DB7362">
        <w:rPr>
          <w:rFonts w:ascii="Times New Roman" w:eastAsia="Times New Roman" w:hAnsi="Times New Roman" w:cs="Times New Roman"/>
          <w:color w:val="000000" w:themeColor="text1"/>
          <w:sz w:val="24"/>
          <w:szCs w:val="24"/>
        </w:rPr>
        <w:t xml:space="preserve"> </w:t>
      </w:r>
      <w:r w:rsidR="00332E8F" w:rsidRPr="00DB7362">
        <w:rPr>
          <w:rFonts w:ascii="Times New Roman" w:hAnsi="Times New Roman" w:cs="Times New Roman"/>
          <w:color w:val="000000" w:themeColor="text1"/>
          <w:sz w:val="24"/>
          <w:szCs w:val="24"/>
        </w:rPr>
        <w:t>in 2023 main cropping season</w:t>
      </w:r>
      <w:r w:rsidRPr="00DB7362">
        <w:rPr>
          <w:rFonts w:ascii="Times New Roman" w:eastAsia="Times New Roman" w:hAnsi="Times New Roman" w:cs="Times New Roman"/>
          <w:color w:val="000000" w:themeColor="text1"/>
          <w:sz w:val="24"/>
          <w:szCs w:val="24"/>
        </w:rPr>
        <w:t>.</w:t>
      </w:r>
      <w:r w:rsidR="00AE476F" w:rsidRPr="00DB7362">
        <w:rPr>
          <w:rFonts w:ascii="Times New Roman" w:eastAsia="Times New Roman" w:hAnsi="Times New Roman" w:cs="Times New Roman"/>
          <w:color w:val="000000" w:themeColor="text1"/>
          <w:sz w:val="24"/>
          <w:szCs w:val="24"/>
        </w:rPr>
        <w:t xml:space="preserve"> </w:t>
      </w:r>
      <w:r w:rsidR="00AE476F" w:rsidRPr="00DB7362">
        <w:rPr>
          <w:rFonts w:ascii="Times New Roman" w:hAnsi="Times New Roman" w:cs="Times New Roman"/>
          <w:color w:val="000000" w:themeColor="text1"/>
          <w:sz w:val="24"/>
          <w:szCs w:val="24"/>
        </w:rPr>
        <w:t>The trial</w:t>
      </w:r>
      <w:r w:rsidR="00AE476F" w:rsidRPr="00DB7362">
        <w:rPr>
          <w:color w:val="000000" w:themeColor="text1"/>
        </w:rPr>
        <w:t xml:space="preserve"> </w:t>
      </w:r>
      <w:r w:rsidR="00AE476F" w:rsidRPr="00DB7362">
        <w:rPr>
          <w:rFonts w:ascii="Times New Roman" w:hAnsi="Times New Roman" w:cs="Times New Roman"/>
          <w:color w:val="000000" w:themeColor="text1"/>
          <w:sz w:val="24"/>
          <w:szCs w:val="24"/>
        </w:rPr>
        <w:t>comprised</w:t>
      </w:r>
      <w:r w:rsidR="00AE476F" w:rsidRPr="00DB7362">
        <w:rPr>
          <w:color w:val="000000" w:themeColor="text1"/>
        </w:rPr>
        <w:t xml:space="preserve"> </w:t>
      </w:r>
      <w:r w:rsidR="00AE476F" w:rsidRPr="00DB7362">
        <w:rPr>
          <w:rFonts w:ascii="Times New Roman" w:eastAsia="Times New Roman" w:hAnsi="Times New Roman" w:cs="Times New Roman"/>
          <w:color w:val="000000" w:themeColor="text1"/>
          <w:sz w:val="24"/>
          <w:szCs w:val="24"/>
        </w:rPr>
        <w:t>three factors, lime rates (0, and 2 t ha</w:t>
      </w:r>
      <w:r w:rsidR="00AE476F" w:rsidRPr="00DB7362">
        <w:rPr>
          <w:rFonts w:ascii="Times New Roman" w:eastAsia="Times New Roman" w:hAnsi="Times New Roman" w:cs="Times New Roman"/>
          <w:color w:val="000000" w:themeColor="text1"/>
          <w:sz w:val="24"/>
          <w:szCs w:val="24"/>
          <w:vertAlign w:val="superscript"/>
        </w:rPr>
        <w:t>-1</w:t>
      </w:r>
      <w:r w:rsidR="00AE476F" w:rsidRPr="00DB7362">
        <w:rPr>
          <w:rFonts w:ascii="Times New Roman" w:eastAsia="Times New Roman" w:hAnsi="Times New Roman" w:cs="Times New Roman"/>
          <w:color w:val="000000" w:themeColor="text1"/>
          <w:sz w:val="24"/>
          <w:szCs w:val="24"/>
        </w:rPr>
        <w:t>), starter Nitrogen (0, 10 and 20kgha</w:t>
      </w:r>
      <w:r w:rsidR="00AE476F" w:rsidRPr="00DB7362">
        <w:rPr>
          <w:rFonts w:ascii="Times New Roman" w:eastAsia="Times New Roman" w:hAnsi="Times New Roman" w:cs="Times New Roman"/>
          <w:color w:val="000000" w:themeColor="text1"/>
          <w:sz w:val="24"/>
          <w:szCs w:val="24"/>
          <w:vertAlign w:val="superscript"/>
        </w:rPr>
        <w:t>-1</w:t>
      </w:r>
      <w:r w:rsidR="00AE476F" w:rsidRPr="00DB7362">
        <w:rPr>
          <w:rFonts w:ascii="Times New Roman" w:eastAsia="Times New Roman" w:hAnsi="Times New Roman" w:cs="Times New Roman"/>
          <w:color w:val="000000" w:themeColor="text1"/>
          <w:sz w:val="24"/>
          <w:szCs w:val="24"/>
        </w:rPr>
        <w:t>), and rhizobium inoculation (0, strain1 and strain2).</w:t>
      </w:r>
      <w:r w:rsidR="00AE476F" w:rsidRPr="00DB7362">
        <w:rPr>
          <w:rFonts w:ascii="Times New Roman" w:hAnsi="Times New Roman" w:cs="Times New Roman"/>
          <w:color w:val="000000" w:themeColor="text1"/>
          <w:sz w:val="24"/>
          <w:szCs w:val="24"/>
        </w:rPr>
        <w:t xml:space="preserve">These treatments were arranged in </w:t>
      </w:r>
      <w:r w:rsidR="00FE301A" w:rsidRPr="00DB7362">
        <w:rPr>
          <w:rFonts w:ascii="Times New Roman" w:eastAsia="Times New Roman" w:hAnsi="Times New Roman" w:cs="Times New Roman"/>
          <w:color w:val="000000" w:themeColor="text1"/>
          <w:sz w:val="24"/>
          <w:szCs w:val="24"/>
        </w:rPr>
        <w:t>2x3x3</w:t>
      </w:r>
      <w:r w:rsidR="00FE301A" w:rsidRPr="00DB7362">
        <w:rPr>
          <w:rFonts w:ascii="Times New Roman" w:hAnsi="Times New Roman" w:cs="Times New Roman"/>
          <w:color w:val="000000" w:themeColor="text1"/>
          <w:sz w:val="24"/>
          <w:szCs w:val="24"/>
        </w:rPr>
        <w:t xml:space="preserve"> </w:t>
      </w:r>
      <w:r w:rsidR="00AE476F" w:rsidRPr="00DB7362">
        <w:rPr>
          <w:rFonts w:ascii="Times New Roman" w:hAnsi="Times New Roman" w:cs="Times New Roman"/>
          <w:color w:val="000000" w:themeColor="text1"/>
          <w:sz w:val="24"/>
          <w:szCs w:val="24"/>
        </w:rPr>
        <w:t>factorial arrangement and implemented using a randomized complete block design</w:t>
      </w:r>
      <w:r w:rsidR="00FE301A" w:rsidRPr="00DB7362">
        <w:rPr>
          <w:rFonts w:ascii="Times New Roman" w:hAnsi="Times New Roman" w:cs="Times New Roman"/>
          <w:color w:val="000000" w:themeColor="text1"/>
          <w:sz w:val="24"/>
          <w:szCs w:val="24"/>
        </w:rPr>
        <w:t>.  Totally, there were eighteen treatments replicated three</w:t>
      </w:r>
      <w:r w:rsidR="00C60735" w:rsidRPr="00DB7362">
        <w:rPr>
          <w:color w:val="000000" w:themeColor="text1"/>
        </w:rPr>
        <w:t xml:space="preserve"> </w:t>
      </w:r>
      <w:r w:rsidR="00FE301A" w:rsidRPr="00DB7362">
        <w:rPr>
          <w:rFonts w:ascii="Times New Roman" w:hAnsi="Times New Roman" w:cs="Times New Roman"/>
          <w:color w:val="000000" w:themeColor="text1"/>
          <w:sz w:val="24"/>
          <w:szCs w:val="24"/>
        </w:rPr>
        <w:t>times (Table</w:t>
      </w:r>
      <w:r w:rsidR="009F25D8" w:rsidRPr="00DB7362">
        <w:rPr>
          <w:rFonts w:ascii="Times New Roman" w:hAnsi="Times New Roman" w:cs="Times New Roman"/>
          <w:color w:val="000000" w:themeColor="text1"/>
          <w:sz w:val="24"/>
          <w:szCs w:val="24"/>
        </w:rPr>
        <w:t xml:space="preserve"> 3.1</w:t>
      </w:r>
      <w:r w:rsidR="00FE301A" w:rsidRPr="00DB7362">
        <w:rPr>
          <w:rFonts w:ascii="Times New Roman" w:hAnsi="Times New Roman" w:cs="Times New Roman"/>
          <w:color w:val="000000" w:themeColor="text1"/>
          <w:sz w:val="24"/>
          <w:szCs w:val="24"/>
        </w:rPr>
        <w:t>).</w:t>
      </w:r>
      <w:r w:rsidR="007600B3" w:rsidRPr="00DB7362">
        <w:rPr>
          <w:rFonts w:ascii="Times New Roman" w:hAnsi="Times New Roman" w:cs="Times New Roman"/>
          <w:color w:val="000000" w:themeColor="text1"/>
          <w:sz w:val="24"/>
          <w:szCs w:val="24"/>
        </w:rPr>
        <w:t xml:space="preserve"> Each plot had a gross area of 2</w:t>
      </w:r>
      <w:r w:rsidR="00FE301A" w:rsidRPr="00DB7362">
        <w:rPr>
          <w:rFonts w:ascii="Times New Roman" w:hAnsi="Times New Roman" w:cs="Times New Roman"/>
          <w:color w:val="000000" w:themeColor="text1"/>
          <w:sz w:val="24"/>
          <w:szCs w:val="24"/>
        </w:rPr>
        <w:t>m ×</w:t>
      </w:r>
      <w:r w:rsidR="007600B3" w:rsidRPr="00DB7362">
        <w:rPr>
          <w:rFonts w:ascii="Times New Roman" w:hAnsi="Times New Roman" w:cs="Times New Roman"/>
          <w:color w:val="000000" w:themeColor="text1"/>
          <w:sz w:val="24"/>
          <w:szCs w:val="24"/>
        </w:rPr>
        <w:t xml:space="preserve"> 3.2 m (6.4</w:t>
      </w:r>
      <w:r w:rsidR="00FE301A" w:rsidRPr="00DB7362">
        <w:rPr>
          <w:rFonts w:ascii="Times New Roman" w:hAnsi="Times New Roman" w:cs="Times New Roman"/>
          <w:color w:val="000000" w:themeColor="text1"/>
          <w:sz w:val="24"/>
          <w:szCs w:val="24"/>
        </w:rPr>
        <w:t>m</w:t>
      </w:r>
      <w:r w:rsidR="00FE301A" w:rsidRPr="00DB7362">
        <w:rPr>
          <w:rFonts w:ascii="Times New Roman" w:hAnsi="Times New Roman" w:cs="Times New Roman"/>
          <w:color w:val="000000" w:themeColor="text1"/>
          <w:sz w:val="24"/>
          <w:szCs w:val="16"/>
          <w:vertAlign w:val="superscript"/>
        </w:rPr>
        <w:t>2</w:t>
      </w:r>
      <w:r w:rsidR="00FE301A" w:rsidRPr="00DB7362">
        <w:rPr>
          <w:rFonts w:ascii="Times New Roman" w:hAnsi="Times New Roman" w:cs="Times New Roman"/>
          <w:color w:val="000000" w:themeColor="text1"/>
          <w:sz w:val="24"/>
          <w:szCs w:val="24"/>
        </w:rPr>
        <w:t>)</w:t>
      </w:r>
      <w:r w:rsidR="00470B9D" w:rsidRPr="00DB7362">
        <w:rPr>
          <w:rFonts w:ascii="Times New Roman" w:hAnsi="Times New Roman" w:cs="Times New Roman"/>
          <w:color w:val="000000" w:themeColor="text1"/>
          <w:sz w:val="24"/>
          <w:szCs w:val="24"/>
        </w:rPr>
        <w:t xml:space="preserve"> </w:t>
      </w:r>
      <w:r w:rsidR="00D81A7D">
        <w:rPr>
          <w:rFonts w:ascii="Times New Roman" w:hAnsi="Times New Roman" w:cs="Times New Roman"/>
          <w:color w:val="000000" w:themeColor="text1"/>
          <w:sz w:val="24"/>
          <w:szCs w:val="24"/>
        </w:rPr>
        <w:t xml:space="preserve">and </w:t>
      </w:r>
      <w:r w:rsidR="00D81A7D">
        <w:rPr>
          <w:rFonts w:ascii="Times New Roman" w:hAnsi="Times New Roman" w:cs="Times New Roman"/>
          <w:color w:val="000000" w:themeColor="text1"/>
          <w:sz w:val="24"/>
          <w:szCs w:val="24"/>
        </w:rPr>
        <w:lastRenderedPageBreak/>
        <w:t>1.8m</w:t>
      </w:r>
      <w:r w:rsidR="00D81A7D" w:rsidRPr="00DB7362">
        <w:rPr>
          <w:rFonts w:ascii="Times New Roman" w:hAnsi="Times New Roman" w:cs="Times New Roman"/>
          <w:color w:val="000000" w:themeColor="text1"/>
          <w:sz w:val="24"/>
          <w:szCs w:val="24"/>
        </w:rPr>
        <w:t>×</w:t>
      </w:r>
      <w:r w:rsidR="00D81A7D">
        <w:rPr>
          <w:rFonts w:ascii="Times New Roman" w:hAnsi="Times New Roman" w:cs="Times New Roman"/>
          <w:color w:val="000000" w:themeColor="text1"/>
          <w:sz w:val="24"/>
          <w:szCs w:val="24"/>
        </w:rPr>
        <w:t>2.4m (4.2</w:t>
      </w:r>
      <w:r w:rsidR="00D81A7D" w:rsidRPr="00D81A7D">
        <w:rPr>
          <w:rFonts w:ascii="Times New Roman" w:hAnsi="Times New Roman" w:cs="Times New Roman"/>
          <w:color w:val="000000" w:themeColor="text1"/>
          <w:sz w:val="24"/>
          <w:szCs w:val="24"/>
        </w:rPr>
        <w:t xml:space="preserve"> m</w:t>
      </w:r>
      <w:r w:rsidR="00D81A7D" w:rsidRPr="00D81A7D">
        <w:rPr>
          <w:rFonts w:ascii="Times New Roman" w:hAnsi="Times New Roman" w:cs="Times New Roman"/>
          <w:color w:val="000000" w:themeColor="text1"/>
          <w:sz w:val="24"/>
          <w:szCs w:val="16"/>
          <w:vertAlign w:val="superscript"/>
        </w:rPr>
        <w:t>2</w:t>
      </w:r>
      <w:r w:rsidR="00D81A7D">
        <w:rPr>
          <w:rFonts w:ascii="Times New Roman" w:hAnsi="Times New Roman" w:cs="Times New Roman"/>
          <w:color w:val="000000" w:themeColor="text1"/>
          <w:sz w:val="24"/>
          <w:szCs w:val="16"/>
        </w:rPr>
        <w:t>) harvestable area</w:t>
      </w:r>
      <w:r w:rsidR="00D81A7D" w:rsidRPr="00D81A7D">
        <w:rPr>
          <w:rFonts w:ascii="Times New Roman" w:hAnsi="Times New Roman" w:cs="Times New Roman"/>
          <w:color w:val="000000" w:themeColor="text1"/>
          <w:sz w:val="24"/>
          <w:szCs w:val="16"/>
        </w:rPr>
        <w:t xml:space="preserve"> </w:t>
      </w:r>
      <w:r w:rsidR="00470B9D" w:rsidRPr="00D81A7D">
        <w:rPr>
          <w:rFonts w:ascii="Times New Roman" w:hAnsi="Times New Roman" w:cs="Times New Roman"/>
          <w:color w:val="000000" w:themeColor="text1"/>
          <w:sz w:val="24"/>
          <w:szCs w:val="24"/>
        </w:rPr>
        <w:t>having</w:t>
      </w:r>
      <w:r w:rsidR="00470B9D" w:rsidRPr="00DB7362">
        <w:rPr>
          <w:rFonts w:ascii="Times New Roman" w:hAnsi="Times New Roman" w:cs="Times New Roman"/>
          <w:color w:val="000000" w:themeColor="text1"/>
          <w:sz w:val="24"/>
          <w:szCs w:val="24"/>
        </w:rPr>
        <w:t xml:space="preserve"> eight rows</w:t>
      </w:r>
      <w:r w:rsidR="00FE301A" w:rsidRPr="00DB7362">
        <w:rPr>
          <w:rFonts w:ascii="Times New Roman" w:hAnsi="Times New Roman" w:cs="Times New Roman"/>
          <w:color w:val="000000" w:themeColor="text1"/>
          <w:sz w:val="24"/>
          <w:szCs w:val="24"/>
        </w:rPr>
        <w:t xml:space="preserve">, with </w:t>
      </w:r>
      <w:r w:rsidR="00B55ED6" w:rsidRPr="00DB7362">
        <w:rPr>
          <w:rFonts w:ascii="Times New Roman" w:hAnsi="Times New Roman" w:cs="Times New Roman"/>
          <w:color w:val="000000" w:themeColor="text1"/>
          <w:sz w:val="24"/>
          <w:szCs w:val="24"/>
        </w:rPr>
        <w:t xml:space="preserve">0.1m, </w:t>
      </w:r>
      <w:r w:rsidR="00FE301A" w:rsidRPr="00DB7362">
        <w:rPr>
          <w:rFonts w:ascii="Times New Roman" w:hAnsi="Times New Roman" w:cs="Times New Roman"/>
          <w:color w:val="000000" w:themeColor="text1"/>
          <w:sz w:val="24"/>
          <w:szCs w:val="24"/>
        </w:rPr>
        <w:t>0.4 m, 0.5 m, and 1 m</w:t>
      </w:r>
      <w:r w:rsidR="007600B3" w:rsidRPr="00DB7362">
        <w:rPr>
          <w:rFonts w:ascii="Calibri" w:hAnsi="Calibri" w:cs="Calibri"/>
          <w:color w:val="000000" w:themeColor="text1"/>
        </w:rPr>
        <w:t xml:space="preserve"> </w:t>
      </w:r>
      <w:r w:rsidR="00FE301A" w:rsidRPr="00DB7362">
        <w:rPr>
          <w:rFonts w:ascii="Times New Roman" w:hAnsi="Times New Roman" w:cs="Times New Roman"/>
          <w:color w:val="000000" w:themeColor="text1"/>
          <w:sz w:val="24"/>
          <w:szCs w:val="24"/>
        </w:rPr>
        <w:t>spacing between</w:t>
      </w:r>
      <w:r w:rsidR="00B55ED6" w:rsidRPr="00DB7362">
        <w:rPr>
          <w:rFonts w:ascii="Times New Roman" w:hAnsi="Times New Roman" w:cs="Times New Roman"/>
          <w:color w:val="000000" w:themeColor="text1"/>
          <w:sz w:val="24"/>
          <w:szCs w:val="24"/>
        </w:rPr>
        <w:t xml:space="preserve"> plants, rows</w:t>
      </w:r>
      <w:r w:rsidR="009257DD" w:rsidRPr="00DB7362">
        <w:rPr>
          <w:rFonts w:ascii="Times New Roman" w:hAnsi="Times New Roman" w:cs="Times New Roman"/>
          <w:color w:val="000000" w:themeColor="text1"/>
          <w:sz w:val="24"/>
          <w:szCs w:val="24"/>
        </w:rPr>
        <w:t>, plots, and blocks</w:t>
      </w:r>
      <w:r w:rsidR="00FE301A" w:rsidRPr="00DB7362">
        <w:rPr>
          <w:rFonts w:ascii="Times New Roman" w:hAnsi="Times New Roman" w:cs="Times New Roman"/>
          <w:color w:val="000000" w:themeColor="text1"/>
          <w:sz w:val="24"/>
          <w:szCs w:val="24"/>
        </w:rPr>
        <w:t xml:space="preserve"> respectively</w:t>
      </w:r>
      <w:r w:rsidR="00470B9D" w:rsidRPr="00DB7362">
        <w:rPr>
          <w:rFonts w:ascii="Times New Roman" w:hAnsi="Times New Roman" w:cs="Times New Roman"/>
          <w:color w:val="000000" w:themeColor="text1"/>
          <w:sz w:val="24"/>
          <w:szCs w:val="24"/>
        </w:rPr>
        <w:t>.</w:t>
      </w:r>
      <w:r w:rsidR="009257DD" w:rsidRPr="00DB7362">
        <w:rPr>
          <w:rFonts w:ascii="Times New Roman" w:hAnsi="Times New Roman" w:cs="Times New Roman"/>
          <w:color w:val="000000" w:themeColor="text1"/>
          <w:sz w:val="24"/>
          <w:szCs w:val="24"/>
        </w:rPr>
        <w:t xml:space="preserve"> </w:t>
      </w:r>
      <w:r w:rsidR="00FE301A" w:rsidRPr="00DB7362">
        <w:rPr>
          <w:rFonts w:ascii="Times New Roman" w:hAnsi="Times New Roman" w:cs="Times New Roman"/>
          <w:color w:val="000000" w:themeColor="text1"/>
          <w:sz w:val="24"/>
          <w:szCs w:val="24"/>
        </w:rPr>
        <w:t xml:space="preserve">The </w:t>
      </w:r>
      <w:r w:rsidR="007600B3" w:rsidRPr="00DB7362">
        <w:rPr>
          <w:rFonts w:ascii="Times New Roman" w:hAnsi="Times New Roman" w:cs="Times New Roman"/>
          <w:color w:val="000000" w:themeColor="text1"/>
          <w:sz w:val="24"/>
          <w:szCs w:val="24"/>
        </w:rPr>
        <w:t xml:space="preserve">gross </w:t>
      </w:r>
      <w:r w:rsidR="00FE301A" w:rsidRPr="00DB7362">
        <w:rPr>
          <w:rFonts w:ascii="Times New Roman" w:hAnsi="Times New Roman" w:cs="Times New Roman"/>
          <w:color w:val="000000" w:themeColor="text1"/>
          <w:sz w:val="24"/>
          <w:szCs w:val="24"/>
        </w:rPr>
        <w:t xml:space="preserve">experimental area was </w:t>
      </w:r>
      <w:r w:rsidR="0065554C" w:rsidRPr="00DB7362">
        <w:rPr>
          <w:rFonts w:ascii="Times New Roman" w:hAnsi="Times New Roman" w:cs="Times New Roman"/>
          <w:color w:val="000000" w:themeColor="text1"/>
          <w:sz w:val="24"/>
          <w:szCs w:val="24"/>
        </w:rPr>
        <w:t>44</w:t>
      </w:r>
      <w:r w:rsidR="00FE301A" w:rsidRPr="00DB7362">
        <w:rPr>
          <w:rFonts w:ascii="Times New Roman" w:hAnsi="Times New Roman" w:cs="Times New Roman"/>
          <w:color w:val="000000" w:themeColor="text1"/>
          <w:sz w:val="24"/>
          <w:szCs w:val="24"/>
        </w:rPr>
        <w:t>.5m×11.6m (</w:t>
      </w:r>
      <w:r w:rsidR="0065554C" w:rsidRPr="00DB7362">
        <w:rPr>
          <w:rFonts w:ascii="Times New Roman" w:hAnsi="Times New Roman" w:cs="Times New Roman"/>
          <w:color w:val="000000" w:themeColor="text1"/>
          <w:sz w:val="24"/>
          <w:szCs w:val="24"/>
        </w:rPr>
        <w:t>516.2</w:t>
      </w:r>
      <w:r w:rsidR="00FE301A" w:rsidRPr="00DB7362">
        <w:rPr>
          <w:rFonts w:ascii="Times New Roman" w:hAnsi="Times New Roman" w:cs="Times New Roman"/>
          <w:color w:val="000000" w:themeColor="text1"/>
          <w:sz w:val="24"/>
          <w:szCs w:val="24"/>
        </w:rPr>
        <w:t>m</w:t>
      </w:r>
      <w:r w:rsidR="00FE301A" w:rsidRPr="00DB7362">
        <w:rPr>
          <w:rFonts w:ascii="Times New Roman" w:hAnsi="Times New Roman" w:cs="Times New Roman"/>
          <w:color w:val="000000" w:themeColor="text1"/>
          <w:sz w:val="24"/>
          <w:szCs w:val="16"/>
          <w:vertAlign w:val="superscript"/>
        </w:rPr>
        <w:t>2</w:t>
      </w:r>
      <w:r w:rsidR="00FE301A" w:rsidRPr="00DB7362">
        <w:rPr>
          <w:rFonts w:ascii="Times New Roman" w:hAnsi="Times New Roman" w:cs="Times New Roman"/>
          <w:color w:val="000000" w:themeColor="text1"/>
          <w:sz w:val="24"/>
          <w:szCs w:val="24"/>
        </w:rPr>
        <w:t>)</w:t>
      </w:r>
      <w:r w:rsidR="0016759B" w:rsidRPr="00DB7362">
        <w:rPr>
          <w:rFonts w:ascii="Times New Roman" w:hAnsi="Times New Roman" w:cs="Times New Roman"/>
          <w:color w:val="000000" w:themeColor="text1"/>
          <w:sz w:val="24"/>
          <w:szCs w:val="24"/>
        </w:rPr>
        <w:t>.</w:t>
      </w:r>
      <w:r w:rsidR="00FE301A" w:rsidRPr="00DB7362">
        <w:rPr>
          <w:rFonts w:ascii="Times New Roman" w:hAnsi="Times New Roman" w:cs="Times New Roman"/>
          <w:color w:val="000000" w:themeColor="text1"/>
          <w:sz w:val="24"/>
          <w:szCs w:val="24"/>
        </w:rPr>
        <w:t xml:space="preserve"> A full dose of P and N were applied at planting</w:t>
      </w:r>
      <w:r w:rsidR="007600B3" w:rsidRPr="00DB7362">
        <w:rPr>
          <w:rFonts w:ascii="Times New Roman" w:hAnsi="Times New Roman" w:cs="Times New Roman"/>
          <w:color w:val="000000" w:themeColor="text1"/>
          <w:sz w:val="24"/>
          <w:szCs w:val="24"/>
        </w:rPr>
        <w:t xml:space="preserve">. </w:t>
      </w:r>
      <w:r w:rsidR="00C60735" w:rsidRPr="00DB7362">
        <w:rPr>
          <w:rFonts w:ascii="Times New Roman" w:hAnsi="Times New Roman" w:cs="Times New Roman"/>
          <w:color w:val="000000" w:themeColor="text1"/>
          <w:sz w:val="24"/>
          <w:szCs w:val="24"/>
        </w:rPr>
        <w:t>The lime</w:t>
      </w:r>
      <w:r w:rsidR="00FE301A" w:rsidRPr="00DB7362">
        <w:rPr>
          <w:rFonts w:ascii="Times New Roman" w:hAnsi="Times New Roman" w:cs="Times New Roman"/>
          <w:color w:val="000000" w:themeColor="text1"/>
          <w:sz w:val="24"/>
          <w:szCs w:val="24"/>
        </w:rPr>
        <w:t xml:space="preserve"> was incorporated into the soil at a depth of 0-</w:t>
      </w:r>
      <w:r w:rsidR="00C60735" w:rsidRPr="00DB7362">
        <w:rPr>
          <w:rFonts w:ascii="Times New Roman" w:hAnsi="Times New Roman" w:cs="Times New Roman"/>
          <w:color w:val="000000" w:themeColor="text1"/>
          <w:sz w:val="24"/>
          <w:szCs w:val="24"/>
        </w:rPr>
        <w:t xml:space="preserve">20 cm </w:t>
      </w:r>
      <w:r w:rsidR="00F84181" w:rsidRPr="00DB7362">
        <w:rPr>
          <w:rFonts w:ascii="Times New Roman" w:hAnsi="Times New Roman" w:cs="Times New Roman"/>
          <w:color w:val="000000" w:themeColor="text1"/>
          <w:sz w:val="24"/>
          <w:szCs w:val="24"/>
        </w:rPr>
        <w:t>four</w:t>
      </w:r>
      <w:r w:rsidR="00FE301A" w:rsidRPr="00DB7362">
        <w:rPr>
          <w:rFonts w:ascii="Times New Roman" w:hAnsi="Times New Roman" w:cs="Times New Roman"/>
          <w:color w:val="000000" w:themeColor="text1"/>
          <w:sz w:val="24"/>
          <w:szCs w:val="24"/>
        </w:rPr>
        <w:t xml:space="preserve"> week</w:t>
      </w:r>
      <w:r w:rsidR="00C60735" w:rsidRPr="00DB7362">
        <w:rPr>
          <w:rFonts w:ascii="Times New Roman" w:hAnsi="Times New Roman" w:cs="Times New Roman"/>
          <w:color w:val="000000" w:themeColor="text1"/>
          <w:sz w:val="24"/>
          <w:szCs w:val="24"/>
        </w:rPr>
        <w:t>s</w:t>
      </w:r>
      <w:r w:rsidR="00FE301A" w:rsidRPr="00DB7362">
        <w:rPr>
          <w:rFonts w:ascii="Times New Roman" w:hAnsi="Times New Roman" w:cs="Times New Roman"/>
          <w:color w:val="000000" w:themeColor="text1"/>
          <w:sz w:val="24"/>
          <w:szCs w:val="24"/>
        </w:rPr>
        <w:t xml:space="preserve"> before </w:t>
      </w:r>
      <w:r w:rsidR="00C60735" w:rsidRPr="00DB7362">
        <w:rPr>
          <w:rFonts w:ascii="Times New Roman" w:hAnsi="Times New Roman" w:cs="Times New Roman"/>
          <w:color w:val="000000" w:themeColor="text1"/>
          <w:sz w:val="24"/>
          <w:szCs w:val="24"/>
        </w:rPr>
        <w:t xml:space="preserve">planting. </w:t>
      </w:r>
      <w:r w:rsidR="002C0E07" w:rsidRPr="00DB7362">
        <w:rPr>
          <w:rFonts w:ascii="Times New Roman" w:hAnsi="Times New Roman" w:cs="Times New Roman"/>
          <w:color w:val="000000" w:themeColor="text1"/>
          <w:sz w:val="24"/>
          <w:szCs w:val="24"/>
        </w:rPr>
        <w:t xml:space="preserve">The recommended planting depth of 6 cm was used during sowing time. </w:t>
      </w:r>
      <w:r w:rsidR="00C60735" w:rsidRPr="00DB7362">
        <w:rPr>
          <w:rFonts w:ascii="Times New Roman" w:hAnsi="Times New Roman" w:cs="Times New Roman"/>
          <w:color w:val="000000" w:themeColor="text1"/>
          <w:sz w:val="24"/>
          <w:szCs w:val="24"/>
        </w:rPr>
        <w:t>Weeding practice was carried out manually</w:t>
      </w:r>
      <w:r w:rsidR="00EE728A" w:rsidRPr="00DB7362">
        <w:rPr>
          <w:rFonts w:ascii="Times New Roman" w:hAnsi="Times New Roman" w:cs="Times New Roman"/>
          <w:color w:val="000000" w:themeColor="text1"/>
          <w:sz w:val="24"/>
          <w:szCs w:val="24"/>
        </w:rPr>
        <w:t xml:space="preserve"> three times</w:t>
      </w:r>
      <w:r w:rsidR="00C60735" w:rsidRPr="00DB7362">
        <w:rPr>
          <w:rFonts w:ascii="Times New Roman" w:hAnsi="Times New Roman" w:cs="Times New Roman"/>
          <w:color w:val="000000" w:themeColor="text1"/>
          <w:sz w:val="24"/>
          <w:szCs w:val="24"/>
        </w:rPr>
        <w:t xml:space="preserve"> </w:t>
      </w:r>
      <w:r w:rsidR="00EE728A" w:rsidRPr="00DB7362">
        <w:rPr>
          <w:rFonts w:ascii="Times New Roman" w:hAnsi="Times New Roman" w:cs="Times New Roman"/>
          <w:color w:val="000000" w:themeColor="text1"/>
          <w:sz w:val="24"/>
          <w:szCs w:val="24"/>
        </w:rPr>
        <w:t>t</w:t>
      </w:r>
      <w:r w:rsidR="00FE301A" w:rsidRPr="00DB7362">
        <w:rPr>
          <w:rFonts w:ascii="Times New Roman" w:hAnsi="Times New Roman" w:cs="Times New Roman"/>
          <w:color w:val="000000" w:themeColor="text1"/>
          <w:sz w:val="24"/>
          <w:szCs w:val="24"/>
        </w:rPr>
        <w:t>hroughout the growing period</w:t>
      </w:r>
      <w:r w:rsidR="00AE476F" w:rsidRPr="00DB7362">
        <w:rPr>
          <w:rFonts w:ascii="Times New Roman" w:hAnsi="Times New Roman" w:cs="Times New Roman"/>
          <w:i/>
          <w:color w:val="000000" w:themeColor="text1"/>
          <w:sz w:val="24"/>
          <w:szCs w:val="20"/>
        </w:rPr>
        <w:t>.</w:t>
      </w:r>
    </w:p>
    <w:p w:rsidR="00443654" w:rsidRPr="00DB7362" w:rsidRDefault="00443654" w:rsidP="00443654">
      <w:pPr>
        <w:pStyle w:val="Caption"/>
        <w:keepNext/>
        <w:spacing w:after="240" w:line="360" w:lineRule="auto"/>
        <w:rPr>
          <w:rFonts w:ascii="Times New Roman" w:hAnsi="Times New Roman"/>
          <w:b w:val="0"/>
          <w:color w:val="000000" w:themeColor="text1"/>
          <w:sz w:val="24"/>
        </w:rPr>
      </w:pPr>
      <w:bookmarkStart w:id="50" w:name="_Toc195388061"/>
      <w:r w:rsidRPr="00DB7362">
        <w:rPr>
          <w:rFonts w:ascii="Times New Roman" w:hAnsi="Times New Roman"/>
          <w:b w:val="0"/>
          <w:color w:val="000000" w:themeColor="text1"/>
          <w:sz w:val="24"/>
        </w:rPr>
        <w:t xml:space="preserve">Table </w:t>
      </w:r>
      <w:r w:rsidR="000043F0" w:rsidRPr="00DB7362">
        <w:rPr>
          <w:rFonts w:ascii="Times New Roman" w:hAnsi="Times New Roman"/>
          <w:b w:val="0"/>
          <w:color w:val="000000" w:themeColor="text1"/>
          <w:sz w:val="24"/>
        </w:rPr>
        <w:fldChar w:fldCharType="begin"/>
      </w:r>
      <w:r w:rsidR="000043F0" w:rsidRPr="00DB7362">
        <w:rPr>
          <w:rFonts w:ascii="Times New Roman" w:hAnsi="Times New Roman"/>
          <w:b w:val="0"/>
          <w:color w:val="000000" w:themeColor="text1"/>
          <w:sz w:val="24"/>
        </w:rPr>
        <w:instrText xml:space="preserve"> STYLEREF 1 \s </w:instrText>
      </w:r>
      <w:r w:rsidR="000043F0" w:rsidRPr="00DB7362">
        <w:rPr>
          <w:rFonts w:ascii="Times New Roman" w:hAnsi="Times New Roman"/>
          <w:b w:val="0"/>
          <w:color w:val="000000" w:themeColor="text1"/>
          <w:sz w:val="24"/>
        </w:rPr>
        <w:fldChar w:fldCharType="separate"/>
      </w:r>
      <w:r w:rsidR="00B84FDE">
        <w:rPr>
          <w:rFonts w:ascii="Times New Roman" w:hAnsi="Times New Roman"/>
          <w:b w:val="0"/>
          <w:noProof/>
          <w:color w:val="000000" w:themeColor="text1"/>
          <w:sz w:val="24"/>
        </w:rPr>
        <w:t>3</w:t>
      </w:r>
      <w:r w:rsidR="000043F0" w:rsidRPr="00DB7362">
        <w:rPr>
          <w:rFonts w:ascii="Times New Roman" w:hAnsi="Times New Roman"/>
          <w:b w:val="0"/>
          <w:color w:val="000000" w:themeColor="text1"/>
          <w:sz w:val="24"/>
        </w:rPr>
        <w:fldChar w:fldCharType="end"/>
      </w:r>
      <w:r w:rsidR="000043F0" w:rsidRPr="00DB7362">
        <w:rPr>
          <w:rFonts w:ascii="Times New Roman" w:hAnsi="Times New Roman"/>
          <w:b w:val="0"/>
          <w:color w:val="000000" w:themeColor="text1"/>
          <w:sz w:val="24"/>
        </w:rPr>
        <w:t>.</w:t>
      </w:r>
      <w:r w:rsidR="000043F0" w:rsidRPr="00DB7362">
        <w:rPr>
          <w:rFonts w:ascii="Times New Roman" w:hAnsi="Times New Roman"/>
          <w:b w:val="0"/>
          <w:color w:val="000000" w:themeColor="text1"/>
          <w:sz w:val="24"/>
        </w:rPr>
        <w:fldChar w:fldCharType="begin"/>
      </w:r>
      <w:r w:rsidR="000043F0" w:rsidRPr="00DB7362">
        <w:rPr>
          <w:rFonts w:ascii="Times New Roman" w:hAnsi="Times New Roman"/>
          <w:b w:val="0"/>
          <w:color w:val="000000" w:themeColor="text1"/>
          <w:sz w:val="24"/>
        </w:rPr>
        <w:instrText xml:space="preserve"> SEQ Table \* ARABIC \s 1 </w:instrText>
      </w:r>
      <w:r w:rsidR="000043F0" w:rsidRPr="00DB7362">
        <w:rPr>
          <w:rFonts w:ascii="Times New Roman" w:hAnsi="Times New Roman"/>
          <w:b w:val="0"/>
          <w:color w:val="000000" w:themeColor="text1"/>
          <w:sz w:val="24"/>
        </w:rPr>
        <w:fldChar w:fldCharType="end"/>
      </w:r>
      <w:r w:rsidRPr="00DB7362">
        <w:rPr>
          <w:rFonts w:ascii="Times New Roman" w:hAnsi="Times New Roman"/>
          <w:b w:val="0"/>
          <w:color w:val="000000" w:themeColor="text1"/>
          <w:sz w:val="24"/>
        </w:rPr>
        <w:t>. Treatment combination in a factorial arrangement</w:t>
      </w:r>
      <w:bookmarkEnd w:id="50"/>
    </w:p>
    <w:tbl>
      <w:tblPr>
        <w:tblStyle w:val="TableGrid"/>
        <w:tblW w:w="0" w:type="auto"/>
        <w:tblBorders>
          <w:top w:val="single" w:sz="12" w:space="0" w:color="auto"/>
          <w:left w:val="none" w:sz="0" w:space="0" w:color="auto"/>
          <w:bottom w:val="single" w:sz="12" w:space="0" w:color="auto"/>
          <w:right w:val="none" w:sz="0" w:space="0" w:color="auto"/>
          <w:insideH w:val="single" w:sz="12" w:space="0" w:color="auto"/>
          <w:insideV w:val="none" w:sz="0" w:space="0" w:color="auto"/>
        </w:tblBorders>
        <w:shd w:val="clear" w:color="auto" w:fill="FFFFFF" w:themeFill="background1"/>
        <w:tblLayout w:type="fixed"/>
        <w:tblLook w:val="04A0" w:firstRow="1" w:lastRow="0" w:firstColumn="1" w:lastColumn="0" w:noHBand="0" w:noVBand="1"/>
      </w:tblPr>
      <w:tblGrid>
        <w:gridCol w:w="1378"/>
        <w:gridCol w:w="1476"/>
        <w:gridCol w:w="4928"/>
      </w:tblGrid>
      <w:tr w:rsidR="006048FA" w:rsidRPr="00DB7362" w:rsidTr="006048FA">
        <w:trPr>
          <w:trHeight w:val="501"/>
        </w:trPr>
        <w:tc>
          <w:tcPr>
            <w:tcW w:w="1378" w:type="dxa"/>
            <w:tcBorders>
              <w:bottom w:val="single" w:sz="12" w:space="0" w:color="auto"/>
              <w:right w:val="nil"/>
            </w:tcBorders>
            <w:shd w:val="clear" w:color="auto" w:fill="FFFFFF" w:themeFill="background1"/>
          </w:tcPr>
          <w:p w:rsidR="006048FA" w:rsidRPr="00DB7362" w:rsidRDefault="006048FA" w:rsidP="00316D5C">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No.</w:t>
            </w:r>
          </w:p>
        </w:tc>
        <w:tc>
          <w:tcPr>
            <w:tcW w:w="1476" w:type="dxa"/>
            <w:tcBorders>
              <w:left w:val="nil"/>
              <w:bottom w:val="single" w:sz="12" w:space="0" w:color="auto"/>
              <w:right w:val="nil"/>
            </w:tcBorders>
            <w:shd w:val="clear" w:color="auto" w:fill="FFFFFF" w:themeFill="background1"/>
          </w:tcPr>
          <w:p w:rsidR="006048FA" w:rsidRPr="00DB7362" w:rsidRDefault="006048FA" w:rsidP="006048FA">
            <w:pPr>
              <w:spacing w:line="360" w:lineRule="auto"/>
              <w:jc w:val="center"/>
              <w:rPr>
                <w:rFonts w:ascii="Times New Roman" w:eastAsia="Times New Roman" w:hAnsi="Times New Roman" w:cs="Times New Roman"/>
                <w:color w:val="000000" w:themeColor="text1"/>
                <w:sz w:val="24"/>
                <w:szCs w:val="24"/>
              </w:rPr>
            </w:pPr>
          </w:p>
        </w:tc>
        <w:tc>
          <w:tcPr>
            <w:tcW w:w="4928" w:type="dxa"/>
            <w:tcBorders>
              <w:left w:val="nil"/>
              <w:bottom w:val="single" w:sz="12" w:space="0" w:color="auto"/>
            </w:tcBorders>
            <w:shd w:val="clear" w:color="auto" w:fill="FFFFFF" w:themeFill="background1"/>
          </w:tcPr>
          <w:p w:rsidR="006048FA" w:rsidRPr="00DB7362" w:rsidRDefault="006048FA" w:rsidP="00316D5C">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Treatment combinations</w:t>
            </w:r>
          </w:p>
        </w:tc>
      </w:tr>
      <w:tr w:rsidR="006048FA" w:rsidRPr="00DB7362" w:rsidTr="006048FA">
        <w:trPr>
          <w:trHeight w:val="321"/>
        </w:trPr>
        <w:tc>
          <w:tcPr>
            <w:tcW w:w="1378" w:type="dxa"/>
            <w:tcBorders>
              <w:bottom w:val="nil"/>
              <w:right w:val="nil"/>
            </w:tcBorders>
            <w:shd w:val="clear" w:color="auto" w:fill="FFFFFF" w:themeFill="background1"/>
          </w:tcPr>
          <w:p w:rsidR="006048FA" w:rsidRPr="00DB7362" w:rsidRDefault="006048FA" w:rsidP="00316D5C">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1</w:t>
            </w:r>
          </w:p>
        </w:tc>
        <w:tc>
          <w:tcPr>
            <w:tcW w:w="1476" w:type="dxa"/>
            <w:tcBorders>
              <w:left w:val="nil"/>
              <w:bottom w:val="nil"/>
              <w:right w:val="nil"/>
            </w:tcBorders>
            <w:shd w:val="clear" w:color="auto" w:fill="FFFFFF" w:themeFill="background1"/>
          </w:tcPr>
          <w:p w:rsidR="006048FA" w:rsidRPr="00DB7362" w:rsidRDefault="006048FA" w:rsidP="006048FA">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L0S0N0</w:t>
            </w:r>
          </w:p>
        </w:tc>
        <w:tc>
          <w:tcPr>
            <w:tcW w:w="4928" w:type="dxa"/>
            <w:tcBorders>
              <w:left w:val="nil"/>
              <w:bottom w:val="nil"/>
            </w:tcBorders>
            <w:shd w:val="clear" w:color="auto" w:fill="FFFFFF" w:themeFill="background1"/>
          </w:tcPr>
          <w:p w:rsidR="006048FA" w:rsidRPr="00DB7362" w:rsidRDefault="006048FA" w:rsidP="006048FA">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Control(0 ton ha</w:t>
            </w:r>
            <w:r w:rsidRPr="00675203">
              <w:rPr>
                <w:rFonts w:ascii="Times New Roman" w:eastAsia="Times New Roman" w:hAnsi="Times New Roman" w:cs="Times New Roman"/>
                <w:color w:val="000000" w:themeColor="text1"/>
                <w:sz w:val="24"/>
                <w:szCs w:val="24"/>
                <w:vertAlign w:val="superscript"/>
              </w:rPr>
              <w:t>-1</w:t>
            </w:r>
            <w:r w:rsidRPr="00DB7362">
              <w:rPr>
                <w:rFonts w:ascii="Times New Roman" w:eastAsia="Times New Roman" w:hAnsi="Times New Roman" w:cs="Times New Roman"/>
                <w:color w:val="000000" w:themeColor="text1"/>
                <w:sz w:val="24"/>
                <w:szCs w:val="24"/>
              </w:rPr>
              <w:t xml:space="preserve"> Lime+0 Strain+0 kgha</w:t>
            </w:r>
            <w:r w:rsidRPr="00675203">
              <w:rPr>
                <w:rFonts w:ascii="Times New Roman" w:eastAsia="Times New Roman" w:hAnsi="Times New Roman" w:cs="Times New Roman"/>
                <w:color w:val="000000" w:themeColor="text1"/>
                <w:sz w:val="24"/>
                <w:szCs w:val="24"/>
                <w:vertAlign w:val="superscript"/>
              </w:rPr>
              <w:t>-1</w:t>
            </w:r>
            <w:r w:rsidRPr="00DB7362">
              <w:rPr>
                <w:rFonts w:ascii="Times New Roman" w:eastAsia="Times New Roman" w:hAnsi="Times New Roman" w:cs="Times New Roman"/>
                <w:color w:val="000000" w:themeColor="text1"/>
                <w:sz w:val="24"/>
                <w:szCs w:val="24"/>
              </w:rPr>
              <w:t>N)</w:t>
            </w:r>
          </w:p>
        </w:tc>
      </w:tr>
      <w:tr w:rsidR="006048FA" w:rsidRPr="00DB7362" w:rsidTr="006048FA">
        <w:trPr>
          <w:trHeight w:val="416"/>
        </w:trPr>
        <w:tc>
          <w:tcPr>
            <w:tcW w:w="1378" w:type="dxa"/>
            <w:tcBorders>
              <w:top w:val="nil"/>
              <w:bottom w:val="nil"/>
              <w:right w:val="nil"/>
            </w:tcBorders>
            <w:shd w:val="clear" w:color="auto" w:fill="FFFFFF" w:themeFill="background1"/>
          </w:tcPr>
          <w:p w:rsidR="006048FA" w:rsidRPr="00DB7362" w:rsidRDefault="006048FA" w:rsidP="00316D5C">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2</w:t>
            </w:r>
          </w:p>
        </w:tc>
        <w:tc>
          <w:tcPr>
            <w:tcW w:w="1476" w:type="dxa"/>
            <w:tcBorders>
              <w:top w:val="nil"/>
              <w:left w:val="nil"/>
              <w:bottom w:val="nil"/>
              <w:right w:val="nil"/>
            </w:tcBorders>
            <w:shd w:val="clear" w:color="auto" w:fill="FFFFFF" w:themeFill="background1"/>
          </w:tcPr>
          <w:p w:rsidR="006048FA" w:rsidRPr="00DB7362" w:rsidRDefault="006048FA" w:rsidP="006048FA">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L0S1N0</w:t>
            </w:r>
          </w:p>
        </w:tc>
        <w:tc>
          <w:tcPr>
            <w:tcW w:w="4928" w:type="dxa"/>
            <w:tcBorders>
              <w:top w:val="nil"/>
              <w:left w:val="nil"/>
              <w:bottom w:val="nil"/>
            </w:tcBorders>
            <w:shd w:val="clear" w:color="auto" w:fill="FFFFFF" w:themeFill="background1"/>
          </w:tcPr>
          <w:p w:rsidR="006048FA" w:rsidRPr="00DB7362" w:rsidRDefault="006048FA" w:rsidP="006048FA">
            <w:pPr>
              <w:spacing w:line="360" w:lineRule="auto"/>
              <w:ind w:left="119"/>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0 ton ha</w:t>
            </w:r>
            <w:r w:rsidRPr="00DB7362">
              <w:rPr>
                <w:rFonts w:ascii="Times New Roman" w:eastAsia="Times New Roman" w:hAnsi="Times New Roman" w:cs="Times New Roman"/>
                <w:color w:val="000000" w:themeColor="text1"/>
                <w:sz w:val="24"/>
                <w:szCs w:val="24"/>
                <w:vertAlign w:val="superscript"/>
              </w:rPr>
              <w:t xml:space="preserve">-1 </w:t>
            </w:r>
            <w:r w:rsidRPr="00DB7362">
              <w:rPr>
                <w:rFonts w:ascii="Times New Roman" w:eastAsia="Times New Roman" w:hAnsi="Times New Roman" w:cs="Times New Roman"/>
                <w:color w:val="000000" w:themeColor="text1"/>
                <w:sz w:val="24"/>
                <w:szCs w:val="24"/>
              </w:rPr>
              <w:t>Lime +Strain 1+0 kgha</w:t>
            </w:r>
            <w:r w:rsidRPr="00DB7362">
              <w:rPr>
                <w:rFonts w:ascii="Times New Roman" w:eastAsia="Times New Roman" w:hAnsi="Times New Roman" w:cs="Times New Roman"/>
                <w:color w:val="000000" w:themeColor="text1"/>
                <w:sz w:val="24"/>
                <w:szCs w:val="24"/>
                <w:vertAlign w:val="superscript"/>
              </w:rPr>
              <w:t xml:space="preserve">-1 </w:t>
            </w:r>
            <w:r w:rsidRPr="00DB7362">
              <w:rPr>
                <w:rFonts w:ascii="Times New Roman" w:eastAsia="Times New Roman" w:hAnsi="Times New Roman" w:cs="Times New Roman"/>
                <w:color w:val="000000" w:themeColor="text1"/>
                <w:sz w:val="24"/>
                <w:szCs w:val="24"/>
              </w:rPr>
              <w:t>N</w:t>
            </w:r>
          </w:p>
        </w:tc>
      </w:tr>
      <w:tr w:rsidR="006048FA" w:rsidRPr="00DB7362" w:rsidTr="006048FA">
        <w:trPr>
          <w:trHeight w:val="416"/>
        </w:trPr>
        <w:tc>
          <w:tcPr>
            <w:tcW w:w="1378" w:type="dxa"/>
            <w:tcBorders>
              <w:top w:val="nil"/>
              <w:bottom w:val="nil"/>
              <w:right w:val="nil"/>
            </w:tcBorders>
            <w:shd w:val="clear" w:color="auto" w:fill="FFFFFF" w:themeFill="background1"/>
          </w:tcPr>
          <w:p w:rsidR="006048FA" w:rsidRPr="00DB7362" w:rsidRDefault="006048FA" w:rsidP="00316D5C">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3</w:t>
            </w:r>
          </w:p>
        </w:tc>
        <w:tc>
          <w:tcPr>
            <w:tcW w:w="1476" w:type="dxa"/>
            <w:tcBorders>
              <w:top w:val="nil"/>
              <w:left w:val="nil"/>
              <w:bottom w:val="nil"/>
              <w:right w:val="nil"/>
            </w:tcBorders>
            <w:shd w:val="clear" w:color="auto" w:fill="FFFFFF" w:themeFill="background1"/>
          </w:tcPr>
          <w:p w:rsidR="006048FA" w:rsidRPr="00DB7362" w:rsidRDefault="006048FA" w:rsidP="006048FA">
            <w:pPr>
              <w:tabs>
                <w:tab w:val="left" w:pos="1730"/>
              </w:tabs>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L0S2N0</w:t>
            </w:r>
          </w:p>
        </w:tc>
        <w:tc>
          <w:tcPr>
            <w:tcW w:w="4928" w:type="dxa"/>
            <w:tcBorders>
              <w:top w:val="nil"/>
              <w:left w:val="nil"/>
              <w:bottom w:val="nil"/>
            </w:tcBorders>
            <w:shd w:val="clear" w:color="auto" w:fill="FFFFFF" w:themeFill="background1"/>
          </w:tcPr>
          <w:p w:rsidR="006048FA" w:rsidRPr="00DB7362" w:rsidRDefault="006048FA" w:rsidP="006048FA">
            <w:pPr>
              <w:tabs>
                <w:tab w:val="left" w:pos="1730"/>
              </w:tabs>
              <w:spacing w:line="360" w:lineRule="auto"/>
              <w:ind w:left="119"/>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0 ton ha</w:t>
            </w:r>
            <w:r w:rsidRPr="00DB7362">
              <w:rPr>
                <w:rFonts w:ascii="Times New Roman" w:eastAsia="Times New Roman" w:hAnsi="Times New Roman" w:cs="Times New Roman"/>
                <w:color w:val="000000" w:themeColor="text1"/>
                <w:sz w:val="24"/>
                <w:szCs w:val="24"/>
                <w:vertAlign w:val="superscript"/>
              </w:rPr>
              <w:t xml:space="preserve">-1 </w:t>
            </w:r>
            <w:r w:rsidRPr="00DB7362">
              <w:rPr>
                <w:rFonts w:ascii="Times New Roman" w:eastAsia="Times New Roman" w:hAnsi="Times New Roman" w:cs="Times New Roman"/>
                <w:color w:val="000000" w:themeColor="text1"/>
                <w:sz w:val="24"/>
                <w:szCs w:val="24"/>
              </w:rPr>
              <w:t>Lime+ Strain 2+0 kgha</w:t>
            </w:r>
            <w:r w:rsidRPr="00DB7362">
              <w:rPr>
                <w:rFonts w:ascii="Times New Roman" w:eastAsia="Times New Roman" w:hAnsi="Times New Roman" w:cs="Times New Roman"/>
                <w:color w:val="000000" w:themeColor="text1"/>
                <w:sz w:val="24"/>
                <w:szCs w:val="24"/>
                <w:vertAlign w:val="superscript"/>
              </w:rPr>
              <w:t xml:space="preserve">-1 </w:t>
            </w:r>
            <w:r w:rsidRPr="00DB7362">
              <w:rPr>
                <w:rFonts w:ascii="Times New Roman" w:eastAsia="Times New Roman" w:hAnsi="Times New Roman" w:cs="Times New Roman"/>
                <w:color w:val="000000" w:themeColor="text1"/>
                <w:sz w:val="24"/>
                <w:szCs w:val="24"/>
              </w:rPr>
              <w:t>N</w:t>
            </w:r>
          </w:p>
        </w:tc>
      </w:tr>
      <w:tr w:rsidR="006048FA" w:rsidRPr="00DB7362" w:rsidTr="006048FA">
        <w:trPr>
          <w:trHeight w:val="416"/>
        </w:trPr>
        <w:tc>
          <w:tcPr>
            <w:tcW w:w="1378" w:type="dxa"/>
            <w:tcBorders>
              <w:top w:val="nil"/>
              <w:bottom w:val="nil"/>
              <w:right w:val="nil"/>
            </w:tcBorders>
            <w:shd w:val="clear" w:color="auto" w:fill="FFFFFF" w:themeFill="background1"/>
          </w:tcPr>
          <w:p w:rsidR="006048FA" w:rsidRPr="00DB7362" w:rsidRDefault="006048FA" w:rsidP="00316D5C">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4</w:t>
            </w:r>
          </w:p>
        </w:tc>
        <w:tc>
          <w:tcPr>
            <w:tcW w:w="1476" w:type="dxa"/>
            <w:tcBorders>
              <w:top w:val="nil"/>
              <w:left w:val="nil"/>
              <w:bottom w:val="nil"/>
              <w:right w:val="nil"/>
            </w:tcBorders>
            <w:shd w:val="clear" w:color="auto" w:fill="FFFFFF" w:themeFill="background1"/>
          </w:tcPr>
          <w:p w:rsidR="006048FA" w:rsidRPr="00DB7362" w:rsidRDefault="006048FA" w:rsidP="006048FA">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L1S0N0</w:t>
            </w:r>
          </w:p>
        </w:tc>
        <w:tc>
          <w:tcPr>
            <w:tcW w:w="4928" w:type="dxa"/>
            <w:tcBorders>
              <w:top w:val="nil"/>
              <w:left w:val="nil"/>
              <w:bottom w:val="nil"/>
            </w:tcBorders>
            <w:shd w:val="clear" w:color="auto" w:fill="FFFFFF" w:themeFill="background1"/>
          </w:tcPr>
          <w:p w:rsidR="006048FA" w:rsidRPr="00DB7362" w:rsidRDefault="006048FA" w:rsidP="006048FA">
            <w:pPr>
              <w:spacing w:line="360" w:lineRule="auto"/>
              <w:ind w:left="119"/>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2 ton ha</w:t>
            </w:r>
            <w:r w:rsidRPr="00DB7362">
              <w:rPr>
                <w:rFonts w:ascii="Times New Roman" w:eastAsia="Times New Roman" w:hAnsi="Times New Roman" w:cs="Times New Roman"/>
                <w:color w:val="000000" w:themeColor="text1"/>
                <w:sz w:val="24"/>
                <w:szCs w:val="24"/>
                <w:vertAlign w:val="superscript"/>
              </w:rPr>
              <w:t>-1</w:t>
            </w:r>
            <w:r w:rsidRPr="00DB7362">
              <w:rPr>
                <w:rFonts w:ascii="Times New Roman" w:eastAsia="Times New Roman" w:hAnsi="Times New Roman" w:cs="Times New Roman"/>
                <w:color w:val="000000" w:themeColor="text1"/>
                <w:sz w:val="24"/>
                <w:szCs w:val="24"/>
              </w:rPr>
              <w:t xml:space="preserve"> Lime+0 Strain+0 kgha</w:t>
            </w:r>
            <w:r w:rsidRPr="00DB7362">
              <w:rPr>
                <w:rFonts w:ascii="Times New Roman" w:eastAsia="Times New Roman" w:hAnsi="Times New Roman" w:cs="Times New Roman"/>
                <w:color w:val="000000" w:themeColor="text1"/>
                <w:sz w:val="24"/>
                <w:szCs w:val="24"/>
                <w:vertAlign w:val="superscript"/>
              </w:rPr>
              <w:t xml:space="preserve">-1 </w:t>
            </w:r>
            <w:r w:rsidRPr="00DB7362">
              <w:rPr>
                <w:rFonts w:ascii="Times New Roman" w:eastAsia="Times New Roman" w:hAnsi="Times New Roman" w:cs="Times New Roman"/>
                <w:color w:val="000000" w:themeColor="text1"/>
                <w:sz w:val="24"/>
                <w:szCs w:val="24"/>
              </w:rPr>
              <w:t>N</w:t>
            </w:r>
          </w:p>
        </w:tc>
      </w:tr>
      <w:tr w:rsidR="006048FA" w:rsidRPr="00DB7362" w:rsidTr="006048FA">
        <w:trPr>
          <w:trHeight w:val="416"/>
        </w:trPr>
        <w:tc>
          <w:tcPr>
            <w:tcW w:w="1378" w:type="dxa"/>
            <w:tcBorders>
              <w:top w:val="nil"/>
              <w:bottom w:val="nil"/>
              <w:right w:val="nil"/>
            </w:tcBorders>
            <w:shd w:val="clear" w:color="auto" w:fill="FFFFFF" w:themeFill="background1"/>
          </w:tcPr>
          <w:p w:rsidR="006048FA" w:rsidRPr="00DB7362" w:rsidRDefault="006048FA" w:rsidP="00316D5C">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5</w:t>
            </w:r>
          </w:p>
        </w:tc>
        <w:tc>
          <w:tcPr>
            <w:tcW w:w="1476" w:type="dxa"/>
            <w:tcBorders>
              <w:top w:val="nil"/>
              <w:left w:val="nil"/>
              <w:bottom w:val="nil"/>
              <w:right w:val="nil"/>
            </w:tcBorders>
            <w:shd w:val="clear" w:color="auto" w:fill="FFFFFF" w:themeFill="background1"/>
          </w:tcPr>
          <w:p w:rsidR="006048FA" w:rsidRPr="00DB7362" w:rsidRDefault="006048FA" w:rsidP="006048FA">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L1S2N0</w:t>
            </w:r>
          </w:p>
        </w:tc>
        <w:tc>
          <w:tcPr>
            <w:tcW w:w="4928" w:type="dxa"/>
            <w:tcBorders>
              <w:top w:val="nil"/>
              <w:left w:val="nil"/>
              <w:bottom w:val="nil"/>
            </w:tcBorders>
            <w:shd w:val="clear" w:color="auto" w:fill="FFFFFF" w:themeFill="background1"/>
          </w:tcPr>
          <w:p w:rsidR="006048FA" w:rsidRPr="00DB7362" w:rsidRDefault="006048FA" w:rsidP="006048FA">
            <w:pPr>
              <w:spacing w:line="360" w:lineRule="auto"/>
              <w:ind w:left="119"/>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2 ton ha</w:t>
            </w:r>
            <w:r w:rsidRPr="00DB7362">
              <w:rPr>
                <w:rFonts w:ascii="Times New Roman" w:eastAsia="Times New Roman" w:hAnsi="Times New Roman" w:cs="Times New Roman"/>
                <w:color w:val="000000" w:themeColor="text1"/>
                <w:sz w:val="24"/>
                <w:szCs w:val="24"/>
                <w:vertAlign w:val="superscript"/>
              </w:rPr>
              <w:t>-1</w:t>
            </w:r>
            <w:r w:rsidRPr="00DB7362">
              <w:rPr>
                <w:rFonts w:ascii="Times New Roman" w:eastAsia="Times New Roman" w:hAnsi="Times New Roman" w:cs="Times New Roman"/>
                <w:color w:val="000000" w:themeColor="text1"/>
                <w:sz w:val="24"/>
                <w:szCs w:val="24"/>
              </w:rPr>
              <w:t xml:space="preserve"> Lime+ Strain 2+0 kgha</w:t>
            </w:r>
            <w:r w:rsidRPr="00DB7362">
              <w:rPr>
                <w:rFonts w:ascii="Times New Roman" w:eastAsia="Times New Roman" w:hAnsi="Times New Roman" w:cs="Times New Roman"/>
                <w:color w:val="000000" w:themeColor="text1"/>
                <w:sz w:val="24"/>
                <w:szCs w:val="24"/>
                <w:vertAlign w:val="superscript"/>
              </w:rPr>
              <w:t xml:space="preserve">-1 </w:t>
            </w:r>
            <w:r w:rsidRPr="00DB7362">
              <w:rPr>
                <w:rFonts w:ascii="Times New Roman" w:eastAsia="Times New Roman" w:hAnsi="Times New Roman" w:cs="Times New Roman"/>
                <w:color w:val="000000" w:themeColor="text1"/>
                <w:sz w:val="24"/>
                <w:szCs w:val="24"/>
              </w:rPr>
              <w:t>N</w:t>
            </w:r>
          </w:p>
        </w:tc>
      </w:tr>
      <w:tr w:rsidR="006048FA" w:rsidRPr="00DB7362" w:rsidTr="006048FA">
        <w:trPr>
          <w:trHeight w:val="416"/>
        </w:trPr>
        <w:tc>
          <w:tcPr>
            <w:tcW w:w="1378" w:type="dxa"/>
            <w:tcBorders>
              <w:top w:val="nil"/>
              <w:bottom w:val="nil"/>
              <w:right w:val="nil"/>
            </w:tcBorders>
            <w:shd w:val="clear" w:color="auto" w:fill="FFFFFF" w:themeFill="background1"/>
          </w:tcPr>
          <w:p w:rsidR="006048FA" w:rsidRPr="00DB7362" w:rsidRDefault="006048FA" w:rsidP="00316D5C">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6</w:t>
            </w:r>
          </w:p>
        </w:tc>
        <w:tc>
          <w:tcPr>
            <w:tcW w:w="1476" w:type="dxa"/>
            <w:tcBorders>
              <w:top w:val="nil"/>
              <w:left w:val="nil"/>
              <w:bottom w:val="nil"/>
              <w:right w:val="nil"/>
            </w:tcBorders>
            <w:shd w:val="clear" w:color="auto" w:fill="FFFFFF" w:themeFill="background1"/>
          </w:tcPr>
          <w:p w:rsidR="006048FA" w:rsidRPr="00DB7362" w:rsidRDefault="006048FA" w:rsidP="006048FA">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L1S1N0</w:t>
            </w:r>
          </w:p>
        </w:tc>
        <w:tc>
          <w:tcPr>
            <w:tcW w:w="4928" w:type="dxa"/>
            <w:tcBorders>
              <w:top w:val="nil"/>
              <w:left w:val="nil"/>
              <w:bottom w:val="nil"/>
            </w:tcBorders>
            <w:shd w:val="clear" w:color="auto" w:fill="FFFFFF" w:themeFill="background1"/>
          </w:tcPr>
          <w:p w:rsidR="006048FA" w:rsidRPr="00DB7362" w:rsidRDefault="006048FA" w:rsidP="006048FA">
            <w:pPr>
              <w:spacing w:line="360" w:lineRule="auto"/>
              <w:ind w:left="119"/>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2 ton ha</w:t>
            </w:r>
            <w:r w:rsidRPr="00DB7362">
              <w:rPr>
                <w:rFonts w:ascii="Times New Roman" w:eastAsia="Times New Roman" w:hAnsi="Times New Roman" w:cs="Times New Roman"/>
                <w:color w:val="000000" w:themeColor="text1"/>
                <w:sz w:val="24"/>
                <w:szCs w:val="24"/>
                <w:vertAlign w:val="superscript"/>
              </w:rPr>
              <w:t>-1</w:t>
            </w:r>
            <w:r w:rsidRPr="00DB7362">
              <w:rPr>
                <w:rFonts w:ascii="Times New Roman" w:eastAsia="Times New Roman" w:hAnsi="Times New Roman" w:cs="Times New Roman"/>
                <w:color w:val="000000" w:themeColor="text1"/>
                <w:sz w:val="24"/>
                <w:szCs w:val="24"/>
              </w:rPr>
              <w:t xml:space="preserve"> Lime+ Strain 1+0 kgha</w:t>
            </w:r>
            <w:r w:rsidRPr="00DB7362">
              <w:rPr>
                <w:rFonts w:ascii="Times New Roman" w:eastAsia="Times New Roman" w:hAnsi="Times New Roman" w:cs="Times New Roman"/>
                <w:color w:val="000000" w:themeColor="text1"/>
                <w:sz w:val="24"/>
                <w:szCs w:val="24"/>
                <w:vertAlign w:val="superscript"/>
              </w:rPr>
              <w:t xml:space="preserve">-1 </w:t>
            </w:r>
            <w:r w:rsidRPr="00DB7362">
              <w:rPr>
                <w:rFonts w:ascii="Times New Roman" w:eastAsia="Times New Roman" w:hAnsi="Times New Roman" w:cs="Times New Roman"/>
                <w:color w:val="000000" w:themeColor="text1"/>
                <w:sz w:val="24"/>
                <w:szCs w:val="24"/>
              </w:rPr>
              <w:t>N</w:t>
            </w:r>
          </w:p>
        </w:tc>
      </w:tr>
      <w:tr w:rsidR="006048FA" w:rsidRPr="00DB7362" w:rsidTr="006048FA">
        <w:trPr>
          <w:trHeight w:val="416"/>
        </w:trPr>
        <w:tc>
          <w:tcPr>
            <w:tcW w:w="1378" w:type="dxa"/>
            <w:tcBorders>
              <w:top w:val="nil"/>
              <w:bottom w:val="nil"/>
              <w:right w:val="nil"/>
            </w:tcBorders>
            <w:shd w:val="clear" w:color="auto" w:fill="FFFFFF" w:themeFill="background1"/>
          </w:tcPr>
          <w:p w:rsidR="006048FA" w:rsidRPr="00DB7362" w:rsidRDefault="006048FA" w:rsidP="00316D5C">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7</w:t>
            </w:r>
          </w:p>
        </w:tc>
        <w:tc>
          <w:tcPr>
            <w:tcW w:w="1476" w:type="dxa"/>
            <w:tcBorders>
              <w:top w:val="nil"/>
              <w:left w:val="nil"/>
              <w:bottom w:val="nil"/>
              <w:right w:val="nil"/>
            </w:tcBorders>
            <w:shd w:val="clear" w:color="auto" w:fill="FFFFFF" w:themeFill="background1"/>
          </w:tcPr>
          <w:p w:rsidR="006048FA" w:rsidRPr="00DB7362" w:rsidRDefault="006048FA" w:rsidP="006048FA">
            <w:pPr>
              <w:tabs>
                <w:tab w:val="left" w:pos="1720"/>
              </w:tabs>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L0S0N10</w:t>
            </w:r>
          </w:p>
        </w:tc>
        <w:tc>
          <w:tcPr>
            <w:tcW w:w="4928" w:type="dxa"/>
            <w:tcBorders>
              <w:top w:val="nil"/>
              <w:left w:val="nil"/>
              <w:bottom w:val="nil"/>
            </w:tcBorders>
            <w:shd w:val="clear" w:color="auto" w:fill="FFFFFF" w:themeFill="background1"/>
          </w:tcPr>
          <w:p w:rsidR="006048FA" w:rsidRPr="00DB7362" w:rsidRDefault="006048FA" w:rsidP="006048FA">
            <w:pPr>
              <w:tabs>
                <w:tab w:val="left" w:pos="1720"/>
              </w:tabs>
              <w:spacing w:line="360" w:lineRule="auto"/>
              <w:ind w:left="119"/>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0 kgha</w:t>
            </w:r>
            <w:r w:rsidRPr="00DB7362">
              <w:rPr>
                <w:rFonts w:ascii="Times New Roman" w:eastAsia="Times New Roman" w:hAnsi="Times New Roman" w:cs="Times New Roman"/>
                <w:color w:val="000000" w:themeColor="text1"/>
                <w:sz w:val="24"/>
                <w:szCs w:val="24"/>
                <w:vertAlign w:val="superscript"/>
              </w:rPr>
              <w:t xml:space="preserve">-1 </w:t>
            </w:r>
            <w:r w:rsidRPr="00DB7362">
              <w:rPr>
                <w:rFonts w:ascii="Times New Roman" w:eastAsia="Times New Roman" w:hAnsi="Times New Roman" w:cs="Times New Roman"/>
                <w:color w:val="000000" w:themeColor="text1"/>
                <w:sz w:val="24"/>
                <w:szCs w:val="24"/>
              </w:rPr>
              <w:t>Lime+0 Strain+ 10 kgha</w:t>
            </w:r>
            <w:r w:rsidRPr="00DB7362">
              <w:rPr>
                <w:rFonts w:ascii="Times New Roman" w:eastAsia="Times New Roman" w:hAnsi="Times New Roman" w:cs="Times New Roman"/>
                <w:color w:val="000000" w:themeColor="text1"/>
                <w:sz w:val="24"/>
                <w:szCs w:val="24"/>
                <w:vertAlign w:val="superscript"/>
              </w:rPr>
              <w:t>-1</w:t>
            </w:r>
            <w:r w:rsidRPr="00DB7362">
              <w:rPr>
                <w:rFonts w:ascii="Times New Roman" w:eastAsia="Times New Roman" w:hAnsi="Times New Roman" w:cs="Times New Roman"/>
                <w:color w:val="000000" w:themeColor="text1"/>
                <w:sz w:val="24"/>
                <w:szCs w:val="24"/>
              </w:rPr>
              <w:t xml:space="preserve"> N</w:t>
            </w:r>
          </w:p>
        </w:tc>
      </w:tr>
      <w:tr w:rsidR="006048FA" w:rsidRPr="00DB7362" w:rsidTr="006048FA">
        <w:trPr>
          <w:trHeight w:val="416"/>
        </w:trPr>
        <w:tc>
          <w:tcPr>
            <w:tcW w:w="1378" w:type="dxa"/>
            <w:tcBorders>
              <w:top w:val="nil"/>
              <w:bottom w:val="nil"/>
              <w:right w:val="nil"/>
            </w:tcBorders>
            <w:shd w:val="clear" w:color="auto" w:fill="FFFFFF" w:themeFill="background1"/>
          </w:tcPr>
          <w:p w:rsidR="006048FA" w:rsidRPr="00DB7362" w:rsidRDefault="006048FA" w:rsidP="00316D5C">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8</w:t>
            </w:r>
          </w:p>
        </w:tc>
        <w:tc>
          <w:tcPr>
            <w:tcW w:w="1476" w:type="dxa"/>
            <w:tcBorders>
              <w:top w:val="nil"/>
              <w:left w:val="nil"/>
              <w:bottom w:val="nil"/>
              <w:right w:val="nil"/>
            </w:tcBorders>
            <w:shd w:val="clear" w:color="auto" w:fill="FFFFFF" w:themeFill="background1"/>
          </w:tcPr>
          <w:p w:rsidR="006048FA" w:rsidRPr="00DB7362" w:rsidRDefault="006048FA" w:rsidP="006048FA">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L0S1N10</w:t>
            </w:r>
          </w:p>
        </w:tc>
        <w:tc>
          <w:tcPr>
            <w:tcW w:w="4928" w:type="dxa"/>
            <w:tcBorders>
              <w:top w:val="nil"/>
              <w:left w:val="nil"/>
              <w:bottom w:val="nil"/>
            </w:tcBorders>
            <w:shd w:val="clear" w:color="auto" w:fill="FFFFFF" w:themeFill="background1"/>
          </w:tcPr>
          <w:p w:rsidR="006048FA" w:rsidRPr="00DB7362" w:rsidRDefault="006048FA" w:rsidP="006048FA">
            <w:pPr>
              <w:spacing w:line="360" w:lineRule="auto"/>
              <w:ind w:left="119"/>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0 ton ha</w:t>
            </w:r>
            <w:r w:rsidRPr="00DB7362">
              <w:rPr>
                <w:rFonts w:ascii="Times New Roman" w:eastAsia="Times New Roman" w:hAnsi="Times New Roman" w:cs="Times New Roman"/>
                <w:color w:val="000000" w:themeColor="text1"/>
                <w:sz w:val="24"/>
                <w:szCs w:val="24"/>
                <w:vertAlign w:val="superscript"/>
              </w:rPr>
              <w:t xml:space="preserve">-1 </w:t>
            </w:r>
            <w:r w:rsidRPr="00DB7362">
              <w:rPr>
                <w:rFonts w:ascii="Times New Roman" w:eastAsia="Times New Roman" w:hAnsi="Times New Roman" w:cs="Times New Roman"/>
                <w:color w:val="000000" w:themeColor="text1"/>
                <w:sz w:val="24"/>
                <w:szCs w:val="24"/>
              </w:rPr>
              <w:t>Lime +Strain 1+10 kgha</w:t>
            </w:r>
            <w:r w:rsidRPr="00DB7362">
              <w:rPr>
                <w:rFonts w:ascii="Times New Roman" w:eastAsia="Times New Roman" w:hAnsi="Times New Roman" w:cs="Times New Roman"/>
                <w:color w:val="000000" w:themeColor="text1"/>
                <w:sz w:val="24"/>
                <w:szCs w:val="24"/>
                <w:vertAlign w:val="superscript"/>
              </w:rPr>
              <w:t>-1</w:t>
            </w:r>
            <w:r w:rsidRPr="00DB7362">
              <w:rPr>
                <w:rFonts w:ascii="Times New Roman" w:eastAsia="Times New Roman" w:hAnsi="Times New Roman" w:cs="Times New Roman"/>
                <w:color w:val="000000" w:themeColor="text1"/>
                <w:sz w:val="24"/>
                <w:szCs w:val="24"/>
              </w:rPr>
              <w:t xml:space="preserve"> N</w:t>
            </w:r>
          </w:p>
        </w:tc>
      </w:tr>
      <w:tr w:rsidR="006048FA" w:rsidRPr="00DB7362" w:rsidTr="006048FA">
        <w:trPr>
          <w:trHeight w:val="416"/>
        </w:trPr>
        <w:tc>
          <w:tcPr>
            <w:tcW w:w="1378" w:type="dxa"/>
            <w:tcBorders>
              <w:top w:val="nil"/>
              <w:bottom w:val="nil"/>
              <w:right w:val="nil"/>
            </w:tcBorders>
            <w:shd w:val="clear" w:color="auto" w:fill="FFFFFF" w:themeFill="background1"/>
          </w:tcPr>
          <w:p w:rsidR="006048FA" w:rsidRPr="00DB7362" w:rsidRDefault="006048FA" w:rsidP="00316D5C">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9</w:t>
            </w:r>
          </w:p>
        </w:tc>
        <w:tc>
          <w:tcPr>
            <w:tcW w:w="1476" w:type="dxa"/>
            <w:tcBorders>
              <w:top w:val="nil"/>
              <w:left w:val="nil"/>
              <w:bottom w:val="nil"/>
              <w:right w:val="nil"/>
            </w:tcBorders>
            <w:shd w:val="clear" w:color="auto" w:fill="FFFFFF" w:themeFill="background1"/>
          </w:tcPr>
          <w:p w:rsidR="006048FA" w:rsidRPr="00DB7362" w:rsidRDefault="006048FA" w:rsidP="006048FA">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L0S2N10</w:t>
            </w:r>
          </w:p>
        </w:tc>
        <w:tc>
          <w:tcPr>
            <w:tcW w:w="4928" w:type="dxa"/>
            <w:tcBorders>
              <w:top w:val="nil"/>
              <w:left w:val="nil"/>
              <w:bottom w:val="nil"/>
            </w:tcBorders>
            <w:shd w:val="clear" w:color="auto" w:fill="FFFFFF" w:themeFill="background1"/>
          </w:tcPr>
          <w:p w:rsidR="006048FA" w:rsidRPr="00DB7362" w:rsidRDefault="006048FA" w:rsidP="006048FA">
            <w:pPr>
              <w:spacing w:line="360" w:lineRule="auto"/>
              <w:ind w:left="119"/>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0 ton ha</w:t>
            </w:r>
            <w:r w:rsidRPr="00DB7362">
              <w:rPr>
                <w:rFonts w:ascii="Times New Roman" w:eastAsia="Times New Roman" w:hAnsi="Times New Roman" w:cs="Times New Roman"/>
                <w:color w:val="000000" w:themeColor="text1"/>
                <w:sz w:val="24"/>
                <w:szCs w:val="24"/>
                <w:vertAlign w:val="superscript"/>
              </w:rPr>
              <w:t xml:space="preserve">-1 </w:t>
            </w:r>
            <w:r w:rsidRPr="00DB7362">
              <w:rPr>
                <w:rFonts w:ascii="Times New Roman" w:eastAsia="Times New Roman" w:hAnsi="Times New Roman" w:cs="Times New Roman"/>
                <w:color w:val="000000" w:themeColor="text1"/>
                <w:sz w:val="24"/>
                <w:szCs w:val="24"/>
              </w:rPr>
              <w:t>Lime +Strain 2+10 kgha</w:t>
            </w:r>
            <w:r w:rsidRPr="00DB7362">
              <w:rPr>
                <w:rFonts w:ascii="Times New Roman" w:eastAsia="Times New Roman" w:hAnsi="Times New Roman" w:cs="Times New Roman"/>
                <w:color w:val="000000" w:themeColor="text1"/>
                <w:sz w:val="24"/>
                <w:szCs w:val="24"/>
                <w:vertAlign w:val="superscript"/>
              </w:rPr>
              <w:t>-1</w:t>
            </w:r>
            <w:r w:rsidRPr="00DB7362">
              <w:rPr>
                <w:rFonts w:ascii="Times New Roman" w:eastAsia="Times New Roman" w:hAnsi="Times New Roman" w:cs="Times New Roman"/>
                <w:color w:val="000000" w:themeColor="text1"/>
                <w:sz w:val="24"/>
                <w:szCs w:val="24"/>
              </w:rPr>
              <w:t xml:space="preserve"> N</w:t>
            </w:r>
          </w:p>
        </w:tc>
      </w:tr>
      <w:tr w:rsidR="006048FA" w:rsidRPr="00DB7362" w:rsidTr="006048FA">
        <w:trPr>
          <w:trHeight w:val="416"/>
        </w:trPr>
        <w:tc>
          <w:tcPr>
            <w:tcW w:w="1378" w:type="dxa"/>
            <w:tcBorders>
              <w:top w:val="nil"/>
              <w:bottom w:val="nil"/>
              <w:right w:val="nil"/>
            </w:tcBorders>
            <w:shd w:val="clear" w:color="auto" w:fill="FFFFFF" w:themeFill="background1"/>
          </w:tcPr>
          <w:p w:rsidR="006048FA" w:rsidRPr="00DB7362" w:rsidRDefault="006048FA" w:rsidP="00316D5C">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10</w:t>
            </w:r>
          </w:p>
        </w:tc>
        <w:tc>
          <w:tcPr>
            <w:tcW w:w="1476" w:type="dxa"/>
            <w:tcBorders>
              <w:top w:val="nil"/>
              <w:left w:val="nil"/>
              <w:bottom w:val="nil"/>
              <w:right w:val="nil"/>
            </w:tcBorders>
            <w:shd w:val="clear" w:color="auto" w:fill="FFFFFF" w:themeFill="background1"/>
          </w:tcPr>
          <w:p w:rsidR="006048FA" w:rsidRPr="00DB7362" w:rsidRDefault="006048FA" w:rsidP="006048FA">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L1S0N10</w:t>
            </w:r>
          </w:p>
        </w:tc>
        <w:tc>
          <w:tcPr>
            <w:tcW w:w="4928" w:type="dxa"/>
            <w:tcBorders>
              <w:top w:val="nil"/>
              <w:left w:val="nil"/>
              <w:bottom w:val="nil"/>
            </w:tcBorders>
            <w:shd w:val="clear" w:color="auto" w:fill="FFFFFF" w:themeFill="background1"/>
          </w:tcPr>
          <w:p w:rsidR="006048FA" w:rsidRPr="00DB7362" w:rsidRDefault="006048FA" w:rsidP="006048FA">
            <w:pPr>
              <w:spacing w:line="360" w:lineRule="auto"/>
              <w:ind w:left="119"/>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2 ton ha</w:t>
            </w:r>
            <w:r w:rsidRPr="00DB7362">
              <w:rPr>
                <w:rFonts w:ascii="Times New Roman" w:eastAsia="Times New Roman" w:hAnsi="Times New Roman" w:cs="Times New Roman"/>
                <w:color w:val="000000" w:themeColor="text1"/>
                <w:sz w:val="24"/>
                <w:szCs w:val="24"/>
                <w:vertAlign w:val="superscript"/>
              </w:rPr>
              <w:t>-1</w:t>
            </w:r>
            <w:r w:rsidRPr="00DB7362">
              <w:rPr>
                <w:rFonts w:ascii="Times New Roman" w:eastAsia="Times New Roman" w:hAnsi="Times New Roman" w:cs="Times New Roman"/>
                <w:color w:val="000000" w:themeColor="text1"/>
                <w:sz w:val="24"/>
                <w:szCs w:val="24"/>
              </w:rPr>
              <w:t xml:space="preserve"> Lime+0 Strain +10 kgha</w:t>
            </w:r>
            <w:r w:rsidRPr="00DB7362">
              <w:rPr>
                <w:rFonts w:ascii="Times New Roman" w:eastAsia="Times New Roman" w:hAnsi="Times New Roman" w:cs="Times New Roman"/>
                <w:color w:val="000000" w:themeColor="text1"/>
                <w:sz w:val="24"/>
                <w:szCs w:val="24"/>
                <w:vertAlign w:val="superscript"/>
              </w:rPr>
              <w:t>-1</w:t>
            </w:r>
            <w:r w:rsidRPr="00DB7362">
              <w:rPr>
                <w:rFonts w:ascii="Times New Roman" w:eastAsia="Times New Roman" w:hAnsi="Times New Roman" w:cs="Times New Roman"/>
                <w:color w:val="000000" w:themeColor="text1"/>
                <w:sz w:val="24"/>
                <w:szCs w:val="24"/>
              </w:rPr>
              <w:t xml:space="preserve"> N</w:t>
            </w:r>
          </w:p>
        </w:tc>
      </w:tr>
      <w:tr w:rsidR="006048FA" w:rsidRPr="00DB7362" w:rsidTr="006048FA">
        <w:trPr>
          <w:trHeight w:val="416"/>
        </w:trPr>
        <w:tc>
          <w:tcPr>
            <w:tcW w:w="1378" w:type="dxa"/>
            <w:tcBorders>
              <w:top w:val="nil"/>
              <w:bottom w:val="nil"/>
              <w:right w:val="nil"/>
            </w:tcBorders>
            <w:shd w:val="clear" w:color="auto" w:fill="FFFFFF" w:themeFill="background1"/>
          </w:tcPr>
          <w:p w:rsidR="006048FA" w:rsidRPr="00DB7362" w:rsidRDefault="006048FA" w:rsidP="00316D5C">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11</w:t>
            </w:r>
          </w:p>
        </w:tc>
        <w:tc>
          <w:tcPr>
            <w:tcW w:w="1476" w:type="dxa"/>
            <w:tcBorders>
              <w:top w:val="nil"/>
              <w:left w:val="nil"/>
              <w:bottom w:val="nil"/>
              <w:right w:val="nil"/>
            </w:tcBorders>
            <w:shd w:val="clear" w:color="auto" w:fill="FFFFFF" w:themeFill="background1"/>
          </w:tcPr>
          <w:p w:rsidR="006048FA" w:rsidRPr="00DB7362" w:rsidRDefault="006048FA" w:rsidP="006048FA">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L1S1N10</w:t>
            </w:r>
          </w:p>
        </w:tc>
        <w:tc>
          <w:tcPr>
            <w:tcW w:w="4928" w:type="dxa"/>
            <w:tcBorders>
              <w:top w:val="nil"/>
              <w:left w:val="nil"/>
              <w:bottom w:val="nil"/>
            </w:tcBorders>
            <w:shd w:val="clear" w:color="auto" w:fill="FFFFFF" w:themeFill="background1"/>
          </w:tcPr>
          <w:p w:rsidR="006048FA" w:rsidRPr="00DB7362" w:rsidRDefault="006048FA" w:rsidP="006048FA">
            <w:pPr>
              <w:spacing w:line="360" w:lineRule="auto"/>
              <w:ind w:left="119"/>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2 ton ha</w:t>
            </w:r>
            <w:r w:rsidRPr="00DB7362">
              <w:rPr>
                <w:rFonts w:ascii="Times New Roman" w:eastAsia="Times New Roman" w:hAnsi="Times New Roman" w:cs="Times New Roman"/>
                <w:color w:val="000000" w:themeColor="text1"/>
                <w:sz w:val="24"/>
                <w:szCs w:val="24"/>
                <w:vertAlign w:val="superscript"/>
              </w:rPr>
              <w:t>-1</w:t>
            </w:r>
            <w:r w:rsidRPr="00DB7362">
              <w:rPr>
                <w:rFonts w:ascii="Times New Roman" w:eastAsia="Times New Roman" w:hAnsi="Times New Roman" w:cs="Times New Roman"/>
                <w:color w:val="000000" w:themeColor="text1"/>
                <w:sz w:val="24"/>
                <w:szCs w:val="24"/>
              </w:rPr>
              <w:t xml:space="preserve"> Lime+ Strain1+10 kgha</w:t>
            </w:r>
            <w:r w:rsidRPr="00DB7362">
              <w:rPr>
                <w:rFonts w:ascii="Times New Roman" w:eastAsia="Times New Roman" w:hAnsi="Times New Roman" w:cs="Times New Roman"/>
                <w:color w:val="000000" w:themeColor="text1"/>
                <w:sz w:val="24"/>
                <w:szCs w:val="24"/>
                <w:vertAlign w:val="superscript"/>
              </w:rPr>
              <w:t>-1</w:t>
            </w:r>
            <w:r w:rsidRPr="00DB7362">
              <w:rPr>
                <w:rFonts w:ascii="Times New Roman" w:eastAsia="Times New Roman" w:hAnsi="Times New Roman" w:cs="Times New Roman"/>
                <w:color w:val="000000" w:themeColor="text1"/>
                <w:sz w:val="24"/>
                <w:szCs w:val="24"/>
              </w:rPr>
              <w:t xml:space="preserve"> N</w:t>
            </w:r>
          </w:p>
        </w:tc>
      </w:tr>
      <w:tr w:rsidR="006048FA" w:rsidRPr="00DB7362" w:rsidTr="006048FA">
        <w:trPr>
          <w:trHeight w:val="416"/>
        </w:trPr>
        <w:tc>
          <w:tcPr>
            <w:tcW w:w="1378" w:type="dxa"/>
            <w:tcBorders>
              <w:top w:val="nil"/>
              <w:bottom w:val="nil"/>
              <w:right w:val="nil"/>
            </w:tcBorders>
            <w:shd w:val="clear" w:color="auto" w:fill="FFFFFF" w:themeFill="background1"/>
          </w:tcPr>
          <w:p w:rsidR="006048FA" w:rsidRPr="00DB7362" w:rsidRDefault="006048FA" w:rsidP="00316D5C">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12</w:t>
            </w:r>
          </w:p>
        </w:tc>
        <w:tc>
          <w:tcPr>
            <w:tcW w:w="1476" w:type="dxa"/>
            <w:tcBorders>
              <w:top w:val="nil"/>
              <w:left w:val="nil"/>
              <w:bottom w:val="nil"/>
              <w:right w:val="nil"/>
            </w:tcBorders>
            <w:shd w:val="clear" w:color="auto" w:fill="FFFFFF" w:themeFill="background1"/>
          </w:tcPr>
          <w:p w:rsidR="006048FA" w:rsidRPr="00DB7362" w:rsidRDefault="006048FA" w:rsidP="006048FA">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L1S2N10</w:t>
            </w:r>
          </w:p>
        </w:tc>
        <w:tc>
          <w:tcPr>
            <w:tcW w:w="4928" w:type="dxa"/>
            <w:tcBorders>
              <w:top w:val="nil"/>
              <w:left w:val="nil"/>
              <w:bottom w:val="nil"/>
            </w:tcBorders>
            <w:shd w:val="clear" w:color="auto" w:fill="FFFFFF" w:themeFill="background1"/>
          </w:tcPr>
          <w:p w:rsidR="006048FA" w:rsidRPr="00DB7362" w:rsidRDefault="006048FA" w:rsidP="006048FA">
            <w:pPr>
              <w:spacing w:line="360" w:lineRule="auto"/>
              <w:ind w:left="119"/>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2 ton ha</w:t>
            </w:r>
            <w:r w:rsidRPr="00DB7362">
              <w:rPr>
                <w:rFonts w:ascii="Times New Roman" w:eastAsia="Times New Roman" w:hAnsi="Times New Roman" w:cs="Times New Roman"/>
                <w:color w:val="000000" w:themeColor="text1"/>
                <w:sz w:val="24"/>
                <w:szCs w:val="24"/>
                <w:vertAlign w:val="superscript"/>
              </w:rPr>
              <w:t>-1</w:t>
            </w:r>
            <w:r w:rsidRPr="00DB7362">
              <w:rPr>
                <w:rFonts w:ascii="Times New Roman" w:eastAsia="Times New Roman" w:hAnsi="Times New Roman" w:cs="Times New Roman"/>
                <w:color w:val="000000" w:themeColor="text1"/>
                <w:sz w:val="24"/>
                <w:szCs w:val="24"/>
              </w:rPr>
              <w:t xml:space="preserve"> Lime+ Strain 2+10 kgha</w:t>
            </w:r>
            <w:r w:rsidRPr="00DB7362">
              <w:rPr>
                <w:rFonts w:ascii="Times New Roman" w:eastAsia="Times New Roman" w:hAnsi="Times New Roman" w:cs="Times New Roman"/>
                <w:color w:val="000000" w:themeColor="text1"/>
                <w:sz w:val="24"/>
                <w:szCs w:val="24"/>
                <w:vertAlign w:val="superscript"/>
              </w:rPr>
              <w:t>-1</w:t>
            </w:r>
            <w:r w:rsidRPr="00DB7362">
              <w:rPr>
                <w:rFonts w:ascii="Times New Roman" w:eastAsia="Times New Roman" w:hAnsi="Times New Roman" w:cs="Times New Roman"/>
                <w:color w:val="000000" w:themeColor="text1"/>
                <w:sz w:val="24"/>
                <w:szCs w:val="24"/>
              </w:rPr>
              <w:t xml:space="preserve"> N</w:t>
            </w:r>
          </w:p>
        </w:tc>
      </w:tr>
      <w:tr w:rsidR="006048FA" w:rsidRPr="00DB7362" w:rsidTr="006048FA">
        <w:trPr>
          <w:trHeight w:val="416"/>
        </w:trPr>
        <w:tc>
          <w:tcPr>
            <w:tcW w:w="1378" w:type="dxa"/>
            <w:tcBorders>
              <w:top w:val="nil"/>
              <w:bottom w:val="nil"/>
              <w:right w:val="nil"/>
            </w:tcBorders>
            <w:shd w:val="clear" w:color="auto" w:fill="FFFFFF" w:themeFill="background1"/>
          </w:tcPr>
          <w:p w:rsidR="006048FA" w:rsidRPr="00DB7362" w:rsidRDefault="006048FA" w:rsidP="00316D5C">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13</w:t>
            </w:r>
          </w:p>
        </w:tc>
        <w:tc>
          <w:tcPr>
            <w:tcW w:w="1476" w:type="dxa"/>
            <w:tcBorders>
              <w:top w:val="nil"/>
              <w:left w:val="nil"/>
              <w:bottom w:val="nil"/>
              <w:right w:val="nil"/>
            </w:tcBorders>
            <w:shd w:val="clear" w:color="auto" w:fill="FFFFFF" w:themeFill="background1"/>
          </w:tcPr>
          <w:p w:rsidR="006048FA" w:rsidRPr="00DB7362" w:rsidRDefault="006048FA" w:rsidP="006048FA">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L0S0N20</w:t>
            </w:r>
          </w:p>
        </w:tc>
        <w:tc>
          <w:tcPr>
            <w:tcW w:w="4928" w:type="dxa"/>
            <w:tcBorders>
              <w:top w:val="nil"/>
              <w:left w:val="nil"/>
              <w:bottom w:val="nil"/>
            </w:tcBorders>
            <w:shd w:val="clear" w:color="auto" w:fill="FFFFFF" w:themeFill="background1"/>
          </w:tcPr>
          <w:p w:rsidR="006048FA" w:rsidRPr="00DB7362" w:rsidRDefault="006048FA" w:rsidP="006048FA">
            <w:pPr>
              <w:spacing w:line="360" w:lineRule="auto"/>
              <w:ind w:left="119"/>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0 ton ha</w:t>
            </w:r>
            <w:r w:rsidRPr="00DB7362">
              <w:rPr>
                <w:rFonts w:ascii="Times New Roman" w:eastAsia="Times New Roman" w:hAnsi="Times New Roman" w:cs="Times New Roman"/>
                <w:color w:val="000000" w:themeColor="text1"/>
                <w:sz w:val="24"/>
                <w:szCs w:val="24"/>
                <w:vertAlign w:val="superscript"/>
              </w:rPr>
              <w:t xml:space="preserve">-1 </w:t>
            </w:r>
            <w:r w:rsidRPr="00DB7362">
              <w:rPr>
                <w:rFonts w:ascii="Times New Roman" w:eastAsia="Times New Roman" w:hAnsi="Times New Roman" w:cs="Times New Roman"/>
                <w:color w:val="000000" w:themeColor="text1"/>
                <w:sz w:val="24"/>
                <w:szCs w:val="24"/>
              </w:rPr>
              <w:t>Lime +0 Strain +20 kgha</w:t>
            </w:r>
            <w:r w:rsidRPr="00DB7362">
              <w:rPr>
                <w:rFonts w:ascii="Times New Roman" w:eastAsia="Times New Roman" w:hAnsi="Times New Roman" w:cs="Times New Roman"/>
                <w:color w:val="000000" w:themeColor="text1"/>
                <w:sz w:val="24"/>
                <w:szCs w:val="24"/>
                <w:vertAlign w:val="superscript"/>
              </w:rPr>
              <w:t>-1</w:t>
            </w:r>
            <w:r w:rsidRPr="00DB7362">
              <w:rPr>
                <w:rFonts w:ascii="Times New Roman" w:eastAsia="Times New Roman" w:hAnsi="Times New Roman" w:cs="Times New Roman"/>
                <w:color w:val="000000" w:themeColor="text1"/>
                <w:sz w:val="24"/>
                <w:szCs w:val="24"/>
              </w:rPr>
              <w:t xml:space="preserve"> N</w:t>
            </w:r>
          </w:p>
        </w:tc>
      </w:tr>
      <w:tr w:rsidR="006048FA" w:rsidRPr="00DB7362" w:rsidTr="006048FA">
        <w:trPr>
          <w:trHeight w:val="416"/>
        </w:trPr>
        <w:tc>
          <w:tcPr>
            <w:tcW w:w="1378" w:type="dxa"/>
            <w:tcBorders>
              <w:top w:val="nil"/>
              <w:bottom w:val="nil"/>
              <w:right w:val="nil"/>
            </w:tcBorders>
            <w:shd w:val="clear" w:color="auto" w:fill="FFFFFF" w:themeFill="background1"/>
          </w:tcPr>
          <w:p w:rsidR="006048FA" w:rsidRPr="00DB7362" w:rsidRDefault="006048FA" w:rsidP="00316D5C">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14</w:t>
            </w:r>
          </w:p>
        </w:tc>
        <w:tc>
          <w:tcPr>
            <w:tcW w:w="1476" w:type="dxa"/>
            <w:tcBorders>
              <w:top w:val="nil"/>
              <w:left w:val="nil"/>
              <w:bottom w:val="nil"/>
              <w:right w:val="nil"/>
            </w:tcBorders>
            <w:shd w:val="clear" w:color="auto" w:fill="FFFFFF" w:themeFill="background1"/>
          </w:tcPr>
          <w:p w:rsidR="006048FA" w:rsidRPr="00DB7362" w:rsidRDefault="006048FA" w:rsidP="006048FA">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L0S1N20</w:t>
            </w:r>
          </w:p>
        </w:tc>
        <w:tc>
          <w:tcPr>
            <w:tcW w:w="4928" w:type="dxa"/>
            <w:tcBorders>
              <w:top w:val="nil"/>
              <w:left w:val="nil"/>
              <w:bottom w:val="nil"/>
            </w:tcBorders>
            <w:shd w:val="clear" w:color="auto" w:fill="FFFFFF" w:themeFill="background1"/>
          </w:tcPr>
          <w:p w:rsidR="006048FA" w:rsidRPr="00DB7362" w:rsidRDefault="006048FA" w:rsidP="006048FA">
            <w:pPr>
              <w:spacing w:line="360" w:lineRule="auto"/>
              <w:ind w:left="119"/>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0 ton ha</w:t>
            </w:r>
            <w:r w:rsidRPr="00DB7362">
              <w:rPr>
                <w:rFonts w:ascii="Times New Roman" w:eastAsia="Times New Roman" w:hAnsi="Times New Roman" w:cs="Times New Roman"/>
                <w:color w:val="000000" w:themeColor="text1"/>
                <w:sz w:val="24"/>
                <w:szCs w:val="24"/>
                <w:vertAlign w:val="superscript"/>
              </w:rPr>
              <w:t xml:space="preserve">-1 </w:t>
            </w:r>
            <w:r w:rsidRPr="00DB7362">
              <w:rPr>
                <w:rFonts w:ascii="Times New Roman" w:eastAsia="Times New Roman" w:hAnsi="Times New Roman" w:cs="Times New Roman"/>
                <w:color w:val="000000" w:themeColor="text1"/>
                <w:sz w:val="24"/>
                <w:szCs w:val="24"/>
              </w:rPr>
              <w:t>Lime +Strain 1+20 kgha</w:t>
            </w:r>
            <w:r w:rsidRPr="00DB7362">
              <w:rPr>
                <w:rFonts w:ascii="Times New Roman" w:eastAsia="Times New Roman" w:hAnsi="Times New Roman" w:cs="Times New Roman"/>
                <w:color w:val="000000" w:themeColor="text1"/>
                <w:sz w:val="24"/>
                <w:szCs w:val="24"/>
                <w:vertAlign w:val="superscript"/>
              </w:rPr>
              <w:t>-1</w:t>
            </w:r>
            <w:r w:rsidRPr="00DB7362">
              <w:rPr>
                <w:rFonts w:ascii="Times New Roman" w:eastAsia="Times New Roman" w:hAnsi="Times New Roman" w:cs="Times New Roman"/>
                <w:color w:val="000000" w:themeColor="text1"/>
                <w:sz w:val="24"/>
                <w:szCs w:val="24"/>
              </w:rPr>
              <w:t xml:space="preserve"> N</w:t>
            </w:r>
          </w:p>
        </w:tc>
      </w:tr>
      <w:tr w:rsidR="006048FA" w:rsidRPr="00DB7362" w:rsidTr="006048FA">
        <w:trPr>
          <w:trHeight w:val="416"/>
        </w:trPr>
        <w:tc>
          <w:tcPr>
            <w:tcW w:w="1378" w:type="dxa"/>
            <w:tcBorders>
              <w:top w:val="nil"/>
              <w:bottom w:val="nil"/>
              <w:right w:val="nil"/>
            </w:tcBorders>
            <w:shd w:val="clear" w:color="auto" w:fill="FFFFFF" w:themeFill="background1"/>
          </w:tcPr>
          <w:p w:rsidR="006048FA" w:rsidRPr="00DB7362" w:rsidRDefault="006048FA" w:rsidP="00316D5C">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15</w:t>
            </w:r>
          </w:p>
        </w:tc>
        <w:tc>
          <w:tcPr>
            <w:tcW w:w="1476" w:type="dxa"/>
            <w:tcBorders>
              <w:top w:val="nil"/>
              <w:left w:val="nil"/>
              <w:bottom w:val="nil"/>
              <w:right w:val="nil"/>
            </w:tcBorders>
            <w:shd w:val="clear" w:color="auto" w:fill="FFFFFF" w:themeFill="background1"/>
          </w:tcPr>
          <w:p w:rsidR="006048FA" w:rsidRPr="00DB7362" w:rsidRDefault="006048FA" w:rsidP="006048FA">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L0S2N20</w:t>
            </w:r>
          </w:p>
        </w:tc>
        <w:tc>
          <w:tcPr>
            <w:tcW w:w="4928" w:type="dxa"/>
            <w:tcBorders>
              <w:top w:val="nil"/>
              <w:left w:val="nil"/>
              <w:bottom w:val="nil"/>
            </w:tcBorders>
            <w:shd w:val="clear" w:color="auto" w:fill="FFFFFF" w:themeFill="background1"/>
          </w:tcPr>
          <w:p w:rsidR="006048FA" w:rsidRPr="00DB7362" w:rsidRDefault="006048FA" w:rsidP="006048FA">
            <w:pPr>
              <w:spacing w:line="360" w:lineRule="auto"/>
              <w:ind w:left="119"/>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0 ton ha</w:t>
            </w:r>
            <w:r w:rsidRPr="00DB7362">
              <w:rPr>
                <w:rFonts w:ascii="Times New Roman" w:eastAsia="Times New Roman" w:hAnsi="Times New Roman" w:cs="Times New Roman"/>
                <w:color w:val="000000" w:themeColor="text1"/>
                <w:sz w:val="24"/>
                <w:szCs w:val="24"/>
                <w:vertAlign w:val="superscript"/>
              </w:rPr>
              <w:t xml:space="preserve">-1 </w:t>
            </w:r>
            <w:r w:rsidRPr="00DB7362">
              <w:rPr>
                <w:rFonts w:ascii="Times New Roman" w:eastAsia="Times New Roman" w:hAnsi="Times New Roman" w:cs="Times New Roman"/>
                <w:color w:val="000000" w:themeColor="text1"/>
                <w:sz w:val="24"/>
                <w:szCs w:val="24"/>
              </w:rPr>
              <w:t>Lime +Strain 2+20 kgha</w:t>
            </w:r>
            <w:r w:rsidRPr="00DB7362">
              <w:rPr>
                <w:rFonts w:ascii="Times New Roman" w:eastAsia="Times New Roman" w:hAnsi="Times New Roman" w:cs="Times New Roman"/>
                <w:color w:val="000000" w:themeColor="text1"/>
                <w:sz w:val="24"/>
                <w:szCs w:val="24"/>
                <w:vertAlign w:val="superscript"/>
              </w:rPr>
              <w:t>-1</w:t>
            </w:r>
            <w:r w:rsidRPr="00DB7362">
              <w:rPr>
                <w:rFonts w:ascii="Times New Roman" w:eastAsia="Times New Roman" w:hAnsi="Times New Roman" w:cs="Times New Roman"/>
                <w:color w:val="000000" w:themeColor="text1"/>
                <w:sz w:val="24"/>
                <w:szCs w:val="24"/>
              </w:rPr>
              <w:t xml:space="preserve"> N</w:t>
            </w:r>
          </w:p>
        </w:tc>
      </w:tr>
      <w:tr w:rsidR="006048FA" w:rsidRPr="00DB7362" w:rsidTr="006048FA">
        <w:trPr>
          <w:trHeight w:val="416"/>
        </w:trPr>
        <w:tc>
          <w:tcPr>
            <w:tcW w:w="1378" w:type="dxa"/>
            <w:tcBorders>
              <w:top w:val="nil"/>
              <w:bottom w:val="nil"/>
              <w:right w:val="nil"/>
            </w:tcBorders>
            <w:shd w:val="clear" w:color="auto" w:fill="FFFFFF" w:themeFill="background1"/>
          </w:tcPr>
          <w:p w:rsidR="006048FA" w:rsidRPr="00DB7362" w:rsidRDefault="006048FA" w:rsidP="00316D5C">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16</w:t>
            </w:r>
          </w:p>
        </w:tc>
        <w:tc>
          <w:tcPr>
            <w:tcW w:w="1476" w:type="dxa"/>
            <w:tcBorders>
              <w:top w:val="nil"/>
              <w:left w:val="nil"/>
              <w:bottom w:val="nil"/>
              <w:right w:val="nil"/>
            </w:tcBorders>
            <w:shd w:val="clear" w:color="auto" w:fill="FFFFFF" w:themeFill="background1"/>
          </w:tcPr>
          <w:p w:rsidR="006048FA" w:rsidRPr="00DB7362" w:rsidRDefault="006048FA" w:rsidP="006048FA">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L1S0N20</w:t>
            </w:r>
          </w:p>
        </w:tc>
        <w:tc>
          <w:tcPr>
            <w:tcW w:w="4928" w:type="dxa"/>
            <w:tcBorders>
              <w:top w:val="nil"/>
              <w:left w:val="nil"/>
              <w:bottom w:val="nil"/>
            </w:tcBorders>
            <w:shd w:val="clear" w:color="auto" w:fill="FFFFFF" w:themeFill="background1"/>
          </w:tcPr>
          <w:p w:rsidR="006048FA" w:rsidRPr="00DB7362" w:rsidRDefault="006048FA" w:rsidP="006048FA">
            <w:pPr>
              <w:spacing w:line="360" w:lineRule="auto"/>
              <w:ind w:left="119"/>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2 ton ha</w:t>
            </w:r>
            <w:r w:rsidRPr="00DB7362">
              <w:rPr>
                <w:rFonts w:ascii="Times New Roman" w:eastAsia="Times New Roman" w:hAnsi="Times New Roman" w:cs="Times New Roman"/>
                <w:color w:val="000000" w:themeColor="text1"/>
                <w:sz w:val="24"/>
                <w:szCs w:val="24"/>
                <w:vertAlign w:val="superscript"/>
              </w:rPr>
              <w:t>-1</w:t>
            </w:r>
            <w:r w:rsidRPr="00DB7362">
              <w:rPr>
                <w:rFonts w:ascii="Times New Roman" w:eastAsia="Times New Roman" w:hAnsi="Times New Roman" w:cs="Times New Roman"/>
                <w:color w:val="000000" w:themeColor="text1"/>
                <w:sz w:val="24"/>
                <w:szCs w:val="24"/>
              </w:rPr>
              <w:t xml:space="preserve"> Lime+0 Strain +20 kgha</w:t>
            </w:r>
            <w:r w:rsidRPr="00DB7362">
              <w:rPr>
                <w:rFonts w:ascii="Times New Roman" w:eastAsia="Times New Roman" w:hAnsi="Times New Roman" w:cs="Times New Roman"/>
                <w:color w:val="000000" w:themeColor="text1"/>
                <w:sz w:val="24"/>
                <w:szCs w:val="24"/>
                <w:vertAlign w:val="superscript"/>
              </w:rPr>
              <w:t>-1</w:t>
            </w:r>
            <w:r w:rsidRPr="00DB7362">
              <w:rPr>
                <w:rFonts w:ascii="Times New Roman" w:eastAsia="Times New Roman" w:hAnsi="Times New Roman" w:cs="Times New Roman"/>
                <w:color w:val="000000" w:themeColor="text1"/>
                <w:sz w:val="24"/>
                <w:szCs w:val="24"/>
              </w:rPr>
              <w:t xml:space="preserve"> N</w:t>
            </w:r>
          </w:p>
        </w:tc>
      </w:tr>
      <w:tr w:rsidR="006048FA" w:rsidRPr="00DB7362" w:rsidTr="006048FA">
        <w:trPr>
          <w:trHeight w:val="416"/>
        </w:trPr>
        <w:tc>
          <w:tcPr>
            <w:tcW w:w="1378" w:type="dxa"/>
            <w:tcBorders>
              <w:top w:val="nil"/>
              <w:bottom w:val="nil"/>
              <w:right w:val="nil"/>
            </w:tcBorders>
            <w:shd w:val="clear" w:color="auto" w:fill="FFFFFF" w:themeFill="background1"/>
          </w:tcPr>
          <w:p w:rsidR="006048FA" w:rsidRPr="00DB7362" w:rsidRDefault="006048FA" w:rsidP="00316D5C">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17</w:t>
            </w:r>
          </w:p>
        </w:tc>
        <w:tc>
          <w:tcPr>
            <w:tcW w:w="1476" w:type="dxa"/>
            <w:tcBorders>
              <w:top w:val="nil"/>
              <w:left w:val="nil"/>
              <w:bottom w:val="nil"/>
              <w:right w:val="nil"/>
            </w:tcBorders>
            <w:shd w:val="clear" w:color="auto" w:fill="FFFFFF" w:themeFill="background1"/>
          </w:tcPr>
          <w:p w:rsidR="006048FA" w:rsidRPr="00DB7362" w:rsidRDefault="006048FA" w:rsidP="006048FA">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L1S1N20</w:t>
            </w:r>
          </w:p>
        </w:tc>
        <w:tc>
          <w:tcPr>
            <w:tcW w:w="4928" w:type="dxa"/>
            <w:tcBorders>
              <w:top w:val="nil"/>
              <w:left w:val="nil"/>
              <w:bottom w:val="nil"/>
            </w:tcBorders>
            <w:shd w:val="clear" w:color="auto" w:fill="FFFFFF" w:themeFill="background1"/>
          </w:tcPr>
          <w:p w:rsidR="006048FA" w:rsidRPr="00DB7362" w:rsidRDefault="006048FA" w:rsidP="006048FA">
            <w:pPr>
              <w:spacing w:line="360" w:lineRule="auto"/>
              <w:ind w:left="59"/>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2 ton ha</w:t>
            </w:r>
            <w:r w:rsidRPr="00DB7362">
              <w:rPr>
                <w:rFonts w:ascii="Times New Roman" w:eastAsia="Times New Roman" w:hAnsi="Times New Roman" w:cs="Times New Roman"/>
                <w:color w:val="000000" w:themeColor="text1"/>
                <w:sz w:val="24"/>
                <w:szCs w:val="24"/>
                <w:vertAlign w:val="superscript"/>
              </w:rPr>
              <w:t>-1</w:t>
            </w:r>
            <w:r w:rsidRPr="00DB7362">
              <w:rPr>
                <w:rFonts w:ascii="Times New Roman" w:eastAsia="Times New Roman" w:hAnsi="Times New Roman" w:cs="Times New Roman"/>
                <w:color w:val="000000" w:themeColor="text1"/>
                <w:sz w:val="24"/>
                <w:szCs w:val="24"/>
              </w:rPr>
              <w:t xml:space="preserve"> Lime+ Strain 1+20 kgha</w:t>
            </w:r>
            <w:r w:rsidRPr="00DB7362">
              <w:rPr>
                <w:rFonts w:ascii="Times New Roman" w:eastAsia="Times New Roman" w:hAnsi="Times New Roman" w:cs="Times New Roman"/>
                <w:color w:val="000000" w:themeColor="text1"/>
                <w:sz w:val="24"/>
                <w:szCs w:val="24"/>
                <w:vertAlign w:val="superscript"/>
              </w:rPr>
              <w:t>-1</w:t>
            </w:r>
            <w:r w:rsidRPr="00DB7362">
              <w:rPr>
                <w:rFonts w:ascii="Times New Roman" w:eastAsia="Times New Roman" w:hAnsi="Times New Roman" w:cs="Times New Roman"/>
                <w:color w:val="000000" w:themeColor="text1"/>
                <w:sz w:val="24"/>
                <w:szCs w:val="24"/>
              </w:rPr>
              <w:t xml:space="preserve"> N</w:t>
            </w:r>
          </w:p>
        </w:tc>
      </w:tr>
      <w:tr w:rsidR="006048FA" w:rsidRPr="00DB7362" w:rsidTr="006048FA">
        <w:trPr>
          <w:trHeight w:val="245"/>
        </w:trPr>
        <w:tc>
          <w:tcPr>
            <w:tcW w:w="1378" w:type="dxa"/>
            <w:tcBorders>
              <w:top w:val="nil"/>
              <w:right w:val="nil"/>
            </w:tcBorders>
            <w:shd w:val="clear" w:color="auto" w:fill="FFFFFF" w:themeFill="background1"/>
          </w:tcPr>
          <w:p w:rsidR="006048FA" w:rsidRPr="00DB7362" w:rsidRDefault="006048FA" w:rsidP="00316D5C">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18</w:t>
            </w:r>
          </w:p>
        </w:tc>
        <w:tc>
          <w:tcPr>
            <w:tcW w:w="1476" w:type="dxa"/>
            <w:tcBorders>
              <w:top w:val="nil"/>
              <w:left w:val="nil"/>
              <w:right w:val="nil"/>
            </w:tcBorders>
            <w:shd w:val="clear" w:color="auto" w:fill="FFFFFF" w:themeFill="background1"/>
          </w:tcPr>
          <w:p w:rsidR="006048FA" w:rsidRPr="00DB7362" w:rsidRDefault="006048FA" w:rsidP="006048FA">
            <w:pPr>
              <w:spacing w:line="360" w:lineRule="auto"/>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L1S2N20</w:t>
            </w:r>
          </w:p>
        </w:tc>
        <w:tc>
          <w:tcPr>
            <w:tcW w:w="4928" w:type="dxa"/>
            <w:tcBorders>
              <w:top w:val="nil"/>
              <w:left w:val="nil"/>
            </w:tcBorders>
            <w:shd w:val="clear" w:color="auto" w:fill="FFFFFF" w:themeFill="background1"/>
          </w:tcPr>
          <w:p w:rsidR="006048FA" w:rsidRPr="00DB7362" w:rsidRDefault="006048FA" w:rsidP="006048FA">
            <w:pPr>
              <w:spacing w:line="360" w:lineRule="auto"/>
              <w:ind w:left="59"/>
              <w:jc w:val="center"/>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2 ton ha</w:t>
            </w:r>
            <w:r w:rsidRPr="00DB7362">
              <w:rPr>
                <w:rFonts w:ascii="Times New Roman" w:eastAsia="Times New Roman" w:hAnsi="Times New Roman" w:cs="Times New Roman"/>
                <w:color w:val="000000" w:themeColor="text1"/>
                <w:sz w:val="24"/>
                <w:szCs w:val="24"/>
                <w:vertAlign w:val="superscript"/>
              </w:rPr>
              <w:t>-1</w:t>
            </w:r>
            <w:r w:rsidRPr="00DB7362">
              <w:rPr>
                <w:rFonts w:ascii="Times New Roman" w:eastAsia="Times New Roman" w:hAnsi="Times New Roman" w:cs="Times New Roman"/>
                <w:color w:val="000000" w:themeColor="text1"/>
                <w:sz w:val="24"/>
                <w:szCs w:val="24"/>
              </w:rPr>
              <w:t xml:space="preserve"> Lime+ Strain 2+20 kgha</w:t>
            </w:r>
            <w:r w:rsidRPr="00DB7362">
              <w:rPr>
                <w:rFonts w:ascii="Times New Roman" w:eastAsia="Times New Roman" w:hAnsi="Times New Roman" w:cs="Times New Roman"/>
                <w:color w:val="000000" w:themeColor="text1"/>
                <w:sz w:val="24"/>
                <w:szCs w:val="24"/>
                <w:vertAlign w:val="superscript"/>
              </w:rPr>
              <w:t>-1</w:t>
            </w:r>
            <w:r w:rsidRPr="00DB7362">
              <w:rPr>
                <w:rFonts w:ascii="Times New Roman" w:eastAsia="Times New Roman" w:hAnsi="Times New Roman" w:cs="Times New Roman"/>
                <w:color w:val="000000" w:themeColor="text1"/>
                <w:sz w:val="24"/>
                <w:szCs w:val="24"/>
              </w:rPr>
              <w:t xml:space="preserve"> N</w:t>
            </w:r>
          </w:p>
        </w:tc>
      </w:tr>
    </w:tbl>
    <w:p w:rsidR="005E4AA3" w:rsidRPr="00DB7362" w:rsidRDefault="00344DFF" w:rsidP="002E6FCF">
      <w:pPr>
        <w:spacing w:before="240" w:after="240" w:line="360" w:lineRule="auto"/>
        <w:jc w:val="both"/>
        <w:rPr>
          <w:rFonts w:ascii="Times New Roman" w:eastAsia="Times New Roman" w:hAnsi="Times New Roman" w:cs="Times New Roman"/>
          <w:color w:val="000000" w:themeColor="text1"/>
          <w:sz w:val="24"/>
          <w:szCs w:val="24"/>
        </w:rPr>
      </w:pPr>
      <w:r w:rsidRPr="00DB7362">
        <w:rPr>
          <w:rFonts w:ascii="Times New Roman" w:eastAsia="Times New Roman" w:hAnsi="Times New Roman" w:cs="Times New Roman"/>
          <w:color w:val="000000" w:themeColor="text1"/>
          <w:sz w:val="24"/>
          <w:szCs w:val="24"/>
        </w:rPr>
        <w:t>Where, L0=without lime</w:t>
      </w:r>
      <w:r w:rsidR="00AD3BCF" w:rsidRPr="00DB7362">
        <w:rPr>
          <w:rFonts w:ascii="Times New Roman" w:eastAsia="Times New Roman" w:hAnsi="Times New Roman" w:cs="Times New Roman"/>
          <w:color w:val="000000" w:themeColor="text1"/>
          <w:sz w:val="24"/>
          <w:szCs w:val="24"/>
        </w:rPr>
        <w:t>, L1</w:t>
      </w:r>
      <w:r w:rsidRPr="00DB7362">
        <w:rPr>
          <w:rFonts w:ascii="Times New Roman" w:eastAsia="Times New Roman" w:hAnsi="Times New Roman" w:cs="Times New Roman"/>
          <w:color w:val="000000" w:themeColor="text1"/>
          <w:sz w:val="24"/>
          <w:szCs w:val="24"/>
        </w:rPr>
        <w:t>=with lime</w:t>
      </w:r>
      <w:r w:rsidR="00AD3BCF" w:rsidRPr="00DB7362">
        <w:rPr>
          <w:rFonts w:ascii="Times New Roman" w:eastAsia="Times New Roman" w:hAnsi="Times New Roman" w:cs="Times New Roman"/>
          <w:color w:val="000000" w:themeColor="text1"/>
          <w:sz w:val="24"/>
          <w:szCs w:val="24"/>
        </w:rPr>
        <w:t>, S0</w:t>
      </w:r>
      <w:r w:rsidRPr="00DB7362">
        <w:rPr>
          <w:rFonts w:ascii="Times New Roman" w:eastAsia="Times New Roman" w:hAnsi="Times New Roman" w:cs="Times New Roman"/>
          <w:color w:val="000000" w:themeColor="text1"/>
          <w:sz w:val="24"/>
          <w:szCs w:val="24"/>
        </w:rPr>
        <w:t>=without inoculant</w:t>
      </w:r>
      <w:r w:rsidR="00AD3BCF" w:rsidRPr="00DB7362">
        <w:rPr>
          <w:rFonts w:ascii="Times New Roman" w:eastAsia="Times New Roman" w:hAnsi="Times New Roman" w:cs="Times New Roman"/>
          <w:color w:val="000000" w:themeColor="text1"/>
          <w:sz w:val="24"/>
          <w:szCs w:val="24"/>
        </w:rPr>
        <w:t>, S1</w:t>
      </w:r>
      <w:r w:rsidRPr="00DB7362">
        <w:rPr>
          <w:rFonts w:ascii="Times New Roman" w:eastAsia="Times New Roman" w:hAnsi="Times New Roman" w:cs="Times New Roman"/>
          <w:color w:val="000000" w:themeColor="text1"/>
          <w:sz w:val="24"/>
          <w:szCs w:val="24"/>
        </w:rPr>
        <w:t>=strain1 (EAL 17)</w:t>
      </w:r>
      <w:r w:rsidR="00AD3BCF" w:rsidRPr="00DB7362">
        <w:rPr>
          <w:rFonts w:ascii="Times New Roman" w:eastAsia="Times New Roman" w:hAnsi="Times New Roman" w:cs="Times New Roman"/>
          <w:color w:val="000000" w:themeColor="text1"/>
          <w:sz w:val="24"/>
          <w:szCs w:val="24"/>
        </w:rPr>
        <w:t>, S2</w:t>
      </w:r>
      <w:r w:rsidR="00CD2FAE" w:rsidRPr="00DB7362">
        <w:rPr>
          <w:rFonts w:ascii="Times New Roman" w:eastAsia="Times New Roman" w:hAnsi="Times New Roman" w:cs="Times New Roman"/>
          <w:color w:val="000000" w:themeColor="text1"/>
          <w:sz w:val="24"/>
          <w:szCs w:val="24"/>
        </w:rPr>
        <w:t>=s</w:t>
      </w:r>
      <w:r w:rsidRPr="00DB7362">
        <w:rPr>
          <w:rFonts w:ascii="Times New Roman" w:eastAsia="Times New Roman" w:hAnsi="Times New Roman" w:cs="Times New Roman"/>
          <w:color w:val="000000" w:themeColor="text1"/>
          <w:sz w:val="24"/>
          <w:szCs w:val="24"/>
        </w:rPr>
        <w:t>train2 (EAL 1035)</w:t>
      </w:r>
      <w:r w:rsidR="00AD3BCF" w:rsidRPr="00DB7362">
        <w:rPr>
          <w:rFonts w:ascii="Times New Roman" w:eastAsia="Times New Roman" w:hAnsi="Times New Roman" w:cs="Times New Roman"/>
          <w:color w:val="000000" w:themeColor="text1"/>
          <w:sz w:val="24"/>
          <w:szCs w:val="24"/>
        </w:rPr>
        <w:t>, N0</w:t>
      </w:r>
      <w:r w:rsidRPr="00DB7362">
        <w:rPr>
          <w:rFonts w:ascii="Times New Roman" w:eastAsia="Times New Roman" w:hAnsi="Times New Roman" w:cs="Times New Roman"/>
          <w:color w:val="000000" w:themeColor="text1"/>
          <w:sz w:val="24"/>
          <w:szCs w:val="24"/>
        </w:rPr>
        <w:t>=without starter nitrogen</w:t>
      </w:r>
      <w:r w:rsidR="00AD3BCF" w:rsidRPr="00DB7362">
        <w:rPr>
          <w:rFonts w:ascii="Times New Roman" w:eastAsia="Times New Roman" w:hAnsi="Times New Roman" w:cs="Times New Roman"/>
          <w:color w:val="000000" w:themeColor="text1"/>
          <w:sz w:val="24"/>
          <w:szCs w:val="24"/>
        </w:rPr>
        <w:t>, N10</w:t>
      </w:r>
      <w:r w:rsidRPr="00DB7362">
        <w:rPr>
          <w:rFonts w:ascii="Times New Roman" w:eastAsia="Times New Roman" w:hAnsi="Times New Roman" w:cs="Times New Roman"/>
          <w:color w:val="000000" w:themeColor="text1"/>
          <w:sz w:val="24"/>
          <w:szCs w:val="24"/>
        </w:rPr>
        <w:t>= 10kg ha</w:t>
      </w:r>
      <w:r w:rsidRPr="00DB7362">
        <w:rPr>
          <w:rFonts w:ascii="Times New Roman" w:eastAsia="Times New Roman" w:hAnsi="Times New Roman" w:cs="Times New Roman"/>
          <w:color w:val="000000" w:themeColor="text1"/>
          <w:sz w:val="24"/>
          <w:szCs w:val="24"/>
          <w:vertAlign w:val="superscript"/>
        </w:rPr>
        <w:t>-1</w:t>
      </w:r>
      <w:r w:rsidRPr="00DB7362">
        <w:rPr>
          <w:rFonts w:ascii="Times New Roman" w:eastAsia="Times New Roman" w:hAnsi="Times New Roman" w:cs="Times New Roman"/>
          <w:color w:val="000000" w:themeColor="text1"/>
          <w:sz w:val="24"/>
          <w:szCs w:val="24"/>
        </w:rPr>
        <w:t xml:space="preserve"> nitrogen, and N20= 20kg ha</w:t>
      </w:r>
      <w:r w:rsidRPr="00DB7362">
        <w:rPr>
          <w:rFonts w:ascii="Times New Roman" w:eastAsia="Times New Roman" w:hAnsi="Times New Roman" w:cs="Times New Roman"/>
          <w:color w:val="000000" w:themeColor="text1"/>
          <w:sz w:val="24"/>
          <w:szCs w:val="24"/>
          <w:vertAlign w:val="superscript"/>
        </w:rPr>
        <w:t>-1</w:t>
      </w:r>
      <w:r w:rsidRPr="00DB7362">
        <w:rPr>
          <w:rFonts w:ascii="Times New Roman" w:eastAsia="Times New Roman" w:hAnsi="Times New Roman" w:cs="Times New Roman"/>
          <w:color w:val="000000" w:themeColor="text1"/>
          <w:sz w:val="24"/>
          <w:szCs w:val="24"/>
        </w:rPr>
        <w:t xml:space="preserve"> nitrogen</w:t>
      </w:r>
    </w:p>
    <w:p w:rsidR="001A7A4A" w:rsidRPr="00DB7362" w:rsidRDefault="001A7A4A" w:rsidP="002E6FCF">
      <w:pPr>
        <w:spacing w:before="240" w:after="240" w:line="360" w:lineRule="auto"/>
        <w:jc w:val="both"/>
        <w:rPr>
          <w:rFonts w:ascii="Times New Roman" w:eastAsia="Times New Roman" w:hAnsi="Times New Roman" w:cs="Times New Roman"/>
          <w:color w:val="000000" w:themeColor="text1"/>
          <w:sz w:val="24"/>
          <w:szCs w:val="24"/>
        </w:rPr>
      </w:pPr>
    </w:p>
    <w:p w:rsidR="002F315A" w:rsidRPr="00DB7362" w:rsidRDefault="002F315A" w:rsidP="005903C6">
      <w:pPr>
        <w:pStyle w:val="Heading2"/>
      </w:pPr>
      <w:bookmarkStart w:id="51" w:name="_Toc202210661"/>
      <w:r w:rsidRPr="00DB7362">
        <w:lastRenderedPageBreak/>
        <w:t xml:space="preserve">Soil </w:t>
      </w:r>
      <w:r w:rsidR="00A05C35" w:rsidRPr="00DB7362">
        <w:t xml:space="preserve">Sampling, </w:t>
      </w:r>
      <w:r w:rsidRPr="00DB7362">
        <w:t>Preparation</w:t>
      </w:r>
      <w:r w:rsidR="00A05C35" w:rsidRPr="00DB7362">
        <w:t xml:space="preserve"> and Analysis</w:t>
      </w:r>
      <w:bookmarkEnd w:id="51"/>
      <w:r w:rsidR="00A05C35" w:rsidRPr="00DB7362">
        <w:t xml:space="preserve"> </w:t>
      </w:r>
    </w:p>
    <w:p w:rsidR="00741A6C" w:rsidRPr="00DB7362" w:rsidRDefault="00741A6C" w:rsidP="00741A6C">
      <w:pPr>
        <w:pStyle w:val="Heading3"/>
      </w:pPr>
      <w:bookmarkStart w:id="52" w:name="_Toc202210662"/>
      <w:r w:rsidRPr="00DB7362">
        <w:t>Soil sampling, preprocessing and analysis</w:t>
      </w:r>
      <w:bookmarkEnd w:id="52"/>
    </w:p>
    <w:p w:rsidR="009810D8" w:rsidRPr="00DB7362" w:rsidRDefault="009810D8" w:rsidP="00C85006">
      <w:pPr>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Both disturbed (composite) and undisturbed samples were collected to a soil depth of 0–20 cm</w:t>
      </w:r>
      <w:r w:rsidR="00A13325" w:rsidRPr="00DB7362">
        <w:rPr>
          <w:rFonts w:ascii="Times New Roman" w:hAnsi="Times New Roman" w:cs="Times New Roman"/>
          <w:color w:val="000000" w:themeColor="text1"/>
          <w:sz w:val="24"/>
          <w:szCs w:val="24"/>
        </w:rPr>
        <w:t xml:space="preserve"> by using </w:t>
      </w:r>
      <w:r w:rsidR="009E0784" w:rsidRPr="00DB7362">
        <w:rPr>
          <w:rFonts w:ascii="Times New Roman" w:hAnsi="Times New Roman" w:cs="Times New Roman"/>
          <w:color w:val="000000" w:themeColor="text1"/>
          <w:sz w:val="24"/>
          <w:szCs w:val="24"/>
        </w:rPr>
        <w:t>diagonal</w:t>
      </w:r>
      <w:r w:rsidR="00A13325" w:rsidRPr="00DB7362">
        <w:rPr>
          <w:rFonts w:ascii="Times New Roman" w:hAnsi="Times New Roman" w:cs="Times New Roman"/>
          <w:color w:val="000000" w:themeColor="text1"/>
          <w:sz w:val="24"/>
          <w:szCs w:val="24"/>
        </w:rPr>
        <w:t xml:space="preserve"> sampling method</w:t>
      </w:r>
      <w:r w:rsidRPr="00DB7362">
        <w:rPr>
          <w:rFonts w:ascii="Times New Roman" w:hAnsi="Times New Roman" w:cs="Times New Roman"/>
          <w:color w:val="000000" w:themeColor="text1"/>
          <w:sz w:val="24"/>
          <w:szCs w:val="24"/>
        </w:rPr>
        <w:t>.</w:t>
      </w:r>
      <w:r w:rsidR="00C85006" w:rsidRPr="00DB7362">
        <w:rPr>
          <w:rFonts w:ascii="Times New Roman" w:hAnsi="Times New Roman" w:cs="Times New Roman"/>
          <w:color w:val="000000" w:themeColor="text1"/>
          <w:sz w:val="24"/>
          <w:szCs w:val="24"/>
        </w:rPr>
        <w:t xml:space="preserve"> Before planting, </w:t>
      </w:r>
      <w:r w:rsidR="008E0C5A" w:rsidRPr="00DB7362">
        <w:rPr>
          <w:rFonts w:ascii="Times New Roman" w:hAnsi="Times New Roman" w:cs="Times New Roman"/>
          <w:color w:val="000000" w:themeColor="text1"/>
          <w:sz w:val="24"/>
          <w:szCs w:val="24"/>
        </w:rPr>
        <w:t xml:space="preserve">disturbed </w:t>
      </w:r>
      <w:r w:rsidR="00C85006" w:rsidRPr="00DB7362">
        <w:rPr>
          <w:rFonts w:ascii="Times New Roman" w:hAnsi="Times New Roman" w:cs="Times New Roman"/>
          <w:color w:val="000000" w:themeColor="text1"/>
          <w:sz w:val="24"/>
          <w:szCs w:val="24"/>
        </w:rPr>
        <w:t xml:space="preserve">soil samples were collected from </w:t>
      </w:r>
      <w:r w:rsidR="008E0C5A" w:rsidRPr="00DB7362">
        <w:rPr>
          <w:rFonts w:ascii="Times New Roman" w:hAnsi="Times New Roman" w:cs="Times New Roman"/>
          <w:color w:val="000000" w:themeColor="text1"/>
          <w:sz w:val="24"/>
          <w:szCs w:val="24"/>
        </w:rPr>
        <w:t>9</w:t>
      </w:r>
      <w:r w:rsidR="00C85006" w:rsidRPr="00DB7362">
        <w:rPr>
          <w:rFonts w:ascii="Times New Roman" w:hAnsi="Times New Roman" w:cs="Times New Roman"/>
          <w:color w:val="000000" w:themeColor="text1"/>
          <w:sz w:val="24"/>
          <w:szCs w:val="24"/>
        </w:rPr>
        <w:t xml:space="preserve"> points at the experimental site </w:t>
      </w:r>
      <w:r w:rsidR="00626A27" w:rsidRPr="00DB7362">
        <w:rPr>
          <w:rFonts w:ascii="Times New Roman" w:hAnsi="Times New Roman" w:cs="Times New Roman"/>
          <w:color w:val="000000" w:themeColor="text1"/>
          <w:sz w:val="24"/>
          <w:szCs w:val="24"/>
        </w:rPr>
        <w:t>using soil a</w:t>
      </w:r>
      <w:r w:rsidR="003C779A" w:rsidRPr="00DB7362">
        <w:rPr>
          <w:rFonts w:ascii="Times New Roman" w:hAnsi="Times New Roman" w:cs="Times New Roman"/>
          <w:color w:val="000000" w:themeColor="text1"/>
          <w:sz w:val="24"/>
          <w:szCs w:val="24"/>
        </w:rPr>
        <w:t>uger, and</w:t>
      </w:r>
      <w:r w:rsidR="00C85006" w:rsidRPr="00DB7362">
        <w:rPr>
          <w:rFonts w:ascii="Times New Roman" w:hAnsi="Times New Roman" w:cs="Times New Roman"/>
          <w:color w:val="000000" w:themeColor="text1"/>
          <w:sz w:val="24"/>
          <w:szCs w:val="24"/>
        </w:rPr>
        <w:t xml:space="preserve"> bulked together to have one composite </w:t>
      </w:r>
      <w:r w:rsidR="008E0C5A" w:rsidRPr="00DB7362">
        <w:rPr>
          <w:rFonts w:ascii="Times New Roman" w:hAnsi="Times New Roman" w:cs="Times New Roman"/>
          <w:color w:val="000000" w:themeColor="text1"/>
          <w:sz w:val="24"/>
          <w:szCs w:val="24"/>
        </w:rPr>
        <w:t>sample</w:t>
      </w:r>
      <w:r w:rsidR="001C44FA" w:rsidRPr="00DB7362">
        <w:rPr>
          <w:rFonts w:ascii="Times New Roman" w:hAnsi="Times New Roman" w:cs="Times New Roman"/>
          <w:color w:val="000000" w:themeColor="text1"/>
          <w:sz w:val="24"/>
          <w:szCs w:val="24"/>
        </w:rPr>
        <w:t xml:space="preserve">. </w:t>
      </w:r>
      <w:r w:rsidR="00C85006" w:rsidRPr="00DB7362">
        <w:rPr>
          <w:rFonts w:ascii="Times New Roman" w:hAnsi="Times New Roman" w:cs="Times New Roman"/>
          <w:color w:val="000000" w:themeColor="text1"/>
          <w:sz w:val="24"/>
          <w:szCs w:val="24"/>
        </w:rPr>
        <w:t>On the other hand</w:t>
      </w:r>
      <w:r w:rsidR="00A13325" w:rsidRPr="00DB7362">
        <w:rPr>
          <w:rFonts w:ascii="Times New Roman" w:hAnsi="Times New Roman" w:cs="Times New Roman"/>
          <w:color w:val="000000" w:themeColor="text1"/>
          <w:sz w:val="24"/>
          <w:szCs w:val="24"/>
        </w:rPr>
        <w:t>,</w:t>
      </w:r>
      <w:r w:rsidR="00C85006" w:rsidRPr="00DB7362">
        <w:rPr>
          <w:rFonts w:ascii="Times New Roman" w:hAnsi="Times New Roman" w:cs="Times New Roman"/>
          <w:color w:val="000000" w:themeColor="text1"/>
          <w:sz w:val="24"/>
          <w:szCs w:val="24"/>
        </w:rPr>
        <w:t xml:space="preserve"> after crop harvest</w:t>
      </w:r>
      <w:r w:rsidR="00A13325" w:rsidRPr="00DB7362">
        <w:rPr>
          <w:rFonts w:ascii="Times New Roman" w:hAnsi="Times New Roman" w:cs="Times New Roman"/>
          <w:color w:val="000000" w:themeColor="text1"/>
          <w:sz w:val="24"/>
          <w:szCs w:val="24"/>
        </w:rPr>
        <w:t>,</w:t>
      </w:r>
      <w:r w:rsidR="00C85006" w:rsidRPr="00DB7362">
        <w:rPr>
          <w:rFonts w:ascii="Times New Roman" w:hAnsi="Times New Roman" w:cs="Times New Roman"/>
          <w:color w:val="000000" w:themeColor="text1"/>
          <w:sz w:val="24"/>
          <w:szCs w:val="24"/>
        </w:rPr>
        <w:t xml:space="preserve"> five subsamples were collected by</w:t>
      </w:r>
      <w:r w:rsidR="003C779A" w:rsidRPr="00DB7362">
        <w:rPr>
          <w:rFonts w:ascii="Times New Roman" w:hAnsi="Times New Roman" w:cs="Times New Roman"/>
          <w:color w:val="000000" w:themeColor="text1"/>
          <w:sz w:val="24"/>
          <w:szCs w:val="24"/>
        </w:rPr>
        <w:t xml:space="preserve"> using</w:t>
      </w:r>
      <w:r w:rsidR="00C85006" w:rsidRPr="00DB7362">
        <w:rPr>
          <w:rFonts w:ascii="Times New Roman" w:hAnsi="Times New Roman" w:cs="Times New Roman"/>
          <w:color w:val="000000" w:themeColor="text1"/>
          <w:sz w:val="24"/>
          <w:szCs w:val="24"/>
        </w:rPr>
        <w:t xml:space="preserve"> </w:t>
      </w:r>
      <w:r w:rsidR="003C779A" w:rsidRPr="00DB7362">
        <w:rPr>
          <w:rFonts w:ascii="Times New Roman" w:hAnsi="Times New Roman" w:cs="Times New Roman"/>
          <w:color w:val="000000" w:themeColor="text1"/>
          <w:sz w:val="24"/>
          <w:szCs w:val="24"/>
        </w:rPr>
        <w:t xml:space="preserve">diagonal sampling </w:t>
      </w:r>
      <w:r w:rsidR="00C85006" w:rsidRPr="00DB7362">
        <w:rPr>
          <w:rFonts w:ascii="Times New Roman" w:hAnsi="Times New Roman" w:cs="Times New Roman"/>
          <w:color w:val="000000" w:themeColor="text1"/>
          <w:sz w:val="24"/>
          <w:szCs w:val="24"/>
        </w:rPr>
        <w:t>method from each treatment plot to form one composite soil sample</w:t>
      </w:r>
      <w:r w:rsidR="00AD42AB" w:rsidRPr="00DB7362">
        <w:rPr>
          <w:color w:val="000000" w:themeColor="text1"/>
        </w:rPr>
        <w:t xml:space="preserve"> </w:t>
      </w:r>
      <w:r w:rsidR="00AD42AB" w:rsidRPr="00DB7362">
        <w:rPr>
          <w:rFonts w:ascii="Times New Roman" w:hAnsi="Times New Roman" w:cs="Times New Roman"/>
          <w:color w:val="000000" w:themeColor="text1"/>
          <w:sz w:val="24"/>
          <w:szCs w:val="24"/>
        </w:rPr>
        <w:t>in three replications. As a result, a total of 54 disturbed composite samples (18 treatment plots × 3 replications)</w:t>
      </w:r>
      <w:r w:rsidR="009E0784" w:rsidRPr="00DB7362">
        <w:rPr>
          <w:rFonts w:ascii="Times New Roman" w:hAnsi="Times New Roman" w:cs="Times New Roman"/>
          <w:color w:val="000000" w:themeColor="text1"/>
          <w:sz w:val="24"/>
          <w:szCs w:val="24"/>
        </w:rPr>
        <w:t xml:space="preserve"> </w:t>
      </w:r>
      <w:r w:rsidR="00AD42AB" w:rsidRPr="00DB7362">
        <w:rPr>
          <w:rFonts w:ascii="Times New Roman" w:hAnsi="Times New Roman" w:cs="Times New Roman"/>
          <w:color w:val="000000" w:themeColor="text1"/>
          <w:sz w:val="24"/>
          <w:szCs w:val="24"/>
        </w:rPr>
        <w:t>were collected.</w:t>
      </w:r>
    </w:p>
    <w:p w:rsidR="00B56E75" w:rsidRPr="00DB7362" w:rsidRDefault="001C44FA" w:rsidP="00C85006">
      <w:pPr>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 xml:space="preserve">In addition to this, </w:t>
      </w:r>
      <w:r w:rsidR="00AD42AB" w:rsidRPr="00DB7362">
        <w:rPr>
          <w:rFonts w:ascii="Times New Roman" w:hAnsi="Times New Roman" w:cs="Times New Roman"/>
          <w:color w:val="000000" w:themeColor="text1"/>
          <w:sz w:val="24"/>
          <w:szCs w:val="24"/>
        </w:rPr>
        <w:t>undisturbed core soil samples were collected using a core sampler (98.125 cm</w:t>
      </w:r>
      <w:r w:rsidR="00AD42AB" w:rsidRPr="00DB7362">
        <w:rPr>
          <w:rFonts w:ascii="Times New Roman" w:hAnsi="Times New Roman" w:cs="Times New Roman"/>
          <w:color w:val="000000" w:themeColor="text1"/>
          <w:sz w:val="24"/>
          <w:szCs w:val="24"/>
          <w:vertAlign w:val="superscript"/>
        </w:rPr>
        <w:t>3</w:t>
      </w:r>
      <w:r w:rsidR="00AD42AB" w:rsidRPr="00DB7362">
        <w:rPr>
          <w:rFonts w:ascii="Times New Roman" w:hAnsi="Times New Roman" w:cs="Times New Roman"/>
          <w:color w:val="000000" w:themeColor="text1"/>
          <w:sz w:val="24"/>
          <w:szCs w:val="24"/>
        </w:rPr>
        <w:t xml:space="preserve"> volume) for bulk density</w:t>
      </w:r>
      <w:r w:rsidR="00514E2F" w:rsidRPr="00DB7362">
        <w:rPr>
          <w:rFonts w:ascii="Times New Roman" w:hAnsi="Times New Roman" w:cs="Times New Roman"/>
          <w:color w:val="000000" w:themeColor="text1"/>
          <w:sz w:val="24"/>
          <w:szCs w:val="24"/>
        </w:rPr>
        <w:t xml:space="preserve"> and total porosity</w:t>
      </w:r>
      <w:r w:rsidR="00AD42AB" w:rsidRPr="00DB7362">
        <w:rPr>
          <w:rFonts w:ascii="Times New Roman" w:hAnsi="Times New Roman" w:cs="Times New Roman"/>
          <w:color w:val="000000" w:themeColor="text1"/>
          <w:sz w:val="24"/>
          <w:szCs w:val="24"/>
        </w:rPr>
        <w:t xml:space="preserve"> determination.</w:t>
      </w:r>
      <w:r w:rsidR="00514E2F" w:rsidRPr="00DB7362">
        <w:rPr>
          <w:rFonts w:ascii="Times New Roman" w:hAnsi="Times New Roman" w:cs="Times New Roman"/>
          <w:color w:val="000000" w:themeColor="text1"/>
          <w:sz w:val="24"/>
          <w:szCs w:val="24"/>
        </w:rPr>
        <w:t xml:space="preserve"> Undisturbed soil samples were collected from nin</w:t>
      </w:r>
      <w:r w:rsidR="00214744" w:rsidRPr="00DB7362">
        <w:rPr>
          <w:rFonts w:ascii="Times New Roman" w:hAnsi="Times New Roman" w:cs="Times New Roman"/>
          <w:color w:val="000000" w:themeColor="text1"/>
          <w:sz w:val="24"/>
          <w:szCs w:val="24"/>
        </w:rPr>
        <w:t>e points separately by using a core-</w:t>
      </w:r>
      <w:r w:rsidR="00512C24" w:rsidRPr="00DB7362">
        <w:rPr>
          <w:rFonts w:ascii="Times New Roman" w:hAnsi="Times New Roman" w:cs="Times New Roman"/>
          <w:color w:val="000000" w:themeColor="text1"/>
          <w:sz w:val="24"/>
          <w:szCs w:val="24"/>
        </w:rPr>
        <w:t>s</w:t>
      </w:r>
      <w:r w:rsidR="00514E2F" w:rsidRPr="00DB7362">
        <w:rPr>
          <w:rFonts w:ascii="Times New Roman" w:hAnsi="Times New Roman" w:cs="Times New Roman"/>
          <w:color w:val="000000" w:themeColor="text1"/>
          <w:sz w:val="24"/>
          <w:szCs w:val="24"/>
        </w:rPr>
        <w:t>ampler to take an average bulk density</w:t>
      </w:r>
      <w:r w:rsidR="00142458" w:rsidRPr="00DB7362">
        <w:rPr>
          <w:rFonts w:ascii="Times New Roman" w:hAnsi="Times New Roman" w:cs="Times New Roman"/>
          <w:color w:val="000000" w:themeColor="text1"/>
          <w:sz w:val="24"/>
          <w:szCs w:val="24"/>
        </w:rPr>
        <w:t xml:space="preserve"> and</w:t>
      </w:r>
      <w:r w:rsidR="00514E2F" w:rsidRPr="00DB7362">
        <w:rPr>
          <w:rFonts w:ascii="Times New Roman" w:hAnsi="Times New Roman" w:cs="Times New Roman"/>
          <w:color w:val="000000" w:themeColor="text1"/>
          <w:sz w:val="24"/>
          <w:szCs w:val="24"/>
        </w:rPr>
        <w:t xml:space="preserve"> total porosity of the experimental site before</w:t>
      </w:r>
      <w:r w:rsidR="00142458" w:rsidRPr="00DB7362">
        <w:rPr>
          <w:rFonts w:ascii="Times New Roman" w:hAnsi="Times New Roman" w:cs="Times New Roman"/>
          <w:color w:val="000000" w:themeColor="text1"/>
          <w:sz w:val="24"/>
          <w:szCs w:val="24"/>
        </w:rPr>
        <w:t xml:space="preserve"> planting</w:t>
      </w:r>
      <w:r w:rsidR="00514E2F" w:rsidRPr="00DB7362">
        <w:rPr>
          <w:rFonts w:ascii="Times New Roman" w:hAnsi="Times New Roman" w:cs="Times New Roman"/>
          <w:color w:val="000000" w:themeColor="text1"/>
          <w:sz w:val="24"/>
          <w:szCs w:val="24"/>
        </w:rPr>
        <w:t>.</w:t>
      </w:r>
      <w:r w:rsidR="00B56E75" w:rsidRPr="00DB7362">
        <w:rPr>
          <w:rFonts w:ascii="Times New Roman" w:hAnsi="Times New Roman" w:cs="Times New Roman"/>
          <w:color w:val="000000" w:themeColor="text1"/>
          <w:sz w:val="24"/>
          <w:szCs w:val="24"/>
        </w:rPr>
        <w:t xml:space="preserve"> After harvesting,</w:t>
      </w:r>
      <w:r w:rsidR="00AD42AB" w:rsidRPr="00DB7362">
        <w:rPr>
          <w:rFonts w:ascii="Times New Roman" w:hAnsi="Times New Roman" w:cs="Times New Roman"/>
          <w:color w:val="000000" w:themeColor="text1"/>
          <w:sz w:val="24"/>
          <w:szCs w:val="24"/>
        </w:rPr>
        <w:t xml:space="preserve"> undisturbed core sample was</w:t>
      </w:r>
      <w:r w:rsidR="00514E2F" w:rsidRPr="00DB7362">
        <w:rPr>
          <w:rFonts w:ascii="Times New Roman" w:hAnsi="Times New Roman" w:cs="Times New Roman"/>
          <w:color w:val="000000" w:themeColor="text1"/>
          <w:sz w:val="24"/>
          <w:szCs w:val="24"/>
        </w:rPr>
        <w:t xml:space="preserve"> also</w:t>
      </w:r>
      <w:r w:rsidR="00AD42AB" w:rsidRPr="00DB7362">
        <w:rPr>
          <w:rFonts w:ascii="Times New Roman" w:hAnsi="Times New Roman" w:cs="Times New Roman"/>
          <w:color w:val="000000" w:themeColor="text1"/>
          <w:sz w:val="24"/>
          <w:szCs w:val="24"/>
        </w:rPr>
        <w:t xml:space="preserve"> collected at the center of </w:t>
      </w:r>
      <w:r w:rsidR="00B56E75" w:rsidRPr="00DB7362">
        <w:rPr>
          <w:rFonts w:ascii="Times New Roman" w:hAnsi="Times New Roman" w:cs="Times New Roman"/>
          <w:color w:val="000000" w:themeColor="text1"/>
          <w:sz w:val="24"/>
          <w:szCs w:val="24"/>
        </w:rPr>
        <w:t>each</w:t>
      </w:r>
      <w:r w:rsidR="00AD42AB" w:rsidRPr="00DB7362">
        <w:rPr>
          <w:rFonts w:ascii="Times New Roman" w:hAnsi="Times New Roman" w:cs="Times New Roman"/>
          <w:color w:val="000000" w:themeColor="text1"/>
          <w:sz w:val="24"/>
          <w:szCs w:val="24"/>
        </w:rPr>
        <w:t xml:space="preserve"> experimental plot</w:t>
      </w:r>
      <w:r w:rsidR="00B56E75" w:rsidRPr="00DB7362">
        <w:rPr>
          <w:rFonts w:ascii="Times New Roman" w:hAnsi="Times New Roman" w:cs="Times New Roman"/>
          <w:color w:val="000000" w:themeColor="text1"/>
          <w:sz w:val="24"/>
          <w:szCs w:val="24"/>
        </w:rPr>
        <w:t>,</w:t>
      </w:r>
      <w:r w:rsidR="00AD42AB" w:rsidRPr="00DB7362">
        <w:rPr>
          <w:rFonts w:ascii="Times New Roman" w:hAnsi="Times New Roman" w:cs="Times New Roman"/>
          <w:color w:val="000000" w:themeColor="text1"/>
          <w:sz w:val="24"/>
          <w:szCs w:val="24"/>
        </w:rPr>
        <w:t xml:space="preserve"> and </w:t>
      </w:r>
      <w:r w:rsidR="00B56E75" w:rsidRPr="00DB7362">
        <w:rPr>
          <w:rFonts w:ascii="Times New Roman" w:hAnsi="Times New Roman" w:cs="Times New Roman"/>
          <w:color w:val="000000" w:themeColor="text1"/>
          <w:sz w:val="24"/>
          <w:szCs w:val="24"/>
        </w:rPr>
        <w:t xml:space="preserve">a total of </w:t>
      </w:r>
      <w:r w:rsidR="00AD42AB" w:rsidRPr="00DB7362">
        <w:rPr>
          <w:rFonts w:ascii="Times New Roman" w:hAnsi="Times New Roman" w:cs="Times New Roman"/>
          <w:color w:val="000000" w:themeColor="text1"/>
          <w:sz w:val="24"/>
          <w:szCs w:val="24"/>
        </w:rPr>
        <w:t>54 undistur</w:t>
      </w:r>
      <w:r w:rsidR="00B56E75" w:rsidRPr="00DB7362">
        <w:rPr>
          <w:rFonts w:ascii="Times New Roman" w:hAnsi="Times New Roman" w:cs="Times New Roman"/>
          <w:color w:val="000000" w:themeColor="text1"/>
          <w:sz w:val="24"/>
          <w:szCs w:val="24"/>
        </w:rPr>
        <w:t xml:space="preserve">bed soil samples were collected. </w:t>
      </w:r>
    </w:p>
    <w:p w:rsidR="00AD42AB" w:rsidRPr="00DB7362" w:rsidRDefault="00AD42AB" w:rsidP="00C85006">
      <w:pPr>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The disturbed composite soil samples collected from the representative treatment plots were air-dried, mixed well</w:t>
      </w:r>
      <w:r w:rsidR="00B56E75" w:rsidRPr="00DB7362">
        <w:rPr>
          <w:rFonts w:ascii="Times New Roman" w:hAnsi="Times New Roman" w:cs="Times New Roman"/>
          <w:color w:val="000000" w:themeColor="text1"/>
          <w:sz w:val="24"/>
          <w:szCs w:val="24"/>
        </w:rPr>
        <w:t>,</w:t>
      </w:r>
      <w:r w:rsidRPr="00DB7362">
        <w:rPr>
          <w:rFonts w:ascii="Times New Roman" w:hAnsi="Times New Roman" w:cs="Times New Roman"/>
          <w:color w:val="000000" w:themeColor="text1"/>
          <w:sz w:val="24"/>
          <w:szCs w:val="24"/>
        </w:rPr>
        <w:t xml:space="preserve"> and passed through a 2 mm sieve for all parameters that were determined except for total nitrogen and organic carbon which passed through a 0.5 mm sieve. </w:t>
      </w:r>
      <w:r w:rsidR="001573FD" w:rsidRPr="00DB7362">
        <w:rPr>
          <w:rFonts w:ascii="Times New Roman" w:hAnsi="Times New Roman" w:cs="Times New Roman"/>
          <w:color w:val="000000" w:themeColor="text1"/>
          <w:sz w:val="24"/>
          <w:szCs w:val="24"/>
        </w:rPr>
        <w:t>All</w:t>
      </w:r>
      <w:r w:rsidRPr="00DB7362">
        <w:rPr>
          <w:rFonts w:ascii="Times New Roman" w:hAnsi="Times New Roman" w:cs="Times New Roman"/>
          <w:color w:val="000000" w:themeColor="text1"/>
          <w:sz w:val="24"/>
          <w:szCs w:val="24"/>
        </w:rPr>
        <w:t xml:space="preserve"> disturbed and undisturbed soil samples were analyzed in Bahir-Dar University</w:t>
      </w:r>
      <w:r w:rsidR="00D10495" w:rsidRPr="00DB7362">
        <w:rPr>
          <w:rFonts w:ascii="Times New Roman" w:hAnsi="Times New Roman" w:cs="Times New Roman"/>
          <w:color w:val="000000" w:themeColor="text1"/>
          <w:sz w:val="24"/>
          <w:szCs w:val="24"/>
        </w:rPr>
        <w:t>’s</w:t>
      </w:r>
      <w:r w:rsidRPr="00DB7362">
        <w:rPr>
          <w:rFonts w:ascii="Times New Roman" w:hAnsi="Times New Roman" w:cs="Times New Roman"/>
          <w:color w:val="000000" w:themeColor="text1"/>
          <w:sz w:val="24"/>
          <w:szCs w:val="24"/>
        </w:rPr>
        <w:t xml:space="preserve"> Soil and Plant Analysis Laboratory, Bahir Dar, Ethiopia.</w:t>
      </w:r>
    </w:p>
    <w:p w:rsidR="001C44FA" w:rsidRPr="00DB7362" w:rsidRDefault="001C44FA" w:rsidP="00C85006">
      <w:pPr>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 xml:space="preserve">In addition to this, nine undisturbed soil samples were collected separately by using a </w:t>
      </w:r>
      <w:r w:rsidR="00512C24" w:rsidRPr="00DB7362">
        <w:rPr>
          <w:rFonts w:ascii="Times New Roman" w:hAnsi="Times New Roman" w:cs="Times New Roman"/>
          <w:color w:val="000000" w:themeColor="text1"/>
          <w:sz w:val="24"/>
          <w:szCs w:val="24"/>
        </w:rPr>
        <w:t xml:space="preserve">core-sampler </w:t>
      </w:r>
      <w:r w:rsidRPr="00DB7362">
        <w:rPr>
          <w:rFonts w:ascii="Times New Roman" w:hAnsi="Times New Roman" w:cs="Times New Roman"/>
          <w:color w:val="000000" w:themeColor="text1"/>
          <w:sz w:val="24"/>
          <w:szCs w:val="24"/>
        </w:rPr>
        <w:t>to take an average bulk de</w:t>
      </w:r>
      <w:r w:rsidR="00EB1CD5" w:rsidRPr="00DB7362">
        <w:rPr>
          <w:rFonts w:ascii="Times New Roman" w:hAnsi="Times New Roman" w:cs="Times New Roman"/>
          <w:color w:val="000000" w:themeColor="text1"/>
          <w:sz w:val="24"/>
          <w:szCs w:val="24"/>
        </w:rPr>
        <w:t xml:space="preserve">nsity of the experimental site, </w:t>
      </w:r>
      <w:r w:rsidRPr="00DB7362">
        <w:rPr>
          <w:rFonts w:ascii="Times New Roman" w:hAnsi="Times New Roman" w:cs="Times New Roman"/>
          <w:color w:val="000000" w:themeColor="text1"/>
          <w:sz w:val="24"/>
          <w:szCs w:val="24"/>
        </w:rPr>
        <w:t>and 54 undisturbed soil samples</w:t>
      </w:r>
      <w:r w:rsidR="00BD5C7B" w:rsidRPr="00DB7362">
        <w:rPr>
          <w:rFonts w:ascii="Times New Roman" w:hAnsi="Times New Roman" w:cs="Times New Roman"/>
          <w:color w:val="000000" w:themeColor="text1"/>
          <w:sz w:val="24"/>
          <w:szCs w:val="24"/>
        </w:rPr>
        <w:t>.</w:t>
      </w:r>
    </w:p>
    <w:p w:rsidR="002F315A" w:rsidRPr="00DB7362" w:rsidRDefault="002F315A" w:rsidP="002F315A">
      <w:pPr>
        <w:tabs>
          <w:tab w:val="left" w:pos="6764"/>
        </w:tabs>
        <w:spacing w:after="240" w:line="360" w:lineRule="auto"/>
        <w:rPr>
          <w:rFonts w:ascii="Times New Roman" w:hAnsi="Times New Roman" w:cs="Times New Roman"/>
          <w:color w:val="000000" w:themeColor="text1"/>
          <w:sz w:val="24"/>
        </w:rPr>
      </w:pPr>
      <w:r w:rsidRPr="00DB7362">
        <w:rPr>
          <w:rFonts w:ascii="Times New Roman" w:hAnsi="Times New Roman" w:cs="Times New Roman"/>
          <w:color w:val="000000" w:themeColor="text1"/>
          <w:sz w:val="24"/>
        </w:rPr>
        <w:t>Soil physical properties</w:t>
      </w:r>
    </w:p>
    <w:p w:rsidR="001A542E" w:rsidRPr="00DB7362" w:rsidRDefault="001A542E" w:rsidP="00466B54">
      <w:pPr>
        <w:spacing w:before="240" w:after="24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Soil bulk density was determined by the method as described in Black (1965) where first</w:t>
      </w:r>
      <w:r w:rsidRPr="00DB7362">
        <w:rPr>
          <w:rFonts w:ascii="Times New Roman" w:hAnsi="Times New Roman" w:cs="Times New Roman"/>
          <w:b/>
          <w:color w:val="000000" w:themeColor="text1"/>
          <w:sz w:val="24"/>
          <w:szCs w:val="24"/>
        </w:rPr>
        <w:t xml:space="preserve"> </w:t>
      </w:r>
      <w:r w:rsidRPr="00DB7362">
        <w:rPr>
          <w:rStyle w:val="fontstyle01"/>
          <w:rFonts w:ascii="Times New Roman" w:hAnsi="Times New Roman" w:cs="Times New Roman"/>
          <w:b w:val="0"/>
          <w:color w:val="000000" w:themeColor="text1"/>
          <w:sz w:val="24"/>
          <w:szCs w:val="24"/>
        </w:rPr>
        <w:t>undisturbed soil samples taken by core sampler of known volume (height 5 cm and diameter 5 cm) weighed at</w:t>
      </w:r>
      <w:r w:rsidRPr="00DB7362">
        <w:rPr>
          <w:rFonts w:ascii="Times New Roman" w:hAnsi="Times New Roman" w:cs="Times New Roman"/>
          <w:b/>
          <w:color w:val="000000" w:themeColor="text1"/>
          <w:sz w:val="24"/>
          <w:szCs w:val="24"/>
        </w:rPr>
        <w:t xml:space="preserve"> </w:t>
      </w:r>
      <w:r w:rsidRPr="00DB7362">
        <w:rPr>
          <w:rStyle w:val="fontstyle01"/>
          <w:rFonts w:ascii="Times New Roman" w:hAnsi="Times New Roman" w:cs="Times New Roman"/>
          <w:b w:val="0"/>
          <w:color w:val="000000" w:themeColor="text1"/>
          <w:sz w:val="24"/>
          <w:szCs w:val="24"/>
        </w:rPr>
        <w:t>field moisture condition. The soil samples were then oven dried at 105</w:t>
      </w:r>
      <w:r w:rsidRPr="00DB7362">
        <w:rPr>
          <w:rStyle w:val="fontstyle01"/>
          <w:rFonts w:ascii="Times New Roman" w:hAnsi="Times New Roman" w:cs="Times New Roman"/>
          <w:b w:val="0"/>
          <w:color w:val="000000" w:themeColor="text1"/>
          <w:sz w:val="24"/>
          <w:szCs w:val="24"/>
          <w:vertAlign w:val="superscript"/>
        </w:rPr>
        <w:t>o</w:t>
      </w:r>
      <w:r w:rsidRPr="00DB7362">
        <w:rPr>
          <w:rStyle w:val="fontstyle01"/>
          <w:rFonts w:ascii="Times New Roman" w:hAnsi="Times New Roman" w:cs="Times New Roman"/>
          <w:b w:val="0"/>
          <w:color w:val="000000" w:themeColor="text1"/>
          <w:sz w:val="24"/>
          <w:szCs w:val="24"/>
        </w:rPr>
        <w:t>c for 24 hours until constant weight and the oven dried samples were weighed again. Bulk density was then computed by dividing the</w:t>
      </w:r>
      <w:r w:rsidRPr="00DB7362">
        <w:rPr>
          <w:rFonts w:ascii="Times New Roman" w:hAnsi="Times New Roman" w:cs="Times New Roman"/>
          <w:b/>
          <w:color w:val="000000" w:themeColor="text1"/>
          <w:sz w:val="24"/>
          <w:szCs w:val="24"/>
        </w:rPr>
        <w:t xml:space="preserve"> </w:t>
      </w:r>
      <w:r w:rsidRPr="00DB7362">
        <w:rPr>
          <w:rStyle w:val="fontstyle01"/>
          <w:rFonts w:ascii="Times New Roman" w:hAnsi="Times New Roman" w:cs="Times New Roman"/>
          <w:b w:val="0"/>
          <w:color w:val="000000" w:themeColor="text1"/>
          <w:sz w:val="24"/>
          <w:szCs w:val="24"/>
        </w:rPr>
        <w:t>weight of oven dried soil samples to the volume of the core sampler.</w:t>
      </w:r>
    </w:p>
    <w:p w:rsidR="001A542E" w:rsidRPr="00DB7362" w:rsidRDefault="0049699F" w:rsidP="00CE65B4">
      <w:pPr>
        <w:jc w:val="both"/>
        <w:rPr>
          <w:rStyle w:val="fontstyle01"/>
          <w:rFonts w:ascii="Times New Roman" w:hAnsi="Times New Roman" w:cs="Times New Roman"/>
          <w:b w:val="0"/>
          <w:color w:val="000000" w:themeColor="text1"/>
          <w:sz w:val="24"/>
          <w:szCs w:val="24"/>
        </w:rPr>
      </w:pPr>
      <m:oMathPara>
        <m:oMathParaPr>
          <m:jc m:val="center"/>
        </m:oMathParaPr>
        <m:oMath>
          <m:r>
            <m:rPr>
              <m:sty m:val="p"/>
            </m:rPr>
            <w:rPr>
              <w:rStyle w:val="fontstyle01"/>
              <w:rFonts w:ascii="Cambria Math" w:hAnsi="Cambria Math" w:cs="Times New Roman"/>
              <w:color w:val="000000" w:themeColor="text1"/>
              <w:sz w:val="24"/>
              <w:szCs w:val="32"/>
            </w:rPr>
            <w:lastRenderedPageBreak/>
            <m:t>BD</m:t>
          </m:r>
          <m:r>
            <w:rPr>
              <w:rStyle w:val="fontstyle01"/>
              <w:rFonts w:ascii="Cambria Math" w:hAnsi="Cambria Math" w:cs="Times New Roman"/>
              <w:color w:val="000000" w:themeColor="text1"/>
              <w:sz w:val="24"/>
              <w:szCs w:val="32"/>
            </w:rPr>
            <m:t>=</m:t>
          </m:r>
          <m:f>
            <m:fPr>
              <m:ctrlPr>
                <w:rPr>
                  <w:rStyle w:val="fontstyle01"/>
                  <w:rFonts w:ascii="Cambria Math" w:hAnsi="Cambria Math" w:cs="Times New Roman"/>
                  <w:b w:val="0"/>
                  <w:bCs w:val="0"/>
                  <w:iCs/>
                  <w:color w:val="000000" w:themeColor="text1"/>
                  <w:sz w:val="24"/>
                  <w:szCs w:val="32"/>
                </w:rPr>
              </m:ctrlPr>
            </m:fPr>
            <m:num>
              <m:r>
                <m:rPr>
                  <m:sty m:val="p"/>
                </m:rPr>
                <w:rPr>
                  <w:rStyle w:val="fontstyle01"/>
                  <w:rFonts w:ascii="Cambria Math" w:hAnsi="Cambria Math" w:cs="Times New Roman"/>
                  <w:color w:val="000000" w:themeColor="text1"/>
                  <w:sz w:val="24"/>
                  <w:szCs w:val="32"/>
                </w:rPr>
                <m:t>Mass of dry soil (g)</m:t>
              </m:r>
            </m:num>
            <m:den>
              <m:r>
                <m:rPr>
                  <m:sty m:val="p"/>
                </m:rPr>
                <w:rPr>
                  <w:rStyle w:val="fontstyle01"/>
                  <w:rFonts w:ascii="Cambria Math" w:hAnsi="Cambria Math" w:cs="Times New Roman"/>
                  <w:color w:val="000000" w:themeColor="text1"/>
                  <w:sz w:val="24"/>
                  <w:szCs w:val="32"/>
                </w:rPr>
                <m:t>Volume of core sampler (</m:t>
              </m:r>
              <m:r>
                <m:rPr>
                  <m:sty m:val="p"/>
                </m:rPr>
                <w:rPr>
                  <w:rFonts w:ascii="Cambria Math" w:hAnsi="Cambria Math" w:cs="Times New Roman"/>
                  <w:color w:val="000000" w:themeColor="text1"/>
                  <w:sz w:val="24"/>
                  <w:szCs w:val="32"/>
                </w:rPr>
                <m:t>cm-</m:t>
              </m:r>
              <m:r>
                <m:rPr>
                  <m:sty m:val="p"/>
                </m:rPr>
                <w:rPr>
                  <w:rFonts w:ascii="Cambria Math" w:hAnsi="Cambria Math" w:cs="Times New Roman"/>
                  <w:color w:val="000000" w:themeColor="text1"/>
                  <w:sz w:val="24"/>
                  <w:szCs w:val="32"/>
                  <w:vertAlign w:val="superscript"/>
                </w:rPr>
                <m:t>3</m:t>
              </m:r>
              <m:r>
                <m:rPr>
                  <m:sty m:val="p"/>
                </m:rPr>
                <w:rPr>
                  <w:rFonts w:ascii="Cambria Math" w:hAnsi="Cambria Math" w:cs="Times New Roman"/>
                  <w:color w:val="000000" w:themeColor="text1"/>
                  <w:sz w:val="24"/>
                  <w:szCs w:val="32"/>
                </w:rPr>
                <m:t xml:space="preserve"> </m:t>
              </m:r>
              <m:r>
                <m:rPr>
                  <m:sty m:val="p"/>
                </m:rPr>
                <w:rPr>
                  <w:rStyle w:val="fontstyle01"/>
                  <w:rFonts w:ascii="Cambria Math" w:hAnsi="Cambria Math" w:cs="Times New Roman"/>
                  <w:color w:val="000000" w:themeColor="text1"/>
                  <w:sz w:val="24"/>
                  <w:szCs w:val="32"/>
                </w:rPr>
                <m:t>)</m:t>
              </m:r>
            </m:den>
          </m:f>
          <m:r>
            <w:rPr>
              <w:rStyle w:val="fontstyle01"/>
              <w:rFonts w:ascii="Cambria Math" w:hAnsi="Cambria Math" w:cs="Times New Roman"/>
              <w:color w:val="000000" w:themeColor="text1"/>
              <w:sz w:val="24"/>
              <w:szCs w:val="32"/>
            </w:rPr>
            <m:t>…………</m:t>
          </m:r>
          <m:r>
            <m:rPr>
              <m:sty m:val="p"/>
            </m:rPr>
            <w:rPr>
              <w:rStyle w:val="fontstyle01"/>
              <w:rFonts w:ascii="Cambria Math" w:hAnsi="Cambria Math" w:cs="Times New Roman"/>
              <w:color w:val="000000" w:themeColor="text1"/>
              <w:sz w:val="24"/>
              <w:szCs w:val="24"/>
            </w:rPr>
            <m:t xml:space="preserve">Equation 1 (Black ,1965) </m:t>
          </m:r>
        </m:oMath>
      </m:oMathPara>
    </w:p>
    <w:p w:rsidR="001A542E" w:rsidRPr="00DB7362" w:rsidRDefault="001A542E" w:rsidP="00834D6F">
      <w:pPr>
        <w:spacing w:after="24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Total porosity was estimated using (Equation 2) assuming an average particle density (Pd) value of 2.65 g cm</w:t>
      </w:r>
      <w:r w:rsidRPr="00DB7362">
        <w:rPr>
          <w:rStyle w:val="fontstyle01"/>
          <w:rFonts w:ascii="Times New Roman" w:hAnsi="Times New Roman" w:cs="Times New Roman"/>
          <w:b w:val="0"/>
          <w:color w:val="000000" w:themeColor="text1"/>
          <w:sz w:val="24"/>
          <w:szCs w:val="24"/>
          <w:vertAlign w:val="superscript"/>
        </w:rPr>
        <w:t>-3</w:t>
      </w:r>
      <w:r w:rsidRPr="00DB7362">
        <w:rPr>
          <w:rStyle w:val="fontstyle01"/>
          <w:rFonts w:ascii="Times New Roman" w:hAnsi="Times New Roman" w:cs="Times New Roman"/>
          <w:b w:val="0"/>
          <w:color w:val="000000" w:themeColor="text1"/>
          <w:sz w:val="24"/>
          <w:szCs w:val="24"/>
        </w:rPr>
        <w:t xml:space="preserve">. </w:t>
      </w:r>
    </w:p>
    <w:p w:rsidR="00530196" w:rsidRPr="00DB7362" w:rsidRDefault="00466B54" w:rsidP="00530196">
      <w:pPr>
        <w:spacing w:after="240" w:line="360" w:lineRule="auto"/>
        <w:jc w:val="center"/>
        <w:rPr>
          <w:rFonts w:ascii="Times New Roman" w:eastAsiaTheme="minorEastAsia" w:hAnsi="Times New Roman" w:cs="Times New Roman"/>
          <w:color w:val="000000" w:themeColor="text1"/>
          <w:sz w:val="24"/>
          <w:szCs w:val="24"/>
        </w:rPr>
      </w:pPr>
      <m:oMathPara>
        <m:oMath>
          <m:r>
            <m:rPr>
              <m:sty m:val="p"/>
            </m:rPr>
            <w:rPr>
              <w:rFonts w:ascii="Cambria Math" w:hAnsi="Cambria Math" w:cs="Times New Roman"/>
              <w:color w:val="000000" w:themeColor="text1"/>
              <w:sz w:val="24"/>
              <w:szCs w:val="24"/>
            </w:rPr>
            <m:t xml:space="preserve">TP </m:t>
          </m:r>
          <m:d>
            <m:dPr>
              <m:ctrlPr>
                <w:rPr>
                  <w:rFonts w:ascii="Cambria Math" w:hAnsi="Cambria Math" w:cs="Times New Roman"/>
                  <w:color w:val="000000" w:themeColor="text1"/>
                  <w:sz w:val="24"/>
                  <w:szCs w:val="24"/>
                </w:rPr>
              </m:ctrlPr>
            </m:dPr>
            <m:e>
              <m:r>
                <m:rPr>
                  <m:sty m:val="p"/>
                </m:rPr>
                <w:rPr>
                  <w:rFonts w:ascii="Cambria Math" w:hAnsi="Cambria Math" w:cs="Times New Roman"/>
                  <w:color w:val="000000" w:themeColor="text1"/>
                  <w:sz w:val="24"/>
                  <w:szCs w:val="24"/>
                </w:rPr>
                <m:t>%</m:t>
              </m:r>
            </m:e>
          </m:d>
          <m:r>
            <w:rPr>
              <w:rFonts w:ascii="Cambria Math" w:hAnsi="Cambria Math" w:cs="Times New Roman"/>
              <w:color w:val="000000" w:themeColor="text1"/>
              <w:sz w:val="24"/>
              <w:szCs w:val="24"/>
            </w:rPr>
            <m:t>=</m:t>
          </m:r>
          <m:d>
            <m:dPr>
              <m:ctrlPr>
                <w:rPr>
                  <w:rFonts w:ascii="Cambria Math" w:hAnsi="Cambria Math" w:cs="Times New Roman"/>
                  <w:i/>
                  <w:color w:val="000000" w:themeColor="text1"/>
                  <w:sz w:val="24"/>
                  <w:szCs w:val="24"/>
                </w:rPr>
              </m:ctrlPr>
            </m:dPr>
            <m:e>
              <m:r>
                <m:rPr>
                  <m:sty m:val="p"/>
                </m:rPr>
                <w:rPr>
                  <w:rFonts w:ascii="Cambria Math" w:hAnsi="Cambria Math" w:cs="Times New Roman"/>
                  <w:color w:val="000000" w:themeColor="text1"/>
                  <w:sz w:val="24"/>
                  <w:szCs w:val="24"/>
                </w:rPr>
                <m:t>1-</m:t>
              </m:r>
              <m:f>
                <m:fPr>
                  <m:ctrlPr>
                    <w:rPr>
                      <w:rFonts w:ascii="Cambria Math" w:hAnsi="Cambria Math" w:cs="Times New Roman"/>
                      <w:color w:val="000000" w:themeColor="text1"/>
                      <w:sz w:val="24"/>
                      <w:szCs w:val="24"/>
                    </w:rPr>
                  </m:ctrlPr>
                </m:fPr>
                <m:num>
                  <m:r>
                    <m:rPr>
                      <m:sty m:val="p"/>
                    </m:rPr>
                    <w:rPr>
                      <w:rFonts w:ascii="Cambria Math" w:hAnsi="Cambria Math" w:cs="Times New Roman"/>
                      <w:color w:val="000000" w:themeColor="text1"/>
                      <w:sz w:val="24"/>
                      <w:szCs w:val="24"/>
                    </w:rPr>
                    <m:t>Bd</m:t>
                  </m:r>
                </m:num>
                <m:den>
                  <m:r>
                    <m:rPr>
                      <m:sty m:val="p"/>
                    </m:rPr>
                    <w:rPr>
                      <w:rFonts w:ascii="Cambria Math" w:hAnsi="Cambria Math" w:cs="Times New Roman"/>
                      <w:color w:val="000000" w:themeColor="text1"/>
                      <w:sz w:val="24"/>
                      <w:szCs w:val="24"/>
                    </w:rPr>
                    <m:t>Pd</m:t>
                  </m:r>
                </m:den>
              </m:f>
              <m:r>
                <m:rPr>
                  <m:sty m:val="p"/>
                </m:rPr>
                <w:rPr>
                  <w:rFonts w:ascii="Cambria Math" w:hAnsi="Cambria Math" w:cs="Times New Roman"/>
                  <w:color w:val="000000" w:themeColor="text1"/>
                  <w:sz w:val="24"/>
                  <w:szCs w:val="24"/>
                </w:rPr>
                <m:t xml:space="preserve"> </m:t>
              </m:r>
              <m:ctrlPr>
                <w:rPr>
                  <w:rFonts w:ascii="Cambria Math" w:hAnsi="Cambria Math" w:cs="Times New Roman"/>
                  <w:color w:val="000000" w:themeColor="text1"/>
                  <w:sz w:val="24"/>
                  <w:szCs w:val="24"/>
                </w:rPr>
              </m:ctrlPr>
            </m:e>
          </m:d>
          <m:r>
            <m:rPr>
              <m:sty m:val="p"/>
            </m:rPr>
            <w:rPr>
              <w:rFonts w:ascii="Cambria Math" w:hAnsi="Cambria Math" w:cs="Times New Roman"/>
              <w:color w:val="000000" w:themeColor="text1"/>
              <w:sz w:val="24"/>
              <w:szCs w:val="24"/>
            </w:rPr>
            <m:t>*100----------Equation2</m:t>
          </m:r>
        </m:oMath>
      </m:oMathPara>
    </w:p>
    <w:p w:rsidR="006574E0" w:rsidRPr="00DB7362" w:rsidRDefault="001A542E" w:rsidP="00433556">
      <w:pPr>
        <w:spacing w:after="24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Where, TP is total porosity (%), Pd is particle density which is assumed to be 2.65 g cm-3 and Bd is bulk density (g cm</w:t>
      </w:r>
      <w:r w:rsidRPr="00DB7362">
        <w:rPr>
          <w:rStyle w:val="fontstyle01"/>
          <w:rFonts w:ascii="Times New Roman" w:hAnsi="Times New Roman" w:cs="Times New Roman"/>
          <w:b w:val="0"/>
          <w:color w:val="000000" w:themeColor="text1"/>
          <w:sz w:val="28"/>
          <w:szCs w:val="24"/>
          <w:vertAlign w:val="superscript"/>
        </w:rPr>
        <w:t>-3</w:t>
      </w:r>
      <w:r w:rsidRPr="00DB7362">
        <w:rPr>
          <w:rStyle w:val="fontstyle01"/>
          <w:rFonts w:ascii="Times New Roman" w:hAnsi="Times New Roman" w:cs="Times New Roman"/>
          <w:b w:val="0"/>
          <w:color w:val="000000" w:themeColor="text1"/>
          <w:sz w:val="24"/>
          <w:szCs w:val="24"/>
        </w:rPr>
        <w:t>).</w:t>
      </w:r>
    </w:p>
    <w:p w:rsidR="00741A6C" w:rsidRPr="00DB7362" w:rsidRDefault="00741A6C" w:rsidP="00741A6C">
      <w:pPr>
        <w:spacing w:after="240" w:line="360" w:lineRule="auto"/>
        <w:jc w:val="both"/>
        <w:rPr>
          <w:rStyle w:val="fontstyle01"/>
          <w:rFonts w:ascii="Times New Roman" w:hAnsi="Times New Roman" w:cs="Times New Roman"/>
          <w:b w:val="0"/>
          <w:color w:val="000000" w:themeColor="text1"/>
          <w:sz w:val="24"/>
          <w:szCs w:val="24"/>
        </w:rPr>
      </w:pPr>
      <w:r w:rsidRPr="00DB7362">
        <w:rPr>
          <w:rFonts w:ascii="Times New Roman" w:hAnsi="Times New Roman" w:cs="Times New Roman"/>
          <w:color w:val="000000" w:themeColor="text1"/>
          <w:sz w:val="24"/>
          <w:szCs w:val="24"/>
        </w:rPr>
        <w:t xml:space="preserve">The soil particle size distribution was determined </w:t>
      </w:r>
      <w:r w:rsidRPr="00DB7362">
        <w:rPr>
          <w:rStyle w:val="fontstyle01"/>
          <w:rFonts w:ascii="Times New Roman" w:hAnsi="Times New Roman" w:cs="Times New Roman"/>
          <w:b w:val="0"/>
          <w:color w:val="000000" w:themeColor="text1"/>
          <w:sz w:val="24"/>
          <w:szCs w:val="24"/>
        </w:rPr>
        <w:t>following the hydrometer method (Bouyoucos, 1962). Hydrogen peroxide (H</w:t>
      </w:r>
      <w:r w:rsidRPr="00DB7362">
        <w:rPr>
          <w:rStyle w:val="fontstyle01"/>
          <w:rFonts w:ascii="Times New Roman" w:hAnsi="Times New Roman" w:cs="Times New Roman"/>
          <w:b w:val="0"/>
          <w:color w:val="000000" w:themeColor="text1"/>
          <w:sz w:val="24"/>
          <w:szCs w:val="24"/>
          <w:vertAlign w:val="subscript"/>
        </w:rPr>
        <w:t>2</w:t>
      </w:r>
      <w:r w:rsidRPr="00DB7362">
        <w:rPr>
          <w:rStyle w:val="fontstyle01"/>
          <w:rFonts w:ascii="Times New Roman" w:hAnsi="Times New Roman" w:cs="Times New Roman"/>
          <w:b w:val="0"/>
          <w:color w:val="000000" w:themeColor="text1"/>
          <w:sz w:val="24"/>
          <w:szCs w:val="24"/>
        </w:rPr>
        <w:t>O</w:t>
      </w:r>
      <w:r w:rsidRPr="00DB7362">
        <w:rPr>
          <w:rStyle w:val="fontstyle01"/>
          <w:rFonts w:ascii="Times New Roman" w:hAnsi="Times New Roman" w:cs="Times New Roman"/>
          <w:b w:val="0"/>
          <w:color w:val="000000" w:themeColor="text1"/>
          <w:sz w:val="24"/>
          <w:szCs w:val="24"/>
          <w:vertAlign w:val="subscript"/>
        </w:rPr>
        <w:t>2</w:t>
      </w:r>
      <w:r w:rsidRPr="00DB7362">
        <w:rPr>
          <w:rStyle w:val="fontstyle01"/>
          <w:rFonts w:ascii="Times New Roman" w:hAnsi="Times New Roman" w:cs="Times New Roman"/>
          <w:b w:val="0"/>
          <w:color w:val="000000" w:themeColor="text1"/>
          <w:sz w:val="24"/>
          <w:szCs w:val="24"/>
        </w:rPr>
        <w:t>) was used to destroy the organic matter and sodium hexa-meta phosphate (NaPO</w:t>
      </w:r>
      <w:r w:rsidRPr="00DB7362">
        <w:rPr>
          <w:rStyle w:val="fontstyle01"/>
          <w:rFonts w:ascii="Times New Roman" w:hAnsi="Times New Roman" w:cs="Times New Roman"/>
          <w:b w:val="0"/>
          <w:color w:val="000000" w:themeColor="text1"/>
          <w:sz w:val="24"/>
          <w:szCs w:val="24"/>
          <w:vertAlign w:val="subscript"/>
        </w:rPr>
        <w:t>3</w:t>
      </w:r>
      <w:r w:rsidRPr="00DB7362">
        <w:rPr>
          <w:rStyle w:val="fontstyle01"/>
          <w:rFonts w:ascii="Times New Roman" w:hAnsi="Times New Roman" w:cs="Times New Roman"/>
          <w:b w:val="0"/>
          <w:color w:val="000000" w:themeColor="text1"/>
          <w:sz w:val="24"/>
          <w:szCs w:val="24"/>
        </w:rPr>
        <w:t xml:space="preserve">) were added to samples as dispersing agent. Finally, soil textural names were determined following the textural triangle of USDA system as described by Rowell (1994). </w:t>
      </w:r>
    </w:p>
    <w:p w:rsidR="002F315A" w:rsidRPr="00DB7362" w:rsidRDefault="00834D6F" w:rsidP="002F315A">
      <w:pPr>
        <w:tabs>
          <w:tab w:val="left" w:pos="6764"/>
        </w:tabs>
        <w:spacing w:after="240" w:line="360" w:lineRule="auto"/>
        <w:rPr>
          <w:rFonts w:ascii="Times New Roman" w:hAnsi="Times New Roman" w:cs="Times New Roman"/>
          <w:color w:val="000000" w:themeColor="text1"/>
          <w:sz w:val="24"/>
        </w:rPr>
      </w:pPr>
      <w:r w:rsidRPr="00DB7362">
        <w:rPr>
          <w:rFonts w:ascii="Times New Roman" w:hAnsi="Times New Roman" w:cs="Times New Roman"/>
          <w:color w:val="000000" w:themeColor="text1"/>
          <w:sz w:val="24"/>
        </w:rPr>
        <w:t>Soil chemical properties</w:t>
      </w:r>
    </w:p>
    <w:p w:rsidR="00B0237C" w:rsidRPr="00DB7362" w:rsidRDefault="00834D6F" w:rsidP="00B0237C">
      <w:pPr>
        <w:spacing w:after="24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 xml:space="preserve">Soil reaction (pH) was measured potentiometrically using a digital pH meter in the supernatant suspension of 1:2.5 (soil: water ratio) (Rhoades, 1982). </w:t>
      </w:r>
    </w:p>
    <w:p w:rsidR="00252204" w:rsidRPr="00DB7362" w:rsidRDefault="00834D6F" w:rsidP="00252204">
      <w:pPr>
        <w:spacing w:after="24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 xml:space="preserve">Organic carbon (OC) content was analyzed following the wet digestion method as described in Walkley and Black (1934) which involves digestion of the OC in the soil samples with potassium dichromate in </w:t>
      </w:r>
      <w:bookmarkStart w:id="53" w:name="_Hlk51001164"/>
      <w:r w:rsidRPr="00DB7362">
        <w:rPr>
          <w:rStyle w:val="fontstyle01"/>
          <w:rFonts w:ascii="Times New Roman" w:hAnsi="Times New Roman" w:cs="Times New Roman"/>
          <w:b w:val="0"/>
          <w:color w:val="000000" w:themeColor="text1"/>
          <w:sz w:val="24"/>
          <w:szCs w:val="24"/>
        </w:rPr>
        <w:t>sulfuric</w:t>
      </w:r>
      <w:bookmarkEnd w:id="53"/>
      <w:r w:rsidRPr="00DB7362">
        <w:rPr>
          <w:rStyle w:val="fontstyle01"/>
          <w:rFonts w:ascii="Times New Roman" w:hAnsi="Times New Roman" w:cs="Times New Roman"/>
          <w:b w:val="0"/>
          <w:color w:val="000000" w:themeColor="text1"/>
          <w:sz w:val="24"/>
          <w:szCs w:val="24"/>
        </w:rPr>
        <w:t xml:space="preserve"> acid solution. Percent organic matter of the soils was determined by multiplying the percent organic carbon value by 1.724 conventional called "Van Berminelen factor. </w:t>
      </w:r>
    </w:p>
    <w:p w:rsidR="00E453BA" w:rsidRPr="00DB7362" w:rsidRDefault="00E76F1F" w:rsidP="00E453BA">
      <w:pPr>
        <w:spacing w:after="24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The k</w:t>
      </w:r>
      <w:r w:rsidR="00834D6F" w:rsidRPr="00DB7362">
        <w:rPr>
          <w:rStyle w:val="fontstyle01"/>
          <w:rFonts w:ascii="Times New Roman" w:hAnsi="Times New Roman" w:cs="Times New Roman"/>
          <w:b w:val="0"/>
          <w:color w:val="000000" w:themeColor="text1"/>
          <w:sz w:val="24"/>
          <w:szCs w:val="24"/>
        </w:rPr>
        <w:t>jeldahl procedure was followed for the determination of total nitrogen (TN) that follows oxidizing of the sample with concentrated sulfuric acid and converting the nitrogen in the organic compounds into ammonium sulphate during the oxidation process (Bremner &amp; Mulvaney, 1982)</w:t>
      </w:r>
      <w:r w:rsidR="00EC3AB0" w:rsidRPr="00DB7362">
        <w:rPr>
          <w:rStyle w:val="fontstyle01"/>
          <w:rFonts w:ascii="Times New Roman" w:hAnsi="Times New Roman" w:cs="Times New Roman"/>
          <w:b w:val="0"/>
          <w:color w:val="000000" w:themeColor="text1"/>
          <w:sz w:val="24"/>
          <w:szCs w:val="24"/>
        </w:rPr>
        <w:t>.</w:t>
      </w:r>
      <w:r w:rsidR="00834D6F" w:rsidRPr="00DB7362">
        <w:rPr>
          <w:rStyle w:val="fontstyle01"/>
          <w:rFonts w:ascii="Times New Roman" w:hAnsi="Times New Roman" w:cs="Times New Roman"/>
          <w:b w:val="0"/>
          <w:color w:val="000000" w:themeColor="text1"/>
          <w:sz w:val="24"/>
          <w:szCs w:val="24"/>
        </w:rPr>
        <w:t xml:space="preserve"> </w:t>
      </w:r>
      <w:r w:rsidRPr="00DB7362">
        <w:rPr>
          <w:rStyle w:val="fontstyle01"/>
          <w:rFonts w:ascii="Times New Roman" w:hAnsi="Times New Roman" w:cs="Times New Roman"/>
          <w:b w:val="0"/>
          <w:color w:val="000000" w:themeColor="text1"/>
          <w:sz w:val="24"/>
          <w:szCs w:val="24"/>
        </w:rPr>
        <w:t>Available phosphorus (a</w:t>
      </w:r>
      <w:r w:rsidR="00834D6F" w:rsidRPr="00DB7362">
        <w:rPr>
          <w:rStyle w:val="fontstyle01"/>
          <w:rFonts w:ascii="Times New Roman" w:hAnsi="Times New Roman" w:cs="Times New Roman"/>
          <w:b w:val="0"/>
          <w:color w:val="000000" w:themeColor="text1"/>
          <w:sz w:val="24"/>
          <w:szCs w:val="24"/>
        </w:rPr>
        <w:t>v.</w:t>
      </w:r>
      <w:r w:rsidRPr="00DB7362">
        <w:rPr>
          <w:rStyle w:val="fontstyle01"/>
          <w:rFonts w:ascii="Times New Roman" w:hAnsi="Times New Roman" w:cs="Times New Roman"/>
          <w:b w:val="0"/>
          <w:color w:val="000000" w:themeColor="text1"/>
          <w:sz w:val="24"/>
          <w:szCs w:val="24"/>
        </w:rPr>
        <w:t xml:space="preserve"> P</w:t>
      </w:r>
      <w:r w:rsidR="00834D6F" w:rsidRPr="00DB7362">
        <w:rPr>
          <w:rStyle w:val="fontstyle01"/>
          <w:rFonts w:ascii="Times New Roman" w:hAnsi="Times New Roman" w:cs="Times New Roman"/>
          <w:b w:val="0"/>
          <w:color w:val="000000" w:themeColor="text1"/>
          <w:sz w:val="24"/>
          <w:szCs w:val="24"/>
        </w:rPr>
        <w:t xml:space="preserve">) was determined </w:t>
      </w:r>
      <w:r w:rsidR="00EC3AB0" w:rsidRPr="00DB7362">
        <w:rPr>
          <w:rStyle w:val="fontstyle01"/>
          <w:rFonts w:ascii="Times New Roman" w:hAnsi="Times New Roman" w:cs="Times New Roman"/>
          <w:b w:val="0"/>
          <w:color w:val="000000" w:themeColor="text1"/>
          <w:sz w:val="24"/>
          <w:szCs w:val="24"/>
        </w:rPr>
        <w:t>following</w:t>
      </w:r>
      <w:r w:rsidR="00834D6F" w:rsidRPr="00DB7362">
        <w:rPr>
          <w:rStyle w:val="fontstyle01"/>
          <w:rFonts w:ascii="Times New Roman" w:hAnsi="Times New Roman" w:cs="Times New Roman"/>
          <w:b w:val="0"/>
          <w:color w:val="000000" w:themeColor="text1"/>
          <w:sz w:val="24"/>
          <w:szCs w:val="24"/>
        </w:rPr>
        <w:t xml:space="preserve"> </w:t>
      </w:r>
      <w:r w:rsidR="00C05F81" w:rsidRPr="00DB7362">
        <w:rPr>
          <w:rStyle w:val="fontstyle01"/>
          <w:rFonts w:ascii="Times New Roman" w:hAnsi="Times New Roman" w:cs="Times New Roman"/>
          <w:b w:val="0"/>
          <w:color w:val="000000" w:themeColor="text1"/>
          <w:sz w:val="24"/>
          <w:szCs w:val="24"/>
        </w:rPr>
        <w:t xml:space="preserve">the Bray II </w:t>
      </w:r>
      <w:r w:rsidR="00704F3B" w:rsidRPr="00DB7362">
        <w:rPr>
          <w:rStyle w:val="fontstyle01"/>
          <w:rFonts w:ascii="Times New Roman" w:hAnsi="Times New Roman" w:cs="Times New Roman"/>
          <w:b w:val="0"/>
          <w:color w:val="000000" w:themeColor="text1"/>
          <w:sz w:val="24"/>
          <w:szCs w:val="24"/>
        </w:rPr>
        <w:t>extraction</w:t>
      </w:r>
      <w:r w:rsidR="00704F3B" w:rsidRPr="00DB7362">
        <w:rPr>
          <w:rStyle w:val="fontstyle01"/>
          <w:rFonts w:ascii="Times New Roman" w:hAnsi="Times New Roman" w:cs="Times New Roman"/>
          <w:color w:val="000000" w:themeColor="text1"/>
          <w:sz w:val="24"/>
          <w:szCs w:val="24"/>
        </w:rPr>
        <w:t xml:space="preserve"> </w:t>
      </w:r>
      <w:r w:rsidR="00C05F81" w:rsidRPr="00DB7362">
        <w:rPr>
          <w:rStyle w:val="fontstyle01"/>
          <w:rFonts w:ascii="Times New Roman" w:hAnsi="Times New Roman" w:cs="Times New Roman"/>
          <w:b w:val="0"/>
          <w:color w:val="000000" w:themeColor="text1"/>
          <w:sz w:val="24"/>
          <w:szCs w:val="24"/>
        </w:rPr>
        <w:t xml:space="preserve">method </w:t>
      </w:r>
      <w:r w:rsidR="00834D6F" w:rsidRPr="00DB7362">
        <w:rPr>
          <w:rStyle w:val="fontstyle01"/>
          <w:rFonts w:ascii="Times New Roman" w:hAnsi="Times New Roman" w:cs="Times New Roman"/>
          <w:b w:val="0"/>
          <w:color w:val="000000" w:themeColor="text1"/>
          <w:sz w:val="24"/>
          <w:szCs w:val="24"/>
        </w:rPr>
        <w:t>using a spectrophotometer (</w:t>
      </w:r>
      <w:r w:rsidR="00C05F81" w:rsidRPr="00DB7362">
        <w:rPr>
          <w:rStyle w:val="fontstyle01"/>
          <w:rFonts w:ascii="Times New Roman" w:hAnsi="Times New Roman" w:cs="Times New Roman"/>
          <w:b w:val="0"/>
          <w:color w:val="000000" w:themeColor="text1"/>
          <w:sz w:val="24"/>
          <w:szCs w:val="24"/>
        </w:rPr>
        <w:t>Bray and Kurtz, 1945</w:t>
      </w:r>
      <w:r w:rsidR="00834D6F" w:rsidRPr="00DB7362">
        <w:rPr>
          <w:rStyle w:val="fontstyle01"/>
          <w:rFonts w:ascii="Times New Roman" w:hAnsi="Times New Roman" w:cs="Times New Roman"/>
          <w:b w:val="0"/>
          <w:color w:val="000000" w:themeColor="text1"/>
          <w:sz w:val="24"/>
          <w:szCs w:val="24"/>
        </w:rPr>
        <w:t>).Cation exchange capacity (CEC), the total number of exchangeable cations</w:t>
      </w:r>
      <w:r w:rsidR="00DB1569" w:rsidRPr="00DB7362">
        <w:rPr>
          <w:rStyle w:val="fontstyle01"/>
          <w:rFonts w:ascii="Times New Roman" w:hAnsi="Times New Roman" w:cs="Times New Roman"/>
          <w:b w:val="0"/>
          <w:color w:val="000000" w:themeColor="text1"/>
          <w:sz w:val="24"/>
          <w:szCs w:val="24"/>
        </w:rPr>
        <w:t xml:space="preserve"> that</w:t>
      </w:r>
      <w:r w:rsidR="00834D6F" w:rsidRPr="00DB7362">
        <w:rPr>
          <w:rStyle w:val="fontstyle01"/>
          <w:rFonts w:ascii="Times New Roman" w:hAnsi="Times New Roman" w:cs="Times New Roman"/>
          <w:b w:val="0"/>
          <w:color w:val="000000" w:themeColor="text1"/>
          <w:sz w:val="24"/>
          <w:szCs w:val="24"/>
        </w:rPr>
        <w:t xml:space="preserve"> a soil can hold, was measured after saturating the soil with 1N ammonium acetate (NH4OAc) and displa</w:t>
      </w:r>
      <w:r w:rsidR="008B11FB" w:rsidRPr="00DB7362">
        <w:rPr>
          <w:rStyle w:val="fontstyle01"/>
          <w:rFonts w:ascii="Times New Roman" w:hAnsi="Times New Roman" w:cs="Times New Roman"/>
          <w:b w:val="0"/>
          <w:color w:val="000000" w:themeColor="text1"/>
          <w:sz w:val="24"/>
          <w:szCs w:val="24"/>
        </w:rPr>
        <w:t>cing it with 1N NaOAc (Chapman,</w:t>
      </w:r>
      <w:r w:rsidR="00834D6F" w:rsidRPr="00DB7362">
        <w:rPr>
          <w:rStyle w:val="fontstyle01"/>
          <w:rFonts w:ascii="Times New Roman" w:hAnsi="Times New Roman" w:cs="Times New Roman"/>
          <w:b w:val="0"/>
          <w:color w:val="000000" w:themeColor="text1"/>
          <w:sz w:val="24"/>
          <w:szCs w:val="24"/>
        </w:rPr>
        <w:t xml:space="preserve">1965). </w:t>
      </w:r>
      <w:r w:rsidR="00E453BA" w:rsidRPr="00DB7362">
        <w:rPr>
          <w:rStyle w:val="fontstyle01"/>
          <w:rFonts w:ascii="Times New Roman" w:hAnsi="Times New Roman" w:cs="Times New Roman"/>
          <w:b w:val="0"/>
          <w:color w:val="000000" w:themeColor="text1"/>
          <w:sz w:val="24"/>
          <w:szCs w:val="24"/>
        </w:rPr>
        <w:t xml:space="preserve">Exchangeable acidity (Al and H) were </w:t>
      </w:r>
      <w:r w:rsidR="00E453BA" w:rsidRPr="00DB7362">
        <w:rPr>
          <w:rStyle w:val="fontstyle01"/>
          <w:rFonts w:ascii="Times New Roman" w:hAnsi="Times New Roman" w:cs="Times New Roman"/>
          <w:b w:val="0"/>
          <w:color w:val="000000" w:themeColor="text1"/>
          <w:sz w:val="24"/>
          <w:szCs w:val="24"/>
        </w:rPr>
        <w:lastRenderedPageBreak/>
        <w:t>determined from a neutral 1 N KCl extracted solution through titration with a standard NaOH solution.</w:t>
      </w:r>
    </w:p>
    <w:p w:rsidR="00834D6F" w:rsidRPr="00DB7362" w:rsidRDefault="00834D6F" w:rsidP="00391858">
      <w:pPr>
        <w:spacing w:before="240" w:after="24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 xml:space="preserve">Exchangeable bases were determined from the leachate of 1 molar ammonium acetate (NH4OAc) solution at pH 7.0. Accordingly, </w:t>
      </w:r>
      <w:r w:rsidR="001C7636" w:rsidRPr="00DB7362">
        <w:rPr>
          <w:rStyle w:val="fontstyle01"/>
          <w:rFonts w:ascii="Times New Roman" w:hAnsi="Times New Roman" w:cs="Times New Roman"/>
          <w:b w:val="0"/>
          <w:color w:val="000000" w:themeColor="text1"/>
          <w:sz w:val="24"/>
          <w:szCs w:val="24"/>
        </w:rPr>
        <w:t>exchangeable K and Na were read by using flame photometer from the same extract (Rowell, 1994</w:t>
      </w:r>
      <w:r w:rsidR="002E00A9" w:rsidRPr="00DB7362">
        <w:rPr>
          <w:rStyle w:val="fontstyle01"/>
          <w:rFonts w:ascii="Times New Roman" w:hAnsi="Times New Roman" w:cs="Times New Roman"/>
          <w:b w:val="0"/>
          <w:color w:val="000000" w:themeColor="text1"/>
          <w:sz w:val="24"/>
          <w:szCs w:val="24"/>
        </w:rPr>
        <w:t>).</w:t>
      </w:r>
    </w:p>
    <w:p w:rsidR="00630020" w:rsidRPr="00DB7362" w:rsidRDefault="00675DC1" w:rsidP="005903C6">
      <w:pPr>
        <w:pStyle w:val="Heading2"/>
        <w:rPr>
          <w:rStyle w:val="fontstyle01"/>
          <w:rFonts w:ascii="Times New Roman" w:hAnsi="Times New Roman" w:cs="Times New Roman"/>
          <w:b/>
          <w:color w:val="000000" w:themeColor="text1"/>
          <w:sz w:val="24"/>
          <w:szCs w:val="24"/>
        </w:rPr>
      </w:pPr>
      <w:bookmarkStart w:id="54" w:name="_Toc202210663"/>
      <w:bookmarkStart w:id="55" w:name="_Toc154695894"/>
      <w:r w:rsidRPr="00DB7362">
        <w:rPr>
          <w:rStyle w:val="fontstyle01"/>
          <w:rFonts w:ascii="Times New Roman" w:hAnsi="Times New Roman" w:cs="Times New Roman"/>
          <w:b/>
          <w:color w:val="000000" w:themeColor="text1"/>
          <w:sz w:val="24"/>
          <w:szCs w:val="24"/>
        </w:rPr>
        <w:t xml:space="preserve">Crop </w:t>
      </w:r>
      <w:r w:rsidR="00630020" w:rsidRPr="00DB7362">
        <w:rPr>
          <w:rStyle w:val="fontstyle01"/>
          <w:rFonts w:ascii="Times New Roman" w:hAnsi="Times New Roman" w:cs="Times New Roman"/>
          <w:b/>
          <w:color w:val="000000" w:themeColor="text1"/>
          <w:sz w:val="24"/>
          <w:szCs w:val="24"/>
        </w:rPr>
        <w:t xml:space="preserve">Data </w:t>
      </w:r>
      <w:r w:rsidR="00630020" w:rsidRPr="00DB7362">
        <w:rPr>
          <w:rStyle w:val="fontstyle01"/>
          <w:rFonts w:ascii="Times New Roman" w:hAnsi="Times New Roman" w:cs="Times New Roman"/>
          <w:b/>
          <w:bCs/>
          <w:color w:val="000000" w:themeColor="text1"/>
          <w:sz w:val="24"/>
          <w:szCs w:val="24"/>
        </w:rPr>
        <w:t>Collection</w:t>
      </w:r>
      <w:bookmarkEnd w:id="54"/>
      <w:r w:rsidR="00630020" w:rsidRPr="00DB7362">
        <w:rPr>
          <w:rStyle w:val="fontstyle01"/>
          <w:rFonts w:ascii="Times New Roman" w:hAnsi="Times New Roman" w:cs="Times New Roman"/>
          <w:b/>
          <w:color w:val="000000" w:themeColor="text1"/>
          <w:sz w:val="24"/>
          <w:szCs w:val="24"/>
        </w:rPr>
        <w:t xml:space="preserve"> </w:t>
      </w:r>
      <w:bookmarkEnd w:id="55"/>
    </w:p>
    <w:p w:rsidR="00C43034" w:rsidRPr="00DB7362" w:rsidRDefault="00C43034" w:rsidP="008954C7">
      <w:pPr>
        <w:spacing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Faba bean agronomic data collected were shoot parameters (plant height),</w:t>
      </w:r>
      <w:r w:rsidR="007F234D" w:rsidRPr="00DB7362">
        <w:rPr>
          <w:rStyle w:val="fontstyle01"/>
          <w:rFonts w:ascii="Times New Roman" w:hAnsi="Times New Roman" w:cs="Times New Roman"/>
          <w:b w:val="0"/>
          <w:color w:val="000000" w:themeColor="text1"/>
          <w:sz w:val="24"/>
          <w:szCs w:val="24"/>
        </w:rPr>
        <w:t xml:space="preserve"> </w:t>
      </w:r>
      <w:r w:rsidRPr="00DB7362">
        <w:rPr>
          <w:rStyle w:val="fontstyle01"/>
          <w:rFonts w:ascii="Times New Roman" w:hAnsi="Times New Roman" w:cs="Times New Roman"/>
          <w:b w:val="0"/>
          <w:color w:val="000000" w:themeColor="text1"/>
          <w:sz w:val="24"/>
          <w:szCs w:val="24"/>
        </w:rPr>
        <w:t>yield components (</w:t>
      </w:r>
      <w:r w:rsidR="00C76270" w:rsidRPr="00DB7362">
        <w:rPr>
          <w:rStyle w:val="fontstyle01"/>
          <w:rFonts w:ascii="Times New Roman" w:hAnsi="Times New Roman" w:cs="Times New Roman"/>
          <w:b w:val="0"/>
          <w:color w:val="000000" w:themeColor="text1"/>
          <w:sz w:val="24"/>
          <w:szCs w:val="24"/>
        </w:rPr>
        <w:t>shoot dry weight ,</w:t>
      </w:r>
      <w:r w:rsidRPr="00DB7362">
        <w:rPr>
          <w:rStyle w:val="fontstyle01"/>
          <w:rFonts w:ascii="Times New Roman" w:hAnsi="Times New Roman" w:cs="Times New Roman"/>
          <w:b w:val="0"/>
          <w:color w:val="000000" w:themeColor="text1"/>
          <w:sz w:val="24"/>
          <w:szCs w:val="24"/>
        </w:rPr>
        <w:t xml:space="preserve">number of pod </w:t>
      </w:r>
      <w:r w:rsidR="00D10495" w:rsidRPr="00DB7362">
        <w:rPr>
          <w:rStyle w:val="fontstyle01"/>
          <w:rFonts w:ascii="Times New Roman" w:hAnsi="Times New Roman" w:cs="Times New Roman"/>
          <w:b w:val="0"/>
          <w:color w:val="000000" w:themeColor="text1"/>
          <w:sz w:val="24"/>
          <w:szCs w:val="24"/>
        </w:rPr>
        <w:t xml:space="preserve">per </w:t>
      </w:r>
      <w:r w:rsidRPr="00DB7362">
        <w:rPr>
          <w:rStyle w:val="fontstyle01"/>
          <w:rFonts w:ascii="Times New Roman" w:hAnsi="Times New Roman" w:cs="Times New Roman"/>
          <w:b w:val="0"/>
          <w:color w:val="000000" w:themeColor="text1"/>
          <w:sz w:val="24"/>
          <w:szCs w:val="24"/>
        </w:rPr>
        <w:t>plant, number of seed</w:t>
      </w:r>
      <w:r w:rsidR="00D10495" w:rsidRPr="00DB7362">
        <w:rPr>
          <w:rStyle w:val="fontstyle01"/>
          <w:rFonts w:ascii="Times New Roman" w:hAnsi="Times New Roman" w:cs="Times New Roman"/>
          <w:b w:val="0"/>
          <w:color w:val="000000" w:themeColor="text1"/>
          <w:sz w:val="24"/>
          <w:szCs w:val="24"/>
        </w:rPr>
        <w:t xml:space="preserve"> per</w:t>
      </w:r>
      <w:r w:rsidRPr="00DB7362">
        <w:rPr>
          <w:rStyle w:val="fontstyle01"/>
          <w:rFonts w:ascii="Times New Roman" w:hAnsi="Times New Roman" w:cs="Times New Roman"/>
          <w:b w:val="0"/>
          <w:color w:val="000000" w:themeColor="text1"/>
          <w:sz w:val="24"/>
          <w:szCs w:val="24"/>
        </w:rPr>
        <w:t xml:space="preserve"> pod,</w:t>
      </w:r>
      <w:r w:rsidR="007F234D" w:rsidRPr="00DB7362">
        <w:rPr>
          <w:rStyle w:val="fontstyle01"/>
          <w:rFonts w:ascii="Times New Roman" w:hAnsi="Times New Roman" w:cs="Times New Roman"/>
          <w:b w:val="0"/>
          <w:color w:val="000000" w:themeColor="text1"/>
          <w:sz w:val="24"/>
          <w:szCs w:val="24"/>
        </w:rPr>
        <w:t xml:space="preserve"> </w:t>
      </w:r>
      <w:r w:rsidR="00554DDF" w:rsidRPr="00DB7362">
        <w:rPr>
          <w:rStyle w:val="fontstyle01"/>
          <w:rFonts w:ascii="Times New Roman" w:hAnsi="Times New Roman" w:cs="Times New Roman"/>
          <w:b w:val="0"/>
          <w:color w:val="000000" w:themeColor="text1"/>
          <w:sz w:val="24"/>
          <w:szCs w:val="24"/>
        </w:rPr>
        <w:t>n</w:t>
      </w:r>
      <w:r w:rsidR="007F234D" w:rsidRPr="00DB7362">
        <w:rPr>
          <w:rStyle w:val="fontstyle01"/>
          <w:rFonts w:ascii="Times New Roman" w:hAnsi="Times New Roman" w:cs="Times New Roman"/>
          <w:b w:val="0"/>
          <w:color w:val="000000" w:themeColor="text1"/>
          <w:sz w:val="24"/>
          <w:szCs w:val="24"/>
        </w:rPr>
        <w:t>odule number,</w:t>
      </w:r>
      <w:r w:rsidRPr="00DB7362">
        <w:rPr>
          <w:rStyle w:val="fontstyle01"/>
          <w:rFonts w:ascii="Times New Roman" w:hAnsi="Times New Roman" w:cs="Times New Roman"/>
          <w:b w:val="0"/>
          <w:color w:val="000000" w:themeColor="text1"/>
          <w:sz w:val="24"/>
          <w:szCs w:val="24"/>
        </w:rPr>
        <w:t xml:space="preserve"> </w:t>
      </w:r>
      <w:r w:rsidR="00554DDF" w:rsidRPr="00DB7362">
        <w:rPr>
          <w:rStyle w:val="fontstyle01"/>
          <w:rFonts w:ascii="Times New Roman" w:hAnsi="Times New Roman" w:cs="Times New Roman"/>
          <w:b w:val="0"/>
          <w:color w:val="000000" w:themeColor="text1"/>
          <w:sz w:val="24"/>
          <w:szCs w:val="24"/>
        </w:rPr>
        <w:t>n</w:t>
      </w:r>
      <w:r w:rsidR="007F234D" w:rsidRPr="00DB7362">
        <w:rPr>
          <w:rStyle w:val="fontstyle01"/>
          <w:rFonts w:ascii="Times New Roman" w:hAnsi="Times New Roman" w:cs="Times New Roman"/>
          <w:b w:val="0"/>
          <w:color w:val="000000" w:themeColor="text1"/>
          <w:sz w:val="24"/>
          <w:szCs w:val="24"/>
        </w:rPr>
        <w:t xml:space="preserve">odule dry weight </w:t>
      </w:r>
      <w:r w:rsidRPr="00DB7362">
        <w:rPr>
          <w:rStyle w:val="fontstyle01"/>
          <w:rFonts w:ascii="Times New Roman" w:hAnsi="Times New Roman" w:cs="Times New Roman"/>
          <w:b w:val="0"/>
          <w:color w:val="000000" w:themeColor="text1"/>
          <w:sz w:val="24"/>
          <w:szCs w:val="24"/>
        </w:rPr>
        <w:t>and hundred seed weight), and yield parameters (above ground biomass yield, grain yield, straw yield, and harvest index)</w:t>
      </w:r>
    </w:p>
    <w:p w:rsidR="00421C58" w:rsidRPr="00DB7362" w:rsidRDefault="00421C58" w:rsidP="00391858">
      <w:pPr>
        <w:pStyle w:val="Heading3"/>
      </w:pPr>
      <w:bookmarkStart w:id="56" w:name="_Toc202210664"/>
      <w:r w:rsidRPr="00DB7362">
        <w:t xml:space="preserve">Shoot </w:t>
      </w:r>
      <w:r w:rsidR="00817C5C" w:rsidRPr="00DB7362">
        <w:t>growth parameters</w:t>
      </w:r>
      <w:bookmarkEnd w:id="56"/>
      <w:r w:rsidR="00817C5C" w:rsidRPr="00DB7362">
        <w:t xml:space="preserve"> </w:t>
      </w:r>
    </w:p>
    <w:p w:rsidR="00630020" w:rsidRPr="00DB7362" w:rsidRDefault="00F857DA" w:rsidP="00391858">
      <w:pPr>
        <w:spacing w:before="240" w:after="24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Plant H</w:t>
      </w:r>
      <w:r w:rsidR="00630020" w:rsidRPr="00DB7362">
        <w:rPr>
          <w:rStyle w:val="fontstyle01"/>
          <w:rFonts w:ascii="Times New Roman" w:hAnsi="Times New Roman" w:cs="Times New Roman"/>
          <w:b w:val="0"/>
          <w:color w:val="000000" w:themeColor="text1"/>
          <w:sz w:val="24"/>
          <w:szCs w:val="24"/>
        </w:rPr>
        <w:t>eight</w:t>
      </w:r>
      <w:r w:rsidR="00FB68F8" w:rsidRPr="00DB7362">
        <w:rPr>
          <w:rStyle w:val="fontstyle01"/>
          <w:rFonts w:ascii="Times New Roman" w:hAnsi="Times New Roman" w:cs="Times New Roman"/>
          <w:b w:val="0"/>
          <w:color w:val="000000" w:themeColor="text1"/>
          <w:sz w:val="24"/>
          <w:szCs w:val="24"/>
        </w:rPr>
        <w:t xml:space="preserve"> </w:t>
      </w:r>
      <w:r w:rsidR="00FB68F8" w:rsidRPr="00DB7362">
        <w:rPr>
          <w:rFonts w:ascii="Times New Roman" w:hAnsi="Times New Roman" w:cs="Times New Roman"/>
          <w:color w:val="000000" w:themeColor="text1"/>
          <w:sz w:val="24"/>
          <w:szCs w:val="24"/>
        </w:rPr>
        <w:t>(cm)</w:t>
      </w:r>
    </w:p>
    <w:p w:rsidR="004B6631" w:rsidRPr="00DB7362" w:rsidRDefault="00630020" w:rsidP="008E44B5">
      <w:pPr>
        <w:autoSpaceDE w:val="0"/>
        <w:autoSpaceDN w:val="0"/>
        <w:adjustRightInd w:val="0"/>
        <w:spacing w:after="24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 xml:space="preserve">Five plants from </w:t>
      </w:r>
      <w:r w:rsidR="004B6631" w:rsidRPr="00DB7362">
        <w:rPr>
          <w:rStyle w:val="fontstyle01"/>
          <w:rFonts w:ascii="Times New Roman" w:hAnsi="Times New Roman" w:cs="Times New Roman"/>
          <w:b w:val="0"/>
          <w:color w:val="000000" w:themeColor="text1"/>
          <w:sz w:val="24"/>
          <w:szCs w:val="24"/>
        </w:rPr>
        <w:t xml:space="preserve">six </w:t>
      </w:r>
      <w:r w:rsidRPr="00DB7362">
        <w:rPr>
          <w:rStyle w:val="fontstyle01"/>
          <w:rFonts w:ascii="Times New Roman" w:hAnsi="Times New Roman" w:cs="Times New Roman"/>
          <w:b w:val="0"/>
          <w:color w:val="000000" w:themeColor="text1"/>
          <w:sz w:val="24"/>
          <w:szCs w:val="24"/>
        </w:rPr>
        <w:t>central</w:t>
      </w:r>
      <w:r w:rsidR="00C43034" w:rsidRPr="00DB7362">
        <w:rPr>
          <w:rStyle w:val="fontstyle01"/>
          <w:rFonts w:ascii="Times New Roman" w:hAnsi="Times New Roman" w:cs="Times New Roman"/>
          <w:b w:val="0"/>
          <w:color w:val="000000" w:themeColor="text1"/>
          <w:sz w:val="24"/>
          <w:szCs w:val="24"/>
        </w:rPr>
        <w:t xml:space="preserve"> non-boarder</w:t>
      </w:r>
      <w:r w:rsidRPr="00DB7362">
        <w:rPr>
          <w:rStyle w:val="fontstyle01"/>
          <w:rFonts w:ascii="Times New Roman" w:hAnsi="Times New Roman" w:cs="Times New Roman"/>
          <w:b w:val="0"/>
          <w:color w:val="000000" w:themeColor="text1"/>
          <w:sz w:val="24"/>
          <w:szCs w:val="24"/>
        </w:rPr>
        <w:t xml:space="preserve"> rows were randomly selected</w:t>
      </w:r>
      <w:r w:rsidR="004B6631" w:rsidRPr="00DB7362">
        <w:rPr>
          <w:rStyle w:val="fontstyle01"/>
          <w:rFonts w:ascii="Times New Roman" w:hAnsi="Times New Roman" w:cs="Times New Roman"/>
          <w:b w:val="0"/>
          <w:color w:val="000000" w:themeColor="text1"/>
          <w:sz w:val="24"/>
          <w:szCs w:val="24"/>
        </w:rPr>
        <w:t xml:space="preserve"> from each plot</w:t>
      </w:r>
      <w:r w:rsidRPr="00DB7362">
        <w:rPr>
          <w:rStyle w:val="fontstyle01"/>
          <w:rFonts w:ascii="Times New Roman" w:hAnsi="Times New Roman" w:cs="Times New Roman"/>
          <w:b w:val="0"/>
          <w:color w:val="000000" w:themeColor="text1"/>
          <w:sz w:val="24"/>
          <w:szCs w:val="24"/>
        </w:rPr>
        <w:t xml:space="preserve"> </w:t>
      </w:r>
      <w:r w:rsidR="004B6631" w:rsidRPr="00DB7362">
        <w:rPr>
          <w:rStyle w:val="fontstyle01"/>
          <w:rFonts w:ascii="Times New Roman" w:hAnsi="Times New Roman" w:cs="Times New Roman"/>
          <w:b w:val="0"/>
          <w:color w:val="000000" w:themeColor="text1"/>
          <w:sz w:val="24"/>
          <w:szCs w:val="24"/>
        </w:rPr>
        <w:t xml:space="preserve">and measured </w:t>
      </w:r>
      <w:r w:rsidRPr="00DB7362">
        <w:rPr>
          <w:rStyle w:val="fontstyle01"/>
          <w:rFonts w:ascii="Times New Roman" w:hAnsi="Times New Roman" w:cs="Times New Roman"/>
          <w:b w:val="0"/>
          <w:color w:val="000000" w:themeColor="text1"/>
          <w:sz w:val="24"/>
          <w:szCs w:val="24"/>
        </w:rPr>
        <w:t xml:space="preserve">at physiological maturity </w:t>
      </w:r>
      <w:r w:rsidR="004B6631" w:rsidRPr="00DB7362">
        <w:rPr>
          <w:rStyle w:val="fontstyle01"/>
          <w:rFonts w:ascii="Times New Roman" w:hAnsi="Times New Roman" w:cs="Times New Roman"/>
          <w:b w:val="0"/>
          <w:color w:val="000000" w:themeColor="text1"/>
          <w:sz w:val="24"/>
          <w:szCs w:val="24"/>
        </w:rPr>
        <w:t>from the base of the plant to the tip (terminal bud</w:t>
      </w:r>
      <w:r w:rsidR="008E44B5" w:rsidRPr="00DB7362">
        <w:rPr>
          <w:rStyle w:val="fontstyle01"/>
          <w:rFonts w:ascii="Times New Roman" w:hAnsi="Times New Roman" w:cs="Times New Roman"/>
          <w:b w:val="0"/>
          <w:color w:val="000000" w:themeColor="text1"/>
          <w:sz w:val="24"/>
          <w:szCs w:val="24"/>
        </w:rPr>
        <w:t xml:space="preserve"> </w:t>
      </w:r>
      <w:r w:rsidR="00391858" w:rsidRPr="00DB7362">
        <w:rPr>
          <w:rStyle w:val="fontstyle01"/>
          <w:rFonts w:ascii="Times New Roman" w:hAnsi="Times New Roman" w:cs="Times New Roman"/>
          <w:b w:val="0"/>
          <w:color w:val="000000" w:themeColor="text1"/>
          <w:sz w:val="24"/>
          <w:szCs w:val="24"/>
        </w:rPr>
        <w:t xml:space="preserve">of </w:t>
      </w:r>
      <w:r w:rsidR="004B6631" w:rsidRPr="00DB7362">
        <w:rPr>
          <w:rStyle w:val="fontstyle01"/>
          <w:rFonts w:ascii="Times New Roman" w:hAnsi="Times New Roman" w:cs="Times New Roman"/>
          <w:b w:val="0"/>
          <w:color w:val="000000" w:themeColor="text1"/>
          <w:sz w:val="24"/>
          <w:szCs w:val="24"/>
        </w:rPr>
        <w:t xml:space="preserve">the plant) </w:t>
      </w:r>
      <w:r w:rsidR="008E44B5" w:rsidRPr="00DB7362">
        <w:rPr>
          <w:rStyle w:val="fontstyle01"/>
          <w:rFonts w:ascii="Times New Roman" w:hAnsi="Times New Roman" w:cs="Times New Roman"/>
          <w:b w:val="0"/>
          <w:color w:val="000000" w:themeColor="text1"/>
          <w:sz w:val="24"/>
          <w:szCs w:val="24"/>
        </w:rPr>
        <w:t>by</w:t>
      </w:r>
      <w:r w:rsidRPr="00DB7362">
        <w:rPr>
          <w:rStyle w:val="fontstyle01"/>
          <w:rFonts w:ascii="Times New Roman" w:hAnsi="Times New Roman" w:cs="Times New Roman"/>
          <w:b w:val="0"/>
          <w:color w:val="000000" w:themeColor="text1"/>
          <w:sz w:val="24"/>
          <w:szCs w:val="24"/>
        </w:rPr>
        <w:t xml:space="preserve"> measuring tape. </w:t>
      </w:r>
      <w:r w:rsidR="004B6631" w:rsidRPr="00DB7362">
        <w:rPr>
          <w:rStyle w:val="fontstyle01"/>
          <w:rFonts w:ascii="Times New Roman" w:hAnsi="Times New Roman" w:cs="Times New Roman"/>
          <w:b w:val="0"/>
          <w:color w:val="000000" w:themeColor="text1"/>
          <w:sz w:val="24"/>
          <w:szCs w:val="24"/>
        </w:rPr>
        <w:t xml:space="preserve">The </w:t>
      </w:r>
      <w:r w:rsidR="00C43034" w:rsidRPr="00DB7362">
        <w:rPr>
          <w:rStyle w:val="fontstyle01"/>
          <w:rFonts w:ascii="Times New Roman" w:hAnsi="Times New Roman" w:cs="Times New Roman"/>
          <w:b w:val="0"/>
          <w:color w:val="000000" w:themeColor="text1"/>
          <w:sz w:val="24"/>
          <w:szCs w:val="24"/>
        </w:rPr>
        <w:t>mean</w:t>
      </w:r>
      <w:r w:rsidR="004B6631" w:rsidRPr="00DB7362">
        <w:rPr>
          <w:rStyle w:val="fontstyle01"/>
          <w:rFonts w:ascii="Times New Roman" w:hAnsi="Times New Roman" w:cs="Times New Roman"/>
          <w:b w:val="0"/>
          <w:color w:val="000000" w:themeColor="text1"/>
          <w:sz w:val="24"/>
          <w:szCs w:val="24"/>
        </w:rPr>
        <w:t xml:space="preserve"> height of five plants </w:t>
      </w:r>
      <w:r w:rsidR="008E44B5" w:rsidRPr="00DB7362">
        <w:rPr>
          <w:rStyle w:val="fontstyle01"/>
          <w:rFonts w:ascii="Times New Roman" w:hAnsi="Times New Roman" w:cs="Times New Roman"/>
          <w:b w:val="0"/>
          <w:color w:val="000000" w:themeColor="text1"/>
          <w:sz w:val="24"/>
          <w:szCs w:val="24"/>
        </w:rPr>
        <w:t>was</w:t>
      </w:r>
      <w:r w:rsidR="004B6631" w:rsidRPr="00DB7362">
        <w:rPr>
          <w:rStyle w:val="fontstyle01"/>
          <w:rFonts w:ascii="Times New Roman" w:hAnsi="Times New Roman" w:cs="Times New Roman"/>
          <w:b w:val="0"/>
          <w:color w:val="000000" w:themeColor="text1"/>
          <w:sz w:val="24"/>
          <w:szCs w:val="24"/>
        </w:rPr>
        <w:t xml:space="preserve"> </w:t>
      </w:r>
      <w:r w:rsidR="00F4205D" w:rsidRPr="00DB7362">
        <w:rPr>
          <w:rStyle w:val="fontstyle01"/>
          <w:rFonts w:ascii="Times New Roman" w:hAnsi="Times New Roman" w:cs="Times New Roman"/>
          <w:b w:val="0"/>
          <w:color w:val="000000" w:themeColor="text1"/>
          <w:sz w:val="24"/>
          <w:szCs w:val="24"/>
        </w:rPr>
        <w:t>recorded</w:t>
      </w:r>
      <w:r w:rsidR="004B6631" w:rsidRPr="00DB7362">
        <w:rPr>
          <w:rStyle w:val="fontstyle01"/>
          <w:rFonts w:ascii="Times New Roman" w:hAnsi="Times New Roman" w:cs="Times New Roman"/>
          <w:b w:val="0"/>
          <w:color w:val="000000" w:themeColor="text1"/>
          <w:sz w:val="24"/>
          <w:szCs w:val="24"/>
        </w:rPr>
        <w:t xml:space="preserve"> as plant height</w:t>
      </w:r>
      <w:r w:rsidR="008E44B5" w:rsidRPr="00DB7362">
        <w:rPr>
          <w:rStyle w:val="fontstyle01"/>
          <w:rFonts w:ascii="Times New Roman" w:hAnsi="Times New Roman" w:cs="Times New Roman"/>
          <w:b w:val="0"/>
          <w:color w:val="000000" w:themeColor="text1"/>
          <w:sz w:val="24"/>
          <w:szCs w:val="24"/>
        </w:rPr>
        <w:t>.</w:t>
      </w:r>
      <w:r w:rsidR="004B6631" w:rsidRPr="00DB7362">
        <w:rPr>
          <w:rStyle w:val="fontstyle01"/>
          <w:rFonts w:ascii="Times New Roman" w:hAnsi="Times New Roman" w:cs="Times New Roman"/>
          <w:b w:val="0"/>
          <w:color w:val="000000" w:themeColor="text1"/>
          <w:sz w:val="24"/>
          <w:szCs w:val="24"/>
        </w:rPr>
        <w:t xml:space="preserve"> </w:t>
      </w:r>
    </w:p>
    <w:p w:rsidR="00421C58" w:rsidRPr="00DB7362" w:rsidRDefault="00817C5C" w:rsidP="003D2440">
      <w:pPr>
        <w:pStyle w:val="Heading3"/>
        <w:rPr>
          <w:rStyle w:val="fontstyle01"/>
          <w:rFonts w:ascii="Times New Roman" w:hAnsi="Times New Roman" w:cs="Times New Roman"/>
          <w:b w:val="0"/>
          <w:color w:val="000000" w:themeColor="text1"/>
          <w:sz w:val="24"/>
          <w:szCs w:val="24"/>
        </w:rPr>
      </w:pPr>
      <w:bookmarkStart w:id="57" w:name="_Toc202210665"/>
      <w:r w:rsidRPr="00DB7362">
        <w:rPr>
          <w:rStyle w:val="fontstyle01"/>
          <w:rFonts w:ascii="Times New Roman" w:hAnsi="Times New Roman" w:cs="Times New Roman"/>
          <w:b w:val="0"/>
          <w:color w:val="000000" w:themeColor="text1"/>
          <w:sz w:val="24"/>
          <w:szCs w:val="24"/>
        </w:rPr>
        <w:t xml:space="preserve">Yield and yield </w:t>
      </w:r>
      <w:r w:rsidR="00421C58" w:rsidRPr="00DB7362">
        <w:rPr>
          <w:rStyle w:val="fontstyle01"/>
          <w:rFonts w:ascii="Times New Roman" w:hAnsi="Times New Roman" w:cs="Times New Roman"/>
          <w:b w:val="0"/>
          <w:color w:val="000000" w:themeColor="text1"/>
          <w:sz w:val="24"/>
          <w:szCs w:val="24"/>
        </w:rPr>
        <w:t>components</w:t>
      </w:r>
      <w:bookmarkEnd w:id="57"/>
      <w:r w:rsidR="00421C58" w:rsidRPr="00DB7362">
        <w:rPr>
          <w:rStyle w:val="fontstyle01"/>
          <w:rFonts w:ascii="Times New Roman" w:hAnsi="Times New Roman" w:cs="Times New Roman"/>
          <w:b w:val="0"/>
          <w:color w:val="000000" w:themeColor="text1"/>
          <w:sz w:val="24"/>
          <w:szCs w:val="24"/>
        </w:rPr>
        <w:t xml:space="preserve"> </w:t>
      </w:r>
    </w:p>
    <w:p w:rsidR="00C76270" w:rsidRPr="00DB7362" w:rsidRDefault="00F857DA" w:rsidP="00391858">
      <w:pPr>
        <w:tabs>
          <w:tab w:val="left" w:pos="6120"/>
        </w:tabs>
        <w:spacing w:after="240" w:line="360" w:lineRule="auto"/>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Shoot Dry W</w:t>
      </w:r>
      <w:r w:rsidR="00C76270" w:rsidRPr="00DB7362">
        <w:rPr>
          <w:rStyle w:val="fontstyle01"/>
          <w:rFonts w:ascii="Times New Roman" w:hAnsi="Times New Roman" w:cs="Times New Roman"/>
          <w:b w:val="0"/>
          <w:color w:val="000000" w:themeColor="text1"/>
          <w:sz w:val="24"/>
          <w:szCs w:val="24"/>
        </w:rPr>
        <w:t>eight (g)</w:t>
      </w:r>
    </w:p>
    <w:p w:rsidR="00C76270" w:rsidRPr="00DB7362" w:rsidRDefault="00C76270" w:rsidP="00391858">
      <w:pPr>
        <w:autoSpaceDE w:val="0"/>
        <w:autoSpaceDN w:val="0"/>
        <w:adjustRightInd w:val="0"/>
        <w:spacing w:before="240" w:after="24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Five plants were randomly selected at physiological maturity from six harvestable rows in each plot and oven-dried to a c</w:t>
      </w:r>
      <w:r w:rsidR="00391858" w:rsidRPr="00DB7362">
        <w:rPr>
          <w:rStyle w:val="fontstyle01"/>
          <w:rFonts w:ascii="Times New Roman" w:hAnsi="Times New Roman" w:cs="Times New Roman"/>
          <w:b w:val="0"/>
          <w:color w:val="000000" w:themeColor="text1"/>
          <w:sz w:val="24"/>
          <w:szCs w:val="24"/>
        </w:rPr>
        <w:t>onstant weight for 65 h at 75</w:t>
      </w:r>
      <w:r w:rsidR="00391858" w:rsidRPr="00DB7362">
        <w:rPr>
          <w:rStyle w:val="fontstyle01"/>
          <w:rFonts w:ascii="Times New Roman" w:hAnsi="Times New Roman" w:cs="Times New Roman"/>
          <w:b w:val="0"/>
          <w:color w:val="000000" w:themeColor="text1"/>
          <w:sz w:val="24"/>
          <w:szCs w:val="24"/>
          <w:vertAlign w:val="superscript"/>
        </w:rPr>
        <w:t>°c</w:t>
      </w:r>
      <w:r w:rsidRPr="00DB7362">
        <w:rPr>
          <w:rStyle w:val="fontstyle01"/>
          <w:rFonts w:ascii="Times New Roman" w:hAnsi="Times New Roman" w:cs="Times New Roman"/>
          <w:b w:val="0"/>
          <w:color w:val="000000" w:themeColor="text1"/>
          <w:sz w:val="24"/>
          <w:szCs w:val="24"/>
        </w:rPr>
        <w:t xml:space="preserve"> for</w:t>
      </w:r>
      <w:r w:rsidRPr="00DB7362">
        <w:rPr>
          <w:rFonts w:ascii="AdvOTde236c8a" w:hAnsi="AdvOTde236c8a"/>
          <w:color w:val="000000" w:themeColor="text1"/>
          <w:sz w:val="18"/>
          <w:szCs w:val="18"/>
        </w:rPr>
        <w:t xml:space="preserve"> </w:t>
      </w:r>
      <w:r w:rsidRPr="00DB7362">
        <w:rPr>
          <w:rStyle w:val="fontstyle01"/>
          <w:rFonts w:ascii="Times New Roman" w:hAnsi="Times New Roman" w:cs="Times New Roman"/>
          <w:b w:val="0"/>
          <w:color w:val="000000" w:themeColor="text1"/>
          <w:sz w:val="24"/>
          <w:szCs w:val="24"/>
        </w:rPr>
        <w:t xml:space="preserve">determination of </w:t>
      </w:r>
      <w:r w:rsidR="00554DDF" w:rsidRPr="00DB7362">
        <w:rPr>
          <w:rStyle w:val="fontstyle01"/>
          <w:rFonts w:ascii="Times New Roman" w:hAnsi="Times New Roman" w:cs="Times New Roman"/>
          <w:b w:val="0"/>
          <w:color w:val="000000" w:themeColor="text1"/>
          <w:sz w:val="24"/>
          <w:szCs w:val="24"/>
        </w:rPr>
        <w:t>Shoot dry weight in gram</w:t>
      </w:r>
      <w:r w:rsidRPr="00DB7362">
        <w:rPr>
          <w:rStyle w:val="fontstyle01"/>
          <w:rFonts w:ascii="Times New Roman" w:hAnsi="Times New Roman" w:cs="Times New Roman"/>
          <w:b w:val="0"/>
          <w:color w:val="000000" w:themeColor="text1"/>
          <w:sz w:val="24"/>
          <w:szCs w:val="24"/>
        </w:rPr>
        <w:t>. The average dry weight of five plants was measured to determine dry weight per plant</w:t>
      </w:r>
      <w:r w:rsidRPr="00DB7362">
        <w:rPr>
          <w:rStyle w:val="fontstyle01"/>
          <w:rFonts w:ascii="Times New Roman" w:hAnsi="Times New Roman" w:cs="Times New Roman"/>
          <w:color w:val="000000" w:themeColor="text1"/>
          <w:sz w:val="24"/>
          <w:szCs w:val="24"/>
        </w:rPr>
        <w:t xml:space="preserve">. </w:t>
      </w:r>
    </w:p>
    <w:p w:rsidR="00421C58" w:rsidRPr="00DB7362" w:rsidRDefault="004B2383" w:rsidP="00391858">
      <w:pPr>
        <w:autoSpaceDE w:val="0"/>
        <w:autoSpaceDN w:val="0"/>
        <w:adjustRightInd w:val="0"/>
        <w:spacing w:before="240" w:after="24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Number of pod per plant</w:t>
      </w:r>
    </w:p>
    <w:p w:rsidR="00F14387" w:rsidRPr="00DB7362" w:rsidRDefault="00F14387" w:rsidP="00391858">
      <w:pPr>
        <w:autoSpaceDE w:val="0"/>
        <w:autoSpaceDN w:val="0"/>
        <w:adjustRightInd w:val="0"/>
        <w:spacing w:before="240" w:after="24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At physiological maturity,</w:t>
      </w:r>
      <w:r w:rsidRPr="00DB7362">
        <w:rPr>
          <w:color w:val="000000" w:themeColor="text1"/>
        </w:rPr>
        <w:t xml:space="preserve"> </w:t>
      </w:r>
      <w:r w:rsidRPr="00DB7362">
        <w:rPr>
          <w:rStyle w:val="fontstyle01"/>
          <w:rFonts w:ascii="Times New Roman" w:hAnsi="Times New Roman" w:cs="Times New Roman"/>
          <w:b w:val="0"/>
          <w:color w:val="000000" w:themeColor="text1"/>
          <w:sz w:val="24"/>
          <w:szCs w:val="24"/>
        </w:rPr>
        <w:t>five plants were randomly selected from non-boarder harvestable rows of each plot. The pods were collected and counted separately from each plant and their average was taken and reported as number of pods per plant.</w:t>
      </w:r>
    </w:p>
    <w:p w:rsidR="004B2383" w:rsidRPr="00DB7362" w:rsidRDefault="00421C58" w:rsidP="00391858">
      <w:pPr>
        <w:autoSpaceDE w:val="0"/>
        <w:autoSpaceDN w:val="0"/>
        <w:adjustRightInd w:val="0"/>
        <w:spacing w:before="240" w:after="24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N</w:t>
      </w:r>
      <w:r w:rsidR="002D2F1A" w:rsidRPr="00DB7362">
        <w:rPr>
          <w:rStyle w:val="fontstyle01"/>
          <w:rFonts w:ascii="Times New Roman" w:hAnsi="Times New Roman" w:cs="Times New Roman"/>
          <w:b w:val="0"/>
          <w:color w:val="000000" w:themeColor="text1"/>
          <w:sz w:val="24"/>
          <w:szCs w:val="24"/>
        </w:rPr>
        <w:t xml:space="preserve">umber of seed </w:t>
      </w:r>
      <w:r w:rsidR="002B47EB" w:rsidRPr="00DB7362">
        <w:rPr>
          <w:rStyle w:val="fontstyle01"/>
          <w:rFonts w:ascii="Times New Roman" w:hAnsi="Times New Roman" w:cs="Times New Roman"/>
          <w:b w:val="0"/>
          <w:color w:val="000000" w:themeColor="text1"/>
          <w:sz w:val="24"/>
          <w:szCs w:val="24"/>
        </w:rPr>
        <w:t xml:space="preserve">per </w:t>
      </w:r>
      <w:r w:rsidR="002D2F1A" w:rsidRPr="00DB7362">
        <w:rPr>
          <w:rStyle w:val="fontstyle01"/>
          <w:rFonts w:ascii="Times New Roman" w:hAnsi="Times New Roman" w:cs="Times New Roman"/>
          <w:b w:val="0"/>
          <w:color w:val="000000" w:themeColor="text1"/>
          <w:sz w:val="24"/>
          <w:szCs w:val="24"/>
        </w:rPr>
        <w:t>p</w:t>
      </w:r>
      <w:r w:rsidR="004B2383" w:rsidRPr="00DB7362">
        <w:rPr>
          <w:rStyle w:val="fontstyle01"/>
          <w:rFonts w:ascii="Times New Roman" w:hAnsi="Times New Roman" w:cs="Times New Roman"/>
          <w:b w:val="0"/>
          <w:color w:val="000000" w:themeColor="text1"/>
          <w:sz w:val="24"/>
          <w:szCs w:val="24"/>
        </w:rPr>
        <w:t>od</w:t>
      </w:r>
      <w:r w:rsidR="002B47EB" w:rsidRPr="00DB7362">
        <w:rPr>
          <w:rStyle w:val="fontstyle01"/>
          <w:rFonts w:ascii="Times New Roman" w:hAnsi="Times New Roman" w:cs="Times New Roman"/>
          <w:b w:val="0"/>
          <w:color w:val="000000" w:themeColor="text1"/>
          <w:sz w:val="24"/>
          <w:szCs w:val="24"/>
        </w:rPr>
        <w:t xml:space="preserve"> </w:t>
      </w:r>
    </w:p>
    <w:p w:rsidR="008973F3" w:rsidRPr="00DB7362" w:rsidRDefault="008973F3" w:rsidP="008E44B5">
      <w:pPr>
        <w:autoSpaceDE w:val="0"/>
        <w:autoSpaceDN w:val="0"/>
        <w:adjustRightInd w:val="0"/>
        <w:spacing w:after="24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lastRenderedPageBreak/>
        <w:t>After pods had been counted from each of the five randomly selected non-border plants, grains were separated from pods to get the number of grains per plant. For each plant the number of grains per pod was calculated by dividing the total number of grains per plant with the number of pods per plant. Finally, the mean value of five plants was taken as number of grains per pod</w:t>
      </w:r>
      <w:r w:rsidRPr="00DB7362">
        <w:rPr>
          <w:rFonts w:ascii="WarnockPro-Regular" w:hAnsi="WarnockPro-Regular"/>
          <w:color w:val="000000" w:themeColor="text1"/>
          <w:sz w:val="20"/>
          <w:szCs w:val="20"/>
        </w:rPr>
        <w:t>.</w:t>
      </w:r>
    </w:p>
    <w:p w:rsidR="007F234D" w:rsidRPr="00DB7362" w:rsidRDefault="00DC511D" w:rsidP="00D26D45">
      <w:pPr>
        <w:autoSpaceDE w:val="0"/>
        <w:autoSpaceDN w:val="0"/>
        <w:adjustRightInd w:val="0"/>
        <w:spacing w:before="240" w:after="24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 xml:space="preserve">Nodule number </w:t>
      </w:r>
      <w:r w:rsidR="000F2507" w:rsidRPr="00DB7362">
        <w:rPr>
          <w:rStyle w:val="fontstyle01"/>
          <w:rFonts w:ascii="Times New Roman" w:hAnsi="Times New Roman" w:cs="Times New Roman"/>
          <w:b w:val="0"/>
          <w:color w:val="000000" w:themeColor="text1"/>
          <w:sz w:val="24"/>
          <w:szCs w:val="24"/>
        </w:rPr>
        <w:t xml:space="preserve">per </w:t>
      </w:r>
      <w:r w:rsidRPr="00DB7362">
        <w:rPr>
          <w:rStyle w:val="fontstyle01"/>
          <w:rFonts w:ascii="Times New Roman" w:hAnsi="Times New Roman" w:cs="Times New Roman"/>
          <w:b w:val="0"/>
          <w:color w:val="000000" w:themeColor="text1"/>
          <w:sz w:val="24"/>
          <w:szCs w:val="24"/>
        </w:rPr>
        <w:t>p</w:t>
      </w:r>
      <w:r w:rsidR="007F234D" w:rsidRPr="00DB7362">
        <w:rPr>
          <w:rStyle w:val="fontstyle01"/>
          <w:rFonts w:ascii="Times New Roman" w:hAnsi="Times New Roman" w:cs="Times New Roman"/>
          <w:b w:val="0"/>
          <w:color w:val="000000" w:themeColor="text1"/>
          <w:sz w:val="24"/>
          <w:szCs w:val="24"/>
        </w:rPr>
        <w:t>lant</w:t>
      </w:r>
    </w:p>
    <w:p w:rsidR="00CC21D5" w:rsidRPr="00DB7362" w:rsidRDefault="00CC21D5" w:rsidP="00CC21D5">
      <w:pPr>
        <w:autoSpaceDE w:val="0"/>
        <w:autoSpaceDN w:val="0"/>
        <w:adjustRightInd w:val="0"/>
        <w:spacing w:after="24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 xml:space="preserve">Sampling for nodulation was performed by excavating the roots of five randomly selected plants in each plot at mid flowering stage of Faba bean by destructive sampling from the boarder rows. A hoe was used to dig out the root surrounding soil and the spade was used to excavate the dug soil around 20 cm depth which is approximately the rooting depth of Faba bean, and the radius of approximately 12 cm extending out from the central stem containing entire root system of the Faba bean. The excavated soil was washed from the roots using washing bottle. Nodules from crown region and lateral roots subsequently were removed from the roots and collected in plastic bag for counting. The total number of nodules were counted and the effective and non-effective nodules were counted separately (visual observation) in those five sample plants by taking the intensity of the pink color into consideration (i.e. nodules which have pink </w:t>
      </w:r>
      <w:r w:rsidR="00F95066" w:rsidRPr="00DB7362">
        <w:rPr>
          <w:rStyle w:val="fontstyle01"/>
          <w:rFonts w:ascii="Times New Roman" w:hAnsi="Times New Roman" w:cs="Times New Roman"/>
          <w:b w:val="0"/>
          <w:color w:val="000000" w:themeColor="text1"/>
          <w:sz w:val="24"/>
          <w:szCs w:val="24"/>
        </w:rPr>
        <w:t xml:space="preserve">and pinkish brown </w:t>
      </w:r>
      <w:r w:rsidRPr="00DB7362">
        <w:rPr>
          <w:rStyle w:val="fontstyle01"/>
          <w:rFonts w:ascii="Times New Roman" w:hAnsi="Times New Roman" w:cs="Times New Roman"/>
          <w:b w:val="0"/>
          <w:color w:val="000000" w:themeColor="text1"/>
          <w:sz w:val="24"/>
          <w:szCs w:val="24"/>
        </w:rPr>
        <w:t>color are considered as effective nodules</w:t>
      </w:r>
      <w:r w:rsidR="00F95066" w:rsidRPr="00DB7362">
        <w:rPr>
          <w:rStyle w:val="fontstyle01"/>
          <w:rFonts w:ascii="Times New Roman" w:hAnsi="Times New Roman" w:cs="Times New Roman"/>
          <w:b w:val="0"/>
          <w:color w:val="000000" w:themeColor="text1"/>
          <w:sz w:val="24"/>
          <w:szCs w:val="24"/>
        </w:rPr>
        <w:t>,</w:t>
      </w:r>
      <w:r w:rsidR="00FD1678" w:rsidRPr="00DB7362">
        <w:rPr>
          <w:rStyle w:val="fontstyle01"/>
          <w:rFonts w:ascii="Times New Roman" w:hAnsi="Times New Roman" w:cs="Times New Roman"/>
          <w:b w:val="0"/>
          <w:color w:val="000000" w:themeColor="text1"/>
          <w:sz w:val="24"/>
          <w:szCs w:val="24"/>
        </w:rPr>
        <w:t xml:space="preserve"> </w:t>
      </w:r>
      <w:r w:rsidR="00F95066" w:rsidRPr="00DB7362">
        <w:rPr>
          <w:rStyle w:val="fontstyle01"/>
          <w:rFonts w:ascii="Times New Roman" w:hAnsi="Times New Roman" w:cs="Times New Roman"/>
          <w:b w:val="0"/>
          <w:color w:val="000000" w:themeColor="text1"/>
          <w:sz w:val="24"/>
          <w:szCs w:val="24"/>
        </w:rPr>
        <w:t>while ineffective nodules were white to light green inside</w:t>
      </w:r>
      <w:r w:rsidR="00FD1678" w:rsidRPr="00DB7362">
        <w:rPr>
          <w:rStyle w:val="fontstyle01"/>
          <w:rFonts w:ascii="Times New Roman" w:hAnsi="Times New Roman" w:cs="Times New Roman"/>
          <w:b w:val="0"/>
          <w:color w:val="000000" w:themeColor="text1"/>
          <w:sz w:val="24"/>
          <w:szCs w:val="24"/>
        </w:rPr>
        <w:t xml:space="preserve"> </w:t>
      </w:r>
      <w:r w:rsidR="00F95066" w:rsidRPr="00DB7362">
        <w:rPr>
          <w:rStyle w:val="fontstyle01"/>
          <w:rFonts w:ascii="Times New Roman" w:hAnsi="Times New Roman" w:cs="Times New Roman"/>
          <w:b w:val="0"/>
          <w:color w:val="000000" w:themeColor="text1"/>
          <w:sz w:val="24"/>
          <w:szCs w:val="24"/>
        </w:rPr>
        <w:t>(Gwata.</w:t>
      </w:r>
      <w:r w:rsidR="00F95066" w:rsidRPr="00DB7362">
        <w:rPr>
          <w:rStyle w:val="fontstyle01"/>
          <w:rFonts w:ascii="Times New Roman" w:hAnsi="Times New Roman" w:cs="Times New Roman"/>
          <w:b w:val="0"/>
          <w:i/>
          <w:color w:val="000000" w:themeColor="text1"/>
          <w:sz w:val="24"/>
          <w:szCs w:val="24"/>
        </w:rPr>
        <w:t>et al</w:t>
      </w:r>
      <w:r w:rsidR="00FD1678" w:rsidRPr="00DB7362">
        <w:rPr>
          <w:rStyle w:val="fontstyle01"/>
          <w:rFonts w:ascii="Times New Roman" w:hAnsi="Times New Roman" w:cs="Times New Roman"/>
          <w:b w:val="0"/>
          <w:color w:val="000000" w:themeColor="text1"/>
          <w:sz w:val="24"/>
          <w:szCs w:val="24"/>
        </w:rPr>
        <w:t>, 2003)</w:t>
      </w:r>
      <w:r w:rsidR="00CD2D23" w:rsidRPr="00DB7362">
        <w:rPr>
          <w:rStyle w:val="fontstyle01"/>
          <w:rFonts w:ascii="Times New Roman" w:hAnsi="Times New Roman" w:cs="Times New Roman"/>
          <w:b w:val="0"/>
          <w:color w:val="000000" w:themeColor="text1"/>
          <w:sz w:val="24"/>
          <w:szCs w:val="24"/>
        </w:rPr>
        <w:t xml:space="preserve"> </w:t>
      </w:r>
      <w:r w:rsidRPr="00DB7362">
        <w:rPr>
          <w:rStyle w:val="fontstyle01"/>
          <w:rFonts w:ascii="Times New Roman" w:hAnsi="Times New Roman" w:cs="Times New Roman"/>
          <w:b w:val="0"/>
          <w:color w:val="000000" w:themeColor="text1"/>
          <w:sz w:val="24"/>
          <w:szCs w:val="24"/>
        </w:rPr>
        <w:t>and the effective nodules undergo further analysis like for nodule number and nodule dry weight. The mean values of effective nodules from the five plants were recorded as number of nodules per plant.</w:t>
      </w:r>
    </w:p>
    <w:p w:rsidR="007F234D" w:rsidRPr="00DB7362" w:rsidRDefault="007F234D" w:rsidP="00D26D45">
      <w:pPr>
        <w:autoSpaceDE w:val="0"/>
        <w:autoSpaceDN w:val="0"/>
        <w:adjustRightInd w:val="0"/>
        <w:spacing w:before="240" w:after="24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 xml:space="preserve">Nodule dry weight </w:t>
      </w:r>
      <w:r w:rsidR="00C5017A" w:rsidRPr="00DB7362">
        <w:rPr>
          <w:rStyle w:val="fontstyle01"/>
          <w:rFonts w:ascii="Times New Roman" w:hAnsi="Times New Roman" w:cs="Times New Roman"/>
          <w:b w:val="0"/>
          <w:color w:val="000000" w:themeColor="text1"/>
          <w:sz w:val="24"/>
          <w:szCs w:val="24"/>
        </w:rPr>
        <w:t xml:space="preserve">per </w:t>
      </w:r>
      <w:r w:rsidRPr="00DB7362">
        <w:rPr>
          <w:rStyle w:val="fontstyle01"/>
          <w:rFonts w:ascii="Times New Roman" w:hAnsi="Times New Roman" w:cs="Times New Roman"/>
          <w:b w:val="0"/>
          <w:color w:val="000000" w:themeColor="text1"/>
          <w:sz w:val="24"/>
          <w:szCs w:val="24"/>
        </w:rPr>
        <w:t>plant</w:t>
      </w:r>
    </w:p>
    <w:p w:rsidR="008204A5" w:rsidRPr="00DB7362" w:rsidRDefault="00FD1678" w:rsidP="00D26D45">
      <w:pPr>
        <w:autoSpaceDE w:val="0"/>
        <w:autoSpaceDN w:val="0"/>
        <w:adjustRightInd w:val="0"/>
        <w:spacing w:before="240" w:after="240" w:line="360" w:lineRule="auto"/>
        <w:jc w:val="both"/>
        <w:rPr>
          <w:rFonts w:ascii="URWPalladioL-Roma" w:hAnsi="URWPalladioL-Roma"/>
          <w:color w:val="000000" w:themeColor="text1"/>
          <w:sz w:val="20"/>
          <w:szCs w:val="20"/>
        </w:rPr>
      </w:pPr>
      <w:r w:rsidRPr="00DB7362">
        <w:rPr>
          <w:rStyle w:val="fontstyle01"/>
          <w:rFonts w:ascii="Times New Roman" w:hAnsi="Times New Roman" w:cs="Times New Roman"/>
          <w:b w:val="0"/>
          <w:color w:val="000000" w:themeColor="text1"/>
          <w:sz w:val="24"/>
          <w:szCs w:val="24"/>
        </w:rPr>
        <w:t>After the nodules were oven dried to</w:t>
      </w:r>
      <w:r w:rsidR="002A01D3" w:rsidRPr="00DB7362">
        <w:rPr>
          <w:rStyle w:val="fontstyle01"/>
          <w:rFonts w:ascii="Times New Roman" w:hAnsi="Times New Roman" w:cs="Times New Roman"/>
          <w:b w:val="0"/>
          <w:color w:val="000000" w:themeColor="text1"/>
          <w:sz w:val="24"/>
          <w:szCs w:val="24"/>
        </w:rPr>
        <w:t xml:space="preserve"> </w:t>
      </w:r>
      <w:r w:rsidR="008204A5" w:rsidRPr="00DB7362">
        <w:rPr>
          <w:rStyle w:val="fontstyle01"/>
          <w:rFonts w:ascii="Times New Roman" w:hAnsi="Times New Roman" w:cs="Times New Roman"/>
          <w:b w:val="0"/>
          <w:color w:val="000000" w:themeColor="text1"/>
          <w:sz w:val="24"/>
          <w:szCs w:val="24"/>
        </w:rPr>
        <w:t xml:space="preserve">65°C for 48 hours and </w:t>
      </w:r>
      <w:r w:rsidRPr="00DB7362">
        <w:rPr>
          <w:rStyle w:val="fontstyle01"/>
          <w:rFonts w:ascii="Times New Roman" w:hAnsi="Times New Roman" w:cs="Times New Roman"/>
          <w:b w:val="0"/>
          <w:color w:val="000000" w:themeColor="text1"/>
          <w:sz w:val="24"/>
          <w:szCs w:val="24"/>
        </w:rPr>
        <w:t xml:space="preserve">the average nodule weight </w:t>
      </w:r>
      <w:r w:rsidR="00D26D45" w:rsidRPr="00DB7362">
        <w:rPr>
          <w:rStyle w:val="fontstyle01"/>
          <w:rFonts w:ascii="Times New Roman" w:hAnsi="Times New Roman" w:cs="Times New Roman"/>
          <w:b w:val="0"/>
          <w:color w:val="000000" w:themeColor="text1"/>
          <w:sz w:val="24"/>
          <w:szCs w:val="24"/>
        </w:rPr>
        <w:t xml:space="preserve">per </w:t>
      </w:r>
      <w:r w:rsidR="008204A5" w:rsidRPr="00DB7362">
        <w:rPr>
          <w:rStyle w:val="fontstyle01"/>
          <w:rFonts w:ascii="Times New Roman" w:hAnsi="Times New Roman" w:cs="Times New Roman"/>
          <w:b w:val="0"/>
          <w:color w:val="000000" w:themeColor="text1"/>
          <w:sz w:val="24"/>
          <w:szCs w:val="24"/>
        </w:rPr>
        <w:t>plant</w:t>
      </w:r>
      <w:r w:rsidR="00D26D45" w:rsidRPr="00DB7362">
        <w:rPr>
          <w:rStyle w:val="fontstyle01"/>
          <w:rFonts w:ascii="Times New Roman" w:hAnsi="Times New Roman" w:cs="Times New Roman"/>
          <w:b w:val="0"/>
          <w:color w:val="000000" w:themeColor="text1"/>
          <w:sz w:val="24"/>
          <w:szCs w:val="24"/>
        </w:rPr>
        <w:t xml:space="preserve"> </w:t>
      </w:r>
      <w:r w:rsidRPr="00DB7362">
        <w:rPr>
          <w:rStyle w:val="fontstyle01"/>
          <w:rFonts w:ascii="Times New Roman" w:hAnsi="Times New Roman" w:cs="Times New Roman"/>
          <w:b w:val="0"/>
          <w:color w:val="000000" w:themeColor="text1"/>
          <w:sz w:val="24"/>
          <w:szCs w:val="24"/>
        </w:rPr>
        <w:t>was</w:t>
      </w:r>
      <w:r w:rsidR="002A01D3" w:rsidRPr="00DB7362">
        <w:rPr>
          <w:rStyle w:val="fontstyle01"/>
          <w:rFonts w:ascii="Times New Roman" w:hAnsi="Times New Roman" w:cs="Times New Roman"/>
          <w:b w:val="0"/>
          <w:color w:val="000000" w:themeColor="text1"/>
          <w:sz w:val="24"/>
          <w:szCs w:val="24"/>
        </w:rPr>
        <w:t xml:space="preserve"> </w:t>
      </w:r>
      <w:r w:rsidRPr="00DB7362">
        <w:rPr>
          <w:rStyle w:val="fontstyle01"/>
          <w:rFonts w:ascii="Times New Roman" w:hAnsi="Times New Roman" w:cs="Times New Roman"/>
          <w:b w:val="0"/>
          <w:color w:val="000000" w:themeColor="text1"/>
          <w:sz w:val="24"/>
          <w:szCs w:val="24"/>
        </w:rPr>
        <w:t xml:space="preserve">measured for each treatment </w:t>
      </w:r>
      <w:r w:rsidR="002A01D3" w:rsidRPr="00DB7362">
        <w:rPr>
          <w:rStyle w:val="fontstyle01"/>
          <w:rFonts w:ascii="Times New Roman" w:hAnsi="Times New Roman" w:cs="Times New Roman"/>
          <w:b w:val="0"/>
          <w:color w:val="000000" w:themeColor="text1"/>
          <w:sz w:val="24"/>
          <w:szCs w:val="24"/>
        </w:rPr>
        <w:t>following the procedure</w:t>
      </w:r>
      <w:r w:rsidR="002560E0" w:rsidRPr="00DB7362">
        <w:rPr>
          <w:rStyle w:val="fontstyle01"/>
          <w:rFonts w:ascii="Times New Roman" w:hAnsi="Times New Roman" w:cs="Times New Roman"/>
          <w:b w:val="0"/>
          <w:color w:val="000000" w:themeColor="text1"/>
          <w:sz w:val="24"/>
          <w:szCs w:val="24"/>
        </w:rPr>
        <w:t xml:space="preserve"> </w:t>
      </w:r>
      <w:r w:rsidRPr="00DB7362">
        <w:rPr>
          <w:rStyle w:val="fontstyle01"/>
          <w:rFonts w:ascii="Times New Roman" w:hAnsi="Times New Roman" w:cs="Times New Roman"/>
          <w:b w:val="0"/>
          <w:color w:val="000000" w:themeColor="text1"/>
          <w:sz w:val="24"/>
          <w:szCs w:val="24"/>
        </w:rPr>
        <w:t xml:space="preserve">as described by </w:t>
      </w:r>
      <w:r w:rsidR="002560E0" w:rsidRPr="00DB7362">
        <w:rPr>
          <w:rStyle w:val="fontstyle01"/>
          <w:rFonts w:ascii="Times New Roman" w:hAnsi="Times New Roman" w:cs="Times New Roman"/>
          <w:b w:val="0"/>
          <w:color w:val="000000" w:themeColor="text1"/>
          <w:sz w:val="24"/>
          <w:szCs w:val="24"/>
        </w:rPr>
        <w:t>(</w:t>
      </w:r>
      <w:r w:rsidRPr="00DB7362">
        <w:rPr>
          <w:rStyle w:val="fontstyle01"/>
          <w:rFonts w:ascii="Times New Roman" w:hAnsi="Times New Roman" w:cs="Times New Roman"/>
          <w:b w:val="0"/>
          <w:color w:val="000000" w:themeColor="text1"/>
          <w:sz w:val="24"/>
          <w:szCs w:val="24"/>
        </w:rPr>
        <w:t xml:space="preserve">Delic </w:t>
      </w:r>
      <w:r w:rsidRPr="00DB7362">
        <w:rPr>
          <w:rStyle w:val="fontstyle01"/>
          <w:rFonts w:ascii="Times New Roman" w:hAnsi="Times New Roman" w:cs="Times New Roman"/>
          <w:b w:val="0"/>
          <w:i/>
          <w:color w:val="000000" w:themeColor="text1"/>
          <w:sz w:val="24"/>
          <w:szCs w:val="24"/>
        </w:rPr>
        <w:t>et al</w:t>
      </w:r>
      <w:r w:rsidR="00A720ED" w:rsidRPr="00DB7362">
        <w:rPr>
          <w:rStyle w:val="fontstyle01"/>
          <w:rFonts w:ascii="Times New Roman" w:hAnsi="Times New Roman" w:cs="Times New Roman"/>
          <w:b w:val="0"/>
          <w:color w:val="000000" w:themeColor="text1"/>
          <w:sz w:val="24"/>
          <w:szCs w:val="24"/>
        </w:rPr>
        <w:t>,</w:t>
      </w:r>
      <w:r w:rsidRPr="00DB7362">
        <w:rPr>
          <w:rStyle w:val="fontstyle01"/>
          <w:rFonts w:ascii="Times New Roman" w:hAnsi="Times New Roman" w:cs="Times New Roman"/>
          <w:b w:val="0"/>
          <w:color w:val="000000" w:themeColor="text1"/>
          <w:sz w:val="24"/>
          <w:szCs w:val="24"/>
        </w:rPr>
        <w:t xml:space="preserve"> </w:t>
      </w:r>
      <w:r w:rsidR="00A720ED" w:rsidRPr="00DB7362">
        <w:rPr>
          <w:rStyle w:val="fontstyle01"/>
          <w:rFonts w:ascii="Times New Roman" w:hAnsi="Times New Roman" w:cs="Times New Roman"/>
          <w:b w:val="0"/>
          <w:color w:val="000000" w:themeColor="text1"/>
          <w:sz w:val="24"/>
          <w:szCs w:val="24"/>
        </w:rPr>
        <w:t>2010).</w:t>
      </w:r>
      <w:r w:rsidR="008204A5" w:rsidRPr="00DB7362">
        <w:rPr>
          <w:rFonts w:ascii="URWPalladioL-Roma" w:hAnsi="URWPalladioL-Roma"/>
          <w:color w:val="000000" w:themeColor="text1"/>
          <w:sz w:val="20"/>
          <w:szCs w:val="20"/>
        </w:rPr>
        <w:t xml:space="preserve"> </w:t>
      </w:r>
    </w:p>
    <w:p w:rsidR="001A7A4A" w:rsidRPr="00DB7362" w:rsidRDefault="00EC4F5B" w:rsidP="00D26D45">
      <w:pPr>
        <w:autoSpaceDE w:val="0"/>
        <w:autoSpaceDN w:val="0"/>
        <w:adjustRightInd w:val="0"/>
        <w:spacing w:before="120" w:after="24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Hundred s</w:t>
      </w:r>
      <w:r w:rsidR="004B2383" w:rsidRPr="00DB7362">
        <w:rPr>
          <w:rStyle w:val="fontstyle01"/>
          <w:rFonts w:ascii="Times New Roman" w:hAnsi="Times New Roman" w:cs="Times New Roman"/>
          <w:b w:val="0"/>
          <w:color w:val="000000" w:themeColor="text1"/>
          <w:sz w:val="24"/>
          <w:szCs w:val="24"/>
        </w:rPr>
        <w:t>eed</w:t>
      </w:r>
      <w:r w:rsidRPr="00DB7362">
        <w:rPr>
          <w:rStyle w:val="fontstyle01"/>
          <w:rFonts w:ascii="Times New Roman" w:hAnsi="Times New Roman" w:cs="Times New Roman"/>
          <w:b w:val="0"/>
          <w:color w:val="000000" w:themeColor="text1"/>
          <w:sz w:val="24"/>
          <w:szCs w:val="24"/>
        </w:rPr>
        <w:t xml:space="preserve"> w</w:t>
      </w:r>
      <w:r w:rsidR="004B2383" w:rsidRPr="00DB7362">
        <w:rPr>
          <w:rStyle w:val="fontstyle01"/>
          <w:rFonts w:ascii="Times New Roman" w:hAnsi="Times New Roman" w:cs="Times New Roman"/>
          <w:b w:val="0"/>
          <w:color w:val="000000" w:themeColor="text1"/>
          <w:sz w:val="24"/>
          <w:szCs w:val="24"/>
        </w:rPr>
        <w:t>eight</w:t>
      </w:r>
      <w:r w:rsidR="00FC0D0E" w:rsidRPr="00DB7362">
        <w:rPr>
          <w:rStyle w:val="fontstyle01"/>
          <w:rFonts w:ascii="Times New Roman" w:hAnsi="Times New Roman" w:cs="Times New Roman"/>
          <w:b w:val="0"/>
          <w:color w:val="000000" w:themeColor="text1"/>
          <w:sz w:val="24"/>
          <w:szCs w:val="24"/>
        </w:rPr>
        <w:t xml:space="preserve"> (g)</w:t>
      </w:r>
    </w:p>
    <w:p w:rsidR="008D4FFE" w:rsidRPr="00DB7362" w:rsidRDefault="008D4FFE" w:rsidP="00D26D45">
      <w:pPr>
        <w:autoSpaceDE w:val="0"/>
        <w:autoSpaceDN w:val="0"/>
        <w:adjustRightInd w:val="0"/>
        <w:spacing w:before="240" w:after="24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 xml:space="preserve">Hundred seed weight </w:t>
      </w:r>
      <w:r w:rsidRPr="00DB7362">
        <w:rPr>
          <w:rFonts w:ascii="Times New Roman" w:hAnsi="Times New Roman" w:cs="Times New Roman"/>
          <w:color w:val="000000" w:themeColor="text1"/>
          <w:sz w:val="24"/>
          <w:szCs w:val="24"/>
        </w:rPr>
        <w:t>(g) was determined by counting 100 randomly selected Faba bean seeds from the net plot harvest using an electronic seed counter and adjusted yield of the harvest at 10% grain moisture content and weighing them with an electronic balance.</w:t>
      </w:r>
    </w:p>
    <w:p w:rsidR="007F234D" w:rsidRPr="00DB7362" w:rsidRDefault="007F234D" w:rsidP="008E44B5">
      <w:pPr>
        <w:autoSpaceDE w:val="0"/>
        <w:autoSpaceDN w:val="0"/>
        <w:adjustRightInd w:val="0"/>
        <w:spacing w:after="24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lastRenderedPageBreak/>
        <w:t xml:space="preserve">Above ground biomass </w:t>
      </w:r>
      <w:r w:rsidR="00CC0E37" w:rsidRPr="00DB7362">
        <w:rPr>
          <w:rStyle w:val="fontstyle01"/>
          <w:rFonts w:ascii="Times New Roman" w:hAnsi="Times New Roman" w:cs="Times New Roman"/>
          <w:b w:val="0"/>
          <w:color w:val="000000" w:themeColor="text1"/>
          <w:sz w:val="24"/>
          <w:szCs w:val="24"/>
        </w:rPr>
        <w:t>yield (</w:t>
      </w:r>
      <w:r w:rsidR="008A4ED4" w:rsidRPr="00DB7362">
        <w:rPr>
          <w:rStyle w:val="fontstyle01"/>
          <w:rFonts w:ascii="Times New Roman" w:hAnsi="Times New Roman" w:cs="Times New Roman"/>
          <w:b w:val="0"/>
          <w:color w:val="000000" w:themeColor="text1"/>
          <w:sz w:val="24"/>
          <w:szCs w:val="24"/>
        </w:rPr>
        <w:t>AGBY)</w:t>
      </w:r>
    </w:p>
    <w:p w:rsidR="00E72DDE" w:rsidRPr="00DB7362" w:rsidRDefault="008B7E03" w:rsidP="008B7E03">
      <w:pPr>
        <w:autoSpaceDE w:val="0"/>
        <w:autoSpaceDN w:val="0"/>
        <w:adjustRightInd w:val="0"/>
        <w:spacing w:after="240" w:line="360" w:lineRule="auto"/>
        <w:jc w:val="both"/>
        <w:rPr>
          <w:color w:val="000000" w:themeColor="text1"/>
        </w:rPr>
      </w:pPr>
      <w:r w:rsidRPr="00DB7362">
        <w:rPr>
          <w:rStyle w:val="fontstyle01"/>
          <w:rFonts w:ascii="Times New Roman" w:hAnsi="Times New Roman" w:cs="Times New Roman"/>
          <w:b w:val="0"/>
          <w:color w:val="000000" w:themeColor="text1"/>
          <w:sz w:val="24"/>
          <w:szCs w:val="24"/>
        </w:rPr>
        <w:t>Five plants were randomly selected at physiological maturity from six harvestable rows in each plot and oven-dried to a constant weight for 65 h at 75°C for</w:t>
      </w:r>
      <w:r w:rsidRPr="00DB7362">
        <w:rPr>
          <w:rFonts w:ascii="AdvOTde236c8a" w:hAnsi="AdvOTde236c8a"/>
          <w:color w:val="000000" w:themeColor="text1"/>
          <w:sz w:val="18"/>
          <w:szCs w:val="18"/>
        </w:rPr>
        <w:t xml:space="preserve"> </w:t>
      </w:r>
      <w:r w:rsidRPr="00DB7362">
        <w:rPr>
          <w:rStyle w:val="fontstyle01"/>
          <w:rFonts w:ascii="Times New Roman" w:hAnsi="Times New Roman" w:cs="Times New Roman"/>
          <w:b w:val="0"/>
          <w:color w:val="000000" w:themeColor="text1"/>
          <w:sz w:val="24"/>
          <w:szCs w:val="24"/>
        </w:rPr>
        <w:t>determination of aboveground dry biomass. The average dry weight of five plants was measured to determine dry weight per plant</w:t>
      </w:r>
      <w:r w:rsidRPr="00DB7362">
        <w:rPr>
          <w:rStyle w:val="fontstyle01"/>
          <w:rFonts w:ascii="Times New Roman" w:hAnsi="Times New Roman" w:cs="Times New Roman"/>
          <w:color w:val="000000" w:themeColor="text1"/>
          <w:sz w:val="24"/>
          <w:szCs w:val="24"/>
        </w:rPr>
        <w:t xml:space="preserve">. </w:t>
      </w:r>
      <w:r w:rsidRPr="00DB7362">
        <w:rPr>
          <w:rStyle w:val="fontstyle01"/>
          <w:rFonts w:ascii="Times New Roman" w:hAnsi="Times New Roman" w:cs="Times New Roman"/>
          <w:b w:val="0"/>
          <w:color w:val="000000" w:themeColor="text1"/>
          <w:sz w:val="24"/>
          <w:szCs w:val="24"/>
        </w:rPr>
        <w:t>The total biomass yield was determined by multiplying the dry biomass per plant by the total number of plants in the net plot area and converted into kg ha</w:t>
      </w:r>
      <w:r w:rsidRPr="00DB7362">
        <w:rPr>
          <w:rStyle w:val="fontstyle01"/>
          <w:rFonts w:ascii="Times New Roman" w:hAnsi="Times New Roman" w:cs="Times New Roman"/>
          <w:b w:val="0"/>
          <w:color w:val="000000" w:themeColor="text1"/>
          <w:sz w:val="24"/>
          <w:szCs w:val="24"/>
          <w:vertAlign w:val="superscript"/>
        </w:rPr>
        <w:t>-1</w:t>
      </w:r>
      <w:r w:rsidR="008A4ED4" w:rsidRPr="00DB7362">
        <w:rPr>
          <w:rStyle w:val="fontstyle01"/>
          <w:rFonts w:ascii="Times New Roman" w:hAnsi="Times New Roman" w:cs="Times New Roman"/>
          <w:b w:val="0"/>
          <w:color w:val="000000" w:themeColor="text1"/>
          <w:sz w:val="24"/>
          <w:szCs w:val="24"/>
        </w:rPr>
        <w:t xml:space="preserve"> basis</w:t>
      </w:r>
      <w:r w:rsidR="000C178C" w:rsidRPr="00DB7362">
        <w:rPr>
          <w:rStyle w:val="fontstyle01"/>
          <w:rFonts w:ascii="Times New Roman" w:hAnsi="Times New Roman" w:cs="Times New Roman"/>
          <w:b w:val="0"/>
          <w:color w:val="000000" w:themeColor="text1"/>
          <w:sz w:val="24"/>
          <w:szCs w:val="24"/>
        </w:rPr>
        <w:t>, then to ton ha</w:t>
      </w:r>
      <w:r w:rsidR="000C178C" w:rsidRPr="00DB7362">
        <w:rPr>
          <w:rStyle w:val="fontstyle01"/>
          <w:rFonts w:ascii="Times New Roman" w:hAnsi="Times New Roman" w:cs="Times New Roman"/>
          <w:b w:val="0"/>
          <w:color w:val="000000" w:themeColor="text1"/>
          <w:sz w:val="24"/>
          <w:szCs w:val="24"/>
          <w:vertAlign w:val="superscript"/>
        </w:rPr>
        <w:t>-1</w:t>
      </w:r>
      <w:r w:rsidR="0016759B" w:rsidRPr="00DB7362">
        <w:rPr>
          <w:rStyle w:val="fontstyle01"/>
          <w:rFonts w:ascii="Times New Roman" w:hAnsi="Times New Roman" w:cs="Times New Roman"/>
          <w:b w:val="0"/>
          <w:color w:val="000000" w:themeColor="text1"/>
          <w:sz w:val="24"/>
          <w:szCs w:val="24"/>
        </w:rPr>
        <w:t xml:space="preserve"> as it also </w:t>
      </w:r>
      <w:r w:rsidR="000C178C" w:rsidRPr="00DB7362">
        <w:rPr>
          <w:rStyle w:val="fontstyle01"/>
          <w:rFonts w:ascii="Times New Roman" w:hAnsi="Times New Roman" w:cs="Times New Roman"/>
          <w:b w:val="0"/>
          <w:color w:val="000000" w:themeColor="text1"/>
          <w:sz w:val="24"/>
          <w:szCs w:val="24"/>
        </w:rPr>
        <w:t>could</w:t>
      </w:r>
      <w:r w:rsidR="0016759B" w:rsidRPr="00DB7362">
        <w:rPr>
          <w:rStyle w:val="fontstyle01"/>
          <w:rFonts w:ascii="Times New Roman" w:hAnsi="Times New Roman" w:cs="Times New Roman"/>
          <w:b w:val="0"/>
          <w:color w:val="000000" w:themeColor="text1"/>
          <w:sz w:val="24"/>
          <w:szCs w:val="24"/>
        </w:rPr>
        <w:t xml:space="preserve"> be determined by weighing the t</w:t>
      </w:r>
      <w:r w:rsidRPr="00DB7362">
        <w:rPr>
          <w:rStyle w:val="fontstyle01"/>
          <w:rFonts w:ascii="Times New Roman" w:hAnsi="Times New Roman" w:cs="Times New Roman"/>
          <w:b w:val="0"/>
          <w:color w:val="000000" w:themeColor="text1"/>
          <w:sz w:val="24"/>
          <w:szCs w:val="24"/>
        </w:rPr>
        <w:t xml:space="preserve">otal aboveground biomass from net plot </w:t>
      </w:r>
      <w:r w:rsidR="0016759B" w:rsidRPr="00DB7362">
        <w:rPr>
          <w:rStyle w:val="fontstyle01"/>
          <w:rFonts w:ascii="Times New Roman" w:hAnsi="Times New Roman" w:cs="Times New Roman"/>
          <w:b w:val="0"/>
          <w:color w:val="000000" w:themeColor="text1"/>
          <w:sz w:val="24"/>
          <w:szCs w:val="24"/>
        </w:rPr>
        <w:t>at harvest time.</w:t>
      </w:r>
    </w:p>
    <w:p w:rsidR="007F234D" w:rsidRPr="00DB7362" w:rsidRDefault="007F234D" w:rsidP="00CD6621">
      <w:pPr>
        <w:autoSpaceDE w:val="0"/>
        <w:autoSpaceDN w:val="0"/>
        <w:adjustRightInd w:val="0"/>
        <w:spacing w:before="240" w:after="24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 xml:space="preserve">Grain </w:t>
      </w:r>
      <w:r w:rsidR="00A05F62" w:rsidRPr="00DB7362">
        <w:rPr>
          <w:rStyle w:val="fontstyle01"/>
          <w:rFonts w:ascii="Times New Roman" w:hAnsi="Times New Roman" w:cs="Times New Roman"/>
          <w:b w:val="0"/>
          <w:color w:val="000000" w:themeColor="text1"/>
          <w:sz w:val="24"/>
          <w:szCs w:val="24"/>
        </w:rPr>
        <w:t>yield (</w:t>
      </w:r>
      <w:r w:rsidR="007A2C0D" w:rsidRPr="00DB7362">
        <w:rPr>
          <w:rStyle w:val="fontstyle01"/>
          <w:rFonts w:ascii="Times New Roman" w:hAnsi="Times New Roman" w:cs="Times New Roman"/>
          <w:b w:val="0"/>
          <w:color w:val="000000" w:themeColor="text1"/>
          <w:sz w:val="24"/>
          <w:szCs w:val="24"/>
        </w:rPr>
        <w:t>GY</w:t>
      </w:r>
      <w:r w:rsidR="00A05F62" w:rsidRPr="00DB7362">
        <w:rPr>
          <w:rStyle w:val="fontstyle01"/>
          <w:rFonts w:ascii="Times New Roman" w:hAnsi="Times New Roman" w:cs="Times New Roman"/>
          <w:b w:val="0"/>
          <w:color w:val="000000" w:themeColor="text1"/>
          <w:sz w:val="24"/>
          <w:szCs w:val="24"/>
        </w:rPr>
        <w:t>)</w:t>
      </w:r>
    </w:p>
    <w:p w:rsidR="008D4FFE" w:rsidRPr="00DB7362" w:rsidRDefault="008D4FFE" w:rsidP="00A40674">
      <w:pPr>
        <w:autoSpaceDE w:val="0"/>
        <w:autoSpaceDN w:val="0"/>
        <w:adjustRightInd w:val="0"/>
        <w:spacing w:after="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 xml:space="preserve">After </w:t>
      </w:r>
      <w:r w:rsidR="007A2C0D" w:rsidRPr="00DB7362">
        <w:rPr>
          <w:rStyle w:val="fontstyle01"/>
          <w:rFonts w:ascii="Times New Roman" w:hAnsi="Times New Roman" w:cs="Times New Roman"/>
          <w:b w:val="0"/>
          <w:color w:val="000000" w:themeColor="text1"/>
          <w:sz w:val="24"/>
          <w:szCs w:val="24"/>
        </w:rPr>
        <w:t>threshing of the Faba bean crop had been done, seed</w:t>
      </w:r>
      <w:r w:rsidRPr="00DB7362">
        <w:rPr>
          <w:rStyle w:val="fontstyle01"/>
          <w:rFonts w:ascii="Times New Roman" w:hAnsi="Times New Roman" w:cs="Times New Roman"/>
          <w:b w:val="0"/>
          <w:color w:val="000000" w:themeColor="text1"/>
          <w:sz w:val="24"/>
          <w:szCs w:val="24"/>
        </w:rPr>
        <w:t xml:space="preserve"> was adjusted to 10% moisture content and weighed. </w:t>
      </w:r>
    </w:p>
    <w:p w:rsidR="007F234D" w:rsidRPr="00DB7362" w:rsidRDefault="007F234D" w:rsidP="00CD6621">
      <w:pPr>
        <w:autoSpaceDE w:val="0"/>
        <w:autoSpaceDN w:val="0"/>
        <w:adjustRightInd w:val="0"/>
        <w:spacing w:before="240" w:after="24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Straw yield</w:t>
      </w:r>
    </w:p>
    <w:p w:rsidR="001D3ED6" w:rsidRPr="00DB7362" w:rsidRDefault="001D3ED6" w:rsidP="00CD6621">
      <w:pPr>
        <w:autoSpaceDE w:val="0"/>
        <w:autoSpaceDN w:val="0"/>
        <w:adjustRightInd w:val="0"/>
        <w:spacing w:before="240" w:after="24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 xml:space="preserve">Straw yield was </w:t>
      </w:r>
      <w:r w:rsidR="007A2C0D" w:rsidRPr="00DB7362">
        <w:rPr>
          <w:rStyle w:val="fontstyle01"/>
          <w:rFonts w:ascii="Times New Roman" w:hAnsi="Times New Roman" w:cs="Times New Roman"/>
          <w:b w:val="0"/>
          <w:color w:val="000000" w:themeColor="text1"/>
          <w:sz w:val="24"/>
          <w:szCs w:val="24"/>
        </w:rPr>
        <w:t>determined</w:t>
      </w:r>
      <w:r w:rsidRPr="00DB7362">
        <w:rPr>
          <w:rStyle w:val="fontstyle01"/>
          <w:rFonts w:ascii="Times New Roman" w:hAnsi="Times New Roman" w:cs="Times New Roman"/>
          <w:b w:val="0"/>
          <w:color w:val="000000" w:themeColor="text1"/>
          <w:sz w:val="24"/>
          <w:szCs w:val="24"/>
        </w:rPr>
        <w:t xml:space="preserve"> by subtracting grain yield from total biomass yield.</w:t>
      </w:r>
    </w:p>
    <w:p w:rsidR="007F234D" w:rsidRPr="00DB7362" w:rsidRDefault="007F234D" w:rsidP="00CD6621">
      <w:pPr>
        <w:autoSpaceDE w:val="0"/>
        <w:autoSpaceDN w:val="0"/>
        <w:adjustRightInd w:val="0"/>
        <w:spacing w:before="240" w:after="24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 xml:space="preserve">Harvest </w:t>
      </w:r>
      <w:r w:rsidR="00330666" w:rsidRPr="00DB7362">
        <w:rPr>
          <w:rStyle w:val="fontstyle01"/>
          <w:rFonts w:ascii="Times New Roman" w:hAnsi="Times New Roman" w:cs="Times New Roman"/>
          <w:b w:val="0"/>
          <w:color w:val="000000" w:themeColor="text1"/>
          <w:sz w:val="24"/>
          <w:szCs w:val="24"/>
        </w:rPr>
        <w:t>index (HI %)</w:t>
      </w:r>
    </w:p>
    <w:p w:rsidR="00330666" w:rsidRPr="00DB7362" w:rsidRDefault="00330666" w:rsidP="00CD6621">
      <w:pPr>
        <w:autoSpaceDE w:val="0"/>
        <w:autoSpaceDN w:val="0"/>
        <w:adjustRightInd w:val="0"/>
        <w:spacing w:before="240" w:after="240" w:line="360" w:lineRule="auto"/>
        <w:jc w:val="both"/>
        <w:rPr>
          <w:rStyle w:val="fontstyle01"/>
          <w:rFonts w:ascii="Times New Roman" w:hAnsi="Times New Roman" w:cs="Times New Roman"/>
          <w:b w:val="0"/>
          <w:color w:val="000000" w:themeColor="text1"/>
          <w:sz w:val="24"/>
          <w:szCs w:val="24"/>
        </w:rPr>
      </w:pPr>
      <w:r w:rsidRPr="00DB7362">
        <w:rPr>
          <w:rFonts w:ascii="Times New Roman" w:hAnsi="Times New Roman" w:cs="Times New Roman"/>
          <w:color w:val="000000" w:themeColor="text1"/>
          <w:sz w:val="24"/>
          <w:szCs w:val="24"/>
        </w:rPr>
        <w:t>The harvest index was calculated by multiplying the ratio of the dry weight of the grain to the</w:t>
      </w:r>
      <w:r w:rsidRPr="00DB7362">
        <w:rPr>
          <w:color w:val="000000" w:themeColor="text1"/>
        </w:rPr>
        <w:t xml:space="preserve"> </w:t>
      </w:r>
      <w:r w:rsidRPr="00DB7362">
        <w:rPr>
          <w:rFonts w:ascii="Times New Roman" w:hAnsi="Times New Roman" w:cs="Times New Roman"/>
          <w:color w:val="000000" w:themeColor="text1"/>
          <w:sz w:val="24"/>
          <w:szCs w:val="24"/>
        </w:rPr>
        <w:t>dry weight of the total aboveground biomass yield by 100. This calculation shows us the proportion of biomass allocated to grain production.</w:t>
      </w:r>
    </w:p>
    <w:p w:rsidR="00D22FA5" w:rsidRPr="00DB7362" w:rsidRDefault="00D22FA5" w:rsidP="005903C6">
      <w:pPr>
        <w:pStyle w:val="Heading2"/>
      </w:pPr>
      <w:bookmarkStart w:id="58" w:name="_Toc202210666"/>
      <w:r w:rsidRPr="00DB7362">
        <w:t>Data Analysis</w:t>
      </w:r>
      <w:bookmarkEnd w:id="58"/>
    </w:p>
    <w:p w:rsidR="00140268" w:rsidRPr="00DB7362" w:rsidRDefault="00D22FA5" w:rsidP="00CD6621">
      <w:pPr>
        <w:tabs>
          <w:tab w:val="left" w:pos="6120"/>
        </w:tabs>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All the collected data were subjected to analysi</w:t>
      </w:r>
      <w:r w:rsidR="00C72E4D" w:rsidRPr="00DB7362">
        <w:rPr>
          <w:rFonts w:ascii="Times New Roman" w:hAnsi="Times New Roman" w:cs="Times New Roman"/>
          <w:color w:val="000000" w:themeColor="text1"/>
          <w:sz w:val="24"/>
          <w:szCs w:val="24"/>
        </w:rPr>
        <w:t xml:space="preserve">s of variance (ANOVA) at </w:t>
      </w:r>
      <w:r w:rsidRPr="00DB7362">
        <w:rPr>
          <w:rFonts w:ascii="Times New Roman" w:hAnsi="Times New Roman" w:cs="Times New Roman"/>
          <w:color w:val="000000" w:themeColor="text1"/>
          <w:sz w:val="24"/>
          <w:szCs w:val="24"/>
        </w:rPr>
        <w:t>5</w:t>
      </w:r>
      <w:r w:rsidR="00C72E4D" w:rsidRPr="00DB7362">
        <w:rPr>
          <w:rFonts w:ascii="Times New Roman" w:hAnsi="Times New Roman" w:cs="Times New Roman"/>
          <w:color w:val="000000" w:themeColor="text1"/>
          <w:sz w:val="24"/>
          <w:szCs w:val="24"/>
        </w:rPr>
        <w:t>%</w:t>
      </w:r>
      <w:r w:rsidRPr="00DB7362">
        <w:rPr>
          <w:rFonts w:ascii="Times New Roman" w:hAnsi="Times New Roman" w:cs="Times New Roman"/>
          <w:color w:val="000000" w:themeColor="text1"/>
          <w:sz w:val="24"/>
          <w:szCs w:val="24"/>
        </w:rPr>
        <w:t xml:space="preserve"> significance level</w:t>
      </w:r>
      <w:r w:rsidR="000A1428" w:rsidRPr="00DB7362">
        <w:rPr>
          <w:rFonts w:ascii="Times New Roman" w:hAnsi="Times New Roman" w:cs="Times New Roman"/>
          <w:color w:val="000000" w:themeColor="text1"/>
          <w:sz w:val="24"/>
          <w:szCs w:val="24"/>
        </w:rPr>
        <w:t>.</w:t>
      </w:r>
      <w:r w:rsidR="005D570D" w:rsidRPr="00DB7362">
        <w:rPr>
          <w:rFonts w:ascii="Times New Roman" w:hAnsi="Times New Roman" w:cs="Times New Roman"/>
          <w:color w:val="000000" w:themeColor="text1"/>
          <w:sz w:val="24"/>
          <w:szCs w:val="24"/>
        </w:rPr>
        <w:t xml:space="preserve"> The ANOVA procedure of statistical analysis system (SAS Institute, 1996, version 9.0) was used </w:t>
      </w:r>
      <w:r w:rsidR="00E0682D" w:rsidRPr="00DB7362">
        <w:rPr>
          <w:rFonts w:ascii="Times New Roman" w:hAnsi="Times New Roman" w:cs="Times New Roman"/>
          <w:color w:val="000000" w:themeColor="text1"/>
          <w:sz w:val="24"/>
          <w:szCs w:val="24"/>
        </w:rPr>
        <w:t>to</w:t>
      </w:r>
      <w:r w:rsidR="005D570D" w:rsidRPr="00DB7362">
        <w:rPr>
          <w:rFonts w:ascii="Times New Roman" w:hAnsi="Times New Roman" w:cs="Times New Roman"/>
          <w:color w:val="000000" w:themeColor="text1"/>
          <w:sz w:val="24"/>
          <w:szCs w:val="24"/>
        </w:rPr>
        <w:t xml:space="preserve"> perform the significan</w:t>
      </w:r>
      <w:r w:rsidR="00E0682D" w:rsidRPr="00DB7362">
        <w:rPr>
          <w:rFonts w:ascii="Times New Roman" w:hAnsi="Times New Roman" w:cs="Times New Roman"/>
          <w:color w:val="000000" w:themeColor="text1"/>
          <w:sz w:val="24"/>
          <w:szCs w:val="24"/>
        </w:rPr>
        <w:t>t</w:t>
      </w:r>
      <w:r w:rsidR="005D570D" w:rsidRPr="00DB7362">
        <w:rPr>
          <w:rFonts w:ascii="Times New Roman" w:hAnsi="Times New Roman" w:cs="Times New Roman"/>
          <w:color w:val="000000" w:themeColor="text1"/>
          <w:sz w:val="24"/>
          <w:szCs w:val="24"/>
        </w:rPr>
        <w:t xml:space="preserve"> differences in plant height, number of pod per plant, number of seed per pod,</w:t>
      </w:r>
      <w:r w:rsidR="00FC68AC" w:rsidRPr="00DB7362">
        <w:rPr>
          <w:rFonts w:ascii="Times New Roman" w:hAnsi="Times New Roman" w:cs="Times New Roman"/>
          <w:color w:val="000000" w:themeColor="text1"/>
          <w:sz w:val="24"/>
          <w:szCs w:val="24"/>
        </w:rPr>
        <w:t xml:space="preserve"> </w:t>
      </w:r>
      <w:r w:rsidR="00E0682D" w:rsidRPr="00DB7362">
        <w:rPr>
          <w:rFonts w:ascii="Times New Roman" w:hAnsi="Times New Roman" w:cs="Times New Roman"/>
          <w:color w:val="000000" w:themeColor="text1"/>
          <w:sz w:val="24"/>
          <w:szCs w:val="24"/>
        </w:rPr>
        <w:t>nodule number,</w:t>
      </w:r>
      <w:r w:rsidR="00FC68AC" w:rsidRPr="00DB7362">
        <w:rPr>
          <w:rFonts w:ascii="Times New Roman" w:hAnsi="Times New Roman" w:cs="Times New Roman"/>
          <w:color w:val="000000" w:themeColor="text1"/>
          <w:sz w:val="24"/>
          <w:szCs w:val="24"/>
        </w:rPr>
        <w:t xml:space="preserve"> </w:t>
      </w:r>
      <w:r w:rsidR="00E0682D" w:rsidRPr="00DB7362">
        <w:rPr>
          <w:rFonts w:ascii="Times New Roman" w:hAnsi="Times New Roman" w:cs="Times New Roman"/>
          <w:color w:val="000000" w:themeColor="text1"/>
          <w:sz w:val="24"/>
          <w:szCs w:val="24"/>
        </w:rPr>
        <w:t>nodule dry weight,</w:t>
      </w:r>
      <w:r w:rsidR="005D570D" w:rsidRPr="00DB7362">
        <w:rPr>
          <w:rFonts w:ascii="Times New Roman" w:hAnsi="Times New Roman" w:cs="Times New Roman"/>
          <w:color w:val="000000" w:themeColor="text1"/>
          <w:sz w:val="24"/>
          <w:szCs w:val="24"/>
        </w:rPr>
        <w:t xml:space="preserve"> grain yield, above ground biomass, and hundre</w:t>
      </w:r>
      <w:r w:rsidR="00E0682D" w:rsidRPr="00DB7362">
        <w:rPr>
          <w:rFonts w:ascii="Times New Roman" w:hAnsi="Times New Roman" w:cs="Times New Roman"/>
          <w:color w:val="000000" w:themeColor="text1"/>
          <w:sz w:val="24"/>
          <w:szCs w:val="24"/>
        </w:rPr>
        <w:t>d seed grain weight and for soil health parameters.</w:t>
      </w:r>
      <w:r w:rsidR="00FC68AC" w:rsidRPr="00DB7362">
        <w:rPr>
          <w:rFonts w:ascii="Times New Roman" w:hAnsi="Times New Roman" w:cs="Times New Roman"/>
          <w:color w:val="000000" w:themeColor="text1"/>
          <w:sz w:val="24"/>
          <w:szCs w:val="24"/>
        </w:rPr>
        <w:t xml:space="preserve"> </w:t>
      </w:r>
      <w:r w:rsidR="005D570D" w:rsidRPr="00DB7362">
        <w:rPr>
          <w:rFonts w:ascii="Times New Roman" w:hAnsi="Times New Roman" w:cs="Times New Roman"/>
          <w:color w:val="000000" w:themeColor="text1"/>
          <w:sz w:val="24"/>
          <w:szCs w:val="24"/>
        </w:rPr>
        <w:t xml:space="preserve">A post hoc separation of means was done </w:t>
      </w:r>
      <w:r w:rsidR="009B6143" w:rsidRPr="00DB7362">
        <w:rPr>
          <w:rFonts w:ascii="Times New Roman" w:hAnsi="Times New Roman" w:cs="Times New Roman"/>
          <w:color w:val="000000" w:themeColor="text1"/>
          <w:sz w:val="24"/>
          <w:szCs w:val="24"/>
        </w:rPr>
        <w:t>by T</w:t>
      </w:r>
      <w:r w:rsidR="003A6FBC" w:rsidRPr="00DB7362">
        <w:rPr>
          <w:rFonts w:ascii="Times New Roman" w:hAnsi="Times New Roman" w:cs="Times New Roman"/>
          <w:color w:val="000000" w:themeColor="text1"/>
          <w:sz w:val="24"/>
          <w:szCs w:val="24"/>
        </w:rPr>
        <w:t>ukey’s Studentized Range (HSD) t</w:t>
      </w:r>
      <w:r w:rsidR="009B6143" w:rsidRPr="00DB7362">
        <w:rPr>
          <w:rFonts w:ascii="Times New Roman" w:hAnsi="Times New Roman" w:cs="Times New Roman"/>
          <w:color w:val="000000" w:themeColor="text1"/>
          <w:sz w:val="24"/>
          <w:szCs w:val="24"/>
        </w:rPr>
        <w:t>est</w:t>
      </w:r>
      <w:r w:rsidR="009B6143" w:rsidRPr="00DB7362">
        <w:rPr>
          <w:rFonts w:ascii="Courier New" w:hAnsi="Courier New" w:cs="Courier New"/>
          <w:color w:val="000000" w:themeColor="text1"/>
          <w:sz w:val="20"/>
          <w:szCs w:val="20"/>
          <w:shd w:val="clear" w:color="auto" w:fill="FFFFFF"/>
        </w:rPr>
        <w:t xml:space="preserve"> </w:t>
      </w:r>
      <w:r w:rsidR="005D570D" w:rsidRPr="00DB7362">
        <w:rPr>
          <w:rFonts w:ascii="Times New Roman" w:hAnsi="Times New Roman" w:cs="Times New Roman"/>
          <w:color w:val="000000" w:themeColor="text1"/>
          <w:sz w:val="24"/>
          <w:szCs w:val="24"/>
        </w:rPr>
        <w:t xml:space="preserve">after main effects </w:t>
      </w:r>
      <w:r w:rsidR="00302E1A" w:rsidRPr="00DB7362">
        <w:rPr>
          <w:rFonts w:ascii="Times New Roman" w:hAnsi="Times New Roman" w:cs="Times New Roman"/>
          <w:color w:val="000000" w:themeColor="text1"/>
          <w:sz w:val="24"/>
          <w:szCs w:val="24"/>
        </w:rPr>
        <w:t>were</w:t>
      </w:r>
      <w:r w:rsidR="00EC4F5B" w:rsidRPr="00DB7362">
        <w:rPr>
          <w:rFonts w:ascii="Times New Roman" w:hAnsi="Times New Roman" w:cs="Times New Roman"/>
          <w:color w:val="000000" w:themeColor="text1"/>
          <w:sz w:val="24"/>
          <w:szCs w:val="24"/>
        </w:rPr>
        <w:t xml:space="preserve"> found significant at </w:t>
      </w:r>
      <w:r w:rsidR="00D26D45" w:rsidRPr="00DB7362">
        <w:rPr>
          <w:rFonts w:ascii="Times New Roman" w:hAnsi="Times New Roman" w:cs="Times New Roman"/>
          <w:color w:val="000000" w:themeColor="text1"/>
          <w:sz w:val="24"/>
          <w:szCs w:val="24"/>
        </w:rPr>
        <w:t>(</w:t>
      </w:r>
      <w:r w:rsidR="00EC4F5B" w:rsidRPr="00DB7362">
        <w:rPr>
          <w:rFonts w:ascii="Times New Roman" w:hAnsi="Times New Roman" w:cs="Times New Roman"/>
          <w:color w:val="000000" w:themeColor="text1"/>
          <w:sz w:val="24"/>
          <w:szCs w:val="24"/>
        </w:rPr>
        <w:t>p</w:t>
      </w:r>
      <w:r w:rsidR="005D570D" w:rsidRPr="00DB7362">
        <w:rPr>
          <w:rFonts w:ascii="Times New Roman" w:hAnsi="Times New Roman" w:cs="Times New Roman"/>
          <w:color w:val="000000" w:themeColor="text1"/>
          <w:sz w:val="24"/>
          <w:szCs w:val="24"/>
        </w:rPr>
        <w:t xml:space="preserve"> &lt; 0.05</w:t>
      </w:r>
      <w:r w:rsidR="00D26D45" w:rsidRPr="00DB7362">
        <w:rPr>
          <w:rFonts w:ascii="Times New Roman" w:hAnsi="Times New Roman" w:cs="Times New Roman"/>
          <w:color w:val="000000" w:themeColor="text1"/>
          <w:sz w:val="24"/>
          <w:szCs w:val="24"/>
        </w:rPr>
        <w:t>)</w:t>
      </w:r>
      <w:r w:rsidR="005D570D" w:rsidRPr="00DB7362">
        <w:rPr>
          <w:rFonts w:ascii="Times New Roman" w:hAnsi="Times New Roman" w:cs="Times New Roman"/>
          <w:color w:val="000000" w:themeColor="text1"/>
          <w:sz w:val="24"/>
          <w:szCs w:val="24"/>
        </w:rPr>
        <w:t>.</w:t>
      </w:r>
      <w:r w:rsidR="00302E1A" w:rsidRPr="00DB7362">
        <w:rPr>
          <w:rFonts w:ascii="Times New Roman" w:hAnsi="Times New Roman" w:cs="Times New Roman"/>
          <w:color w:val="000000" w:themeColor="text1"/>
          <w:sz w:val="24"/>
          <w:szCs w:val="24"/>
        </w:rPr>
        <w:t xml:space="preserve"> </w:t>
      </w:r>
    </w:p>
    <w:p w:rsidR="00F927C1" w:rsidRPr="00DB7362" w:rsidRDefault="00F927C1" w:rsidP="005903C6">
      <w:pPr>
        <w:pStyle w:val="Heading2"/>
      </w:pPr>
      <w:bookmarkStart w:id="59" w:name="_Toc202210667"/>
      <w:r w:rsidRPr="00DB7362">
        <w:lastRenderedPageBreak/>
        <w:t>Partial Budget Analysis</w:t>
      </w:r>
      <w:bookmarkEnd w:id="59"/>
    </w:p>
    <w:p w:rsidR="00F927C1" w:rsidRPr="00DB7362" w:rsidRDefault="00A02A23" w:rsidP="00CD6621">
      <w:pPr>
        <w:tabs>
          <w:tab w:val="left" w:pos="6120"/>
        </w:tabs>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While</w:t>
      </w:r>
      <w:r w:rsidR="00F927C1" w:rsidRPr="00DB7362">
        <w:rPr>
          <w:rFonts w:ascii="Times New Roman" w:hAnsi="Times New Roman" w:cs="Times New Roman"/>
          <w:color w:val="000000" w:themeColor="text1"/>
          <w:sz w:val="24"/>
          <w:szCs w:val="24"/>
        </w:rPr>
        <w:t xml:space="preserve"> economic analysis, the actual biomass </w:t>
      </w:r>
      <w:r w:rsidRPr="00DB7362">
        <w:rPr>
          <w:rFonts w:ascii="Times New Roman" w:hAnsi="Times New Roman" w:cs="Times New Roman"/>
          <w:color w:val="000000" w:themeColor="text1"/>
          <w:sz w:val="24"/>
          <w:szCs w:val="24"/>
        </w:rPr>
        <w:t>and grain yield were adjusted to</w:t>
      </w:r>
      <w:r w:rsidR="00F927C1" w:rsidRPr="00DB7362">
        <w:rPr>
          <w:rFonts w:ascii="Times New Roman" w:hAnsi="Times New Roman" w:cs="Times New Roman"/>
          <w:color w:val="000000" w:themeColor="text1"/>
          <w:sz w:val="24"/>
          <w:szCs w:val="24"/>
        </w:rPr>
        <w:t xml:space="preserve"> 10% to </w:t>
      </w:r>
      <w:r w:rsidRPr="00DB7362">
        <w:rPr>
          <w:rFonts w:ascii="Times New Roman" w:hAnsi="Times New Roman" w:cs="Times New Roman"/>
          <w:color w:val="000000" w:themeColor="text1"/>
          <w:sz w:val="24"/>
          <w:szCs w:val="24"/>
        </w:rPr>
        <w:t xml:space="preserve">match </w:t>
      </w:r>
      <w:r w:rsidR="00F927C1" w:rsidRPr="00DB7362">
        <w:rPr>
          <w:rFonts w:ascii="Times New Roman" w:hAnsi="Times New Roman" w:cs="Times New Roman"/>
          <w:color w:val="000000" w:themeColor="text1"/>
          <w:sz w:val="24"/>
          <w:szCs w:val="24"/>
        </w:rPr>
        <w:t>experimental yields with</w:t>
      </w:r>
      <w:r w:rsidRPr="00DB7362">
        <w:rPr>
          <w:rFonts w:ascii="Times New Roman" w:hAnsi="Times New Roman" w:cs="Times New Roman"/>
          <w:color w:val="000000" w:themeColor="text1"/>
          <w:sz w:val="24"/>
          <w:szCs w:val="24"/>
        </w:rPr>
        <w:t xml:space="preserve"> the</w:t>
      </w:r>
      <w:r w:rsidR="00F927C1"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 xml:space="preserve">expected yields </w:t>
      </w:r>
      <w:r w:rsidR="00F927C1" w:rsidRPr="00DB7362">
        <w:rPr>
          <w:rFonts w:ascii="Times New Roman" w:hAnsi="Times New Roman" w:cs="Times New Roman"/>
          <w:color w:val="000000" w:themeColor="text1"/>
          <w:sz w:val="24"/>
          <w:szCs w:val="24"/>
        </w:rPr>
        <w:t xml:space="preserve">by </w:t>
      </w:r>
      <w:r w:rsidRPr="00DB7362">
        <w:rPr>
          <w:rFonts w:ascii="Times New Roman" w:hAnsi="Times New Roman" w:cs="Times New Roman"/>
          <w:color w:val="000000" w:themeColor="text1"/>
          <w:sz w:val="24"/>
          <w:szCs w:val="24"/>
        </w:rPr>
        <w:t xml:space="preserve">the </w:t>
      </w:r>
      <w:r w:rsidR="00F927C1" w:rsidRPr="00DB7362">
        <w:rPr>
          <w:rFonts w:ascii="Times New Roman" w:hAnsi="Times New Roman" w:cs="Times New Roman"/>
          <w:color w:val="000000" w:themeColor="text1"/>
          <w:sz w:val="24"/>
          <w:szCs w:val="24"/>
        </w:rPr>
        <w:t>farmers from the same treatment.</w:t>
      </w:r>
      <w:r w:rsidR="00290FD3" w:rsidRPr="00DB7362">
        <w:rPr>
          <w:rFonts w:ascii="Times New Roman" w:hAnsi="Times New Roman" w:cs="Times New Roman"/>
          <w:color w:val="000000" w:themeColor="text1"/>
          <w:sz w:val="24"/>
          <w:szCs w:val="24"/>
        </w:rPr>
        <w:t xml:space="preserve"> The</w:t>
      </w:r>
      <w:r w:rsidR="00F927C1" w:rsidRPr="00DB7362">
        <w:rPr>
          <w:rFonts w:ascii="Times New Roman" w:hAnsi="Times New Roman" w:cs="Times New Roman"/>
          <w:color w:val="000000" w:themeColor="text1"/>
          <w:sz w:val="24"/>
          <w:szCs w:val="24"/>
        </w:rPr>
        <w:t xml:space="preserve"> gross benefit (GB), total </w:t>
      </w:r>
      <w:r w:rsidR="004E7AF5" w:rsidRPr="00DB7362">
        <w:rPr>
          <w:rFonts w:ascii="Times New Roman" w:hAnsi="Times New Roman" w:cs="Times New Roman"/>
          <w:color w:val="000000" w:themeColor="text1"/>
          <w:sz w:val="24"/>
          <w:szCs w:val="24"/>
        </w:rPr>
        <w:t xml:space="preserve">variable </w:t>
      </w:r>
      <w:r w:rsidR="00F927C1" w:rsidRPr="00DB7362">
        <w:rPr>
          <w:rFonts w:ascii="Times New Roman" w:hAnsi="Times New Roman" w:cs="Times New Roman"/>
          <w:color w:val="000000" w:themeColor="text1"/>
          <w:sz w:val="24"/>
          <w:szCs w:val="24"/>
        </w:rPr>
        <w:t xml:space="preserve">costs (TCV), net benefit (NB), and marginal rate of return (MRR) were </w:t>
      </w:r>
      <w:r w:rsidR="00290FD3" w:rsidRPr="00DB7362">
        <w:rPr>
          <w:rFonts w:ascii="Times New Roman" w:hAnsi="Times New Roman" w:cs="Times New Roman"/>
          <w:color w:val="000000" w:themeColor="text1"/>
          <w:sz w:val="24"/>
          <w:szCs w:val="24"/>
        </w:rPr>
        <w:t>determined</w:t>
      </w:r>
      <w:r w:rsidR="00F927C1" w:rsidRPr="00DB7362">
        <w:rPr>
          <w:rFonts w:ascii="Times New Roman" w:hAnsi="Times New Roman" w:cs="Times New Roman"/>
          <w:color w:val="000000" w:themeColor="text1"/>
          <w:sz w:val="24"/>
          <w:szCs w:val="24"/>
        </w:rPr>
        <w:t xml:space="preserve"> separately</w:t>
      </w:r>
      <w:r w:rsidR="00290FD3" w:rsidRPr="00DB7362">
        <w:rPr>
          <w:rFonts w:ascii="Times New Roman" w:hAnsi="Times New Roman" w:cs="Times New Roman"/>
          <w:color w:val="000000" w:themeColor="text1"/>
          <w:sz w:val="24"/>
          <w:szCs w:val="24"/>
        </w:rPr>
        <w:t xml:space="preserve"> for each treatment</w:t>
      </w:r>
      <w:r w:rsidR="00F927C1" w:rsidRPr="00DB7362">
        <w:rPr>
          <w:rFonts w:ascii="Times New Roman" w:hAnsi="Times New Roman" w:cs="Times New Roman"/>
          <w:color w:val="000000" w:themeColor="text1"/>
          <w:sz w:val="24"/>
          <w:szCs w:val="24"/>
        </w:rPr>
        <w:t xml:space="preserve">. The gross benefit </w:t>
      </w:r>
      <w:r w:rsidR="004E7AF5" w:rsidRPr="00DB7362">
        <w:rPr>
          <w:rFonts w:ascii="Times New Roman" w:hAnsi="Times New Roman" w:cs="Times New Roman"/>
          <w:color w:val="000000" w:themeColor="text1"/>
          <w:sz w:val="24"/>
          <w:szCs w:val="24"/>
        </w:rPr>
        <w:t>was</w:t>
      </w:r>
      <w:r w:rsidR="00F927C1" w:rsidRPr="00DB7362">
        <w:rPr>
          <w:rFonts w:ascii="Times New Roman" w:hAnsi="Times New Roman" w:cs="Times New Roman"/>
          <w:color w:val="000000" w:themeColor="text1"/>
          <w:sz w:val="24"/>
          <w:szCs w:val="24"/>
        </w:rPr>
        <w:t xml:space="preserve"> calculated as the product of the adjusted grain and straw yields and the</w:t>
      </w:r>
      <w:r w:rsidR="00290FD3" w:rsidRPr="00DB7362">
        <w:rPr>
          <w:rFonts w:ascii="Times New Roman" w:hAnsi="Times New Roman" w:cs="Times New Roman"/>
          <w:color w:val="000000" w:themeColor="text1"/>
          <w:sz w:val="24"/>
          <w:szCs w:val="24"/>
        </w:rPr>
        <w:t>ir respective price</w:t>
      </w:r>
      <w:r w:rsidR="00F927C1" w:rsidRPr="00DB7362">
        <w:rPr>
          <w:rFonts w:ascii="Times New Roman" w:hAnsi="Times New Roman" w:cs="Times New Roman"/>
          <w:color w:val="000000" w:themeColor="text1"/>
          <w:sz w:val="24"/>
          <w:szCs w:val="24"/>
        </w:rPr>
        <w:t xml:space="preserve"> per kilogram of grain and </w:t>
      </w:r>
      <w:r w:rsidR="00290FD3" w:rsidRPr="00DB7362">
        <w:rPr>
          <w:rFonts w:ascii="Times New Roman" w:hAnsi="Times New Roman" w:cs="Times New Roman"/>
          <w:color w:val="000000" w:themeColor="text1"/>
          <w:sz w:val="24"/>
          <w:szCs w:val="24"/>
        </w:rPr>
        <w:t xml:space="preserve">straw at harvest time </w:t>
      </w:r>
      <w:r w:rsidR="00F927C1" w:rsidRPr="00DB7362">
        <w:rPr>
          <w:rFonts w:ascii="Times New Roman" w:hAnsi="Times New Roman" w:cs="Times New Roman"/>
          <w:color w:val="000000" w:themeColor="text1"/>
          <w:sz w:val="24"/>
          <w:szCs w:val="24"/>
        </w:rPr>
        <w:t>in each treatment. The current prices of 1 kg of Faba bean grain and straw were 68 and 5 ETB, respectively.</w:t>
      </w:r>
    </w:p>
    <w:p w:rsidR="00DA6B41" w:rsidRPr="00DB7362" w:rsidRDefault="00DA6B41" w:rsidP="00CD6621">
      <w:pPr>
        <w:tabs>
          <w:tab w:val="left" w:pos="6120"/>
        </w:tabs>
        <w:spacing w:before="240" w:after="12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 xml:space="preserve">The total </w:t>
      </w:r>
      <w:r w:rsidR="00C672CC" w:rsidRPr="00DB7362">
        <w:rPr>
          <w:rFonts w:ascii="Times New Roman" w:hAnsi="Times New Roman" w:cs="Times New Roman"/>
          <w:color w:val="000000" w:themeColor="text1"/>
          <w:sz w:val="24"/>
          <w:szCs w:val="24"/>
        </w:rPr>
        <w:t xml:space="preserve">variable </w:t>
      </w:r>
      <w:r w:rsidRPr="00DB7362">
        <w:rPr>
          <w:rFonts w:ascii="Times New Roman" w:hAnsi="Times New Roman" w:cs="Times New Roman"/>
          <w:color w:val="000000" w:themeColor="text1"/>
          <w:sz w:val="24"/>
          <w:szCs w:val="24"/>
        </w:rPr>
        <w:t xml:space="preserve">costs </w:t>
      </w:r>
      <w:r w:rsidR="00C672CC" w:rsidRPr="00DB7362">
        <w:rPr>
          <w:rFonts w:ascii="Times New Roman" w:hAnsi="Times New Roman" w:cs="Times New Roman"/>
          <w:color w:val="000000" w:themeColor="text1"/>
          <w:sz w:val="24"/>
          <w:szCs w:val="24"/>
        </w:rPr>
        <w:t>included in</w:t>
      </w:r>
      <w:r w:rsidRPr="00DB7362">
        <w:rPr>
          <w:rFonts w:ascii="Times New Roman" w:hAnsi="Times New Roman" w:cs="Times New Roman"/>
          <w:color w:val="000000" w:themeColor="text1"/>
          <w:sz w:val="24"/>
          <w:szCs w:val="24"/>
        </w:rPr>
        <w:t xml:space="preserve"> all treatments were </w:t>
      </w:r>
      <w:r w:rsidR="008136AF" w:rsidRPr="00DB7362">
        <w:rPr>
          <w:rFonts w:ascii="Times New Roman" w:hAnsi="Times New Roman" w:cs="Times New Roman"/>
          <w:color w:val="000000" w:themeColor="text1"/>
          <w:sz w:val="24"/>
          <w:szCs w:val="24"/>
        </w:rPr>
        <w:t xml:space="preserve">N </w:t>
      </w:r>
      <w:r w:rsidRPr="00DB7362">
        <w:rPr>
          <w:rFonts w:ascii="Times New Roman" w:hAnsi="Times New Roman" w:cs="Times New Roman"/>
          <w:color w:val="000000" w:themeColor="text1"/>
          <w:sz w:val="24"/>
          <w:szCs w:val="24"/>
        </w:rPr>
        <w:t>fertilizer purchase, lime,</w:t>
      </w:r>
      <w:r w:rsidR="00947EE8" w:rsidRPr="00DB7362">
        <w:rPr>
          <w:rFonts w:ascii="Times New Roman" w:hAnsi="Times New Roman" w:cs="Times New Roman"/>
          <w:color w:val="000000" w:themeColor="text1"/>
          <w:sz w:val="24"/>
          <w:szCs w:val="24"/>
        </w:rPr>
        <w:t xml:space="preserve"> </w:t>
      </w:r>
      <w:r w:rsidR="00C672CC" w:rsidRPr="00DB7362">
        <w:rPr>
          <w:rFonts w:ascii="Times New Roman" w:hAnsi="Times New Roman" w:cs="Times New Roman"/>
          <w:color w:val="000000" w:themeColor="text1"/>
          <w:sz w:val="24"/>
          <w:szCs w:val="24"/>
        </w:rPr>
        <w:t>and</w:t>
      </w:r>
      <w:r w:rsidRPr="00DB7362">
        <w:rPr>
          <w:rFonts w:ascii="Times New Roman" w:hAnsi="Times New Roman" w:cs="Times New Roman"/>
          <w:color w:val="000000" w:themeColor="text1"/>
          <w:sz w:val="24"/>
          <w:szCs w:val="24"/>
        </w:rPr>
        <w:t xml:space="preserve"> rhizobium strain purchase costs, transportation costs, and application costs (ETB ha</w:t>
      </w:r>
      <w:r w:rsidRPr="00DB7362">
        <w:rPr>
          <w:rFonts w:ascii="Times New Roman" w:hAnsi="Times New Roman" w:cs="Times New Roman"/>
          <w:color w:val="000000" w:themeColor="text1"/>
          <w:sz w:val="24"/>
          <w:szCs w:val="24"/>
          <w:vertAlign w:val="superscript"/>
        </w:rPr>
        <w:t>-1</w:t>
      </w:r>
      <w:r w:rsidRPr="00DB7362">
        <w:rPr>
          <w:rFonts w:ascii="Times New Roman" w:hAnsi="Times New Roman" w:cs="Times New Roman"/>
          <w:color w:val="000000" w:themeColor="text1"/>
          <w:sz w:val="24"/>
          <w:szCs w:val="24"/>
        </w:rPr>
        <w:t>). All the costs were valued based on the current price of each item. The cost of</w:t>
      </w:r>
      <w:r w:rsidR="00C672CC" w:rsidRPr="00DB7362">
        <w:rPr>
          <w:rFonts w:ascii="Times New Roman" w:hAnsi="Times New Roman" w:cs="Times New Roman"/>
          <w:color w:val="000000" w:themeColor="text1"/>
          <w:sz w:val="24"/>
          <w:szCs w:val="24"/>
        </w:rPr>
        <w:t xml:space="preserve"> lime in form of (</w:t>
      </w:r>
      <w:r w:rsidR="00947EE8" w:rsidRPr="00DB7362">
        <w:rPr>
          <w:rFonts w:ascii="Times New Roman" w:hAnsi="Times New Roman" w:cs="Times New Roman"/>
          <w:color w:val="000000" w:themeColor="text1"/>
          <w:sz w:val="24"/>
          <w:szCs w:val="24"/>
        </w:rPr>
        <w:t>Caco</w:t>
      </w:r>
      <w:r w:rsidR="00947EE8" w:rsidRPr="00DB7362">
        <w:rPr>
          <w:rFonts w:ascii="Times New Roman" w:hAnsi="Times New Roman" w:cs="Times New Roman"/>
          <w:color w:val="000000" w:themeColor="text1"/>
          <w:sz w:val="24"/>
          <w:szCs w:val="24"/>
          <w:vertAlign w:val="subscript"/>
        </w:rPr>
        <w:t>3</w:t>
      </w:r>
      <w:r w:rsidR="00947EE8" w:rsidRPr="00DB7362">
        <w:rPr>
          <w:rFonts w:ascii="Times New Roman" w:hAnsi="Times New Roman" w:cs="Times New Roman"/>
          <w:color w:val="000000" w:themeColor="text1"/>
          <w:sz w:val="24"/>
          <w:szCs w:val="24"/>
        </w:rPr>
        <w:t>)</w:t>
      </w:r>
      <w:r w:rsidR="005C1DBE" w:rsidRPr="00DB7362">
        <w:rPr>
          <w:rFonts w:ascii="Times New Roman" w:hAnsi="Times New Roman" w:cs="Times New Roman"/>
          <w:color w:val="000000" w:themeColor="text1"/>
          <w:sz w:val="24"/>
          <w:szCs w:val="24"/>
        </w:rPr>
        <w:t>,</w:t>
      </w:r>
      <w:r w:rsidR="00947EE8"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nitrogen in the f</w:t>
      </w:r>
      <w:r w:rsidR="00C672CC" w:rsidRPr="00DB7362">
        <w:rPr>
          <w:rFonts w:ascii="Times New Roman" w:hAnsi="Times New Roman" w:cs="Times New Roman"/>
          <w:color w:val="000000" w:themeColor="text1"/>
          <w:sz w:val="24"/>
          <w:szCs w:val="24"/>
        </w:rPr>
        <w:t>orm of urea</w:t>
      </w:r>
      <w:r w:rsidR="0049724B" w:rsidRPr="00DB7362">
        <w:rPr>
          <w:rFonts w:ascii="Times New Roman" w:hAnsi="Times New Roman" w:cs="Times New Roman"/>
          <w:color w:val="000000" w:themeColor="text1"/>
          <w:sz w:val="24"/>
          <w:szCs w:val="24"/>
        </w:rPr>
        <w:t>,</w:t>
      </w:r>
      <w:r w:rsidR="00CC6529" w:rsidRPr="00DB7362">
        <w:rPr>
          <w:rFonts w:ascii="Times New Roman" w:hAnsi="Times New Roman" w:cs="Times New Roman"/>
          <w:color w:val="000000" w:themeColor="text1"/>
          <w:sz w:val="24"/>
          <w:szCs w:val="24"/>
        </w:rPr>
        <w:t xml:space="preserve"> rhizobium</w:t>
      </w:r>
      <w:r w:rsidR="005C1DBE" w:rsidRPr="00DB7362">
        <w:rPr>
          <w:rFonts w:ascii="Times New Roman" w:hAnsi="Times New Roman" w:cs="Times New Roman"/>
          <w:color w:val="000000" w:themeColor="text1"/>
          <w:sz w:val="24"/>
          <w:szCs w:val="24"/>
        </w:rPr>
        <w:t xml:space="preserve"> strain</w:t>
      </w:r>
      <w:r w:rsidR="0049724B" w:rsidRPr="00DB7362">
        <w:rPr>
          <w:rFonts w:ascii="Times New Roman" w:hAnsi="Times New Roman" w:cs="Times New Roman"/>
          <w:color w:val="000000" w:themeColor="text1"/>
          <w:sz w:val="24"/>
          <w:szCs w:val="24"/>
        </w:rPr>
        <w:t>1</w:t>
      </w:r>
      <w:r w:rsidR="00782BE9" w:rsidRPr="00DB7362">
        <w:rPr>
          <w:rFonts w:ascii="Times New Roman" w:hAnsi="Times New Roman" w:cs="Times New Roman"/>
          <w:color w:val="000000" w:themeColor="text1"/>
          <w:sz w:val="24"/>
          <w:szCs w:val="24"/>
        </w:rPr>
        <w:t>, and</w:t>
      </w:r>
      <w:r w:rsidR="0049724B" w:rsidRPr="00DB7362">
        <w:rPr>
          <w:rFonts w:ascii="Times New Roman" w:hAnsi="Times New Roman" w:cs="Times New Roman"/>
          <w:color w:val="000000" w:themeColor="text1"/>
          <w:sz w:val="24"/>
          <w:szCs w:val="24"/>
        </w:rPr>
        <w:t xml:space="preserve"> strain 2</w:t>
      </w:r>
      <w:r w:rsidR="005C1DBE" w:rsidRPr="00DB7362">
        <w:rPr>
          <w:rFonts w:ascii="Times New Roman" w:hAnsi="Times New Roman" w:cs="Times New Roman"/>
          <w:color w:val="000000" w:themeColor="text1"/>
          <w:sz w:val="24"/>
          <w:szCs w:val="24"/>
        </w:rPr>
        <w:t xml:space="preserve"> were 32 </w:t>
      </w:r>
      <w:r w:rsidR="0049724B" w:rsidRPr="00DB7362">
        <w:rPr>
          <w:rFonts w:ascii="Times New Roman" w:hAnsi="Times New Roman" w:cs="Times New Roman"/>
          <w:color w:val="000000" w:themeColor="text1"/>
          <w:sz w:val="24"/>
          <w:szCs w:val="24"/>
        </w:rPr>
        <w:t>ETB</w:t>
      </w:r>
      <w:r w:rsidR="005C1DBE" w:rsidRPr="00DB7362">
        <w:rPr>
          <w:rFonts w:ascii="Times New Roman" w:hAnsi="Times New Roman" w:cs="Times New Roman"/>
          <w:color w:val="000000" w:themeColor="text1"/>
          <w:sz w:val="24"/>
          <w:szCs w:val="24"/>
        </w:rPr>
        <w:t xml:space="preserve"> per kg,</w:t>
      </w:r>
      <w:r w:rsidR="00487404" w:rsidRPr="00DB7362">
        <w:rPr>
          <w:rFonts w:ascii="Times New Roman" w:hAnsi="Times New Roman" w:cs="Times New Roman"/>
          <w:color w:val="000000" w:themeColor="text1"/>
          <w:sz w:val="24"/>
          <w:szCs w:val="24"/>
        </w:rPr>
        <w:t xml:space="preserve"> 105</w:t>
      </w:r>
      <w:r w:rsidR="00C672CC" w:rsidRPr="00DB7362">
        <w:rPr>
          <w:rFonts w:ascii="Times New Roman" w:hAnsi="Times New Roman" w:cs="Times New Roman"/>
          <w:color w:val="000000" w:themeColor="text1"/>
          <w:sz w:val="24"/>
          <w:szCs w:val="24"/>
        </w:rPr>
        <w:t xml:space="preserve"> </w:t>
      </w:r>
      <w:r w:rsidR="0049724B" w:rsidRPr="00DB7362">
        <w:rPr>
          <w:rFonts w:ascii="Times New Roman" w:hAnsi="Times New Roman" w:cs="Times New Roman"/>
          <w:color w:val="000000" w:themeColor="text1"/>
          <w:sz w:val="24"/>
          <w:szCs w:val="24"/>
        </w:rPr>
        <w:t>ETB</w:t>
      </w:r>
      <w:r w:rsidR="00C672CC" w:rsidRPr="00DB7362">
        <w:rPr>
          <w:rFonts w:ascii="Times New Roman" w:hAnsi="Times New Roman" w:cs="Times New Roman"/>
          <w:color w:val="000000" w:themeColor="text1"/>
          <w:sz w:val="24"/>
          <w:szCs w:val="24"/>
        </w:rPr>
        <w:t xml:space="preserve"> per kg,</w:t>
      </w:r>
      <w:r w:rsidRPr="00DB7362">
        <w:rPr>
          <w:rFonts w:ascii="Times New Roman" w:hAnsi="Times New Roman" w:cs="Times New Roman"/>
          <w:color w:val="000000" w:themeColor="text1"/>
          <w:sz w:val="24"/>
          <w:szCs w:val="24"/>
        </w:rPr>
        <w:t xml:space="preserve"> </w:t>
      </w:r>
      <w:r w:rsidR="0049724B" w:rsidRPr="00DB7362">
        <w:rPr>
          <w:rFonts w:ascii="Times New Roman" w:hAnsi="Times New Roman" w:cs="Times New Roman"/>
          <w:color w:val="000000" w:themeColor="text1"/>
          <w:sz w:val="24"/>
          <w:szCs w:val="24"/>
        </w:rPr>
        <w:t>and</w:t>
      </w:r>
      <w:r w:rsidR="00CC6529" w:rsidRPr="00DB7362">
        <w:rPr>
          <w:rFonts w:ascii="Times New Roman" w:hAnsi="Times New Roman" w:cs="Times New Roman"/>
          <w:color w:val="000000" w:themeColor="text1"/>
          <w:sz w:val="24"/>
          <w:szCs w:val="24"/>
        </w:rPr>
        <w:t xml:space="preserve"> 500</w:t>
      </w:r>
      <w:r w:rsidR="005C1DBE" w:rsidRPr="00DB7362">
        <w:rPr>
          <w:rFonts w:ascii="Times New Roman" w:hAnsi="Times New Roman" w:cs="Times New Roman"/>
          <w:color w:val="000000" w:themeColor="text1"/>
          <w:sz w:val="24"/>
          <w:szCs w:val="24"/>
        </w:rPr>
        <w:t xml:space="preserve"> birr</w:t>
      </w:r>
      <w:r w:rsidR="00782BE9" w:rsidRPr="00DB7362">
        <w:rPr>
          <w:rFonts w:ascii="Times New Roman" w:hAnsi="Times New Roman" w:cs="Times New Roman"/>
          <w:color w:val="000000" w:themeColor="text1"/>
          <w:sz w:val="24"/>
          <w:szCs w:val="24"/>
        </w:rPr>
        <w:t>, 650</w:t>
      </w:r>
      <w:r w:rsidR="00675203">
        <w:rPr>
          <w:rFonts w:ascii="Times New Roman" w:hAnsi="Times New Roman" w:cs="Times New Roman"/>
          <w:color w:val="000000" w:themeColor="text1"/>
          <w:sz w:val="24"/>
          <w:szCs w:val="24"/>
        </w:rPr>
        <w:t xml:space="preserve"> </w:t>
      </w:r>
      <w:r w:rsidR="00675203" w:rsidRPr="00DB7362">
        <w:rPr>
          <w:rFonts w:ascii="Times New Roman" w:hAnsi="Times New Roman" w:cs="Times New Roman"/>
          <w:color w:val="000000" w:themeColor="text1"/>
          <w:sz w:val="24"/>
          <w:szCs w:val="24"/>
        </w:rPr>
        <w:t>ETB ha</w:t>
      </w:r>
      <w:r w:rsidR="00675203" w:rsidRPr="00DB7362">
        <w:rPr>
          <w:rFonts w:ascii="Times New Roman" w:hAnsi="Times New Roman" w:cs="Times New Roman"/>
          <w:color w:val="000000" w:themeColor="text1"/>
          <w:sz w:val="24"/>
          <w:szCs w:val="24"/>
          <w:vertAlign w:val="superscript"/>
        </w:rPr>
        <w:t>-1</w:t>
      </w:r>
      <w:r w:rsidR="005C1DBE" w:rsidRPr="00DB7362">
        <w:rPr>
          <w:rFonts w:ascii="Times New Roman" w:hAnsi="Times New Roman" w:cs="Times New Roman"/>
          <w:color w:val="000000" w:themeColor="text1"/>
          <w:sz w:val="24"/>
          <w:szCs w:val="24"/>
        </w:rPr>
        <w:t>. According to</w:t>
      </w:r>
      <w:r w:rsidRPr="00DB7362">
        <w:rPr>
          <w:rFonts w:ascii="Times New Roman" w:hAnsi="Times New Roman" w:cs="Times New Roman"/>
          <w:color w:val="000000" w:themeColor="text1"/>
          <w:sz w:val="24"/>
          <w:szCs w:val="24"/>
        </w:rPr>
        <w:t xml:space="preserve"> the work norm</w:t>
      </w:r>
      <w:r w:rsidR="005C1DBE" w:rsidRPr="00DB7362">
        <w:rPr>
          <w:rFonts w:ascii="Times New Roman" w:hAnsi="Times New Roman" w:cs="Times New Roman"/>
          <w:color w:val="000000" w:themeColor="text1"/>
          <w:sz w:val="24"/>
          <w:szCs w:val="24"/>
        </w:rPr>
        <w:t xml:space="preserve"> </w:t>
      </w:r>
      <w:r w:rsidR="00B721E2" w:rsidRPr="00DB7362">
        <w:rPr>
          <w:rFonts w:ascii="Times New Roman" w:hAnsi="Times New Roman" w:cs="Times New Roman"/>
          <w:color w:val="000000" w:themeColor="text1"/>
          <w:sz w:val="24"/>
          <w:szCs w:val="24"/>
        </w:rPr>
        <w:t xml:space="preserve">around </w:t>
      </w:r>
      <w:r w:rsidR="005C1DBE" w:rsidRPr="00DB7362">
        <w:rPr>
          <w:rFonts w:ascii="Times New Roman" w:hAnsi="Times New Roman" w:cs="Times New Roman"/>
          <w:color w:val="000000" w:themeColor="text1"/>
          <w:sz w:val="24"/>
          <w:szCs w:val="24"/>
        </w:rPr>
        <w:t>experimental</w:t>
      </w:r>
      <w:r w:rsidR="00B721E2" w:rsidRPr="00DB7362">
        <w:rPr>
          <w:rFonts w:ascii="Times New Roman" w:hAnsi="Times New Roman" w:cs="Times New Roman"/>
          <w:color w:val="000000" w:themeColor="text1"/>
          <w:sz w:val="24"/>
          <w:szCs w:val="24"/>
        </w:rPr>
        <w:t xml:space="preserve"> area</w:t>
      </w:r>
      <w:r w:rsidR="005C1DBE" w:rsidRPr="00DB7362">
        <w:rPr>
          <w:rFonts w:ascii="Times New Roman" w:hAnsi="Times New Roman" w:cs="Times New Roman"/>
          <w:color w:val="000000" w:themeColor="text1"/>
          <w:sz w:val="24"/>
          <w:szCs w:val="24"/>
        </w:rPr>
        <w:t>,</w:t>
      </w:r>
      <w:r w:rsidRPr="00DB7362">
        <w:rPr>
          <w:rFonts w:ascii="Times New Roman" w:hAnsi="Times New Roman" w:cs="Times New Roman"/>
          <w:color w:val="000000" w:themeColor="text1"/>
          <w:sz w:val="24"/>
          <w:szCs w:val="24"/>
        </w:rPr>
        <w:t xml:space="preserve"> 500 </w:t>
      </w:r>
      <w:r w:rsidR="00675203" w:rsidRPr="00DB7362">
        <w:rPr>
          <w:rFonts w:ascii="Times New Roman" w:hAnsi="Times New Roman" w:cs="Times New Roman"/>
          <w:color w:val="000000" w:themeColor="text1"/>
          <w:sz w:val="24"/>
          <w:szCs w:val="24"/>
        </w:rPr>
        <w:t>ETB ha</w:t>
      </w:r>
      <w:r w:rsidR="00675203" w:rsidRPr="00DB7362">
        <w:rPr>
          <w:rFonts w:ascii="Times New Roman" w:hAnsi="Times New Roman" w:cs="Times New Roman"/>
          <w:color w:val="000000" w:themeColor="text1"/>
          <w:sz w:val="24"/>
          <w:szCs w:val="24"/>
          <w:vertAlign w:val="superscript"/>
        </w:rPr>
        <w:t>-</w:t>
      </w:r>
      <w:r w:rsidR="00675203" w:rsidRPr="00675203">
        <w:rPr>
          <w:rFonts w:ascii="Times New Roman" w:hAnsi="Times New Roman" w:cs="Times New Roman"/>
          <w:color w:val="000000" w:themeColor="text1"/>
          <w:sz w:val="24"/>
          <w:szCs w:val="24"/>
          <w:vertAlign w:val="superscript"/>
        </w:rPr>
        <w:t>1</w:t>
      </w:r>
      <w:r w:rsidR="00675203">
        <w:rPr>
          <w:rFonts w:ascii="Times New Roman" w:hAnsi="Times New Roman" w:cs="Times New Roman"/>
          <w:color w:val="000000" w:themeColor="text1"/>
          <w:sz w:val="24"/>
          <w:szCs w:val="24"/>
          <w:vertAlign w:val="superscript"/>
        </w:rPr>
        <w:t xml:space="preserve"> </w:t>
      </w:r>
      <w:r w:rsidRPr="00675203">
        <w:rPr>
          <w:rFonts w:ascii="Times New Roman" w:hAnsi="Times New Roman" w:cs="Times New Roman"/>
          <w:color w:val="000000" w:themeColor="text1"/>
          <w:sz w:val="24"/>
          <w:szCs w:val="24"/>
        </w:rPr>
        <w:t>was</w:t>
      </w:r>
      <w:r w:rsidR="00A21A1D" w:rsidRPr="00DB7362">
        <w:rPr>
          <w:rFonts w:ascii="Times New Roman" w:hAnsi="Times New Roman" w:cs="Times New Roman"/>
          <w:color w:val="000000" w:themeColor="text1"/>
          <w:sz w:val="24"/>
          <w:szCs w:val="24"/>
        </w:rPr>
        <w:t xml:space="preserve"> adequate</w:t>
      </w:r>
      <w:r w:rsidRPr="00DB7362">
        <w:rPr>
          <w:rFonts w:ascii="Times New Roman" w:hAnsi="Times New Roman" w:cs="Times New Roman"/>
          <w:color w:val="000000" w:themeColor="text1"/>
          <w:sz w:val="24"/>
          <w:szCs w:val="24"/>
        </w:rPr>
        <w:t xml:space="preserve"> to transport and incorporate </w:t>
      </w:r>
      <w:r w:rsidR="00852D1F" w:rsidRPr="00DB7362">
        <w:rPr>
          <w:rFonts w:ascii="Times New Roman" w:hAnsi="Times New Roman" w:cs="Times New Roman"/>
          <w:color w:val="000000" w:themeColor="text1"/>
          <w:sz w:val="24"/>
          <w:szCs w:val="24"/>
        </w:rPr>
        <w:t>lime</w:t>
      </w:r>
      <w:r w:rsidRPr="00DB7362">
        <w:rPr>
          <w:rFonts w:ascii="Times New Roman" w:hAnsi="Times New Roman" w:cs="Times New Roman"/>
          <w:color w:val="000000" w:themeColor="text1"/>
          <w:sz w:val="24"/>
          <w:szCs w:val="24"/>
        </w:rPr>
        <w:t xml:space="preserve"> into the field</w:t>
      </w:r>
      <w:r w:rsidR="00C672CC" w:rsidRPr="00DB7362">
        <w:rPr>
          <w:rFonts w:ascii="Times New Roman" w:hAnsi="Times New Roman" w:cs="Times New Roman"/>
          <w:color w:val="000000" w:themeColor="text1"/>
          <w:sz w:val="24"/>
          <w:szCs w:val="24"/>
        </w:rPr>
        <w:t>.</w:t>
      </w:r>
      <w:r w:rsidR="000B6827" w:rsidRPr="00DB7362">
        <w:rPr>
          <w:rFonts w:ascii="Times New Roman" w:hAnsi="Times New Roman" w:cs="Times New Roman"/>
          <w:color w:val="000000" w:themeColor="text1"/>
          <w:sz w:val="24"/>
          <w:szCs w:val="24"/>
        </w:rPr>
        <w:t xml:space="preserve"> Lime application may enhance yields for three subsequent years due to its residual effects, so the </w:t>
      </w:r>
      <w:r w:rsidR="00B721E2" w:rsidRPr="00DB7362">
        <w:rPr>
          <w:rFonts w:ascii="Times New Roman" w:hAnsi="Times New Roman" w:cs="Times New Roman"/>
          <w:color w:val="000000" w:themeColor="text1"/>
          <w:sz w:val="24"/>
          <w:szCs w:val="24"/>
        </w:rPr>
        <w:t>price</w:t>
      </w:r>
      <w:r w:rsidR="000B6827" w:rsidRPr="00DB7362">
        <w:rPr>
          <w:rFonts w:ascii="Times New Roman" w:hAnsi="Times New Roman" w:cs="Times New Roman"/>
          <w:color w:val="000000" w:themeColor="text1"/>
          <w:sz w:val="24"/>
          <w:szCs w:val="24"/>
        </w:rPr>
        <w:t xml:space="preserve"> of lime was divided by three</w:t>
      </w:r>
      <w:r w:rsidR="00A21A1D" w:rsidRPr="00DB7362">
        <w:rPr>
          <w:rFonts w:ascii="Times New Roman" w:hAnsi="Times New Roman" w:cs="Times New Roman"/>
          <w:color w:val="000000" w:themeColor="text1"/>
          <w:sz w:val="24"/>
          <w:szCs w:val="24"/>
        </w:rPr>
        <w:t xml:space="preserve"> and one third of its price was calculated as its variable cost</w:t>
      </w:r>
      <w:r w:rsidR="000B6827"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 xml:space="preserve"> The net benefit (NB) </w:t>
      </w:r>
      <w:r w:rsidR="005C1DBE" w:rsidRPr="00DB7362">
        <w:rPr>
          <w:rFonts w:ascii="Times New Roman" w:hAnsi="Times New Roman" w:cs="Times New Roman"/>
          <w:color w:val="000000" w:themeColor="text1"/>
          <w:sz w:val="24"/>
          <w:szCs w:val="24"/>
        </w:rPr>
        <w:t>was calculated by subtracting</w:t>
      </w:r>
      <w:r w:rsidRPr="00DB7362">
        <w:rPr>
          <w:rFonts w:ascii="Times New Roman" w:hAnsi="Times New Roman" w:cs="Times New Roman"/>
          <w:color w:val="000000" w:themeColor="text1"/>
          <w:sz w:val="24"/>
          <w:szCs w:val="24"/>
        </w:rPr>
        <w:t xml:space="preserve"> the</w:t>
      </w:r>
      <w:r w:rsidR="005C1DBE" w:rsidRPr="00DB7362">
        <w:rPr>
          <w:rFonts w:ascii="Times New Roman" w:hAnsi="Times New Roman" w:cs="Times New Roman"/>
          <w:color w:val="000000" w:themeColor="text1"/>
          <w:sz w:val="24"/>
          <w:szCs w:val="24"/>
        </w:rPr>
        <w:t xml:space="preserve"> total variable cost (TVC) from</w:t>
      </w:r>
      <w:r w:rsidRPr="00DB7362">
        <w:rPr>
          <w:rFonts w:ascii="Times New Roman" w:hAnsi="Times New Roman" w:cs="Times New Roman"/>
          <w:color w:val="000000" w:themeColor="text1"/>
          <w:sz w:val="24"/>
          <w:szCs w:val="24"/>
        </w:rPr>
        <w:t xml:space="preserve"> </w:t>
      </w:r>
      <w:r w:rsidR="005C1DBE" w:rsidRPr="00DB7362">
        <w:rPr>
          <w:rFonts w:ascii="Times New Roman" w:hAnsi="Times New Roman" w:cs="Times New Roman"/>
          <w:color w:val="000000" w:themeColor="text1"/>
          <w:sz w:val="24"/>
          <w:szCs w:val="24"/>
        </w:rPr>
        <w:t xml:space="preserve">the gross benefit (GB) </w:t>
      </w:r>
      <w:r w:rsidRPr="00DB7362">
        <w:rPr>
          <w:rFonts w:ascii="Times New Roman" w:hAnsi="Times New Roman" w:cs="Times New Roman"/>
          <w:color w:val="000000" w:themeColor="text1"/>
          <w:sz w:val="24"/>
          <w:szCs w:val="24"/>
        </w:rPr>
        <w:t>of each treatment in the ETB ha</w:t>
      </w:r>
      <w:r w:rsidRPr="00DB7362">
        <w:rPr>
          <w:rFonts w:ascii="Times New Roman" w:hAnsi="Times New Roman" w:cs="Times New Roman"/>
          <w:color w:val="000000" w:themeColor="text1"/>
          <w:sz w:val="24"/>
          <w:szCs w:val="24"/>
          <w:vertAlign w:val="superscript"/>
        </w:rPr>
        <w:t>-1</w:t>
      </w:r>
      <w:r w:rsidRPr="00DB7362">
        <w:rPr>
          <w:rFonts w:ascii="Times New Roman" w:hAnsi="Times New Roman" w:cs="Times New Roman"/>
          <w:color w:val="000000" w:themeColor="text1"/>
          <w:sz w:val="24"/>
          <w:szCs w:val="24"/>
        </w:rPr>
        <w:t>(CIMMYT, 1988).</w:t>
      </w:r>
    </w:p>
    <w:p w:rsidR="00006EEB" w:rsidRPr="00DB7362" w:rsidRDefault="00CC6529" w:rsidP="00625F08">
      <w:pPr>
        <w:tabs>
          <w:tab w:val="left" w:pos="6120"/>
        </w:tabs>
        <w:spacing w:before="240" w:after="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The dominance analysis</w:t>
      </w:r>
      <w:r w:rsidR="00006EEB"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was</w:t>
      </w:r>
      <w:r w:rsidR="00006EEB"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 xml:space="preserve">done </w:t>
      </w:r>
      <w:r w:rsidR="00006EEB" w:rsidRPr="00DB7362">
        <w:rPr>
          <w:rFonts w:ascii="Times New Roman" w:hAnsi="Times New Roman" w:cs="Times New Roman"/>
          <w:color w:val="000000" w:themeColor="text1"/>
          <w:sz w:val="24"/>
          <w:szCs w:val="24"/>
        </w:rPr>
        <w:t xml:space="preserve">by </w:t>
      </w:r>
      <w:r w:rsidRPr="00DB7362">
        <w:rPr>
          <w:rFonts w:ascii="Times New Roman" w:hAnsi="Times New Roman" w:cs="Times New Roman"/>
          <w:color w:val="000000" w:themeColor="text1"/>
          <w:sz w:val="24"/>
          <w:szCs w:val="24"/>
        </w:rPr>
        <w:t>arranging</w:t>
      </w:r>
      <w:r w:rsidR="00006EEB" w:rsidRPr="00DB7362">
        <w:rPr>
          <w:rFonts w:ascii="Times New Roman" w:hAnsi="Times New Roman" w:cs="Times New Roman"/>
          <w:color w:val="000000" w:themeColor="text1"/>
          <w:sz w:val="24"/>
          <w:szCs w:val="24"/>
        </w:rPr>
        <w:t xml:space="preserve"> the treatments with increasing costs of variation </w:t>
      </w:r>
      <w:r w:rsidRPr="00DB7362">
        <w:rPr>
          <w:rFonts w:ascii="Times New Roman" w:hAnsi="Times New Roman" w:cs="Times New Roman"/>
          <w:color w:val="000000" w:themeColor="text1"/>
          <w:sz w:val="24"/>
          <w:szCs w:val="24"/>
        </w:rPr>
        <w:t xml:space="preserve">and then </w:t>
      </w:r>
      <w:r w:rsidR="00006EEB" w:rsidRPr="00DB7362">
        <w:rPr>
          <w:rFonts w:ascii="Times New Roman" w:hAnsi="Times New Roman" w:cs="Times New Roman"/>
          <w:color w:val="000000" w:themeColor="text1"/>
          <w:sz w:val="24"/>
          <w:szCs w:val="24"/>
        </w:rPr>
        <w:t>the most economically preferable treatment</w:t>
      </w:r>
      <w:r w:rsidRPr="00DB7362">
        <w:rPr>
          <w:rFonts w:ascii="Times New Roman" w:hAnsi="Times New Roman" w:cs="Times New Roman"/>
          <w:color w:val="000000" w:themeColor="text1"/>
          <w:sz w:val="24"/>
          <w:szCs w:val="24"/>
        </w:rPr>
        <w:t xml:space="preserve"> was identified</w:t>
      </w:r>
      <w:r w:rsidR="00006EEB"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 xml:space="preserve">All </w:t>
      </w:r>
      <w:r w:rsidR="00006EEB" w:rsidRPr="00DB7362">
        <w:rPr>
          <w:rFonts w:ascii="Times New Roman" w:hAnsi="Times New Roman" w:cs="Times New Roman"/>
          <w:color w:val="000000" w:themeColor="text1"/>
          <w:sz w:val="24"/>
          <w:szCs w:val="24"/>
        </w:rPr>
        <w:t>The dominated treatments were removed from the MRR analysis.</w:t>
      </w:r>
      <w:r w:rsidRPr="00DB7362">
        <w:rPr>
          <w:rFonts w:ascii="Times New Roman" w:hAnsi="Times New Roman" w:cs="Times New Roman"/>
          <w:color w:val="000000" w:themeColor="text1"/>
          <w:sz w:val="24"/>
          <w:szCs w:val="24"/>
        </w:rPr>
        <w:t xml:space="preserve"> </w:t>
      </w:r>
      <w:r w:rsidR="00006EEB"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A</w:t>
      </w:r>
      <w:r w:rsidR="00006EEB" w:rsidRPr="00DB7362">
        <w:rPr>
          <w:rFonts w:ascii="Times New Roman" w:hAnsi="Times New Roman" w:cs="Times New Roman"/>
          <w:color w:val="000000" w:themeColor="text1"/>
          <w:sz w:val="24"/>
          <w:szCs w:val="24"/>
        </w:rPr>
        <w:t xml:space="preserve"> marginal rate of return (MRR) was calculated as the difference in change in net benefit to the change in total variable </w:t>
      </w:r>
      <w:r w:rsidRPr="00DB7362">
        <w:rPr>
          <w:rFonts w:ascii="Times New Roman" w:hAnsi="Times New Roman" w:cs="Times New Roman"/>
          <w:color w:val="000000" w:themeColor="text1"/>
          <w:sz w:val="24"/>
          <w:szCs w:val="24"/>
        </w:rPr>
        <w:t xml:space="preserve">cost </w:t>
      </w:r>
      <w:r w:rsidR="00816964" w:rsidRPr="00DB7362">
        <w:rPr>
          <w:rFonts w:ascii="Times New Roman" w:hAnsi="Times New Roman" w:cs="Times New Roman"/>
          <w:color w:val="000000" w:themeColor="text1"/>
          <w:sz w:val="24"/>
          <w:szCs w:val="24"/>
        </w:rPr>
        <w:t>f</w:t>
      </w:r>
      <w:r w:rsidRPr="00DB7362">
        <w:rPr>
          <w:rFonts w:ascii="Times New Roman" w:hAnsi="Times New Roman" w:cs="Times New Roman"/>
          <w:color w:val="000000" w:themeColor="text1"/>
          <w:sz w:val="24"/>
          <w:szCs w:val="24"/>
        </w:rPr>
        <w:t xml:space="preserve">or each pair of ranked treatments </w:t>
      </w:r>
      <w:r w:rsidR="00006EEB" w:rsidRPr="00DB7362">
        <w:rPr>
          <w:rFonts w:ascii="Times New Roman" w:hAnsi="Times New Roman" w:cs="Times New Roman"/>
          <w:color w:val="000000" w:themeColor="text1"/>
          <w:sz w:val="24"/>
          <w:szCs w:val="24"/>
        </w:rPr>
        <w:t>(Eq.</w:t>
      </w:r>
      <w:r w:rsidR="00D030C0" w:rsidRPr="00DB7362">
        <w:rPr>
          <w:rFonts w:ascii="Times New Roman" w:hAnsi="Times New Roman" w:cs="Times New Roman"/>
          <w:color w:val="000000" w:themeColor="text1"/>
          <w:sz w:val="24"/>
          <w:szCs w:val="24"/>
        </w:rPr>
        <w:t>3</w:t>
      </w:r>
      <w:r w:rsidR="00006EEB" w:rsidRPr="00DB7362">
        <w:rPr>
          <w:rFonts w:ascii="Times New Roman" w:hAnsi="Times New Roman" w:cs="Times New Roman"/>
          <w:color w:val="000000" w:themeColor="text1"/>
          <w:sz w:val="24"/>
          <w:szCs w:val="24"/>
        </w:rPr>
        <w:t>).</w:t>
      </w:r>
    </w:p>
    <w:p w:rsidR="00D030C0" w:rsidRPr="00DB7362" w:rsidRDefault="00D030C0" w:rsidP="00625F08">
      <w:pPr>
        <w:tabs>
          <w:tab w:val="left" w:pos="6120"/>
        </w:tabs>
        <w:spacing w:after="0" w:line="360" w:lineRule="auto"/>
        <w:jc w:val="both"/>
        <w:rPr>
          <w:rFonts w:ascii="Times New Roman" w:eastAsiaTheme="minorEastAsia" w:hAnsi="Times New Roman" w:cs="Times New Roman"/>
          <w:color w:val="000000" w:themeColor="text1"/>
          <w:sz w:val="24"/>
        </w:rPr>
      </w:pPr>
      <m:oMathPara>
        <m:oMath>
          <m:r>
            <m:rPr>
              <m:sty m:val="p"/>
            </m:rPr>
            <w:rPr>
              <w:rFonts w:ascii="Cambria Math" w:hAnsi="Cambria Math" w:cs="Times New Roman"/>
              <w:color w:val="000000" w:themeColor="text1"/>
              <w:sz w:val="24"/>
            </w:rPr>
            <m:t>MRR=</m:t>
          </m:r>
          <m:f>
            <m:fPr>
              <m:ctrlPr>
                <w:rPr>
                  <w:rFonts w:ascii="Cambria Math" w:hAnsi="Cambria Math" w:cs="Times New Roman"/>
                  <w:color w:val="000000" w:themeColor="text1"/>
                  <w:sz w:val="24"/>
                </w:rPr>
              </m:ctrlPr>
            </m:fPr>
            <m:num>
              <m:r>
                <m:rPr>
                  <m:sty m:val="p"/>
                </m:rPr>
                <w:rPr>
                  <w:rFonts w:ascii="Cambria Math" w:hAnsi="Cambria Math" w:cs="Times New Roman"/>
                  <w:color w:val="000000" w:themeColor="text1"/>
                  <w:sz w:val="24"/>
                </w:rPr>
                <m:t>NB</m:t>
              </m:r>
            </m:num>
            <m:den>
              <m:r>
                <m:rPr>
                  <m:sty m:val="p"/>
                </m:rPr>
                <w:rPr>
                  <w:rFonts w:ascii="Cambria Math" w:hAnsi="Cambria Math" w:cs="Times New Roman"/>
                  <w:color w:val="000000" w:themeColor="text1"/>
                  <w:sz w:val="24"/>
                </w:rPr>
                <m:t>TVC</m:t>
              </m:r>
            </m:den>
          </m:f>
          <m:r>
            <m:rPr>
              <m:sty m:val="p"/>
            </m:rPr>
            <w:rPr>
              <w:rFonts w:ascii="Cambria Math" w:hAnsi="Cambria Math" w:cs="Times New Roman"/>
              <w:color w:val="000000" w:themeColor="text1"/>
              <w:sz w:val="24"/>
            </w:rPr>
            <m:t>*100---------Equation 3</m:t>
          </m:r>
        </m:oMath>
      </m:oMathPara>
    </w:p>
    <w:p w:rsidR="00140268" w:rsidRPr="00DB7362" w:rsidRDefault="00B26B72" w:rsidP="00F927C1">
      <w:pPr>
        <w:tabs>
          <w:tab w:val="left" w:pos="6120"/>
        </w:tabs>
        <w:spacing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The MRR% between any pair of non-dominated treatments</w:t>
      </w:r>
      <w:r w:rsidR="00E0682D" w:rsidRPr="00DB7362">
        <w:rPr>
          <w:rFonts w:ascii="Times New Roman" w:hAnsi="Times New Roman" w:cs="Times New Roman"/>
          <w:color w:val="000000" w:themeColor="text1"/>
          <w:sz w:val="24"/>
          <w:szCs w:val="24"/>
        </w:rPr>
        <w:t xml:space="preserve"> notifies</w:t>
      </w:r>
      <w:r w:rsidRPr="00DB7362">
        <w:rPr>
          <w:rFonts w:ascii="Times New Roman" w:hAnsi="Times New Roman" w:cs="Times New Roman"/>
          <w:color w:val="000000" w:themeColor="text1"/>
          <w:sz w:val="24"/>
          <w:szCs w:val="24"/>
        </w:rPr>
        <w:t xml:space="preserve"> the return per unit of investment in rates of </w:t>
      </w:r>
      <w:r w:rsidR="009A3FA7" w:rsidRPr="00DB7362">
        <w:rPr>
          <w:rFonts w:ascii="Times New Roman" w:hAnsi="Times New Roman" w:cs="Times New Roman"/>
          <w:color w:val="000000" w:themeColor="text1"/>
          <w:sz w:val="24"/>
          <w:szCs w:val="24"/>
        </w:rPr>
        <w:t>lime, strain and starter nitrogen</w:t>
      </w:r>
      <w:r w:rsidRPr="00DB7362">
        <w:rPr>
          <w:rFonts w:ascii="Times New Roman" w:hAnsi="Times New Roman" w:cs="Times New Roman"/>
          <w:color w:val="000000" w:themeColor="text1"/>
          <w:sz w:val="24"/>
          <w:szCs w:val="24"/>
        </w:rPr>
        <w:t xml:space="preserve"> applications. The minimum acceptable marginal rate of return (MARR) considered was 100% and above. This research was supported by economic analysis for significant biological yields, which is a partial budget analysis based on CIMMYT (1988)</w:t>
      </w:r>
    </w:p>
    <w:p w:rsidR="00E16832" w:rsidRPr="00DB7362" w:rsidRDefault="00E16832" w:rsidP="00625F08">
      <w:pPr>
        <w:pStyle w:val="Heading1"/>
        <w:rPr>
          <w:rFonts w:cs="Times New Roman"/>
        </w:rPr>
      </w:pPr>
      <w:r w:rsidRPr="00DB7362">
        <w:lastRenderedPageBreak/>
        <w:t xml:space="preserve"> </w:t>
      </w:r>
      <w:bookmarkStart w:id="60" w:name="_Toc202210668"/>
      <w:r w:rsidRPr="00DB7362">
        <w:rPr>
          <w:rFonts w:cs="Times New Roman"/>
        </w:rPr>
        <w:t>RESULTS AND DISCUSSION</w:t>
      </w:r>
      <w:bookmarkEnd w:id="60"/>
    </w:p>
    <w:p w:rsidR="00E16832" w:rsidRPr="00DB7362" w:rsidRDefault="00E16832" w:rsidP="005903C6">
      <w:pPr>
        <w:pStyle w:val="Heading2"/>
        <w:rPr>
          <w:szCs w:val="28"/>
        </w:rPr>
      </w:pPr>
      <w:bookmarkStart w:id="61" w:name="_Toc202210669"/>
      <w:r w:rsidRPr="00DB7362">
        <w:t>Soil Physico</w:t>
      </w:r>
      <w:r w:rsidR="00B721E2" w:rsidRPr="00DB7362">
        <w:t xml:space="preserve">chemical </w:t>
      </w:r>
      <w:r w:rsidRPr="00DB7362">
        <w:t xml:space="preserve">Properties </w:t>
      </w:r>
      <w:r w:rsidR="00B721E2" w:rsidRPr="00DB7362">
        <w:t xml:space="preserve">before </w:t>
      </w:r>
      <w:r w:rsidR="00A67D4C" w:rsidRPr="00DB7362">
        <w:t>Experimentation</w:t>
      </w:r>
      <w:bookmarkEnd w:id="61"/>
    </w:p>
    <w:tbl>
      <w:tblPr>
        <w:tblStyle w:val="TableGrid"/>
        <w:tblpPr w:leftFromText="180" w:rightFromText="180" w:vertAnchor="text" w:horzAnchor="margin" w:tblpXSpec="center" w:tblpY="3581"/>
        <w:tblW w:w="9558" w:type="dxa"/>
        <w:tblBorders>
          <w:left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1803"/>
        <w:gridCol w:w="1258"/>
        <w:gridCol w:w="1334"/>
        <w:gridCol w:w="1923"/>
        <w:gridCol w:w="131"/>
        <w:gridCol w:w="3109"/>
      </w:tblGrid>
      <w:tr w:rsidR="00B947D9" w:rsidRPr="00DB7362" w:rsidTr="00B947D9">
        <w:tc>
          <w:tcPr>
            <w:tcW w:w="1803" w:type="dxa"/>
            <w:tcBorders>
              <w:top w:val="single" w:sz="8" w:space="0" w:color="auto"/>
            </w:tcBorders>
            <w:shd w:val="clear" w:color="auto" w:fill="FFFFFF" w:themeFill="background1"/>
          </w:tcPr>
          <w:p w:rsidR="00B947D9" w:rsidRPr="00DB7362" w:rsidRDefault="00B947D9" w:rsidP="00B947D9">
            <w:pPr>
              <w:spacing w:line="360" w:lineRule="auto"/>
              <w:rPr>
                <w:rFonts w:ascii="Times New Roman" w:hAnsi="Times New Roman" w:cs="Times New Roman"/>
                <w:b/>
                <w:bCs/>
                <w:color w:val="000000" w:themeColor="text1"/>
                <w:sz w:val="24"/>
                <w:szCs w:val="24"/>
              </w:rPr>
            </w:pPr>
            <w:r w:rsidRPr="00DB7362">
              <w:rPr>
                <w:rFonts w:ascii="Times New Roman" w:hAnsi="Times New Roman" w:cs="Times New Roman"/>
                <w:color w:val="000000" w:themeColor="text1"/>
                <w:sz w:val="24"/>
                <w:szCs w:val="24"/>
              </w:rPr>
              <w:t>Parameters</w:t>
            </w:r>
          </w:p>
        </w:tc>
        <w:tc>
          <w:tcPr>
            <w:tcW w:w="1258" w:type="dxa"/>
            <w:tcBorders>
              <w:top w:val="single" w:sz="8" w:space="0" w:color="auto"/>
            </w:tcBorders>
            <w:shd w:val="clear" w:color="auto" w:fill="FFFFFF" w:themeFill="background1"/>
          </w:tcPr>
          <w:p w:rsidR="00B947D9" w:rsidRPr="00DB7362" w:rsidRDefault="00B947D9" w:rsidP="00B947D9">
            <w:pPr>
              <w:spacing w:line="360" w:lineRule="auto"/>
              <w:rPr>
                <w:rFonts w:ascii="Times New Roman" w:hAnsi="Times New Roman" w:cs="Times New Roman"/>
                <w:b/>
                <w:bCs/>
                <w:color w:val="000000" w:themeColor="text1"/>
                <w:sz w:val="24"/>
                <w:szCs w:val="24"/>
              </w:rPr>
            </w:pPr>
            <w:r w:rsidRPr="00DB7362">
              <w:rPr>
                <w:rFonts w:ascii="Times New Roman" w:hAnsi="Times New Roman" w:cs="Times New Roman"/>
                <w:color w:val="000000" w:themeColor="text1"/>
                <w:sz w:val="24"/>
                <w:szCs w:val="24"/>
              </w:rPr>
              <w:t>Unit</w:t>
            </w:r>
          </w:p>
        </w:tc>
        <w:tc>
          <w:tcPr>
            <w:tcW w:w="1334" w:type="dxa"/>
            <w:tcBorders>
              <w:top w:val="single" w:sz="8" w:space="0" w:color="auto"/>
            </w:tcBorders>
            <w:shd w:val="clear" w:color="auto" w:fill="FFFFFF" w:themeFill="background1"/>
          </w:tcPr>
          <w:p w:rsidR="00B947D9" w:rsidRPr="00DB7362" w:rsidRDefault="00B947D9" w:rsidP="00B947D9">
            <w:pPr>
              <w:spacing w:line="360" w:lineRule="auto"/>
              <w:rPr>
                <w:rFonts w:ascii="Times New Roman" w:hAnsi="Times New Roman" w:cs="Times New Roman"/>
                <w:b/>
                <w:bCs/>
                <w:color w:val="000000" w:themeColor="text1"/>
                <w:sz w:val="24"/>
                <w:szCs w:val="24"/>
              </w:rPr>
            </w:pPr>
            <w:r w:rsidRPr="00DB7362">
              <w:rPr>
                <w:rFonts w:ascii="Times New Roman" w:hAnsi="Times New Roman" w:cs="Times New Roman"/>
                <w:color w:val="000000" w:themeColor="text1"/>
                <w:sz w:val="24"/>
                <w:szCs w:val="24"/>
              </w:rPr>
              <w:t>Soil result</w:t>
            </w:r>
          </w:p>
        </w:tc>
        <w:tc>
          <w:tcPr>
            <w:tcW w:w="2054" w:type="dxa"/>
            <w:gridSpan w:val="2"/>
            <w:tcBorders>
              <w:top w:val="single" w:sz="8" w:space="0" w:color="auto"/>
            </w:tcBorders>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 xml:space="preserve">Rating </w:t>
            </w:r>
          </w:p>
        </w:tc>
        <w:tc>
          <w:tcPr>
            <w:tcW w:w="3109" w:type="dxa"/>
            <w:tcBorders>
              <w:top w:val="single" w:sz="8" w:space="0" w:color="auto"/>
            </w:tcBorders>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Sources</w:t>
            </w:r>
          </w:p>
        </w:tc>
      </w:tr>
      <w:tr w:rsidR="00B947D9" w:rsidRPr="00DB7362" w:rsidTr="00B947D9">
        <w:tc>
          <w:tcPr>
            <w:tcW w:w="1803" w:type="dxa"/>
            <w:tcBorders>
              <w:top w:val="single" w:sz="8" w:space="0" w:color="auto"/>
            </w:tcBorders>
            <w:shd w:val="clear" w:color="auto" w:fill="FFFFFF" w:themeFill="background1"/>
            <w:vAlign w:val="center"/>
          </w:tcPr>
          <w:p w:rsidR="00B947D9" w:rsidRPr="00DB7362" w:rsidRDefault="00B947D9" w:rsidP="00B947D9">
            <w:pPr>
              <w:tabs>
                <w:tab w:val="left" w:pos="6120"/>
              </w:tabs>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Texture</w:t>
            </w:r>
          </w:p>
        </w:tc>
        <w:tc>
          <w:tcPr>
            <w:tcW w:w="1258" w:type="dxa"/>
            <w:tcBorders>
              <w:top w:val="single" w:sz="8" w:space="0" w:color="auto"/>
            </w:tcBorders>
            <w:shd w:val="clear" w:color="auto" w:fill="FFFFFF" w:themeFill="background1"/>
          </w:tcPr>
          <w:p w:rsidR="00B947D9" w:rsidRPr="00DB7362" w:rsidRDefault="00B947D9" w:rsidP="00B947D9">
            <w:pPr>
              <w:spacing w:line="360" w:lineRule="auto"/>
              <w:rPr>
                <w:rFonts w:ascii="Times New Roman" w:hAnsi="Times New Roman" w:cs="Times New Roman"/>
                <w:b/>
                <w:bCs/>
                <w:color w:val="000000" w:themeColor="text1"/>
                <w:sz w:val="24"/>
                <w:szCs w:val="24"/>
              </w:rPr>
            </w:pPr>
          </w:p>
        </w:tc>
        <w:tc>
          <w:tcPr>
            <w:tcW w:w="1334" w:type="dxa"/>
            <w:tcBorders>
              <w:top w:val="single" w:sz="8" w:space="0" w:color="auto"/>
            </w:tcBorders>
            <w:shd w:val="clear" w:color="auto" w:fill="FFFFFF" w:themeFill="background1"/>
          </w:tcPr>
          <w:p w:rsidR="00B947D9" w:rsidRPr="00DB7362" w:rsidRDefault="00B947D9" w:rsidP="00B947D9">
            <w:pPr>
              <w:spacing w:line="360" w:lineRule="auto"/>
              <w:rPr>
                <w:rFonts w:ascii="Times New Roman" w:hAnsi="Times New Roman" w:cs="Times New Roman"/>
                <w:b/>
                <w:bCs/>
                <w:color w:val="000000" w:themeColor="text1"/>
                <w:sz w:val="24"/>
                <w:szCs w:val="24"/>
              </w:rPr>
            </w:pPr>
          </w:p>
        </w:tc>
        <w:tc>
          <w:tcPr>
            <w:tcW w:w="1923" w:type="dxa"/>
            <w:tcBorders>
              <w:top w:val="single" w:sz="8" w:space="0" w:color="auto"/>
            </w:tcBorders>
            <w:shd w:val="clear" w:color="auto" w:fill="FFFFFF" w:themeFill="background1"/>
          </w:tcPr>
          <w:p w:rsidR="00B947D9" w:rsidRPr="00DB7362" w:rsidRDefault="00B947D9" w:rsidP="00B947D9">
            <w:pPr>
              <w:spacing w:line="360" w:lineRule="auto"/>
              <w:rPr>
                <w:rFonts w:ascii="Times New Roman" w:hAnsi="Times New Roman" w:cs="Times New Roman"/>
                <w:b/>
                <w:bCs/>
                <w:color w:val="000000" w:themeColor="text1"/>
                <w:sz w:val="24"/>
                <w:szCs w:val="24"/>
              </w:rPr>
            </w:pPr>
          </w:p>
        </w:tc>
        <w:tc>
          <w:tcPr>
            <w:tcW w:w="3240" w:type="dxa"/>
            <w:gridSpan w:val="2"/>
            <w:tcBorders>
              <w:top w:val="single" w:sz="8" w:space="0" w:color="auto"/>
            </w:tcBorders>
            <w:shd w:val="clear" w:color="auto" w:fill="FFFFFF" w:themeFill="background1"/>
          </w:tcPr>
          <w:p w:rsidR="00B947D9" w:rsidRPr="00DB7362" w:rsidRDefault="00B947D9" w:rsidP="00B947D9">
            <w:pPr>
              <w:spacing w:line="360" w:lineRule="auto"/>
              <w:rPr>
                <w:rFonts w:ascii="Times New Roman" w:hAnsi="Times New Roman" w:cs="Times New Roman"/>
                <w:b/>
                <w:bCs/>
                <w:color w:val="000000" w:themeColor="text1"/>
                <w:sz w:val="24"/>
                <w:szCs w:val="24"/>
              </w:rPr>
            </w:pPr>
          </w:p>
        </w:tc>
      </w:tr>
      <w:tr w:rsidR="00B947D9" w:rsidRPr="00DB7362" w:rsidTr="00B947D9">
        <w:tc>
          <w:tcPr>
            <w:tcW w:w="1803" w:type="dxa"/>
            <w:shd w:val="clear" w:color="auto" w:fill="FFFFFF" w:themeFill="background1"/>
            <w:vAlign w:val="center"/>
          </w:tcPr>
          <w:p w:rsidR="00B947D9" w:rsidRPr="00DB7362" w:rsidRDefault="00B947D9" w:rsidP="00B947D9">
            <w:pPr>
              <w:tabs>
                <w:tab w:val="left" w:pos="6120"/>
              </w:tabs>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Sand</w:t>
            </w:r>
          </w:p>
        </w:tc>
        <w:tc>
          <w:tcPr>
            <w:tcW w:w="1258" w:type="dxa"/>
            <w:shd w:val="clear" w:color="auto" w:fill="FFFFFF" w:themeFill="background1"/>
            <w:vAlign w:val="center"/>
          </w:tcPr>
          <w:p w:rsidR="00B947D9" w:rsidRPr="00DB7362" w:rsidRDefault="00B947D9" w:rsidP="00B947D9">
            <w:pPr>
              <w:tabs>
                <w:tab w:val="left" w:pos="6120"/>
              </w:tabs>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c>
          <w:tcPr>
            <w:tcW w:w="1334" w:type="dxa"/>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34</w:t>
            </w:r>
          </w:p>
        </w:tc>
        <w:tc>
          <w:tcPr>
            <w:tcW w:w="1923" w:type="dxa"/>
            <w:shd w:val="clear" w:color="auto" w:fill="FFFFFF" w:themeFill="background1"/>
          </w:tcPr>
          <w:p w:rsidR="00B947D9" w:rsidRPr="00DB7362" w:rsidRDefault="00B947D9" w:rsidP="00B947D9">
            <w:pPr>
              <w:spacing w:line="360" w:lineRule="auto"/>
              <w:rPr>
                <w:rFonts w:ascii="Times New Roman" w:hAnsi="Times New Roman" w:cs="Times New Roman"/>
                <w:bCs/>
                <w:color w:val="000000" w:themeColor="text1"/>
                <w:sz w:val="24"/>
                <w:szCs w:val="24"/>
              </w:rPr>
            </w:pPr>
            <w:r w:rsidRPr="00DB7362">
              <w:rPr>
                <w:rFonts w:ascii="Times New Roman" w:hAnsi="Times New Roman" w:cs="Times New Roman"/>
                <w:bCs/>
                <w:color w:val="000000" w:themeColor="text1"/>
                <w:sz w:val="24"/>
                <w:szCs w:val="24"/>
              </w:rPr>
              <w:t>Clay</w:t>
            </w:r>
          </w:p>
        </w:tc>
        <w:tc>
          <w:tcPr>
            <w:tcW w:w="3240" w:type="dxa"/>
            <w:gridSpan w:val="2"/>
            <w:shd w:val="clear" w:color="auto" w:fill="FFFFFF" w:themeFill="background1"/>
          </w:tcPr>
          <w:p w:rsidR="00B947D9" w:rsidRPr="00DB7362" w:rsidRDefault="00B947D9" w:rsidP="00B947D9">
            <w:pPr>
              <w:spacing w:line="360" w:lineRule="auto"/>
              <w:rPr>
                <w:rFonts w:ascii="Times New Roman" w:hAnsi="Times New Roman" w:cs="Times New Roman"/>
                <w:b/>
                <w:bCs/>
                <w:color w:val="000000" w:themeColor="text1"/>
                <w:sz w:val="24"/>
                <w:szCs w:val="24"/>
              </w:rPr>
            </w:pPr>
            <w:r w:rsidRPr="00DB7362">
              <w:rPr>
                <w:rFonts w:ascii="Times New Roman" w:hAnsi="Times New Roman" w:cs="Times New Roman"/>
                <w:color w:val="000000" w:themeColor="text1"/>
                <w:sz w:val="24"/>
                <w:szCs w:val="24"/>
              </w:rPr>
              <w:t>Rowell (1994)</w:t>
            </w:r>
          </w:p>
        </w:tc>
      </w:tr>
      <w:tr w:rsidR="00B947D9" w:rsidRPr="00DB7362" w:rsidTr="00B947D9">
        <w:tc>
          <w:tcPr>
            <w:tcW w:w="1803" w:type="dxa"/>
            <w:shd w:val="clear" w:color="auto" w:fill="FFFFFF" w:themeFill="background1"/>
            <w:vAlign w:val="center"/>
          </w:tcPr>
          <w:p w:rsidR="00B947D9" w:rsidRPr="00DB7362" w:rsidRDefault="00B947D9" w:rsidP="00B947D9">
            <w:pPr>
              <w:tabs>
                <w:tab w:val="left" w:pos="6120"/>
              </w:tabs>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Silt</w:t>
            </w:r>
          </w:p>
        </w:tc>
        <w:tc>
          <w:tcPr>
            <w:tcW w:w="1258" w:type="dxa"/>
            <w:shd w:val="clear" w:color="auto" w:fill="FFFFFF" w:themeFill="background1"/>
            <w:vAlign w:val="center"/>
          </w:tcPr>
          <w:p w:rsidR="00B947D9" w:rsidRPr="00DB7362" w:rsidRDefault="00B947D9" w:rsidP="00B947D9">
            <w:pPr>
              <w:tabs>
                <w:tab w:val="left" w:pos="6120"/>
              </w:tabs>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c>
          <w:tcPr>
            <w:tcW w:w="1334" w:type="dxa"/>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22</w:t>
            </w:r>
          </w:p>
        </w:tc>
        <w:tc>
          <w:tcPr>
            <w:tcW w:w="1923" w:type="dxa"/>
            <w:shd w:val="clear" w:color="auto" w:fill="FFFFFF" w:themeFill="background1"/>
          </w:tcPr>
          <w:p w:rsidR="00B947D9" w:rsidRPr="00DB7362" w:rsidRDefault="00B947D9" w:rsidP="00B947D9">
            <w:pPr>
              <w:spacing w:line="360" w:lineRule="auto"/>
              <w:rPr>
                <w:rFonts w:ascii="Times New Roman" w:hAnsi="Times New Roman" w:cs="Times New Roman"/>
                <w:b/>
                <w:bCs/>
                <w:color w:val="000000" w:themeColor="text1"/>
                <w:sz w:val="24"/>
                <w:szCs w:val="24"/>
              </w:rPr>
            </w:pPr>
          </w:p>
        </w:tc>
        <w:tc>
          <w:tcPr>
            <w:tcW w:w="3240" w:type="dxa"/>
            <w:gridSpan w:val="2"/>
            <w:shd w:val="clear" w:color="auto" w:fill="FFFFFF" w:themeFill="background1"/>
          </w:tcPr>
          <w:p w:rsidR="00B947D9" w:rsidRPr="00DB7362" w:rsidRDefault="00B947D9" w:rsidP="00B947D9">
            <w:pPr>
              <w:spacing w:line="360" w:lineRule="auto"/>
              <w:rPr>
                <w:rFonts w:ascii="Times New Roman" w:hAnsi="Times New Roman" w:cs="Times New Roman"/>
                <w:b/>
                <w:bCs/>
                <w:color w:val="000000" w:themeColor="text1"/>
                <w:sz w:val="24"/>
                <w:szCs w:val="24"/>
              </w:rPr>
            </w:pPr>
          </w:p>
        </w:tc>
      </w:tr>
      <w:tr w:rsidR="00B947D9" w:rsidRPr="00DB7362" w:rsidTr="00B947D9">
        <w:tc>
          <w:tcPr>
            <w:tcW w:w="1803" w:type="dxa"/>
            <w:shd w:val="clear" w:color="auto" w:fill="FFFFFF" w:themeFill="background1"/>
            <w:vAlign w:val="center"/>
          </w:tcPr>
          <w:p w:rsidR="00B947D9" w:rsidRPr="00DB7362" w:rsidRDefault="00B947D9" w:rsidP="00B947D9">
            <w:pPr>
              <w:tabs>
                <w:tab w:val="left" w:pos="6120"/>
              </w:tabs>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Clay</w:t>
            </w:r>
          </w:p>
        </w:tc>
        <w:tc>
          <w:tcPr>
            <w:tcW w:w="1258" w:type="dxa"/>
            <w:shd w:val="clear" w:color="auto" w:fill="FFFFFF" w:themeFill="background1"/>
            <w:vAlign w:val="center"/>
          </w:tcPr>
          <w:p w:rsidR="00B947D9" w:rsidRPr="00DB7362" w:rsidRDefault="00B947D9" w:rsidP="00B947D9">
            <w:pPr>
              <w:tabs>
                <w:tab w:val="left" w:pos="6120"/>
              </w:tabs>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c>
          <w:tcPr>
            <w:tcW w:w="1334" w:type="dxa"/>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44</w:t>
            </w:r>
          </w:p>
        </w:tc>
        <w:tc>
          <w:tcPr>
            <w:tcW w:w="1923" w:type="dxa"/>
            <w:shd w:val="clear" w:color="auto" w:fill="FFFFFF" w:themeFill="background1"/>
          </w:tcPr>
          <w:p w:rsidR="00B947D9" w:rsidRPr="00DB7362" w:rsidRDefault="00B947D9" w:rsidP="00B947D9">
            <w:pPr>
              <w:spacing w:line="360" w:lineRule="auto"/>
              <w:rPr>
                <w:rFonts w:ascii="Times New Roman" w:hAnsi="Times New Roman" w:cs="Times New Roman"/>
                <w:b/>
                <w:bCs/>
                <w:color w:val="000000" w:themeColor="text1"/>
                <w:sz w:val="24"/>
                <w:szCs w:val="24"/>
              </w:rPr>
            </w:pPr>
          </w:p>
        </w:tc>
        <w:tc>
          <w:tcPr>
            <w:tcW w:w="3240" w:type="dxa"/>
            <w:gridSpan w:val="2"/>
            <w:shd w:val="clear" w:color="auto" w:fill="FFFFFF" w:themeFill="background1"/>
          </w:tcPr>
          <w:p w:rsidR="00B947D9" w:rsidRPr="00DB7362" w:rsidRDefault="00B947D9" w:rsidP="00B947D9">
            <w:pPr>
              <w:spacing w:line="360" w:lineRule="auto"/>
              <w:rPr>
                <w:rFonts w:ascii="Times New Roman" w:hAnsi="Times New Roman" w:cs="Times New Roman"/>
                <w:b/>
                <w:bCs/>
                <w:color w:val="000000" w:themeColor="text1"/>
                <w:sz w:val="24"/>
                <w:szCs w:val="24"/>
              </w:rPr>
            </w:pPr>
          </w:p>
        </w:tc>
      </w:tr>
      <w:tr w:rsidR="00B947D9" w:rsidRPr="00DB7362" w:rsidTr="00B947D9">
        <w:tc>
          <w:tcPr>
            <w:tcW w:w="1803" w:type="dxa"/>
            <w:shd w:val="clear" w:color="auto" w:fill="FFFFFF" w:themeFill="background1"/>
            <w:vAlign w:val="center"/>
          </w:tcPr>
          <w:p w:rsidR="00B947D9" w:rsidRPr="00DB7362" w:rsidRDefault="00B947D9" w:rsidP="00B947D9">
            <w:pPr>
              <w:tabs>
                <w:tab w:val="left" w:pos="6120"/>
              </w:tabs>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BD</w:t>
            </w:r>
          </w:p>
        </w:tc>
        <w:tc>
          <w:tcPr>
            <w:tcW w:w="1258" w:type="dxa"/>
            <w:shd w:val="clear" w:color="auto" w:fill="FFFFFF" w:themeFill="background1"/>
            <w:vAlign w:val="center"/>
          </w:tcPr>
          <w:p w:rsidR="00B947D9" w:rsidRPr="00DB7362" w:rsidRDefault="00B947D9" w:rsidP="00B947D9">
            <w:pPr>
              <w:tabs>
                <w:tab w:val="left" w:pos="6120"/>
              </w:tabs>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g/cm3</w:t>
            </w:r>
          </w:p>
        </w:tc>
        <w:tc>
          <w:tcPr>
            <w:tcW w:w="1334" w:type="dxa"/>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1.35</w:t>
            </w:r>
          </w:p>
        </w:tc>
        <w:tc>
          <w:tcPr>
            <w:tcW w:w="1923" w:type="dxa"/>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pacing w:val="-2"/>
                <w:w w:val="105"/>
                <w:sz w:val="24"/>
              </w:rPr>
              <w:t>Normal</w:t>
            </w:r>
          </w:p>
        </w:tc>
        <w:tc>
          <w:tcPr>
            <w:tcW w:w="3240" w:type="dxa"/>
            <w:gridSpan w:val="2"/>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w w:val="105"/>
                <w:sz w:val="24"/>
              </w:rPr>
              <w:t>Hazelton</w:t>
            </w:r>
            <w:r w:rsidRPr="00DB7362">
              <w:rPr>
                <w:rFonts w:ascii="Times New Roman" w:hAnsi="Times New Roman" w:cs="Times New Roman"/>
                <w:color w:val="000000" w:themeColor="text1"/>
                <w:spacing w:val="-12"/>
                <w:w w:val="105"/>
                <w:sz w:val="24"/>
              </w:rPr>
              <w:t xml:space="preserve"> </w:t>
            </w:r>
            <w:r w:rsidRPr="00DB7362">
              <w:rPr>
                <w:rFonts w:ascii="Times New Roman" w:hAnsi="Times New Roman" w:cs="Times New Roman"/>
                <w:color w:val="000000" w:themeColor="text1"/>
                <w:w w:val="105"/>
                <w:sz w:val="24"/>
              </w:rPr>
              <w:t>and</w:t>
            </w:r>
            <w:r w:rsidRPr="00DB7362">
              <w:rPr>
                <w:rFonts w:ascii="Times New Roman" w:hAnsi="Times New Roman" w:cs="Times New Roman"/>
                <w:color w:val="000000" w:themeColor="text1"/>
                <w:spacing w:val="-12"/>
                <w:w w:val="105"/>
                <w:sz w:val="24"/>
              </w:rPr>
              <w:t xml:space="preserve"> </w:t>
            </w:r>
            <w:r w:rsidRPr="00DB7362">
              <w:rPr>
                <w:rFonts w:ascii="Times New Roman" w:hAnsi="Times New Roman" w:cs="Times New Roman"/>
                <w:color w:val="000000" w:themeColor="text1"/>
                <w:w w:val="105"/>
                <w:sz w:val="24"/>
              </w:rPr>
              <w:t>Murphy</w:t>
            </w:r>
            <w:r w:rsidRPr="00DB7362">
              <w:rPr>
                <w:rFonts w:ascii="Times New Roman" w:hAnsi="Times New Roman" w:cs="Times New Roman"/>
                <w:color w:val="000000" w:themeColor="text1"/>
                <w:spacing w:val="-8"/>
                <w:w w:val="105"/>
                <w:sz w:val="24"/>
              </w:rPr>
              <w:t xml:space="preserve"> </w:t>
            </w:r>
            <w:r w:rsidRPr="00DB7362">
              <w:rPr>
                <w:rFonts w:ascii="Times New Roman" w:hAnsi="Times New Roman" w:cs="Times New Roman"/>
                <w:color w:val="000000" w:themeColor="text1"/>
                <w:spacing w:val="-2"/>
                <w:w w:val="105"/>
                <w:sz w:val="24"/>
              </w:rPr>
              <w:t>(2016)</w:t>
            </w:r>
          </w:p>
        </w:tc>
      </w:tr>
      <w:tr w:rsidR="00B947D9" w:rsidRPr="00DB7362" w:rsidTr="00B947D9">
        <w:tc>
          <w:tcPr>
            <w:tcW w:w="1803" w:type="dxa"/>
            <w:shd w:val="clear" w:color="auto" w:fill="FFFFFF" w:themeFill="background1"/>
            <w:vAlign w:val="center"/>
          </w:tcPr>
          <w:p w:rsidR="00B947D9" w:rsidRPr="00DB7362" w:rsidRDefault="00B947D9" w:rsidP="00B947D9">
            <w:pPr>
              <w:tabs>
                <w:tab w:val="left" w:pos="6120"/>
              </w:tabs>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TN</w:t>
            </w:r>
          </w:p>
        </w:tc>
        <w:tc>
          <w:tcPr>
            <w:tcW w:w="1258" w:type="dxa"/>
            <w:shd w:val="clear" w:color="auto" w:fill="FFFFFF" w:themeFill="background1"/>
            <w:vAlign w:val="center"/>
          </w:tcPr>
          <w:p w:rsidR="00B947D9" w:rsidRPr="00DB7362" w:rsidRDefault="00B947D9" w:rsidP="00B947D9">
            <w:pPr>
              <w:tabs>
                <w:tab w:val="left" w:pos="6120"/>
              </w:tabs>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c>
          <w:tcPr>
            <w:tcW w:w="1334" w:type="dxa"/>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0.20</w:t>
            </w:r>
          </w:p>
        </w:tc>
        <w:tc>
          <w:tcPr>
            <w:tcW w:w="1923" w:type="dxa"/>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strike/>
                <w:color w:val="000000" w:themeColor="text1"/>
                <w:sz w:val="24"/>
                <w:szCs w:val="24"/>
              </w:rPr>
            </w:pPr>
            <w:r w:rsidRPr="00DB7362">
              <w:rPr>
                <w:rFonts w:ascii="Times New Roman" w:hAnsi="Times New Roman" w:cs="Times New Roman"/>
                <w:color w:val="000000" w:themeColor="text1"/>
                <w:sz w:val="24"/>
                <w:szCs w:val="24"/>
              </w:rPr>
              <w:t>Medium</w:t>
            </w:r>
          </w:p>
        </w:tc>
        <w:tc>
          <w:tcPr>
            <w:tcW w:w="3240" w:type="dxa"/>
            <w:gridSpan w:val="2"/>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strike/>
                <w:color w:val="000000" w:themeColor="text1"/>
                <w:sz w:val="24"/>
                <w:szCs w:val="24"/>
              </w:rPr>
            </w:pPr>
            <w:r w:rsidRPr="00DB7362">
              <w:rPr>
                <w:rFonts w:ascii="Times New Roman" w:hAnsi="Times New Roman" w:cs="Times New Roman"/>
                <w:color w:val="000000" w:themeColor="text1"/>
                <w:sz w:val="24"/>
                <w:szCs w:val="24"/>
              </w:rPr>
              <w:t>Landon (1991)</w:t>
            </w:r>
          </w:p>
        </w:tc>
      </w:tr>
      <w:tr w:rsidR="00B947D9" w:rsidRPr="00DB7362" w:rsidTr="00B947D9">
        <w:tc>
          <w:tcPr>
            <w:tcW w:w="1803" w:type="dxa"/>
            <w:shd w:val="clear" w:color="auto" w:fill="FFFFFF" w:themeFill="background1"/>
            <w:vAlign w:val="center"/>
          </w:tcPr>
          <w:p w:rsidR="00B947D9" w:rsidRPr="00DB7362" w:rsidRDefault="00B947D9" w:rsidP="00B947D9">
            <w:pPr>
              <w:tabs>
                <w:tab w:val="left" w:pos="6120"/>
              </w:tabs>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Av.P</w:t>
            </w:r>
          </w:p>
        </w:tc>
        <w:tc>
          <w:tcPr>
            <w:tcW w:w="1258" w:type="dxa"/>
            <w:shd w:val="clear" w:color="auto" w:fill="FFFFFF" w:themeFill="background1"/>
            <w:vAlign w:val="center"/>
          </w:tcPr>
          <w:p w:rsidR="00B947D9" w:rsidRPr="00DB7362" w:rsidRDefault="00B947D9" w:rsidP="00B947D9">
            <w:pPr>
              <w:tabs>
                <w:tab w:val="left" w:pos="6120"/>
              </w:tabs>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ppm</w:t>
            </w:r>
          </w:p>
        </w:tc>
        <w:tc>
          <w:tcPr>
            <w:tcW w:w="1334" w:type="dxa"/>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10.36</w:t>
            </w:r>
          </w:p>
        </w:tc>
        <w:tc>
          <w:tcPr>
            <w:tcW w:w="1923" w:type="dxa"/>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Low</w:t>
            </w:r>
          </w:p>
        </w:tc>
        <w:tc>
          <w:tcPr>
            <w:tcW w:w="3240" w:type="dxa"/>
            <w:gridSpan w:val="2"/>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Landon (1991)</w:t>
            </w:r>
          </w:p>
        </w:tc>
      </w:tr>
      <w:tr w:rsidR="00B947D9" w:rsidRPr="00DB7362" w:rsidTr="00B947D9">
        <w:tc>
          <w:tcPr>
            <w:tcW w:w="1803" w:type="dxa"/>
            <w:shd w:val="clear" w:color="auto" w:fill="FFFFFF" w:themeFill="background1"/>
            <w:vAlign w:val="center"/>
          </w:tcPr>
          <w:p w:rsidR="00B947D9" w:rsidRPr="00DB7362" w:rsidRDefault="00B947D9" w:rsidP="00B947D9">
            <w:pPr>
              <w:tabs>
                <w:tab w:val="left" w:pos="6120"/>
              </w:tabs>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OC</w:t>
            </w:r>
          </w:p>
        </w:tc>
        <w:tc>
          <w:tcPr>
            <w:tcW w:w="1258" w:type="dxa"/>
            <w:shd w:val="clear" w:color="auto" w:fill="FFFFFF" w:themeFill="background1"/>
            <w:vAlign w:val="center"/>
          </w:tcPr>
          <w:p w:rsidR="00B947D9" w:rsidRPr="00DB7362" w:rsidRDefault="00B947D9" w:rsidP="00B947D9">
            <w:pPr>
              <w:tabs>
                <w:tab w:val="left" w:pos="6120"/>
              </w:tabs>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c>
          <w:tcPr>
            <w:tcW w:w="1334" w:type="dxa"/>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0.61</w:t>
            </w:r>
          </w:p>
        </w:tc>
        <w:tc>
          <w:tcPr>
            <w:tcW w:w="1923" w:type="dxa"/>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 xml:space="preserve">Very low </w:t>
            </w:r>
          </w:p>
        </w:tc>
        <w:tc>
          <w:tcPr>
            <w:tcW w:w="3240" w:type="dxa"/>
            <w:gridSpan w:val="2"/>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Landon (1991)</w:t>
            </w:r>
          </w:p>
        </w:tc>
      </w:tr>
      <w:tr w:rsidR="00B947D9" w:rsidRPr="00DB7362" w:rsidTr="00B947D9">
        <w:tc>
          <w:tcPr>
            <w:tcW w:w="1803" w:type="dxa"/>
            <w:shd w:val="clear" w:color="auto" w:fill="FFFFFF" w:themeFill="background1"/>
            <w:vAlign w:val="center"/>
          </w:tcPr>
          <w:p w:rsidR="00B947D9" w:rsidRPr="00DB7362" w:rsidRDefault="00B947D9" w:rsidP="00B947D9">
            <w:pPr>
              <w:tabs>
                <w:tab w:val="left" w:pos="6120"/>
              </w:tabs>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K</w:t>
            </w:r>
          </w:p>
        </w:tc>
        <w:tc>
          <w:tcPr>
            <w:tcW w:w="1258" w:type="dxa"/>
            <w:shd w:val="clear" w:color="auto" w:fill="FFFFFF" w:themeFill="background1"/>
            <w:vAlign w:val="center"/>
          </w:tcPr>
          <w:p w:rsidR="00B947D9" w:rsidRPr="00DB7362" w:rsidRDefault="00B947D9" w:rsidP="00B947D9">
            <w:pPr>
              <w:tabs>
                <w:tab w:val="left" w:pos="6120"/>
              </w:tabs>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Cmol+/kg</w:t>
            </w:r>
          </w:p>
        </w:tc>
        <w:tc>
          <w:tcPr>
            <w:tcW w:w="1334" w:type="dxa"/>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0.28</w:t>
            </w:r>
          </w:p>
        </w:tc>
        <w:tc>
          <w:tcPr>
            <w:tcW w:w="1923" w:type="dxa"/>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Medium</w:t>
            </w:r>
          </w:p>
        </w:tc>
        <w:tc>
          <w:tcPr>
            <w:tcW w:w="3240" w:type="dxa"/>
            <w:gridSpan w:val="2"/>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Landon (1991)</w:t>
            </w:r>
          </w:p>
        </w:tc>
      </w:tr>
      <w:tr w:rsidR="00B947D9" w:rsidRPr="00DB7362" w:rsidTr="00B947D9">
        <w:tc>
          <w:tcPr>
            <w:tcW w:w="1803" w:type="dxa"/>
            <w:shd w:val="clear" w:color="auto" w:fill="FFFFFF" w:themeFill="background1"/>
            <w:vAlign w:val="center"/>
          </w:tcPr>
          <w:p w:rsidR="00B947D9" w:rsidRPr="00DB7362" w:rsidRDefault="00B947D9" w:rsidP="00B947D9">
            <w:pPr>
              <w:tabs>
                <w:tab w:val="left" w:pos="6120"/>
              </w:tabs>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Na</w:t>
            </w:r>
          </w:p>
        </w:tc>
        <w:tc>
          <w:tcPr>
            <w:tcW w:w="1258" w:type="dxa"/>
            <w:shd w:val="clear" w:color="auto" w:fill="FFFFFF" w:themeFill="background1"/>
            <w:vAlign w:val="center"/>
          </w:tcPr>
          <w:p w:rsidR="00B947D9" w:rsidRPr="00DB7362" w:rsidRDefault="00B947D9" w:rsidP="00B947D9">
            <w:pPr>
              <w:tabs>
                <w:tab w:val="left" w:pos="6120"/>
              </w:tabs>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Cmol+/kg</w:t>
            </w:r>
          </w:p>
        </w:tc>
        <w:tc>
          <w:tcPr>
            <w:tcW w:w="1334" w:type="dxa"/>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0.19</w:t>
            </w:r>
          </w:p>
        </w:tc>
        <w:tc>
          <w:tcPr>
            <w:tcW w:w="1923" w:type="dxa"/>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 xml:space="preserve">- </w:t>
            </w:r>
          </w:p>
        </w:tc>
        <w:tc>
          <w:tcPr>
            <w:tcW w:w="3240" w:type="dxa"/>
            <w:gridSpan w:val="2"/>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r>
      <w:tr w:rsidR="00B947D9" w:rsidRPr="00DB7362" w:rsidTr="00B947D9">
        <w:tc>
          <w:tcPr>
            <w:tcW w:w="1803" w:type="dxa"/>
            <w:shd w:val="clear" w:color="auto" w:fill="FFFFFF" w:themeFill="background1"/>
            <w:vAlign w:val="center"/>
          </w:tcPr>
          <w:p w:rsidR="00B947D9" w:rsidRPr="00DB7362" w:rsidRDefault="00B947D9" w:rsidP="00B947D9">
            <w:pPr>
              <w:tabs>
                <w:tab w:val="left" w:pos="6120"/>
              </w:tabs>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CEC</w:t>
            </w:r>
          </w:p>
        </w:tc>
        <w:tc>
          <w:tcPr>
            <w:tcW w:w="1258" w:type="dxa"/>
            <w:shd w:val="clear" w:color="auto" w:fill="FFFFFF" w:themeFill="background1"/>
            <w:vAlign w:val="center"/>
          </w:tcPr>
          <w:p w:rsidR="00B947D9" w:rsidRPr="00DB7362" w:rsidRDefault="00B947D9" w:rsidP="00B947D9">
            <w:pPr>
              <w:tabs>
                <w:tab w:val="left" w:pos="6120"/>
              </w:tabs>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Cmol+/kg</w:t>
            </w:r>
          </w:p>
        </w:tc>
        <w:tc>
          <w:tcPr>
            <w:tcW w:w="1334" w:type="dxa"/>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14.44</w:t>
            </w:r>
          </w:p>
        </w:tc>
        <w:tc>
          <w:tcPr>
            <w:tcW w:w="1923" w:type="dxa"/>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Low</w:t>
            </w:r>
          </w:p>
        </w:tc>
        <w:tc>
          <w:tcPr>
            <w:tcW w:w="3240" w:type="dxa"/>
            <w:gridSpan w:val="2"/>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Landon (1991)</w:t>
            </w:r>
          </w:p>
        </w:tc>
      </w:tr>
      <w:tr w:rsidR="00B947D9" w:rsidRPr="00DB7362" w:rsidTr="00B947D9">
        <w:tc>
          <w:tcPr>
            <w:tcW w:w="1803" w:type="dxa"/>
            <w:tcBorders>
              <w:bottom w:val="single" w:sz="8" w:space="0" w:color="auto"/>
            </w:tcBorders>
            <w:shd w:val="clear" w:color="auto" w:fill="FFFFFF" w:themeFill="background1"/>
            <w:vAlign w:val="center"/>
          </w:tcPr>
          <w:p w:rsidR="00B947D9" w:rsidRPr="00DB7362" w:rsidRDefault="00B947D9" w:rsidP="00B947D9">
            <w:pPr>
              <w:tabs>
                <w:tab w:val="left" w:pos="6120"/>
              </w:tabs>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pH(H2O)</w:t>
            </w:r>
          </w:p>
        </w:tc>
        <w:tc>
          <w:tcPr>
            <w:tcW w:w="1258" w:type="dxa"/>
            <w:tcBorders>
              <w:bottom w:val="single" w:sz="8" w:space="0" w:color="auto"/>
            </w:tcBorders>
            <w:shd w:val="clear" w:color="auto" w:fill="FFFFFF" w:themeFill="background1"/>
          </w:tcPr>
          <w:p w:rsidR="00B947D9" w:rsidRPr="00DB7362" w:rsidRDefault="00B947D9" w:rsidP="00B947D9">
            <w:pPr>
              <w:spacing w:line="360" w:lineRule="auto"/>
              <w:rPr>
                <w:rFonts w:ascii="Times New Roman" w:hAnsi="Times New Roman" w:cs="Times New Roman"/>
                <w:b/>
                <w:bCs/>
                <w:color w:val="000000" w:themeColor="text1"/>
                <w:sz w:val="24"/>
                <w:szCs w:val="24"/>
              </w:rPr>
            </w:pPr>
            <w:r w:rsidRPr="00DB7362">
              <w:rPr>
                <w:rFonts w:ascii="Times New Roman" w:hAnsi="Times New Roman" w:cs="Times New Roman"/>
                <w:b/>
                <w:bCs/>
                <w:color w:val="000000" w:themeColor="text1"/>
                <w:sz w:val="24"/>
                <w:szCs w:val="24"/>
              </w:rPr>
              <w:t>-</w:t>
            </w:r>
          </w:p>
        </w:tc>
        <w:tc>
          <w:tcPr>
            <w:tcW w:w="1334" w:type="dxa"/>
            <w:tcBorders>
              <w:bottom w:val="single" w:sz="8" w:space="0" w:color="auto"/>
            </w:tcBorders>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4.34</w:t>
            </w:r>
          </w:p>
        </w:tc>
        <w:tc>
          <w:tcPr>
            <w:tcW w:w="1923" w:type="dxa"/>
            <w:tcBorders>
              <w:bottom w:val="single" w:sz="8" w:space="0" w:color="auto"/>
            </w:tcBorders>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 xml:space="preserve">Strongly acidic </w:t>
            </w:r>
          </w:p>
        </w:tc>
        <w:tc>
          <w:tcPr>
            <w:tcW w:w="3240" w:type="dxa"/>
            <w:gridSpan w:val="2"/>
            <w:tcBorders>
              <w:bottom w:val="single" w:sz="8" w:space="0" w:color="auto"/>
            </w:tcBorders>
            <w:shd w:val="clear" w:color="auto" w:fill="FFFFFF" w:themeFill="background1"/>
            <w:vAlign w:val="center"/>
          </w:tcPr>
          <w:p w:rsidR="00B947D9" w:rsidRPr="00DB7362" w:rsidRDefault="00B947D9" w:rsidP="00B947D9">
            <w:pPr>
              <w:tabs>
                <w:tab w:val="left" w:pos="6120"/>
              </w:tabs>
              <w:spacing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Jones (2001)</w:t>
            </w:r>
          </w:p>
        </w:tc>
      </w:tr>
    </w:tbl>
    <w:p w:rsidR="006A0C3F" w:rsidRPr="00DB7362" w:rsidRDefault="00E16832" w:rsidP="00B947D9">
      <w:pPr>
        <w:tabs>
          <w:tab w:val="left" w:pos="6120"/>
        </w:tabs>
        <w:spacing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Based on the laboratory results, the textural class of the experimental soil is clay. The</w:t>
      </w:r>
      <w:r w:rsidR="00690BD0"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 xml:space="preserve">pH of the soil was </w:t>
      </w:r>
      <w:r w:rsidR="00690BD0" w:rsidRPr="00DB7362">
        <w:rPr>
          <w:rFonts w:ascii="Times New Roman" w:hAnsi="Times New Roman" w:cs="Times New Roman"/>
          <w:color w:val="000000" w:themeColor="text1"/>
          <w:sz w:val="24"/>
          <w:szCs w:val="24"/>
        </w:rPr>
        <w:t>4.34</w:t>
      </w:r>
      <w:r w:rsidRPr="00DB7362">
        <w:rPr>
          <w:rFonts w:ascii="Times New Roman" w:hAnsi="Times New Roman" w:cs="Times New Roman"/>
          <w:color w:val="000000" w:themeColor="text1"/>
          <w:sz w:val="24"/>
          <w:szCs w:val="24"/>
        </w:rPr>
        <w:t>. The soil bulk density before treatment application was 1.3</w:t>
      </w:r>
      <w:r w:rsidR="00E3390F" w:rsidRPr="00DB7362">
        <w:rPr>
          <w:rFonts w:ascii="Times New Roman" w:hAnsi="Times New Roman" w:cs="Times New Roman"/>
          <w:color w:val="000000" w:themeColor="text1"/>
          <w:sz w:val="24"/>
          <w:szCs w:val="24"/>
        </w:rPr>
        <w:t>5</w:t>
      </w:r>
      <w:r w:rsidRPr="00DB7362">
        <w:rPr>
          <w:rFonts w:ascii="Times New Roman" w:hAnsi="Times New Roman" w:cs="Times New Roman"/>
          <w:color w:val="000000" w:themeColor="text1"/>
          <w:sz w:val="24"/>
          <w:szCs w:val="24"/>
        </w:rPr>
        <w:t xml:space="preserve"> g/cm</w:t>
      </w:r>
      <w:r w:rsidRPr="00DB7362">
        <w:rPr>
          <w:rFonts w:ascii="Times New Roman" w:hAnsi="Times New Roman" w:cs="Times New Roman"/>
          <w:color w:val="000000" w:themeColor="text1"/>
          <w:sz w:val="24"/>
          <w:szCs w:val="24"/>
          <w:vertAlign w:val="superscript"/>
        </w:rPr>
        <w:t>3</w:t>
      </w:r>
      <w:r w:rsidRPr="00DB7362">
        <w:rPr>
          <w:rFonts w:ascii="Times New Roman" w:hAnsi="Times New Roman" w:cs="Times New Roman"/>
          <w:color w:val="000000" w:themeColor="text1"/>
          <w:sz w:val="24"/>
          <w:szCs w:val="24"/>
        </w:rPr>
        <w:t>. The</w:t>
      </w:r>
      <w:r w:rsidR="00553D8B"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 xml:space="preserve">organic carbon content and total nitrogen of the soil was </w:t>
      </w:r>
      <w:r w:rsidR="006E3D48" w:rsidRPr="00DB7362">
        <w:rPr>
          <w:rFonts w:ascii="Times New Roman" w:hAnsi="Times New Roman" w:cs="Times New Roman"/>
          <w:color w:val="000000" w:themeColor="text1"/>
          <w:sz w:val="24"/>
          <w:szCs w:val="24"/>
        </w:rPr>
        <w:t xml:space="preserve">0.61 </w:t>
      </w:r>
      <w:r w:rsidRPr="00DB7362">
        <w:rPr>
          <w:rFonts w:ascii="Times New Roman" w:hAnsi="Times New Roman" w:cs="Times New Roman"/>
          <w:color w:val="000000" w:themeColor="text1"/>
          <w:sz w:val="24"/>
          <w:szCs w:val="24"/>
        </w:rPr>
        <w:t xml:space="preserve">and </w:t>
      </w:r>
      <w:r w:rsidR="00122999" w:rsidRPr="00DB7362">
        <w:rPr>
          <w:rFonts w:ascii="Times New Roman" w:hAnsi="Times New Roman" w:cs="Times New Roman"/>
          <w:color w:val="000000" w:themeColor="text1"/>
          <w:sz w:val="24"/>
          <w:szCs w:val="24"/>
        </w:rPr>
        <w:t>0.20</w:t>
      </w:r>
      <w:r w:rsidRPr="00DB7362">
        <w:rPr>
          <w:rFonts w:ascii="Times New Roman" w:hAnsi="Times New Roman" w:cs="Times New Roman"/>
          <w:color w:val="000000" w:themeColor="text1"/>
          <w:sz w:val="24"/>
          <w:szCs w:val="24"/>
        </w:rPr>
        <w:t>%, respectively. The</w:t>
      </w:r>
      <w:r w:rsidR="00553D8B"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 xml:space="preserve">available phosphorus in the soil was recorded as </w:t>
      </w:r>
      <w:r w:rsidR="006E3D48" w:rsidRPr="00DB7362">
        <w:rPr>
          <w:rFonts w:ascii="Times New Roman" w:hAnsi="Times New Roman" w:cs="Times New Roman"/>
          <w:color w:val="000000" w:themeColor="text1"/>
          <w:sz w:val="24"/>
          <w:szCs w:val="24"/>
        </w:rPr>
        <w:t xml:space="preserve">10.36 </w:t>
      </w:r>
      <w:r w:rsidR="00B721E2" w:rsidRPr="00DB7362">
        <w:rPr>
          <w:rFonts w:ascii="Times New Roman" w:hAnsi="Times New Roman" w:cs="Times New Roman"/>
          <w:color w:val="000000" w:themeColor="text1"/>
          <w:sz w:val="24"/>
          <w:szCs w:val="24"/>
        </w:rPr>
        <w:t>ppm</w:t>
      </w:r>
      <w:r w:rsidRPr="00DB7362">
        <w:rPr>
          <w:rFonts w:ascii="Times New Roman" w:hAnsi="Times New Roman" w:cs="Times New Roman"/>
          <w:color w:val="000000" w:themeColor="text1"/>
          <w:sz w:val="24"/>
          <w:szCs w:val="24"/>
        </w:rPr>
        <w:t>. The CEC, exchangeable K,</w:t>
      </w:r>
      <w:r w:rsidR="00793458" w:rsidRPr="00DB7362">
        <w:rPr>
          <w:rFonts w:ascii="Times New Roman" w:hAnsi="Times New Roman" w:cs="Times New Roman"/>
          <w:color w:val="000000" w:themeColor="text1"/>
          <w:sz w:val="24"/>
          <w:szCs w:val="24"/>
        </w:rPr>
        <w:t xml:space="preserve"> and</w:t>
      </w:r>
      <w:r w:rsidR="00553D8B"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 xml:space="preserve">exchangeable Na of the soil was </w:t>
      </w:r>
      <w:r w:rsidR="00122999" w:rsidRPr="00DB7362">
        <w:rPr>
          <w:rFonts w:ascii="Times New Roman" w:hAnsi="Times New Roman" w:cs="Times New Roman"/>
          <w:color w:val="000000" w:themeColor="text1"/>
          <w:sz w:val="24"/>
          <w:szCs w:val="24"/>
        </w:rPr>
        <w:t>14.44</w:t>
      </w:r>
      <w:r w:rsidRPr="00DB7362">
        <w:rPr>
          <w:rFonts w:ascii="Times New Roman" w:hAnsi="Times New Roman" w:cs="Times New Roman"/>
          <w:color w:val="000000" w:themeColor="text1"/>
          <w:sz w:val="24"/>
          <w:szCs w:val="24"/>
        </w:rPr>
        <w:t xml:space="preserve">, </w:t>
      </w:r>
      <w:r w:rsidR="00122999" w:rsidRPr="00DB7362">
        <w:rPr>
          <w:rFonts w:ascii="Times New Roman" w:hAnsi="Times New Roman" w:cs="Times New Roman"/>
          <w:color w:val="000000" w:themeColor="text1"/>
          <w:sz w:val="24"/>
          <w:szCs w:val="24"/>
        </w:rPr>
        <w:t>0.28</w:t>
      </w:r>
      <w:r w:rsidRPr="00DB7362">
        <w:rPr>
          <w:rFonts w:ascii="Times New Roman" w:hAnsi="Times New Roman" w:cs="Times New Roman"/>
          <w:color w:val="000000" w:themeColor="text1"/>
          <w:sz w:val="24"/>
          <w:szCs w:val="24"/>
        </w:rPr>
        <w:t>,</w:t>
      </w:r>
      <w:r w:rsidR="000473B8" w:rsidRPr="00DB7362">
        <w:rPr>
          <w:rFonts w:ascii="Times New Roman" w:hAnsi="Times New Roman" w:cs="Times New Roman"/>
          <w:color w:val="000000" w:themeColor="text1"/>
          <w:sz w:val="24"/>
          <w:szCs w:val="24"/>
        </w:rPr>
        <w:t xml:space="preserve"> </w:t>
      </w:r>
      <w:r w:rsidR="00793458" w:rsidRPr="00DB7362">
        <w:rPr>
          <w:rFonts w:ascii="Times New Roman" w:hAnsi="Times New Roman" w:cs="Times New Roman"/>
          <w:color w:val="000000" w:themeColor="text1"/>
          <w:sz w:val="24"/>
          <w:szCs w:val="24"/>
        </w:rPr>
        <w:t>and</w:t>
      </w:r>
      <w:r w:rsidRPr="00DB7362">
        <w:rPr>
          <w:rFonts w:ascii="Times New Roman" w:hAnsi="Times New Roman" w:cs="Times New Roman"/>
          <w:color w:val="000000" w:themeColor="text1"/>
          <w:sz w:val="24"/>
          <w:szCs w:val="24"/>
        </w:rPr>
        <w:t xml:space="preserve"> </w:t>
      </w:r>
      <w:r w:rsidR="00C61C2C" w:rsidRPr="00DB7362">
        <w:rPr>
          <w:rFonts w:ascii="Times New Roman" w:hAnsi="Times New Roman" w:cs="Times New Roman"/>
          <w:color w:val="000000" w:themeColor="text1"/>
          <w:sz w:val="24"/>
          <w:szCs w:val="24"/>
        </w:rPr>
        <w:t>0.19</w:t>
      </w:r>
      <w:r w:rsidRPr="00DB7362">
        <w:rPr>
          <w:rFonts w:ascii="Times New Roman" w:hAnsi="Times New Roman" w:cs="Times New Roman"/>
          <w:color w:val="000000" w:themeColor="text1"/>
          <w:sz w:val="24"/>
          <w:szCs w:val="24"/>
        </w:rPr>
        <w:t xml:space="preserve">cmol (+)/kg, </w:t>
      </w:r>
      <w:r w:rsidR="004A7468" w:rsidRPr="00DB7362">
        <w:rPr>
          <w:rFonts w:ascii="Times New Roman" w:hAnsi="Times New Roman" w:cs="Times New Roman"/>
          <w:color w:val="000000" w:themeColor="text1"/>
          <w:sz w:val="24"/>
          <w:szCs w:val="24"/>
        </w:rPr>
        <w:t>respectively (Table 4.1).</w:t>
      </w:r>
    </w:p>
    <w:p w:rsidR="00FC0998" w:rsidRPr="00FC0998" w:rsidRDefault="00FC0998" w:rsidP="00B947D9">
      <w:pPr>
        <w:pStyle w:val="Caption"/>
        <w:keepNext/>
        <w:spacing w:before="240" w:after="240" w:line="360" w:lineRule="auto"/>
        <w:rPr>
          <w:rFonts w:ascii="Times New Roman" w:hAnsi="Times New Roman"/>
          <w:b w:val="0"/>
          <w:color w:val="000000" w:themeColor="text1"/>
          <w:sz w:val="24"/>
        </w:rPr>
      </w:pPr>
      <w:bookmarkStart w:id="62" w:name="_Toc195388062"/>
      <w:r w:rsidRPr="00FC0998">
        <w:rPr>
          <w:rFonts w:ascii="Times New Roman" w:hAnsi="Times New Roman"/>
          <w:b w:val="0"/>
          <w:color w:val="000000" w:themeColor="text1"/>
          <w:sz w:val="24"/>
        </w:rPr>
        <w:t xml:space="preserve">Table </w:t>
      </w:r>
      <w:r w:rsidR="000043F0">
        <w:rPr>
          <w:rFonts w:ascii="Times New Roman" w:hAnsi="Times New Roman"/>
          <w:b w:val="0"/>
          <w:color w:val="000000" w:themeColor="text1"/>
          <w:sz w:val="24"/>
        </w:rPr>
        <w:fldChar w:fldCharType="begin"/>
      </w:r>
      <w:r w:rsidR="000043F0">
        <w:rPr>
          <w:rFonts w:ascii="Times New Roman" w:hAnsi="Times New Roman"/>
          <w:b w:val="0"/>
          <w:color w:val="000000" w:themeColor="text1"/>
          <w:sz w:val="24"/>
        </w:rPr>
        <w:instrText xml:space="preserve"> STYLEREF 1 \s </w:instrText>
      </w:r>
      <w:r w:rsidR="000043F0">
        <w:rPr>
          <w:rFonts w:ascii="Times New Roman" w:hAnsi="Times New Roman"/>
          <w:b w:val="0"/>
          <w:color w:val="000000" w:themeColor="text1"/>
          <w:sz w:val="24"/>
        </w:rPr>
        <w:fldChar w:fldCharType="separate"/>
      </w:r>
      <w:r w:rsidR="00B84FDE">
        <w:rPr>
          <w:rFonts w:ascii="Times New Roman" w:hAnsi="Times New Roman"/>
          <w:b w:val="0"/>
          <w:noProof/>
          <w:color w:val="000000" w:themeColor="text1"/>
          <w:sz w:val="24"/>
        </w:rPr>
        <w:t>4</w:t>
      </w:r>
      <w:r w:rsidR="000043F0">
        <w:rPr>
          <w:rFonts w:ascii="Times New Roman" w:hAnsi="Times New Roman"/>
          <w:b w:val="0"/>
          <w:color w:val="000000" w:themeColor="text1"/>
          <w:sz w:val="24"/>
        </w:rPr>
        <w:fldChar w:fldCharType="end"/>
      </w:r>
      <w:r w:rsidR="000043F0">
        <w:rPr>
          <w:rFonts w:ascii="Times New Roman" w:hAnsi="Times New Roman"/>
          <w:b w:val="0"/>
          <w:color w:val="000000" w:themeColor="text1"/>
          <w:sz w:val="24"/>
        </w:rPr>
        <w:t>.</w:t>
      </w:r>
      <w:r w:rsidR="000043F0">
        <w:rPr>
          <w:rFonts w:ascii="Times New Roman" w:hAnsi="Times New Roman"/>
          <w:b w:val="0"/>
          <w:color w:val="000000" w:themeColor="text1"/>
          <w:sz w:val="24"/>
        </w:rPr>
        <w:fldChar w:fldCharType="begin"/>
      </w:r>
      <w:r w:rsidR="000043F0">
        <w:rPr>
          <w:rFonts w:ascii="Times New Roman" w:hAnsi="Times New Roman"/>
          <w:b w:val="0"/>
          <w:color w:val="000000" w:themeColor="text1"/>
          <w:sz w:val="24"/>
        </w:rPr>
        <w:instrText xml:space="preserve"> SEQ Table \* ARABIC \s 1 </w:instrText>
      </w:r>
      <w:r w:rsidR="000043F0">
        <w:rPr>
          <w:rFonts w:ascii="Times New Roman" w:hAnsi="Times New Roman"/>
          <w:b w:val="0"/>
          <w:color w:val="000000" w:themeColor="text1"/>
          <w:sz w:val="24"/>
        </w:rPr>
        <w:fldChar w:fldCharType="end"/>
      </w:r>
      <w:r w:rsidRPr="00FC0998">
        <w:rPr>
          <w:rFonts w:ascii="Times New Roman" w:hAnsi="Times New Roman"/>
          <w:b w:val="0"/>
          <w:color w:val="000000" w:themeColor="text1"/>
          <w:sz w:val="24"/>
        </w:rPr>
        <w:t>. Soil physicochemical properties of the study site before treatment application</w:t>
      </w:r>
      <w:bookmarkEnd w:id="62"/>
    </w:p>
    <w:p w:rsidR="00C87073" w:rsidRDefault="00C87073" w:rsidP="005903C6">
      <w:pPr>
        <w:pStyle w:val="Heading2"/>
        <w:numPr>
          <w:ilvl w:val="0"/>
          <w:numId w:val="0"/>
        </w:numPr>
      </w:pPr>
    </w:p>
    <w:p w:rsidR="0096098C" w:rsidRPr="00DB7362" w:rsidRDefault="005815F3" w:rsidP="005903C6">
      <w:pPr>
        <w:pStyle w:val="Heading2"/>
      </w:pPr>
      <w:bookmarkStart w:id="63" w:name="_Toc202210670"/>
      <w:r w:rsidRPr="00DB7362">
        <w:t xml:space="preserve">Effects </w:t>
      </w:r>
      <w:r w:rsidR="00945BB7" w:rsidRPr="00DB7362">
        <w:t xml:space="preserve">of </w:t>
      </w:r>
      <w:r w:rsidR="009B1440" w:rsidRPr="00DB7362">
        <w:rPr>
          <w:lang w:val="en-GB"/>
        </w:rPr>
        <w:t xml:space="preserve">Soil </w:t>
      </w:r>
      <w:r w:rsidR="006C4D0C" w:rsidRPr="00DB7362">
        <w:rPr>
          <w:lang w:val="en-GB"/>
        </w:rPr>
        <w:t>Amendments</w:t>
      </w:r>
      <w:r w:rsidR="009B1440" w:rsidRPr="00DB7362">
        <w:rPr>
          <w:lang w:val="en-GB"/>
        </w:rPr>
        <w:t xml:space="preserve"> </w:t>
      </w:r>
      <w:r w:rsidR="00945BB7" w:rsidRPr="00DB7362">
        <w:t xml:space="preserve">on </w:t>
      </w:r>
      <w:r w:rsidR="006C4D0C" w:rsidRPr="00DB7362">
        <w:t>Soil</w:t>
      </w:r>
      <w:r w:rsidR="009B1440" w:rsidRPr="00DB7362">
        <w:t xml:space="preserve"> Physico</w:t>
      </w:r>
      <w:r w:rsidR="00945BB7" w:rsidRPr="00DB7362">
        <w:t xml:space="preserve">chemical </w:t>
      </w:r>
      <w:r w:rsidR="009B1440" w:rsidRPr="00DB7362">
        <w:t>Properties</w:t>
      </w:r>
      <w:bookmarkEnd w:id="63"/>
    </w:p>
    <w:p w:rsidR="005815F3" w:rsidRPr="00DB7362" w:rsidRDefault="00CE75A0" w:rsidP="00E27C14">
      <w:pPr>
        <w:pStyle w:val="Heading3"/>
      </w:pPr>
      <w:bookmarkStart w:id="64" w:name="_Toc202210671"/>
      <w:r w:rsidRPr="00DB7362">
        <w:t>Bulk d</w:t>
      </w:r>
      <w:r w:rsidR="005815F3" w:rsidRPr="00DB7362">
        <w:t>ensity (BD)</w:t>
      </w:r>
      <w:r w:rsidR="009B1440" w:rsidRPr="00DB7362">
        <w:t xml:space="preserve"> and </w:t>
      </w:r>
      <w:r w:rsidR="000C3E99" w:rsidRPr="00DB7362">
        <w:rPr>
          <w:lang w:val="en-GB"/>
        </w:rPr>
        <w:t xml:space="preserve">Total </w:t>
      </w:r>
      <w:r w:rsidRPr="00DB7362">
        <w:rPr>
          <w:lang w:val="en-GB"/>
        </w:rPr>
        <w:t>porosity (</w:t>
      </w:r>
      <w:r w:rsidR="00B947D9" w:rsidRPr="00DB7362">
        <w:rPr>
          <w:lang w:val="en-GB"/>
        </w:rPr>
        <w:t>TP)</w:t>
      </w:r>
      <w:bookmarkEnd w:id="64"/>
    </w:p>
    <w:p w:rsidR="00B44761" w:rsidRPr="00DB7362" w:rsidRDefault="00831347" w:rsidP="00E27C14">
      <w:pPr>
        <w:tabs>
          <w:tab w:val="left" w:pos="6120"/>
        </w:tabs>
        <w:spacing w:before="240" w:after="240" w:line="360" w:lineRule="auto"/>
        <w:jc w:val="both"/>
        <w:rPr>
          <w:rFonts w:ascii="Times New Roman" w:hAnsi="Times New Roman" w:cs="Times New Roman"/>
          <w:color w:val="000000" w:themeColor="text1"/>
          <w:sz w:val="24"/>
        </w:rPr>
      </w:pPr>
      <w:r w:rsidRPr="00DB7362">
        <w:rPr>
          <w:rFonts w:ascii="Times New Roman" w:hAnsi="Times New Roman" w:cs="Times New Roman"/>
          <w:color w:val="000000" w:themeColor="text1"/>
          <w:sz w:val="24"/>
          <w:szCs w:val="24"/>
        </w:rPr>
        <w:t xml:space="preserve">The main </w:t>
      </w:r>
      <w:r w:rsidR="00375875" w:rsidRPr="00DB7362">
        <w:rPr>
          <w:rFonts w:ascii="Times New Roman" w:hAnsi="Times New Roman" w:cs="Times New Roman"/>
          <w:color w:val="000000" w:themeColor="text1"/>
          <w:sz w:val="24"/>
          <w:szCs w:val="24"/>
        </w:rPr>
        <w:t xml:space="preserve">effects of lime and rhizobium strain brought </w:t>
      </w:r>
      <w:r w:rsidR="009973CE">
        <w:rPr>
          <w:rFonts w:ascii="Times New Roman" w:hAnsi="Times New Roman" w:cs="Times New Roman"/>
          <w:color w:val="000000" w:themeColor="text1"/>
          <w:sz w:val="24"/>
          <w:szCs w:val="24"/>
        </w:rPr>
        <w:t xml:space="preserve">very </w:t>
      </w:r>
      <w:r w:rsidR="00375875" w:rsidRPr="00DB7362">
        <w:rPr>
          <w:rFonts w:ascii="Times New Roman" w:hAnsi="Times New Roman" w:cs="Times New Roman"/>
          <w:color w:val="000000" w:themeColor="text1"/>
          <w:sz w:val="24"/>
          <w:szCs w:val="24"/>
        </w:rPr>
        <w:t>highly significant (p</w:t>
      </w:r>
      <w:r w:rsidR="00D06013" w:rsidRPr="00DB7362">
        <w:rPr>
          <w:rFonts w:ascii="Times New Roman" w:hAnsi="Times New Roman" w:cs="Times New Roman"/>
          <w:color w:val="000000" w:themeColor="text1"/>
          <w:sz w:val="24"/>
          <w:szCs w:val="24"/>
        </w:rPr>
        <w:t>&lt;0.0</w:t>
      </w:r>
      <w:r w:rsidR="00086324" w:rsidRPr="00DB7362">
        <w:rPr>
          <w:rFonts w:ascii="Times New Roman" w:hAnsi="Times New Roman" w:cs="Times New Roman"/>
          <w:color w:val="000000" w:themeColor="text1"/>
          <w:sz w:val="24"/>
          <w:szCs w:val="24"/>
        </w:rPr>
        <w:t>0</w:t>
      </w:r>
      <w:r w:rsidR="00D06013" w:rsidRPr="00DB7362">
        <w:rPr>
          <w:rFonts w:ascii="Times New Roman" w:hAnsi="Times New Roman" w:cs="Times New Roman"/>
          <w:color w:val="000000" w:themeColor="text1"/>
          <w:sz w:val="24"/>
          <w:szCs w:val="24"/>
        </w:rPr>
        <w:t>1)</w:t>
      </w:r>
      <w:r w:rsidR="00375875" w:rsidRPr="00DB7362">
        <w:rPr>
          <w:rFonts w:ascii="Times New Roman" w:hAnsi="Times New Roman" w:cs="Times New Roman"/>
          <w:color w:val="000000" w:themeColor="text1"/>
          <w:sz w:val="24"/>
          <w:szCs w:val="24"/>
        </w:rPr>
        <w:t xml:space="preserve"> </w:t>
      </w:r>
      <w:r w:rsidR="00B44761" w:rsidRPr="00DB7362">
        <w:rPr>
          <w:rFonts w:ascii="Times New Roman" w:hAnsi="Times New Roman" w:cs="Times New Roman"/>
          <w:color w:val="000000" w:themeColor="text1"/>
          <w:sz w:val="24"/>
          <w:szCs w:val="24"/>
        </w:rPr>
        <w:t xml:space="preserve">effect </w:t>
      </w:r>
      <w:r w:rsidR="00375875" w:rsidRPr="00DB7362">
        <w:rPr>
          <w:rFonts w:ascii="Times New Roman" w:hAnsi="Times New Roman" w:cs="Times New Roman"/>
          <w:color w:val="000000" w:themeColor="text1"/>
          <w:sz w:val="24"/>
          <w:szCs w:val="24"/>
        </w:rPr>
        <w:t xml:space="preserve">on soil </w:t>
      </w:r>
      <w:r w:rsidR="00C96AFE" w:rsidRPr="00DB7362">
        <w:rPr>
          <w:rFonts w:ascii="Times New Roman" w:hAnsi="Times New Roman" w:cs="Times New Roman"/>
          <w:color w:val="000000" w:themeColor="text1"/>
          <w:sz w:val="24"/>
          <w:szCs w:val="24"/>
        </w:rPr>
        <w:t>bulk density</w:t>
      </w:r>
      <w:r w:rsidR="00375875" w:rsidRPr="00DB7362">
        <w:rPr>
          <w:color w:val="000000" w:themeColor="text1"/>
        </w:rPr>
        <w:t xml:space="preserve"> </w:t>
      </w:r>
      <w:r w:rsidR="00375875" w:rsidRPr="00DB7362">
        <w:rPr>
          <w:rFonts w:ascii="Times New Roman" w:hAnsi="Times New Roman" w:cs="Times New Roman"/>
          <w:color w:val="000000" w:themeColor="text1"/>
          <w:sz w:val="24"/>
          <w:szCs w:val="24"/>
        </w:rPr>
        <w:t>(</w:t>
      </w:r>
      <w:r w:rsidR="00201608" w:rsidRPr="00DB7362">
        <w:rPr>
          <w:rFonts w:ascii="Times New Roman" w:hAnsi="Times New Roman" w:cs="Times New Roman"/>
          <w:color w:val="000000" w:themeColor="text1"/>
          <w:sz w:val="24"/>
          <w:szCs w:val="24"/>
        </w:rPr>
        <w:t>Appendix Table 1</w:t>
      </w:r>
      <w:r w:rsidR="00375875" w:rsidRPr="00DB7362">
        <w:rPr>
          <w:rFonts w:ascii="Times New Roman" w:hAnsi="Times New Roman" w:cs="Times New Roman"/>
          <w:color w:val="000000" w:themeColor="text1"/>
          <w:sz w:val="24"/>
          <w:szCs w:val="24"/>
        </w:rPr>
        <w:t>).</w:t>
      </w:r>
      <w:r w:rsidR="00921856" w:rsidRPr="00DB7362">
        <w:rPr>
          <w:rFonts w:ascii="Times New Roman" w:hAnsi="Times New Roman" w:cs="Times New Roman"/>
          <w:color w:val="000000" w:themeColor="text1"/>
          <w:sz w:val="24"/>
          <w:szCs w:val="24"/>
        </w:rPr>
        <w:t xml:space="preserve">The application of starter nitrogen also </w:t>
      </w:r>
      <w:r w:rsidR="009973CE" w:rsidRPr="00DB7362">
        <w:rPr>
          <w:rFonts w:ascii="Times New Roman" w:hAnsi="Times New Roman" w:cs="Times New Roman"/>
          <w:color w:val="000000" w:themeColor="text1"/>
          <w:sz w:val="24"/>
          <w:szCs w:val="24"/>
        </w:rPr>
        <w:t xml:space="preserve">highly </w:t>
      </w:r>
      <w:r w:rsidR="00921856" w:rsidRPr="00DB7362">
        <w:rPr>
          <w:rFonts w:ascii="Times New Roman" w:hAnsi="Times New Roman" w:cs="Times New Roman"/>
          <w:color w:val="000000" w:themeColor="text1"/>
          <w:sz w:val="24"/>
          <w:szCs w:val="24"/>
        </w:rPr>
        <w:t>significantly (p&lt;0.01</w:t>
      </w:r>
      <w:r w:rsidR="005943AE" w:rsidRPr="00DB7362">
        <w:rPr>
          <w:rFonts w:ascii="Times New Roman" w:hAnsi="Times New Roman" w:cs="Times New Roman"/>
          <w:color w:val="000000" w:themeColor="text1"/>
          <w:sz w:val="24"/>
          <w:szCs w:val="24"/>
        </w:rPr>
        <w:t xml:space="preserve">) </w:t>
      </w:r>
      <w:r w:rsidR="002E6FCF" w:rsidRPr="00DB7362">
        <w:rPr>
          <w:rFonts w:ascii="Times New Roman" w:hAnsi="Times New Roman" w:cs="Times New Roman"/>
          <w:color w:val="000000" w:themeColor="text1"/>
          <w:sz w:val="24"/>
          <w:szCs w:val="24"/>
        </w:rPr>
        <w:t xml:space="preserve">affected </w:t>
      </w:r>
      <w:r w:rsidR="008A171F" w:rsidRPr="00DB7362">
        <w:rPr>
          <w:rFonts w:ascii="Times New Roman" w:hAnsi="Times New Roman" w:cs="Times New Roman"/>
          <w:color w:val="000000" w:themeColor="text1"/>
          <w:sz w:val="24"/>
          <w:szCs w:val="24"/>
        </w:rPr>
        <w:t>bulk density.</w:t>
      </w:r>
      <w:r w:rsidR="00921856" w:rsidRPr="00DB7362">
        <w:rPr>
          <w:rFonts w:ascii="Times New Roman" w:hAnsi="Times New Roman" w:cs="Times New Roman"/>
          <w:color w:val="000000" w:themeColor="text1"/>
          <w:sz w:val="24"/>
          <w:szCs w:val="24"/>
        </w:rPr>
        <w:t xml:space="preserve"> The combined application of lime, rhizobium </w:t>
      </w:r>
      <w:r w:rsidR="005943AE" w:rsidRPr="00DB7362">
        <w:rPr>
          <w:rFonts w:ascii="Times New Roman" w:hAnsi="Times New Roman" w:cs="Times New Roman"/>
          <w:color w:val="000000" w:themeColor="text1"/>
          <w:sz w:val="24"/>
          <w:szCs w:val="24"/>
        </w:rPr>
        <w:t>strain, and</w:t>
      </w:r>
      <w:r w:rsidR="00921856" w:rsidRPr="00DB7362">
        <w:rPr>
          <w:rFonts w:ascii="Times New Roman" w:hAnsi="Times New Roman" w:cs="Times New Roman"/>
          <w:color w:val="000000" w:themeColor="text1"/>
          <w:sz w:val="24"/>
          <w:szCs w:val="24"/>
        </w:rPr>
        <w:t xml:space="preserve"> starter nitrogen had </w:t>
      </w:r>
      <w:r w:rsidR="009973CE">
        <w:rPr>
          <w:rFonts w:ascii="Times New Roman" w:hAnsi="Times New Roman" w:cs="Times New Roman"/>
          <w:color w:val="000000" w:themeColor="text1"/>
          <w:sz w:val="24"/>
          <w:szCs w:val="24"/>
        </w:rPr>
        <w:t>very</w:t>
      </w:r>
      <w:r w:rsidR="009973CE" w:rsidRPr="00DB7362">
        <w:rPr>
          <w:rFonts w:ascii="Times New Roman" w:hAnsi="Times New Roman" w:cs="Times New Roman"/>
          <w:color w:val="000000" w:themeColor="text1"/>
          <w:sz w:val="24"/>
          <w:szCs w:val="24"/>
        </w:rPr>
        <w:t xml:space="preserve"> </w:t>
      </w:r>
      <w:r w:rsidR="00921856" w:rsidRPr="00DB7362">
        <w:rPr>
          <w:rFonts w:ascii="Times New Roman" w:hAnsi="Times New Roman" w:cs="Times New Roman"/>
          <w:color w:val="000000" w:themeColor="text1"/>
          <w:sz w:val="24"/>
          <w:szCs w:val="24"/>
        </w:rPr>
        <w:t xml:space="preserve">high </w:t>
      </w:r>
      <w:r w:rsidR="005943AE" w:rsidRPr="00DB7362">
        <w:rPr>
          <w:rFonts w:ascii="Times New Roman" w:hAnsi="Times New Roman" w:cs="Times New Roman"/>
          <w:color w:val="000000" w:themeColor="text1"/>
          <w:sz w:val="24"/>
          <w:szCs w:val="24"/>
        </w:rPr>
        <w:t>significant (</w:t>
      </w:r>
      <w:r w:rsidR="00921856" w:rsidRPr="00DB7362">
        <w:rPr>
          <w:rFonts w:ascii="Times New Roman" w:hAnsi="Times New Roman" w:cs="Times New Roman"/>
          <w:color w:val="000000" w:themeColor="text1"/>
          <w:sz w:val="24"/>
          <w:szCs w:val="24"/>
        </w:rPr>
        <w:t xml:space="preserve">p&lt;0.001) effect on bulk </w:t>
      </w:r>
      <w:r w:rsidR="00921856" w:rsidRPr="00DB7362">
        <w:rPr>
          <w:rFonts w:ascii="Times New Roman" w:hAnsi="Times New Roman" w:cs="Times New Roman"/>
          <w:color w:val="000000" w:themeColor="text1"/>
          <w:sz w:val="24"/>
          <w:szCs w:val="24"/>
        </w:rPr>
        <w:lastRenderedPageBreak/>
        <w:t>density of the soil as wel</w:t>
      </w:r>
      <w:r w:rsidR="005943AE" w:rsidRPr="00DB7362">
        <w:rPr>
          <w:rFonts w:ascii="Times New Roman" w:hAnsi="Times New Roman" w:cs="Times New Roman"/>
          <w:color w:val="000000" w:themeColor="text1"/>
          <w:sz w:val="24"/>
          <w:szCs w:val="24"/>
        </w:rPr>
        <w:t>l</w:t>
      </w:r>
      <w:r w:rsidR="001D486B" w:rsidRPr="00DB7362">
        <w:rPr>
          <w:rFonts w:ascii="Times New Roman" w:hAnsi="Times New Roman" w:cs="Times New Roman"/>
          <w:color w:val="000000" w:themeColor="text1"/>
          <w:sz w:val="24"/>
          <w:szCs w:val="24"/>
        </w:rPr>
        <w:t xml:space="preserve"> (Appendix Table 1)</w:t>
      </w:r>
      <w:r w:rsidR="00921856" w:rsidRPr="00DB7362">
        <w:rPr>
          <w:rFonts w:ascii="Times New Roman" w:hAnsi="Times New Roman" w:cs="Times New Roman"/>
          <w:color w:val="000000" w:themeColor="text1"/>
          <w:sz w:val="24"/>
          <w:szCs w:val="24"/>
        </w:rPr>
        <w:t>.</w:t>
      </w:r>
      <w:r w:rsidR="00B82675" w:rsidRPr="00DB7362">
        <w:rPr>
          <w:rFonts w:ascii="Times New Roman" w:hAnsi="Times New Roman" w:cs="Times New Roman"/>
          <w:color w:val="000000" w:themeColor="text1"/>
          <w:sz w:val="24"/>
          <w:szCs w:val="24"/>
        </w:rPr>
        <w:t xml:space="preserve"> </w:t>
      </w:r>
      <w:r w:rsidR="00763B38" w:rsidRPr="00DB7362">
        <w:rPr>
          <w:rFonts w:ascii="Times New Roman" w:hAnsi="Times New Roman" w:cs="Times New Roman"/>
          <w:color w:val="000000" w:themeColor="text1"/>
          <w:sz w:val="24"/>
          <w:szCs w:val="24"/>
        </w:rPr>
        <w:t xml:space="preserve">The study showed that the combined application of </w:t>
      </w:r>
      <w:r w:rsidR="000C3E99">
        <w:rPr>
          <w:rFonts w:ascii="Times New Roman" w:hAnsi="Times New Roman" w:cs="Times New Roman"/>
          <w:color w:val="000000" w:themeColor="text1"/>
          <w:sz w:val="24"/>
          <w:szCs w:val="24"/>
        </w:rPr>
        <w:t>2 t</w:t>
      </w:r>
      <w:r w:rsidR="00763B38" w:rsidRPr="00DB7362">
        <w:rPr>
          <w:rFonts w:ascii="Times New Roman" w:hAnsi="Times New Roman" w:cs="Times New Roman"/>
          <w:color w:val="000000" w:themeColor="text1"/>
          <w:sz w:val="24"/>
          <w:szCs w:val="24"/>
        </w:rPr>
        <w:t xml:space="preserve"> ha</w:t>
      </w:r>
      <w:r w:rsidR="00763B38" w:rsidRPr="00DB7362">
        <w:rPr>
          <w:rFonts w:ascii="Times New Roman" w:hAnsi="Times New Roman" w:cs="Times New Roman"/>
          <w:color w:val="000000" w:themeColor="text1"/>
          <w:sz w:val="24"/>
          <w:szCs w:val="24"/>
          <w:vertAlign w:val="superscript"/>
        </w:rPr>
        <w:t>-1</w:t>
      </w:r>
      <w:r w:rsidR="00763B38" w:rsidRPr="00DB7362">
        <w:rPr>
          <w:rFonts w:ascii="Times New Roman" w:hAnsi="Times New Roman" w:cs="Times New Roman"/>
          <w:color w:val="000000" w:themeColor="text1"/>
          <w:sz w:val="24"/>
          <w:szCs w:val="24"/>
        </w:rPr>
        <w:t xml:space="preserve"> lime, rhizobium strain2 (EAL 1035), and 20 kgha</w:t>
      </w:r>
      <w:r w:rsidR="00763B38" w:rsidRPr="00DB7362">
        <w:rPr>
          <w:rFonts w:ascii="Times New Roman" w:hAnsi="Times New Roman" w:cs="Times New Roman"/>
          <w:color w:val="000000" w:themeColor="text1"/>
          <w:sz w:val="24"/>
          <w:szCs w:val="24"/>
          <w:vertAlign w:val="superscript"/>
        </w:rPr>
        <w:t>-1</w:t>
      </w:r>
      <w:r w:rsidR="00763B38" w:rsidRPr="00DB7362">
        <w:rPr>
          <w:rFonts w:ascii="Times New Roman" w:hAnsi="Times New Roman" w:cs="Times New Roman"/>
          <w:color w:val="000000" w:themeColor="text1"/>
          <w:sz w:val="24"/>
          <w:szCs w:val="24"/>
        </w:rPr>
        <w:t xml:space="preserve"> N brought the lowest (1.0227 g cm</w:t>
      </w:r>
      <w:r w:rsidR="00763B38" w:rsidRPr="00DB7362">
        <w:rPr>
          <w:rFonts w:ascii="Times New Roman" w:hAnsi="Times New Roman" w:cs="Times New Roman"/>
          <w:color w:val="000000" w:themeColor="text1"/>
          <w:sz w:val="24"/>
          <w:szCs w:val="24"/>
          <w:vertAlign w:val="superscript"/>
        </w:rPr>
        <w:t>-3</w:t>
      </w:r>
      <w:r w:rsidR="00763B38" w:rsidRPr="00DB7362">
        <w:rPr>
          <w:rFonts w:ascii="Times New Roman" w:hAnsi="Times New Roman" w:cs="Times New Roman"/>
          <w:color w:val="000000" w:themeColor="text1"/>
          <w:sz w:val="24"/>
          <w:szCs w:val="24"/>
        </w:rPr>
        <w:t xml:space="preserve">) bulk </w:t>
      </w:r>
      <w:r w:rsidR="00A8166C" w:rsidRPr="00DB7362">
        <w:rPr>
          <w:rFonts w:ascii="Times New Roman" w:hAnsi="Times New Roman" w:cs="Times New Roman"/>
          <w:color w:val="000000" w:themeColor="text1"/>
          <w:sz w:val="24"/>
          <w:szCs w:val="24"/>
        </w:rPr>
        <w:t>density; whereas</w:t>
      </w:r>
      <w:r w:rsidR="00763B38" w:rsidRPr="00DB7362">
        <w:rPr>
          <w:rFonts w:ascii="Times New Roman" w:hAnsi="Times New Roman" w:cs="Times New Roman"/>
          <w:color w:val="000000" w:themeColor="text1"/>
          <w:sz w:val="24"/>
          <w:szCs w:val="24"/>
        </w:rPr>
        <w:t xml:space="preserve"> the highest </w:t>
      </w:r>
      <w:r w:rsidR="00A8166C" w:rsidRPr="00DB7362">
        <w:rPr>
          <w:rFonts w:ascii="Times New Roman" w:hAnsi="Times New Roman" w:cs="Times New Roman"/>
          <w:color w:val="000000" w:themeColor="text1"/>
          <w:sz w:val="24"/>
          <w:szCs w:val="24"/>
        </w:rPr>
        <w:t>bulk density value (1.303 g cm</w:t>
      </w:r>
      <w:r w:rsidR="00A8166C" w:rsidRPr="00DB7362">
        <w:rPr>
          <w:rFonts w:ascii="Times New Roman" w:hAnsi="Times New Roman" w:cs="Times New Roman"/>
          <w:color w:val="000000" w:themeColor="text1"/>
          <w:sz w:val="24"/>
          <w:szCs w:val="24"/>
          <w:vertAlign w:val="superscript"/>
        </w:rPr>
        <w:t>-3</w:t>
      </w:r>
      <w:r w:rsidR="00A8166C" w:rsidRPr="00DB7362">
        <w:rPr>
          <w:rFonts w:ascii="Times New Roman" w:hAnsi="Times New Roman" w:cs="Times New Roman"/>
          <w:color w:val="000000" w:themeColor="text1"/>
          <w:sz w:val="24"/>
          <w:szCs w:val="24"/>
        </w:rPr>
        <w:t>) was observed in the control treatment (</w:t>
      </w:r>
      <w:r w:rsidR="00FA1E24">
        <w:rPr>
          <w:rFonts w:ascii="Times New Roman" w:hAnsi="Times New Roman" w:cs="Times New Roman"/>
          <w:color w:val="000000" w:themeColor="text1"/>
          <w:sz w:val="24"/>
        </w:rPr>
        <w:t>Table 4.2</w:t>
      </w:r>
      <w:r w:rsidR="00A8166C" w:rsidRPr="00DB7362">
        <w:rPr>
          <w:rFonts w:ascii="Times New Roman" w:hAnsi="Times New Roman" w:cs="Times New Roman"/>
          <w:color w:val="000000" w:themeColor="text1"/>
          <w:sz w:val="24"/>
        </w:rPr>
        <w:t xml:space="preserve">). This implies that soil </w:t>
      </w:r>
      <w:r w:rsidR="00A8166C" w:rsidRPr="00DB7362">
        <w:rPr>
          <w:rFonts w:ascii="Times New Roman" w:hAnsi="Times New Roman" w:cs="Times New Roman"/>
          <w:color w:val="000000" w:themeColor="text1"/>
          <w:sz w:val="24"/>
          <w:szCs w:val="24"/>
        </w:rPr>
        <w:t xml:space="preserve">bulk density was </w:t>
      </w:r>
      <w:r w:rsidR="000E7F07" w:rsidRPr="00DB7362">
        <w:rPr>
          <w:rFonts w:ascii="Times New Roman" w:hAnsi="Times New Roman" w:cs="Times New Roman"/>
          <w:color w:val="000000" w:themeColor="text1"/>
          <w:sz w:val="24"/>
          <w:szCs w:val="24"/>
        </w:rPr>
        <w:t xml:space="preserve">reduced </w:t>
      </w:r>
      <w:r w:rsidR="00A8166C" w:rsidRPr="00DB7362">
        <w:rPr>
          <w:rFonts w:ascii="Times New Roman" w:hAnsi="Times New Roman" w:cs="Times New Roman"/>
          <w:color w:val="000000" w:themeColor="text1"/>
          <w:sz w:val="24"/>
          <w:szCs w:val="24"/>
        </w:rPr>
        <w:t xml:space="preserve">by </w:t>
      </w:r>
      <w:r w:rsidR="000E7F07" w:rsidRPr="00DB7362">
        <w:rPr>
          <w:rFonts w:ascii="Times New Roman" w:hAnsi="Times New Roman" w:cs="Times New Roman"/>
          <w:color w:val="000000" w:themeColor="text1"/>
          <w:sz w:val="24"/>
          <w:szCs w:val="24"/>
        </w:rPr>
        <w:t>21.5</w:t>
      </w:r>
      <w:r w:rsidR="00A8166C" w:rsidRPr="00DB7362">
        <w:rPr>
          <w:rFonts w:ascii="Times New Roman" w:hAnsi="Times New Roman" w:cs="Times New Roman"/>
          <w:color w:val="000000" w:themeColor="text1"/>
          <w:sz w:val="24"/>
          <w:szCs w:val="24"/>
        </w:rPr>
        <w:t xml:space="preserve">% </w:t>
      </w:r>
      <w:r w:rsidR="000E7F07" w:rsidRPr="00DB7362">
        <w:rPr>
          <w:rFonts w:ascii="Times New Roman" w:hAnsi="Times New Roman" w:cs="Times New Roman"/>
          <w:color w:val="000000" w:themeColor="text1"/>
          <w:sz w:val="24"/>
          <w:szCs w:val="24"/>
        </w:rPr>
        <w:t xml:space="preserve">due to the </w:t>
      </w:r>
      <w:r w:rsidR="00A8166C" w:rsidRPr="00DB7362">
        <w:rPr>
          <w:rFonts w:ascii="Times New Roman" w:hAnsi="Times New Roman" w:cs="Times New Roman"/>
          <w:color w:val="000000" w:themeColor="text1"/>
          <w:sz w:val="24"/>
          <w:szCs w:val="24"/>
        </w:rPr>
        <w:t>combined application of lime, rhizobium strain, and starter nitrogen</w:t>
      </w:r>
      <w:r w:rsidR="000E7F07" w:rsidRPr="00DB7362">
        <w:rPr>
          <w:rFonts w:ascii="Times New Roman" w:hAnsi="Times New Roman" w:cs="Times New Roman"/>
          <w:color w:val="000000" w:themeColor="text1"/>
          <w:sz w:val="24"/>
          <w:szCs w:val="24"/>
        </w:rPr>
        <w:t>.</w:t>
      </w:r>
      <w:r w:rsidR="00822533" w:rsidRPr="00DB7362">
        <w:rPr>
          <w:rFonts w:ascii="Times New Roman" w:hAnsi="Times New Roman" w:cs="Times New Roman"/>
          <w:color w:val="000000" w:themeColor="text1"/>
          <w:sz w:val="24"/>
          <w:szCs w:val="24"/>
        </w:rPr>
        <w:t xml:space="preserve"> </w:t>
      </w:r>
      <w:r w:rsidR="000E7F07" w:rsidRPr="00DB7362">
        <w:rPr>
          <w:rFonts w:ascii="Times New Roman" w:hAnsi="Times New Roman" w:cs="Times New Roman"/>
          <w:color w:val="000000" w:themeColor="text1"/>
          <w:sz w:val="24"/>
          <w:szCs w:val="24"/>
        </w:rPr>
        <w:t xml:space="preserve">This result </w:t>
      </w:r>
      <w:r w:rsidR="001D3263" w:rsidRPr="00DB7362">
        <w:rPr>
          <w:rFonts w:ascii="Times New Roman" w:hAnsi="Times New Roman" w:cs="Times New Roman"/>
          <w:color w:val="000000" w:themeColor="text1"/>
          <w:sz w:val="24"/>
          <w:szCs w:val="24"/>
        </w:rPr>
        <w:t>may</w:t>
      </w:r>
      <w:r w:rsidR="000E7F07" w:rsidRPr="00DB7362">
        <w:rPr>
          <w:rFonts w:ascii="Times New Roman" w:hAnsi="Times New Roman" w:cs="Times New Roman"/>
          <w:color w:val="000000" w:themeColor="text1"/>
          <w:sz w:val="24"/>
          <w:szCs w:val="24"/>
        </w:rPr>
        <w:t xml:space="preserve"> be attributed </w:t>
      </w:r>
      <w:r w:rsidR="00203B2A" w:rsidRPr="00DB7362">
        <w:rPr>
          <w:rFonts w:ascii="Times New Roman" w:hAnsi="Times New Roman" w:cs="Times New Roman"/>
          <w:color w:val="000000" w:themeColor="text1"/>
          <w:sz w:val="24"/>
          <w:szCs w:val="24"/>
        </w:rPr>
        <w:t xml:space="preserve">to </w:t>
      </w:r>
      <w:r w:rsidR="000E7F07" w:rsidRPr="00DB7362">
        <w:rPr>
          <w:rFonts w:ascii="Times New Roman" w:hAnsi="Times New Roman" w:cs="Times New Roman"/>
          <w:color w:val="000000" w:themeColor="text1"/>
          <w:sz w:val="24"/>
          <w:szCs w:val="24"/>
        </w:rPr>
        <w:t xml:space="preserve">rhizobium strains which could </w:t>
      </w:r>
      <w:r w:rsidR="00203B2A" w:rsidRPr="00DB7362">
        <w:rPr>
          <w:rFonts w:ascii="Times New Roman" w:hAnsi="Times New Roman" w:cs="Times New Roman"/>
          <w:color w:val="000000" w:themeColor="text1"/>
          <w:sz w:val="24"/>
          <w:szCs w:val="24"/>
        </w:rPr>
        <w:t xml:space="preserve">enhance root biomass that </w:t>
      </w:r>
      <w:r w:rsidR="001D3263" w:rsidRPr="00DB7362">
        <w:rPr>
          <w:rFonts w:ascii="Times New Roman" w:hAnsi="Times New Roman" w:cs="Times New Roman"/>
          <w:color w:val="000000" w:themeColor="text1"/>
          <w:sz w:val="24"/>
          <w:szCs w:val="24"/>
        </w:rPr>
        <w:t>had contribution for the addition of organic matter to the soil</w:t>
      </w:r>
      <w:r w:rsidR="000E7F07" w:rsidRPr="00DB7362">
        <w:rPr>
          <w:rFonts w:ascii="Times New Roman" w:hAnsi="Times New Roman" w:cs="Times New Roman"/>
          <w:color w:val="000000" w:themeColor="text1"/>
          <w:sz w:val="24"/>
          <w:szCs w:val="24"/>
        </w:rPr>
        <w:t>.</w:t>
      </w:r>
    </w:p>
    <w:p w:rsidR="00D22228" w:rsidRDefault="00C96AFE" w:rsidP="00E27C14">
      <w:pPr>
        <w:tabs>
          <w:tab w:val="left" w:pos="6120"/>
        </w:tabs>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The analysis of variance</w:t>
      </w:r>
      <w:r w:rsidR="00126537" w:rsidRPr="00DB7362">
        <w:rPr>
          <w:rFonts w:ascii="Times New Roman" w:hAnsi="Times New Roman" w:cs="Times New Roman"/>
          <w:color w:val="000000" w:themeColor="text1"/>
          <w:sz w:val="24"/>
          <w:szCs w:val="24"/>
        </w:rPr>
        <w:t xml:space="preserve"> result confirmed that</w:t>
      </w:r>
      <w:r w:rsidR="000514EE" w:rsidRPr="00DB7362">
        <w:rPr>
          <w:rFonts w:ascii="Times New Roman" w:hAnsi="Times New Roman" w:cs="Times New Roman"/>
          <w:color w:val="000000" w:themeColor="text1"/>
          <w:sz w:val="24"/>
          <w:szCs w:val="24"/>
        </w:rPr>
        <w:t xml:space="preserve"> total Porosity</w:t>
      </w:r>
      <w:r w:rsidR="00126537" w:rsidRPr="00DB7362">
        <w:rPr>
          <w:rFonts w:ascii="Times New Roman" w:hAnsi="Times New Roman" w:cs="Times New Roman"/>
          <w:color w:val="000000" w:themeColor="text1"/>
          <w:sz w:val="24"/>
          <w:szCs w:val="24"/>
        </w:rPr>
        <w:t xml:space="preserve"> (TP) of the soil was </w:t>
      </w:r>
      <w:r w:rsidR="009973CE">
        <w:rPr>
          <w:rFonts w:ascii="Times New Roman" w:hAnsi="Times New Roman" w:cs="Times New Roman"/>
          <w:color w:val="000000" w:themeColor="text1"/>
          <w:sz w:val="24"/>
          <w:szCs w:val="24"/>
        </w:rPr>
        <w:t>very</w:t>
      </w:r>
      <w:r w:rsidR="009973CE" w:rsidRPr="00DB7362">
        <w:rPr>
          <w:rFonts w:ascii="Times New Roman" w:hAnsi="Times New Roman" w:cs="Times New Roman"/>
          <w:color w:val="000000" w:themeColor="text1"/>
          <w:sz w:val="24"/>
          <w:szCs w:val="24"/>
        </w:rPr>
        <w:t xml:space="preserve"> </w:t>
      </w:r>
      <w:r w:rsidR="009973CE">
        <w:rPr>
          <w:rFonts w:ascii="Times New Roman" w:hAnsi="Times New Roman" w:cs="Times New Roman"/>
          <w:color w:val="000000" w:themeColor="text1"/>
          <w:sz w:val="24"/>
          <w:szCs w:val="24"/>
        </w:rPr>
        <w:t xml:space="preserve">highly </w:t>
      </w:r>
      <w:r w:rsidR="00126537" w:rsidRPr="00DB7362">
        <w:rPr>
          <w:rFonts w:ascii="Times New Roman" w:hAnsi="Times New Roman" w:cs="Times New Roman"/>
          <w:color w:val="000000" w:themeColor="text1"/>
          <w:sz w:val="24"/>
          <w:szCs w:val="24"/>
        </w:rPr>
        <w:t>significantly (p&lt;0.001) influenced by the main</w:t>
      </w:r>
      <w:r w:rsidR="00FA1E24">
        <w:rPr>
          <w:rFonts w:ascii="Times New Roman" w:hAnsi="Times New Roman" w:cs="Times New Roman"/>
          <w:color w:val="000000" w:themeColor="text1"/>
          <w:sz w:val="24"/>
          <w:szCs w:val="24"/>
        </w:rPr>
        <w:t xml:space="preserve"> and interaction</w:t>
      </w:r>
      <w:r w:rsidR="00126537" w:rsidRPr="00DB7362">
        <w:rPr>
          <w:rFonts w:ascii="Times New Roman" w:hAnsi="Times New Roman" w:cs="Times New Roman"/>
          <w:color w:val="000000" w:themeColor="text1"/>
          <w:sz w:val="24"/>
          <w:szCs w:val="24"/>
        </w:rPr>
        <w:t xml:space="preserve"> effects of</w:t>
      </w:r>
      <w:r w:rsidR="00FA1E24">
        <w:rPr>
          <w:rFonts w:ascii="Times New Roman" w:hAnsi="Times New Roman" w:cs="Times New Roman"/>
          <w:color w:val="000000" w:themeColor="text1"/>
          <w:sz w:val="24"/>
          <w:szCs w:val="24"/>
        </w:rPr>
        <w:t xml:space="preserve"> </w:t>
      </w:r>
      <w:r w:rsidR="000514EE" w:rsidRPr="00DB7362">
        <w:rPr>
          <w:rFonts w:ascii="Times New Roman" w:hAnsi="Times New Roman" w:cs="Times New Roman"/>
          <w:color w:val="000000" w:themeColor="text1"/>
          <w:sz w:val="24"/>
          <w:szCs w:val="24"/>
        </w:rPr>
        <w:t xml:space="preserve">lime, strain, and </w:t>
      </w:r>
      <w:r w:rsidR="0022722D">
        <w:rPr>
          <w:rFonts w:ascii="Times New Roman" w:hAnsi="Times New Roman" w:cs="Times New Roman"/>
          <w:color w:val="000000" w:themeColor="text1"/>
          <w:sz w:val="24"/>
          <w:szCs w:val="24"/>
        </w:rPr>
        <w:t xml:space="preserve">starter nitrogen </w:t>
      </w:r>
      <w:r w:rsidR="000514EE" w:rsidRPr="00DB7362">
        <w:rPr>
          <w:rFonts w:ascii="Times New Roman" w:hAnsi="Times New Roman" w:cs="Times New Roman"/>
          <w:color w:val="000000" w:themeColor="text1"/>
          <w:sz w:val="24"/>
          <w:szCs w:val="24"/>
        </w:rPr>
        <w:t xml:space="preserve">(Appendix Table 1). Accordingly, the maximum total porosity value (61.41%) was obtained by the application of </w:t>
      </w:r>
      <w:r w:rsidR="000C3E99">
        <w:rPr>
          <w:rFonts w:ascii="Times New Roman" w:hAnsi="Times New Roman" w:cs="Times New Roman"/>
          <w:color w:val="000000" w:themeColor="text1"/>
          <w:sz w:val="24"/>
          <w:szCs w:val="24"/>
        </w:rPr>
        <w:t>2 t</w:t>
      </w:r>
      <w:r w:rsidR="00812915" w:rsidRPr="00DB7362">
        <w:rPr>
          <w:rFonts w:ascii="Times New Roman" w:hAnsi="Times New Roman" w:cs="Times New Roman"/>
          <w:color w:val="000000" w:themeColor="text1"/>
          <w:sz w:val="24"/>
          <w:szCs w:val="24"/>
        </w:rPr>
        <w:t xml:space="preserve"> ha</w:t>
      </w:r>
      <w:r w:rsidR="00812915" w:rsidRPr="00DB7362">
        <w:rPr>
          <w:rFonts w:ascii="Times New Roman" w:hAnsi="Times New Roman" w:cs="Times New Roman"/>
          <w:color w:val="000000" w:themeColor="text1"/>
          <w:sz w:val="24"/>
          <w:szCs w:val="24"/>
          <w:vertAlign w:val="superscript"/>
        </w:rPr>
        <w:t>-1</w:t>
      </w:r>
      <w:r w:rsidR="00812915" w:rsidRPr="00DB7362">
        <w:rPr>
          <w:rFonts w:ascii="Times New Roman" w:hAnsi="Times New Roman" w:cs="Times New Roman"/>
          <w:color w:val="000000" w:themeColor="text1"/>
          <w:sz w:val="24"/>
          <w:szCs w:val="24"/>
        </w:rPr>
        <w:t xml:space="preserve"> lime, rhizobium strain2 (EAL 1035), and 20 kgha</w:t>
      </w:r>
      <w:r w:rsidR="00812915" w:rsidRPr="00DB7362">
        <w:rPr>
          <w:rFonts w:ascii="Times New Roman" w:hAnsi="Times New Roman" w:cs="Times New Roman"/>
          <w:color w:val="000000" w:themeColor="text1"/>
          <w:sz w:val="24"/>
          <w:szCs w:val="24"/>
          <w:vertAlign w:val="superscript"/>
        </w:rPr>
        <w:t>-1</w:t>
      </w:r>
      <w:r w:rsidR="00812915" w:rsidRPr="00DB7362">
        <w:rPr>
          <w:rFonts w:ascii="Times New Roman" w:hAnsi="Times New Roman" w:cs="Times New Roman"/>
          <w:color w:val="000000" w:themeColor="text1"/>
          <w:sz w:val="24"/>
          <w:szCs w:val="24"/>
        </w:rPr>
        <w:t xml:space="preserve"> N followed by of the </w:t>
      </w:r>
      <w:r w:rsidR="000C3E99">
        <w:rPr>
          <w:rFonts w:ascii="Times New Roman" w:hAnsi="Times New Roman" w:cs="Times New Roman"/>
          <w:color w:val="000000" w:themeColor="text1"/>
          <w:sz w:val="24"/>
          <w:szCs w:val="24"/>
        </w:rPr>
        <w:t>application of 2 t</w:t>
      </w:r>
      <w:r w:rsidR="00812915" w:rsidRPr="00DB7362">
        <w:rPr>
          <w:rFonts w:ascii="Times New Roman" w:hAnsi="Times New Roman" w:cs="Times New Roman"/>
          <w:color w:val="000000" w:themeColor="text1"/>
          <w:sz w:val="24"/>
          <w:szCs w:val="24"/>
        </w:rPr>
        <w:t xml:space="preserve"> ha</w:t>
      </w:r>
      <w:r w:rsidR="00812915" w:rsidRPr="00DB7362">
        <w:rPr>
          <w:rFonts w:ascii="Times New Roman" w:hAnsi="Times New Roman" w:cs="Times New Roman"/>
          <w:color w:val="000000" w:themeColor="text1"/>
          <w:sz w:val="24"/>
          <w:szCs w:val="24"/>
          <w:vertAlign w:val="superscript"/>
        </w:rPr>
        <w:t>-1</w:t>
      </w:r>
      <w:r w:rsidR="00812915" w:rsidRPr="00DB7362">
        <w:rPr>
          <w:rFonts w:ascii="Times New Roman" w:hAnsi="Times New Roman" w:cs="Times New Roman"/>
          <w:color w:val="000000" w:themeColor="text1"/>
          <w:sz w:val="24"/>
          <w:szCs w:val="24"/>
        </w:rPr>
        <w:t xml:space="preserve"> lime, rhizobium strain1 (EAL 17) combined with 20 kgha</w:t>
      </w:r>
      <w:r w:rsidR="00812915" w:rsidRPr="00DB7362">
        <w:rPr>
          <w:rFonts w:ascii="Times New Roman" w:hAnsi="Times New Roman" w:cs="Times New Roman"/>
          <w:color w:val="000000" w:themeColor="text1"/>
          <w:sz w:val="24"/>
          <w:szCs w:val="24"/>
          <w:vertAlign w:val="superscript"/>
        </w:rPr>
        <w:t>-1</w:t>
      </w:r>
      <w:r w:rsidR="00812915" w:rsidRPr="00DB7362">
        <w:rPr>
          <w:rFonts w:ascii="Times New Roman" w:hAnsi="Times New Roman" w:cs="Times New Roman"/>
          <w:color w:val="000000" w:themeColor="text1"/>
          <w:sz w:val="24"/>
          <w:szCs w:val="24"/>
        </w:rPr>
        <w:t xml:space="preserve"> N. The minimum total porosity value (50.83%) was recorded in the control treatment</w:t>
      </w:r>
      <w:r w:rsidR="00ED21E8" w:rsidRPr="00DB7362">
        <w:rPr>
          <w:rFonts w:ascii="Times New Roman" w:hAnsi="Times New Roman" w:cs="Times New Roman"/>
          <w:color w:val="000000" w:themeColor="text1"/>
          <w:sz w:val="24"/>
          <w:szCs w:val="24"/>
        </w:rPr>
        <w:t xml:space="preserve"> (</w:t>
      </w:r>
      <w:r w:rsidR="00FA1E24">
        <w:rPr>
          <w:rFonts w:ascii="Times New Roman" w:hAnsi="Times New Roman" w:cs="Times New Roman"/>
          <w:color w:val="000000" w:themeColor="text1"/>
          <w:sz w:val="24"/>
        </w:rPr>
        <w:t>Table 4.2</w:t>
      </w:r>
      <w:r w:rsidR="00ED21E8" w:rsidRPr="00DB7362">
        <w:rPr>
          <w:rFonts w:ascii="Times New Roman" w:hAnsi="Times New Roman" w:cs="Times New Roman"/>
          <w:color w:val="000000" w:themeColor="text1"/>
          <w:sz w:val="24"/>
        </w:rPr>
        <w:t>)</w:t>
      </w:r>
      <w:r w:rsidR="00812915" w:rsidRPr="00DB7362">
        <w:rPr>
          <w:rFonts w:ascii="Times New Roman" w:hAnsi="Times New Roman" w:cs="Times New Roman"/>
          <w:color w:val="000000" w:themeColor="text1"/>
          <w:sz w:val="24"/>
          <w:szCs w:val="24"/>
        </w:rPr>
        <w:t xml:space="preserve">. This indicated that treatment application could increase porosity by 10.58 </w:t>
      </w:r>
      <w:r w:rsidR="00ED21E8" w:rsidRPr="00DB7362">
        <w:rPr>
          <w:rFonts w:ascii="Times New Roman" w:hAnsi="Times New Roman" w:cs="Times New Roman"/>
          <w:color w:val="000000" w:themeColor="text1"/>
          <w:sz w:val="24"/>
          <w:szCs w:val="24"/>
        </w:rPr>
        <w:t xml:space="preserve">values which are valued as 20.81% increment. This increment is </w:t>
      </w:r>
      <w:r w:rsidR="001A7424">
        <w:rPr>
          <w:rFonts w:ascii="Times New Roman" w:hAnsi="Times New Roman" w:cs="Times New Roman"/>
          <w:color w:val="000000" w:themeColor="text1"/>
          <w:sz w:val="24"/>
          <w:szCs w:val="24"/>
        </w:rPr>
        <w:t xml:space="preserve">attributed to </w:t>
      </w:r>
      <w:r w:rsidR="00DB1E05" w:rsidRPr="00B8347E">
        <w:rPr>
          <w:rFonts w:ascii="Times New Roman" w:hAnsi="Times New Roman" w:cs="Times New Roman"/>
          <w:color w:val="000000" w:themeColor="text1"/>
          <w:sz w:val="24"/>
          <w:szCs w:val="24"/>
        </w:rPr>
        <w:t xml:space="preserve">increased organic matter addition </w:t>
      </w:r>
      <w:r w:rsidR="007636D9">
        <w:rPr>
          <w:rFonts w:ascii="Times New Roman" w:hAnsi="Times New Roman" w:cs="Times New Roman"/>
          <w:color w:val="000000" w:themeColor="text1"/>
          <w:sz w:val="24"/>
          <w:szCs w:val="24"/>
        </w:rPr>
        <w:t xml:space="preserve">to the soil </w:t>
      </w:r>
      <w:r w:rsidR="00B8347E" w:rsidRPr="00B8347E">
        <w:rPr>
          <w:rFonts w:ascii="Times New Roman" w:hAnsi="Times New Roman" w:cs="Times New Roman"/>
          <w:color w:val="000000" w:themeColor="text1"/>
          <w:sz w:val="24"/>
          <w:szCs w:val="24"/>
        </w:rPr>
        <w:t>due to high root biomass production</w:t>
      </w:r>
      <w:r w:rsidR="007636D9">
        <w:rPr>
          <w:rFonts w:ascii="Times New Roman" w:hAnsi="Times New Roman" w:cs="Times New Roman"/>
          <w:color w:val="000000" w:themeColor="text1"/>
          <w:sz w:val="24"/>
          <w:szCs w:val="24"/>
        </w:rPr>
        <w:t xml:space="preserve"> </w:t>
      </w:r>
      <w:r w:rsidR="007636D9" w:rsidRPr="00B8347E">
        <w:rPr>
          <w:rFonts w:ascii="Times New Roman" w:hAnsi="Times New Roman" w:cs="Times New Roman"/>
          <w:color w:val="000000" w:themeColor="text1"/>
          <w:sz w:val="24"/>
          <w:szCs w:val="24"/>
        </w:rPr>
        <w:t>associated with</w:t>
      </w:r>
      <w:r w:rsidR="007636D9" w:rsidRPr="007636D9">
        <w:rPr>
          <w:rFonts w:ascii="Times New Roman" w:hAnsi="Times New Roman" w:cs="Times New Roman"/>
          <w:color w:val="000000" w:themeColor="text1"/>
          <w:sz w:val="24"/>
          <w:szCs w:val="24"/>
        </w:rPr>
        <w:t xml:space="preserve"> </w:t>
      </w:r>
      <w:r w:rsidR="007636D9">
        <w:rPr>
          <w:rFonts w:ascii="Times New Roman" w:hAnsi="Times New Roman" w:cs="Times New Roman"/>
          <w:color w:val="000000" w:themeColor="text1"/>
          <w:sz w:val="24"/>
          <w:szCs w:val="24"/>
        </w:rPr>
        <w:t>the improv</w:t>
      </w:r>
      <w:r w:rsidR="007636D9" w:rsidRPr="00DB7362">
        <w:rPr>
          <w:rFonts w:ascii="Times New Roman" w:hAnsi="Times New Roman" w:cs="Times New Roman"/>
          <w:color w:val="000000" w:themeColor="text1"/>
          <w:sz w:val="24"/>
          <w:szCs w:val="24"/>
        </w:rPr>
        <w:t>ement in bulk density of the soil</w:t>
      </w:r>
      <w:r w:rsidR="007636D9">
        <w:rPr>
          <w:rFonts w:ascii="Times New Roman" w:hAnsi="Times New Roman" w:cs="Times New Roman"/>
          <w:color w:val="000000" w:themeColor="text1"/>
          <w:sz w:val="24"/>
          <w:szCs w:val="24"/>
        </w:rPr>
        <w:t>.</w:t>
      </w:r>
    </w:p>
    <w:p w:rsidR="00FA1E24" w:rsidRDefault="00FA1E24" w:rsidP="00E27C14">
      <w:pPr>
        <w:tabs>
          <w:tab w:val="left" w:pos="6120"/>
        </w:tabs>
        <w:spacing w:before="240" w:after="240" w:line="360" w:lineRule="auto"/>
        <w:jc w:val="both"/>
        <w:rPr>
          <w:rFonts w:ascii="Times New Roman" w:hAnsi="Times New Roman" w:cs="Times New Roman"/>
          <w:color w:val="000000" w:themeColor="text1"/>
          <w:sz w:val="24"/>
          <w:szCs w:val="24"/>
        </w:rPr>
      </w:pPr>
    </w:p>
    <w:p w:rsidR="00FA1E24" w:rsidRDefault="00FA1E24" w:rsidP="00E27C14">
      <w:pPr>
        <w:tabs>
          <w:tab w:val="left" w:pos="6120"/>
        </w:tabs>
        <w:spacing w:before="240" w:after="240" w:line="360" w:lineRule="auto"/>
        <w:jc w:val="both"/>
        <w:rPr>
          <w:rFonts w:ascii="Times New Roman" w:hAnsi="Times New Roman" w:cs="Times New Roman"/>
          <w:color w:val="000000" w:themeColor="text1"/>
          <w:sz w:val="24"/>
          <w:szCs w:val="24"/>
        </w:rPr>
      </w:pPr>
    </w:p>
    <w:p w:rsidR="00FA1E24" w:rsidRDefault="00FA1E24" w:rsidP="00E27C14">
      <w:pPr>
        <w:tabs>
          <w:tab w:val="left" w:pos="6120"/>
        </w:tabs>
        <w:spacing w:before="240" w:after="240" w:line="360" w:lineRule="auto"/>
        <w:jc w:val="both"/>
        <w:rPr>
          <w:rFonts w:ascii="Times New Roman" w:hAnsi="Times New Roman" w:cs="Times New Roman"/>
          <w:color w:val="000000" w:themeColor="text1"/>
          <w:sz w:val="24"/>
          <w:szCs w:val="24"/>
        </w:rPr>
      </w:pPr>
    </w:p>
    <w:p w:rsidR="00FA1E24" w:rsidRDefault="00FA1E24" w:rsidP="00E27C14">
      <w:pPr>
        <w:tabs>
          <w:tab w:val="left" w:pos="6120"/>
        </w:tabs>
        <w:spacing w:before="240" w:after="240" w:line="360" w:lineRule="auto"/>
        <w:jc w:val="both"/>
        <w:rPr>
          <w:rFonts w:ascii="Times New Roman" w:hAnsi="Times New Roman" w:cs="Times New Roman"/>
          <w:color w:val="000000" w:themeColor="text1"/>
          <w:sz w:val="24"/>
          <w:szCs w:val="24"/>
        </w:rPr>
      </w:pPr>
    </w:p>
    <w:p w:rsidR="00FA1E24" w:rsidRDefault="00FA1E24" w:rsidP="00E27C14">
      <w:pPr>
        <w:tabs>
          <w:tab w:val="left" w:pos="6120"/>
        </w:tabs>
        <w:spacing w:before="240" w:after="240" w:line="360" w:lineRule="auto"/>
        <w:jc w:val="both"/>
        <w:rPr>
          <w:rFonts w:ascii="Times New Roman" w:hAnsi="Times New Roman" w:cs="Times New Roman"/>
          <w:color w:val="000000" w:themeColor="text1"/>
          <w:sz w:val="24"/>
          <w:szCs w:val="24"/>
        </w:rPr>
      </w:pPr>
    </w:p>
    <w:p w:rsidR="00FA1E24" w:rsidRDefault="00FA1E24" w:rsidP="00E27C14">
      <w:pPr>
        <w:tabs>
          <w:tab w:val="left" w:pos="6120"/>
        </w:tabs>
        <w:spacing w:before="240" w:after="240" w:line="360" w:lineRule="auto"/>
        <w:jc w:val="both"/>
        <w:rPr>
          <w:rFonts w:ascii="Times New Roman" w:hAnsi="Times New Roman" w:cs="Times New Roman"/>
          <w:color w:val="000000" w:themeColor="text1"/>
          <w:sz w:val="24"/>
          <w:szCs w:val="24"/>
        </w:rPr>
      </w:pPr>
    </w:p>
    <w:p w:rsidR="00FA1E24" w:rsidRDefault="00FA1E24" w:rsidP="00E27C14">
      <w:pPr>
        <w:tabs>
          <w:tab w:val="left" w:pos="6120"/>
        </w:tabs>
        <w:spacing w:before="240" w:after="240" w:line="360" w:lineRule="auto"/>
        <w:jc w:val="both"/>
        <w:rPr>
          <w:rFonts w:ascii="Times New Roman" w:hAnsi="Times New Roman" w:cs="Times New Roman"/>
          <w:color w:val="000000" w:themeColor="text1"/>
          <w:sz w:val="24"/>
          <w:szCs w:val="24"/>
        </w:rPr>
      </w:pPr>
    </w:p>
    <w:p w:rsidR="00FA1E24" w:rsidRPr="00DB7362" w:rsidRDefault="00FA1E24" w:rsidP="00E27C14">
      <w:pPr>
        <w:tabs>
          <w:tab w:val="left" w:pos="6120"/>
        </w:tabs>
        <w:spacing w:before="240" w:after="240" w:line="360" w:lineRule="auto"/>
        <w:jc w:val="both"/>
        <w:rPr>
          <w:rFonts w:ascii="Times New Roman" w:hAnsi="Times New Roman" w:cs="Times New Roman"/>
          <w:color w:val="000000" w:themeColor="text1"/>
          <w:sz w:val="24"/>
          <w:szCs w:val="24"/>
        </w:rPr>
      </w:pPr>
    </w:p>
    <w:p w:rsidR="00C87073" w:rsidRPr="00DB7362" w:rsidRDefault="00C87073" w:rsidP="00F9295D">
      <w:pPr>
        <w:pStyle w:val="Caption"/>
        <w:keepNext/>
        <w:spacing w:before="240" w:after="240" w:line="360" w:lineRule="auto"/>
        <w:rPr>
          <w:rFonts w:ascii="Times New Roman" w:hAnsi="Times New Roman" w:cs="Times New Roman"/>
          <w:b w:val="0"/>
          <w:color w:val="000000" w:themeColor="text1"/>
          <w:sz w:val="24"/>
          <w:szCs w:val="24"/>
        </w:rPr>
      </w:pPr>
      <w:bookmarkStart w:id="65" w:name="_Toc195388064"/>
      <w:r w:rsidRPr="00DB7362">
        <w:rPr>
          <w:rFonts w:ascii="Times New Roman" w:hAnsi="Times New Roman" w:cs="Times New Roman"/>
          <w:b w:val="0"/>
          <w:color w:val="000000" w:themeColor="text1"/>
          <w:sz w:val="24"/>
          <w:szCs w:val="24"/>
        </w:rPr>
        <w:lastRenderedPageBreak/>
        <w:t xml:space="preserve">Table </w:t>
      </w:r>
      <w:r w:rsidR="000043F0" w:rsidRPr="00DB7362">
        <w:rPr>
          <w:rFonts w:ascii="Times New Roman" w:hAnsi="Times New Roman" w:cs="Times New Roman"/>
          <w:b w:val="0"/>
          <w:color w:val="000000" w:themeColor="text1"/>
          <w:sz w:val="24"/>
          <w:szCs w:val="24"/>
        </w:rPr>
        <w:fldChar w:fldCharType="begin"/>
      </w:r>
      <w:r w:rsidR="000043F0" w:rsidRPr="00DB7362">
        <w:rPr>
          <w:rFonts w:ascii="Times New Roman" w:hAnsi="Times New Roman" w:cs="Times New Roman"/>
          <w:b w:val="0"/>
          <w:color w:val="000000" w:themeColor="text1"/>
          <w:sz w:val="24"/>
          <w:szCs w:val="24"/>
        </w:rPr>
        <w:instrText xml:space="preserve"> STYLEREF 1 \s </w:instrText>
      </w:r>
      <w:r w:rsidR="000043F0" w:rsidRPr="00DB7362">
        <w:rPr>
          <w:rFonts w:ascii="Times New Roman" w:hAnsi="Times New Roman" w:cs="Times New Roman"/>
          <w:b w:val="0"/>
          <w:color w:val="000000" w:themeColor="text1"/>
          <w:sz w:val="24"/>
          <w:szCs w:val="24"/>
        </w:rPr>
        <w:fldChar w:fldCharType="separate"/>
      </w:r>
      <w:r w:rsidR="00B84FDE">
        <w:rPr>
          <w:rFonts w:ascii="Times New Roman" w:hAnsi="Times New Roman" w:cs="Times New Roman"/>
          <w:b w:val="0"/>
          <w:noProof/>
          <w:color w:val="000000" w:themeColor="text1"/>
          <w:sz w:val="24"/>
          <w:szCs w:val="24"/>
        </w:rPr>
        <w:t>4</w:t>
      </w:r>
      <w:r w:rsidR="000043F0" w:rsidRPr="00DB7362">
        <w:rPr>
          <w:rFonts w:ascii="Times New Roman" w:hAnsi="Times New Roman" w:cs="Times New Roman"/>
          <w:b w:val="0"/>
          <w:color w:val="000000" w:themeColor="text1"/>
          <w:sz w:val="24"/>
          <w:szCs w:val="24"/>
        </w:rPr>
        <w:fldChar w:fldCharType="end"/>
      </w:r>
      <w:r w:rsidR="000043F0" w:rsidRPr="00DB7362">
        <w:rPr>
          <w:rFonts w:ascii="Times New Roman" w:hAnsi="Times New Roman" w:cs="Times New Roman"/>
          <w:b w:val="0"/>
          <w:color w:val="000000" w:themeColor="text1"/>
          <w:sz w:val="24"/>
          <w:szCs w:val="24"/>
        </w:rPr>
        <w:t>.</w:t>
      </w:r>
      <w:r w:rsidR="00FA1E24">
        <w:rPr>
          <w:rFonts w:ascii="Times New Roman" w:hAnsi="Times New Roman" w:cs="Times New Roman"/>
          <w:b w:val="0"/>
          <w:color w:val="000000" w:themeColor="text1"/>
          <w:sz w:val="24"/>
          <w:szCs w:val="24"/>
        </w:rPr>
        <w:t>2</w:t>
      </w:r>
      <w:r w:rsidRPr="00DB7362">
        <w:rPr>
          <w:rFonts w:ascii="Times New Roman" w:hAnsi="Times New Roman" w:cs="Times New Roman"/>
          <w:b w:val="0"/>
          <w:color w:val="000000" w:themeColor="text1"/>
          <w:sz w:val="24"/>
          <w:szCs w:val="24"/>
        </w:rPr>
        <w:t>. Response of bulk density and total porosity to the integrated application of lime,</w:t>
      </w:r>
      <w:r w:rsidR="00A4083F" w:rsidRPr="00DB7362">
        <w:rPr>
          <w:rFonts w:ascii="Times New Roman" w:hAnsi="Times New Roman" w:cs="Times New Roman"/>
          <w:b w:val="0"/>
          <w:color w:val="000000" w:themeColor="text1"/>
          <w:sz w:val="24"/>
          <w:szCs w:val="24"/>
        </w:rPr>
        <w:t xml:space="preserve"> </w:t>
      </w:r>
      <w:r w:rsidRPr="00DB7362">
        <w:rPr>
          <w:rFonts w:ascii="Times New Roman" w:hAnsi="Times New Roman" w:cs="Times New Roman"/>
          <w:b w:val="0"/>
          <w:color w:val="000000" w:themeColor="text1"/>
          <w:sz w:val="24"/>
          <w:szCs w:val="24"/>
        </w:rPr>
        <w:t>strain,</w:t>
      </w:r>
      <w:r w:rsidR="00FF27D2" w:rsidRPr="00DB7362">
        <w:rPr>
          <w:rFonts w:ascii="Times New Roman" w:hAnsi="Times New Roman" w:cs="Times New Roman"/>
          <w:b w:val="0"/>
          <w:color w:val="000000" w:themeColor="text1"/>
          <w:sz w:val="24"/>
          <w:szCs w:val="24"/>
        </w:rPr>
        <w:t xml:space="preserve"> </w:t>
      </w:r>
      <w:r w:rsidRPr="00DB7362">
        <w:rPr>
          <w:rFonts w:ascii="Times New Roman" w:hAnsi="Times New Roman" w:cs="Times New Roman"/>
          <w:b w:val="0"/>
          <w:color w:val="000000" w:themeColor="text1"/>
          <w:sz w:val="24"/>
          <w:szCs w:val="24"/>
        </w:rPr>
        <w:t>and starter nitrogen</w:t>
      </w:r>
      <w:bookmarkEnd w:id="65"/>
    </w:p>
    <w:tbl>
      <w:tblPr>
        <w:tblStyle w:val="ColorfulList-Accent4"/>
        <w:tblW w:w="0" w:type="auto"/>
        <w:shd w:val="clear" w:color="auto" w:fill="FFFFFF" w:themeFill="background1"/>
        <w:tblLook w:val="06C0" w:firstRow="0" w:lastRow="1" w:firstColumn="1" w:lastColumn="0" w:noHBand="1" w:noVBand="1"/>
      </w:tblPr>
      <w:tblGrid>
        <w:gridCol w:w="612"/>
        <w:gridCol w:w="1385"/>
        <w:gridCol w:w="865"/>
        <w:gridCol w:w="1080"/>
        <w:gridCol w:w="1350"/>
        <w:gridCol w:w="2286"/>
      </w:tblGrid>
      <w:tr w:rsidR="009A7148" w:rsidRPr="008D2DAC" w:rsidTr="006A311C">
        <w:trPr>
          <w:trHeight w:val="264"/>
        </w:trPr>
        <w:tc>
          <w:tcPr>
            <w:cnfStyle w:val="001000000000" w:firstRow="0" w:lastRow="0" w:firstColumn="1" w:lastColumn="0" w:oddVBand="0" w:evenVBand="0" w:oddHBand="0" w:evenHBand="0" w:firstRowFirstColumn="0" w:firstRowLastColumn="0" w:lastRowFirstColumn="0" w:lastRowLastColumn="0"/>
            <w:tcW w:w="612" w:type="dxa"/>
            <w:tcBorders>
              <w:top w:val="single" w:sz="12" w:space="0" w:color="auto"/>
            </w:tcBorders>
            <w:shd w:val="clear" w:color="auto" w:fill="F2F2F2" w:themeFill="background1" w:themeFillShade="F2"/>
          </w:tcPr>
          <w:p w:rsidR="009A7148" w:rsidRPr="008D2DAC" w:rsidRDefault="009A7148" w:rsidP="00E136BC">
            <w:pPr>
              <w:rPr>
                <w:rFonts w:ascii="Times New Roman" w:hAnsi="Times New Roman" w:cs="Times New Roman"/>
                <w:sz w:val="24"/>
                <w:szCs w:val="24"/>
              </w:rPr>
            </w:pPr>
          </w:p>
        </w:tc>
        <w:tc>
          <w:tcPr>
            <w:tcW w:w="3330" w:type="dxa"/>
            <w:gridSpan w:val="3"/>
            <w:tcBorders>
              <w:top w:val="single" w:sz="12" w:space="0" w:color="auto"/>
              <w:bottom w:val="single" w:sz="12" w:space="0" w:color="auto"/>
            </w:tcBorders>
            <w:shd w:val="clear" w:color="auto" w:fill="F2F2F2" w:themeFill="background1" w:themeFillShade="F2"/>
          </w:tcPr>
          <w:p w:rsidR="009A7148" w:rsidRPr="008D2DAC" w:rsidRDefault="00D83354" w:rsidP="00E136B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8D2DAC">
              <w:rPr>
                <w:rFonts w:ascii="Times New Roman" w:hAnsi="Times New Roman" w:cs="Times New Roman"/>
                <w:sz w:val="24"/>
                <w:szCs w:val="24"/>
              </w:rPr>
              <w:t xml:space="preserve">                 </w:t>
            </w:r>
            <w:r w:rsidR="009A7148" w:rsidRPr="008D2DAC">
              <w:rPr>
                <w:rFonts w:ascii="Times New Roman" w:hAnsi="Times New Roman" w:cs="Times New Roman"/>
                <w:sz w:val="24"/>
                <w:szCs w:val="24"/>
              </w:rPr>
              <w:t xml:space="preserve"> Treatment</w:t>
            </w:r>
          </w:p>
        </w:tc>
        <w:tc>
          <w:tcPr>
            <w:tcW w:w="1350" w:type="dxa"/>
            <w:tcBorders>
              <w:top w:val="single" w:sz="12" w:space="0" w:color="auto"/>
            </w:tcBorders>
            <w:shd w:val="clear" w:color="auto" w:fill="F2F2F2" w:themeFill="background1" w:themeFillShade="F2"/>
          </w:tcPr>
          <w:p w:rsidR="009A7148" w:rsidRPr="008D2DAC" w:rsidRDefault="009A7148" w:rsidP="00E136B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8D2DAC">
              <w:rPr>
                <w:rFonts w:ascii="Times New Roman" w:hAnsi="Times New Roman" w:cs="Times New Roman"/>
                <w:sz w:val="24"/>
              </w:rPr>
              <w:t>BD(gcm</w:t>
            </w:r>
            <w:r w:rsidRPr="008D2DAC">
              <w:rPr>
                <w:rFonts w:ascii="Times New Roman" w:hAnsi="Times New Roman" w:cs="Times New Roman"/>
                <w:sz w:val="24"/>
                <w:vertAlign w:val="superscript"/>
              </w:rPr>
              <w:t>-3</w:t>
            </w:r>
            <w:r w:rsidRPr="008D2DAC">
              <w:rPr>
                <w:rFonts w:ascii="Times New Roman" w:hAnsi="Times New Roman" w:cs="Times New Roman"/>
                <w:sz w:val="24"/>
              </w:rPr>
              <w:t>)</w:t>
            </w:r>
          </w:p>
        </w:tc>
        <w:tc>
          <w:tcPr>
            <w:tcW w:w="2286" w:type="dxa"/>
            <w:tcBorders>
              <w:top w:val="single" w:sz="12" w:space="0" w:color="auto"/>
            </w:tcBorders>
            <w:shd w:val="clear" w:color="auto" w:fill="F2F2F2" w:themeFill="background1" w:themeFillShade="F2"/>
          </w:tcPr>
          <w:p w:rsidR="009A7148" w:rsidRPr="008D2DAC" w:rsidRDefault="009A7148" w:rsidP="008313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8D2DAC">
              <w:rPr>
                <w:rFonts w:ascii="Times New Roman" w:hAnsi="Times New Roman" w:cs="Times New Roman"/>
                <w:sz w:val="24"/>
              </w:rPr>
              <w:t>TP (%)</w:t>
            </w:r>
          </w:p>
        </w:tc>
      </w:tr>
      <w:tr w:rsidR="00C829BF" w:rsidRPr="008D2DAC" w:rsidTr="006A311C">
        <w:tc>
          <w:tcPr>
            <w:cnfStyle w:val="001000000000" w:firstRow="0" w:lastRow="0" w:firstColumn="1" w:lastColumn="0" w:oddVBand="0" w:evenVBand="0" w:oddHBand="0" w:evenHBand="0" w:firstRowFirstColumn="0" w:firstRowLastColumn="0" w:lastRowFirstColumn="0" w:lastRowLastColumn="0"/>
            <w:tcW w:w="612" w:type="dxa"/>
            <w:tcBorders>
              <w:bottom w:val="single" w:sz="12" w:space="0" w:color="auto"/>
            </w:tcBorders>
            <w:shd w:val="clear" w:color="auto" w:fill="F2F2F2" w:themeFill="background1" w:themeFillShade="F2"/>
          </w:tcPr>
          <w:p w:rsidR="005F3094" w:rsidRPr="008D2DAC" w:rsidRDefault="005F3094" w:rsidP="00E136BC">
            <w:pPr>
              <w:rPr>
                <w:rFonts w:ascii="Times New Roman" w:hAnsi="Times New Roman" w:cs="Times New Roman"/>
                <w:b w:val="0"/>
                <w:sz w:val="24"/>
                <w:szCs w:val="24"/>
              </w:rPr>
            </w:pPr>
            <w:r w:rsidRPr="008D2DAC">
              <w:rPr>
                <w:rFonts w:ascii="Times New Roman" w:hAnsi="Times New Roman" w:cs="Times New Roman"/>
                <w:b w:val="0"/>
                <w:sz w:val="24"/>
                <w:szCs w:val="24"/>
              </w:rPr>
              <w:t>No.</w:t>
            </w:r>
          </w:p>
        </w:tc>
        <w:tc>
          <w:tcPr>
            <w:tcW w:w="1385" w:type="dxa"/>
            <w:tcBorders>
              <w:top w:val="single" w:sz="12" w:space="0" w:color="auto"/>
              <w:bottom w:val="single" w:sz="12" w:space="0" w:color="auto"/>
            </w:tcBorders>
            <w:shd w:val="clear" w:color="auto" w:fill="F2F2F2" w:themeFill="background1" w:themeFillShade="F2"/>
          </w:tcPr>
          <w:p w:rsidR="005F3094" w:rsidRPr="008D2DAC" w:rsidRDefault="005F3094" w:rsidP="00C829B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8D2DAC">
              <w:rPr>
                <w:rFonts w:ascii="Times New Roman" w:hAnsi="Times New Roman" w:cs="Times New Roman"/>
                <w:sz w:val="24"/>
                <w:szCs w:val="24"/>
              </w:rPr>
              <w:t>L</w:t>
            </w:r>
            <w:r w:rsidR="008D2DAC" w:rsidRPr="008D2DAC">
              <w:rPr>
                <w:rFonts w:ascii="Times New Roman" w:hAnsi="Times New Roman" w:cs="Times New Roman"/>
                <w:sz w:val="24"/>
                <w:szCs w:val="24"/>
              </w:rPr>
              <w:t xml:space="preserve"> </w:t>
            </w:r>
            <w:r w:rsidRPr="008D2DAC">
              <w:rPr>
                <w:rFonts w:ascii="Times New Roman" w:hAnsi="Times New Roman" w:cs="Times New Roman"/>
                <w:sz w:val="24"/>
                <w:szCs w:val="24"/>
              </w:rPr>
              <w:t>(t/ha)</w:t>
            </w:r>
          </w:p>
        </w:tc>
        <w:tc>
          <w:tcPr>
            <w:tcW w:w="865" w:type="dxa"/>
            <w:tcBorders>
              <w:top w:val="single" w:sz="12" w:space="0" w:color="auto"/>
              <w:bottom w:val="single" w:sz="12" w:space="0" w:color="auto"/>
            </w:tcBorders>
            <w:shd w:val="clear" w:color="auto" w:fill="F2F2F2" w:themeFill="background1" w:themeFillShade="F2"/>
          </w:tcPr>
          <w:p w:rsidR="005F3094" w:rsidRPr="008D2DAC" w:rsidRDefault="005F3094" w:rsidP="00C829B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8D2DAC">
              <w:rPr>
                <w:rFonts w:ascii="Times New Roman" w:hAnsi="Times New Roman" w:cs="Times New Roman"/>
                <w:sz w:val="24"/>
                <w:szCs w:val="24"/>
              </w:rPr>
              <w:t>S</w:t>
            </w:r>
          </w:p>
        </w:tc>
        <w:tc>
          <w:tcPr>
            <w:tcW w:w="1080" w:type="dxa"/>
            <w:tcBorders>
              <w:top w:val="single" w:sz="12" w:space="0" w:color="auto"/>
              <w:bottom w:val="single" w:sz="12" w:space="0" w:color="auto"/>
            </w:tcBorders>
            <w:shd w:val="clear" w:color="auto" w:fill="F2F2F2" w:themeFill="background1" w:themeFillShade="F2"/>
          </w:tcPr>
          <w:p w:rsidR="005F3094" w:rsidRPr="008D2DAC" w:rsidRDefault="005F3094" w:rsidP="00C829B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8D2DAC">
              <w:rPr>
                <w:rFonts w:ascii="Times New Roman" w:hAnsi="Times New Roman" w:cs="Times New Roman"/>
                <w:sz w:val="24"/>
                <w:szCs w:val="24"/>
              </w:rPr>
              <w:t>N(kgh</w:t>
            </w:r>
            <w:r w:rsidRPr="008D2DAC">
              <w:rPr>
                <w:rFonts w:ascii="Times New Roman" w:hAnsi="Times New Roman" w:cs="Times New Roman"/>
                <w:sz w:val="24"/>
                <w:szCs w:val="24"/>
                <w:vertAlign w:val="superscript"/>
              </w:rPr>
              <w:t>-1</w:t>
            </w:r>
            <w:r w:rsidRPr="008D2DAC">
              <w:rPr>
                <w:rFonts w:ascii="Times New Roman" w:hAnsi="Times New Roman" w:cs="Times New Roman"/>
                <w:sz w:val="24"/>
                <w:szCs w:val="24"/>
              </w:rPr>
              <w:t>)</w:t>
            </w:r>
          </w:p>
        </w:tc>
        <w:tc>
          <w:tcPr>
            <w:tcW w:w="1350" w:type="dxa"/>
            <w:tcBorders>
              <w:bottom w:val="single" w:sz="12" w:space="0" w:color="auto"/>
            </w:tcBorders>
            <w:shd w:val="clear" w:color="auto" w:fill="F2F2F2" w:themeFill="background1" w:themeFillShade="F2"/>
          </w:tcPr>
          <w:p w:rsidR="005F3094" w:rsidRPr="008D2DAC" w:rsidRDefault="005F3094" w:rsidP="00E136B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p>
        </w:tc>
        <w:tc>
          <w:tcPr>
            <w:tcW w:w="2286" w:type="dxa"/>
            <w:tcBorders>
              <w:bottom w:val="single" w:sz="12" w:space="0" w:color="auto"/>
            </w:tcBorders>
            <w:shd w:val="clear" w:color="auto" w:fill="F2F2F2" w:themeFill="background1" w:themeFillShade="F2"/>
          </w:tcPr>
          <w:p w:rsidR="005F3094" w:rsidRPr="008D2DAC" w:rsidRDefault="005F3094" w:rsidP="0083134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p>
        </w:tc>
      </w:tr>
      <w:tr w:rsidR="00C829BF" w:rsidRPr="008D2DAC" w:rsidTr="00BE1E39">
        <w:tc>
          <w:tcPr>
            <w:cnfStyle w:val="001000000000" w:firstRow="0" w:lastRow="0" w:firstColumn="1" w:lastColumn="0" w:oddVBand="0" w:evenVBand="0" w:oddHBand="0" w:evenHBand="0" w:firstRowFirstColumn="0" w:firstRowLastColumn="0" w:lastRowFirstColumn="0" w:lastRowLastColumn="0"/>
            <w:tcW w:w="612" w:type="dxa"/>
            <w:tcBorders>
              <w:top w:val="single" w:sz="12" w:space="0" w:color="auto"/>
            </w:tcBorders>
            <w:shd w:val="clear" w:color="auto" w:fill="FFFFFF" w:themeFill="background1"/>
          </w:tcPr>
          <w:p w:rsidR="005F3094" w:rsidRPr="008D2DAC" w:rsidRDefault="005F3094" w:rsidP="008A42A3">
            <w:pPr>
              <w:spacing w:line="360" w:lineRule="auto"/>
              <w:jc w:val="center"/>
              <w:rPr>
                <w:rFonts w:ascii="Times New Roman" w:hAnsi="Times New Roman" w:cs="Times New Roman"/>
                <w:b w:val="0"/>
                <w:sz w:val="24"/>
                <w:szCs w:val="24"/>
              </w:rPr>
            </w:pPr>
            <w:r w:rsidRPr="008D2DAC">
              <w:rPr>
                <w:rFonts w:ascii="Times New Roman" w:hAnsi="Times New Roman" w:cs="Times New Roman"/>
                <w:b w:val="0"/>
                <w:sz w:val="24"/>
                <w:szCs w:val="24"/>
              </w:rPr>
              <w:t>1</w:t>
            </w:r>
          </w:p>
        </w:tc>
        <w:tc>
          <w:tcPr>
            <w:tcW w:w="1385" w:type="dxa"/>
            <w:tcBorders>
              <w:top w:val="single" w:sz="12" w:space="0" w:color="auto"/>
            </w:tcBorders>
            <w:shd w:val="clear" w:color="auto" w:fill="FFFFFF" w:themeFill="background1"/>
          </w:tcPr>
          <w:p w:rsidR="005F3094" w:rsidRPr="008D2DAC" w:rsidRDefault="005F3094" w:rsidP="00702C1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0</w:t>
            </w:r>
          </w:p>
        </w:tc>
        <w:tc>
          <w:tcPr>
            <w:tcW w:w="865" w:type="dxa"/>
            <w:tcBorders>
              <w:top w:val="single" w:sz="12" w:space="0" w:color="auto"/>
            </w:tcBorders>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0</w:t>
            </w:r>
          </w:p>
        </w:tc>
        <w:tc>
          <w:tcPr>
            <w:tcW w:w="1080" w:type="dxa"/>
            <w:tcBorders>
              <w:top w:val="single" w:sz="12" w:space="0" w:color="auto"/>
            </w:tcBorders>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0</w:t>
            </w:r>
          </w:p>
        </w:tc>
        <w:tc>
          <w:tcPr>
            <w:tcW w:w="1350" w:type="dxa"/>
            <w:tcBorders>
              <w:top w:val="single" w:sz="12" w:space="0" w:color="auto"/>
            </w:tcBorders>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1.303</w:t>
            </w:r>
            <w:r w:rsidRPr="008D2DAC">
              <w:rPr>
                <w:rFonts w:ascii="Times New Roman" w:hAnsi="Times New Roman" w:cs="Times New Roman"/>
                <w:sz w:val="24"/>
                <w:szCs w:val="24"/>
                <w:vertAlign w:val="superscript"/>
              </w:rPr>
              <w:t>a</w:t>
            </w:r>
          </w:p>
        </w:tc>
        <w:tc>
          <w:tcPr>
            <w:tcW w:w="2286" w:type="dxa"/>
            <w:tcBorders>
              <w:top w:val="single" w:sz="12" w:space="0" w:color="auto"/>
            </w:tcBorders>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50.83</w:t>
            </w:r>
            <w:r w:rsidRPr="008D2DAC">
              <w:rPr>
                <w:rFonts w:ascii="Times New Roman" w:hAnsi="Times New Roman" w:cs="Times New Roman"/>
                <w:sz w:val="24"/>
                <w:szCs w:val="24"/>
                <w:vertAlign w:val="superscript"/>
              </w:rPr>
              <w:t>h</w:t>
            </w:r>
          </w:p>
        </w:tc>
      </w:tr>
      <w:tr w:rsidR="00C829BF" w:rsidRPr="008D2DAC" w:rsidTr="00BE1E39">
        <w:tc>
          <w:tcPr>
            <w:cnfStyle w:val="001000000000" w:firstRow="0" w:lastRow="0" w:firstColumn="1" w:lastColumn="0" w:oddVBand="0" w:evenVBand="0" w:oddHBand="0" w:evenHBand="0" w:firstRowFirstColumn="0" w:firstRowLastColumn="0" w:lastRowFirstColumn="0" w:lastRowLastColumn="0"/>
            <w:tcW w:w="612" w:type="dxa"/>
            <w:shd w:val="clear" w:color="auto" w:fill="FFFFFF" w:themeFill="background1"/>
          </w:tcPr>
          <w:p w:rsidR="005F3094" w:rsidRPr="008D2DAC" w:rsidRDefault="005F3094" w:rsidP="008A42A3">
            <w:pPr>
              <w:spacing w:line="360" w:lineRule="auto"/>
              <w:jc w:val="center"/>
              <w:rPr>
                <w:rFonts w:ascii="Times New Roman" w:hAnsi="Times New Roman" w:cs="Times New Roman"/>
                <w:b w:val="0"/>
                <w:sz w:val="24"/>
                <w:szCs w:val="24"/>
              </w:rPr>
            </w:pPr>
            <w:r w:rsidRPr="008D2DAC">
              <w:rPr>
                <w:rFonts w:ascii="Times New Roman" w:hAnsi="Times New Roman" w:cs="Times New Roman"/>
                <w:b w:val="0"/>
                <w:sz w:val="24"/>
                <w:szCs w:val="24"/>
              </w:rPr>
              <w:t>2</w:t>
            </w:r>
          </w:p>
        </w:tc>
        <w:tc>
          <w:tcPr>
            <w:tcW w:w="1385" w:type="dxa"/>
            <w:shd w:val="clear" w:color="auto" w:fill="FFFFFF" w:themeFill="background1"/>
          </w:tcPr>
          <w:p w:rsidR="005F3094" w:rsidRPr="008D2DAC" w:rsidRDefault="005F3094" w:rsidP="00702C1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0</w:t>
            </w:r>
          </w:p>
        </w:tc>
        <w:tc>
          <w:tcPr>
            <w:tcW w:w="865"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1</w:t>
            </w:r>
          </w:p>
        </w:tc>
        <w:tc>
          <w:tcPr>
            <w:tcW w:w="108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0</w:t>
            </w:r>
          </w:p>
        </w:tc>
        <w:tc>
          <w:tcPr>
            <w:tcW w:w="135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1.198</w:t>
            </w:r>
            <w:r w:rsidRPr="008D2DAC">
              <w:rPr>
                <w:rFonts w:ascii="Times New Roman" w:hAnsi="Times New Roman" w:cs="Times New Roman"/>
                <w:sz w:val="24"/>
                <w:szCs w:val="24"/>
                <w:vertAlign w:val="superscript"/>
              </w:rPr>
              <w:t>bcd</w:t>
            </w:r>
          </w:p>
        </w:tc>
        <w:tc>
          <w:tcPr>
            <w:tcW w:w="2286"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54.80</w:t>
            </w:r>
            <w:r w:rsidRPr="008D2DAC">
              <w:rPr>
                <w:rFonts w:ascii="Times New Roman" w:hAnsi="Times New Roman" w:cs="Times New Roman"/>
                <w:sz w:val="24"/>
                <w:szCs w:val="24"/>
                <w:vertAlign w:val="superscript"/>
              </w:rPr>
              <w:t>efg</w:t>
            </w:r>
          </w:p>
        </w:tc>
      </w:tr>
      <w:tr w:rsidR="00C829BF" w:rsidRPr="008D2DAC" w:rsidTr="00BE1E39">
        <w:tc>
          <w:tcPr>
            <w:cnfStyle w:val="001000000000" w:firstRow="0" w:lastRow="0" w:firstColumn="1" w:lastColumn="0" w:oddVBand="0" w:evenVBand="0" w:oddHBand="0" w:evenHBand="0" w:firstRowFirstColumn="0" w:firstRowLastColumn="0" w:lastRowFirstColumn="0" w:lastRowLastColumn="0"/>
            <w:tcW w:w="612" w:type="dxa"/>
            <w:shd w:val="clear" w:color="auto" w:fill="FFFFFF" w:themeFill="background1"/>
          </w:tcPr>
          <w:p w:rsidR="005F3094" w:rsidRPr="008D2DAC" w:rsidRDefault="005F3094" w:rsidP="008A42A3">
            <w:pPr>
              <w:spacing w:line="360" w:lineRule="auto"/>
              <w:jc w:val="center"/>
              <w:rPr>
                <w:rFonts w:ascii="Times New Roman" w:hAnsi="Times New Roman" w:cs="Times New Roman"/>
                <w:b w:val="0"/>
                <w:sz w:val="24"/>
                <w:szCs w:val="24"/>
              </w:rPr>
            </w:pPr>
            <w:r w:rsidRPr="008D2DAC">
              <w:rPr>
                <w:rFonts w:ascii="Times New Roman" w:hAnsi="Times New Roman" w:cs="Times New Roman"/>
                <w:b w:val="0"/>
                <w:sz w:val="24"/>
                <w:szCs w:val="24"/>
              </w:rPr>
              <w:t>3</w:t>
            </w:r>
          </w:p>
        </w:tc>
        <w:tc>
          <w:tcPr>
            <w:tcW w:w="1385" w:type="dxa"/>
            <w:shd w:val="clear" w:color="auto" w:fill="FFFFFF" w:themeFill="background1"/>
          </w:tcPr>
          <w:p w:rsidR="005F3094" w:rsidRPr="008D2DAC" w:rsidRDefault="005F3094" w:rsidP="00702C1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0</w:t>
            </w:r>
          </w:p>
        </w:tc>
        <w:tc>
          <w:tcPr>
            <w:tcW w:w="865"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2</w:t>
            </w:r>
          </w:p>
        </w:tc>
        <w:tc>
          <w:tcPr>
            <w:tcW w:w="108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0</w:t>
            </w:r>
          </w:p>
        </w:tc>
        <w:tc>
          <w:tcPr>
            <w:tcW w:w="135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1.124</w:t>
            </w:r>
            <w:r w:rsidRPr="008D2DAC">
              <w:rPr>
                <w:rFonts w:ascii="Times New Roman" w:hAnsi="Times New Roman" w:cs="Times New Roman"/>
                <w:sz w:val="24"/>
                <w:szCs w:val="24"/>
                <w:vertAlign w:val="superscript"/>
              </w:rPr>
              <w:t>d-g</w:t>
            </w:r>
          </w:p>
        </w:tc>
        <w:tc>
          <w:tcPr>
            <w:tcW w:w="2286"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57.59</w:t>
            </w:r>
            <w:r w:rsidRPr="008D2DAC">
              <w:rPr>
                <w:rFonts w:ascii="Times New Roman" w:hAnsi="Times New Roman" w:cs="Times New Roman"/>
                <w:sz w:val="24"/>
                <w:szCs w:val="24"/>
                <w:vertAlign w:val="superscript"/>
              </w:rPr>
              <w:t>b-e</w:t>
            </w:r>
          </w:p>
        </w:tc>
      </w:tr>
      <w:tr w:rsidR="00C829BF" w:rsidRPr="008D2DAC" w:rsidTr="00BE1E39">
        <w:tc>
          <w:tcPr>
            <w:cnfStyle w:val="001000000000" w:firstRow="0" w:lastRow="0" w:firstColumn="1" w:lastColumn="0" w:oddVBand="0" w:evenVBand="0" w:oddHBand="0" w:evenHBand="0" w:firstRowFirstColumn="0" w:firstRowLastColumn="0" w:lastRowFirstColumn="0" w:lastRowLastColumn="0"/>
            <w:tcW w:w="612" w:type="dxa"/>
            <w:shd w:val="clear" w:color="auto" w:fill="FFFFFF" w:themeFill="background1"/>
          </w:tcPr>
          <w:p w:rsidR="005F3094" w:rsidRPr="008D2DAC" w:rsidRDefault="005F3094" w:rsidP="008A42A3">
            <w:pPr>
              <w:spacing w:line="360" w:lineRule="auto"/>
              <w:jc w:val="center"/>
              <w:rPr>
                <w:rFonts w:ascii="Times New Roman" w:hAnsi="Times New Roman" w:cs="Times New Roman"/>
                <w:b w:val="0"/>
                <w:sz w:val="24"/>
                <w:szCs w:val="24"/>
              </w:rPr>
            </w:pPr>
            <w:r w:rsidRPr="008D2DAC">
              <w:rPr>
                <w:rFonts w:ascii="Times New Roman" w:hAnsi="Times New Roman" w:cs="Times New Roman"/>
                <w:b w:val="0"/>
                <w:sz w:val="24"/>
                <w:szCs w:val="24"/>
              </w:rPr>
              <w:t>4</w:t>
            </w:r>
          </w:p>
        </w:tc>
        <w:tc>
          <w:tcPr>
            <w:tcW w:w="1385" w:type="dxa"/>
            <w:shd w:val="clear" w:color="auto" w:fill="FFFFFF" w:themeFill="background1"/>
          </w:tcPr>
          <w:p w:rsidR="005F3094" w:rsidRPr="008D2DAC" w:rsidRDefault="005F3094" w:rsidP="00702C1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2</w:t>
            </w:r>
          </w:p>
        </w:tc>
        <w:tc>
          <w:tcPr>
            <w:tcW w:w="865"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0</w:t>
            </w:r>
          </w:p>
        </w:tc>
        <w:tc>
          <w:tcPr>
            <w:tcW w:w="108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0</w:t>
            </w:r>
          </w:p>
        </w:tc>
        <w:tc>
          <w:tcPr>
            <w:tcW w:w="135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1.092</w:t>
            </w:r>
            <w:r w:rsidRPr="008D2DAC">
              <w:rPr>
                <w:rFonts w:ascii="Times New Roman" w:hAnsi="Times New Roman" w:cs="Times New Roman"/>
                <w:sz w:val="24"/>
                <w:szCs w:val="24"/>
                <w:vertAlign w:val="superscript"/>
              </w:rPr>
              <w:t>fgh</w:t>
            </w:r>
          </w:p>
        </w:tc>
        <w:tc>
          <w:tcPr>
            <w:tcW w:w="2286"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58.78</w:t>
            </w:r>
            <w:r w:rsidRPr="008D2DAC">
              <w:rPr>
                <w:rFonts w:ascii="Times New Roman" w:hAnsi="Times New Roman" w:cs="Times New Roman"/>
                <w:sz w:val="24"/>
                <w:szCs w:val="24"/>
                <w:vertAlign w:val="superscript"/>
              </w:rPr>
              <w:t>abc</w:t>
            </w:r>
          </w:p>
        </w:tc>
      </w:tr>
      <w:tr w:rsidR="00C829BF" w:rsidRPr="008D2DAC" w:rsidTr="00BE1E39">
        <w:tc>
          <w:tcPr>
            <w:cnfStyle w:val="001000000000" w:firstRow="0" w:lastRow="0" w:firstColumn="1" w:lastColumn="0" w:oddVBand="0" w:evenVBand="0" w:oddHBand="0" w:evenHBand="0" w:firstRowFirstColumn="0" w:firstRowLastColumn="0" w:lastRowFirstColumn="0" w:lastRowLastColumn="0"/>
            <w:tcW w:w="612" w:type="dxa"/>
            <w:shd w:val="clear" w:color="auto" w:fill="FFFFFF" w:themeFill="background1"/>
          </w:tcPr>
          <w:p w:rsidR="005F3094" w:rsidRPr="008D2DAC" w:rsidRDefault="005F3094" w:rsidP="008A42A3">
            <w:pPr>
              <w:spacing w:line="360" w:lineRule="auto"/>
              <w:jc w:val="center"/>
              <w:rPr>
                <w:rFonts w:ascii="Times New Roman" w:hAnsi="Times New Roman" w:cs="Times New Roman"/>
                <w:b w:val="0"/>
                <w:sz w:val="24"/>
                <w:szCs w:val="24"/>
              </w:rPr>
            </w:pPr>
            <w:r w:rsidRPr="008D2DAC">
              <w:rPr>
                <w:rFonts w:ascii="Times New Roman" w:hAnsi="Times New Roman" w:cs="Times New Roman"/>
                <w:b w:val="0"/>
                <w:sz w:val="24"/>
                <w:szCs w:val="24"/>
              </w:rPr>
              <w:t>5</w:t>
            </w:r>
          </w:p>
        </w:tc>
        <w:tc>
          <w:tcPr>
            <w:tcW w:w="1385" w:type="dxa"/>
            <w:shd w:val="clear" w:color="auto" w:fill="FFFFFF" w:themeFill="background1"/>
          </w:tcPr>
          <w:p w:rsidR="005F3094" w:rsidRPr="008D2DAC" w:rsidRDefault="005F3094" w:rsidP="00702C1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2</w:t>
            </w:r>
          </w:p>
        </w:tc>
        <w:tc>
          <w:tcPr>
            <w:tcW w:w="865"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2</w:t>
            </w:r>
          </w:p>
        </w:tc>
        <w:tc>
          <w:tcPr>
            <w:tcW w:w="108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0</w:t>
            </w:r>
          </w:p>
        </w:tc>
        <w:tc>
          <w:tcPr>
            <w:tcW w:w="135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1.049</w:t>
            </w:r>
            <w:r w:rsidRPr="008D2DAC">
              <w:rPr>
                <w:rFonts w:ascii="Times New Roman" w:hAnsi="Times New Roman" w:cs="Times New Roman"/>
                <w:sz w:val="24"/>
                <w:szCs w:val="24"/>
                <w:vertAlign w:val="superscript"/>
              </w:rPr>
              <w:t>gh</w:t>
            </w:r>
          </w:p>
        </w:tc>
        <w:tc>
          <w:tcPr>
            <w:tcW w:w="2286"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60.42</w:t>
            </w:r>
            <w:r w:rsidRPr="008D2DAC">
              <w:rPr>
                <w:rFonts w:ascii="Times New Roman" w:hAnsi="Times New Roman" w:cs="Times New Roman"/>
                <w:sz w:val="24"/>
                <w:szCs w:val="24"/>
                <w:vertAlign w:val="superscript"/>
              </w:rPr>
              <w:t>ab</w:t>
            </w:r>
          </w:p>
        </w:tc>
      </w:tr>
      <w:tr w:rsidR="00C829BF" w:rsidRPr="008D2DAC" w:rsidTr="00BE1E39">
        <w:tc>
          <w:tcPr>
            <w:cnfStyle w:val="001000000000" w:firstRow="0" w:lastRow="0" w:firstColumn="1" w:lastColumn="0" w:oddVBand="0" w:evenVBand="0" w:oddHBand="0" w:evenHBand="0" w:firstRowFirstColumn="0" w:firstRowLastColumn="0" w:lastRowFirstColumn="0" w:lastRowLastColumn="0"/>
            <w:tcW w:w="612" w:type="dxa"/>
            <w:shd w:val="clear" w:color="auto" w:fill="FFFFFF" w:themeFill="background1"/>
          </w:tcPr>
          <w:p w:rsidR="005F3094" w:rsidRPr="008D2DAC" w:rsidRDefault="005F3094" w:rsidP="008A42A3">
            <w:pPr>
              <w:spacing w:line="360" w:lineRule="auto"/>
              <w:jc w:val="center"/>
              <w:rPr>
                <w:rFonts w:ascii="Times New Roman" w:hAnsi="Times New Roman" w:cs="Times New Roman"/>
                <w:b w:val="0"/>
                <w:sz w:val="24"/>
                <w:szCs w:val="24"/>
              </w:rPr>
            </w:pPr>
            <w:r w:rsidRPr="008D2DAC">
              <w:rPr>
                <w:rFonts w:ascii="Times New Roman" w:hAnsi="Times New Roman" w:cs="Times New Roman"/>
                <w:b w:val="0"/>
                <w:sz w:val="24"/>
                <w:szCs w:val="24"/>
              </w:rPr>
              <w:t>6</w:t>
            </w:r>
          </w:p>
        </w:tc>
        <w:tc>
          <w:tcPr>
            <w:tcW w:w="1385" w:type="dxa"/>
            <w:shd w:val="clear" w:color="auto" w:fill="FFFFFF" w:themeFill="background1"/>
          </w:tcPr>
          <w:p w:rsidR="005F3094" w:rsidRPr="008D2DAC" w:rsidRDefault="005F3094" w:rsidP="00702C1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2</w:t>
            </w:r>
          </w:p>
        </w:tc>
        <w:tc>
          <w:tcPr>
            <w:tcW w:w="865"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1</w:t>
            </w:r>
          </w:p>
        </w:tc>
        <w:tc>
          <w:tcPr>
            <w:tcW w:w="108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0</w:t>
            </w:r>
          </w:p>
        </w:tc>
        <w:tc>
          <w:tcPr>
            <w:tcW w:w="135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1.058</w:t>
            </w:r>
            <w:r w:rsidRPr="008D2DAC">
              <w:rPr>
                <w:rFonts w:ascii="Times New Roman" w:hAnsi="Times New Roman" w:cs="Times New Roman"/>
                <w:sz w:val="24"/>
                <w:szCs w:val="24"/>
                <w:vertAlign w:val="superscript"/>
              </w:rPr>
              <w:t>gh</w:t>
            </w:r>
          </w:p>
        </w:tc>
        <w:tc>
          <w:tcPr>
            <w:tcW w:w="2286"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60.06</w:t>
            </w:r>
            <w:r w:rsidRPr="008D2DAC">
              <w:rPr>
                <w:rFonts w:ascii="Times New Roman" w:hAnsi="Times New Roman" w:cs="Times New Roman"/>
                <w:sz w:val="24"/>
                <w:szCs w:val="24"/>
                <w:vertAlign w:val="superscript"/>
              </w:rPr>
              <w:t>ab</w:t>
            </w:r>
          </w:p>
        </w:tc>
      </w:tr>
      <w:tr w:rsidR="00C829BF" w:rsidRPr="008D2DAC" w:rsidTr="00BE1E39">
        <w:tc>
          <w:tcPr>
            <w:cnfStyle w:val="001000000000" w:firstRow="0" w:lastRow="0" w:firstColumn="1" w:lastColumn="0" w:oddVBand="0" w:evenVBand="0" w:oddHBand="0" w:evenHBand="0" w:firstRowFirstColumn="0" w:firstRowLastColumn="0" w:lastRowFirstColumn="0" w:lastRowLastColumn="0"/>
            <w:tcW w:w="612" w:type="dxa"/>
            <w:shd w:val="clear" w:color="auto" w:fill="FFFFFF" w:themeFill="background1"/>
          </w:tcPr>
          <w:p w:rsidR="005F3094" w:rsidRPr="008D2DAC" w:rsidRDefault="005F3094" w:rsidP="008A42A3">
            <w:pPr>
              <w:spacing w:line="360" w:lineRule="auto"/>
              <w:jc w:val="center"/>
              <w:rPr>
                <w:rFonts w:ascii="Times New Roman" w:hAnsi="Times New Roman" w:cs="Times New Roman"/>
                <w:b w:val="0"/>
                <w:sz w:val="24"/>
                <w:szCs w:val="24"/>
              </w:rPr>
            </w:pPr>
            <w:r w:rsidRPr="008D2DAC">
              <w:rPr>
                <w:rFonts w:ascii="Times New Roman" w:hAnsi="Times New Roman" w:cs="Times New Roman"/>
                <w:b w:val="0"/>
                <w:sz w:val="24"/>
                <w:szCs w:val="24"/>
              </w:rPr>
              <w:t>7</w:t>
            </w:r>
          </w:p>
        </w:tc>
        <w:tc>
          <w:tcPr>
            <w:tcW w:w="1385" w:type="dxa"/>
            <w:shd w:val="clear" w:color="auto" w:fill="FFFFFF" w:themeFill="background1"/>
          </w:tcPr>
          <w:p w:rsidR="005F3094" w:rsidRPr="008D2DAC" w:rsidRDefault="005F3094" w:rsidP="00702C1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0</w:t>
            </w:r>
          </w:p>
        </w:tc>
        <w:tc>
          <w:tcPr>
            <w:tcW w:w="865"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0</w:t>
            </w:r>
          </w:p>
        </w:tc>
        <w:tc>
          <w:tcPr>
            <w:tcW w:w="108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10</w:t>
            </w:r>
          </w:p>
        </w:tc>
        <w:tc>
          <w:tcPr>
            <w:tcW w:w="135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1.158</w:t>
            </w:r>
            <w:r w:rsidRPr="008D2DAC">
              <w:rPr>
                <w:rFonts w:ascii="Times New Roman" w:hAnsi="Times New Roman" w:cs="Times New Roman"/>
                <w:sz w:val="24"/>
                <w:szCs w:val="24"/>
                <w:vertAlign w:val="superscript"/>
              </w:rPr>
              <w:t>c-f</w:t>
            </w:r>
          </w:p>
        </w:tc>
        <w:tc>
          <w:tcPr>
            <w:tcW w:w="2286"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56.29</w:t>
            </w:r>
            <w:r w:rsidRPr="008D2DAC">
              <w:rPr>
                <w:rFonts w:ascii="Times New Roman" w:hAnsi="Times New Roman" w:cs="Times New Roman"/>
                <w:sz w:val="24"/>
                <w:szCs w:val="24"/>
                <w:vertAlign w:val="superscript"/>
              </w:rPr>
              <w:t>c-f</w:t>
            </w:r>
          </w:p>
        </w:tc>
      </w:tr>
      <w:tr w:rsidR="00C829BF" w:rsidRPr="008D2DAC" w:rsidTr="00BE1E39">
        <w:tc>
          <w:tcPr>
            <w:cnfStyle w:val="001000000000" w:firstRow="0" w:lastRow="0" w:firstColumn="1" w:lastColumn="0" w:oddVBand="0" w:evenVBand="0" w:oddHBand="0" w:evenHBand="0" w:firstRowFirstColumn="0" w:firstRowLastColumn="0" w:lastRowFirstColumn="0" w:lastRowLastColumn="0"/>
            <w:tcW w:w="612" w:type="dxa"/>
            <w:shd w:val="clear" w:color="auto" w:fill="FFFFFF" w:themeFill="background1"/>
          </w:tcPr>
          <w:p w:rsidR="005F3094" w:rsidRPr="008D2DAC" w:rsidRDefault="005F3094" w:rsidP="008A42A3">
            <w:pPr>
              <w:spacing w:line="360" w:lineRule="auto"/>
              <w:jc w:val="center"/>
              <w:rPr>
                <w:rFonts w:ascii="Times New Roman" w:hAnsi="Times New Roman" w:cs="Times New Roman"/>
                <w:b w:val="0"/>
                <w:sz w:val="24"/>
                <w:szCs w:val="24"/>
              </w:rPr>
            </w:pPr>
            <w:r w:rsidRPr="008D2DAC">
              <w:rPr>
                <w:rFonts w:ascii="Times New Roman" w:hAnsi="Times New Roman" w:cs="Times New Roman"/>
                <w:b w:val="0"/>
                <w:sz w:val="24"/>
                <w:szCs w:val="24"/>
              </w:rPr>
              <w:t>8</w:t>
            </w:r>
          </w:p>
        </w:tc>
        <w:tc>
          <w:tcPr>
            <w:tcW w:w="1385" w:type="dxa"/>
            <w:shd w:val="clear" w:color="auto" w:fill="FFFFFF" w:themeFill="background1"/>
          </w:tcPr>
          <w:p w:rsidR="005F3094" w:rsidRPr="008D2DAC" w:rsidRDefault="005F3094" w:rsidP="00702C1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0</w:t>
            </w:r>
          </w:p>
        </w:tc>
        <w:tc>
          <w:tcPr>
            <w:tcW w:w="865"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1</w:t>
            </w:r>
          </w:p>
        </w:tc>
        <w:tc>
          <w:tcPr>
            <w:tcW w:w="108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10</w:t>
            </w:r>
          </w:p>
        </w:tc>
        <w:tc>
          <w:tcPr>
            <w:tcW w:w="135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1.104</w:t>
            </w:r>
            <w:r w:rsidRPr="008D2DAC">
              <w:rPr>
                <w:rFonts w:ascii="Times New Roman" w:hAnsi="Times New Roman" w:cs="Times New Roman"/>
                <w:sz w:val="24"/>
                <w:szCs w:val="24"/>
                <w:vertAlign w:val="superscript"/>
              </w:rPr>
              <w:t>fgh</w:t>
            </w:r>
          </w:p>
        </w:tc>
        <w:tc>
          <w:tcPr>
            <w:tcW w:w="2286"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58.34</w:t>
            </w:r>
            <w:r w:rsidRPr="008D2DAC">
              <w:rPr>
                <w:rFonts w:ascii="Times New Roman" w:hAnsi="Times New Roman" w:cs="Times New Roman"/>
                <w:sz w:val="24"/>
                <w:szCs w:val="24"/>
                <w:vertAlign w:val="superscript"/>
              </w:rPr>
              <w:t>abc</w:t>
            </w:r>
          </w:p>
        </w:tc>
      </w:tr>
      <w:tr w:rsidR="00C829BF" w:rsidRPr="008D2DAC" w:rsidTr="00BE1E39">
        <w:tc>
          <w:tcPr>
            <w:cnfStyle w:val="001000000000" w:firstRow="0" w:lastRow="0" w:firstColumn="1" w:lastColumn="0" w:oddVBand="0" w:evenVBand="0" w:oddHBand="0" w:evenHBand="0" w:firstRowFirstColumn="0" w:firstRowLastColumn="0" w:lastRowFirstColumn="0" w:lastRowLastColumn="0"/>
            <w:tcW w:w="612" w:type="dxa"/>
            <w:shd w:val="clear" w:color="auto" w:fill="FFFFFF" w:themeFill="background1"/>
          </w:tcPr>
          <w:p w:rsidR="005F3094" w:rsidRPr="008D2DAC" w:rsidRDefault="005F3094" w:rsidP="008A42A3">
            <w:pPr>
              <w:spacing w:line="360" w:lineRule="auto"/>
              <w:jc w:val="center"/>
              <w:rPr>
                <w:rFonts w:ascii="Times New Roman" w:hAnsi="Times New Roman" w:cs="Times New Roman"/>
                <w:b w:val="0"/>
                <w:sz w:val="24"/>
                <w:szCs w:val="24"/>
              </w:rPr>
            </w:pPr>
            <w:r w:rsidRPr="008D2DAC">
              <w:rPr>
                <w:rFonts w:ascii="Times New Roman" w:hAnsi="Times New Roman" w:cs="Times New Roman"/>
                <w:b w:val="0"/>
                <w:sz w:val="24"/>
                <w:szCs w:val="24"/>
              </w:rPr>
              <w:t>9</w:t>
            </w:r>
          </w:p>
        </w:tc>
        <w:tc>
          <w:tcPr>
            <w:tcW w:w="1385" w:type="dxa"/>
            <w:shd w:val="clear" w:color="auto" w:fill="FFFFFF" w:themeFill="background1"/>
          </w:tcPr>
          <w:p w:rsidR="005F3094" w:rsidRPr="008D2DAC" w:rsidRDefault="005F3094" w:rsidP="00702C1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0</w:t>
            </w:r>
          </w:p>
        </w:tc>
        <w:tc>
          <w:tcPr>
            <w:tcW w:w="865"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2</w:t>
            </w:r>
          </w:p>
        </w:tc>
        <w:tc>
          <w:tcPr>
            <w:tcW w:w="108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10</w:t>
            </w:r>
          </w:p>
        </w:tc>
        <w:tc>
          <w:tcPr>
            <w:tcW w:w="135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1.190</w:t>
            </w:r>
            <w:r w:rsidRPr="008D2DAC">
              <w:rPr>
                <w:rFonts w:ascii="Times New Roman" w:hAnsi="Times New Roman" w:cs="Times New Roman"/>
                <w:sz w:val="24"/>
                <w:szCs w:val="24"/>
                <w:vertAlign w:val="superscript"/>
              </w:rPr>
              <w:t>cde</w:t>
            </w:r>
          </w:p>
        </w:tc>
        <w:tc>
          <w:tcPr>
            <w:tcW w:w="2286"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55.09</w:t>
            </w:r>
            <w:r w:rsidRPr="008D2DAC">
              <w:rPr>
                <w:rFonts w:ascii="Times New Roman" w:hAnsi="Times New Roman" w:cs="Times New Roman"/>
                <w:sz w:val="24"/>
                <w:szCs w:val="24"/>
                <w:vertAlign w:val="superscript"/>
              </w:rPr>
              <w:t>def</w:t>
            </w:r>
          </w:p>
        </w:tc>
      </w:tr>
      <w:tr w:rsidR="00C829BF" w:rsidRPr="008D2DAC" w:rsidTr="00BE1E39">
        <w:tc>
          <w:tcPr>
            <w:cnfStyle w:val="001000000000" w:firstRow="0" w:lastRow="0" w:firstColumn="1" w:lastColumn="0" w:oddVBand="0" w:evenVBand="0" w:oddHBand="0" w:evenHBand="0" w:firstRowFirstColumn="0" w:firstRowLastColumn="0" w:lastRowFirstColumn="0" w:lastRowLastColumn="0"/>
            <w:tcW w:w="612" w:type="dxa"/>
            <w:shd w:val="clear" w:color="auto" w:fill="FFFFFF" w:themeFill="background1"/>
          </w:tcPr>
          <w:p w:rsidR="005F3094" w:rsidRPr="008D2DAC" w:rsidRDefault="005F3094" w:rsidP="008A42A3">
            <w:pPr>
              <w:spacing w:line="360" w:lineRule="auto"/>
              <w:jc w:val="center"/>
              <w:rPr>
                <w:rFonts w:ascii="Times New Roman" w:hAnsi="Times New Roman" w:cs="Times New Roman"/>
                <w:b w:val="0"/>
                <w:sz w:val="24"/>
                <w:szCs w:val="24"/>
              </w:rPr>
            </w:pPr>
            <w:r w:rsidRPr="008D2DAC">
              <w:rPr>
                <w:rFonts w:ascii="Times New Roman" w:hAnsi="Times New Roman" w:cs="Times New Roman"/>
                <w:b w:val="0"/>
                <w:sz w:val="24"/>
                <w:szCs w:val="24"/>
              </w:rPr>
              <w:t>10</w:t>
            </w:r>
          </w:p>
        </w:tc>
        <w:tc>
          <w:tcPr>
            <w:tcW w:w="1385" w:type="dxa"/>
            <w:shd w:val="clear" w:color="auto" w:fill="FFFFFF" w:themeFill="background1"/>
          </w:tcPr>
          <w:p w:rsidR="005F3094" w:rsidRPr="008D2DAC" w:rsidRDefault="005F3094" w:rsidP="00702C1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2</w:t>
            </w:r>
          </w:p>
        </w:tc>
        <w:tc>
          <w:tcPr>
            <w:tcW w:w="865"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0</w:t>
            </w:r>
          </w:p>
        </w:tc>
        <w:tc>
          <w:tcPr>
            <w:tcW w:w="108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10</w:t>
            </w:r>
          </w:p>
        </w:tc>
        <w:tc>
          <w:tcPr>
            <w:tcW w:w="135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1.064</w:t>
            </w:r>
            <w:r w:rsidRPr="008D2DAC">
              <w:rPr>
                <w:rFonts w:ascii="Times New Roman" w:hAnsi="Times New Roman" w:cs="Times New Roman"/>
                <w:sz w:val="24"/>
                <w:szCs w:val="24"/>
                <w:vertAlign w:val="superscript"/>
              </w:rPr>
              <w:t>gh</w:t>
            </w:r>
          </w:p>
        </w:tc>
        <w:tc>
          <w:tcPr>
            <w:tcW w:w="2286"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59.86</w:t>
            </w:r>
            <w:r w:rsidRPr="008D2DAC">
              <w:rPr>
                <w:rFonts w:ascii="Times New Roman" w:hAnsi="Times New Roman" w:cs="Times New Roman"/>
                <w:sz w:val="24"/>
                <w:szCs w:val="24"/>
                <w:vertAlign w:val="superscript"/>
              </w:rPr>
              <w:t>ab</w:t>
            </w:r>
          </w:p>
        </w:tc>
      </w:tr>
      <w:tr w:rsidR="00C829BF" w:rsidRPr="008D2DAC" w:rsidTr="00BE1E39">
        <w:tc>
          <w:tcPr>
            <w:cnfStyle w:val="001000000000" w:firstRow="0" w:lastRow="0" w:firstColumn="1" w:lastColumn="0" w:oddVBand="0" w:evenVBand="0" w:oddHBand="0" w:evenHBand="0" w:firstRowFirstColumn="0" w:firstRowLastColumn="0" w:lastRowFirstColumn="0" w:lastRowLastColumn="0"/>
            <w:tcW w:w="612" w:type="dxa"/>
            <w:shd w:val="clear" w:color="auto" w:fill="FFFFFF" w:themeFill="background1"/>
          </w:tcPr>
          <w:p w:rsidR="005F3094" w:rsidRPr="008D2DAC" w:rsidRDefault="005F3094" w:rsidP="008A42A3">
            <w:pPr>
              <w:spacing w:line="360" w:lineRule="auto"/>
              <w:jc w:val="center"/>
              <w:rPr>
                <w:rFonts w:ascii="Times New Roman" w:hAnsi="Times New Roman" w:cs="Times New Roman"/>
                <w:b w:val="0"/>
                <w:sz w:val="24"/>
                <w:szCs w:val="24"/>
              </w:rPr>
            </w:pPr>
            <w:r w:rsidRPr="008D2DAC">
              <w:rPr>
                <w:rFonts w:ascii="Times New Roman" w:hAnsi="Times New Roman" w:cs="Times New Roman"/>
                <w:b w:val="0"/>
                <w:sz w:val="24"/>
                <w:szCs w:val="24"/>
              </w:rPr>
              <w:t>11</w:t>
            </w:r>
          </w:p>
        </w:tc>
        <w:tc>
          <w:tcPr>
            <w:tcW w:w="1385" w:type="dxa"/>
            <w:shd w:val="clear" w:color="auto" w:fill="FFFFFF" w:themeFill="background1"/>
          </w:tcPr>
          <w:p w:rsidR="005F3094" w:rsidRPr="008D2DAC" w:rsidRDefault="005F3094" w:rsidP="00702C1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2</w:t>
            </w:r>
          </w:p>
        </w:tc>
        <w:tc>
          <w:tcPr>
            <w:tcW w:w="865"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1</w:t>
            </w:r>
          </w:p>
        </w:tc>
        <w:tc>
          <w:tcPr>
            <w:tcW w:w="108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10</w:t>
            </w:r>
          </w:p>
        </w:tc>
        <w:tc>
          <w:tcPr>
            <w:tcW w:w="135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1.089</w:t>
            </w:r>
            <w:r w:rsidRPr="008D2DAC">
              <w:rPr>
                <w:rFonts w:ascii="Times New Roman" w:hAnsi="Times New Roman" w:cs="Times New Roman"/>
                <w:sz w:val="24"/>
                <w:szCs w:val="24"/>
                <w:vertAlign w:val="superscript"/>
              </w:rPr>
              <w:t>fgh</w:t>
            </w:r>
          </w:p>
        </w:tc>
        <w:tc>
          <w:tcPr>
            <w:tcW w:w="2286"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58.92</w:t>
            </w:r>
            <w:r w:rsidRPr="008D2DAC">
              <w:rPr>
                <w:rFonts w:ascii="Times New Roman" w:hAnsi="Times New Roman" w:cs="Times New Roman"/>
                <w:sz w:val="24"/>
                <w:szCs w:val="24"/>
                <w:vertAlign w:val="superscript"/>
              </w:rPr>
              <w:t>abc</w:t>
            </w:r>
          </w:p>
        </w:tc>
      </w:tr>
      <w:tr w:rsidR="00C829BF" w:rsidRPr="008D2DAC" w:rsidTr="00BE1E39">
        <w:tc>
          <w:tcPr>
            <w:cnfStyle w:val="001000000000" w:firstRow="0" w:lastRow="0" w:firstColumn="1" w:lastColumn="0" w:oddVBand="0" w:evenVBand="0" w:oddHBand="0" w:evenHBand="0" w:firstRowFirstColumn="0" w:firstRowLastColumn="0" w:lastRowFirstColumn="0" w:lastRowLastColumn="0"/>
            <w:tcW w:w="612" w:type="dxa"/>
            <w:shd w:val="clear" w:color="auto" w:fill="FFFFFF" w:themeFill="background1"/>
          </w:tcPr>
          <w:p w:rsidR="005F3094" w:rsidRPr="008D2DAC" w:rsidRDefault="005F3094" w:rsidP="008A42A3">
            <w:pPr>
              <w:spacing w:line="360" w:lineRule="auto"/>
              <w:jc w:val="center"/>
              <w:rPr>
                <w:rFonts w:ascii="Times New Roman" w:hAnsi="Times New Roman" w:cs="Times New Roman"/>
                <w:b w:val="0"/>
                <w:sz w:val="24"/>
                <w:szCs w:val="24"/>
              </w:rPr>
            </w:pPr>
            <w:r w:rsidRPr="008D2DAC">
              <w:rPr>
                <w:rFonts w:ascii="Times New Roman" w:hAnsi="Times New Roman" w:cs="Times New Roman"/>
                <w:b w:val="0"/>
                <w:sz w:val="24"/>
                <w:szCs w:val="24"/>
              </w:rPr>
              <w:t>12</w:t>
            </w:r>
          </w:p>
        </w:tc>
        <w:tc>
          <w:tcPr>
            <w:tcW w:w="1385" w:type="dxa"/>
            <w:shd w:val="clear" w:color="auto" w:fill="FFFFFF" w:themeFill="background1"/>
          </w:tcPr>
          <w:p w:rsidR="005F3094" w:rsidRPr="008D2DAC" w:rsidRDefault="005F3094" w:rsidP="00702C1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2</w:t>
            </w:r>
          </w:p>
        </w:tc>
        <w:tc>
          <w:tcPr>
            <w:tcW w:w="865"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2</w:t>
            </w:r>
          </w:p>
        </w:tc>
        <w:tc>
          <w:tcPr>
            <w:tcW w:w="108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10</w:t>
            </w:r>
          </w:p>
        </w:tc>
        <w:tc>
          <w:tcPr>
            <w:tcW w:w="135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1.059</w:t>
            </w:r>
            <w:r w:rsidRPr="008D2DAC">
              <w:rPr>
                <w:rFonts w:ascii="Times New Roman" w:hAnsi="Times New Roman" w:cs="Times New Roman"/>
                <w:sz w:val="24"/>
                <w:szCs w:val="24"/>
                <w:vertAlign w:val="superscript"/>
              </w:rPr>
              <w:t>gh</w:t>
            </w:r>
          </w:p>
        </w:tc>
        <w:tc>
          <w:tcPr>
            <w:tcW w:w="2286"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60.04</w:t>
            </w:r>
            <w:r w:rsidRPr="008D2DAC">
              <w:rPr>
                <w:rFonts w:ascii="Times New Roman" w:hAnsi="Times New Roman" w:cs="Times New Roman"/>
                <w:sz w:val="24"/>
                <w:szCs w:val="24"/>
                <w:vertAlign w:val="superscript"/>
              </w:rPr>
              <w:t>ab</w:t>
            </w:r>
          </w:p>
        </w:tc>
      </w:tr>
      <w:tr w:rsidR="00C829BF" w:rsidRPr="008D2DAC" w:rsidTr="00BE1E39">
        <w:tc>
          <w:tcPr>
            <w:cnfStyle w:val="001000000000" w:firstRow="0" w:lastRow="0" w:firstColumn="1" w:lastColumn="0" w:oddVBand="0" w:evenVBand="0" w:oddHBand="0" w:evenHBand="0" w:firstRowFirstColumn="0" w:firstRowLastColumn="0" w:lastRowFirstColumn="0" w:lastRowLastColumn="0"/>
            <w:tcW w:w="612" w:type="dxa"/>
            <w:shd w:val="clear" w:color="auto" w:fill="FFFFFF" w:themeFill="background1"/>
          </w:tcPr>
          <w:p w:rsidR="005F3094" w:rsidRPr="008D2DAC" w:rsidRDefault="005F3094" w:rsidP="008A42A3">
            <w:pPr>
              <w:spacing w:line="360" w:lineRule="auto"/>
              <w:jc w:val="center"/>
              <w:rPr>
                <w:rFonts w:ascii="Times New Roman" w:hAnsi="Times New Roman" w:cs="Times New Roman"/>
                <w:b w:val="0"/>
                <w:sz w:val="24"/>
                <w:szCs w:val="24"/>
              </w:rPr>
            </w:pPr>
            <w:r w:rsidRPr="008D2DAC">
              <w:rPr>
                <w:rFonts w:ascii="Times New Roman" w:hAnsi="Times New Roman" w:cs="Times New Roman"/>
                <w:b w:val="0"/>
                <w:sz w:val="24"/>
                <w:szCs w:val="24"/>
              </w:rPr>
              <w:t>13</w:t>
            </w:r>
          </w:p>
        </w:tc>
        <w:tc>
          <w:tcPr>
            <w:tcW w:w="1385" w:type="dxa"/>
            <w:shd w:val="clear" w:color="auto" w:fill="FFFFFF" w:themeFill="background1"/>
          </w:tcPr>
          <w:p w:rsidR="005F3094" w:rsidRPr="008D2DAC" w:rsidRDefault="005F3094" w:rsidP="00702C1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0</w:t>
            </w:r>
          </w:p>
        </w:tc>
        <w:tc>
          <w:tcPr>
            <w:tcW w:w="865"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0</w:t>
            </w:r>
          </w:p>
        </w:tc>
        <w:tc>
          <w:tcPr>
            <w:tcW w:w="108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20</w:t>
            </w:r>
          </w:p>
        </w:tc>
        <w:tc>
          <w:tcPr>
            <w:tcW w:w="135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1.276</w:t>
            </w:r>
            <w:r w:rsidRPr="008D2DAC">
              <w:rPr>
                <w:rFonts w:ascii="Times New Roman" w:hAnsi="Times New Roman" w:cs="Times New Roman"/>
                <w:sz w:val="24"/>
                <w:szCs w:val="24"/>
                <w:vertAlign w:val="superscript"/>
              </w:rPr>
              <w:t>ab</w:t>
            </w:r>
          </w:p>
        </w:tc>
        <w:tc>
          <w:tcPr>
            <w:tcW w:w="2286"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51.86</w:t>
            </w:r>
            <w:r w:rsidRPr="008D2DAC">
              <w:rPr>
                <w:rFonts w:ascii="Times New Roman" w:hAnsi="Times New Roman" w:cs="Times New Roman"/>
                <w:sz w:val="24"/>
                <w:szCs w:val="24"/>
                <w:vertAlign w:val="superscript"/>
              </w:rPr>
              <w:t>gh</w:t>
            </w:r>
          </w:p>
        </w:tc>
      </w:tr>
      <w:tr w:rsidR="00C829BF" w:rsidRPr="008D2DAC" w:rsidTr="00BE1E39">
        <w:tc>
          <w:tcPr>
            <w:cnfStyle w:val="001000000000" w:firstRow="0" w:lastRow="0" w:firstColumn="1" w:lastColumn="0" w:oddVBand="0" w:evenVBand="0" w:oddHBand="0" w:evenHBand="0" w:firstRowFirstColumn="0" w:firstRowLastColumn="0" w:lastRowFirstColumn="0" w:lastRowLastColumn="0"/>
            <w:tcW w:w="612" w:type="dxa"/>
            <w:shd w:val="clear" w:color="auto" w:fill="FFFFFF" w:themeFill="background1"/>
          </w:tcPr>
          <w:p w:rsidR="005F3094" w:rsidRPr="008D2DAC" w:rsidRDefault="005F3094" w:rsidP="008A42A3">
            <w:pPr>
              <w:spacing w:line="360" w:lineRule="auto"/>
              <w:jc w:val="center"/>
              <w:rPr>
                <w:rFonts w:ascii="Times New Roman" w:hAnsi="Times New Roman" w:cs="Times New Roman"/>
                <w:b w:val="0"/>
                <w:sz w:val="24"/>
                <w:szCs w:val="24"/>
              </w:rPr>
            </w:pPr>
            <w:r w:rsidRPr="008D2DAC">
              <w:rPr>
                <w:rFonts w:ascii="Times New Roman" w:hAnsi="Times New Roman" w:cs="Times New Roman"/>
                <w:b w:val="0"/>
                <w:sz w:val="24"/>
                <w:szCs w:val="24"/>
              </w:rPr>
              <w:t>14</w:t>
            </w:r>
          </w:p>
        </w:tc>
        <w:tc>
          <w:tcPr>
            <w:tcW w:w="1385" w:type="dxa"/>
            <w:shd w:val="clear" w:color="auto" w:fill="FFFFFF" w:themeFill="background1"/>
          </w:tcPr>
          <w:p w:rsidR="005F3094" w:rsidRPr="008D2DAC" w:rsidRDefault="005F3094" w:rsidP="00702C1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0</w:t>
            </w:r>
          </w:p>
        </w:tc>
        <w:tc>
          <w:tcPr>
            <w:tcW w:w="865"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1</w:t>
            </w:r>
          </w:p>
        </w:tc>
        <w:tc>
          <w:tcPr>
            <w:tcW w:w="108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20</w:t>
            </w:r>
          </w:p>
        </w:tc>
        <w:tc>
          <w:tcPr>
            <w:tcW w:w="135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1.226</w:t>
            </w:r>
            <w:r w:rsidRPr="008D2DAC">
              <w:rPr>
                <w:rFonts w:ascii="Times New Roman" w:hAnsi="Times New Roman" w:cs="Times New Roman"/>
                <w:sz w:val="24"/>
                <w:szCs w:val="24"/>
                <w:vertAlign w:val="superscript"/>
              </w:rPr>
              <w:t>abc</w:t>
            </w:r>
          </w:p>
        </w:tc>
        <w:tc>
          <w:tcPr>
            <w:tcW w:w="2286"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53.72</w:t>
            </w:r>
            <w:r w:rsidRPr="008D2DAC">
              <w:rPr>
                <w:rFonts w:ascii="Times New Roman" w:hAnsi="Times New Roman" w:cs="Times New Roman"/>
                <w:sz w:val="24"/>
                <w:szCs w:val="24"/>
                <w:vertAlign w:val="superscript"/>
              </w:rPr>
              <w:t>fgh</w:t>
            </w:r>
          </w:p>
        </w:tc>
      </w:tr>
      <w:tr w:rsidR="00C829BF" w:rsidRPr="008D2DAC" w:rsidTr="00BE1E39">
        <w:tc>
          <w:tcPr>
            <w:cnfStyle w:val="001000000000" w:firstRow="0" w:lastRow="0" w:firstColumn="1" w:lastColumn="0" w:oddVBand="0" w:evenVBand="0" w:oddHBand="0" w:evenHBand="0" w:firstRowFirstColumn="0" w:firstRowLastColumn="0" w:lastRowFirstColumn="0" w:lastRowLastColumn="0"/>
            <w:tcW w:w="612" w:type="dxa"/>
            <w:shd w:val="clear" w:color="auto" w:fill="FFFFFF" w:themeFill="background1"/>
          </w:tcPr>
          <w:p w:rsidR="005F3094" w:rsidRPr="008D2DAC" w:rsidRDefault="005F3094" w:rsidP="008A42A3">
            <w:pPr>
              <w:spacing w:line="360" w:lineRule="auto"/>
              <w:jc w:val="center"/>
              <w:rPr>
                <w:rFonts w:ascii="Times New Roman" w:hAnsi="Times New Roman" w:cs="Times New Roman"/>
                <w:b w:val="0"/>
                <w:sz w:val="24"/>
                <w:szCs w:val="24"/>
              </w:rPr>
            </w:pPr>
            <w:r w:rsidRPr="008D2DAC">
              <w:rPr>
                <w:rFonts w:ascii="Times New Roman" w:hAnsi="Times New Roman" w:cs="Times New Roman"/>
                <w:b w:val="0"/>
                <w:sz w:val="24"/>
                <w:szCs w:val="24"/>
              </w:rPr>
              <w:t>15</w:t>
            </w:r>
          </w:p>
        </w:tc>
        <w:tc>
          <w:tcPr>
            <w:tcW w:w="1385" w:type="dxa"/>
            <w:shd w:val="clear" w:color="auto" w:fill="FFFFFF" w:themeFill="background1"/>
          </w:tcPr>
          <w:p w:rsidR="005F3094" w:rsidRPr="008D2DAC" w:rsidRDefault="005F3094" w:rsidP="00702C1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0</w:t>
            </w:r>
          </w:p>
        </w:tc>
        <w:tc>
          <w:tcPr>
            <w:tcW w:w="865"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2</w:t>
            </w:r>
          </w:p>
        </w:tc>
        <w:tc>
          <w:tcPr>
            <w:tcW w:w="108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20</w:t>
            </w:r>
          </w:p>
        </w:tc>
        <w:tc>
          <w:tcPr>
            <w:tcW w:w="135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1.117</w:t>
            </w:r>
            <w:r w:rsidRPr="008D2DAC">
              <w:rPr>
                <w:rFonts w:ascii="Times New Roman" w:hAnsi="Times New Roman" w:cs="Times New Roman"/>
                <w:sz w:val="24"/>
                <w:szCs w:val="24"/>
                <w:vertAlign w:val="superscript"/>
              </w:rPr>
              <w:t>d-g</w:t>
            </w:r>
          </w:p>
        </w:tc>
        <w:tc>
          <w:tcPr>
            <w:tcW w:w="2286"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57.86</w:t>
            </w:r>
            <w:r w:rsidRPr="008D2DAC">
              <w:rPr>
                <w:rFonts w:ascii="Times New Roman" w:hAnsi="Times New Roman" w:cs="Times New Roman"/>
                <w:sz w:val="24"/>
                <w:szCs w:val="24"/>
                <w:vertAlign w:val="superscript"/>
              </w:rPr>
              <w:t>b-e</w:t>
            </w:r>
          </w:p>
        </w:tc>
      </w:tr>
      <w:tr w:rsidR="00C829BF" w:rsidRPr="008D2DAC" w:rsidTr="00BE1E39">
        <w:tc>
          <w:tcPr>
            <w:cnfStyle w:val="001000000000" w:firstRow="0" w:lastRow="0" w:firstColumn="1" w:lastColumn="0" w:oddVBand="0" w:evenVBand="0" w:oddHBand="0" w:evenHBand="0" w:firstRowFirstColumn="0" w:firstRowLastColumn="0" w:lastRowFirstColumn="0" w:lastRowLastColumn="0"/>
            <w:tcW w:w="612" w:type="dxa"/>
            <w:shd w:val="clear" w:color="auto" w:fill="FFFFFF" w:themeFill="background1"/>
          </w:tcPr>
          <w:p w:rsidR="005F3094" w:rsidRPr="008D2DAC" w:rsidRDefault="005F3094" w:rsidP="008A42A3">
            <w:pPr>
              <w:spacing w:line="360" w:lineRule="auto"/>
              <w:jc w:val="center"/>
              <w:rPr>
                <w:rFonts w:ascii="Times New Roman" w:hAnsi="Times New Roman" w:cs="Times New Roman"/>
                <w:b w:val="0"/>
                <w:sz w:val="24"/>
                <w:szCs w:val="24"/>
              </w:rPr>
            </w:pPr>
            <w:r w:rsidRPr="008D2DAC">
              <w:rPr>
                <w:rFonts w:ascii="Times New Roman" w:hAnsi="Times New Roman" w:cs="Times New Roman"/>
                <w:b w:val="0"/>
                <w:sz w:val="24"/>
                <w:szCs w:val="24"/>
              </w:rPr>
              <w:t>16</w:t>
            </w:r>
          </w:p>
        </w:tc>
        <w:tc>
          <w:tcPr>
            <w:tcW w:w="1385" w:type="dxa"/>
            <w:shd w:val="clear" w:color="auto" w:fill="FFFFFF" w:themeFill="background1"/>
          </w:tcPr>
          <w:p w:rsidR="005F3094" w:rsidRPr="008D2DAC" w:rsidRDefault="005F3094" w:rsidP="00702C1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2</w:t>
            </w:r>
          </w:p>
        </w:tc>
        <w:tc>
          <w:tcPr>
            <w:tcW w:w="865"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0</w:t>
            </w:r>
          </w:p>
        </w:tc>
        <w:tc>
          <w:tcPr>
            <w:tcW w:w="108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20</w:t>
            </w:r>
          </w:p>
        </w:tc>
        <w:tc>
          <w:tcPr>
            <w:tcW w:w="135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1.108</w:t>
            </w:r>
            <w:r w:rsidRPr="008D2DAC">
              <w:rPr>
                <w:rFonts w:ascii="Times New Roman" w:hAnsi="Times New Roman" w:cs="Times New Roman"/>
                <w:sz w:val="24"/>
                <w:szCs w:val="24"/>
                <w:vertAlign w:val="superscript"/>
              </w:rPr>
              <w:t>efg</w:t>
            </w:r>
          </w:p>
        </w:tc>
        <w:tc>
          <w:tcPr>
            <w:tcW w:w="2286"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58.18</w:t>
            </w:r>
            <w:r w:rsidRPr="008D2DAC">
              <w:rPr>
                <w:rFonts w:ascii="Times New Roman" w:hAnsi="Times New Roman" w:cs="Times New Roman"/>
                <w:sz w:val="24"/>
                <w:szCs w:val="24"/>
                <w:vertAlign w:val="superscript"/>
              </w:rPr>
              <w:t>bcd</w:t>
            </w:r>
          </w:p>
        </w:tc>
      </w:tr>
      <w:tr w:rsidR="00C829BF" w:rsidRPr="008D2DAC" w:rsidTr="00BE1E39">
        <w:tc>
          <w:tcPr>
            <w:cnfStyle w:val="001000000000" w:firstRow="0" w:lastRow="0" w:firstColumn="1" w:lastColumn="0" w:oddVBand="0" w:evenVBand="0" w:oddHBand="0" w:evenHBand="0" w:firstRowFirstColumn="0" w:firstRowLastColumn="0" w:lastRowFirstColumn="0" w:lastRowLastColumn="0"/>
            <w:tcW w:w="612" w:type="dxa"/>
            <w:shd w:val="clear" w:color="auto" w:fill="FFFFFF" w:themeFill="background1"/>
          </w:tcPr>
          <w:p w:rsidR="005F3094" w:rsidRPr="008D2DAC" w:rsidRDefault="005F3094" w:rsidP="008A42A3">
            <w:pPr>
              <w:spacing w:line="360" w:lineRule="auto"/>
              <w:jc w:val="center"/>
              <w:rPr>
                <w:rFonts w:ascii="Times New Roman" w:hAnsi="Times New Roman" w:cs="Times New Roman"/>
                <w:b w:val="0"/>
                <w:sz w:val="24"/>
                <w:szCs w:val="24"/>
              </w:rPr>
            </w:pPr>
            <w:r w:rsidRPr="008D2DAC">
              <w:rPr>
                <w:rFonts w:ascii="Times New Roman" w:hAnsi="Times New Roman" w:cs="Times New Roman"/>
                <w:b w:val="0"/>
                <w:sz w:val="24"/>
                <w:szCs w:val="24"/>
              </w:rPr>
              <w:t>17</w:t>
            </w:r>
          </w:p>
        </w:tc>
        <w:tc>
          <w:tcPr>
            <w:tcW w:w="1385" w:type="dxa"/>
            <w:shd w:val="clear" w:color="auto" w:fill="FFFFFF" w:themeFill="background1"/>
          </w:tcPr>
          <w:p w:rsidR="005F3094" w:rsidRPr="008D2DAC" w:rsidRDefault="005F3094" w:rsidP="00702C1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2</w:t>
            </w:r>
          </w:p>
        </w:tc>
        <w:tc>
          <w:tcPr>
            <w:tcW w:w="865"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1</w:t>
            </w:r>
          </w:p>
        </w:tc>
        <w:tc>
          <w:tcPr>
            <w:tcW w:w="108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20</w:t>
            </w:r>
          </w:p>
        </w:tc>
        <w:tc>
          <w:tcPr>
            <w:tcW w:w="1350"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1.023</w:t>
            </w:r>
            <w:r w:rsidRPr="008D2DAC">
              <w:rPr>
                <w:rFonts w:ascii="Times New Roman" w:hAnsi="Times New Roman" w:cs="Times New Roman"/>
                <w:sz w:val="24"/>
                <w:szCs w:val="24"/>
                <w:vertAlign w:val="superscript"/>
              </w:rPr>
              <w:t>h</w:t>
            </w:r>
          </w:p>
        </w:tc>
        <w:tc>
          <w:tcPr>
            <w:tcW w:w="2286" w:type="dxa"/>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61.40</w:t>
            </w:r>
            <w:r w:rsidRPr="008D2DAC">
              <w:rPr>
                <w:rFonts w:ascii="Times New Roman" w:hAnsi="Times New Roman" w:cs="Times New Roman"/>
                <w:sz w:val="24"/>
                <w:szCs w:val="24"/>
                <w:vertAlign w:val="superscript"/>
              </w:rPr>
              <w:t>a</w:t>
            </w:r>
          </w:p>
        </w:tc>
      </w:tr>
      <w:tr w:rsidR="00C829BF" w:rsidRPr="008D2DAC" w:rsidTr="006A311C">
        <w:tc>
          <w:tcPr>
            <w:cnfStyle w:val="001000000000" w:firstRow="0" w:lastRow="0" w:firstColumn="1" w:lastColumn="0" w:oddVBand="0" w:evenVBand="0" w:oddHBand="0" w:evenHBand="0" w:firstRowFirstColumn="0" w:firstRowLastColumn="0" w:lastRowFirstColumn="0" w:lastRowLastColumn="0"/>
            <w:tcW w:w="612" w:type="dxa"/>
            <w:tcBorders>
              <w:bottom w:val="single" w:sz="4" w:space="0" w:color="auto"/>
            </w:tcBorders>
            <w:shd w:val="clear" w:color="auto" w:fill="FFFFFF" w:themeFill="background1"/>
          </w:tcPr>
          <w:p w:rsidR="005F3094" w:rsidRPr="008D2DAC" w:rsidRDefault="005F3094" w:rsidP="008A42A3">
            <w:pPr>
              <w:spacing w:line="360" w:lineRule="auto"/>
              <w:jc w:val="center"/>
              <w:rPr>
                <w:rFonts w:ascii="Times New Roman" w:hAnsi="Times New Roman" w:cs="Times New Roman"/>
                <w:b w:val="0"/>
                <w:sz w:val="24"/>
                <w:szCs w:val="24"/>
              </w:rPr>
            </w:pPr>
            <w:r w:rsidRPr="008D2DAC">
              <w:rPr>
                <w:rFonts w:ascii="Times New Roman" w:hAnsi="Times New Roman" w:cs="Times New Roman"/>
                <w:b w:val="0"/>
                <w:sz w:val="24"/>
                <w:szCs w:val="24"/>
              </w:rPr>
              <w:t>18</w:t>
            </w:r>
          </w:p>
        </w:tc>
        <w:tc>
          <w:tcPr>
            <w:tcW w:w="1385" w:type="dxa"/>
            <w:tcBorders>
              <w:bottom w:val="single" w:sz="4" w:space="0" w:color="auto"/>
            </w:tcBorders>
            <w:shd w:val="clear" w:color="auto" w:fill="FFFFFF" w:themeFill="background1"/>
          </w:tcPr>
          <w:p w:rsidR="005F3094" w:rsidRPr="008D2DAC" w:rsidRDefault="005F3094" w:rsidP="00702C1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2</w:t>
            </w:r>
          </w:p>
        </w:tc>
        <w:tc>
          <w:tcPr>
            <w:tcW w:w="865" w:type="dxa"/>
            <w:tcBorders>
              <w:bottom w:val="single" w:sz="4" w:space="0" w:color="auto"/>
            </w:tcBorders>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2</w:t>
            </w:r>
          </w:p>
        </w:tc>
        <w:tc>
          <w:tcPr>
            <w:tcW w:w="1080" w:type="dxa"/>
            <w:tcBorders>
              <w:bottom w:val="single" w:sz="4" w:space="0" w:color="auto"/>
            </w:tcBorders>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20</w:t>
            </w:r>
          </w:p>
        </w:tc>
        <w:tc>
          <w:tcPr>
            <w:tcW w:w="1350" w:type="dxa"/>
            <w:tcBorders>
              <w:bottom w:val="single" w:sz="4" w:space="0" w:color="auto"/>
            </w:tcBorders>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8D2DAC">
              <w:rPr>
                <w:rFonts w:ascii="Times New Roman" w:hAnsi="Times New Roman" w:cs="Times New Roman"/>
                <w:sz w:val="24"/>
                <w:szCs w:val="24"/>
              </w:rPr>
              <w:t>1.0227</w:t>
            </w:r>
            <w:r w:rsidRPr="008D2DAC">
              <w:rPr>
                <w:rFonts w:ascii="Times New Roman" w:hAnsi="Times New Roman" w:cs="Times New Roman"/>
                <w:sz w:val="24"/>
                <w:szCs w:val="24"/>
                <w:vertAlign w:val="superscript"/>
              </w:rPr>
              <w:t>h</w:t>
            </w:r>
          </w:p>
        </w:tc>
        <w:tc>
          <w:tcPr>
            <w:tcW w:w="2286" w:type="dxa"/>
            <w:tcBorders>
              <w:bottom w:val="single" w:sz="4" w:space="0" w:color="auto"/>
            </w:tcBorders>
            <w:shd w:val="clear" w:color="auto" w:fill="FFFFFF" w:themeFill="background1"/>
          </w:tcPr>
          <w:p w:rsidR="005F3094" w:rsidRPr="008D2DAC" w:rsidRDefault="005F3094"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61.41</w:t>
            </w:r>
            <w:r w:rsidRPr="008D2DAC">
              <w:rPr>
                <w:rFonts w:ascii="Times New Roman" w:hAnsi="Times New Roman" w:cs="Times New Roman"/>
                <w:sz w:val="24"/>
                <w:szCs w:val="24"/>
                <w:vertAlign w:val="superscript"/>
              </w:rPr>
              <w:t>a</w:t>
            </w:r>
          </w:p>
        </w:tc>
      </w:tr>
      <w:tr w:rsidR="009A7148" w:rsidRPr="008D2DAC" w:rsidTr="006A311C">
        <w:tc>
          <w:tcPr>
            <w:cnfStyle w:val="001000000000" w:firstRow="0" w:lastRow="0" w:firstColumn="1" w:lastColumn="0" w:oddVBand="0" w:evenVBand="0" w:oddHBand="0" w:evenHBand="0" w:firstRowFirstColumn="0" w:firstRowLastColumn="0" w:lastRowFirstColumn="0" w:lastRowLastColumn="0"/>
            <w:tcW w:w="1997" w:type="dxa"/>
            <w:gridSpan w:val="2"/>
            <w:tcBorders>
              <w:top w:val="single" w:sz="4" w:space="0" w:color="auto"/>
              <w:bottom w:val="single" w:sz="12" w:space="0" w:color="auto"/>
            </w:tcBorders>
            <w:shd w:val="clear" w:color="auto" w:fill="F2F2F2" w:themeFill="background1" w:themeFillShade="F2"/>
          </w:tcPr>
          <w:p w:rsidR="009A7148" w:rsidRPr="008D2DAC" w:rsidRDefault="009A7148" w:rsidP="00BE1E39">
            <w:pPr>
              <w:spacing w:line="360" w:lineRule="auto"/>
              <w:jc w:val="center"/>
              <w:rPr>
                <w:rFonts w:ascii="Times New Roman" w:hAnsi="Times New Roman" w:cs="Times New Roman"/>
                <w:b w:val="0"/>
                <w:sz w:val="24"/>
                <w:szCs w:val="24"/>
              </w:rPr>
            </w:pPr>
            <w:r w:rsidRPr="008D2DAC">
              <w:rPr>
                <w:rFonts w:ascii="Times New Roman" w:hAnsi="Times New Roman" w:cs="Times New Roman"/>
                <w:b w:val="0"/>
                <w:sz w:val="24"/>
                <w:szCs w:val="24"/>
              </w:rPr>
              <w:t>Mean</w:t>
            </w:r>
          </w:p>
        </w:tc>
        <w:tc>
          <w:tcPr>
            <w:tcW w:w="865" w:type="dxa"/>
            <w:tcBorders>
              <w:top w:val="single" w:sz="4" w:space="0" w:color="auto"/>
              <w:bottom w:val="single" w:sz="12" w:space="0" w:color="auto"/>
            </w:tcBorders>
            <w:shd w:val="clear" w:color="auto" w:fill="F2F2F2" w:themeFill="background1" w:themeFillShade="F2"/>
          </w:tcPr>
          <w:p w:rsidR="009A7148" w:rsidRPr="008D2DAC" w:rsidRDefault="009A7148" w:rsidP="00BE1E3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080" w:type="dxa"/>
            <w:tcBorders>
              <w:top w:val="single" w:sz="4" w:space="0" w:color="auto"/>
              <w:bottom w:val="single" w:sz="12" w:space="0" w:color="auto"/>
            </w:tcBorders>
            <w:shd w:val="clear" w:color="auto" w:fill="F2F2F2" w:themeFill="background1" w:themeFillShade="F2"/>
          </w:tcPr>
          <w:p w:rsidR="009A7148" w:rsidRPr="008D2DAC" w:rsidRDefault="009A7148" w:rsidP="00BE1E3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350" w:type="dxa"/>
            <w:tcBorders>
              <w:top w:val="single" w:sz="4" w:space="0" w:color="auto"/>
              <w:bottom w:val="single" w:sz="12" w:space="0" w:color="auto"/>
            </w:tcBorders>
            <w:shd w:val="clear" w:color="auto" w:fill="F2F2F2" w:themeFill="background1" w:themeFillShade="F2"/>
          </w:tcPr>
          <w:p w:rsidR="009A7148" w:rsidRPr="008D2DAC" w:rsidRDefault="009A7148"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1.126</w:t>
            </w:r>
          </w:p>
        </w:tc>
        <w:tc>
          <w:tcPr>
            <w:tcW w:w="2286" w:type="dxa"/>
            <w:tcBorders>
              <w:top w:val="single" w:sz="4" w:space="0" w:color="auto"/>
              <w:bottom w:val="single" w:sz="12" w:space="0" w:color="auto"/>
            </w:tcBorders>
            <w:shd w:val="clear" w:color="auto" w:fill="F2F2F2" w:themeFill="background1" w:themeFillShade="F2"/>
          </w:tcPr>
          <w:p w:rsidR="009A7148" w:rsidRPr="008D2DAC" w:rsidRDefault="009A7148"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57.53</w:t>
            </w:r>
          </w:p>
        </w:tc>
      </w:tr>
      <w:tr w:rsidR="009A7148" w:rsidRPr="008D2DAC" w:rsidTr="006A311C">
        <w:tc>
          <w:tcPr>
            <w:cnfStyle w:val="001000000000" w:firstRow="0" w:lastRow="0" w:firstColumn="1" w:lastColumn="0" w:oddVBand="0" w:evenVBand="0" w:oddHBand="0" w:evenHBand="0" w:firstRowFirstColumn="0" w:firstRowLastColumn="0" w:lastRowFirstColumn="0" w:lastRowLastColumn="0"/>
            <w:tcW w:w="1997" w:type="dxa"/>
            <w:gridSpan w:val="2"/>
            <w:tcBorders>
              <w:top w:val="single" w:sz="12" w:space="0" w:color="auto"/>
              <w:bottom w:val="single" w:sz="12" w:space="0" w:color="auto"/>
            </w:tcBorders>
            <w:shd w:val="clear" w:color="auto" w:fill="F2F2F2" w:themeFill="background1" w:themeFillShade="F2"/>
          </w:tcPr>
          <w:p w:rsidR="009A7148" w:rsidRPr="008D2DAC" w:rsidRDefault="00201C18" w:rsidP="00BE1E39">
            <w:pPr>
              <w:spacing w:line="360" w:lineRule="auto"/>
              <w:jc w:val="center"/>
              <w:rPr>
                <w:rFonts w:ascii="Times New Roman" w:hAnsi="Times New Roman" w:cs="Times New Roman"/>
                <w:b w:val="0"/>
                <w:sz w:val="24"/>
                <w:szCs w:val="24"/>
              </w:rPr>
            </w:pPr>
            <w:r w:rsidRPr="008D2DAC">
              <w:rPr>
                <w:rFonts w:ascii="Times New Roman" w:hAnsi="Times New Roman" w:cs="Times New Roman"/>
                <w:b w:val="0"/>
                <w:sz w:val="24"/>
                <w:szCs w:val="24"/>
              </w:rPr>
              <w:t>Sig(P&lt;0.05)</w:t>
            </w:r>
          </w:p>
        </w:tc>
        <w:tc>
          <w:tcPr>
            <w:tcW w:w="865" w:type="dxa"/>
            <w:tcBorders>
              <w:top w:val="single" w:sz="12" w:space="0" w:color="auto"/>
              <w:bottom w:val="single" w:sz="12" w:space="0" w:color="auto"/>
            </w:tcBorders>
            <w:shd w:val="clear" w:color="auto" w:fill="F2F2F2" w:themeFill="background1" w:themeFillShade="F2"/>
          </w:tcPr>
          <w:p w:rsidR="009A7148" w:rsidRPr="008D2DAC" w:rsidRDefault="009A7148" w:rsidP="00BE1E3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080" w:type="dxa"/>
            <w:tcBorders>
              <w:top w:val="single" w:sz="12" w:space="0" w:color="auto"/>
              <w:bottom w:val="single" w:sz="12" w:space="0" w:color="auto"/>
            </w:tcBorders>
            <w:shd w:val="clear" w:color="auto" w:fill="F2F2F2" w:themeFill="background1" w:themeFillShade="F2"/>
          </w:tcPr>
          <w:p w:rsidR="009A7148" w:rsidRPr="008D2DAC" w:rsidRDefault="009A7148" w:rsidP="00BE1E3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350" w:type="dxa"/>
            <w:tcBorders>
              <w:top w:val="single" w:sz="12" w:space="0" w:color="auto"/>
              <w:bottom w:val="single" w:sz="12" w:space="0" w:color="auto"/>
            </w:tcBorders>
            <w:shd w:val="clear" w:color="auto" w:fill="F2F2F2" w:themeFill="background1" w:themeFillShade="F2"/>
          </w:tcPr>
          <w:p w:rsidR="009A7148" w:rsidRPr="008D2DAC" w:rsidRDefault="009A7148"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w:t>
            </w:r>
            <w:r w:rsidR="00BB55EC" w:rsidRPr="008D2DAC">
              <w:rPr>
                <w:rFonts w:ascii="Times New Roman" w:hAnsi="Times New Roman" w:cs="Times New Roman"/>
                <w:sz w:val="24"/>
                <w:szCs w:val="24"/>
              </w:rPr>
              <w:t>*</w:t>
            </w:r>
          </w:p>
        </w:tc>
        <w:tc>
          <w:tcPr>
            <w:tcW w:w="2286" w:type="dxa"/>
            <w:tcBorders>
              <w:top w:val="single" w:sz="12" w:space="0" w:color="auto"/>
              <w:bottom w:val="single" w:sz="12" w:space="0" w:color="auto"/>
            </w:tcBorders>
            <w:shd w:val="clear" w:color="auto" w:fill="F2F2F2" w:themeFill="background1" w:themeFillShade="F2"/>
          </w:tcPr>
          <w:p w:rsidR="009A7148" w:rsidRPr="008D2DAC" w:rsidRDefault="009A7148"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w:t>
            </w:r>
            <w:r w:rsidR="00BB55EC" w:rsidRPr="008D2DAC">
              <w:rPr>
                <w:rFonts w:ascii="Times New Roman" w:hAnsi="Times New Roman" w:cs="Times New Roman"/>
                <w:sz w:val="24"/>
                <w:szCs w:val="24"/>
              </w:rPr>
              <w:t>*</w:t>
            </w:r>
          </w:p>
        </w:tc>
      </w:tr>
      <w:tr w:rsidR="009A7148" w:rsidRPr="008D2DAC" w:rsidTr="006A311C">
        <w:tc>
          <w:tcPr>
            <w:cnfStyle w:val="001000000000" w:firstRow="0" w:lastRow="0" w:firstColumn="1" w:lastColumn="0" w:oddVBand="0" w:evenVBand="0" w:oddHBand="0" w:evenHBand="0" w:firstRowFirstColumn="0" w:firstRowLastColumn="0" w:lastRowFirstColumn="0" w:lastRowLastColumn="0"/>
            <w:tcW w:w="1997" w:type="dxa"/>
            <w:gridSpan w:val="2"/>
            <w:tcBorders>
              <w:top w:val="single" w:sz="12" w:space="0" w:color="auto"/>
              <w:bottom w:val="single" w:sz="12" w:space="0" w:color="auto"/>
            </w:tcBorders>
            <w:shd w:val="clear" w:color="auto" w:fill="F2F2F2" w:themeFill="background1" w:themeFillShade="F2"/>
          </w:tcPr>
          <w:p w:rsidR="009A7148" w:rsidRPr="008D2DAC" w:rsidRDefault="00201C18" w:rsidP="00BE1E39">
            <w:pPr>
              <w:spacing w:line="360" w:lineRule="auto"/>
              <w:jc w:val="center"/>
              <w:rPr>
                <w:rFonts w:ascii="Times New Roman" w:hAnsi="Times New Roman" w:cs="Times New Roman"/>
                <w:b w:val="0"/>
                <w:sz w:val="24"/>
                <w:szCs w:val="24"/>
              </w:rPr>
            </w:pPr>
            <w:r w:rsidRPr="008D2DAC">
              <w:rPr>
                <w:rFonts w:ascii="Times New Roman" w:hAnsi="Times New Roman" w:cs="Times New Roman"/>
                <w:b w:val="0"/>
                <w:sz w:val="24"/>
                <w:szCs w:val="24"/>
              </w:rPr>
              <w:t>LSD</w:t>
            </w:r>
          </w:p>
        </w:tc>
        <w:tc>
          <w:tcPr>
            <w:tcW w:w="865" w:type="dxa"/>
            <w:tcBorders>
              <w:top w:val="single" w:sz="12" w:space="0" w:color="auto"/>
              <w:bottom w:val="single" w:sz="12" w:space="0" w:color="auto"/>
            </w:tcBorders>
            <w:shd w:val="clear" w:color="auto" w:fill="F2F2F2" w:themeFill="background1" w:themeFillShade="F2"/>
          </w:tcPr>
          <w:p w:rsidR="009A7148" w:rsidRPr="008D2DAC" w:rsidRDefault="009A7148" w:rsidP="00BE1E3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080" w:type="dxa"/>
            <w:tcBorders>
              <w:top w:val="single" w:sz="12" w:space="0" w:color="auto"/>
              <w:bottom w:val="single" w:sz="12" w:space="0" w:color="auto"/>
            </w:tcBorders>
            <w:shd w:val="clear" w:color="auto" w:fill="F2F2F2" w:themeFill="background1" w:themeFillShade="F2"/>
          </w:tcPr>
          <w:p w:rsidR="009A7148" w:rsidRPr="008D2DAC" w:rsidRDefault="009A7148" w:rsidP="00BE1E3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350" w:type="dxa"/>
            <w:tcBorders>
              <w:top w:val="single" w:sz="12" w:space="0" w:color="auto"/>
              <w:bottom w:val="single" w:sz="12" w:space="0" w:color="auto"/>
            </w:tcBorders>
            <w:shd w:val="clear" w:color="auto" w:fill="F2F2F2" w:themeFill="background1" w:themeFillShade="F2"/>
          </w:tcPr>
          <w:p w:rsidR="009A7148" w:rsidRPr="008D2DAC" w:rsidRDefault="00532B97"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0.084</w:t>
            </w:r>
          </w:p>
        </w:tc>
        <w:tc>
          <w:tcPr>
            <w:tcW w:w="2286" w:type="dxa"/>
            <w:tcBorders>
              <w:top w:val="single" w:sz="12" w:space="0" w:color="auto"/>
              <w:bottom w:val="single" w:sz="12" w:space="0" w:color="auto"/>
            </w:tcBorders>
            <w:shd w:val="clear" w:color="auto" w:fill="F2F2F2" w:themeFill="background1" w:themeFillShade="F2"/>
          </w:tcPr>
          <w:p w:rsidR="009A7148" w:rsidRPr="008D2DAC" w:rsidRDefault="009A7148" w:rsidP="00BE1E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D2DAC">
              <w:rPr>
                <w:rFonts w:ascii="Times New Roman" w:hAnsi="Times New Roman" w:cs="Times New Roman"/>
                <w:sz w:val="24"/>
                <w:szCs w:val="24"/>
              </w:rPr>
              <w:t>3.186</w:t>
            </w:r>
          </w:p>
        </w:tc>
      </w:tr>
      <w:tr w:rsidR="009A7148" w:rsidRPr="008D2DAC" w:rsidTr="006A311C">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7" w:type="dxa"/>
            <w:gridSpan w:val="2"/>
            <w:tcBorders>
              <w:top w:val="single" w:sz="12" w:space="0" w:color="auto"/>
              <w:bottom w:val="single" w:sz="12" w:space="0" w:color="auto"/>
            </w:tcBorders>
            <w:shd w:val="clear" w:color="auto" w:fill="F2F2F2" w:themeFill="background1" w:themeFillShade="F2"/>
          </w:tcPr>
          <w:p w:rsidR="009A7148" w:rsidRPr="008D2DAC" w:rsidRDefault="00201C18" w:rsidP="00BE1E39">
            <w:pPr>
              <w:spacing w:line="360" w:lineRule="auto"/>
              <w:jc w:val="center"/>
              <w:rPr>
                <w:rFonts w:ascii="Times New Roman" w:hAnsi="Times New Roman" w:cs="Times New Roman"/>
                <w:b w:val="0"/>
                <w:color w:val="000000" w:themeColor="text1"/>
                <w:sz w:val="24"/>
                <w:szCs w:val="24"/>
              </w:rPr>
            </w:pPr>
            <w:r w:rsidRPr="008D2DAC">
              <w:rPr>
                <w:rFonts w:ascii="Times New Roman" w:hAnsi="Times New Roman" w:cs="Times New Roman"/>
                <w:b w:val="0"/>
                <w:color w:val="000000" w:themeColor="text1"/>
                <w:sz w:val="24"/>
                <w:szCs w:val="24"/>
              </w:rPr>
              <w:t>CV</w:t>
            </w:r>
            <w:r w:rsidR="00831347" w:rsidRPr="008D2DAC">
              <w:rPr>
                <w:rFonts w:ascii="Times New Roman" w:hAnsi="Times New Roman" w:cs="Times New Roman"/>
                <w:b w:val="0"/>
                <w:color w:val="000000" w:themeColor="text1"/>
                <w:sz w:val="24"/>
                <w:szCs w:val="24"/>
              </w:rPr>
              <w:t xml:space="preserve"> </w:t>
            </w:r>
            <w:r w:rsidRPr="008D2DAC">
              <w:rPr>
                <w:rFonts w:ascii="Times New Roman" w:hAnsi="Times New Roman" w:cs="Times New Roman"/>
                <w:b w:val="0"/>
                <w:color w:val="000000" w:themeColor="text1"/>
                <w:sz w:val="24"/>
                <w:szCs w:val="24"/>
              </w:rPr>
              <w:t>(%)</w:t>
            </w:r>
          </w:p>
        </w:tc>
        <w:tc>
          <w:tcPr>
            <w:tcW w:w="865" w:type="dxa"/>
            <w:tcBorders>
              <w:top w:val="single" w:sz="12" w:space="0" w:color="auto"/>
              <w:bottom w:val="single" w:sz="12" w:space="0" w:color="auto"/>
            </w:tcBorders>
            <w:shd w:val="clear" w:color="auto" w:fill="F2F2F2" w:themeFill="background1" w:themeFillShade="F2"/>
          </w:tcPr>
          <w:p w:rsidR="009A7148" w:rsidRPr="008D2DAC" w:rsidRDefault="009A7148" w:rsidP="00BE1E39">
            <w:pPr>
              <w:spacing w:line="360" w:lineRule="auto"/>
              <w:cnfStyle w:val="010000000000" w:firstRow="0" w:lastRow="1" w:firstColumn="0" w:lastColumn="0" w:oddVBand="0" w:evenVBand="0" w:oddHBand="0" w:evenHBand="0" w:firstRowFirstColumn="0" w:firstRowLastColumn="0" w:lastRowFirstColumn="0" w:lastRowLastColumn="0"/>
              <w:rPr>
                <w:rFonts w:ascii="Times New Roman" w:hAnsi="Times New Roman" w:cs="Times New Roman"/>
                <w:b w:val="0"/>
                <w:color w:val="000000" w:themeColor="text1"/>
                <w:sz w:val="24"/>
                <w:szCs w:val="24"/>
              </w:rPr>
            </w:pPr>
          </w:p>
        </w:tc>
        <w:tc>
          <w:tcPr>
            <w:tcW w:w="1080" w:type="dxa"/>
            <w:tcBorders>
              <w:top w:val="single" w:sz="12" w:space="0" w:color="auto"/>
              <w:bottom w:val="single" w:sz="12" w:space="0" w:color="auto"/>
            </w:tcBorders>
            <w:shd w:val="clear" w:color="auto" w:fill="F2F2F2" w:themeFill="background1" w:themeFillShade="F2"/>
          </w:tcPr>
          <w:p w:rsidR="009A7148" w:rsidRPr="008D2DAC" w:rsidRDefault="009A7148" w:rsidP="00BE1E39">
            <w:pPr>
              <w:spacing w:line="360" w:lineRule="auto"/>
              <w:cnfStyle w:val="010000000000" w:firstRow="0" w:lastRow="1" w:firstColumn="0" w:lastColumn="0" w:oddVBand="0" w:evenVBand="0" w:oddHBand="0" w:evenHBand="0" w:firstRowFirstColumn="0" w:firstRowLastColumn="0" w:lastRowFirstColumn="0" w:lastRowLastColumn="0"/>
              <w:rPr>
                <w:rFonts w:ascii="Times New Roman" w:hAnsi="Times New Roman" w:cs="Times New Roman"/>
                <w:b w:val="0"/>
                <w:color w:val="000000" w:themeColor="text1"/>
                <w:sz w:val="24"/>
                <w:szCs w:val="24"/>
              </w:rPr>
            </w:pPr>
          </w:p>
        </w:tc>
        <w:tc>
          <w:tcPr>
            <w:tcW w:w="1350" w:type="dxa"/>
            <w:tcBorders>
              <w:top w:val="single" w:sz="12" w:space="0" w:color="auto"/>
              <w:bottom w:val="single" w:sz="12" w:space="0" w:color="auto"/>
            </w:tcBorders>
            <w:shd w:val="clear" w:color="auto" w:fill="F2F2F2" w:themeFill="background1" w:themeFillShade="F2"/>
          </w:tcPr>
          <w:p w:rsidR="009A7148" w:rsidRPr="008D2DAC" w:rsidRDefault="009A7148" w:rsidP="00BE1E39">
            <w:pPr>
              <w:spacing w:line="360" w:lineRule="auto"/>
              <w:jc w:val="center"/>
              <w:cnfStyle w:val="010000000000" w:firstRow="0" w:lastRow="1" w:firstColumn="0" w:lastColumn="0" w:oddVBand="0" w:evenVBand="0" w:oddHBand="0" w:evenHBand="0" w:firstRowFirstColumn="0" w:firstRowLastColumn="0" w:lastRowFirstColumn="0" w:lastRowLastColumn="0"/>
              <w:rPr>
                <w:rFonts w:ascii="Times New Roman" w:hAnsi="Times New Roman" w:cs="Times New Roman"/>
                <w:b w:val="0"/>
                <w:color w:val="000000" w:themeColor="text1"/>
                <w:sz w:val="24"/>
                <w:szCs w:val="24"/>
              </w:rPr>
            </w:pPr>
            <w:r w:rsidRPr="008D2DAC">
              <w:rPr>
                <w:rFonts w:ascii="Times New Roman" w:hAnsi="Times New Roman" w:cs="Times New Roman"/>
                <w:b w:val="0"/>
                <w:color w:val="000000" w:themeColor="text1"/>
                <w:sz w:val="24"/>
                <w:szCs w:val="24"/>
              </w:rPr>
              <w:t>2.44</w:t>
            </w:r>
          </w:p>
        </w:tc>
        <w:tc>
          <w:tcPr>
            <w:tcW w:w="2286" w:type="dxa"/>
            <w:tcBorders>
              <w:top w:val="single" w:sz="12" w:space="0" w:color="auto"/>
              <w:bottom w:val="single" w:sz="12" w:space="0" w:color="auto"/>
            </w:tcBorders>
            <w:shd w:val="clear" w:color="auto" w:fill="F2F2F2" w:themeFill="background1" w:themeFillShade="F2"/>
          </w:tcPr>
          <w:p w:rsidR="009A7148" w:rsidRPr="008D2DAC" w:rsidRDefault="009A7148" w:rsidP="00BE1E39">
            <w:pPr>
              <w:spacing w:line="360" w:lineRule="auto"/>
              <w:jc w:val="center"/>
              <w:cnfStyle w:val="010000000000" w:firstRow="0" w:lastRow="1" w:firstColumn="0" w:lastColumn="0" w:oddVBand="0" w:evenVBand="0" w:oddHBand="0" w:evenHBand="0" w:firstRowFirstColumn="0" w:firstRowLastColumn="0" w:lastRowFirstColumn="0" w:lastRowLastColumn="0"/>
              <w:rPr>
                <w:rFonts w:ascii="Times New Roman" w:hAnsi="Times New Roman" w:cs="Times New Roman"/>
                <w:b w:val="0"/>
                <w:color w:val="000000" w:themeColor="text1"/>
                <w:sz w:val="24"/>
                <w:szCs w:val="24"/>
              </w:rPr>
            </w:pPr>
            <w:r w:rsidRPr="008D2DAC">
              <w:rPr>
                <w:rFonts w:ascii="Times New Roman" w:hAnsi="Times New Roman" w:cs="Times New Roman"/>
                <w:b w:val="0"/>
                <w:color w:val="000000" w:themeColor="text1"/>
                <w:sz w:val="24"/>
                <w:szCs w:val="24"/>
              </w:rPr>
              <w:t>1.80</w:t>
            </w:r>
          </w:p>
        </w:tc>
      </w:tr>
    </w:tbl>
    <w:p w:rsidR="00127A8C" w:rsidRPr="00DB7362" w:rsidRDefault="002E2D2F" w:rsidP="0082727A">
      <w:pPr>
        <w:spacing w:before="240" w:after="240" w:line="360" w:lineRule="auto"/>
        <w:jc w:val="both"/>
        <w:rPr>
          <w:rFonts w:ascii="Times New Roman" w:hAnsi="Times New Roman" w:cs="Times New Roman"/>
          <w:color w:val="000000" w:themeColor="text1"/>
          <w:sz w:val="24"/>
        </w:rPr>
      </w:pPr>
      <w:r w:rsidRPr="00DB7362">
        <w:rPr>
          <w:rFonts w:ascii="Times New Roman" w:hAnsi="Times New Roman" w:cs="Times New Roman"/>
          <w:color w:val="000000" w:themeColor="text1"/>
          <w:sz w:val="24"/>
          <w:szCs w:val="24"/>
        </w:rPr>
        <w:t xml:space="preserve">Means followed by the same letter in a column are not significantly different at 5% probability level; </w:t>
      </w:r>
      <w:r w:rsidR="00720510" w:rsidRPr="00DB7362">
        <w:rPr>
          <w:rFonts w:ascii="Times New Roman" w:hAnsi="Times New Roman" w:cs="Times New Roman"/>
          <w:color w:val="000000" w:themeColor="text1"/>
          <w:sz w:val="24"/>
          <w:szCs w:val="24"/>
        </w:rPr>
        <w:t>L: lime, S: s</w:t>
      </w:r>
      <w:r w:rsidRPr="00DB7362">
        <w:rPr>
          <w:rFonts w:ascii="Times New Roman" w:hAnsi="Times New Roman" w:cs="Times New Roman"/>
          <w:color w:val="000000" w:themeColor="text1"/>
          <w:sz w:val="24"/>
          <w:szCs w:val="24"/>
        </w:rPr>
        <w:t>train, N: nitrogen, BD: bulk density, TP: total porosity</w:t>
      </w:r>
      <w:r w:rsidR="001A0949" w:rsidRPr="00DB7362">
        <w:rPr>
          <w:rFonts w:ascii="Times New Roman" w:hAnsi="Times New Roman" w:cs="Times New Roman"/>
          <w:color w:val="000000" w:themeColor="text1"/>
          <w:sz w:val="24"/>
          <w:szCs w:val="24"/>
        </w:rPr>
        <w:t>, ***: significant at p&lt;0.001,</w:t>
      </w:r>
      <w:r w:rsidR="001A0949" w:rsidRPr="00DB7362">
        <w:rPr>
          <w:color w:val="000000" w:themeColor="text1"/>
        </w:rPr>
        <w:t xml:space="preserve"> </w:t>
      </w:r>
      <w:r w:rsidR="001A0949" w:rsidRPr="00DB7362">
        <w:rPr>
          <w:rFonts w:ascii="Times New Roman" w:hAnsi="Times New Roman" w:cs="Times New Roman"/>
          <w:color w:val="000000" w:themeColor="text1"/>
          <w:sz w:val="24"/>
          <w:szCs w:val="24"/>
        </w:rPr>
        <w:t>CV (%): coefficient of variation in percent.</w:t>
      </w:r>
    </w:p>
    <w:p w:rsidR="001C3FB2" w:rsidRPr="007B236A" w:rsidRDefault="00127A8C" w:rsidP="00A966BE">
      <w:pPr>
        <w:pStyle w:val="Heading3"/>
      </w:pPr>
      <w:bookmarkStart w:id="66" w:name="_Toc202210672"/>
      <w:r w:rsidRPr="007B236A">
        <w:lastRenderedPageBreak/>
        <w:t>Soil reaction (pH)</w:t>
      </w:r>
      <w:bookmarkEnd w:id="66"/>
    </w:p>
    <w:p w:rsidR="008A171F" w:rsidRPr="00A741BA" w:rsidRDefault="001C3FB2" w:rsidP="007B236A">
      <w:pPr>
        <w:tabs>
          <w:tab w:val="left" w:pos="6120"/>
        </w:tabs>
        <w:spacing w:before="240" w:after="240" w:line="360" w:lineRule="auto"/>
        <w:jc w:val="both"/>
        <w:rPr>
          <w:rFonts w:ascii="Times New Roman" w:hAnsi="Times New Roman" w:cs="Times New Roman"/>
          <w:color w:val="000000" w:themeColor="text1"/>
          <w:sz w:val="24"/>
          <w:szCs w:val="24"/>
        </w:rPr>
      </w:pPr>
      <w:r w:rsidRPr="007B236A">
        <w:rPr>
          <w:rFonts w:ascii="Times New Roman" w:hAnsi="Times New Roman" w:cs="Times New Roman"/>
          <w:color w:val="000000" w:themeColor="text1"/>
          <w:sz w:val="24"/>
          <w:szCs w:val="24"/>
        </w:rPr>
        <w:t>The analysis of</w:t>
      </w:r>
      <w:r w:rsidR="00431ADD">
        <w:rPr>
          <w:rFonts w:ascii="Times New Roman" w:hAnsi="Times New Roman" w:cs="Times New Roman"/>
          <w:color w:val="000000" w:themeColor="text1"/>
          <w:sz w:val="24"/>
          <w:szCs w:val="24"/>
        </w:rPr>
        <w:t xml:space="preserve"> variance showed that lime had very</w:t>
      </w:r>
      <w:r w:rsidRPr="007B236A">
        <w:rPr>
          <w:rFonts w:ascii="Times New Roman" w:hAnsi="Times New Roman" w:cs="Times New Roman"/>
          <w:color w:val="000000" w:themeColor="text1"/>
          <w:sz w:val="24"/>
          <w:szCs w:val="24"/>
        </w:rPr>
        <w:t xml:space="preserve"> high significant </w:t>
      </w:r>
      <w:r w:rsidR="007B236A" w:rsidRPr="007B236A">
        <w:rPr>
          <w:rFonts w:ascii="Times New Roman" w:hAnsi="Times New Roman" w:cs="Times New Roman"/>
          <w:color w:val="000000" w:themeColor="text1"/>
          <w:sz w:val="24"/>
          <w:szCs w:val="24"/>
        </w:rPr>
        <w:t>influence</w:t>
      </w:r>
      <w:r w:rsidRPr="007B236A">
        <w:rPr>
          <w:rFonts w:ascii="Times New Roman" w:hAnsi="Times New Roman" w:cs="Times New Roman"/>
          <w:color w:val="000000" w:themeColor="text1"/>
          <w:sz w:val="24"/>
          <w:szCs w:val="24"/>
        </w:rPr>
        <w:t xml:space="preserve"> (</w:t>
      </w:r>
      <w:r w:rsidR="00105D2C" w:rsidRPr="007B236A">
        <w:rPr>
          <w:rFonts w:ascii="Times New Roman" w:hAnsi="Times New Roman" w:cs="Times New Roman"/>
          <w:color w:val="000000" w:themeColor="text1"/>
          <w:sz w:val="24"/>
          <w:szCs w:val="24"/>
        </w:rPr>
        <w:t>p</w:t>
      </w:r>
      <w:r w:rsidRPr="007B236A">
        <w:rPr>
          <w:rFonts w:ascii="Times New Roman" w:hAnsi="Times New Roman" w:cs="Times New Roman"/>
          <w:color w:val="000000" w:themeColor="text1"/>
          <w:sz w:val="24"/>
          <w:szCs w:val="24"/>
        </w:rPr>
        <w:t xml:space="preserve"> &lt;0.00</w:t>
      </w:r>
      <w:r w:rsidR="007B236A" w:rsidRPr="007B236A">
        <w:rPr>
          <w:rFonts w:ascii="Times New Roman" w:hAnsi="Times New Roman" w:cs="Times New Roman"/>
          <w:color w:val="000000" w:themeColor="text1"/>
          <w:sz w:val="24"/>
          <w:szCs w:val="24"/>
        </w:rPr>
        <w:t xml:space="preserve">1) on </w:t>
      </w:r>
      <w:r w:rsidRPr="007B236A">
        <w:rPr>
          <w:rFonts w:ascii="Times New Roman" w:hAnsi="Times New Roman" w:cs="Times New Roman"/>
          <w:color w:val="000000" w:themeColor="text1"/>
          <w:sz w:val="24"/>
          <w:szCs w:val="24"/>
        </w:rPr>
        <w:t xml:space="preserve">soil pH (Appendix Table 1). These findings indicated that sole application of nitrogen fertilizer as starter did not have significant </w:t>
      </w:r>
      <w:r w:rsidR="002F005B" w:rsidRPr="007B236A">
        <w:rPr>
          <w:rFonts w:ascii="Times New Roman" w:hAnsi="Times New Roman" w:cs="Times New Roman"/>
          <w:color w:val="000000" w:themeColor="text1"/>
          <w:sz w:val="24"/>
          <w:szCs w:val="24"/>
        </w:rPr>
        <w:t xml:space="preserve">(p&gt;0.05) effect on soil </w:t>
      </w:r>
      <w:r w:rsidR="00105D2C" w:rsidRPr="007B236A">
        <w:rPr>
          <w:rFonts w:ascii="Times New Roman" w:hAnsi="Times New Roman" w:cs="Times New Roman"/>
          <w:color w:val="000000" w:themeColor="text1"/>
          <w:sz w:val="24"/>
          <w:szCs w:val="24"/>
        </w:rPr>
        <w:t>p</w:t>
      </w:r>
      <w:r w:rsidR="002F005B" w:rsidRPr="007B236A">
        <w:rPr>
          <w:rFonts w:ascii="Times New Roman" w:hAnsi="Times New Roman" w:cs="Times New Roman"/>
          <w:color w:val="000000" w:themeColor="text1"/>
          <w:sz w:val="24"/>
          <w:szCs w:val="24"/>
        </w:rPr>
        <w:t>H</w:t>
      </w:r>
      <w:r w:rsidR="00985475">
        <w:rPr>
          <w:rFonts w:ascii="Times New Roman" w:hAnsi="Times New Roman" w:cs="Times New Roman"/>
          <w:color w:val="000000" w:themeColor="text1"/>
          <w:sz w:val="24"/>
          <w:szCs w:val="24"/>
        </w:rPr>
        <w:t>,</w:t>
      </w:r>
      <w:r w:rsidR="007B236A">
        <w:rPr>
          <w:rFonts w:ascii="Times New Roman" w:hAnsi="Times New Roman" w:cs="Times New Roman"/>
          <w:color w:val="000000" w:themeColor="text1"/>
          <w:sz w:val="24"/>
          <w:szCs w:val="24"/>
        </w:rPr>
        <w:t xml:space="preserve"> which</w:t>
      </w:r>
      <w:r w:rsidR="002F005B" w:rsidRPr="007B236A">
        <w:rPr>
          <w:rFonts w:ascii="Times New Roman" w:hAnsi="Times New Roman" w:cs="Times New Roman"/>
          <w:color w:val="000000" w:themeColor="text1"/>
          <w:sz w:val="24"/>
          <w:szCs w:val="24"/>
        </w:rPr>
        <w:t xml:space="preserve"> might be attributed to the acidifying effect of nitrogen fertilizer.</w:t>
      </w:r>
      <w:r w:rsidR="00B0134C" w:rsidRPr="007B236A">
        <w:rPr>
          <w:rFonts w:ascii="Times New Roman" w:hAnsi="Times New Roman" w:cs="Times New Roman"/>
          <w:color w:val="000000" w:themeColor="text1"/>
          <w:sz w:val="24"/>
          <w:szCs w:val="24"/>
        </w:rPr>
        <w:t xml:space="preserve"> The combined application of lime,</w:t>
      </w:r>
      <w:r w:rsidR="009B55F1" w:rsidRPr="007B236A">
        <w:rPr>
          <w:rFonts w:ascii="Times New Roman" w:hAnsi="Times New Roman" w:cs="Times New Roman"/>
          <w:color w:val="000000" w:themeColor="text1"/>
          <w:sz w:val="24"/>
          <w:szCs w:val="24"/>
        </w:rPr>
        <w:t xml:space="preserve"> </w:t>
      </w:r>
      <w:r w:rsidR="00B0134C" w:rsidRPr="007B236A">
        <w:rPr>
          <w:rFonts w:ascii="Times New Roman" w:hAnsi="Times New Roman" w:cs="Times New Roman"/>
          <w:color w:val="000000" w:themeColor="text1"/>
          <w:sz w:val="24"/>
          <w:szCs w:val="24"/>
        </w:rPr>
        <w:t xml:space="preserve">rhizobium strain and N brought high significant effect on soil </w:t>
      </w:r>
      <w:r w:rsidR="00105D2C" w:rsidRPr="007B236A">
        <w:rPr>
          <w:rFonts w:ascii="Times New Roman" w:hAnsi="Times New Roman" w:cs="Times New Roman"/>
          <w:color w:val="000000" w:themeColor="text1"/>
          <w:sz w:val="24"/>
          <w:szCs w:val="24"/>
        </w:rPr>
        <w:t>p</w:t>
      </w:r>
      <w:r w:rsidR="00B0134C" w:rsidRPr="007B236A">
        <w:rPr>
          <w:rFonts w:ascii="Times New Roman" w:hAnsi="Times New Roman" w:cs="Times New Roman"/>
          <w:color w:val="000000" w:themeColor="text1"/>
          <w:sz w:val="24"/>
          <w:szCs w:val="24"/>
        </w:rPr>
        <w:t>H (Appendix Table 1).</w:t>
      </w:r>
      <w:r w:rsidRPr="007B236A">
        <w:rPr>
          <w:rFonts w:ascii="Times New Roman" w:hAnsi="Times New Roman" w:cs="Times New Roman"/>
          <w:color w:val="000000" w:themeColor="text1"/>
          <w:sz w:val="24"/>
          <w:szCs w:val="24"/>
        </w:rPr>
        <w:t xml:space="preserve"> The maximum soil pH (</w:t>
      </w:r>
      <w:r w:rsidR="00E0006D" w:rsidRPr="007B236A">
        <w:rPr>
          <w:rFonts w:ascii="Times New Roman" w:hAnsi="Times New Roman" w:cs="Times New Roman"/>
          <w:color w:val="000000" w:themeColor="text1"/>
          <w:sz w:val="24"/>
          <w:szCs w:val="24"/>
        </w:rPr>
        <w:t>6.6</w:t>
      </w:r>
      <w:r w:rsidRPr="007B236A">
        <w:rPr>
          <w:rFonts w:ascii="Times New Roman" w:hAnsi="Times New Roman" w:cs="Times New Roman"/>
          <w:color w:val="000000" w:themeColor="text1"/>
          <w:sz w:val="24"/>
          <w:szCs w:val="24"/>
        </w:rPr>
        <w:t>)</w:t>
      </w:r>
      <w:r w:rsidR="00B0134C" w:rsidRPr="007B236A">
        <w:rPr>
          <w:rFonts w:ascii="Times New Roman" w:hAnsi="Times New Roman" w:cs="Times New Roman"/>
          <w:color w:val="000000" w:themeColor="text1"/>
          <w:sz w:val="24"/>
          <w:szCs w:val="24"/>
        </w:rPr>
        <w:t xml:space="preserve"> </w:t>
      </w:r>
      <w:r w:rsidRPr="007B236A">
        <w:rPr>
          <w:rFonts w:ascii="Times New Roman" w:hAnsi="Times New Roman" w:cs="Times New Roman"/>
          <w:color w:val="000000" w:themeColor="text1"/>
          <w:sz w:val="24"/>
          <w:szCs w:val="24"/>
        </w:rPr>
        <w:t xml:space="preserve">was recorded from </w:t>
      </w:r>
      <w:r w:rsidR="00CA1EB3" w:rsidRPr="007B236A">
        <w:rPr>
          <w:rFonts w:ascii="Times New Roman" w:hAnsi="Times New Roman" w:cs="Times New Roman"/>
          <w:color w:val="000000" w:themeColor="text1"/>
          <w:sz w:val="24"/>
          <w:szCs w:val="24"/>
        </w:rPr>
        <w:t>the application</w:t>
      </w:r>
      <w:r w:rsidRPr="007B236A">
        <w:rPr>
          <w:rFonts w:ascii="Times New Roman" w:hAnsi="Times New Roman" w:cs="Times New Roman"/>
          <w:color w:val="000000" w:themeColor="text1"/>
          <w:sz w:val="24"/>
          <w:szCs w:val="24"/>
        </w:rPr>
        <w:t xml:space="preserve"> </w:t>
      </w:r>
      <w:r w:rsidR="00964842">
        <w:rPr>
          <w:rFonts w:ascii="Times New Roman" w:hAnsi="Times New Roman" w:cs="Times New Roman"/>
          <w:color w:val="000000" w:themeColor="text1"/>
          <w:sz w:val="24"/>
          <w:szCs w:val="24"/>
        </w:rPr>
        <w:t>of 2 t</w:t>
      </w:r>
      <w:r w:rsidR="00B0134C" w:rsidRPr="007B236A">
        <w:rPr>
          <w:rFonts w:ascii="Times New Roman" w:hAnsi="Times New Roman" w:cs="Times New Roman"/>
          <w:color w:val="000000" w:themeColor="text1"/>
          <w:sz w:val="24"/>
          <w:szCs w:val="24"/>
        </w:rPr>
        <w:t xml:space="preserve"> ha</w:t>
      </w:r>
      <w:r w:rsidR="00B0134C" w:rsidRPr="007B236A">
        <w:rPr>
          <w:rFonts w:ascii="Times New Roman" w:hAnsi="Times New Roman" w:cs="Times New Roman"/>
          <w:color w:val="000000" w:themeColor="text1"/>
          <w:sz w:val="24"/>
          <w:szCs w:val="24"/>
          <w:vertAlign w:val="superscript"/>
        </w:rPr>
        <w:t>-1</w:t>
      </w:r>
      <w:r w:rsidR="00B0134C" w:rsidRPr="007B236A">
        <w:rPr>
          <w:rFonts w:ascii="Times New Roman" w:hAnsi="Times New Roman" w:cs="Times New Roman"/>
          <w:color w:val="000000" w:themeColor="text1"/>
          <w:sz w:val="24"/>
          <w:szCs w:val="24"/>
        </w:rPr>
        <w:t xml:space="preserve"> lime, rhizobium strain1 (EAL 17) combined with 20 kgha</w:t>
      </w:r>
      <w:r w:rsidR="00B0134C" w:rsidRPr="007B236A">
        <w:rPr>
          <w:rFonts w:ascii="Times New Roman" w:hAnsi="Times New Roman" w:cs="Times New Roman"/>
          <w:color w:val="000000" w:themeColor="text1"/>
          <w:sz w:val="24"/>
          <w:szCs w:val="24"/>
          <w:vertAlign w:val="superscript"/>
        </w:rPr>
        <w:t>-1</w:t>
      </w:r>
      <w:r w:rsidR="00B0134C" w:rsidRPr="007B236A">
        <w:rPr>
          <w:rFonts w:ascii="Times New Roman" w:hAnsi="Times New Roman" w:cs="Times New Roman"/>
          <w:color w:val="000000" w:themeColor="text1"/>
          <w:sz w:val="24"/>
          <w:szCs w:val="24"/>
        </w:rPr>
        <w:t xml:space="preserve"> </w:t>
      </w:r>
      <w:r w:rsidR="00CA1EB3" w:rsidRPr="007B236A">
        <w:rPr>
          <w:rFonts w:ascii="Times New Roman" w:hAnsi="Times New Roman" w:cs="Times New Roman"/>
          <w:color w:val="000000" w:themeColor="text1"/>
          <w:sz w:val="24"/>
          <w:szCs w:val="24"/>
        </w:rPr>
        <w:t xml:space="preserve">N, </w:t>
      </w:r>
      <w:r w:rsidRPr="007B236A">
        <w:rPr>
          <w:rFonts w:ascii="Times New Roman" w:hAnsi="Times New Roman" w:cs="Times New Roman"/>
          <w:color w:val="000000" w:themeColor="text1"/>
          <w:sz w:val="24"/>
          <w:szCs w:val="24"/>
        </w:rPr>
        <w:t>while the minimum soil pH (</w:t>
      </w:r>
      <w:r w:rsidR="009B55F1" w:rsidRPr="007B236A">
        <w:rPr>
          <w:rFonts w:ascii="Times New Roman" w:hAnsi="Times New Roman" w:cs="Times New Roman"/>
          <w:color w:val="000000" w:themeColor="text1"/>
          <w:sz w:val="24"/>
          <w:szCs w:val="24"/>
        </w:rPr>
        <w:t>4.387</w:t>
      </w:r>
      <w:r w:rsidRPr="007B236A">
        <w:rPr>
          <w:rFonts w:ascii="Times New Roman" w:hAnsi="Times New Roman" w:cs="Times New Roman"/>
          <w:color w:val="000000" w:themeColor="text1"/>
          <w:sz w:val="24"/>
          <w:szCs w:val="24"/>
        </w:rPr>
        <w:t xml:space="preserve">) was </w:t>
      </w:r>
      <w:r w:rsidR="009B55F1" w:rsidRPr="007B236A">
        <w:rPr>
          <w:rFonts w:ascii="Times New Roman" w:hAnsi="Times New Roman" w:cs="Times New Roman"/>
          <w:color w:val="000000" w:themeColor="text1"/>
          <w:sz w:val="24"/>
          <w:szCs w:val="24"/>
        </w:rPr>
        <w:t xml:space="preserve">observed </w:t>
      </w:r>
      <w:r w:rsidRPr="007B236A">
        <w:rPr>
          <w:rFonts w:ascii="Times New Roman" w:hAnsi="Times New Roman" w:cs="Times New Roman"/>
          <w:color w:val="000000" w:themeColor="text1"/>
          <w:sz w:val="24"/>
          <w:szCs w:val="24"/>
        </w:rPr>
        <w:t xml:space="preserve">from the </w:t>
      </w:r>
      <w:r w:rsidR="009B55F1" w:rsidRPr="007B236A">
        <w:rPr>
          <w:rFonts w:ascii="Times New Roman" w:hAnsi="Times New Roman" w:cs="Times New Roman"/>
          <w:color w:val="000000" w:themeColor="text1"/>
          <w:sz w:val="24"/>
          <w:szCs w:val="24"/>
        </w:rPr>
        <w:t>control treatment</w:t>
      </w:r>
      <w:r w:rsidR="00CA1EB3" w:rsidRPr="007B236A">
        <w:rPr>
          <w:rFonts w:ascii="Times New Roman" w:hAnsi="Times New Roman" w:cs="Times New Roman"/>
          <w:color w:val="000000" w:themeColor="text1"/>
          <w:sz w:val="24"/>
          <w:szCs w:val="24"/>
        </w:rPr>
        <w:t xml:space="preserve"> (</w:t>
      </w:r>
      <w:r w:rsidR="004A3548">
        <w:rPr>
          <w:rFonts w:ascii="Times New Roman" w:hAnsi="Times New Roman" w:cs="Times New Roman"/>
          <w:color w:val="000000" w:themeColor="text1"/>
          <w:sz w:val="24"/>
        </w:rPr>
        <w:t>Table 4.3</w:t>
      </w:r>
      <w:r w:rsidR="00CA1EB3" w:rsidRPr="007B236A">
        <w:rPr>
          <w:rFonts w:ascii="Times New Roman" w:hAnsi="Times New Roman" w:cs="Times New Roman"/>
          <w:color w:val="000000" w:themeColor="text1"/>
          <w:sz w:val="24"/>
        </w:rPr>
        <w:t>)</w:t>
      </w:r>
      <w:r w:rsidR="009B55F1" w:rsidRPr="007B236A">
        <w:rPr>
          <w:rFonts w:ascii="Times New Roman" w:hAnsi="Times New Roman" w:cs="Times New Roman"/>
          <w:color w:val="000000" w:themeColor="text1"/>
          <w:sz w:val="24"/>
          <w:szCs w:val="24"/>
        </w:rPr>
        <w:t>.</w:t>
      </w:r>
      <w:r w:rsidRPr="007B236A">
        <w:rPr>
          <w:rFonts w:ascii="Times New Roman" w:hAnsi="Times New Roman" w:cs="Times New Roman"/>
          <w:color w:val="000000" w:themeColor="text1"/>
          <w:sz w:val="24"/>
          <w:szCs w:val="24"/>
        </w:rPr>
        <w:t xml:space="preserve"> </w:t>
      </w:r>
      <w:r w:rsidR="007560E8">
        <w:rPr>
          <w:rFonts w:ascii="Times New Roman" w:hAnsi="Times New Roman" w:cs="Times New Roman"/>
          <w:color w:val="000000" w:themeColor="text1"/>
          <w:sz w:val="24"/>
          <w:szCs w:val="24"/>
        </w:rPr>
        <w:t xml:space="preserve">According to this </w:t>
      </w:r>
      <w:r w:rsidR="00910D05">
        <w:rPr>
          <w:rFonts w:ascii="Times New Roman" w:hAnsi="Times New Roman" w:cs="Times New Roman"/>
          <w:color w:val="000000" w:themeColor="text1"/>
          <w:sz w:val="24"/>
          <w:szCs w:val="24"/>
        </w:rPr>
        <w:t>result, soil</w:t>
      </w:r>
      <w:r w:rsidR="007560E8">
        <w:rPr>
          <w:rFonts w:ascii="Times New Roman" w:hAnsi="Times New Roman" w:cs="Times New Roman"/>
          <w:color w:val="000000" w:themeColor="text1"/>
          <w:sz w:val="24"/>
          <w:szCs w:val="24"/>
        </w:rPr>
        <w:t xml:space="preserve"> pH increased by 2.213 values (50.44%) compared to the</w:t>
      </w:r>
      <w:r w:rsidR="007560E8" w:rsidRPr="007560E8">
        <w:rPr>
          <w:rFonts w:ascii="Times New Roman" w:hAnsi="Times New Roman" w:cs="Times New Roman"/>
          <w:color w:val="000000" w:themeColor="text1"/>
          <w:sz w:val="24"/>
          <w:szCs w:val="24"/>
        </w:rPr>
        <w:t xml:space="preserve"> </w:t>
      </w:r>
      <w:r w:rsidR="007560E8" w:rsidRPr="007B236A">
        <w:rPr>
          <w:rFonts w:ascii="Times New Roman" w:hAnsi="Times New Roman" w:cs="Times New Roman"/>
          <w:color w:val="000000" w:themeColor="text1"/>
          <w:sz w:val="24"/>
          <w:szCs w:val="24"/>
        </w:rPr>
        <w:t>control treatment</w:t>
      </w:r>
      <w:r w:rsidR="007560E8">
        <w:rPr>
          <w:rFonts w:ascii="Times New Roman" w:hAnsi="Times New Roman" w:cs="Times New Roman"/>
          <w:color w:val="000000" w:themeColor="text1"/>
          <w:sz w:val="24"/>
          <w:szCs w:val="24"/>
        </w:rPr>
        <w:t xml:space="preserve">. </w:t>
      </w:r>
      <w:r w:rsidR="00F167C3">
        <w:rPr>
          <w:rFonts w:ascii="Times New Roman" w:hAnsi="Times New Roman" w:cs="Times New Roman"/>
          <w:color w:val="000000" w:themeColor="text1"/>
          <w:sz w:val="24"/>
          <w:szCs w:val="24"/>
        </w:rPr>
        <w:t>This result may be attributed to lime (</w:t>
      </w:r>
      <w:r w:rsidR="00F167C3" w:rsidRPr="007B236A">
        <w:rPr>
          <w:rFonts w:ascii="Times New Roman" w:hAnsi="Times New Roman" w:cs="Times New Roman"/>
          <w:color w:val="000000" w:themeColor="text1"/>
          <w:sz w:val="24"/>
          <w:szCs w:val="24"/>
        </w:rPr>
        <w:t>CaCO3</w:t>
      </w:r>
      <w:r w:rsidR="00A46E37">
        <w:rPr>
          <w:rFonts w:ascii="Times New Roman" w:hAnsi="Times New Roman" w:cs="Times New Roman"/>
          <w:color w:val="000000" w:themeColor="text1"/>
          <w:sz w:val="24"/>
          <w:szCs w:val="24"/>
        </w:rPr>
        <w:t>),</w:t>
      </w:r>
      <w:r w:rsidR="00910D05" w:rsidRPr="00A741BA">
        <w:rPr>
          <w:rFonts w:ascii="Times New Roman" w:hAnsi="Times New Roman" w:cs="Times New Roman"/>
          <w:color w:val="000000" w:themeColor="text1"/>
          <w:sz w:val="24"/>
          <w:szCs w:val="24"/>
        </w:rPr>
        <w:t xml:space="preserve"> </w:t>
      </w:r>
      <w:r w:rsidR="00A46E37" w:rsidRPr="00A741BA">
        <w:rPr>
          <w:rFonts w:ascii="Times New Roman" w:hAnsi="Times New Roman" w:cs="Times New Roman"/>
          <w:color w:val="000000" w:themeColor="text1"/>
          <w:sz w:val="24"/>
          <w:szCs w:val="24"/>
        </w:rPr>
        <w:t>because</w:t>
      </w:r>
      <w:r w:rsidR="004A65A6" w:rsidRPr="00A741BA">
        <w:rPr>
          <w:rFonts w:ascii="Times New Roman" w:hAnsi="Times New Roman" w:cs="Times New Roman"/>
          <w:color w:val="000000" w:themeColor="text1"/>
          <w:sz w:val="24"/>
          <w:szCs w:val="24"/>
        </w:rPr>
        <w:t xml:space="preserve"> lime has</w:t>
      </w:r>
      <w:r w:rsidR="00910D05" w:rsidRPr="00A741BA">
        <w:rPr>
          <w:rFonts w:ascii="Times New Roman" w:hAnsi="Times New Roman" w:cs="Times New Roman"/>
          <w:color w:val="000000" w:themeColor="text1"/>
          <w:sz w:val="24"/>
          <w:szCs w:val="24"/>
        </w:rPr>
        <w:t xml:space="preserve"> the </w:t>
      </w:r>
      <w:r w:rsidR="004A65A6" w:rsidRPr="00A741BA">
        <w:rPr>
          <w:rFonts w:ascii="Times New Roman" w:hAnsi="Times New Roman" w:cs="Times New Roman"/>
          <w:color w:val="000000" w:themeColor="text1"/>
          <w:sz w:val="24"/>
          <w:szCs w:val="24"/>
        </w:rPr>
        <w:t>potential in</w:t>
      </w:r>
      <w:r w:rsidR="00910D05" w:rsidRPr="00A741BA">
        <w:rPr>
          <w:rFonts w:ascii="Times New Roman" w:hAnsi="Times New Roman" w:cs="Times New Roman"/>
          <w:color w:val="000000" w:themeColor="text1"/>
          <w:sz w:val="24"/>
          <w:szCs w:val="24"/>
        </w:rPr>
        <w:t xml:space="preserve"> reducing soil acidity due to its high acid neutralizing ability and can efficiently eliminate existing acid. Liming </w:t>
      </w:r>
      <w:r w:rsidR="004A65A6" w:rsidRPr="00A741BA">
        <w:rPr>
          <w:rFonts w:ascii="Times New Roman" w:hAnsi="Times New Roman" w:cs="Times New Roman"/>
          <w:color w:val="000000" w:themeColor="text1"/>
          <w:sz w:val="24"/>
          <w:szCs w:val="24"/>
        </w:rPr>
        <w:t xml:space="preserve">also </w:t>
      </w:r>
      <w:r w:rsidR="00910D05" w:rsidRPr="00A741BA">
        <w:rPr>
          <w:rFonts w:ascii="Times New Roman" w:hAnsi="Times New Roman" w:cs="Times New Roman"/>
          <w:color w:val="000000" w:themeColor="text1"/>
          <w:sz w:val="24"/>
          <w:szCs w:val="24"/>
        </w:rPr>
        <w:t>reduces heavy metal toxicity. It elevates the pH of the soil and causes the aluminum and manganese in the soil solution to return to solid (non-toxic) chemical forms</w:t>
      </w:r>
      <w:r w:rsidR="004A65A6" w:rsidRPr="00A741BA">
        <w:rPr>
          <w:rFonts w:ascii="Times New Roman" w:hAnsi="Times New Roman" w:cs="Times New Roman"/>
          <w:color w:val="000000" w:themeColor="text1"/>
          <w:sz w:val="24"/>
          <w:szCs w:val="24"/>
        </w:rPr>
        <w:t>.</w:t>
      </w:r>
    </w:p>
    <w:p w:rsidR="00DA13D6" w:rsidRPr="007B236A" w:rsidRDefault="005947A3" w:rsidP="007B236A">
      <w:pPr>
        <w:spacing w:before="240" w:after="240" w:line="360" w:lineRule="auto"/>
        <w:jc w:val="both"/>
        <w:rPr>
          <w:rFonts w:ascii="Times New Roman" w:hAnsi="Times New Roman" w:cs="Times New Roman"/>
          <w:color w:val="000000" w:themeColor="text1"/>
          <w:sz w:val="24"/>
        </w:rPr>
      </w:pPr>
      <w:r w:rsidRPr="007B236A">
        <w:rPr>
          <w:rFonts w:ascii="Times New Roman" w:hAnsi="Times New Roman" w:cs="Times New Roman"/>
          <w:color w:val="000000" w:themeColor="text1"/>
          <w:sz w:val="24"/>
          <w:szCs w:val="24"/>
        </w:rPr>
        <w:t xml:space="preserve">This result is in line with findings of </w:t>
      </w:r>
      <w:r w:rsidRPr="007B236A">
        <w:rPr>
          <w:rFonts w:ascii="Times New Roman" w:hAnsi="Times New Roman" w:cs="Times New Roman"/>
          <w:bCs/>
          <w:color w:val="000000" w:themeColor="text1"/>
          <w:sz w:val="24"/>
          <w:szCs w:val="24"/>
        </w:rPr>
        <w:t>Adane Buni</w:t>
      </w:r>
      <w:r w:rsidRPr="007B236A">
        <w:rPr>
          <w:rFonts w:ascii="Times New Roman" w:hAnsi="Times New Roman" w:cs="Times New Roman"/>
          <w:color w:val="000000" w:themeColor="text1"/>
          <w:sz w:val="24"/>
          <w:szCs w:val="24"/>
        </w:rPr>
        <w:t xml:space="preserve"> (2014)</w:t>
      </w:r>
      <w:r w:rsidR="00870D15" w:rsidRPr="007B236A">
        <w:rPr>
          <w:rFonts w:ascii="Times New Roman" w:hAnsi="Times New Roman" w:cs="Times New Roman"/>
          <w:color w:val="000000" w:themeColor="text1"/>
          <w:sz w:val="24"/>
          <w:szCs w:val="24"/>
        </w:rPr>
        <w:t xml:space="preserve"> </w:t>
      </w:r>
      <w:r w:rsidRPr="007B236A">
        <w:rPr>
          <w:rFonts w:ascii="Times New Roman" w:hAnsi="Times New Roman" w:cs="Times New Roman"/>
          <w:color w:val="000000" w:themeColor="text1"/>
          <w:sz w:val="24"/>
          <w:szCs w:val="24"/>
        </w:rPr>
        <w:t xml:space="preserve">who stated that </w:t>
      </w:r>
      <w:r w:rsidR="007B236A" w:rsidRPr="007B236A">
        <w:rPr>
          <w:rFonts w:ascii="Times New Roman" w:hAnsi="Times New Roman" w:cs="Times New Roman"/>
          <w:color w:val="000000" w:themeColor="text1"/>
          <w:sz w:val="24"/>
          <w:szCs w:val="24"/>
        </w:rPr>
        <w:t>s</w:t>
      </w:r>
      <w:r w:rsidR="007B236A">
        <w:rPr>
          <w:rFonts w:ascii="Times New Roman" w:hAnsi="Times New Roman" w:cs="Times New Roman"/>
          <w:color w:val="000000" w:themeColor="text1"/>
          <w:sz w:val="24"/>
          <w:szCs w:val="24"/>
        </w:rPr>
        <w:t xml:space="preserve">oil pH </w:t>
      </w:r>
      <w:r w:rsidRPr="007B236A">
        <w:rPr>
          <w:rFonts w:ascii="Times New Roman" w:hAnsi="Times New Roman" w:cs="Times New Roman"/>
          <w:color w:val="000000" w:themeColor="text1"/>
          <w:sz w:val="24"/>
          <w:szCs w:val="24"/>
        </w:rPr>
        <w:t xml:space="preserve">was increased significantly from </w:t>
      </w:r>
      <w:smartTag w:uri="urn:schemas-microsoft-com:office:smarttags" w:element="metricconverter">
        <w:smartTagPr>
          <w:attr w:name="ProductID" w:val="5.03 in"/>
        </w:smartTagPr>
        <w:r w:rsidRPr="007B236A">
          <w:rPr>
            <w:rFonts w:ascii="Times New Roman" w:hAnsi="Times New Roman" w:cs="Times New Roman"/>
            <w:color w:val="000000" w:themeColor="text1"/>
            <w:sz w:val="24"/>
            <w:szCs w:val="24"/>
          </w:rPr>
          <w:t>5.03 in</w:t>
        </w:r>
      </w:smartTag>
      <w:r w:rsidRPr="007B236A">
        <w:rPr>
          <w:rFonts w:ascii="Times New Roman" w:hAnsi="Times New Roman" w:cs="Times New Roman"/>
          <w:color w:val="000000" w:themeColor="text1"/>
          <w:sz w:val="24"/>
          <w:szCs w:val="24"/>
        </w:rPr>
        <w:t xml:space="preserve"> the plots without lime </w:t>
      </w:r>
      <w:r w:rsidR="007B236A">
        <w:rPr>
          <w:rFonts w:ascii="Times New Roman" w:hAnsi="Times New Roman" w:cs="Times New Roman"/>
          <w:color w:val="000000" w:themeColor="text1"/>
          <w:sz w:val="24"/>
          <w:szCs w:val="24"/>
        </w:rPr>
        <w:t>to 6.72 at the lime rate of 3.75</w:t>
      </w:r>
      <w:r w:rsidRPr="007B236A">
        <w:rPr>
          <w:rFonts w:ascii="Times New Roman" w:hAnsi="Times New Roman" w:cs="Times New Roman"/>
          <w:color w:val="000000" w:themeColor="text1"/>
          <w:sz w:val="24"/>
          <w:szCs w:val="24"/>
        </w:rPr>
        <w:t xml:space="preserve"> </w:t>
      </w:r>
      <w:r w:rsidR="007B236A">
        <w:rPr>
          <w:rFonts w:ascii="Times New Roman" w:hAnsi="Times New Roman" w:cs="Times New Roman"/>
          <w:color w:val="000000" w:themeColor="text1"/>
          <w:sz w:val="24"/>
          <w:szCs w:val="24"/>
        </w:rPr>
        <w:t>t</w:t>
      </w:r>
      <w:r w:rsidRPr="007B236A">
        <w:rPr>
          <w:rFonts w:ascii="Times New Roman" w:hAnsi="Times New Roman" w:cs="Times New Roman"/>
          <w:color w:val="000000" w:themeColor="text1"/>
          <w:sz w:val="24"/>
          <w:szCs w:val="24"/>
        </w:rPr>
        <w:t xml:space="preserve"> CaCO3ha</w:t>
      </w:r>
      <w:r w:rsidRPr="007B236A">
        <w:rPr>
          <w:rFonts w:ascii="Times New Roman" w:hAnsi="Times New Roman" w:cs="Times New Roman"/>
          <w:color w:val="000000" w:themeColor="text1"/>
          <w:sz w:val="24"/>
          <w:szCs w:val="24"/>
          <w:vertAlign w:val="superscript"/>
        </w:rPr>
        <w:t>-1</w:t>
      </w:r>
      <w:r w:rsidRPr="007B236A">
        <w:rPr>
          <w:rFonts w:ascii="Times New Roman" w:hAnsi="Times New Roman" w:cs="Times New Roman"/>
          <w:color w:val="000000" w:themeColor="text1"/>
          <w:sz w:val="24"/>
          <w:szCs w:val="24"/>
        </w:rPr>
        <w:t>. An experiment co</w:t>
      </w:r>
      <w:r w:rsidR="007B236A">
        <w:rPr>
          <w:rFonts w:ascii="Times New Roman" w:hAnsi="Times New Roman" w:cs="Times New Roman"/>
          <w:color w:val="000000" w:themeColor="text1"/>
          <w:sz w:val="24"/>
          <w:szCs w:val="24"/>
        </w:rPr>
        <w:t>nducted at Holeta Agricultural Research C</w:t>
      </w:r>
      <w:r w:rsidRPr="007B236A">
        <w:rPr>
          <w:rFonts w:ascii="Times New Roman" w:hAnsi="Times New Roman" w:cs="Times New Roman"/>
          <w:color w:val="000000" w:themeColor="text1"/>
          <w:sz w:val="24"/>
          <w:szCs w:val="24"/>
        </w:rPr>
        <w:t>enter also showed that soil pH was significantly (</w:t>
      </w:r>
      <w:r w:rsidR="00C96AFE" w:rsidRPr="007B236A">
        <w:rPr>
          <w:rFonts w:ascii="Times New Roman" w:hAnsi="Times New Roman" w:cs="Times New Roman"/>
          <w:color w:val="000000" w:themeColor="text1"/>
          <w:sz w:val="24"/>
          <w:szCs w:val="24"/>
        </w:rPr>
        <w:t>p</w:t>
      </w:r>
      <w:r w:rsidRPr="007B236A">
        <w:rPr>
          <w:rFonts w:ascii="Times New Roman" w:hAnsi="Times New Roman" w:cs="Times New Roman"/>
          <w:color w:val="000000" w:themeColor="text1"/>
          <w:sz w:val="24"/>
          <w:szCs w:val="24"/>
        </w:rPr>
        <w:t xml:space="preserve">&lt;0.05) increased after 2 years of </w:t>
      </w:r>
      <w:r w:rsidR="0054142D" w:rsidRPr="007B236A">
        <w:rPr>
          <w:rFonts w:ascii="Times New Roman" w:hAnsi="Times New Roman" w:cs="Times New Roman"/>
          <w:color w:val="000000" w:themeColor="text1"/>
          <w:sz w:val="24"/>
          <w:szCs w:val="24"/>
        </w:rPr>
        <w:t>liming (</w:t>
      </w:r>
      <w:r w:rsidR="00105D2C" w:rsidRPr="007B236A">
        <w:rPr>
          <w:rFonts w:ascii="Times New Roman" w:hAnsi="Times New Roman" w:cs="Times New Roman"/>
          <w:color w:val="000000" w:themeColor="text1"/>
          <w:sz w:val="24"/>
          <w:szCs w:val="24"/>
        </w:rPr>
        <w:t>Temesgen Desalegn</w:t>
      </w:r>
      <w:r w:rsidRPr="007B236A">
        <w:rPr>
          <w:rFonts w:ascii="Times New Roman" w:hAnsi="Times New Roman" w:cs="Times New Roman"/>
          <w:color w:val="000000" w:themeColor="text1"/>
          <w:sz w:val="24"/>
          <w:szCs w:val="24"/>
        </w:rPr>
        <w:t xml:space="preserve"> </w:t>
      </w:r>
      <w:r w:rsidRPr="007B236A">
        <w:rPr>
          <w:rFonts w:ascii="Times New Roman" w:hAnsi="Times New Roman" w:cs="Times New Roman"/>
          <w:i/>
          <w:iCs/>
          <w:color w:val="000000" w:themeColor="text1"/>
          <w:sz w:val="24"/>
          <w:szCs w:val="24"/>
        </w:rPr>
        <w:t>et al</w:t>
      </w:r>
      <w:r w:rsidR="00782BE9" w:rsidRPr="007B236A">
        <w:rPr>
          <w:rFonts w:ascii="Times New Roman" w:hAnsi="Times New Roman" w:cs="Times New Roman"/>
          <w:iCs/>
          <w:color w:val="000000" w:themeColor="text1"/>
          <w:sz w:val="24"/>
          <w:szCs w:val="24"/>
        </w:rPr>
        <w:t>.,</w:t>
      </w:r>
      <w:r w:rsidRPr="007B236A">
        <w:rPr>
          <w:rFonts w:ascii="Times New Roman" w:hAnsi="Times New Roman" w:cs="Times New Roman"/>
          <w:i/>
          <w:iCs/>
          <w:color w:val="000000" w:themeColor="text1"/>
          <w:sz w:val="24"/>
          <w:szCs w:val="24"/>
        </w:rPr>
        <w:t xml:space="preserve"> </w:t>
      </w:r>
      <w:r w:rsidRPr="007B236A">
        <w:rPr>
          <w:rFonts w:ascii="Times New Roman" w:hAnsi="Times New Roman" w:cs="Times New Roman"/>
          <w:color w:val="000000" w:themeColor="text1"/>
          <w:sz w:val="24"/>
          <w:szCs w:val="24"/>
        </w:rPr>
        <w:t>2016). T</w:t>
      </w:r>
      <w:r w:rsidR="0064647F" w:rsidRPr="007B236A">
        <w:rPr>
          <w:rFonts w:ascii="Times New Roman" w:hAnsi="Times New Roman" w:cs="Times New Roman"/>
          <w:color w:val="000000" w:themeColor="text1"/>
          <w:sz w:val="24"/>
          <w:szCs w:val="24"/>
        </w:rPr>
        <w:t>his investigat</w:t>
      </w:r>
      <w:r w:rsidR="000E6BD4" w:rsidRPr="007B236A">
        <w:rPr>
          <w:rFonts w:ascii="Times New Roman" w:hAnsi="Times New Roman" w:cs="Times New Roman"/>
          <w:color w:val="000000" w:themeColor="text1"/>
          <w:sz w:val="24"/>
          <w:szCs w:val="24"/>
        </w:rPr>
        <w:t xml:space="preserve">ion also agreed to findings of </w:t>
      </w:r>
      <w:r w:rsidR="0064647F" w:rsidRPr="007B236A">
        <w:rPr>
          <w:rFonts w:ascii="Times New Roman" w:hAnsi="Times New Roman" w:cs="Times New Roman"/>
          <w:color w:val="000000" w:themeColor="text1"/>
          <w:sz w:val="24"/>
          <w:szCs w:val="24"/>
        </w:rPr>
        <w:t>Achalu</w:t>
      </w:r>
      <w:r w:rsidR="00545308" w:rsidRPr="007B236A">
        <w:rPr>
          <w:rFonts w:ascii="Times New Roman" w:hAnsi="Times New Roman" w:cs="Times New Roman"/>
          <w:color w:val="000000" w:themeColor="text1"/>
          <w:sz w:val="24"/>
          <w:szCs w:val="24"/>
        </w:rPr>
        <w:t xml:space="preserve"> Chimdi</w:t>
      </w:r>
      <w:r w:rsidR="0064647F" w:rsidRPr="007B236A">
        <w:rPr>
          <w:rFonts w:ascii="Times New Roman" w:hAnsi="Times New Roman" w:cs="Times New Roman"/>
          <w:color w:val="000000" w:themeColor="text1"/>
          <w:sz w:val="24"/>
          <w:szCs w:val="24"/>
        </w:rPr>
        <w:t xml:space="preserve"> </w:t>
      </w:r>
      <w:r w:rsidR="0064647F" w:rsidRPr="007B236A">
        <w:rPr>
          <w:rFonts w:ascii="Times New Roman" w:hAnsi="Times New Roman" w:cs="Times New Roman"/>
          <w:i/>
          <w:iCs/>
          <w:color w:val="000000" w:themeColor="text1"/>
          <w:sz w:val="24"/>
          <w:szCs w:val="24"/>
        </w:rPr>
        <w:t>et al</w:t>
      </w:r>
      <w:r w:rsidR="003D513A" w:rsidRPr="007B236A">
        <w:rPr>
          <w:rFonts w:ascii="Times New Roman" w:hAnsi="Times New Roman" w:cs="Times New Roman"/>
          <w:color w:val="000000" w:themeColor="text1"/>
          <w:sz w:val="24"/>
          <w:szCs w:val="24"/>
        </w:rPr>
        <w:t xml:space="preserve">. </w:t>
      </w:r>
      <w:r w:rsidR="000E6BD4" w:rsidRPr="007B236A">
        <w:rPr>
          <w:rFonts w:ascii="Times New Roman" w:hAnsi="Times New Roman" w:cs="Times New Roman"/>
          <w:color w:val="000000" w:themeColor="text1"/>
          <w:sz w:val="24"/>
          <w:szCs w:val="24"/>
        </w:rPr>
        <w:t>(</w:t>
      </w:r>
      <w:r w:rsidR="0064647F" w:rsidRPr="007B236A">
        <w:rPr>
          <w:rFonts w:ascii="Times New Roman" w:hAnsi="Times New Roman" w:cs="Times New Roman"/>
          <w:color w:val="000000" w:themeColor="text1"/>
          <w:sz w:val="24"/>
          <w:szCs w:val="24"/>
        </w:rPr>
        <w:t>2012) who has reported that liming raises soil pH and reduce Al</w:t>
      </w:r>
      <w:r w:rsidR="0064647F" w:rsidRPr="007B236A">
        <w:rPr>
          <w:rFonts w:ascii="Times New Roman" w:hAnsi="Times New Roman" w:cs="Times New Roman"/>
          <w:color w:val="000000" w:themeColor="text1"/>
          <w:sz w:val="24"/>
          <w:szCs w:val="24"/>
          <w:vertAlign w:val="superscript"/>
        </w:rPr>
        <w:t>3+</w:t>
      </w:r>
      <w:r w:rsidR="0064647F" w:rsidRPr="007B236A">
        <w:rPr>
          <w:rFonts w:ascii="Times New Roman" w:hAnsi="Times New Roman" w:cs="Times New Roman"/>
          <w:color w:val="000000" w:themeColor="text1"/>
          <w:sz w:val="24"/>
          <w:szCs w:val="24"/>
        </w:rPr>
        <w:t>concentration.</w:t>
      </w:r>
      <w:r w:rsidR="00DA13D6" w:rsidRPr="007B236A">
        <w:rPr>
          <w:color w:val="000000" w:themeColor="text1"/>
        </w:rPr>
        <w:t xml:space="preserve"> </w:t>
      </w:r>
      <w:r w:rsidR="00DA13D6" w:rsidRPr="007B236A">
        <w:rPr>
          <w:rFonts w:ascii="Times New Roman" w:hAnsi="Times New Roman" w:cs="Times New Roman"/>
          <w:color w:val="000000" w:themeColor="text1"/>
          <w:sz w:val="24"/>
        </w:rPr>
        <w:t xml:space="preserve">Erkihun Alemu </w:t>
      </w:r>
      <w:r w:rsidR="00DA13D6" w:rsidRPr="007B236A">
        <w:rPr>
          <w:rFonts w:ascii="Times New Roman" w:hAnsi="Times New Roman" w:cs="Times New Roman"/>
          <w:i/>
          <w:color w:val="000000" w:themeColor="text1"/>
          <w:sz w:val="24"/>
        </w:rPr>
        <w:t>et al</w:t>
      </w:r>
      <w:r w:rsidR="00DA13D6" w:rsidRPr="007B236A">
        <w:rPr>
          <w:rFonts w:ascii="Times New Roman" w:hAnsi="Times New Roman" w:cs="Times New Roman"/>
          <w:color w:val="000000" w:themeColor="text1"/>
          <w:sz w:val="24"/>
        </w:rPr>
        <w:t>.</w:t>
      </w:r>
      <w:r w:rsidR="00C74731" w:rsidRPr="007B236A">
        <w:rPr>
          <w:rFonts w:ascii="Times New Roman" w:hAnsi="Times New Roman" w:cs="Times New Roman"/>
          <w:color w:val="000000" w:themeColor="text1"/>
          <w:sz w:val="24"/>
        </w:rPr>
        <w:t xml:space="preserve"> </w:t>
      </w:r>
      <w:r w:rsidR="00870D15" w:rsidRPr="007B236A">
        <w:rPr>
          <w:rFonts w:ascii="Times New Roman" w:hAnsi="Times New Roman" w:cs="Times New Roman"/>
          <w:color w:val="000000" w:themeColor="text1"/>
          <w:sz w:val="24"/>
        </w:rPr>
        <w:t>(</w:t>
      </w:r>
      <w:r w:rsidR="00DA13D6" w:rsidRPr="007B236A">
        <w:rPr>
          <w:rFonts w:ascii="Times New Roman" w:hAnsi="Times New Roman" w:cs="Times New Roman"/>
          <w:color w:val="000000" w:themeColor="text1"/>
          <w:sz w:val="24"/>
        </w:rPr>
        <w:t xml:space="preserve">2022) also reported that lime application brought </w:t>
      </w:r>
      <w:r w:rsidR="00870D15" w:rsidRPr="007B236A">
        <w:rPr>
          <w:rFonts w:ascii="Times New Roman" w:hAnsi="Times New Roman" w:cs="Times New Roman"/>
          <w:color w:val="000000" w:themeColor="text1"/>
          <w:sz w:val="24"/>
        </w:rPr>
        <w:t>significant (</w:t>
      </w:r>
      <w:r w:rsidR="00DA13D6" w:rsidRPr="007B236A">
        <w:rPr>
          <w:rFonts w:ascii="Times New Roman" w:hAnsi="Times New Roman" w:cs="Times New Roman"/>
          <w:color w:val="000000" w:themeColor="text1"/>
          <w:sz w:val="24"/>
        </w:rPr>
        <w:t>p&lt;0.01) increase in soil pH.</w:t>
      </w:r>
    </w:p>
    <w:p w:rsidR="00127A8C" w:rsidRPr="00DB7362" w:rsidRDefault="005D4033" w:rsidP="00DC7B1F">
      <w:pPr>
        <w:pStyle w:val="Heading3"/>
      </w:pPr>
      <w:bookmarkStart w:id="67" w:name="_Toc202210673"/>
      <w:r w:rsidRPr="00DB7362">
        <w:t>S</w:t>
      </w:r>
      <w:r w:rsidR="003D616A" w:rsidRPr="00DB7362">
        <w:t xml:space="preserve">oil </w:t>
      </w:r>
      <w:r w:rsidR="00CE75A0" w:rsidRPr="00DB7362">
        <w:t xml:space="preserve">organic carbon </w:t>
      </w:r>
      <w:r w:rsidR="00127A8C" w:rsidRPr="00DB7362">
        <w:t>(%OC)</w:t>
      </w:r>
      <w:bookmarkEnd w:id="67"/>
    </w:p>
    <w:p w:rsidR="00DC7B1F" w:rsidRPr="00DB7362" w:rsidRDefault="0054142D" w:rsidP="00DC7B1F">
      <w:pPr>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This study reveale</w:t>
      </w:r>
      <w:r w:rsidR="00431ADD">
        <w:rPr>
          <w:rFonts w:ascii="Times New Roman" w:hAnsi="Times New Roman" w:cs="Times New Roman"/>
          <w:color w:val="000000" w:themeColor="text1"/>
          <w:sz w:val="24"/>
          <w:szCs w:val="24"/>
        </w:rPr>
        <w:t>d that application of lime had very</w:t>
      </w:r>
      <w:r w:rsidRPr="00DB7362">
        <w:rPr>
          <w:rFonts w:ascii="Times New Roman" w:hAnsi="Times New Roman" w:cs="Times New Roman"/>
          <w:color w:val="000000" w:themeColor="text1"/>
          <w:sz w:val="24"/>
          <w:szCs w:val="24"/>
        </w:rPr>
        <w:t xml:space="preserve"> high significant (p&lt;0.001) effect on </w:t>
      </w:r>
      <w:r w:rsidR="00DC7B1F" w:rsidRPr="00DB7362">
        <w:rPr>
          <w:rFonts w:ascii="Times New Roman" w:hAnsi="Times New Roman" w:cs="Times New Roman"/>
          <w:color w:val="000000" w:themeColor="text1"/>
          <w:sz w:val="24"/>
          <w:szCs w:val="24"/>
        </w:rPr>
        <w:t>s</w:t>
      </w:r>
      <w:r w:rsidRPr="00DB7362">
        <w:rPr>
          <w:rFonts w:ascii="Times New Roman" w:hAnsi="Times New Roman" w:cs="Times New Roman"/>
          <w:color w:val="000000" w:themeColor="text1"/>
          <w:sz w:val="24"/>
          <w:szCs w:val="24"/>
        </w:rPr>
        <w:t>oil organic carbon (</w:t>
      </w:r>
      <w:r w:rsidR="004A3548" w:rsidRPr="007B236A">
        <w:rPr>
          <w:rFonts w:ascii="Times New Roman" w:hAnsi="Times New Roman" w:cs="Times New Roman"/>
          <w:color w:val="000000" w:themeColor="text1"/>
          <w:sz w:val="24"/>
          <w:szCs w:val="24"/>
        </w:rPr>
        <w:t>Appendix Table 1</w:t>
      </w:r>
      <w:r w:rsidRPr="00DB7362">
        <w:rPr>
          <w:rFonts w:ascii="Times New Roman" w:hAnsi="Times New Roman" w:cs="Times New Roman"/>
          <w:color w:val="000000" w:themeColor="text1"/>
          <w:sz w:val="24"/>
          <w:szCs w:val="24"/>
        </w:rPr>
        <w:t>).</w:t>
      </w:r>
      <w:r w:rsidR="00D33408" w:rsidRPr="00DB7362">
        <w:rPr>
          <w:rFonts w:ascii="Times New Roman" w:hAnsi="Times New Roman" w:cs="Times New Roman"/>
          <w:color w:val="000000" w:themeColor="text1"/>
          <w:sz w:val="24"/>
          <w:szCs w:val="24"/>
        </w:rPr>
        <w:t xml:space="preserve"> The analysis of variance showed that lime brought 32.3% increment in organic carbon content from un-limed treatments.</w:t>
      </w:r>
      <w:r w:rsidR="003C5D82" w:rsidRPr="00DB7362">
        <w:rPr>
          <w:rFonts w:ascii="Times New Roman" w:hAnsi="Times New Roman" w:cs="Times New Roman"/>
          <w:color w:val="000000" w:themeColor="text1"/>
          <w:sz w:val="24"/>
          <w:szCs w:val="24"/>
        </w:rPr>
        <w:t xml:space="preserve"> </w:t>
      </w:r>
      <w:r w:rsidR="00D33408" w:rsidRPr="00DB7362">
        <w:rPr>
          <w:rFonts w:ascii="Times New Roman" w:hAnsi="Times New Roman" w:cs="Times New Roman"/>
          <w:color w:val="000000" w:themeColor="text1"/>
          <w:sz w:val="24"/>
          <w:szCs w:val="24"/>
        </w:rPr>
        <w:t>Rhizobium strains and nitrogen also had significant effects at (p&lt;0.001 and p&lt;0.01) respectively.</w:t>
      </w:r>
      <w:r w:rsidR="003C5D82" w:rsidRPr="00DB7362">
        <w:rPr>
          <w:rFonts w:ascii="Times New Roman" w:hAnsi="Times New Roman" w:cs="Times New Roman"/>
          <w:color w:val="000000" w:themeColor="text1"/>
          <w:sz w:val="24"/>
          <w:szCs w:val="24"/>
        </w:rPr>
        <w:t xml:space="preserve"> The interaction of lime, strain, and starter nitrogen</w:t>
      </w:r>
      <w:r w:rsidR="00431ADD">
        <w:rPr>
          <w:rFonts w:ascii="Times New Roman" w:hAnsi="Times New Roman" w:cs="Times New Roman"/>
          <w:color w:val="000000" w:themeColor="text1"/>
          <w:sz w:val="24"/>
          <w:szCs w:val="24"/>
        </w:rPr>
        <w:t xml:space="preserve"> very</w:t>
      </w:r>
      <w:r w:rsidR="00431ADD" w:rsidRPr="00DB7362">
        <w:rPr>
          <w:rFonts w:ascii="Times New Roman" w:hAnsi="Times New Roman" w:cs="Times New Roman"/>
          <w:color w:val="000000" w:themeColor="text1"/>
          <w:sz w:val="24"/>
          <w:szCs w:val="24"/>
        </w:rPr>
        <w:t xml:space="preserve"> </w:t>
      </w:r>
      <w:r w:rsidR="00431ADD">
        <w:rPr>
          <w:rFonts w:ascii="Times New Roman" w:hAnsi="Times New Roman" w:cs="Times New Roman"/>
          <w:color w:val="000000" w:themeColor="text1"/>
          <w:sz w:val="24"/>
          <w:szCs w:val="24"/>
        </w:rPr>
        <w:t xml:space="preserve">highly </w:t>
      </w:r>
      <w:r w:rsidR="003C5D82" w:rsidRPr="00DB7362">
        <w:rPr>
          <w:rFonts w:ascii="Times New Roman" w:hAnsi="Times New Roman" w:cs="Times New Roman"/>
          <w:color w:val="000000" w:themeColor="text1"/>
          <w:sz w:val="24"/>
          <w:szCs w:val="24"/>
        </w:rPr>
        <w:t>significantly (p&lt;0.001) influenced soil organic carbon (Appendix Table 1).</w:t>
      </w:r>
      <w:r w:rsidR="00626DD9" w:rsidRPr="00DB7362">
        <w:rPr>
          <w:rFonts w:ascii="Times New Roman" w:hAnsi="Times New Roman" w:cs="Times New Roman"/>
          <w:color w:val="000000" w:themeColor="text1"/>
          <w:sz w:val="24"/>
          <w:szCs w:val="24"/>
        </w:rPr>
        <w:t xml:space="preserve"> Accordingly, the maximum organic carbon content (1.71%) was record</w:t>
      </w:r>
      <w:r w:rsidR="00964842">
        <w:rPr>
          <w:rFonts w:ascii="Times New Roman" w:hAnsi="Times New Roman" w:cs="Times New Roman"/>
          <w:color w:val="000000" w:themeColor="text1"/>
          <w:sz w:val="24"/>
          <w:szCs w:val="24"/>
        </w:rPr>
        <w:t>ed from the application of 2 t</w:t>
      </w:r>
      <w:r w:rsidR="00626DD9" w:rsidRPr="00DB7362">
        <w:rPr>
          <w:rFonts w:ascii="Times New Roman" w:hAnsi="Times New Roman" w:cs="Times New Roman"/>
          <w:color w:val="000000" w:themeColor="text1"/>
          <w:sz w:val="24"/>
          <w:szCs w:val="24"/>
        </w:rPr>
        <w:t xml:space="preserve"> ha</w:t>
      </w:r>
      <w:r w:rsidR="00626DD9" w:rsidRPr="00DB7362">
        <w:rPr>
          <w:rFonts w:ascii="Times New Roman" w:hAnsi="Times New Roman" w:cs="Times New Roman"/>
          <w:color w:val="000000" w:themeColor="text1"/>
          <w:sz w:val="24"/>
          <w:szCs w:val="24"/>
          <w:vertAlign w:val="superscript"/>
        </w:rPr>
        <w:t>-1</w:t>
      </w:r>
      <w:r w:rsidR="00626DD9" w:rsidRPr="00DB7362">
        <w:rPr>
          <w:rFonts w:ascii="Times New Roman" w:hAnsi="Times New Roman" w:cs="Times New Roman"/>
          <w:color w:val="000000" w:themeColor="text1"/>
          <w:sz w:val="24"/>
          <w:szCs w:val="24"/>
        </w:rPr>
        <w:t xml:space="preserve"> lime, rhizobium strain2 (EAL 1035) and 20 kgha</w:t>
      </w:r>
      <w:r w:rsidR="00626DD9" w:rsidRPr="00DB7362">
        <w:rPr>
          <w:rFonts w:ascii="Times New Roman" w:hAnsi="Times New Roman" w:cs="Times New Roman"/>
          <w:color w:val="000000" w:themeColor="text1"/>
          <w:sz w:val="24"/>
          <w:szCs w:val="24"/>
          <w:vertAlign w:val="superscript"/>
        </w:rPr>
        <w:t>-1</w:t>
      </w:r>
      <w:r w:rsidR="00626DD9" w:rsidRPr="00DB7362">
        <w:rPr>
          <w:rFonts w:ascii="Times New Roman" w:hAnsi="Times New Roman" w:cs="Times New Roman"/>
          <w:color w:val="000000" w:themeColor="text1"/>
          <w:sz w:val="24"/>
          <w:szCs w:val="24"/>
        </w:rPr>
        <w:t xml:space="preserve"> N which was statistically share similar resul</w:t>
      </w:r>
      <w:r w:rsidR="00964842">
        <w:rPr>
          <w:rFonts w:ascii="Times New Roman" w:hAnsi="Times New Roman" w:cs="Times New Roman"/>
          <w:color w:val="000000" w:themeColor="text1"/>
          <w:sz w:val="24"/>
          <w:szCs w:val="24"/>
        </w:rPr>
        <w:t xml:space="preserve">t with  the </w:t>
      </w:r>
      <w:r w:rsidR="00964842">
        <w:rPr>
          <w:rFonts w:ascii="Times New Roman" w:hAnsi="Times New Roman" w:cs="Times New Roman"/>
          <w:color w:val="000000" w:themeColor="text1"/>
          <w:sz w:val="24"/>
          <w:szCs w:val="24"/>
        </w:rPr>
        <w:lastRenderedPageBreak/>
        <w:t>application of 2 t</w:t>
      </w:r>
      <w:r w:rsidR="00626DD9" w:rsidRPr="00DB7362">
        <w:rPr>
          <w:rFonts w:ascii="Times New Roman" w:hAnsi="Times New Roman" w:cs="Times New Roman"/>
          <w:color w:val="000000" w:themeColor="text1"/>
          <w:sz w:val="24"/>
          <w:szCs w:val="24"/>
        </w:rPr>
        <w:t xml:space="preserve"> ha</w:t>
      </w:r>
      <w:r w:rsidR="00626DD9" w:rsidRPr="00DB7362">
        <w:rPr>
          <w:rFonts w:ascii="Times New Roman" w:hAnsi="Times New Roman" w:cs="Times New Roman"/>
          <w:color w:val="000000" w:themeColor="text1"/>
          <w:sz w:val="24"/>
          <w:szCs w:val="24"/>
          <w:vertAlign w:val="superscript"/>
        </w:rPr>
        <w:t>-1</w:t>
      </w:r>
      <w:r w:rsidR="00626DD9" w:rsidRPr="00DB7362">
        <w:rPr>
          <w:rFonts w:ascii="Times New Roman" w:hAnsi="Times New Roman" w:cs="Times New Roman"/>
          <w:color w:val="000000" w:themeColor="text1"/>
          <w:sz w:val="24"/>
          <w:szCs w:val="24"/>
        </w:rPr>
        <w:t xml:space="preserve"> lime, rhizobium strain1 (EAL 17) combined with 20 kgha</w:t>
      </w:r>
      <w:r w:rsidR="00626DD9" w:rsidRPr="00DB7362">
        <w:rPr>
          <w:rFonts w:ascii="Times New Roman" w:hAnsi="Times New Roman" w:cs="Times New Roman"/>
          <w:color w:val="000000" w:themeColor="text1"/>
          <w:sz w:val="24"/>
          <w:szCs w:val="24"/>
          <w:vertAlign w:val="superscript"/>
        </w:rPr>
        <w:t>-1</w:t>
      </w:r>
      <w:r w:rsidR="00626DD9" w:rsidRPr="00DB7362">
        <w:rPr>
          <w:rFonts w:ascii="Times New Roman" w:hAnsi="Times New Roman" w:cs="Times New Roman"/>
          <w:color w:val="000000" w:themeColor="text1"/>
          <w:sz w:val="24"/>
          <w:szCs w:val="24"/>
        </w:rPr>
        <w:t xml:space="preserve"> N,  </w:t>
      </w:r>
      <w:r w:rsidR="00964842">
        <w:rPr>
          <w:rFonts w:ascii="Times New Roman" w:hAnsi="Times New Roman" w:cs="Times New Roman"/>
          <w:color w:val="000000" w:themeColor="text1"/>
          <w:sz w:val="24"/>
          <w:szCs w:val="24"/>
        </w:rPr>
        <w:t xml:space="preserve">application of 2 t </w:t>
      </w:r>
      <w:r w:rsidR="00626DD9" w:rsidRPr="00DB7362">
        <w:rPr>
          <w:rFonts w:ascii="Times New Roman" w:hAnsi="Times New Roman" w:cs="Times New Roman"/>
          <w:color w:val="000000" w:themeColor="text1"/>
          <w:sz w:val="24"/>
          <w:szCs w:val="24"/>
        </w:rPr>
        <w:t>ha</w:t>
      </w:r>
      <w:r w:rsidR="00626DD9" w:rsidRPr="00DB7362">
        <w:rPr>
          <w:rFonts w:ascii="Times New Roman" w:hAnsi="Times New Roman" w:cs="Times New Roman"/>
          <w:color w:val="000000" w:themeColor="text1"/>
          <w:sz w:val="24"/>
          <w:szCs w:val="24"/>
          <w:vertAlign w:val="superscript"/>
        </w:rPr>
        <w:t>-1</w:t>
      </w:r>
      <w:r w:rsidR="00626DD9" w:rsidRPr="00DB7362">
        <w:rPr>
          <w:rFonts w:ascii="Times New Roman" w:hAnsi="Times New Roman" w:cs="Times New Roman"/>
          <w:color w:val="000000" w:themeColor="text1"/>
          <w:sz w:val="24"/>
          <w:szCs w:val="24"/>
        </w:rPr>
        <w:t xml:space="preserve"> lime, rhizobium strain1 (EAL 17) combined with 10 kgha</w:t>
      </w:r>
      <w:r w:rsidR="00626DD9" w:rsidRPr="00DB7362">
        <w:rPr>
          <w:rFonts w:ascii="Times New Roman" w:hAnsi="Times New Roman" w:cs="Times New Roman"/>
          <w:color w:val="000000" w:themeColor="text1"/>
          <w:sz w:val="24"/>
          <w:szCs w:val="24"/>
          <w:vertAlign w:val="superscript"/>
        </w:rPr>
        <w:t>-1</w:t>
      </w:r>
      <w:r w:rsidR="00626DD9" w:rsidRPr="00DB7362">
        <w:rPr>
          <w:rFonts w:ascii="Times New Roman" w:hAnsi="Times New Roman" w:cs="Times New Roman"/>
          <w:color w:val="000000" w:themeColor="text1"/>
          <w:sz w:val="24"/>
          <w:szCs w:val="24"/>
        </w:rPr>
        <w:t xml:space="preserve"> </w:t>
      </w:r>
      <w:r w:rsidR="00964842">
        <w:rPr>
          <w:rFonts w:ascii="Times New Roman" w:hAnsi="Times New Roman" w:cs="Times New Roman"/>
          <w:color w:val="000000" w:themeColor="text1"/>
          <w:sz w:val="24"/>
          <w:szCs w:val="24"/>
        </w:rPr>
        <w:t xml:space="preserve">N, and the application of 2 t </w:t>
      </w:r>
      <w:r w:rsidR="00626DD9" w:rsidRPr="00DB7362">
        <w:rPr>
          <w:rFonts w:ascii="Times New Roman" w:hAnsi="Times New Roman" w:cs="Times New Roman"/>
          <w:color w:val="000000" w:themeColor="text1"/>
          <w:sz w:val="24"/>
          <w:szCs w:val="24"/>
        </w:rPr>
        <w:t>ha</w:t>
      </w:r>
      <w:r w:rsidR="00626DD9" w:rsidRPr="00DB7362">
        <w:rPr>
          <w:rFonts w:ascii="Times New Roman" w:hAnsi="Times New Roman" w:cs="Times New Roman"/>
          <w:color w:val="000000" w:themeColor="text1"/>
          <w:sz w:val="24"/>
          <w:szCs w:val="24"/>
          <w:vertAlign w:val="superscript"/>
        </w:rPr>
        <w:t>-1</w:t>
      </w:r>
      <w:r w:rsidR="00626DD9" w:rsidRPr="00DB7362">
        <w:rPr>
          <w:rFonts w:ascii="Times New Roman" w:hAnsi="Times New Roman" w:cs="Times New Roman"/>
          <w:color w:val="000000" w:themeColor="text1"/>
          <w:sz w:val="24"/>
          <w:szCs w:val="24"/>
        </w:rPr>
        <w:t xml:space="preserve"> lime, rhizobium strain1 (EAL 1035) combined with 10 kgha</w:t>
      </w:r>
      <w:r w:rsidR="00626DD9" w:rsidRPr="00DB7362">
        <w:rPr>
          <w:rFonts w:ascii="Times New Roman" w:hAnsi="Times New Roman" w:cs="Times New Roman"/>
          <w:color w:val="000000" w:themeColor="text1"/>
          <w:sz w:val="24"/>
          <w:szCs w:val="24"/>
          <w:vertAlign w:val="superscript"/>
        </w:rPr>
        <w:t>-1</w:t>
      </w:r>
      <w:r w:rsidR="00626DD9" w:rsidRPr="00DB7362">
        <w:rPr>
          <w:rFonts w:ascii="Times New Roman" w:hAnsi="Times New Roman" w:cs="Times New Roman"/>
          <w:color w:val="000000" w:themeColor="text1"/>
          <w:sz w:val="24"/>
          <w:szCs w:val="24"/>
        </w:rPr>
        <w:t xml:space="preserve"> N. Whereas, the lowest organic carbon (</w:t>
      </w:r>
      <w:r w:rsidR="003502C7" w:rsidRPr="00DB7362">
        <w:rPr>
          <w:rFonts w:ascii="Times New Roman" w:hAnsi="Times New Roman" w:cs="Times New Roman"/>
          <w:color w:val="000000" w:themeColor="text1"/>
          <w:sz w:val="24"/>
          <w:szCs w:val="24"/>
        </w:rPr>
        <w:t>0.80%</w:t>
      </w:r>
      <w:r w:rsidR="00626DD9" w:rsidRPr="00DB7362">
        <w:rPr>
          <w:rFonts w:ascii="Times New Roman" w:hAnsi="Times New Roman" w:cs="Times New Roman"/>
          <w:color w:val="000000" w:themeColor="text1"/>
          <w:sz w:val="24"/>
          <w:szCs w:val="24"/>
        </w:rPr>
        <w:t>)</w:t>
      </w:r>
      <w:r w:rsidR="003502C7" w:rsidRPr="00DB7362">
        <w:rPr>
          <w:rFonts w:ascii="Times New Roman" w:hAnsi="Times New Roman" w:cs="Times New Roman"/>
          <w:color w:val="000000" w:themeColor="text1"/>
          <w:sz w:val="24"/>
          <w:szCs w:val="24"/>
        </w:rPr>
        <w:t xml:space="preserve"> </w:t>
      </w:r>
      <w:r w:rsidR="00626DD9" w:rsidRPr="00DB7362">
        <w:rPr>
          <w:rFonts w:ascii="Times New Roman" w:hAnsi="Times New Roman" w:cs="Times New Roman"/>
          <w:color w:val="000000" w:themeColor="text1"/>
          <w:sz w:val="24"/>
          <w:szCs w:val="24"/>
        </w:rPr>
        <w:t>was observed  in the control treatment (</w:t>
      </w:r>
      <w:r w:rsidR="00586336" w:rsidRPr="00DB7362">
        <w:rPr>
          <w:rFonts w:ascii="Times New Roman" w:hAnsi="Times New Roman" w:cs="Times New Roman"/>
          <w:color w:val="000000" w:themeColor="text1"/>
          <w:sz w:val="24"/>
        </w:rPr>
        <w:t>Table 4.6</w:t>
      </w:r>
      <w:r w:rsidR="00626DD9" w:rsidRPr="00DB7362">
        <w:rPr>
          <w:rFonts w:ascii="Times New Roman" w:hAnsi="Times New Roman" w:cs="Times New Roman"/>
          <w:color w:val="000000" w:themeColor="text1"/>
          <w:sz w:val="24"/>
          <w:szCs w:val="24"/>
        </w:rPr>
        <w:t xml:space="preserve">). </w:t>
      </w:r>
      <w:r w:rsidR="0044504C">
        <w:rPr>
          <w:rFonts w:ascii="Times New Roman" w:hAnsi="Times New Roman" w:cs="Times New Roman"/>
          <w:color w:val="000000" w:themeColor="text1"/>
          <w:sz w:val="24"/>
          <w:szCs w:val="24"/>
        </w:rPr>
        <w:t>This indicated that treatment could increase soil organic matter by 113.8%. This result may be due to high root biomass improvement and organic matter adding ability of rhizobium strains.</w:t>
      </w:r>
    </w:p>
    <w:p w:rsidR="0054142D" w:rsidRPr="00DB7362" w:rsidRDefault="004425C2" w:rsidP="00DC7B1F">
      <w:pPr>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 xml:space="preserve">This result contradicted with the findings of Erkihun Alemu </w:t>
      </w:r>
      <w:r w:rsidRPr="00DB7362">
        <w:rPr>
          <w:rFonts w:ascii="Times New Roman" w:hAnsi="Times New Roman" w:cs="Times New Roman"/>
          <w:i/>
          <w:color w:val="000000" w:themeColor="text1"/>
          <w:sz w:val="24"/>
          <w:szCs w:val="24"/>
        </w:rPr>
        <w:t>et al</w:t>
      </w:r>
      <w:r w:rsidRPr="00DB7362">
        <w:rPr>
          <w:rFonts w:ascii="Times New Roman" w:hAnsi="Times New Roman" w:cs="Times New Roman"/>
          <w:color w:val="000000" w:themeColor="text1"/>
          <w:sz w:val="24"/>
          <w:szCs w:val="24"/>
        </w:rPr>
        <w:t>.</w:t>
      </w:r>
      <w:r w:rsidR="00792651"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 xml:space="preserve">(2021) who reported that </w:t>
      </w:r>
      <w:r w:rsidR="0069569F" w:rsidRPr="00DB7362">
        <w:rPr>
          <w:rFonts w:ascii="Times New Roman" w:hAnsi="Times New Roman" w:cs="Times New Roman"/>
          <w:color w:val="000000" w:themeColor="text1"/>
          <w:sz w:val="24"/>
          <w:szCs w:val="24"/>
        </w:rPr>
        <w:t>soil organic carbon did not show significant difference in treatments by lime application; It was also reported by several authors (Kebede and Dereje, 2017; Jafer and Gebresilassi</w:t>
      </w:r>
      <w:r w:rsidR="00AD75E6" w:rsidRPr="00DB7362">
        <w:rPr>
          <w:rFonts w:ascii="Times New Roman" w:hAnsi="Times New Roman" w:cs="Times New Roman"/>
          <w:color w:val="000000" w:themeColor="text1"/>
          <w:sz w:val="24"/>
          <w:szCs w:val="24"/>
        </w:rPr>
        <w:t xml:space="preserve">e, 2017; Mesfin </w:t>
      </w:r>
      <w:r w:rsidR="00105D2C" w:rsidRPr="00DB7362">
        <w:rPr>
          <w:rFonts w:ascii="Times New Roman" w:hAnsi="Times New Roman" w:cs="Times New Roman"/>
          <w:color w:val="000000" w:themeColor="text1"/>
          <w:sz w:val="24"/>
          <w:szCs w:val="24"/>
        </w:rPr>
        <w:t>Kassa</w:t>
      </w:r>
      <w:r w:rsidR="00105D2C" w:rsidRPr="00DB7362">
        <w:rPr>
          <w:rFonts w:ascii="Times New Roman" w:hAnsi="Times New Roman" w:cs="Times New Roman"/>
          <w:i/>
          <w:color w:val="000000" w:themeColor="text1"/>
          <w:sz w:val="24"/>
          <w:szCs w:val="24"/>
        </w:rPr>
        <w:t xml:space="preserve"> </w:t>
      </w:r>
      <w:r w:rsidR="00AD75E6" w:rsidRPr="00DB7362">
        <w:rPr>
          <w:rFonts w:ascii="Times New Roman" w:hAnsi="Times New Roman" w:cs="Times New Roman"/>
          <w:i/>
          <w:color w:val="000000" w:themeColor="text1"/>
          <w:sz w:val="24"/>
          <w:szCs w:val="24"/>
        </w:rPr>
        <w:t>et al</w:t>
      </w:r>
      <w:r w:rsidR="00AD75E6" w:rsidRPr="00DB7362">
        <w:rPr>
          <w:rFonts w:ascii="Times New Roman" w:hAnsi="Times New Roman" w:cs="Times New Roman"/>
          <w:color w:val="000000" w:themeColor="text1"/>
          <w:sz w:val="24"/>
          <w:szCs w:val="24"/>
        </w:rPr>
        <w:t xml:space="preserve">., 2014), </w:t>
      </w:r>
      <w:r w:rsidR="00DC7B1F" w:rsidRPr="00DB7362">
        <w:rPr>
          <w:rFonts w:ascii="Times New Roman" w:hAnsi="Times New Roman" w:cs="Times New Roman"/>
          <w:color w:val="000000" w:themeColor="text1"/>
          <w:sz w:val="24"/>
          <w:szCs w:val="24"/>
        </w:rPr>
        <w:t xml:space="preserve">that </w:t>
      </w:r>
      <w:r w:rsidR="00AD75E6" w:rsidRPr="00DB7362">
        <w:rPr>
          <w:rFonts w:ascii="Times New Roman" w:hAnsi="Times New Roman" w:cs="Times New Roman"/>
          <w:color w:val="000000" w:themeColor="text1"/>
          <w:sz w:val="24"/>
          <w:szCs w:val="24"/>
        </w:rPr>
        <w:t xml:space="preserve">soil organic carbon </w:t>
      </w:r>
      <w:r w:rsidR="0069569F" w:rsidRPr="00DB7362">
        <w:rPr>
          <w:rFonts w:ascii="Times New Roman" w:hAnsi="Times New Roman" w:cs="Times New Roman"/>
          <w:color w:val="000000" w:themeColor="text1"/>
          <w:sz w:val="24"/>
          <w:szCs w:val="24"/>
        </w:rPr>
        <w:t>didn't show any significant difference among treatments through the application of different lime rates using different application methods.</w:t>
      </w:r>
    </w:p>
    <w:p w:rsidR="00127A8C" w:rsidRPr="00DB7362" w:rsidRDefault="003D616A" w:rsidP="00DC7B1F">
      <w:pPr>
        <w:pStyle w:val="Heading3"/>
        <w:rPr>
          <w:rStyle w:val="Heading3Char"/>
        </w:rPr>
      </w:pPr>
      <w:bookmarkStart w:id="68" w:name="_Toc202210674"/>
      <w:r w:rsidRPr="00DB7362">
        <w:t xml:space="preserve">Total </w:t>
      </w:r>
      <w:r w:rsidR="00CE75A0" w:rsidRPr="00DB7362">
        <w:t>nitrogen</w:t>
      </w:r>
      <w:r w:rsidR="00127A8C" w:rsidRPr="00DB7362">
        <w:t xml:space="preserve"> (TN)</w:t>
      </w:r>
      <w:bookmarkEnd w:id="68"/>
    </w:p>
    <w:p w:rsidR="00A13134" w:rsidRPr="00DB7362" w:rsidRDefault="0025242B" w:rsidP="00E50025">
      <w:pPr>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 xml:space="preserve">The analysis of variance </w:t>
      </w:r>
      <w:r w:rsidR="00F74C37" w:rsidRPr="00DB7362">
        <w:rPr>
          <w:rFonts w:ascii="Times New Roman" w:hAnsi="Times New Roman" w:cs="Times New Roman"/>
          <w:color w:val="000000" w:themeColor="text1"/>
          <w:sz w:val="24"/>
          <w:szCs w:val="24"/>
        </w:rPr>
        <w:t>validated</w:t>
      </w:r>
      <w:r w:rsidRPr="00DB7362">
        <w:rPr>
          <w:rFonts w:ascii="Times New Roman" w:hAnsi="Times New Roman" w:cs="Times New Roman"/>
          <w:color w:val="000000" w:themeColor="text1"/>
          <w:sz w:val="24"/>
          <w:szCs w:val="24"/>
        </w:rPr>
        <w:t xml:space="preserve"> that application of lime, st</w:t>
      </w:r>
      <w:r w:rsidR="00C14556">
        <w:rPr>
          <w:rFonts w:ascii="Times New Roman" w:hAnsi="Times New Roman" w:cs="Times New Roman"/>
          <w:color w:val="000000" w:themeColor="text1"/>
          <w:sz w:val="24"/>
          <w:szCs w:val="24"/>
        </w:rPr>
        <w:t xml:space="preserve">rain and starter nitrogen had very </w:t>
      </w:r>
      <w:r w:rsidRPr="00DB7362">
        <w:rPr>
          <w:rFonts w:ascii="Times New Roman" w:hAnsi="Times New Roman" w:cs="Times New Roman"/>
          <w:color w:val="000000" w:themeColor="text1"/>
          <w:sz w:val="24"/>
          <w:szCs w:val="24"/>
        </w:rPr>
        <w:t>high significant</w:t>
      </w:r>
      <w:r w:rsidR="00586336"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(p&lt;0.001) main effec</w:t>
      </w:r>
      <w:r w:rsidR="002E471E" w:rsidRPr="00DB7362">
        <w:rPr>
          <w:rFonts w:ascii="Times New Roman" w:hAnsi="Times New Roman" w:cs="Times New Roman"/>
          <w:color w:val="000000" w:themeColor="text1"/>
          <w:sz w:val="24"/>
          <w:szCs w:val="24"/>
        </w:rPr>
        <w:t>t on total nitrogen of the soil (Appendix Table 1). Total nitrogen was also significantly (p&lt;0.05) influence by the</w:t>
      </w:r>
      <w:r w:rsidR="003502C7" w:rsidRPr="00DB7362">
        <w:rPr>
          <w:rFonts w:ascii="Times New Roman" w:hAnsi="Times New Roman" w:cs="Times New Roman"/>
          <w:color w:val="000000" w:themeColor="text1"/>
          <w:sz w:val="24"/>
          <w:szCs w:val="24"/>
        </w:rPr>
        <w:t xml:space="preserve"> </w:t>
      </w:r>
      <w:r w:rsidR="002E471E" w:rsidRPr="00DB7362">
        <w:rPr>
          <w:rFonts w:ascii="Times New Roman" w:hAnsi="Times New Roman" w:cs="Times New Roman"/>
          <w:color w:val="000000" w:themeColor="text1"/>
          <w:sz w:val="24"/>
          <w:szCs w:val="24"/>
        </w:rPr>
        <w:t>interaction effects of</w:t>
      </w:r>
      <w:r w:rsidR="003502C7" w:rsidRPr="00DB7362">
        <w:rPr>
          <w:rFonts w:ascii="Times New Roman" w:hAnsi="Times New Roman" w:cs="Times New Roman"/>
          <w:color w:val="000000" w:themeColor="text1"/>
          <w:sz w:val="24"/>
          <w:szCs w:val="24"/>
        </w:rPr>
        <w:t xml:space="preserve"> </w:t>
      </w:r>
      <w:r w:rsidR="002E471E" w:rsidRPr="00DB7362">
        <w:rPr>
          <w:rFonts w:ascii="Times New Roman" w:hAnsi="Times New Roman" w:cs="Times New Roman"/>
          <w:color w:val="000000" w:themeColor="text1"/>
          <w:sz w:val="24"/>
          <w:szCs w:val="24"/>
        </w:rPr>
        <w:t xml:space="preserve">lime, strain and starter nitrogen (Appendix Table 1). </w:t>
      </w:r>
      <w:r w:rsidR="003502C7" w:rsidRPr="00DB7362">
        <w:rPr>
          <w:rFonts w:ascii="Times New Roman" w:hAnsi="Times New Roman" w:cs="Times New Roman"/>
          <w:color w:val="000000" w:themeColor="text1"/>
          <w:sz w:val="24"/>
          <w:szCs w:val="24"/>
        </w:rPr>
        <w:t>Total N</w:t>
      </w:r>
      <w:r w:rsidR="00586336" w:rsidRPr="00DB7362">
        <w:rPr>
          <w:rFonts w:ascii="Times New Roman" w:hAnsi="Times New Roman" w:cs="Times New Roman"/>
          <w:color w:val="000000" w:themeColor="text1"/>
          <w:sz w:val="24"/>
          <w:szCs w:val="24"/>
        </w:rPr>
        <w:t xml:space="preserve"> </w:t>
      </w:r>
      <w:r w:rsidR="003502C7" w:rsidRPr="00DB7362">
        <w:rPr>
          <w:rFonts w:ascii="Times New Roman" w:hAnsi="Times New Roman" w:cs="Times New Roman"/>
          <w:color w:val="000000" w:themeColor="text1"/>
          <w:sz w:val="24"/>
          <w:szCs w:val="24"/>
        </w:rPr>
        <w:t xml:space="preserve">was in the range of </w:t>
      </w:r>
      <w:r w:rsidR="002E471E" w:rsidRPr="00DB7362">
        <w:rPr>
          <w:rFonts w:ascii="Times New Roman" w:hAnsi="Times New Roman" w:cs="Times New Roman"/>
          <w:color w:val="000000" w:themeColor="text1"/>
          <w:sz w:val="24"/>
          <w:szCs w:val="24"/>
        </w:rPr>
        <w:t>0.203 to 0.267</w:t>
      </w:r>
      <w:r w:rsidR="003502C7" w:rsidRPr="00DB7362">
        <w:rPr>
          <w:rFonts w:ascii="Times New Roman" w:hAnsi="Times New Roman" w:cs="Times New Roman"/>
          <w:color w:val="000000" w:themeColor="text1"/>
          <w:sz w:val="24"/>
          <w:szCs w:val="24"/>
        </w:rPr>
        <w:t>% after the application of</w:t>
      </w:r>
      <w:r w:rsidR="002E471E" w:rsidRPr="00DB7362">
        <w:rPr>
          <w:rFonts w:ascii="Times New Roman" w:hAnsi="Times New Roman" w:cs="Times New Roman"/>
          <w:color w:val="000000" w:themeColor="text1"/>
          <w:sz w:val="24"/>
          <w:szCs w:val="24"/>
        </w:rPr>
        <w:t xml:space="preserve"> lime, strain and starter nitrogen. Th</w:t>
      </w:r>
      <w:r w:rsidR="003502C7" w:rsidRPr="00DB7362">
        <w:rPr>
          <w:rFonts w:ascii="Times New Roman" w:hAnsi="Times New Roman" w:cs="Times New Roman"/>
          <w:color w:val="000000" w:themeColor="text1"/>
          <w:sz w:val="24"/>
          <w:szCs w:val="24"/>
        </w:rPr>
        <w:t>e high</w:t>
      </w:r>
      <w:r w:rsidR="002E471E" w:rsidRPr="00DB7362">
        <w:rPr>
          <w:rFonts w:ascii="Times New Roman" w:hAnsi="Times New Roman" w:cs="Times New Roman"/>
          <w:color w:val="000000" w:themeColor="text1"/>
          <w:sz w:val="24"/>
          <w:szCs w:val="24"/>
        </w:rPr>
        <w:t>est value of soil total N (0.267</w:t>
      </w:r>
      <w:r w:rsidR="003502C7" w:rsidRPr="00DB7362">
        <w:rPr>
          <w:rFonts w:ascii="Times New Roman" w:hAnsi="Times New Roman" w:cs="Times New Roman"/>
          <w:color w:val="000000" w:themeColor="text1"/>
          <w:sz w:val="24"/>
          <w:szCs w:val="24"/>
        </w:rPr>
        <w:t>%) was</w:t>
      </w:r>
      <w:r w:rsidR="002E471E" w:rsidRPr="00DB7362">
        <w:rPr>
          <w:rFonts w:ascii="Times New Roman" w:hAnsi="Times New Roman" w:cs="Times New Roman"/>
          <w:color w:val="000000" w:themeColor="text1"/>
          <w:sz w:val="24"/>
          <w:szCs w:val="24"/>
        </w:rPr>
        <w:t xml:space="preserve"> </w:t>
      </w:r>
      <w:r w:rsidR="003502C7" w:rsidRPr="00DB7362">
        <w:rPr>
          <w:rFonts w:ascii="Times New Roman" w:hAnsi="Times New Roman" w:cs="Times New Roman"/>
          <w:color w:val="000000" w:themeColor="text1"/>
          <w:sz w:val="24"/>
          <w:szCs w:val="24"/>
        </w:rPr>
        <w:t xml:space="preserve">recorded from plots treated with </w:t>
      </w:r>
      <w:r w:rsidR="00964842">
        <w:rPr>
          <w:rFonts w:ascii="Times New Roman" w:hAnsi="Times New Roman" w:cs="Times New Roman"/>
          <w:color w:val="000000" w:themeColor="text1"/>
          <w:sz w:val="24"/>
          <w:szCs w:val="24"/>
        </w:rPr>
        <w:t>2 t</w:t>
      </w:r>
      <w:r w:rsidR="002E471E" w:rsidRPr="00DB7362">
        <w:rPr>
          <w:rFonts w:ascii="Times New Roman" w:hAnsi="Times New Roman" w:cs="Times New Roman"/>
          <w:color w:val="000000" w:themeColor="text1"/>
          <w:sz w:val="24"/>
          <w:szCs w:val="24"/>
        </w:rPr>
        <w:t xml:space="preserve"> ha</w:t>
      </w:r>
      <w:r w:rsidR="002E471E" w:rsidRPr="00DB7362">
        <w:rPr>
          <w:rFonts w:ascii="Times New Roman" w:hAnsi="Times New Roman" w:cs="Times New Roman"/>
          <w:color w:val="000000" w:themeColor="text1"/>
          <w:sz w:val="24"/>
          <w:szCs w:val="24"/>
          <w:vertAlign w:val="superscript"/>
        </w:rPr>
        <w:t>-1</w:t>
      </w:r>
      <w:r w:rsidR="002E471E" w:rsidRPr="00DB7362">
        <w:rPr>
          <w:rFonts w:ascii="Times New Roman" w:hAnsi="Times New Roman" w:cs="Times New Roman"/>
          <w:color w:val="000000" w:themeColor="text1"/>
          <w:sz w:val="24"/>
          <w:szCs w:val="24"/>
        </w:rPr>
        <w:t xml:space="preserve"> lime, rhizobium strain2 (EAL 1035) and 20 kgha</w:t>
      </w:r>
      <w:r w:rsidR="002E471E" w:rsidRPr="00DB7362">
        <w:rPr>
          <w:rFonts w:ascii="Times New Roman" w:hAnsi="Times New Roman" w:cs="Times New Roman"/>
          <w:color w:val="000000" w:themeColor="text1"/>
          <w:sz w:val="24"/>
          <w:szCs w:val="24"/>
          <w:vertAlign w:val="superscript"/>
        </w:rPr>
        <w:t>-1</w:t>
      </w:r>
      <w:r w:rsidR="002E471E" w:rsidRPr="00DB7362">
        <w:rPr>
          <w:rFonts w:ascii="Times New Roman" w:hAnsi="Times New Roman" w:cs="Times New Roman"/>
          <w:color w:val="000000" w:themeColor="text1"/>
          <w:sz w:val="24"/>
          <w:szCs w:val="24"/>
        </w:rPr>
        <w:t xml:space="preserve"> N,</w:t>
      </w:r>
      <w:r w:rsidR="003502C7" w:rsidRPr="00DB7362">
        <w:rPr>
          <w:rFonts w:ascii="Times New Roman" w:hAnsi="Times New Roman" w:cs="Times New Roman"/>
          <w:color w:val="000000" w:themeColor="text1"/>
          <w:sz w:val="24"/>
          <w:szCs w:val="24"/>
        </w:rPr>
        <w:t xml:space="preserve"> and the lowest value of total N</w:t>
      </w:r>
      <w:r w:rsidR="009D158D" w:rsidRPr="00DB7362">
        <w:rPr>
          <w:rFonts w:ascii="Times New Roman" w:hAnsi="Times New Roman" w:cs="Times New Roman"/>
          <w:color w:val="000000" w:themeColor="text1"/>
          <w:sz w:val="24"/>
          <w:szCs w:val="24"/>
        </w:rPr>
        <w:t xml:space="preserve"> </w:t>
      </w:r>
      <w:r w:rsidR="003502C7" w:rsidRPr="00DB7362">
        <w:rPr>
          <w:rFonts w:ascii="Times New Roman" w:hAnsi="Times New Roman" w:cs="Times New Roman"/>
          <w:color w:val="000000" w:themeColor="text1"/>
          <w:sz w:val="24"/>
          <w:szCs w:val="24"/>
        </w:rPr>
        <w:t>(</w:t>
      </w:r>
      <w:r w:rsidR="002E471E" w:rsidRPr="00DB7362">
        <w:rPr>
          <w:rFonts w:ascii="Times New Roman" w:hAnsi="Times New Roman" w:cs="Times New Roman"/>
          <w:color w:val="000000" w:themeColor="text1"/>
          <w:sz w:val="24"/>
          <w:szCs w:val="24"/>
        </w:rPr>
        <w:t xml:space="preserve">0.203%) </w:t>
      </w:r>
      <w:r w:rsidR="003502C7" w:rsidRPr="00DB7362">
        <w:rPr>
          <w:rFonts w:ascii="Times New Roman" w:hAnsi="Times New Roman" w:cs="Times New Roman"/>
          <w:color w:val="000000" w:themeColor="text1"/>
          <w:sz w:val="24"/>
          <w:szCs w:val="24"/>
        </w:rPr>
        <w:t xml:space="preserve">was recorded from </w:t>
      </w:r>
      <w:r w:rsidR="002E471E" w:rsidRPr="00DB7362">
        <w:rPr>
          <w:rFonts w:ascii="Times New Roman" w:hAnsi="Times New Roman" w:cs="Times New Roman"/>
          <w:color w:val="000000" w:themeColor="text1"/>
          <w:sz w:val="24"/>
          <w:szCs w:val="24"/>
        </w:rPr>
        <w:t xml:space="preserve">the control </w:t>
      </w:r>
      <w:r w:rsidR="003502C7" w:rsidRPr="00DB7362">
        <w:rPr>
          <w:rFonts w:ascii="Times New Roman" w:hAnsi="Times New Roman" w:cs="Times New Roman"/>
          <w:color w:val="000000" w:themeColor="text1"/>
          <w:sz w:val="24"/>
          <w:szCs w:val="24"/>
        </w:rPr>
        <w:t>treatment</w:t>
      </w:r>
      <w:r w:rsidR="004A3548">
        <w:rPr>
          <w:rFonts w:ascii="Times New Roman" w:hAnsi="Times New Roman" w:cs="Times New Roman"/>
          <w:color w:val="000000" w:themeColor="text1"/>
          <w:sz w:val="24"/>
        </w:rPr>
        <w:t xml:space="preserve"> (Table 4.3</w:t>
      </w:r>
      <w:r w:rsidR="007C752F" w:rsidRPr="00DB7362">
        <w:rPr>
          <w:rFonts w:ascii="Times New Roman" w:hAnsi="Times New Roman" w:cs="Times New Roman"/>
          <w:color w:val="000000" w:themeColor="text1"/>
          <w:sz w:val="24"/>
          <w:szCs w:val="24"/>
        </w:rPr>
        <w:t xml:space="preserve"> )</w:t>
      </w:r>
      <w:r w:rsidR="003502C7" w:rsidRPr="00DB7362">
        <w:rPr>
          <w:rFonts w:ascii="Times New Roman" w:hAnsi="Times New Roman" w:cs="Times New Roman"/>
          <w:color w:val="000000" w:themeColor="text1"/>
          <w:sz w:val="24"/>
          <w:szCs w:val="24"/>
        </w:rPr>
        <w:t>. It was observed that the content of soil total N</w:t>
      </w:r>
      <w:r w:rsidR="002E471E" w:rsidRPr="00DB7362">
        <w:rPr>
          <w:rFonts w:ascii="Times New Roman" w:hAnsi="Times New Roman" w:cs="Times New Roman"/>
          <w:color w:val="000000" w:themeColor="text1"/>
          <w:sz w:val="24"/>
          <w:szCs w:val="24"/>
        </w:rPr>
        <w:t xml:space="preserve"> </w:t>
      </w:r>
      <w:r w:rsidR="003502C7" w:rsidRPr="00DB7362">
        <w:rPr>
          <w:rFonts w:ascii="Times New Roman" w:hAnsi="Times New Roman" w:cs="Times New Roman"/>
          <w:color w:val="000000" w:themeColor="text1"/>
          <w:sz w:val="24"/>
          <w:szCs w:val="24"/>
        </w:rPr>
        <w:t xml:space="preserve">increased by about </w:t>
      </w:r>
      <w:r w:rsidR="007C752F" w:rsidRPr="00DB7362">
        <w:rPr>
          <w:rFonts w:ascii="Times New Roman" w:hAnsi="Times New Roman" w:cs="Times New Roman"/>
          <w:color w:val="000000" w:themeColor="text1"/>
          <w:sz w:val="24"/>
          <w:szCs w:val="24"/>
        </w:rPr>
        <w:t>31.53</w:t>
      </w:r>
      <w:r w:rsidR="003502C7" w:rsidRPr="00DB7362">
        <w:rPr>
          <w:rFonts w:ascii="Times New Roman" w:hAnsi="Times New Roman" w:cs="Times New Roman"/>
          <w:color w:val="000000" w:themeColor="text1"/>
          <w:sz w:val="24"/>
          <w:szCs w:val="24"/>
        </w:rPr>
        <w:t xml:space="preserve">% over </w:t>
      </w:r>
      <w:r w:rsidR="007C752F" w:rsidRPr="00DB7362">
        <w:rPr>
          <w:rFonts w:ascii="Times New Roman" w:hAnsi="Times New Roman" w:cs="Times New Roman"/>
          <w:color w:val="000000" w:themeColor="text1"/>
          <w:sz w:val="24"/>
          <w:szCs w:val="24"/>
        </w:rPr>
        <w:t>the control plot; th</w:t>
      </w:r>
      <w:r w:rsidR="003502C7" w:rsidRPr="00DB7362">
        <w:rPr>
          <w:rFonts w:ascii="Times New Roman" w:hAnsi="Times New Roman" w:cs="Times New Roman"/>
          <w:color w:val="000000" w:themeColor="text1"/>
          <w:sz w:val="24"/>
          <w:szCs w:val="24"/>
        </w:rPr>
        <w:t>is substantial increase in total N could have been caused</w:t>
      </w:r>
      <w:r w:rsidR="007C752F" w:rsidRPr="00DB7362">
        <w:rPr>
          <w:rFonts w:ascii="Times New Roman" w:hAnsi="Times New Roman" w:cs="Times New Roman"/>
          <w:color w:val="000000" w:themeColor="text1"/>
          <w:sz w:val="24"/>
          <w:szCs w:val="24"/>
        </w:rPr>
        <w:t xml:space="preserve"> </w:t>
      </w:r>
      <w:r w:rsidR="003502C7" w:rsidRPr="00DB7362">
        <w:rPr>
          <w:rFonts w:ascii="Times New Roman" w:hAnsi="Times New Roman" w:cs="Times New Roman"/>
          <w:color w:val="000000" w:themeColor="text1"/>
          <w:sz w:val="24"/>
          <w:szCs w:val="24"/>
        </w:rPr>
        <w:t xml:space="preserve">by quick action of rhizobium strains inoculation in improving soil nitrogen concentration. </w:t>
      </w:r>
      <w:r w:rsidR="007C752F" w:rsidRPr="00DB7362">
        <w:rPr>
          <w:rFonts w:ascii="Times New Roman" w:hAnsi="Times New Roman" w:cs="Times New Roman"/>
          <w:color w:val="000000" w:themeColor="text1"/>
          <w:sz w:val="24"/>
          <w:szCs w:val="24"/>
        </w:rPr>
        <w:t>This improvement might</w:t>
      </w:r>
      <w:r w:rsidR="003502C7" w:rsidRPr="00DB7362">
        <w:rPr>
          <w:rFonts w:ascii="Times New Roman" w:hAnsi="Times New Roman" w:cs="Times New Roman"/>
          <w:color w:val="000000" w:themeColor="text1"/>
          <w:sz w:val="24"/>
          <w:szCs w:val="24"/>
        </w:rPr>
        <w:t xml:space="preserve"> be attributed to N fixed</w:t>
      </w:r>
      <w:r w:rsidR="007C752F" w:rsidRPr="00DB7362">
        <w:rPr>
          <w:rFonts w:ascii="Times New Roman" w:hAnsi="Times New Roman" w:cs="Times New Roman"/>
          <w:color w:val="000000" w:themeColor="text1"/>
          <w:sz w:val="24"/>
          <w:szCs w:val="24"/>
        </w:rPr>
        <w:t xml:space="preserve"> </w:t>
      </w:r>
      <w:r w:rsidR="003502C7" w:rsidRPr="00DB7362">
        <w:rPr>
          <w:rFonts w:ascii="Times New Roman" w:hAnsi="Times New Roman" w:cs="Times New Roman"/>
          <w:color w:val="000000" w:themeColor="text1"/>
          <w:sz w:val="24"/>
          <w:szCs w:val="24"/>
        </w:rPr>
        <w:t>biologically by microorganism.</w:t>
      </w:r>
      <w:r w:rsidR="00A13134" w:rsidRPr="00DB7362">
        <w:rPr>
          <w:rFonts w:ascii="Times New Roman" w:hAnsi="Times New Roman" w:cs="Times New Roman"/>
          <w:color w:val="000000" w:themeColor="text1"/>
          <w:sz w:val="24"/>
          <w:szCs w:val="24"/>
        </w:rPr>
        <w:t xml:space="preserve"> </w:t>
      </w:r>
    </w:p>
    <w:p w:rsidR="00A13134" w:rsidRPr="00DB7362" w:rsidRDefault="00A13134" w:rsidP="00E50025">
      <w:pPr>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 xml:space="preserve">This finding is </w:t>
      </w:r>
      <w:r w:rsidR="00E50025" w:rsidRPr="00DB7362">
        <w:rPr>
          <w:rFonts w:ascii="Times New Roman" w:hAnsi="Times New Roman" w:cs="Times New Roman"/>
          <w:color w:val="000000" w:themeColor="text1"/>
          <w:sz w:val="24"/>
          <w:szCs w:val="24"/>
        </w:rPr>
        <w:t xml:space="preserve">in </w:t>
      </w:r>
      <w:r w:rsidRPr="00DB7362">
        <w:rPr>
          <w:rFonts w:ascii="Times New Roman" w:hAnsi="Times New Roman" w:cs="Times New Roman"/>
          <w:color w:val="000000" w:themeColor="text1"/>
          <w:sz w:val="24"/>
          <w:szCs w:val="24"/>
        </w:rPr>
        <w:t xml:space="preserve">contrary to the findings of Erkihun Alemu </w:t>
      </w:r>
      <w:r w:rsidRPr="00DB7362">
        <w:rPr>
          <w:rFonts w:ascii="Times New Roman" w:hAnsi="Times New Roman" w:cs="Times New Roman"/>
          <w:i/>
          <w:color w:val="000000" w:themeColor="text1"/>
          <w:sz w:val="24"/>
          <w:szCs w:val="24"/>
        </w:rPr>
        <w:t>et al</w:t>
      </w:r>
      <w:r w:rsidR="00C96AFE" w:rsidRPr="00DB7362">
        <w:rPr>
          <w:rFonts w:ascii="Times New Roman" w:hAnsi="Times New Roman" w:cs="Times New Roman"/>
          <w:color w:val="000000" w:themeColor="text1"/>
          <w:sz w:val="24"/>
          <w:szCs w:val="24"/>
        </w:rPr>
        <w:t>. (</w:t>
      </w:r>
      <w:r w:rsidRPr="00DB7362">
        <w:rPr>
          <w:rFonts w:ascii="Times New Roman" w:hAnsi="Times New Roman" w:cs="Times New Roman"/>
          <w:color w:val="000000" w:themeColor="text1"/>
          <w:sz w:val="24"/>
          <w:szCs w:val="24"/>
        </w:rPr>
        <w:t xml:space="preserve">2021) who reported that soil total nitrogen did not show significant difference in treatments by lime application; several authors (Kebede and Dereje, 2017; Jafer and Gebresilassie, 2017; Mesfin </w:t>
      </w:r>
      <w:r w:rsidR="00105D2C" w:rsidRPr="00DB7362">
        <w:rPr>
          <w:rFonts w:ascii="Times New Roman" w:hAnsi="Times New Roman" w:cs="Times New Roman"/>
          <w:color w:val="000000" w:themeColor="text1"/>
          <w:sz w:val="24"/>
          <w:szCs w:val="24"/>
        </w:rPr>
        <w:t>Kassa</w:t>
      </w:r>
      <w:r w:rsidR="00105D2C" w:rsidRPr="00DB7362">
        <w:rPr>
          <w:rFonts w:ascii="Times New Roman" w:hAnsi="Times New Roman" w:cs="Times New Roman"/>
          <w:i/>
          <w:color w:val="000000" w:themeColor="text1"/>
          <w:sz w:val="24"/>
          <w:szCs w:val="24"/>
        </w:rPr>
        <w:t xml:space="preserve"> </w:t>
      </w:r>
      <w:r w:rsidRPr="00DB7362">
        <w:rPr>
          <w:rFonts w:ascii="Times New Roman" w:hAnsi="Times New Roman" w:cs="Times New Roman"/>
          <w:i/>
          <w:color w:val="000000" w:themeColor="text1"/>
          <w:sz w:val="24"/>
          <w:szCs w:val="24"/>
        </w:rPr>
        <w:t>et al</w:t>
      </w:r>
      <w:r w:rsidRPr="00DB7362">
        <w:rPr>
          <w:rFonts w:ascii="Times New Roman" w:hAnsi="Times New Roman" w:cs="Times New Roman"/>
          <w:color w:val="000000" w:themeColor="text1"/>
          <w:sz w:val="24"/>
          <w:szCs w:val="24"/>
        </w:rPr>
        <w:t>., 2</w:t>
      </w:r>
      <w:r w:rsidR="00190F5C">
        <w:rPr>
          <w:rFonts w:ascii="Times New Roman" w:hAnsi="Times New Roman" w:cs="Times New Roman"/>
          <w:color w:val="000000" w:themeColor="text1"/>
          <w:sz w:val="24"/>
          <w:szCs w:val="24"/>
        </w:rPr>
        <w:t>014) also reported that total nitrogen did no</w:t>
      </w:r>
      <w:r w:rsidRPr="00DB7362">
        <w:rPr>
          <w:rFonts w:ascii="Times New Roman" w:hAnsi="Times New Roman" w:cs="Times New Roman"/>
          <w:color w:val="000000" w:themeColor="text1"/>
          <w:sz w:val="24"/>
          <w:szCs w:val="24"/>
        </w:rPr>
        <w:t>t show any significant difference among treatments through the application of different lime rates.</w:t>
      </w:r>
    </w:p>
    <w:p w:rsidR="00127A8C" w:rsidRPr="00DB7362" w:rsidRDefault="003D616A" w:rsidP="00E50025">
      <w:pPr>
        <w:pStyle w:val="Heading3"/>
      </w:pPr>
      <w:bookmarkStart w:id="69" w:name="_Toc202210675"/>
      <w:r w:rsidRPr="00DB7362">
        <w:lastRenderedPageBreak/>
        <w:t xml:space="preserve">Available </w:t>
      </w:r>
      <w:r w:rsidR="00CE75A0" w:rsidRPr="00DB7362">
        <w:t>phosphoru</w:t>
      </w:r>
      <w:r w:rsidR="00127A8C" w:rsidRPr="00DB7362">
        <w:t>s (Av.P)</w:t>
      </w:r>
      <w:bookmarkEnd w:id="69"/>
    </w:p>
    <w:p w:rsidR="00F27661" w:rsidRPr="00DB7362" w:rsidRDefault="00F27661" w:rsidP="00E50025">
      <w:pPr>
        <w:tabs>
          <w:tab w:val="left" w:pos="6120"/>
        </w:tabs>
        <w:spacing w:before="240" w:after="240" w:line="360" w:lineRule="auto"/>
        <w:jc w:val="both"/>
        <w:rPr>
          <w:rFonts w:ascii="Times New Roman" w:hAnsi="Times New Roman" w:cs="Times New Roman"/>
          <w:color w:val="000000" w:themeColor="text1"/>
          <w:sz w:val="24"/>
        </w:rPr>
      </w:pPr>
      <w:r w:rsidRPr="00DB7362">
        <w:rPr>
          <w:rFonts w:ascii="Times New Roman" w:hAnsi="Times New Roman" w:cs="Times New Roman"/>
          <w:color w:val="000000" w:themeColor="text1"/>
          <w:sz w:val="24"/>
          <w:szCs w:val="24"/>
        </w:rPr>
        <w:t>The study showed that application of lime and rhizobium strain had a</w:t>
      </w:r>
      <w:r w:rsidR="00C14556">
        <w:rPr>
          <w:rFonts w:ascii="Times New Roman" w:hAnsi="Times New Roman" w:cs="Times New Roman"/>
          <w:color w:val="000000" w:themeColor="text1"/>
          <w:sz w:val="24"/>
          <w:szCs w:val="24"/>
        </w:rPr>
        <w:t xml:space="preserve"> very</w:t>
      </w:r>
      <w:r w:rsidRPr="00DB7362">
        <w:rPr>
          <w:rFonts w:ascii="Times New Roman" w:hAnsi="Times New Roman" w:cs="Times New Roman"/>
          <w:color w:val="000000" w:themeColor="text1"/>
          <w:sz w:val="24"/>
          <w:szCs w:val="24"/>
        </w:rPr>
        <w:t xml:space="preserve"> high significant (p&lt;0.001) main effect on </w:t>
      </w:r>
      <w:r w:rsidR="009D158D" w:rsidRPr="00DB7362">
        <w:rPr>
          <w:rFonts w:ascii="Times New Roman" w:hAnsi="Times New Roman" w:cs="Times New Roman"/>
          <w:color w:val="000000" w:themeColor="text1"/>
          <w:sz w:val="24"/>
          <w:szCs w:val="24"/>
        </w:rPr>
        <w:t>soil a</w:t>
      </w:r>
      <w:r w:rsidRPr="00DB7362">
        <w:rPr>
          <w:rFonts w:ascii="Times New Roman" w:hAnsi="Times New Roman" w:cs="Times New Roman"/>
          <w:color w:val="000000" w:themeColor="text1"/>
          <w:sz w:val="24"/>
          <w:szCs w:val="24"/>
        </w:rPr>
        <w:t>vailable phosphorus (A</w:t>
      </w:r>
      <w:r w:rsidR="00E50025" w:rsidRPr="00DB7362">
        <w:rPr>
          <w:rFonts w:ascii="Times New Roman" w:hAnsi="Times New Roman" w:cs="Times New Roman"/>
          <w:color w:val="000000" w:themeColor="text1"/>
          <w:sz w:val="24"/>
          <w:szCs w:val="24"/>
        </w:rPr>
        <w:t>v</w:t>
      </w:r>
      <w:r w:rsidRPr="00DB7362">
        <w:rPr>
          <w:rFonts w:ascii="Times New Roman" w:hAnsi="Times New Roman" w:cs="Times New Roman"/>
          <w:color w:val="000000" w:themeColor="text1"/>
          <w:sz w:val="24"/>
          <w:szCs w:val="24"/>
        </w:rPr>
        <w:t>.P) (Appendix Table 1).The integrated application of lime, strain, and starter nitrogen also</w:t>
      </w:r>
      <w:r w:rsidR="00C14556" w:rsidRPr="00C14556">
        <w:rPr>
          <w:rFonts w:ascii="Times New Roman" w:hAnsi="Times New Roman" w:cs="Times New Roman"/>
          <w:color w:val="000000" w:themeColor="text1"/>
          <w:sz w:val="24"/>
          <w:szCs w:val="24"/>
        </w:rPr>
        <w:t xml:space="preserve"> </w:t>
      </w:r>
      <w:r w:rsidR="00C14556" w:rsidRPr="00DB7362">
        <w:rPr>
          <w:rFonts w:ascii="Times New Roman" w:hAnsi="Times New Roman" w:cs="Times New Roman"/>
          <w:color w:val="000000" w:themeColor="text1"/>
          <w:sz w:val="24"/>
          <w:szCs w:val="24"/>
        </w:rPr>
        <w:t>high</w:t>
      </w:r>
      <w:r w:rsidR="00C14556">
        <w:rPr>
          <w:rFonts w:ascii="Times New Roman" w:hAnsi="Times New Roman" w:cs="Times New Roman"/>
          <w:color w:val="000000" w:themeColor="text1"/>
          <w:sz w:val="24"/>
          <w:szCs w:val="24"/>
        </w:rPr>
        <w:t>ly</w:t>
      </w:r>
      <w:r w:rsidRPr="00DB7362">
        <w:rPr>
          <w:rFonts w:ascii="Times New Roman" w:hAnsi="Times New Roman" w:cs="Times New Roman"/>
          <w:color w:val="000000" w:themeColor="text1"/>
          <w:sz w:val="24"/>
          <w:szCs w:val="24"/>
        </w:rPr>
        <w:t xml:space="preserve"> significantly (p&lt;0.01) increased </w:t>
      </w:r>
      <w:r w:rsidR="00EB3FD0" w:rsidRPr="00DB7362">
        <w:rPr>
          <w:rFonts w:ascii="Times New Roman" w:hAnsi="Times New Roman" w:cs="Times New Roman"/>
          <w:color w:val="000000" w:themeColor="text1"/>
          <w:sz w:val="24"/>
          <w:szCs w:val="24"/>
        </w:rPr>
        <w:t>a</w:t>
      </w:r>
      <w:r w:rsidR="009D158D" w:rsidRPr="00DB7362">
        <w:rPr>
          <w:rFonts w:ascii="Times New Roman" w:hAnsi="Times New Roman" w:cs="Times New Roman"/>
          <w:color w:val="000000" w:themeColor="text1"/>
          <w:sz w:val="24"/>
          <w:szCs w:val="24"/>
        </w:rPr>
        <w:t xml:space="preserve">vailable phosphorus (Appendix Table 1). According to analysis of variance, the highest </w:t>
      </w:r>
      <w:r w:rsidR="00231842" w:rsidRPr="00DB7362">
        <w:rPr>
          <w:rFonts w:ascii="Times New Roman" w:hAnsi="Times New Roman" w:cs="Times New Roman"/>
          <w:color w:val="000000" w:themeColor="text1"/>
          <w:sz w:val="24"/>
          <w:szCs w:val="24"/>
        </w:rPr>
        <w:t>a</w:t>
      </w:r>
      <w:r w:rsidR="009D158D" w:rsidRPr="00DB7362">
        <w:rPr>
          <w:rFonts w:ascii="Times New Roman" w:hAnsi="Times New Roman" w:cs="Times New Roman"/>
          <w:color w:val="000000" w:themeColor="text1"/>
          <w:sz w:val="24"/>
          <w:szCs w:val="24"/>
        </w:rPr>
        <w:t>vailable phosphorus</w:t>
      </w:r>
      <w:r w:rsidR="00231842" w:rsidRPr="00DB7362">
        <w:rPr>
          <w:rFonts w:ascii="Times New Roman" w:hAnsi="Times New Roman" w:cs="Times New Roman"/>
          <w:color w:val="000000" w:themeColor="text1"/>
          <w:sz w:val="24"/>
          <w:szCs w:val="24"/>
        </w:rPr>
        <w:t xml:space="preserve"> value (20.353ppm)</w:t>
      </w:r>
      <w:r w:rsidR="00231CD6" w:rsidRPr="00DB7362">
        <w:rPr>
          <w:rFonts w:ascii="Times New Roman" w:hAnsi="Times New Roman" w:cs="Times New Roman"/>
          <w:color w:val="000000" w:themeColor="text1"/>
          <w:sz w:val="24"/>
          <w:szCs w:val="24"/>
        </w:rPr>
        <w:t xml:space="preserve"> was obtain</w:t>
      </w:r>
      <w:r w:rsidR="00964842">
        <w:rPr>
          <w:rFonts w:ascii="Times New Roman" w:hAnsi="Times New Roman" w:cs="Times New Roman"/>
          <w:color w:val="000000" w:themeColor="text1"/>
          <w:sz w:val="24"/>
          <w:szCs w:val="24"/>
        </w:rPr>
        <w:t>ed from the application of 2 t</w:t>
      </w:r>
      <w:r w:rsidR="00231CD6" w:rsidRPr="00DB7362">
        <w:rPr>
          <w:rFonts w:ascii="Times New Roman" w:hAnsi="Times New Roman" w:cs="Times New Roman"/>
          <w:color w:val="000000" w:themeColor="text1"/>
          <w:sz w:val="24"/>
          <w:szCs w:val="24"/>
        </w:rPr>
        <w:t xml:space="preserve"> ha</w:t>
      </w:r>
      <w:r w:rsidR="00231CD6" w:rsidRPr="00DB7362">
        <w:rPr>
          <w:rFonts w:ascii="Times New Roman" w:hAnsi="Times New Roman" w:cs="Times New Roman"/>
          <w:color w:val="000000" w:themeColor="text1"/>
          <w:sz w:val="24"/>
          <w:szCs w:val="24"/>
          <w:vertAlign w:val="superscript"/>
        </w:rPr>
        <w:t>-1</w:t>
      </w:r>
      <w:r w:rsidR="00231CD6" w:rsidRPr="00DB7362">
        <w:rPr>
          <w:rFonts w:ascii="Times New Roman" w:hAnsi="Times New Roman" w:cs="Times New Roman"/>
          <w:color w:val="000000" w:themeColor="text1"/>
          <w:sz w:val="24"/>
          <w:szCs w:val="24"/>
        </w:rPr>
        <w:t xml:space="preserve"> lime, rhizobium strain2 (EAL 1035) and 20 kgha</w:t>
      </w:r>
      <w:r w:rsidR="00231CD6" w:rsidRPr="00DB7362">
        <w:rPr>
          <w:rFonts w:ascii="Times New Roman" w:hAnsi="Times New Roman" w:cs="Times New Roman"/>
          <w:color w:val="000000" w:themeColor="text1"/>
          <w:sz w:val="24"/>
          <w:szCs w:val="24"/>
          <w:vertAlign w:val="superscript"/>
        </w:rPr>
        <w:t>-1</w:t>
      </w:r>
      <w:r w:rsidR="00231CD6" w:rsidRPr="00DB7362">
        <w:rPr>
          <w:rFonts w:ascii="Times New Roman" w:hAnsi="Times New Roman" w:cs="Times New Roman"/>
          <w:color w:val="000000" w:themeColor="text1"/>
          <w:sz w:val="24"/>
          <w:szCs w:val="24"/>
        </w:rPr>
        <w:t xml:space="preserve"> N compared to other treatments,</w:t>
      </w:r>
      <w:r w:rsidR="00124FC1" w:rsidRPr="00DB7362">
        <w:rPr>
          <w:rFonts w:ascii="Times New Roman" w:hAnsi="Times New Roman" w:cs="Times New Roman"/>
          <w:color w:val="000000" w:themeColor="text1"/>
          <w:sz w:val="24"/>
          <w:szCs w:val="24"/>
        </w:rPr>
        <w:t xml:space="preserve"> </w:t>
      </w:r>
      <w:r w:rsidR="00231CD6" w:rsidRPr="00DB7362">
        <w:rPr>
          <w:rFonts w:ascii="Times New Roman" w:hAnsi="Times New Roman" w:cs="Times New Roman"/>
          <w:color w:val="000000" w:themeColor="text1"/>
          <w:sz w:val="24"/>
          <w:szCs w:val="24"/>
        </w:rPr>
        <w:t>while 11.067 ppm</w:t>
      </w:r>
      <w:r w:rsidR="00124FC1" w:rsidRPr="00DB7362">
        <w:rPr>
          <w:rFonts w:ascii="Times New Roman" w:hAnsi="Times New Roman" w:cs="Times New Roman"/>
          <w:color w:val="000000" w:themeColor="text1"/>
          <w:sz w:val="24"/>
          <w:szCs w:val="24"/>
        </w:rPr>
        <w:t xml:space="preserve"> available phosphorus was recorded in the control treatment</w:t>
      </w:r>
      <w:r w:rsidR="00554C0E" w:rsidRPr="00DB7362">
        <w:rPr>
          <w:rFonts w:ascii="Times New Roman" w:hAnsi="Times New Roman" w:cs="Times New Roman"/>
          <w:color w:val="000000" w:themeColor="text1"/>
          <w:sz w:val="24"/>
          <w:szCs w:val="24"/>
        </w:rPr>
        <w:t xml:space="preserve"> </w:t>
      </w:r>
      <w:r w:rsidR="00124FC1" w:rsidRPr="00DB7362">
        <w:rPr>
          <w:rFonts w:ascii="Times New Roman" w:hAnsi="Times New Roman" w:cs="Times New Roman"/>
          <w:color w:val="000000" w:themeColor="text1"/>
          <w:sz w:val="24"/>
          <w:szCs w:val="24"/>
        </w:rPr>
        <w:t>(</w:t>
      </w:r>
      <w:r w:rsidR="004A3548">
        <w:rPr>
          <w:rFonts w:ascii="Times New Roman" w:hAnsi="Times New Roman" w:cs="Times New Roman"/>
          <w:color w:val="000000" w:themeColor="text1"/>
          <w:sz w:val="24"/>
        </w:rPr>
        <w:t>Table 4.3</w:t>
      </w:r>
      <w:r w:rsidR="00124FC1" w:rsidRPr="00DB7362">
        <w:rPr>
          <w:rFonts w:ascii="Times New Roman" w:hAnsi="Times New Roman" w:cs="Times New Roman"/>
          <w:color w:val="000000" w:themeColor="text1"/>
          <w:sz w:val="24"/>
        </w:rPr>
        <w:t>).</w:t>
      </w:r>
      <w:r w:rsidR="00E4246C" w:rsidRPr="00DB7362">
        <w:rPr>
          <w:rFonts w:ascii="Times New Roman" w:hAnsi="Times New Roman" w:cs="Times New Roman"/>
          <w:color w:val="000000" w:themeColor="text1"/>
          <w:sz w:val="24"/>
        </w:rPr>
        <w:t xml:space="preserve">This increment </w:t>
      </w:r>
      <w:r w:rsidR="00B25B75">
        <w:rPr>
          <w:rFonts w:ascii="Times New Roman" w:hAnsi="Times New Roman" w:cs="Times New Roman"/>
          <w:color w:val="000000" w:themeColor="text1"/>
          <w:sz w:val="24"/>
        </w:rPr>
        <w:t>may</w:t>
      </w:r>
      <w:r w:rsidR="00E4246C" w:rsidRPr="00DB7362">
        <w:rPr>
          <w:rFonts w:ascii="Times New Roman" w:hAnsi="Times New Roman" w:cs="Times New Roman"/>
          <w:color w:val="000000" w:themeColor="text1"/>
          <w:sz w:val="24"/>
        </w:rPr>
        <w:t xml:space="preserve"> be attributed to lime which makes fixed p available to the plants. </w:t>
      </w:r>
      <w:r w:rsidR="00124FC1" w:rsidRPr="00DB7362">
        <w:rPr>
          <w:rFonts w:ascii="Times New Roman" w:hAnsi="Times New Roman" w:cs="Times New Roman"/>
          <w:color w:val="000000" w:themeColor="text1"/>
          <w:sz w:val="24"/>
        </w:rPr>
        <w:t xml:space="preserve">The lowest </w:t>
      </w:r>
      <w:r w:rsidR="00B96691" w:rsidRPr="00DB7362">
        <w:rPr>
          <w:rFonts w:ascii="Times New Roman" w:hAnsi="Times New Roman" w:cs="Times New Roman"/>
          <w:color w:val="000000" w:themeColor="text1"/>
          <w:sz w:val="24"/>
        </w:rPr>
        <w:t>value (</w:t>
      </w:r>
      <w:r w:rsidR="00124FC1" w:rsidRPr="00DB7362">
        <w:rPr>
          <w:rFonts w:ascii="Times New Roman" w:hAnsi="Times New Roman" w:cs="Times New Roman"/>
          <w:color w:val="000000" w:themeColor="text1"/>
          <w:sz w:val="24"/>
          <w:szCs w:val="24"/>
        </w:rPr>
        <w:t>8.62 ppm)</w:t>
      </w:r>
      <w:r w:rsidR="00124FC1" w:rsidRPr="00DB7362">
        <w:rPr>
          <w:rFonts w:ascii="Times New Roman" w:hAnsi="Times New Roman" w:cs="Times New Roman"/>
          <w:color w:val="000000" w:themeColor="text1"/>
          <w:sz w:val="24"/>
        </w:rPr>
        <w:t xml:space="preserve"> was observed in the treatment received only 10 kgha</w:t>
      </w:r>
      <w:r w:rsidR="00124FC1" w:rsidRPr="00DB7362">
        <w:rPr>
          <w:rFonts w:ascii="Times New Roman" w:hAnsi="Times New Roman" w:cs="Times New Roman"/>
          <w:color w:val="000000" w:themeColor="text1"/>
          <w:sz w:val="24"/>
          <w:vertAlign w:val="superscript"/>
        </w:rPr>
        <w:t>-1</w:t>
      </w:r>
      <w:r w:rsidR="00E4246C" w:rsidRPr="00DB7362">
        <w:rPr>
          <w:rFonts w:ascii="Times New Roman" w:hAnsi="Times New Roman" w:cs="Times New Roman"/>
          <w:color w:val="000000" w:themeColor="text1"/>
          <w:sz w:val="24"/>
        </w:rPr>
        <w:t xml:space="preserve"> nitrogen, it may be due to acidifying effect of nitrogen fertilizers.</w:t>
      </w:r>
    </w:p>
    <w:p w:rsidR="00DE795D" w:rsidRPr="00DB7362" w:rsidRDefault="00DE795D" w:rsidP="0050753F">
      <w:pPr>
        <w:tabs>
          <w:tab w:val="left" w:pos="6120"/>
        </w:tabs>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rPr>
        <w:t xml:space="preserve">This finding agreed with the investigations of </w:t>
      </w:r>
      <w:r w:rsidR="0050753F" w:rsidRPr="00DB7362">
        <w:rPr>
          <w:rFonts w:ascii="Times New Roman" w:hAnsi="Times New Roman" w:cs="Times New Roman"/>
          <w:color w:val="000000" w:themeColor="text1"/>
          <w:sz w:val="24"/>
          <w:lang w:val="en-GB"/>
        </w:rPr>
        <w:t xml:space="preserve">different authors </w:t>
      </w:r>
      <w:r w:rsidRPr="00DB7362">
        <w:rPr>
          <w:rFonts w:ascii="Times New Roman" w:hAnsi="Times New Roman" w:cs="Times New Roman"/>
          <w:color w:val="000000" w:themeColor="text1"/>
          <w:sz w:val="24"/>
        </w:rPr>
        <w:t>(Adane</w:t>
      </w:r>
      <w:r w:rsidR="0042058F" w:rsidRPr="00DB7362">
        <w:rPr>
          <w:rFonts w:ascii="Times New Roman" w:hAnsi="Times New Roman" w:cs="Times New Roman"/>
          <w:color w:val="000000" w:themeColor="text1"/>
          <w:sz w:val="24"/>
        </w:rPr>
        <w:t xml:space="preserve"> Buni</w:t>
      </w:r>
      <w:r w:rsidR="00E4246C" w:rsidRPr="00DB7362">
        <w:rPr>
          <w:rFonts w:ascii="Times New Roman" w:hAnsi="Times New Roman" w:cs="Times New Roman"/>
          <w:color w:val="000000" w:themeColor="text1"/>
          <w:sz w:val="24"/>
        </w:rPr>
        <w:t xml:space="preserve">, 2014; </w:t>
      </w:r>
      <w:r w:rsidR="00105D2C" w:rsidRPr="00DB7362">
        <w:rPr>
          <w:rFonts w:ascii="Times New Roman" w:hAnsi="Times New Roman" w:cs="Times New Roman"/>
          <w:color w:val="000000" w:themeColor="text1"/>
          <w:sz w:val="24"/>
        </w:rPr>
        <w:t xml:space="preserve">Temesgen </w:t>
      </w:r>
      <w:r w:rsidR="00E4246C" w:rsidRPr="00DB7362">
        <w:rPr>
          <w:rFonts w:ascii="Times New Roman" w:hAnsi="Times New Roman" w:cs="Times New Roman"/>
          <w:color w:val="000000" w:themeColor="text1"/>
          <w:sz w:val="24"/>
        </w:rPr>
        <w:t xml:space="preserve">Desalegn </w:t>
      </w:r>
      <w:r w:rsidR="00E4246C" w:rsidRPr="00DB7362">
        <w:rPr>
          <w:rFonts w:ascii="Times New Roman" w:hAnsi="Times New Roman" w:cs="Times New Roman"/>
          <w:i/>
          <w:color w:val="000000" w:themeColor="text1"/>
          <w:sz w:val="24"/>
        </w:rPr>
        <w:t>et al</w:t>
      </w:r>
      <w:r w:rsidR="00E4246C" w:rsidRPr="00DB7362">
        <w:rPr>
          <w:rFonts w:ascii="Times New Roman" w:hAnsi="Times New Roman" w:cs="Times New Roman"/>
          <w:color w:val="000000" w:themeColor="text1"/>
          <w:sz w:val="24"/>
        </w:rPr>
        <w:t>., 2017; Getachew</w:t>
      </w:r>
      <w:r w:rsidR="00105D2C" w:rsidRPr="00DB7362">
        <w:rPr>
          <w:rFonts w:ascii="Times New Roman" w:hAnsi="Times New Roman" w:cs="Times New Roman"/>
          <w:color w:val="000000" w:themeColor="text1"/>
          <w:sz w:val="24"/>
        </w:rPr>
        <w:t xml:space="preserve"> Agegnehu</w:t>
      </w:r>
      <w:r w:rsidR="00E4246C" w:rsidRPr="00DB7362">
        <w:rPr>
          <w:rFonts w:ascii="Times New Roman" w:hAnsi="Times New Roman" w:cs="Times New Roman"/>
          <w:color w:val="000000" w:themeColor="text1"/>
          <w:sz w:val="24"/>
        </w:rPr>
        <w:t xml:space="preserve"> </w:t>
      </w:r>
      <w:r w:rsidR="00E4246C" w:rsidRPr="00DB7362">
        <w:rPr>
          <w:rFonts w:ascii="Times New Roman" w:hAnsi="Times New Roman" w:cs="Times New Roman"/>
          <w:i/>
          <w:color w:val="000000" w:themeColor="text1"/>
          <w:sz w:val="24"/>
        </w:rPr>
        <w:t>et al</w:t>
      </w:r>
      <w:r w:rsidR="00E4246C" w:rsidRPr="00DB7362">
        <w:rPr>
          <w:rFonts w:ascii="Times New Roman" w:hAnsi="Times New Roman" w:cs="Times New Roman"/>
          <w:color w:val="000000" w:themeColor="text1"/>
          <w:sz w:val="24"/>
        </w:rPr>
        <w:t>., 2017; Kebede</w:t>
      </w:r>
      <w:r w:rsidRPr="00DB7362">
        <w:rPr>
          <w:rFonts w:ascii="Times New Roman" w:hAnsi="Times New Roman" w:cs="Times New Roman"/>
          <w:color w:val="000000" w:themeColor="text1"/>
          <w:sz w:val="24"/>
        </w:rPr>
        <w:t xml:space="preserve"> and Dereje</w:t>
      </w:r>
      <w:r w:rsidR="00E4246C" w:rsidRPr="00DB7362">
        <w:rPr>
          <w:rFonts w:ascii="Times New Roman" w:hAnsi="Times New Roman" w:cs="Times New Roman"/>
          <w:color w:val="000000" w:themeColor="text1"/>
          <w:sz w:val="24"/>
        </w:rPr>
        <w:t>, 2017</w:t>
      </w:r>
      <w:r w:rsidRPr="00DB7362">
        <w:rPr>
          <w:rFonts w:ascii="Times New Roman" w:hAnsi="Times New Roman" w:cs="Times New Roman"/>
          <w:color w:val="000000" w:themeColor="text1"/>
          <w:sz w:val="24"/>
        </w:rPr>
        <w:t>) who reported that lime application significantly increased soil available phosphorus;</w:t>
      </w:r>
      <w:r w:rsidR="00E4246C" w:rsidRPr="00DB7362">
        <w:rPr>
          <w:rFonts w:ascii="Times New Roman" w:hAnsi="Times New Roman" w:cs="Times New Roman"/>
          <w:color w:val="000000" w:themeColor="text1"/>
          <w:sz w:val="24"/>
        </w:rPr>
        <w:t xml:space="preserve"> </w:t>
      </w:r>
      <w:r w:rsidRPr="00DB7362">
        <w:rPr>
          <w:rFonts w:ascii="Times New Roman" w:hAnsi="Times New Roman" w:cs="Times New Roman"/>
          <w:color w:val="000000" w:themeColor="text1"/>
          <w:sz w:val="24"/>
        </w:rPr>
        <w:t xml:space="preserve">whereas it is contradicted with the findings of </w:t>
      </w:r>
      <w:r w:rsidR="00E4246C" w:rsidRPr="00DB7362">
        <w:rPr>
          <w:rFonts w:ascii="Times New Roman" w:hAnsi="Times New Roman" w:cs="Times New Roman"/>
          <w:color w:val="000000" w:themeColor="text1"/>
          <w:sz w:val="24"/>
          <w:szCs w:val="24"/>
        </w:rPr>
        <w:t xml:space="preserve">Erkihun Alemu </w:t>
      </w:r>
      <w:r w:rsidR="00E4246C" w:rsidRPr="00823328">
        <w:rPr>
          <w:rFonts w:ascii="Times New Roman" w:hAnsi="Times New Roman" w:cs="Times New Roman"/>
          <w:i/>
          <w:color w:val="000000" w:themeColor="text1"/>
          <w:sz w:val="24"/>
          <w:szCs w:val="24"/>
        </w:rPr>
        <w:t>et al</w:t>
      </w:r>
      <w:r w:rsidR="00E4246C" w:rsidRPr="00DB7362">
        <w:rPr>
          <w:rFonts w:ascii="Times New Roman" w:hAnsi="Times New Roman" w:cs="Times New Roman"/>
          <w:color w:val="000000" w:themeColor="text1"/>
          <w:sz w:val="24"/>
          <w:szCs w:val="24"/>
        </w:rPr>
        <w:t xml:space="preserve">., (2021) who reported that </w:t>
      </w:r>
      <w:r w:rsidR="00E4246C" w:rsidRPr="00DB7362">
        <w:rPr>
          <w:rFonts w:ascii="Times New Roman" w:hAnsi="Times New Roman" w:cs="Times New Roman"/>
          <w:color w:val="000000" w:themeColor="text1"/>
          <w:sz w:val="24"/>
        </w:rPr>
        <w:t>soil available phosphorus</w:t>
      </w:r>
      <w:r w:rsidR="00E4246C" w:rsidRPr="00DB7362">
        <w:rPr>
          <w:rFonts w:ascii="Times New Roman" w:hAnsi="Times New Roman" w:cs="Times New Roman"/>
          <w:color w:val="000000" w:themeColor="text1"/>
          <w:sz w:val="24"/>
          <w:szCs w:val="24"/>
        </w:rPr>
        <w:t xml:space="preserve"> did not show significant increase in treatments by lime application.</w:t>
      </w:r>
    </w:p>
    <w:p w:rsidR="00127A8C" w:rsidRPr="00DB7362" w:rsidRDefault="00127A8C" w:rsidP="000D198B">
      <w:pPr>
        <w:pStyle w:val="Heading3"/>
      </w:pPr>
      <w:bookmarkStart w:id="70" w:name="_Toc202210676"/>
      <w:r w:rsidRPr="00DB7362">
        <w:t xml:space="preserve">Exchangeable </w:t>
      </w:r>
      <w:r w:rsidR="00CE75A0" w:rsidRPr="00DB7362">
        <w:t>acidity</w:t>
      </w:r>
      <w:r w:rsidRPr="00DB7362">
        <w:t xml:space="preserve"> (E</w:t>
      </w:r>
      <w:r w:rsidR="0050753F" w:rsidRPr="00DB7362">
        <w:t>x.</w:t>
      </w:r>
      <w:r w:rsidRPr="00DB7362">
        <w:t>A)</w:t>
      </w:r>
      <w:bookmarkEnd w:id="70"/>
    </w:p>
    <w:p w:rsidR="00E8468D" w:rsidRPr="00DB7362" w:rsidRDefault="00E8468D" w:rsidP="00E3709E">
      <w:pPr>
        <w:tabs>
          <w:tab w:val="left" w:pos="6120"/>
        </w:tabs>
        <w:spacing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Based on the analysis of variance (ANOVA)</w:t>
      </w:r>
      <w:r w:rsidR="00E3709E" w:rsidRPr="00DB7362">
        <w:rPr>
          <w:rFonts w:ascii="Times New Roman" w:hAnsi="Times New Roman" w:cs="Times New Roman"/>
          <w:color w:val="000000" w:themeColor="text1"/>
          <w:sz w:val="24"/>
          <w:szCs w:val="24"/>
        </w:rPr>
        <w:t xml:space="preserve">, exchangeable acidity was </w:t>
      </w:r>
      <w:r w:rsidR="00C14556">
        <w:rPr>
          <w:rFonts w:ascii="Times New Roman" w:hAnsi="Times New Roman" w:cs="Times New Roman"/>
          <w:color w:val="000000" w:themeColor="text1"/>
          <w:sz w:val="24"/>
          <w:szCs w:val="24"/>
        </w:rPr>
        <w:t xml:space="preserve">very </w:t>
      </w:r>
      <w:r w:rsidR="00E3709E" w:rsidRPr="00DB7362">
        <w:rPr>
          <w:rFonts w:ascii="Times New Roman" w:hAnsi="Times New Roman" w:cs="Times New Roman"/>
          <w:color w:val="000000" w:themeColor="text1"/>
          <w:sz w:val="24"/>
          <w:szCs w:val="24"/>
        </w:rPr>
        <w:t xml:space="preserve">highly and significantly (p &lt; 0.001) influenced by the main effect of lime, but strain and starter nitrogen did not show any significant main effect on </w:t>
      </w:r>
      <w:r w:rsidR="00997D41" w:rsidRPr="00DB7362">
        <w:rPr>
          <w:rFonts w:ascii="Times New Roman" w:hAnsi="Times New Roman" w:cs="Times New Roman"/>
          <w:color w:val="000000" w:themeColor="text1"/>
          <w:sz w:val="24"/>
          <w:szCs w:val="24"/>
        </w:rPr>
        <w:t>e</w:t>
      </w:r>
      <w:r w:rsidR="00E3709E" w:rsidRPr="00DB7362">
        <w:rPr>
          <w:rFonts w:ascii="Times New Roman" w:hAnsi="Times New Roman" w:cs="Times New Roman"/>
          <w:color w:val="000000" w:themeColor="text1"/>
          <w:sz w:val="24"/>
          <w:szCs w:val="24"/>
        </w:rPr>
        <w:t>xchangeable</w:t>
      </w:r>
      <w:r w:rsidR="00997D41" w:rsidRPr="00DB7362">
        <w:rPr>
          <w:rFonts w:ascii="Times New Roman" w:hAnsi="Times New Roman" w:cs="Times New Roman"/>
          <w:color w:val="000000" w:themeColor="text1"/>
          <w:sz w:val="24"/>
          <w:szCs w:val="24"/>
        </w:rPr>
        <w:t xml:space="preserve"> a</w:t>
      </w:r>
      <w:r w:rsidR="00E3709E" w:rsidRPr="00DB7362">
        <w:rPr>
          <w:rFonts w:ascii="Times New Roman" w:hAnsi="Times New Roman" w:cs="Times New Roman"/>
          <w:color w:val="000000" w:themeColor="text1"/>
          <w:sz w:val="24"/>
          <w:szCs w:val="24"/>
        </w:rPr>
        <w:t>cidity (Appendix Table 2).The interaction of treatment combination significantly(p&lt;0.</w:t>
      </w:r>
      <w:r w:rsidR="00997D41" w:rsidRPr="00DB7362">
        <w:rPr>
          <w:rFonts w:ascii="Times New Roman" w:hAnsi="Times New Roman" w:cs="Times New Roman"/>
          <w:color w:val="000000" w:themeColor="text1"/>
          <w:sz w:val="24"/>
          <w:szCs w:val="24"/>
        </w:rPr>
        <w:t xml:space="preserve">05) reduced soil </w:t>
      </w:r>
      <w:r w:rsidR="00E3709E" w:rsidRPr="00DB7362">
        <w:rPr>
          <w:rFonts w:ascii="Times New Roman" w:hAnsi="Times New Roman" w:cs="Times New Roman"/>
          <w:color w:val="000000" w:themeColor="text1"/>
          <w:sz w:val="24"/>
          <w:szCs w:val="24"/>
        </w:rPr>
        <w:t xml:space="preserve"> </w:t>
      </w:r>
      <w:r w:rsidR="00997D41" w:rsidRPr="00DB7362">
        <w:rPr>
          <w:rFonts w:ascii="Times New Roman" w:hAnsi="Times New Roman" w:cs="Times New Roman"/>
          <w:color w:val="000000" w:themeColor="text1"/>
          <w:sz w:val="24"/>
          <w:szCs w:val="24"/>
        </w:rPr>
        <w:t xml:space="preserve">exchangeable acidity(Appendix Table 2). According to analysis of variance, the highest exchangeable acidity value (5.593 cmol (+)/kg)) was recorded from the application </w:t>
      </w:r>
      <w:r w:rsidR="00D76821" w:rsidRPr="00DB7362">
        <w:rPr>
          <w:rFonts w:ascii="Times New Roman" w:hAnsi="Times New Roman" w:cs="Times New Roman"/>
          <w:color w:val="000000" w:themeColor="text1"/>
          <w:sz w:val="24"/>
          <w:szCs w:val="24"/>
        </w:rPr>
        <w:t>of rhizobium</w:t>
      </w:r>
      <w:r w:rsidR="00997D41" w:rsidRPr="00DB7362">
        <w:rPr>
          <w:rFonts w:ascii="Times New Roman" w:hAnsi="Times New Roman" w:cs="Times New Roman"/>
          <w:color w:val="000000" w:themeColor="text1"/>
          <w:sz w:val="24"/>
          <w:szCs w:val="24"/>
        </w:rPr>
        <w:t xml:space="preserve"> strain2 (EAL 1035) and 20 kgha</w:t>
      </w:r>
      <w:r w:rsidR="00997D41" w:rsidRPr="00DB7362">
        <w:rPr>
          <w:rFonts w:ascii="Times New Roman" w:hAnsi="Times New Roman" w:cs="Times New Roman"/>
          <w:color w:val="000000" w:themeColor="text1"/>
          <w:sz w:val="24"/>
          <w:szCs w:val="24"/>
          <w:vertAlign w:val="superscript"/>
        </w:rPr>
        <w:t>-1</w:t>
      </w:r>
      <w:r w:rsidR="00997D41" w:rsidRPr="00DB7362">
        <w:rPr>
          <w:rFonts w:ascii="Times New Roman" w:hAnsi="Times New Roman" w:cs="Times New Roman"/>
          <w:color w:val="000000" w:themeColor="text1"/>
          <w:sz w:val="24"/>
          <w:szCs w:val="24"/>
        </w:rPr>
        <w:t xml:space="preserve"> N, while the lowest </w:t>
      </w:r>
      <w:r w:rsidR="00D76821" w:rsidRPr="00DB7362">
        <w:rPr>
          <w:rFonts w:ascii="Times New Roman" w:hAnsi="Times New Roman" w:cs="Times New Roman"/>
          <w:color w:val="000000" w:themeColor="text1"/>
          <w:sz w:val="24"/>
          <w:szCs w:val="24"/>
        </w:rPr>
        <w:t>value (</w:t>
      </w:r>
      <w:r w:rsidR="00997D41" w:rsidRPr="00DB7362">
        <w:rPr>
          <w:rFonts w:ascii="Times New Roman" w:hAnsi="Times New Roman" w:cs="Times New Roman"/>
          <w:color w:val="000000" w:themeColor="text1"/>
          <w:sz w:val="24"/>
          <w:szCs w:val="24"/>
        </w:rPr>
        <w:t>0.08 cmol (+)/kg)</w:t>
      </w:r>
      <w:r w:rsidR="00D76821" w:rsidRPr="00DB7362">
        <w:rPr>
          <w:rFonts w:ascii="Times New Roman" w:hAnsi="Times New Roman" w:cs="Times New Roman"/>
          <w:color w:val="000000" w:themeColor="text1"/>
          <w:sz w:val="24"/>
          <w:szCs w:val="24"/>
        </w:rPr>
        <w:t>) was</w:t>
      </w:r>
      <w:r w:rsidR="00997D41" w:rsidRPr="00DB7362">
        <w:rPr>
          <w:rFonts w:ascii="Times New Roman" w:hAnsi="Times New Roman" w:cs="Times New Roman"/>
          <w:color w:val="000000" w:themeColor="text1"/>
          <w:sz w:val="24"/>
          <w:szCs w:val="24"/>
        </w:rPr>
        <w:t xml:space="preserve"> recorded in </w:t>
      </w:r>
      <w:r w:rsidR="00D76821" w:rsidRPr="00DB7362">
        <w:rPr>
          <w:rFonts w:ascii="Times New Roman" w:hAnsi="Times New Roman" w:cs="Times New Roman"/>
          <w:color w:val="000000" w:themeColor="text1"/>
          <w:sz w:val="24"/>
          <w:szCs w:val="24"/>
        </w:rPr>
        <w:t>the treatment</w:t>
      </w:r>
      <w:r w:rsidR="00997D41" w:rsidRPr="00DB7362">
        <w:rPr>
          <w:rFonts w:ascii="Times New Roman" w:hAnsi="Times New Roman" w:cs="Times New Roman"/>
          <w:color w:val="000000" w:themeColor="text1"/>
          <w:sz w:val="24"/>
          <w:szCs w:val="24"/>
        </w:rPr>
        <w:t xml:space="preserve"> received</w:t>
      </w:r>
      <w:r w:rsidR="00374A40">
        <w:rPr>
          <w:rFonts w:ascii="Times New Roman" w:hAnsi="Times New Roman" w:cs="Times New Roman"/>
          <w:color w:val="000000" w:themeColor="text1"/>
          <w:sz w:val="24"/>
          <w:szCs w:val="24"/>
        </w:rPr>
        <w:t xml:space="preserve"> sole application of 2 t</w:t>
      </w:r>
      <w:r w:rsidR="00D76821" w:rsidRPr="00DB7362">
        <w:rPr>
          <w:rFonts w:ascii="Times New Roman" w:hAnsi="Times New Roman" w:cs="Times New Roman"/>
          <w:color w:val="000000" w:themeColor="text1"/>
          <w:sz w:val="24"/>
          <w:szCs w:val="24"/>
        </w:rPr>
        <w:t xml:space="preserve"> ha</w:t>
      </w:r>
      <w:r w:rsidR="00D76821" w:rsidRPr="00DB7362">
        <w:rPr>
          <w:rFonts w:ascii="Times New Roman" w:hAnsi="Times New Roman" w:cs="Times New Roman"/>
          <w:color w:val="000000" w:themeColor="text1"/>
          <w:sz w:val="24"/>
          <w:szCs w:val="24"/>
          <w:vertAlign w:val="superscript"/>
        </w:rPr>
        <w:t>-1</w:t>
      </w:r>
      <w:r w:rsidR="00D76821" w:rsidRPr="00DB7362">
        <w:rPr>
          <w:rFonts w:ascii="Times New Roman" w:hAnsi="Times New Roman" w:cs="Times New Roman"/>
          <w:color w:val="000000" w:themeColor="text1"/>
          <w:sz w:val="24"/>
          <w:szCs w:val="24"/>
        </w:rPr>
        <w:t xml:space="preserve"> lime</w:t>
      </w:r>
      <w:r w:rsidR="00997D41" w:rsidRPr="00DB7362">
        <w:rPr>
          <w:rFonts w:ascii="Times New Roman" w:hAnsi="Times New Roman" w:cs="Times New Roman"/>
          <w:color w:val="000000" w:themeColor="text1"/>
          <w:sz w:val="24"/>
          <w:szCs w:val="24"/>
        </w:rPr>
        <w:t xml:space="preserve"> (</w:t>
      </w:r>
      <w:r w:rsidR="004A3548">
        <w:rPr>
          <w:rFonts w:ascii="Times New Roman" w:hAnsi="Times New Roman" w:cs="Times New Roman"/>
          <w:color w:val="000000" w:themeColor="text1"/>
          <w:sz w:val="24"/>
        </w:rPr>
        <w:t>Table 4.3</w:t>
      </w:r>
      <w:r w:rsidR="00997D41" w:rsidRPr="00DB7362">
        <w:rPr>
          <w:rFonts w:ascii="Times New Roman" w:hAnsi="Times New Roman" w:cs="Times New Roman"/>
          <w:color w:val="000000" w:themeColor="text1"/>
          <w:sz w:val="24"/>
        </w:rPr>
        <w:t>).</w:t>
      </w:r>
      <w:r w:rsidR="00F46C95" w:rsidRPr="00DB7362">
        <w:rPr>
          <w:rFonts w:ascii="Times New Roman" w:hAnsi="Times New Roman" w:cs="Times New Roman"/>
          <w:color w:val="000000" w:themeColor="text1"/>
          <w:sz w:val="24"/>
        </w:rPr>
        <w:t xml:space="preserve"> This result noticed that application of nitrogen fertilizers in form of urea and Ammonium had the power to increase </w:t>
      </w:r>
      <w:r w:rsidR="00F46C95" w:rsidRPr="00DB7362">
        <w:rPr>
          <w:rFonts w:ascii="Times New Roman" w:hAnsi="Times New Roman" w:cs="Times New Roman"/>
          <w:color w:val="000000" w:themeColor="text1"/>
          <w:sz w:val="24"/>
          <w:szCs w:val="24"/>
        </w:rPr>
        <w:t>exchangeable acidity as lime had reducing power.</w:t>
      </w:r>
      <w:r w:rsidR="00374A40" w:rsidRPr="00374A40">
        <w:rPr>
          <w:rFonts w:ascii="TimesNewRomanPSMT" w:hAnsi="TimesNewRomanPSMT"/>
          <w:color w:val="000000"/>
        </w:rPr>
        <w:t xml:space="preserve"> </w:t>
      </w:r>
      <w:r w:rsidR="00374A40" w:rsidRPr="00374A40">
        <w:rPr>
          <w:rFonts w:ascii="Times New Roman" w:hAnsi="Times New Roman" w:cs="Times New Roman"/>
          <w:color w:val="000000" w:themeColor="text1"/>
          <w:sz w:val="24"/>
          <w:szCs w:val="24"/>
        </w:rPr>
        <w:t>The decline in exchangeable acidity with liming is explained by the increased replacement of Al by Ca in the exchange site and by the subsequent precipitation of Al as Al (OH)3.</w:t>
      </w:r>
    </w:p>
    <w:p w:rsidR="006A689F" w:rsidRPr="00DB7362" w:rsidRDefault="006A689F" w:rsidP="00E3709E">
      <w:pPr>
        <w:tabs>
          <w:tab w:val="left" w:pos="6120"/>
        </w:tabs>
        <w:spacing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lastRenderedPageBreak/>
        <w:t xml:space="preserve">The result </w:t>
      </w:r>
      <w:r w:rsidR="00CF27DA" w:rsidRPr="00DB7362">
        <w:rPr>
          <w:rFonts w:ascii="Times New Roman" w:hAnsi="Times New Roman" w:cs="Times New Roman"/>
          <w:color w:val="000000" w:themeColor="text1"/>
          <w:sz w:val="24"/>
          <w:szCs w:val="24"/>
        </w:rPr>
        <w:t xml:space="preserve">is in </w:t>
      </w:r>
      <w:r w:rsidR="003B6BCD" w:rsidRPr="00DB7362">
        <w:rPr>
          <w:rFonts w:ascii="Times New Roman" w:hAnsi="Times New Roman" w:cs="Times New Roman"/>
          <w:color w:val="000000" w:themeColor="text1"/>
          <w:sz w:val="24"/>
          <w:szCs w:val="24"/>
        </w:rPr>
        <w:t>a</w:t>
      </w:r>
      <w:r w:rsidR="00CF27DA" w:rsidRPr="00DB7362">
        <w:rPr>
          <w:rFonts w:ascii="Times New Roman" w:hAnsi="Times New Roman" w:cs="Times New Roman"/>
          <w:color w:val="000000" w:themeColor="text1"/>
          <w:sz w:val="24"/>
          <w:szCs w:val="24"/>
        </w:rPr>
        <w:t>li</w:t>
      </w:r>
      <w:r w:rsidR="003B6BCD" w:rsidRPr="00DB7362">
        <w:rPr>
          <w:rFonts w:ascii="Times New Roman" w:hAnsi="Times New Roman" w:cs="Times New Roman"/>
          <w:color w:val="000000" w:themeColor="text1"/>
          <w:sz w:val="24"/>
          <w:szCs w:val="24"/>
        </w:rPr>
        <w:t>gnment</w:t>
      </w:r>
      <w:r w:rsidR="00CF27DA" w:rsidRPr="00DB7362">
        <w:rPr>
          <w:rFonts w:ascii="Times New Roman" w:hAnsi="Times New Roman" w:cs="Times New Roman"/>
          <w:color w:val="000000" w:themeColor="text1"/>
          <w:sz w:val="24"/>
          <w:szCs w:val="24"/>
        </w:rPr>
        <w:t xml:space="preserve"> with</w:t>
      </w:r>
      <w:r w:rsidRPr="00DB7362">
        <w:rPr>
          <w:rFonts w:ascii="Times New Roman" w:hAnsi="Times New Roman" w:cs="Times New Roman"/>
          <w:color w:val="000000" w:themeColor="text1"/>
          <w:sz w:val="24"/>
          <w:szCs w:val="24"/>
        </w:rPr>
        <w:t xml:space="preserve"> the findings of Erkihun Alemu </w:t>
      </w:r>
      <w:r w:rsidRPr="00DB7362">
        <w:rPr>
          <w:rFonts w:ascii="Times New Roman" w:hAnsi="Times New Roman" w:cs="Times New Roman"/>
          <w:i/>
          <w:color w:val="000000" w:themeColor="text1"/>
          <w:sz w:val="24"/>
          <w:szCs w:val="24"/>
        </w:rPr>
        <w:t>et al</w:t>
      </w:r>
      <w:r w:rsidR="00782BE9" w:rsidRPr="00DB7362">
        <w:rPr>
          <w:rFonts w:ascii="Times New Roman" w:hAnsi="Times New Roman" w:cs="Times New Roman"/>
          <w:color w:val="000000" w:themeColor="text1"/>
          <w:sz w:val="24"/>
          <w:szCs w:val="24"/>
        </w:rPr>
        <w:t>. (</w:t>
      </w:r>
      <w:r w:rsidRPr="00DB7362">
        <w:rPr>
          <w:rFonts w:ascii="Times New Roman" w:hAnsi="Times New Roman" w:cs="Times New Roman"/>
          <w:color w:val="000000" w:themeColor="text1"/>
          <w:sz w:val="24"/>
          <w:szCs w:val="24"/>
        </w:rPr>
        <w:t>2021) who reported that soil exchangeable acidity brought significant difference in treatments by lime application.</w:t>
      </w:r>
    </w:p>
    <w:p w:rsidR="00127A8C" w:rsidRPr="00DB7362" w:rsidRDefault="00E7190F" w:rsidP="000D198B">
      <w:pPr>
        <w:pStyle w:val="Heading3"/>
      </w:pPr>
      <w:bookmarkStart w:id="71" w:name="_Toc202210677"/>
      <w:r w:rsidRPr="00DB7362">
        <w:t>Exchangeable</w:t>
      </w:r>
      <w:r w:rsidR="00127A8C" w:rsidRPr="00DB7362">
        <w:t xml:space="preserve"> </w:t>
      </w:r>
      <w:r w:rsidR="00CE75A0" w:rsidRPr="00DB7362">
        <w:t>aluminum</w:t>
      </w:r>
      <w:r w:rsidRPr="00DB7362">
        <w:t xml:space="preserve"> (</w:t>
      </w:r>
      <w:r w:rsidR="00127A8C" w:rsidRPr="00DB7362">
        <w:t>E</w:t>
      </w:r>
      <w:r w:rsidR="0055124E" w:rsidRPr="00DB7362">
        <w:t>x.</w:t>
      </w:r>
      <w:r w:rsidR="00127A8C" w:rsidRPr="00DB7362">
        <w:t>Al</w:t>
      </w:r>
      <w:r w:rsidRPr="00DB7362">
        <w:t>)</w:t>
      </w:r>
      <w:bookmarkEnd w:id="71"/>
    </w:p>
    <w:p w:rsidR="00374A40" w:rsidRPr="00DB7362" w:rsidRDefault="004E69D2" w:rsidP="00374A40">
      <w:pPr>
        <w:tabs>
          <w:tab w:val="left" w:pos="6120"/>
        </w:tabs>
        <w:spacing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Analysis</w:t>
      </w:r>
      <w:r w:rsidR="00D20874" w:rsidRPr="00DB7362">
        <w:rPr>
          <w:rFonts w:ascii="Times New Roman" w:hAnsi="Times New Roman" w:cs="Times New Roman"/>
          <w:color w:val="000000" w:themeColor="text1"/>
          <w:sz w:val="24"/>
          <w:szCs w:val="24"/>
        </w:rPr>
        <w:t xml:space="preserve"> of variance (ANOVA) showed that exchangeable Aluminum </w:t>
      </w:r>
      <w:r w:rsidR="00D04668" w:rsidRPr="00DB7362">
        <w:rPr>
          <w:rFonts w:ascii="Times New Roman" w:hAnsi="Times New Roman" w:cs="Times New Roman"/>
          <w:color w:val="000000" w:themeColor="text1"/>
          <w:sz w:val="24"/>
          <w:szCs w:val="24"/>
        </w:rPr>
        <w:t>was</w:t>
      </w:r>
      <w:r w:rsidR="00D20874" w:rsidRPr="00DB7362">
        <w:rPr>
          <w:rFonts w:ascii="Times New Roman" w:hAnsi="Times New Roman" w:cs="Times New Roman"/>
          <w:color w:val="000000" w:themeColor="text1"/>
          <w:sz w:val="24"/>
          <w:szCs w:val="24"/>
        </w:rPr>
        <w:t xml:space="preserve"> </w:t>
      </w:r>
      <w:r w:rsidR="00C14556">
        <w:rPr>
          <w:rFonts w:ascii="Times New Roman" w:hAnsi="Times New Roman" w:cs="Times New Roman"/>
          <w:color w:val="000000" w:themeColor="text1"/>
          <w:sz w:val="24"/>
          <w:szCs w:val="24"/>
        </w:rPr>
        <w:t xml:space="preserve">very </w:t>
      </w:r>
      <w:r w:rsidR="00D20874" w:rsidRPr="00DB7362">
        <w:rPr>
          <w:rFonts w:ascii="Times New Roman" w:hAnsi="Times New Roman" w:cs="Times New Roman"/>
          <w:color w:val="000000" w:themeColor="text1"/>
          <w:sz w:val="24"/>
          <w:szCs w:val="24"/>
        </w:rPr>
        <w:t xml:space="preserve">highly and significantly (p &lt; 0.001) influenced by the main effect of lime as well as </w:t>
      </w:r>
      <w:r w:rsidR="00D04668" w:rsidRPr="00DB7362">
        <w:rPr>
          <w:rFonts w:ascii="Times New Roman" w:hAnsi="Times New Roman" w:cs="Times New Roman"/>
          <w:color w:val="000000" w:themeColor="text1"/>
          <w:sz w:val="24"/>
          <w:szCs w:val="24"/>
        </w:rPr>
        <w:t>strain, but it was not influenced by nitrogen (</w:t>
      </w:r>
      <w:r w:rsidRPr="00DB7362">
        <w:rPr>
          <w:rFonts w:ascii="Times New Roman" w:hAnsi="Times New Roman" w:cs="Times New Roman"/>
          <w:color w:val="000000" w:themeColor="text1"/>
          <w:sz w:val="24"/>
          <w:szCs w:val="24"/>
        </w:rPr>
        <w:t>Appendix Table 2). Integrated application of lime, strain, and starter nitrogen also brought</w:t>
      </w:r>
      <w:r w:rsidR="00C14556" w:rsidRPr="00C14556">
        <w:rPr>
          <w:rFonts w:ascii="Times New Roman" w:hAnsi="Times New Roman" w:cs="Times New Roman"/>
          <w:color w:val="000000" w:themeColor="text1"/>
          <w:sz w:val="24"/>
          <w:szCs w:val="24"/>
        </w:rPr>
        <w:t xml:space="preserve"> </w:t>
      </w:r>
      <w:r w:rsidR="00C14556">
        <w:rPr>
          <w:rFonts w:ascii="Times New Roman" w:hAnsi="Times New Roman" w:cs="Times New Roman"/>
          <w:color w:val="000000" w:themeColor="text1"/>
          <w:sz w:val="24"/>
          <w:szCs w:val="24"/>
        </w:rPr>
        <w:t xml:space="preserve">very </w:t>
      </w:r>
      <w:r w:rsidR="00C14556" w:rsidRPr="00DB7362">
        <w:rPr>
          <w:rFonts w:ascii="Times New Roman" w:hAnsi="Times New Roman" w:cs="Times New Roman"/>
          <w:color w:val="000000" w:themeColor="text1"/>
          <w:sz w:val="24"/>
          <w:szCs w:val="24"/>
        </w:rPr>
        <w:t>high</w:t>
      </w:r>
      <w:r w:rsidRPr="00DB7362">
        <w:rPr>
          <w:rFonts w:ascii="Times New Roman" w:hAnsi="Times New Roman" w:cs="Times New Roman"/>
          <w:color w:val="000000" w:themeColor="text1"/>
          <w:sz w:val="24"/>
          <w:szCs w:val="24"/>
        </w:rPr>
        <w:t xml:space="preserve"> significant</w:t>
      </w:r>
      <w:r w:rsidRPr="00DB7362">
        <w:rPr>
          <w:rFonts w:ascii="Times New Roman" w:hAnsi="Times New Roman" w:cs="Times New Roman"/>
          <w:color w:val="000000" w:themeColor="text1"/>
          <w:sz w:val="24"/>
        </w:rPr>
        <w:t xml:space="preserve"> (p &lt; 0.001) </w:t>
      </w:r>
      <w:r w:rsidRPr="00DB7362">
        <w:rPr>
          <w:rFonts w:ascii="Times New Roman" w:hAnsi="Times New Roman" w:cs="Times New Roman"/>
          <w:color w:val="000000" w:themeColor="text1"/>
          <w:sz w:val="24"/>
          <w:szCs w:val="24"/>
        </w:rPr>
        <w:t xml:space="preserve">difference on </w:t>
      </w:r>
      <w:r w:rsidR="0089034D" w:rsidRPr="00DB7362">
        <w:rPr>
          <w:rFonts w:ascii="Times New Roman" w:hAnsi="Times New Roman" w:cs="Times New Roman"/>
          <w:color w:val="000000" w:themeColor="text1"/>
          <w:sz w:val="24"/>
          <w:szCs w:val="24"/>
        </w:rPr>
        <w:t>e</w:t>
      </w:r>
      <w:r w:rsidRPr="00DB7362">
        <w:rPr>
          <w:rFonts w:ascii="Times New Roman" w:hAnsi="Times New Roman" w:cs="Times New Roman"/>
          <w:color w:val="000000" w:themeColor="text1"/>
          <w:sz w:val="24"/>
          <w:szCs w:val="24"/>
        </w:rPr>
        <w:t>xchangeable Aluminum (Appendix Table 2).</w:t>
      </w:r>
      <w:r w:rsidR="00D04668" w:rsidRPr="00DB7362">
        <w:rPr>
          <w:rFonts w:ascii="Times New Roman" w:hAnsi="Times New Roman" w:cs="Times New Roman"/>
          <w:color w:val="000000" w:themeColor="text1"/>
          <w:sz w:val="24"/>
          <w:szCs w:val="24"/>
        </w:rPr>
        <w:t xml:space="preserve"> Accordingly, the </w:t>
      </w:r>
      <w:r w:rsidR="005E1BE1" w:rsidRPr="00DB7362">
        <w:rPr>
          <w:rFonts w:ascii="Times New Roman" w:hAnsi="Times New Roman" w:cs="Times New Roman"/>
          <w:color w:val="000000" w:themeColor="text1"/>
          <w:sz w:val="24"/>
          <w:szCs w:val="24"/>
        </w:rPr>
        <w:t>lowest</w:t>
      </w:r>
      <w:r w:rsidR="00D04668" w:rsidRPr="00DB7362">
        <w:rPr>
          <w:rFonts w:ascii="Times New Roman" w:hAnsi="Times New Roman" w:cs="Times New Roman"/>
          <w:color w:val="000000" w:themeColor="text1"/>
          <w:sz w:val="24"/>
          <w:szCs w:val="24"/>
        </w:rPr>
        <w:t xml:space="preserve"> exchangeable Aluminum value</w:t>
      </w:r>
      <w:r w:rsidR="005E1BE1" w:rsidRPr="00DB7362">
        <w:rPr>
          <w:rFonts w:ascii="Times New Roman" w:hAnsi="Times New Roman" w:cs="Times New Roman"/>
          <w:color w:val="000000" w:themeColor="text1"/>
          <w:sz w:val="24"/>
          <w:szCs w:val="24"/>
        </w:rPr>
        <w:t>s</w:t>
      </w:r>
      <w:r w:rsidR="00D04668" w:rsidRPr="00DB7362">
        <w:rPr>
          <w:rFonts w:ascii="Times New Roman" w:hAnsi="Times New Roman" w:cs="Times New Roman"/>
          <w:color w:val="000000" w:themeColor="text1"/>
          <w:sz w:val="24"/>
          <w:szCs w:val="24"/>
        </w:rPr>
        <w:t xml:space="preserve"> (</w:t>
      </w:r>
      <w:r w:rsidR="005E1BE1" w:rsidRPr="00DB7362">
        <w:rPr>
          <w:rFonts w:ascii="Times New Roman" w:hAnsi="Times New Roman" w:cs="Times New Roman"/>
          <w:color w:val="000000" w:themeColor="text1"/>
          <w:sz w:val="24"/>
          <w:szCs w:val="24"/>
        </w:rPr>
        <w:t>0.00</w:t>
      </w:r>
      <w:r w:rsidR="000216A6" w:rsidRPr="00DB7362">
        <w:rPr>
          <w:rFonts w:ascii="Times New Roman" w:hAnsi="Times New Roman" w:cs="Times New Roman"/>
          <w:color w:val="000000" w:themeColor="text1"/>
          <w:sz w:val="24"/>
          <w:szCs w:val="24"/>
        </w:rPr>
        <w:t xml:space="preserve"> </w:t>
      </w:r>
      <w:r w:rsidR="00D04668" w:rsidRPr="00DB7362">
        <w:rPr>
          <w:rFonts w:ascii="Times New Roman" w:hAnsi="Times New Roman" w:cs="Times New Roman"/>
          <w:color w:val="000000" w:themeColor="text1"/>
          <w:sz w:val="24"/>
          <w:szCs w:val="24"/>
        </w:rPr>
        <w:t>cmol (+)/kg))</w:t>
      </w:r>
      <w:r w:rsidR="005E1BE1" w:rsidRPr="00DB7362">
        <w:rPr>
          <w:rFonts w:ascii="Times New Roman" w:hAnsi="Times New Roman" w:cs="Times New Roman"/>
          <w:color w:val="000000" w:themeColor="text1"/>
          <w:sz w:val="24"/>
          <w:szCs w:val="24"/>
        </w:rPr>
        <w:t xml:space="preserve"> were</w:t>
      </w:r>
      <w:r w:rsidR="00D04668" w:rsidRPr="00DB7362">
        <w:rPr>
          <w:rFonts w:ascii="Times New Roman" w:hAnsi="Times New Roman" w:cs="Times New Roman"/>
          <w:color w:val="000000" w:themeColor="text1"/>
          <w:sz w:val="24"/>
          <w:szCs w:val="24"/>
        </w:rPr>
        <w:t xml:space="preserve"> recorded from the application of</w:t>
      </w:r>
      <w:r w:rsidR="00964842">
        <w:rPr>
          <w:rFonts w:ascii="Times New Roman" w:hAnsi="Times New Roman" w:cs="Times New Roman"/>
          <w:color w:val="000000" w:themeColor="text1"/>
          <w:sz w:val="24"/>
          <w:szCs w:val="24"/>
        </w:rPr>
        <w:t xml:space="preserve"> 2 t</w:t>
      </w:r>
      <w:r w:rsidR="005E1BE1" w:rsidRPr="00DB7362">
        <w:rPr>
          <w:rFonts w:ascii="Times New Roman" w:hAnsi="Times New Roman" w:cs="Times New Roman"/>
          <w:color w:val="000000" w:themeColor="text1"/>
          <w:sz w:val="24"/>
          <w:szCs w:val="24"/>
        </w:rPr>
        <w:t xml:space="preserve"> ha</w:t>
      </w:r>
      <w:r w:rsidR="005E1BE1" w:rsidRPr="00DB7362">
        <w:rPr>
          <w:rFonts w:ascii="Times New Roman" w:hAnsi="Times New Roman" w:cs="Times New Roman"/>
          <w:color w:val="000000" w:themeColor="text1"/>
          <w:sz w:val="24"/>
          <w:szCs w:val="24"/>
          <w:vertAlign w:val="superscript"/>
        </w:rPr>
        <w:t>-1</w:t>
      </w:r>
      <w:r w:rsidR="005E1BE1" w:rsidRPr="00DB7362">
        <w:rPr>
          <w:rFonts w:ascii="Times New Roman" w:hAnsi="Times New Roman" w:cs="Times New Roman"/>
          <w:color w:val="000000" w:themeColor="text1"/>
          <w:sz w:val="24"/>
          <w:szCs w:val="24"/>
        </w:rPr>
        <w:t xml:space="preserve"> lime,</w:t>
      </w:r>
      <w:r w:rsidR="00D04668" w:rsidRPr="00DB7362">
        <w:rPr>
          <w:rFonts w:ascii="Times New Roman" w:hAnsi="Times New Roman" w:cs="Times New Roman"/>
          <w:color w:val="000000" w:themeColor="text1"/>
          <w:sz w:val="24"/>
          <w:szCs w:val="24"/>
        </w:rPr>
        <w:t xml:space="preserve"> rhizobium strain2 (EAL 1035) and 20 kgha</w:t>
      </w:r>
      <w:r w:rsidR="00D04668" w:rsidRPr="00DB7362">
        <w:rPr>
          <w:rFonts w:ascii="Times New Roman" w:hAnsi="Times New Roman" w:cs="Times New Roman"/>
          <w:color w:val="000000" w:themeColor="text1"/>
          <w:sz w:val="24"/>
          <w:szCs w:val="24"/>
          <w:vertAlign w:val="superscript"/>
        </w:rPr>
        <w:t>-1</w:t>
      </w:r>
      <w:r w:rsidR="00D04668" w:rsidRPr="00DB7362">
        <w:rPr>
          <w:rFonts w:ascii="Times New Roman" w:hAnsi="Times New Roman" w:cs="Times New Roman"/>
          <w:color w:val="000000" w:themeColor="text1"/>
          <w:sz w:val="24"/>
          <w:szCs w:val="24"/>
        </w:rPr>
        <w:t xml:space="preserve"> N, </w:t>
      </w:r>
      <w:r w:rsidR="00240389" w:rsidRPr="00DB7362">
        <w:rPr>
          <w:rFonts w:ascii="Times New Roman" w:hAnsi="Times New Roman" w:cs="Times New Roman"/>
          <w:color w:val="000000" w:themeColor="text1"/>
          <w:sz w:val="24"/>
          <w:szCs w:val="24"/>
          <w:lang w:val="en-GB"/>
        </w:rPr>
        <w:t xml:space="preserve">which is similar with the application of </w:t>
      </w:r>
      <w:r w:rsidR="00964842">
        <w:rPr>
          <w:rFonts w:ascii="Times New Roman" w:hAnsi="Times New Roman" w:cs="Times New Roman"/>
          <w:color w:val="000000" w:themeColor="text1"/>
          <w:sz w:val="24"/>
          <w:szCs w:val="24"/>
        </w:rPr>
        <w:t>2 t</w:t>
      </w:r>
      <w:r w:rsidR="005E1BE1" w:rsidRPr="00DB7362">
        <w:rPr>
          <w:rFonts w:ascii="Times New Roman" w:hAnsi="Times New Roman" w:cs="Times New Roman"/>
          <w:color w:val="000000" w:themeColor="text1"/>
          <w:sz w:val="24"/>
          <w:szCs w:val="24"/>
        </w:rPr>
        <w:t xml:space="preserve"> ha</w:t>
      </w:r>
      <w:r w:rsidR="005E1BE1" w:rsidRPr="00DB7362">
        <w:rPr>
          <w:rFonts w:ascii="Times New Roman" w:hAnsi="Times New Roman" w:cs="Times New Roman"/>
          <w:color w:val="000000" w:themeColor="text1"/>
          <w:sz w:val="24"/>
          <w:szCs w:val="24"/>
          <w:vertAlign w:val="superscript"/>
        </w:rPr>
        <w:t>-1</w:t>
      </w:r>
      <w:r w:rsidR="005E1BE1" w:rsidRPr="00DB7362">
        <w:rPr>
          <w:rFonts w:ascii="Times New Roman" w:hAnsi="Times New Roman" w:cs="Times New Roman"/>
          <w:color w:val="000000" w:themeColor="text1"/>
          <w:sz w:val="24"/>
          <w:szCs w:val="24"/>
        </w:rPr>
        <w:t xml:space="preserve"> lime, rhizobium strain1 (EAL 17) and 20 kgha</w:t>
      </w:r>
      <w:r w:rsidR="005E1BE1" w:rsidRPr="00DB7362">
        <w:rPr>
          <w:rFonts w:ascii="Times New Roman" w:hAnsi="Times New Roman" w:cs="Times New Roman"/>
          <w:color w:val="000000" w:themeColor="text1"/>
          <w:sz w:val="24"/>
          <w:szCs w:val="24"/>
          <w:vertAlign w:val="superscript"/>
        </w:rPr>
        <w:t>-1</w:t>
      </w:r>
      <w:r w:rsidR="005E1BE1" w:rsidRPr="00DB7362">
        <w:rPr>
          <w:rFonts w:ascii="Times New Roman" w:hAnsi="Times New Roman" w:cs="Times New Roman"/>
          <w:color w:val="000000" w:themeColor="text1"/>
          <w:sz w:val="24"/>
          <w:szCs w:val="24"/>
        </w:rPr>
        <w:t xml:space="preserve"> N,</w:t>
      </w:r>
      <w:r w:rsidR="00240389" w:rsidRPr="00DB7362">
        <w:rPr>
          <w:rFonts w:ascii="Times New Roman" w:hAnsi="Times New Roman" w:cs="Times New Roman"/>
          <w:color w:val="000000" w:themeColor="text1"/>
          <w:sz w:val="24"/>
          <w:szCs w:val="24"/>
          <w:lang w:val="en-GB"/>
        </w:rPr>
        <w:t xml:space="preserve"> as well as </w:t>
      </w:r>
      <w:r w:rsidR="00964842">
        <w:rPr>
          <w:rFonts w:ascii="Times New Roman" w:hAnsi="Times New Roman" w:cs="Times New Roman"/>
          <w:color w:val="000000" w:themeColor="text1"/>
          <w:sz w:val="24"/>
          <w:szCs w:val="24"/>
        </w:rPr>
        <w:t>2 t</w:t>
      </w:r>
      <w:r w:rsidR="005E1BE1" w:rsidRPr="00DB7362">
        <w:rPr>
          <w:rFonts w:ascii="Times New Roman" w:hAnsi="Times New Roman" w:cs="Times New Roman"/>
          <w:color w:val="000000" w:themeColor="text1"/>
          <w:sz w:val="24"/>
          <w:szCs w:val="24"/>
        </w:rPr>
        <w:t xml:space="preserve"> ha</w:t>
      </w:r>
      <w:r w:rsidR="005E1BE1" w:rsidRPr="00DB7362">
        <w:rPr>
          <w:rFonts w:ascii="Times New Roman" w:hAnsi="Times New Roman" w:cs="Times New Roman"/>
          <w:color w:val="000000" w:themeColor="text1"/>
          <w:sz w:val="24"/>
          <w:szCs w:val="24"/>
          <w:vertAlign w:val="superscript"/>
        </w:rPr>
        <w:t>-1</w:t>
      </w:r>
      <w:r w:rsidR="005E1BE1" w:rsidRPr="00DB7362">
        <w:rPr>
          <w:rFonts w:ascii="Times New Roman" w:hAnsi="Times New Roman" w:cs="Times New Roman"/>
          <w:color w:val="000000" w:themeColor="text1"/>
          <w:sz w:val="24"/>
          <w:szCs w:val="24"/>
        </w:rPr>
        <w:t xml:space="preserve"> lime, rhizobium strain2 (EAL 1035) and 10 kgha</w:t>
      </w:r>
      <w:r w:rsidR="005E1BE1" w:rsidRPr="00DB7362">
        <w:rPr>
          <w:rFonts w:ascii="Times New Roman" w:hAnsi="Times New Roman" w:cs="Times New Roman"/>
          <w:color w:val="000000" w:themeColor="text1"/>
          <w:sz w:val="24"/>
          <w:szCs w:val="24"/>
          <w:vertAlign w:val="superscript"/>
        </w:rPr>
        <w:t>-1</w:t>
      </w:r>
      <w:r w:rsidR="00964842">
        <w:rPr>
          <w:rFonts w:ascii="Times New Roman" w:hAnsi="Times New Roman" w:cs="Times New Roman"/>
          <w:color w:val="000000" w:themeColor="text1"/>
          <w:sz w:val="24"/>
          <w:szCs w:val="24"/>
        </w:rPr>
        <w:t xml:space="preserve"> N, 2 t</w:t>
      </w:r>
      <w:r w:rsidR="005E1BE1" w:rsidRPr="00DB7362">
        <w:rPr>
          <w:rFonts w:ascii="Times New Roman" w:hAnsi="Times New Roman" w:cs="Times New Roman"/>
          <w:color w:val="000000" w:themeColor="text1"/>
          <w:sz w:val="24"/>
          <w:szCs w:val="24"/>
        </w:rPr>
        <w:t xml:space="preserve"> ha</w:t>
      </w:r>
      <w:r w:rsidR="005E1BE1" w:rsidRPr="00DB7362">
        <w:rPr>
          <w:rFonts w:ascii="Times New Roman" w:hAnsi="Times New Roman" w:cs="Times New Roman"/>
          <w:color w:val="000000" w:themeColor="text1"/>
          <w:sz w:val="24"/>
          <w:szCs w:val="24"/>
          <w:vertAlign w:val="superscript"/>
        </w:rPr>
        <w:t>-1</w:t>
      </w:r>
      <w:r w:rsidR="005E1BE1" w:rsidRPr="00DB7362">
        <w:rPr>
          <w:rFonts w:ascii="Times New Roman" w:hAnsi="Times New Roman" w:cs="Times New Roman"/>
          <w:color w:val="000000" w:themeColor="text1"/>
          <w:sz w:val="24"/>
          <w:szCs w:val="24"/>
        </w:rPr>
        <w:t xml:space="preserve"> lime, rhizobium strain1 (EAL 17) and 10 kgha</w:t>
      </w:r>
      <w:r w:rsidR="005E1BE1" w:rsidRPr="00DB7362">
        <w:rPr>
          <w:rFonts w:ascii="Times New Roman" w:hAnsi="Times New Roman" w:cs="Times New Roman"/>
          <w:color w:val="000000" w:themeColor="text1"/>
          <w:sz w:val="24"/>
          <w:szCs w:val="24"/>
          <w:vertAlign w:val="superscript"/>
        </w:rPr>
        <w:t>-1</w:t>
      </w:r>
      <w:r w:rsidR="005E1BE1" w:rsidRPr="00DB7362">
        <w:rPr>
          <w:rFonts w:ascii="Times New Roman" w:hAnsi="Times New Roman" w:cs="Times New Roman"/>
          <w:color w:val="000000" w:themeColor="text1"/>
          <w:sz w:val="24"/>
          <w:szCs w:val="24"/>
        </w:rPr>
        <w:t xml:space="preserve"> N, </w:t>
      </w:r>
      <w:r w:rsidR="00D04668" w:rsidRPr="00DB7362">
        <w:rPr>
          <w:rFonts w:ascii="Times New Roman" w:hAnsi="Times New Roman" w:cs="Times New Roman"/>
          <w:color w:val="000000" w:themeColor="text1"/>
          <w:sz w:val="24"/>
          <w:szCs w:val="24"/>
        </w:rPr>
        <w:t>while the</w:t>
      </w:r>
      <w:r w:rsidR="005E1BE1" w:rsidRPr="00DB7362">
        <w:rPr>
          <w:rFonts w:ascii="Times New Roman" w:hAnsi="Times New Roman" w:cs="Times New Roman"/>
          <w:color w:val="000000" w:themeColor="text1"/>
          <w:sz w:val="24"/>
          <w:szCs w:val="24"/>
        </w:rPr>
        <w:t xml:space="preserve"> highest</w:t>
      </w:r>
      <w:r w:rsidR="00D04668" w:rsidRPr="00DB7362">
        <w:rPr>
          <w:rFonts w:ascii="Times New Roman" w:hAnsi="Times New Roman" w:cs="Times New Roman"/>
          <w:color w:val="000000" w:themeColor="text1"/>
          <w:sz w:val="24"/>
          <w:szCs w:val="24"/>
        </w:rPr>
        <w:t xml:space="preserve"> value (</w:t>
      </w:r>
      <w:r w:rsidR="00515EC9" w:rsidRPr="00DB7362">
        <w:rPr>
          <w:rFonts w:ascii="Times New Roman" w:hAnsi="Times New Roman" w:cs="Times New Roman"/>
          <w:color w:val="000000" w:themeColor="text1"/>
          <w:sz w:val="24"/>
          <w:szCs w:val="24"/>
        </w:rPr>
        <w:t xml:space="preserve">4.327 </w:t>
      </w:r>
      <w:r w:rsidR="00D04668" w:rsidRPr="00DB7362">
        <w:rPr>
          <w:rFonts w:ascii="Times New Roman" w:hAnsi="Times New Roman" w:cs="Times New Roman"/>
          <w:color w:val="000000" w:themeColor="text1"/>
          <w:sz w:val="24"/>
          <w:szCs w:val="24"/>
        </w:rPr>
        <w:t>cmol (+)/kg)) was recorded in the treatment received</w:t>
      </w:r>
      <w:r w:rsidR="005E1BE1" w:rsidRPr="00DB7362">
        <w:rPr>
          <w:rFonts w:ascii="Times New Roman" w:hAnsi="Times New Roman" w:cs="Times New Roman"/>
          <w:color w:val="000000" w:themeColor="text1"/>
          <w:sz w:val="24"/>
          <w:szCs w:val="24"/>
        </w:rPr>
        <w:t xml:space="preserve"> </w:t>
      </w:r>
      <w:r w:rsidR="00515EC9" w:rsidRPr="00DB7362">
        <w:rPr>
          <w:rFonts w:ascii="Times New Roman" w:hAnsi="Times New Roman" w:cs="Times New Roman"/>
          <w:color w:val="000000" w:themeColor="text1"/>
          <w:sz w:val="24"/>
          <w:szCs w:val="24"/>
        </w:rPr>
        <w:t>rhizobium strain2 (EAL 1035) and 20 kgha</w:t>
      </w:r>
      <w:r w:rsidR="00515EC9" w:rsidRPr="00DB7362">
        <w:rPr>
          <w:rFonts w:ascii="Times New Roman" w:hAnsi="Times New Roman" w:cs="Times New Roman"/>
          <w:color w:val="000000" w:themeColor="text1"/>
          <w:sz w:val="24"/>
          <w:szCs w:val="24"/>
          <w:vertAlign w:val="superscript"/>
        </w:rPr>
        <w:t>-1</w:t>
      </w:r>
      <w:r w:rsidR="00515EC9" w:rsidRPr="00DB7362">
        <w:rPr>
          <w:rFonts w:ascii="Times New Roman" w:hAnsi="Times New Roman" w:cs="Times New Roman"/>
          <w:color w:val="000000" w:themeColor="text1"/>
          <w:sz w:val="24"/>
          <w:szCs w:val="24"/>
        </w:rPr>
        <w:t xml:space="preserve"> N </w:t>
      </w:r>
      <w:r w:rsidR="00D04668" w:rsidRPr="00DB7362">
        <w:rPr>
          <w:rFonts w:ascii="Times New Roman" w:hAnsi="Times New Roman" w:cs="Times New Roman"/>
          <w:color w:val="000000" w:themeColor="text1"/>
          <w:sz w:val="24"/>
          <w:szCs w:val="24"/>
        </w:rPr>
        <w:t>(</w:t>
      </w:r>
      <w:r w:rsidR="004A3548">
        <w:rPr>
          <w:rFonts w:ascii="Times New Roman" w:hAnsi="Times New Roman" w:cs="Times New Roman"/>
          <w:color w:val="000000" w:themeColor="text1"/>
          <w:sz w:val="24"/>
        </w:rPr>
        <w:t>Table 4.3</w:t>
      </w:r>
      <w:r w:rsidR="00D04668" w:rsidRPr="00DB7362">
        <w:rPr>
          <w:rFonts w:ascii="Times New Roman" w:hAnsi="Times New Roman" w:cs="Times New Roman"/>
          <w:color w:val="000000" w:themeColor="text1"/>
          <w:sz w:val="24"/>
        </w:rPr>
        <w:t>)</w:t>
      </w:r>
      <w:r w:rsidR="00CB703D" w:rsidRPr="00DB7362">
        <w:rPr>
          <w:rFonts w:ascii="Times New Roman" w:hAnsi="Times New Roman" w:cs="Times New Roman"/>
          <w:color w:val="000000" w:themeColor="text1"/>
          <w:sz w:val="24"/>
        </w:rPr>
        <w:t>.</w:t>
      </w:r>
      <w:r w:rsidR="00374A40" w:rsidRPr="00374A40">
        <w:rPr>
          <w:rFonts w:ascii="Times New Roman" w:hAnsi="Times New Roman" w:cs="Times New Roman"/>
          <w:color w:val="000000" w:themeColor="text1"/>
          <w:sz w:val="24"/>
          <w:szCs w:val="24"/>
        </w:rPr>
        <w:t xml:space="preserve"> The decline in exchangeable aluminum </w:t>
      </w:r>
      <w:r w:rsidR="00374A40">
        <w:rPr>
          <w:rFonts w:ascii="Times New Roman" w:hAnsi="Times New Roman" w:cs="Times New Roman"/>
          <w:color w:val="000000" w:themeColor="text1"/>
          <w:sz w:val="24"/>
          <w:szCs w:val="24"/>
        </w:rPr>
        <w:t xml:space="preserve">may be attributed to lime due to </w:t>
      </w:r>
      <w:r w:rsidR="00374A40" w:rsidRPr="00374A40">
        <w:rPr>
          <w:rFonts w:ascii="Times New Roman" w:hAnsi="Times New Roman" w:cs="Times New Roman"/>
          <w:color w:val="000000" w:themeColor="text1"/>
          <w:sz w:val="24"/>
          <w:szCs w:val="24"/>
        </w:rPr>
        <w:t>the increased replacement of Al by Ca in the exchange site and by the subsequent precipitation of Al as Al (OH)3.</w:t>
      </w:r>
    </w:p>
    <w:p w:rsidR="00F46C95" w:rsidRPr="00DB7362" w:rsidRDefault="00CB703D" w:rsidP="00D04668">
      <w:pPr>
        <w:tabs>
          <w:tab w:val="left" w:pos="6120"/>
        </w:tabs>
        <w:spacing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rPr>
        <w:t xml:space="preserve">The result is in </w:t>
      </w:r>
      <w:r w:rsidR="00FA32A0" w:rsidRPr="00DB7362">
        <w:rPr>
          <w:rFonts w:ascii="Times New Roman" w:hAnsi="Times New Roman" w:cs="Times New Roman"/>
          <w:color w:val="000000" w:themeColor="text1"/>
          <w:sz w:val="24"/>
        </w:rPr>
        <w:t xml:space="preserve">line with the investigation of </w:t>
      </w:r>
      <w:r w:rsidRPr="00DB7362">
        <w:rPr>
          <w:rFonts w:ascii="Times New Roman" w:hAnsi="Times New Roman" w:cs="Times New Roman"/>
          <w:color w:val="000000" w:themeColor="text1"/>
          <w:sz w:val="24"/>
          <w:szCs w:val="24"/>
          <w:shd w:val="clear" w:color="auto" w:fill="FFFFFF" w:themeFill="background1"/>
        </w:rPr>
        <w:t xml:space="preserve">Opala </w:t>
      </w:r>
      <w:r w:rsidRPr="00DB7362">
        <w:rPr>
          <w:rFonts w:ascii="Times New Roman" w:hAnsi="Times New Roman" w:cs="Times New Roman"/>
          <w:i/>
          <w:color w:val="000000" w:themeColor="text1"/>
          <w:sz w:val="24"/>
          <w:szCs w:val="24"/>
          <w:shd w:val="clear" w:color="auto" w:fill="FFFFFF" w:themeFill="background1"/>
        </w:rPr>
        <w:t>et al</w:t>
      </w:r>
      <w:r w:rsidR="00782BE9" w:rsidRPr="00DB7362">
        <w:rPr>
          <w:rFonts w:ascii="Times New Roman" w:hAnsi="Times New Roman" w:cs="Times New Roman"/>
          <w:color w:val="000000" w:themeColor="text1"/>
          <w:sz w:val="24"/>
          <w:szCs w:val="24"/>
          <w:shd w:val="clear" w:color="auto" w:fill="FFFFFF" w:themeFill="background1"/>
        </w:rPr>
        <w:t>.</w:t>
      </w:r>
      <w:r w:rsidRPr="00DB7362">
        <w:rPr>
          <w:rFonts w:ascii="Times New Roman" w:hAnsi="Times New Roman" w:cs="Times New Roman"/>
          <w:color w:val="000000" w:themeColor="text1"/>
          <w:sz w:val="24"/>
          <w:szCs w:val="24"/>
          <w:shd w:val="clear" w:color="auto" w:fill="FFFFFF" w:themeFill="background1"/>
        </w:rPr>
        <w:t>(2018)</w:t>
      </w:r>
      <w:r w:rsidR="004304C0" w:rsidRPr="00DB7362">
        <w:rPr>
          <w:rFonts w:ascii="Times New Roman" w:hAnsi="Times New Roman" w:cs="Times New Roman"/>
          <w:color w:val="000000" w:themeColor="text1"/>
          <w:sz w:val="24"/>
          <w:szCs w:val="24"/>
          <w:shd w:val="clear" w:color="auto" w:fill="FFFFFF" w:themeFill="background1"/>
        </w:rPr>
        <w:t xml:space="preserve"> </w:t>
      </w:r>
      <w:r w:rsidR="004304C0" w:rsidRPr="00DB7362">
        <w:rPr>
          <w:rFonts w:ascii="Times New Roman" w:hAnsi="Times New Roman" w:cs="Times New Roman"/>
          <w:color w:val="000000" w:themeColor="text1"/>
          <w:sz w:val="24"/>
          <w:szCs w:val="24"/>
        </w:rPr>
        <w:t>w</w:t>
      </w:r>
      <w:r w:rsidRPr="00DB7362">
        <w:rPr>
          <w:rFonts w:ascii="Times New Roman" w:hAnsi="Times New Roman" w:cs="Times New Roman"/>
          <w:color w:val="000000" w:themeColor="text1"/>
          <w:sz w:val="24"/>
          <w:szCs w:val="24"/>
        </w:rPr>
        <w:t xml:space="preserve">ho reported that </w:t>
      </w:r>
      <w:r w:rsidR="004304C0" w:rsidRPr="00DB7362">
        <w:rPr>
          <w:rFonts w:ascii="Times New Roman" w:hAnsi="Times New Roman" w:cs="Times New Roman"/>
          <w:color w:val="000000" w:themeColor="text1"/>
          <w:sz w:val="24"/>
          <w:szCs w:val="24"/>
        </w:rPr>
        <w:t>e</w:t>
      </w:r>
      <w:r w:rsidRPr="00DB7362">
        <w:rPr>
          <w:rFonts w:ascii="Times New Roman" w:hAnsi="Times New Roman" w:cs="Times New Roman"/>
          <w:color w:val="000000" w:themeColor="text1"/>
          <w:sz w:val="24"/>
          <w:szCs w:val="24"/>
        </w:rPr>
        <w:t>xchangeable Al contents of the soil were significantly (</w:t>
      </w:r>
      <w:r w:rsidR="00FA32A0" w:rsidRPr="00DB7362">
        <w:rPr>
          <w:rFonts w:ascii="Times New Roman" w:hAnsi="Times New Roman" w:cs="Times New Roman"/>
          <w:color w:val="000000" w:themeColor="text1"/>
          <w:sz w:val="24"/>
          <w:szCs w:val="24"/>
        </w:rPr>
        <w:t>p</w:t>
      </w:r>
      <w:r w:rsidRPr="00DB7362">
        <w:rPr>
          <w:rFonts w:ascii="Times New Roman" w:hAnsi="Times New Roman" w:cs="Times New Roman"/>
          <w:color w:val="000000" w:themeColor="text1"/>
          <w:sz w:val="24"/>
          <w:szCs w:val="24"/>
        </w:rPr>
        <w:t xml:space="preserve"> ≤ 0.05) decreased with increasing rates of lime and P as well as by the interaction effects of lime and P application.</w:t>
      </w:r>
    </w:p>
    <w:p w:rsidR="00E7190F" w:rsidRPr="00DB7362" w:rsidRDefault="00E7190F" w:rsidP="000D198B">
      <w:pPr>
        <w:pStyle w:val="Heading3"/>
      </w:pPr>
      <w:bookmarkStart w:id="72" w:name="_Toc202210678"/>
      <w:r w:rsidRPr="00DB7362">
        <w:t>Exchangeable</w:t>
      </w:r>
      <w:r w:rsidR="003D616A" w:rsidRPr="00DB7362">
        <w:t xml:space="preserve"> bases (</w:t>
      </w:r>
      <w:r w:rsidR="004304C0" w:rsidRPr="00DB7362">
        <w:t>P</w:t>
      </w:r>
      <w:r w:rsidR="003D616A" w:rsidRPr="00DB7362">
        <w:t>otassium</w:t>
      </w:r>
      <w:r w:rsidRPr="00DB7362">
        <w:t xml:space="preserve"> (K)</w:t>
      </w:r>
      <w:r w:rsidR="003D616A" w:rsidRPr="00DB7362">
        <w:t xml:space="preserve"> and Sodium (Na))</w:t>
      </w:r>
      <w:bookmarkEnd w:id="72"/>
    </w:p>
    <w:p w:rsidR="007374E1" w:rsidRPr="00DB7362" w:rsidRDefault="004A3548" w:rsidP="00057BC9">
      <w:pPr>
        <w:tabs>
          <w:tab w:val="left" w:pos="6120"/>
        </w:tabs>
        <w:spacing w:after="240"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As shown in Table 4.3</w:t>
      </w:r>
      <w:r w:rsidR="003D616A" w:rsidRPr="00DB7362">
        <w:rPr>
          <w:rFonts w:ascii="Times New Roman" w:hAnsi="Times New Roman" w:cs="Times New Roman"/>
          <w:color w:val="000000" w:themeColor="text1"/>
          <w:sz w:val="24"/>
        </w:rPr>
        <w:t>, exchangeable K and Na showed</w:t>
      </w:r>
      <w:r w:rsidR="00C14556">
        <w:rPr>
          <w:rFonts w:ascii="Times New Roman" w:hAnsi="Times New Roman" w:cs="Times New Roman"/>
          <w:color w:val="000000" w:themeColor="text1"/>
          <w:sz w:val="24"/>
        </w:rPr>
        <w:t xml:space="preserve"> very </w:t>
      </w:r>
      <w:r w:rsidR="00C14556" w:rsidRPr="00DB7362">
        <w:rPr>
          <w:rFonts w:ascii="Times New Roman" w:hAnsi="Times New Roman" w:cs="Times New Roman"/>
          <w:color w:val="000000" w:themeColor="text1"/>
          <w:sz w:val="24"/>
          <w:szCs w:val="24"/>
        </w:rPr>
        <w:t>high</w:t>
      </w:r>
      <w:r w:rsidR="00C14556" w:rsidRPr="00DB7362">
        <w:rPr>
          <w:rFonts w:ascii="Times New Roman" w:hAnsi="Times New Roman" w:cs="Times New Roman"/>
          <w:color w:val="000000" w:themeColor="text1"/>
          <w:sz w:val="24"/>
        </w:rPr>
        <w:t xml:space="preserve"> </w:t>
      </w:r>
      <w:r w:rsidR="003D616A" w:rsidRPr="00DB7362">
        <w:rPr>
          <w:rFonts w:ascii="Times New Roman" w:hAnsi="Times New Roman" w:cs="Times New Roman"/>
          <w:color w:val="000000" w:themeColor="text1"/>
          <w:sz w:val="24"/>
        </w:rPr>
        <w:t xml:space="preserve">significant difference (p &lt; 0.001) among treatments due </w:t>
      </w:r>
      <w:r w:rsidR="00F330AA" w:rsidRPr="00DB7362">
        <w:rPr>
          <w:rFonts w:ascii="Times New Roman" w:hAnsi="Times New Roman" w:cs="Times New Roman"/>
          <w:color w:val="000000" w:themeColor="text1"/>
          <w:sz w:val="24"/>
        </w:rPr>
        <w:t>to treatment application</w:t>
      </w:r>
      <w:r w:rsidR="003D616A" w:rsidRPr="00DB7362">
        <w:rPr>
          <w:rFonts w:ascii="Times New Roman" w:hAnsi="Times New Roman" w:cs="Times New Roman"/>
          <w:color w:val="000000" w:themeColor="text1"/>
          <w:sz w:val="24"/>
        </w:rPr>
        <w:t>.</w:t>
      </w:r>
      <w:r w:rsidR="00F330AA" w:rsidRPr="00DB7362">
        <w:rPr>
          <w:rFonts w:ascii="Times New Roman" w:hAnsi="Times New Roman" w:cs="Times New Roman"/>
          <w:color w:val="000000" w:themeColor="text1"/>
          <w:sz w:val="24"/>
          <w:szCs w:val="24"/>
        </w:rPr>
        <w:t xml:space="preserve"> Lime application had </w:t>
      </w:r>
      <w:r w:rsidR="00C14556">
        <w:rPr>
          <w:rFonts w:ascii="Times New Roman" w:hAnsi="Times New Roman" w:cs="Times New Roman"/>
          <w:color w:val="000000" w:themeColor="text1"/>
          <w:sz w:val="24"/>
        </w:rPr>
        <w:t xml:space="preserve">very </w:t>
      </w:r>
      <w:r w:rsidR="00C14556" w:rsidRPr="00DB7362">
        <w:rPr>
          <w:rFonts w:ascii="Times New Roman" w:hAnsi="Times New Roman" w:cs="Times New Roman"/>
          <w:color w:val="000000" w:themeColor="text1"/>
          <w:sz w:val="24"/>
          <w:szCs w:val="24"/>
        </w:rPr>
        <w:t>high</w:t>
      </w:r>
      <w:r w:rsidR="00C14556" w:rsidRPr="00DB7362">
        <w:rPr>
          <w:rFonts w:ascii="Times New Roman" w:hAnsi="Times New Roman" w:cs="Times New Roman"/>
          <w:color w:val="000000" w:themeColor="text1"/>
          <w:sz w:val="24"/>
        </w:rPr>
        <w:t xml:space="preserve"> </w:t>
      </w:r>
      <w:r w:rsidR="00F330AA" w:rsidRPr="00DB7362">
        <w:rPr>
          <w:rFonts w:ascii="Times New Roman" w:hAnsi="Times New Roman" w:cs="Times New Roman"/>
          <w:color w:val="000000" w:themeColor="text1"/>
          <w:sz w:val="24"/>
          <w:szCs w:val="24"/>
        </w:rPr>
        <w:t>significant</w:t>
      </w:r>
      <w:r w:rsidR="00F330AA" w:rsidRPr="00DB7362">
        <w:rPr>
          <w:rFonts w:ascii="Times New Roman" w:hAnsi="Times New Roman" w:cs="Times New Roman"/>
          <w:color w:val="000000" w:themeColor="text1"/>
          <w:sz w:val="24"/>
        </w:rPr>
        <w:t xml:space="preserve"> (p &lt; 0.001) </w:t>
      </w:r>
      <w:r w:rsidR="00F330AA" w:rsidRPr="00DB7362">
        <w:rPr>
          <w:rFonts w:ascii="Times New Roman" w:hAnsi="Times New Roman" w:cs="Times New Roman"/>
          <w:color w:val="000000" w:themeColor="text1"/>
          <w:sz w:val="24"/>
          <w:szCs w:val="24"/>
        </w:rPr>
        <w:t xml:space="preserve">main effect on </w:t>
      </w:r>
      <w:r w:rsidR="009F40B6" w:rsidRPr="00DB7362">
        <w:rPr>
          <w:rFonts w:ascii="Times New Roman" w:hAnsi="Times New Roman" w:cs="Times New Roman"/>
          <w:color w:val="000000" w:themeColor="text1"/>
          <w:sz w:val="24"/>
          <w:szCs w:val="24"/>
        </w:rPr>
        <w:t>e</w:t>
      </w:r>
      <w:r w:rsidR="00F330AA" w:rsidRPr="00DB7362">
        <w:rPr>
          <w:rFonts w:ascii="Times New Roman" w:hAnsi="Times New Roman" w:cs="Times New Roman"/>
          <w:color w:val="000000" w:themeColor="text1"/>
          <w:sz w:val="24"/>
          <w:szCs w:val="24"/>
        </w:rPr>
        <w:t xml:space="preserve">xchangeable </w:t>
      </w:r>
      <w:r w:rsidR="00D356A9" w:rsidRPr="00DB7362">
        <w:rPr>
          <w:rFonts w:ascii="Times New Roman" w:hAnsi="Times New Roman" w:cs="Times New Roman"/>
          <w:color w:val="000000" w:themeColor="text1"/>
          <w:sz w:val="24"/>
          <w:szCs w:val="24"/>
        </w:rPr>
        <w:t>P</w:t>
      </w:r>
      <w:r w:rsidR="00F330AA" w:rsidRPr="00DB7362">
        <w:rPr>
          <w:rFonts w:ascii="Times New Roman" w:hAnsi="Times New Roman" w:cs="Times New Roman"/>
          <w:color w:val="000000" w:themeColor="text1"/>
          <w:sz w:val="24"/>
          <w:szCs w:val="24"/>
        </w:rPr>
        <w:t>otassium, strains as well (Appendix Table 2).</w:t>
      </w:r>
      <w:r w:rsidR="009F40B6" w:rsidRPr="00DB7362">
        <w:rPr>
          <w:rFonts w:ascii="Times New Roman" w:hAnsi="Times New Roman" w:cs="Times New Roman"/>
          <w:color w:val="000000" w:themeColor="text1"/>
          <w:sz w:val="24"/>
          <w:szCs w:val="24"/>
        </w:rPr>
        <w:t xml:space="preserve"> Integrated application of lime, strain,</w:t>
      </w:r>
      <w:r w:rsidR="00834E50" w:rsidRPr="00DB7362">
        <w:rPr>
          <w:rFonts w:ascii="Times New Roman" w:hAnsi="Times New Roman" w:cs="Times New Roman"/>
          <w:color w:val="000000" w:themeColor="text1"/>
          <w:sz w:val="24"/>
          <w:szCs w:val="24"/>
        </w:rPr>
        <w:t xml:space="preserve"> </w:t>
      </w:r>
      <w:r w:rsidR="009F40B6" w:rsidRPr="00DB7362">
        <w:rPr>
          <w:rFonts w:ascii="Times New Roman" w:hAnsi="Times New Roman" w:cs="Times New Roman"/>
          <w:color w:val="000000" w:themeColor="text1"/>
          <w:sz w:val="24"/>
          <w:szCs w:val="24"/>
        </w:rPr>
        <w:t>and starter nitrogen brought</w:t>
      </w:r>
      <w:r w:rsidR="00C14556" w:rsidRPr="00C14556">
        <w:rPr>
          <w:rFonts w:ascii="Times New Roman" w:hAnsi="Times New Roman" w:cs="Times New Roman"/>
          <w:color w:val="000000" w:themeColor="text1"/>
          <w:sz w:val="24"/>
        </w:rPr>
        <w:t xml:space="preserve"> </w:t>
      </w:r>
      <w:r w:rsidR="00C14556">
        <w:rPr>
          <w:rFonts w:ascii="Times New Roman" w:hAnsi="Times New Roman" w:cs="Times New Roman"/>
          <w:color w:val="000000" w:themeColor="text1"/>
          <w:sz w:val="24"/>
        </w:rPr>
        <w:t xml:space="preserve">very </w:t>
      </w:r>
      <w:r w:rsidR="00C14556" w:rsidRPr="00DB7362">
        <w:rPr>
          <w:rFonts w:ascii="Times New Roman" w:hAnsi="Times New Roman" w:cs="Times New Roman"/>
          <w:color w:val="000000" w:themeColor="text1"/>
          <w:sz w:val="24"/>
          <w:szCs w:val="24"/>
        </w:rPr>
        <w:t>high</w:t>
      </w:r>
      <w:r w:rsidR="009F40B6" w:rsidRPr="00DB7362">
        <w:rPr>
          <w:rFonts w:ascii="Times New Roman" w:hAnsi="Times New Roman" w:cs="Times New Roman"/>
          <w:color w:val="000000" w:themeColor="text1"/>
          <w:sz w:val="24"/>
          <w:szCs w:val="24"/>
        </w:rPr>
        <w:t xml:space="preserve"> </w:t>
      </w:r>
      <w:r w:rsidR="00DD431A" w:rsidRPr="00DB7362">
        <w:rPr>
          <w:rFonts w:ascii="Times New Roman" w:hAnsi="Times New Roman" w:cs="Times New Roman"/>
          <w:color w:val="000000" w:themeColor="text1"/>
          <w:sz w:val="24"/>
          <w:szCs w:val="24"/>
        </w:rPr>
        <w:t>significant</w:t>
      </w:r>
      <w:r w:rsidR="00DD431A" w:rsidRPr="00DB7362">
        <w:rPr>
          <w:rFonts w:ascii="Times New Roman" w:hAnsi="Times New Roman" w:cs="Times New Roman"/>
          <w:color w:val="000000" w:themeColor="text1"/>
          <w:sz w:val="24"/>
        </w:rPr>
        <w:t xml:space="preserve"> (</w:t>
      </w:r>
      <w:r w:rsidR="00834E50" w:rsidRPr="00DB7362">
        <w:rPr>
          <w:rFonts w:ascii="Times New Roman" w:hAnsi="Times New Roman" w:cs="Times New Roman"/>
          <w:color w:val="000000" w:themeColor="text1"/>
          <w:sz w:val="24"/>
        </w:rPr>
        <w:t>p &lt; 0.001</w:t>
      </w:r>
      <w:r w:rsidR="00AC5629" w:rsidRPr="00DB7362">
        <w:rPr>
          <w:rFonts w:ascii="Times New Roman" w:hAnsi="Times New Roman" w:cs="Times New Roman"/>
          <w:color w:val="000000" w:themeColor="text1"/>
          <w:sz w:val="24"/>
        </w:rPr>
        <w:t xml:space="preserve">) </w:t>
      </w:r>
      <w:r w:rsidR="00AC5629" w:rsidRPr="00DB7362">
        <w:rPr>
          <w:rFonts w:ascii="Times New Roman" w:hAnsi="Times New Roman" w:cs="Times New Roman"/>
          <w:color w:val="000000" w:themeColor="text1"/>
          <w:sz w:val="24"/>
          <w:szCs w:val="24"/>
        </w:rPr>
        <w:t>difference</w:t>
      </w:r>
      <w:r w:rsidR="009F40B6" w:rsidRPr="00DB7362">
        <w:rPr>
          <w:rFonts w:ascii="Times New Roman" w:hAnsi="Times New Roman" w:cs="Times New Roman"/>
          <w:color w:val="000000" w:themeColor="text1"/>
          <w:sz w:val="24"/>
          <w:szCs w:val="24"/>
        </w:rPr>
        <w:t xml:space="preserve"> on exchangeable </w:t>
      </w:r>
      <w:r w:rsidR="00D356A9" w:rsidRPr="00DB7362">
        <w:rPr>
          <w:rFonts w:ascii="Times New Roman" w:hAnsi="Times New Roman" w:cs="Times New Roman"/>
          <w:color w:val="000000" w:themeColor="text1"/>
          <w:sz w:val="24"/>
          <w:szCs w:val="24"/>
        </w:rPr>
        <w:t>P</w:t>
      </w:r>
      <w:r w:rsidR="009F40B6" w:rsidRPr="00DB7362">
        <w:rPr>
          <w:rFonts w:ascii="Times New Roman" w:hAnsi="Times New Roman" w:cs="Times New Roman"/>
          <w:color w:val="000000" w:themeColor="text1"/>
          <w:sz w:val="24"/>
          <w:szCs w:val="24"/>
        </w:rPr>
        <w:t>otassium</w:t>
      </w:r>
      <w:r w:rsidR="00834E50" w:rsidRPr="00DB7362">
        <w:rPr>
          <w:rFonts w:ascii="Times New Roman" w:hAnsi="Times New Roman" w:cs="Times New Roman"/>
          <w:color w:val="000000" w:themeColor="text1"/>
          <w:sz w:val="24"/>
          <w:szCs w:val="24"/>
        </w:rPr>
        <w:t xml:space="preserve"> </w:t>
      </w:r>
      <w:r w:rsidR="009F40B6" w:rsidRPr="00DB7362">
        <w:rPr>
          <w:rFonts w:ascii="Times New Roman" w:hAnsi="Times New Roman" w:cs="Times New Roman"/>
          <w:color w:val="000000" w:themeColor="text1"/>
          <w:sz w:val="24"/>
          <w:szCs w:val="24"/>
        </w:rPr>
        <w:t>(</w:t>
      </w:r>
      <w:r w:rsidR="00834E50" w:rsidRPr="00DB7362">
        <w:rPr>
          <w:rFonts w:ascii="Times New Roman" w:hAnsi="Times New Roman" w:cs="Times New Roman"/>
          <w:color w:val="000000" w:themeColor="text1"/>
          <w:sz w:val="24"/>
          <w:szCs w:val="24"/>
        </w:rPr>
        <w:t>Appendix Table 2).</w:t>
      </w:r>
      <w:r w:rsidR="00F330AA" w:rsidRPr="00DB7362">
        <w:rPr>
          <w:rFonts w:ascii="Times New Roman" w:hAnsi="Times New Roman" w:cs="Times New Roman"/>
          <w:color w:val="000000" w:themeColor="text1"/>
          <w:sz w:val="24"/>
          <w:szCs w:val="24"/>
        </w:rPr>
        <w:t xml:space="preserve"> Based on the result, the highest </w:t>
      </w:r>
      <w:r w:rsidR="00F330AA" w:rsidRPr="00DB7362">
        <w:rPr>
          <w:rFonts w:ascii="Times New Roman" w:hAnsi="Times New Roman" w:cs="Times New Roman"/>
          <w:color w:val="000000" w:themeColor="text1"/>
          <w:sz w:val="24"/>
        </w:rPr>
        <w:t>exchangeable K value</w:t>
      </w:r>
      <w:r w:rsidR="001708FF" w:rsidRPr="00DB7362">
        <w:rPr>
          <w:rFonts w:ascii="Times New Roman" w:hAnsi="Times New Roman" w:cs="Times New Roman"/>
          <w:color w:val="000000" w:themeColor="text1"/>
          <w:sz w:val="24"/>
        </w:rPr>
        <w:t xml:space="preserve"> </w:t>
      </w:r>
      <w:r w:rsidR="001708FF" w:rsidRPr="00DB7362">
        <w:rPr>
          <w:rFonts w:ascii="Times New Roman" w:hAnsi="Times New Roman" w:cs="Times New Roman"/>
          <w:color w:val="000000" w:themeColor="text1"/>
          <w:sz w:val="24"/>
          <w:szCs w:val="24"/>
        </w:rPr>
        <w:t xml:space="preserve">(0.42 cmol(+)/kg) </w:t>
      </w:r>
      <w:r w:rsidR="00F330AA" w:rsidRPr="00DB7362">
        <w:rPr>
          <w:rFonts w:ascii="Times New Roman" w:hAnsi="Times New Roman" w:cs="Times New Roman"/>
          <w:color w:val="000000" w:themeColor="text1"/>
          <w:sz w:val="24"/>
        </w:rPr>
        <w:t xml:space="preserve"> was recorded in treatment received </w:t>
      </w:r>
      <w:r w:rsidR="00964842">
        <w:rPr>
          <w:rFonts w:ascii="Times New Roman" w:hAnsi="Times New Roman" w:cs="Times New Roman"/>
          <w:color w:val="000000" w:themeColor="text1"/>
          <w:sz w:val="24"/>
        </w:rPr>
        <w:t>2 t</w:t>
      </w:r>
      <w:r w:rsidR="001708FF" w:rsidRPr="00DB7362">
        <w:rPr>
          <w:rFonts w:ascii="Times New Roman" w:hAnsi="Times New Roman" w:cs="Times New Roman"/>
          <w:color w:val="000000" w:themeColor="text1"/>
          <w:sz w:val="24"/>
        </w:rPr>
        <w:t xml:space="preserve"> ha</w:t>
      </w:r>
      <w:r w:rsidR="001708FF" w:rsidRPr="00DB7362">
        <w:rPr>
          <w:rFonts w:ascii="Times New Roman" w:hAnsi="Times New Roman" w:cs="Times New Roman"/>
          <w:color w:val="000000" w:themeColor="text1"/>
          <w:sz w:val="24"/>
          <w:vertAlign w:val="superscript"/>
        </w:rPr>
        <w:t>-1</w:t>
      </w:r>
      <w:r w:rsidR="001708FF" w:rsidRPr="00DB7362">
        <w:rPr>
          <w:rFonts w:ascii="Times New Roman" w:hAnsi="Times New Roman" w:cs="Times New Roman"/>
          <w:color w:val="000000" w:themeColor="text1"/>
          <w:sz w:val="24"/>
        </w:rPr>
        <w:t xml:space="preserve"> lime, rhizobium strain1(EAL 17),and 20 kgha</w:t>
      </w:r>
      <w:r w:rsidR="001708FF" w:rsidRPr="00DB7362">
        <w:rPr>
          <w:rFonts w:ascii="Times New Roman" w:hAnsi="Times New Roman" w:cs="Times New Roman"/>
          <w:color w:val="000000" w:themeColor="text1"/>
          <w:sz w:val="24"/>
          <w:vertAlign w:val="superscript"/>
        </w:rPr>
        <w:t>-1</w:t>
      </w:r>
      <w:r w:rsidR="001708FF" w:rsidRPr="00DB7362">
        <w:rPr>
          <w:rFonts w:ascii="Times New Roman" w:hAnsi="Times New Roman" w:cs="Times New Roman"/>
          <w:color w:val="000000" w:themeColor="text1"/>
          <w:sz w:val="24"/>
        </w:rPr>
        <w:t xml:space="preserve"> starter nitrogen, while the lowest value (</w:t>
      </w:r>
      <w:r w:rsidR="001708FF" w:rsidRPr="00DB7362">
        <w:rPr>
          <w:rFonts w:ascii="Times New Roman" w:hAnsi="Times New Roman" w:cs="Times New Roman"/>
          <w:color w:val="000000" w:themeColor="text1"/>
          <w:sz w:val="24"/>
          <w:szCs w:val="24"/>
        </w:rPr>
        <w:t xml:space="preserve">0.273 cmol(+)/kg) </w:t>
      </w:r>
      <w:r w:rsidR="001708FF" w:rsidRPr="00DB7362">
        <w:rPr>
          <w:rFonts w:ascii="Times New Roman" w:hAnsi="Times New Roman" w:cs="Times New Roman"/>
          <w:color w:val="000000" w:themeColor="text1"/>
          <w:sz w:val="24"/>
        </w:rPr>
        <w:t>was observed from applying strain2(EAL 1035) and 20 kgha</w:t>
      </w:r>
      <w:r w:rsidR="001708FF" w:rsidRPr="00DB7362">
        <w:rPr>
          <w:rFonts w:ascii="Times New Roman" w:hAnsi="Times New Roman" w:cs="Times New Roman"/>
          <w:color w:val="000000" w:themeColor="text1"/>
          <w:sz w:val="24"/>
          <w:vertAlign w:val="superscript"/>
        </w:rPr>
        <w:t>-1</w:t>
      </w:r>
      <w:r w:rsidR="001708FF" w:rsidRPr="00DB7362">
        <w:rPr>
          <w:rFonts w:ascii="Times New Roman" w:hAnsi="Times New Roman" w:cs="Times New Roman"/>
          <w:color w:val="000000" w:themeColor="text1"/>
          <w:sz w:val="24"/>
        </w:rPr>
        <w:t xml:space="preserve"> starter nitrogen</w:t>
      </w:r>
      <w:r w:rsidR="009F40B6" w:rsidRPr="00DB7362">
        <w:rPr>
          <w:rFonts w:ascii="Times New Roman" w:hAnsi="Times New Roman" w:cs="Times New Roman"/>
          <w:color w:val="000000" w:themeColor="text1"/>
          <w:sz w:val="24"/>
        </w:rPr>
        <w:t>(Table 4.6).</w:t>
      </w:r>
    </w:p>
    <w:p w:rsidR="00AC5629" w:rsidRPr="00DB7362" w:rsidRDefault="00AC5629" w:rsidP="00057BC9">
      <w:pPr>
        <w:tabs>
          <w:tab w:val="left" w:pos="6120"/>
        </w:tabs>
        <w:spacing w:after="240" w:line="360" w:lineRule="auto"/>
        <w:jc w:val="both"/>
        <w:rPr>
          <w:rFonts w:ascii="Times New Roman" w:hAnsi="Times New Roman" w:cs="Times New Roman"/>
          <w:color w:val="000000" w:themeColor="text1"/>
          <w:sz w:val="24"/>
        </w:rPr>
      </w:pPr>
      <w:r w:rsidRPr="00DB7362">
        <w:rPr>
          <w:rFonts w:ascii="Times New Roman" w:hAnsi="Times New Roman" w:cs="Times New Roman"/>
          <w:color w:val="000000" w:themeColor="text1"/>
          <w:sz w:val="24"/>
          <w:szCs w:val="24"/>
        </w:rPr>
        <w:lastRenderedPageBreak/>
        <w:t xml:space="preserve">Exchangeable Sodium (Na) was </w:t>
      </w:r>
      <w:r w:rsidR="00C14556">
        <w:rPr>
          <w:rFonts w:ascii="Times New Roman" w:hAnsi="Times New Roman" w:cs="Times New Roman"/>
          <w:color w:val="000000" w:themeColor="text1"/>
          <w:sz w:val="24"/>
        </w:rPr>
        <w:t xml:space="preserve">very </w:t>
      </w:r>
      <w:r w:rsidR="00C14556" w:rsidRPr="00DB7362">
        <w:rPr>
          <w:rFonts w:ascii="Times New Roman" w:hAnsi="Times New Roman" w:cs="Times New Roman"/>
          <w:color w:val="000000" w:themeColor="text1"/>
          <w:sz w:val="24"/>
          <w:szCs w:val="24"/>
        </w:rPr>
        <w:t>high</w:t>
      </w:r>
      <w:r w:rsidR="00C14556">
        <w:rPr>
          <w:rFonts w:ascii="Times New Roman" w:hAnsi="Times New Roman" w:cs="Times New Roman"/>
          <w:color w:val="000000" w:themeColor="text1"/>
          <w:sz w:val="24"/>
          <w:szCs w:val="24"/>
        </w:rPr>
        <w:t>ly</w:t>
      </w:r>
      <w:r w:rsidR="00C14556" w:rsidRPr="00DB7362">
        <w:rPr>
          <w:rFonts w:ascii="Times New Roman" w:hAnsi="Times New Roman" w:cs="Times New Roman"/>
          <w:color w:val="000000" w:themeColor="text1"/>
          <w:sz w:val="24"/>
        </w:rPr>
        <w:t xml:space="preserve"> </w:t>
      </w:r>
      <w:r w:rsidRPr="00DB7362">
        <w:rPr>
          <w:rFonts w:ascii="Times New Roman" w:hAnsi="Times New Roman" w:cs="Times New Roman"/>
          <w:color w:val="000000" w:themeColor="text1"/>
          <w:sz w:val="24"/>
          <w:szCs w:val="24"/>
        </w:rPr>
        <w:t>significantly</w:t>
      </w:r>
      <w:r w:rsidRPr="00DB7362">
        <w:rPr>
          <w:rFonts w:ascii="Times New Roman" w:hAnsi="Times New Roman" w:cs="Times New Roman"/>
          <w:color w:val="000000" w:themeColor="text1"/>
          <w:sz w:val="24"/>
        </w:rPr>
        <w:t xml:space="preserve"> (p &lt; 0.001) </w:t>
      </w:r>
      <w:r w:rsidRPr="00DB7362">
        <w:rPr>
          <w:rFonts w:ascii="Times New Roman" w:hAnsi="Times New Roman" w:cs="Times New Roman"/>
          <w:color w:val="000000" w:themeColor="text1"/>
          <w:sz w:val="24"/>
          <w:szCs w:val="24"/>
        </w:rPr>
        <w:t xml:space="preserve">affected by the main effects of both lime and rhizobium strains; whereas nitrogen did not have significant effect (Appendix Table 2).Analysis of variances(ANOVA) revealed that the interaction of lime, strain, and nitrogen brought significant(p&lt;0.05) </w:t>
      </w:r>
      <w:r w:rsidR="006D6276" w:rsidRPr="00DB7362">
        <w:rPr>
          <w:rFonts w:ascii="Times New Roman" w:hAnsi="Times New Roman" w:cs="Times New Roman"/>
          <w:color w:val="000000" w:themeColor="text1"/>
          <w:sz w:val="24"/>
          <w:szCs w:val="24"/>
        </w:rPr>
        <w:t>effect</w:t>
      </w:r>
      <w:r w:rsidRPr="00DB7362">
        <w:rPr>
          <w:rFonts w:ascii="Times New Roman" w:hAnsi="Times New Roman" w:cs="Times New Roman"/>
          <w:color w:val="000000" w:themeColor="text1"/>
          <w:sz w:val="24"/>
          <w:szCs w:val="24"/>
        </w:rPr>
        <w:t xml:space="preserve"> on </w:t>
      </w:r>
      <w:r w:rsidR="007233E7" w:rsidRPr="00DB7362">
        <w:rPr>
          <w:rFonts w:ascii="Times New Roman" w:hAnsi="Times New Roman" w:cs="Times New Roman"/>
          <w:color w:val="000000" w:themeColor="text1"/>
          <w:sz w:val="24"/>
          <w:szCs w:val="24"/>
        </w:rPr>
        <w:t>e</w:t>
      </w:r>
      <w:r w:rsidRPr="00DB7362">
        <w:rPr>
          <w:rFonts w:ascii="Times New Roman" w:hAnsi="Times New Roman" w:cs="Times New Roman"/>
          <w:color w:val="000000" w:themeColor="text1"/>
          <w:sz w:val="24"/>
          <w:szCs w:val="24"/>
        </w:rPr>
        <w:t xml:space="preserve">xchangeable Sodium (Na) (Appendix Table 2). According to the result, the highest </w:t>
      </w:r>
      <w:r w:rsidRPr="00DB7362">
        <w:rPr>
          <w:rFonts w:ascii="Times New Roman" w:hAnsi="Times New Roman" w:cs="Times New Roman"/>
          <w:color w:val="000000" w:themeColor="text1"/>
          <w:sz w:val="24"/>
        </w:rPr>
        <w:t>exchangeable</w:t>
      </w:r>
      <w:r w:rsidRPr="00DB7362">
        <w:rPr>
          <w:rFonts w:ascii="Times New Roman" w:hAnsi="Times New Roman" w:cs="Times New Roman"/>
          <w:color w:val="000000" w:themeColor="text1"/>
          <w:sz w:val="24"/>
          <w:szCs w:val="24"/>
        </w:rPr>
        <w:t xml:space="preserve"> Sodium</w:t>
      </w:r>
      <w:r w:rsidRPr="00DB7362">
        <w:rPr>
          <w:rFonts w:ascii="Times New Roman" w:hAnsi="Times New Roman" w:cs="Times New Roman"/>
          <w:color w:val="000000" w:themeColor="text1"/>
          <w:sz w:val="24"/>
        </w:rPr>
        <w:t xml:space="preserve"> (Na) value </w:t>
      </w:r>
      <w:r w:rsidRPr="00DB7362">
        <w:rPr>
          <w:rFonts w:ascii="Times New Roman" w:hAnsi="Times New Roman" w:cs="Times New Roman"/>
          <w:color w:val="000000" w:themeColor="text1"/>
          <w:sz w:val="24"/>
          <w:szCs w:val="24"/>
        </w:rPr>
        <w:t>(</w:t>
      </w:r>
      <w:r w:rsidR="007233E7" w:rsidRPr="00DB7362">
        <w:rPr>
          <w:rFonts w:ascii="Times New Roman" w:hAnsi="Times New Roman" w:cs="Times New Roman"/>
          <w:color w:val="000000" w:themeColor="text1"/>
          <w:sz w:val="24"/>
          <w:szCs w:val="24"/>
        </w:rPr>
        <w:t>0.34</w:t>
      </w:r>
      <w:r w:rsidR="007233E7" w:rsidRPr="00DB7362">
        <w:rPr>
          <w:rFonts w:ascii="Times New Roman" w:hAnsi="Times New Roman" w:cs="Times New Roman"/>
          <w:color w:val="000000" w:themeColor="text1"/>
          <w:sz w:val="24"/>
          <w:szCs w:val="24"/>
          <w:vertAlign w:val="superscript"/>
        </w:rPr>
        <w:t xml:space="preserve"> </w:t>
      </w:r>
      <w:r w:rsidR="00792651" w:rsidRPr="00DB7362">
        <w:rPr>
          <w:rFonts w:ascii="Times New Roman" w:hAnsi="Times New Roman" w:cs="Times New Roman"/>
          <w:color w:val="000000" w:themeColor="text1"/>
          <w:sz w:val="24"/>
          <w:szCs w:val="24"/>
        </w:rPr>
        <w:t>cmol (</w:t>
      </w:r>
      <w:r w:rsidRPr="00DB7362">
        <w:rPr>
          <w:rFonts w:ascii="Times New Roman" w:hAnsi="Times New Roman" w:cs="Times New Roman"/>
          <w:color w:val="000000" w:themeColor="text1"/>
          <w:sz w:val="24"/>
          <w:szCs w:val="24"/>
        </w:rPr>
        <w:t>+)/kg</w:t>
      </w:r>
      <w:r w:rsidR="00792651" w:rsidRPr="00DB7362">
        <w:rPr>
          <w:rFonts w:ascii="Times New Roman" w:hAnsi="Times New Roman" w:cs="Times New Roman"/>
          <w:color w:val="000000" w:themeColor="text1"/>
          <w:sz w:val="24"/>
          <w:szCs w:val="24"/>
        </w:rPr>
        <w:t xml:space="preserve">) </w:t>
      </w:r>
      <w:r w:rsidR="00792651" w:rsidRPr="00DB7362">
        <w:rPr>
          <w:rFonts w:ascii="Times New Roman" w:hAnsi="Times New Roman" w:cs="Times New Roman"/>
          <w:color w:val="000000" w:themeColor="text1"/>
          <w:sz w:val="24"/>
        </w:rPr>
        <w:t>was</w:t>
      </w:r>
      <w:r w:rsidRPr="00DB7362">
        <w:rPr>
          <w:rFonts w:ascii="Times New Roman" w:hAnsi="Times New Roman" w:cs="Times New Roman"/>
          <w:color w:val="000000" w:themeColor="text1"/>
          <w:sz w:val="24"/>
        </w:rPr>
        <w:t xml:space="preserve"> recorded in treatment received 2 ton ha</w:t>
      </w:r>
      <w:r w:rsidRPr="00DB7362">
        <w:rPr>
          <w:rFonts w:ascii="Times New Roman" w:hAnsi="Times New Roman" w:cs="Times New Roman"/>
          <w:color w:val="000000" w:themeColor="text1"/>
          <w:sz w:val="24"/>
          <w:vertAlign w:val="superscript"/>
        </w:rPr>
        <w:t>-1</w:t>
      </w:r>
      <w:r w:rsidR="00D107A6" w:rsidRPr="00DB7362">
        <w:rPr>
          <w:rFonts w:ascii="Times New Roman" w:hAnsi="Times New Roman" w:cs="Times New Roman"/>
          <w:color w:val="000000" w:themeColor="text1"/>
          <w:sz w:val="24"/>
        </w:rPr>
        <w:t xml:space="preserve"> lime and</w:t>
      </w:r>
      <w:r w:rsidRPr="00DB7362">
        <w:rPr>
          <w:rFonts w:ascii="Times New Roman" w:hAnsi="Times New Roman" w:cs="Times New Roman"/>
          <w:color w:val="000000" w:themeColor="text1"/>
          <w:sz w:val="24"/>
        </w:rPr>
        <w:t xml:space="preserve"> rhizobium </w:t>
      </w:r>
      <w:r w:rsidR="00792651" w:rsidRPr="00DB7362">
        <w:rPr>
          <w:rFonts w:ascii="Times New Roman" w:hAnsi="Times New Roman" w:cs="Times New Roman"/>
          <w:color w:val="000000" w:themeColor="text1"/>
          <w:sz w:val="24"/>
        </w:rPr>
        <w:t>strain2 (</w:t>
      </w:r>
      <w:r w:rsidR="00D107A6" w:rsidRPr="00DB7362">
        <w:rPr>
          <w:rFonts w:ascii="Times New Roman" w:hAnsi="Times New Roman" w:cs="Times New Roman"/>
          <w:color w:val="000000" w:themeColor="text1"/>
          <w:sz w:val="24"/>
        </w:rPr>
        <w:t>EAL 1035)</w:t>
      </w:r>
      <w:r w:rsidRPr="00DB7362">
        <w:rPr>
          <w:rFonts w:ascii="Times New Roman" w:hAnsi="Times New Roman" w:cs="Times New Roman"/>
          <w:color w:val="000000" w:themeColor="text1"/>
          <w:sz w:val="24"/>
        </w:rPr>
        <w:t xml:space="preserve">, </w:t>
      </w:r>
      <w:r w:rsidR="00D107A6" w:rsidRPr="00DB7362">
        <w:rPr>
          <w:rFonts w:ascii="Times New Roman" w:hAnsi="Times New Roman" w:cs="Times New Roman"/>
          <w:color w:val="000000" w:themeColor="text1"/>
          <w:sz w:val="24"/>
        </w:rPr>
        <w:t>but</w:t>
      </w:r>
      <w:r w:rsidRPr="00DB7362">
        <w:rPr>
          <w:rFonts w:ascii="Times New Roman" w:hAnsi="Times New Roman" w:cs="Times New Roman"/>
          <w:color w:val="000000" w:themeColor="text1"/>
          <w:sz w:val="24"/>
        </w:rPr>
        <w:t xml:space="preserve"> the lowest value (</w:t>
      </w:r>
      <w:r w:rsidRPr="00DB7362">
        <w:rPr>
          <w:rFonts w:ascii="Times New Roman" w:hAnsi="Times New Roman" w:cs="Times New Roman"/>
          <w:color w:val="000000" w:themeColor="text1"/>
          <w:sz w:val="24"/>
          <w:szCs w:val="24"/>
        </w:rPr>
        <w:t xml:space="preserve">0.273 </w:t>
      </w:r>
      <w:r w:rsidR="00792651" w:rsidRPr="00DB7362">
        <w:rPr>
          <w:rFonts w:ascii="Times New Roman" w:hAnsi="Times New Roman" w:cs="Times New Roman"/>
          <w:color w:val="000000" w:themeColor="text1"/>
          <w:sz w:val="24"/>
          <w:szCs w:val="24"/>
        </w:rPr>
        <w:t>cmol (</w:t>
      </w:r>
      <w:r w:rsidRPr="00DB7362">
        <w:rPr>
          <w:rFonts w:ascii="Times New Roman" w:hAnsi="Times New Roman" w:cs="Times New Roman"/>
          <w:color w:val="000000" w:themeColor="text1"/>
          <w:sz w:val="24"/>
          <w:szCs w:val="24"/>
        </w:rPr>
        <w:t xml:space="preserve">+)/kg) </w:t>
      </w:r>
      <w:r w:rsidRPr="00DB7362">
        <w:rPr>
          <w:rFonts w:ascii="Times New Roman" w:hAnsi="Times New Roman" w:cs="Times New Roman"/>
          <w:color w:val="000000" w:themeColor="text1"/>
          <w:sz w:val="24"/>
        </w:rPr>
        <w:t xml:space="preserve">was observed from </w:t>
      </w:r>
      <w:r w:rsidR="007233E7" w:rsidRPr="00DB7362">
        <w:rPr>
          <w:rFonts w:ascii="Times New Roman" w:hAnsi="Times New Roman" w:cs="Times New Roman"/>
          <w:color w:val="000000" w:themeColor="text1"/>
          <w:sz w:val="24"/>
        </w:rPr>
        <w:t>sole application of</w:t>
      </w:r>
      <w:r w:rsidRPr="00DB7362">
        <w:rPr>
          <w:rFonts w:ascii="Times New Roman" w:hAnsi="Times New Roman" w:cs="Times New Roman"/>
          <w:color w:val="000000" w:themeColor="text1"/>
          <w:sz w:val="24"/>
        </w:rPr>
        <w:t xml:space="preserve"> 20 kgha</w:t>
      </w:r>
      <w:r w:rsidRPr="00DB7362">
        <w:rPr>
          <w:rFonts w:ascii="Times New Roman" w:hAnsi="Times New Roman" w:cs="Times New Roman"/>
          <w:color w:val="000000" w:themeColor="text1"/>
          <w:sz w:val="24"/>
          <w:vertAlign w:val="superscript"/>
        </w:rPr>
        <w:t>-1</w:t>
      </w:r>
      <w:r w:rsidRPr="00DB7362">
        <w:rPr>
          <w:rFonts w:ascii="Times New Roman" w:hAnsi="Times New Roman" w:cs="Times New Roman"/>
          <w:color w:val="000000" w:themeColor="text1"/>
          <w:sz w:val="24"/>
        </w:rPr>
        <w:t xml:space="preserve"> starter </w:t>
      </w:r>
      <w:r w:rsidR="00792651" w:rsidRPr="00DB7362">
        <w:rPr>
          <w:rFonts w:ascii="Times New Roman" w:hAnsi="Times New Roman" w:cs="Times New Roman"/>
          <w:color w:val="000000" w:themeColor="text1"/>
          <w:sz w:val="24"/>
        </w:rPr>
        <w:t>nitrogen (</w:t>
      </w:r>
      <w:r w:rsidRPr="00DB7362">
        <w:rPr>
          <w:rFonts w:ascii="Times New Roman" w:hAnsi="Times New Roman" w:cs="Times New Roman"/>
          <w:color w:val="000000" w:themeColor="text1"/>
          <w:sz w:val="24"/>
        </w:rPr>
        <w:t>Table 4.6).</w:t>
      </w:r>
    </w:p>
    <w:p w:rsidR="007374E1" w:rsidRPr="00DB7362" w:rsidRDefault="007374E1" w:rsidP="00057BC9">
      <w:pPr>
        <w:tabs>
          <w:tab w:val="left" w:pos="6120"/>
        </w:tabs>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 xml:space="preserve">Erkihun Alemu </w:t>
      </w:r>
      <w:r w:rsidRPr="00DB7362">
        <w:rPr>
          <w:rFonts w:ascii="Times New Roman" w:hAnsi="Times New Roman" w:cs="Times New Roman"/>
          <w:i/>
          <w:color w:val="000000" w:themeColor="text1"/>
          <w:sz w:val="24"/>
          <w:szCs w:val="24"/>
        </w:rPr>
        <w:t>et al</w:t>
      </w:r>
      <w:r w:rsidR="00782BE9" w:rsidRPr="00DB7362">
        <w:rPr>
          <w:rFonts w:ascii="Times New Roman" w:hAnsi="Times New Roman" w:cs="Times New Roman"/>
          <w:color w:val="000000" w:themeColor="text1"/>
          <w:sz w:val="24"/>
          <w:szCs w:val="24"/>
        </w:rPr>
        <w:t>. (</w:t>
      </w:r>
      <w:r w:rsidRPr="00DB7362">
        <w:rPr>
          <w:rFonts w:ascii="Times New Roman" w:hAnsi="Times New Roman" w:cs="Times New Roman"/>
          <w:color w:val="000000" w:themeColor="text1"/>
          <w:sz w:val="24"/>
          <w:szCs w:val="24"/>
        </w:rPr>
        <w:t xml:space="preserve">2021) also </w:t>
      </w:r>
      <w:r w:rsidR="00782BE9" w:rsidRPr="00DB7362">
        <w:rPr>
          <w:rFonts w:ascii="Times New Roman" w:hAnsi="Times New Roman" w:cs="Times New Roman"/>
          <w:color w:val="000000" w:themeColor="text1"/>
          <w:sz w:val="24"/>
          <w:szCs w:val="24"/>
        </w:rPr>
        <w:t>confirmed that</w:t>
      </w:r>
      <w:r w:rsidRPr="00DB7362">
        <w:rPr>
          <w:rFonts w:ascii="Times New Roman" w:hAnsi="Times New Roman" w:cs="Times New Roman"/>
          <w:color w:val="000000" w:themeColor="text1"/>
          <w:sz w:val="24"/>
          <w:szCs w:val="24"/>
        </w:rPr>
        <w:t xml:space="preserve"> soil exchangeable </w:t>
      </w:r>
      <w:r w:rsidR="0070184A" w:rsidRPr="00DB7362">
        <w:rPr>
          <w:rFonts w:ascii="Times New Roman" w:hAnsi="Times New Roman" w:cs="Times New Roman"/>
          <w:color w:val="000000" w:themeColor="text1"/>
          <w:sz w:val="24"/>
          <w:szCs w:val="24"/>
        </w:rPr>
        <w:t>bases (</w:t>
      </w:r>
      <w:r w:rsidR="00D356A9" w:rsidRPr="00DB7362">
        <w:rPr>
          <w:rFonts w:ascii="Times New Roman" w:hAnsi="Times New Roman" w:cs="Times New Roman"/>
          <w:color w:val="000000" w:themeColor="text1"/>
          <w:sz w:val="24"/>
          <w:szCs w:val="24"/>
        </w:rPr>
        <w:t>P</w:t>
      </w:r>
      <w:r w:rsidR="0070184A" w:rsidRPr="00DB7362">
        <w:rPr>
          <w:rFonts w:ascii="Times New Roman" w:hAnsi="Times New Roman" w:cs="Times New Roman"/>
          <w:color w:val="000000" w:themeColor="text1"/>
          <w:sz w:val="24"/>
          <w:szCs w:val="24"/>
        </w:rPr>
        <w:t xml:space="preserve">otassium and Sodium) </w:t>
      </w:r>
      <w:r w:rsidRPr="00DB7362">
        <w:rPr>
          <w:rFonts w:ascii="Times New Roman" w:hAnsi="Times New Roman" w:cs="Times New Roman"/>
          <w:color w:val="000000" w:themeColor="text1"/>
          <w:sz w:val="24"/>
          <w:szCs w:val="24"/>
        </w:rPr>
        <w:t>brought significant difference in treatments by lime application.</w:t>
      </w:r>
      <w:r w:rsidR="00593E8F" w:rsidRPr="00DB7362">
        <w:rPr>
          <w:rFonts w:ascii="Times New Roman" w:hAnsi="Times New Roman" w:cs="Times New Roman"/>
          <w:color w:val="000000" w:themeColor="text1"/>
          <w:sz w:val="24"/>
          <w:szCs w:val="24"/>
        </w:rPr>
        <w:t xml:space="preserve"> This result also agreed to the findings of Mosharrof </w:t>
      </w:r>
      <w:r w:rsidR="00593E8F" w:rsidRPr="00DB7362">
        <w:rPr>
          <w:rFonts w:ascii="Times New Roman" w:hAnsi="Times New Roman" w:cs="Times New Roman"/>
          <w:i/>
          <w:color w:val="000000" w:themeColor="text1"/>
          <w:sz w:val="24"/>
          <w:szCs w:val="24"/>
        </w:rPr>
        <w:t>et al</w:t>
      </w:r>
      <w:r w:rsidR="00782BE9" w:rsidRPr="00DB7362">
        <w:rPr>
          <w:rFonts w:ascii="Times New Roman" w:hAnsi="Times New Roman" w:cs="Times New Roman"/>
          <w:color w:val="000000" w:themeColor="text1"/>
          <w:sz w:val="24"/>
          <w:szCs w:val="24"/>
        </w:rPr>
        <w:t>. (</w:t>
      </w:r>
      <w:r w:rsidR="00593E8F" w:rsidRPr="00DB7362">
        <w:rPr>
          <w:rFonts w:ascii="Times New Roman" w:hAnsi="Times New Roman" w:cs="Times New Roman"/>
          <w:color w:val="000000" w:themeColor="text1"/>
          <w:sz w:val="24"/>
          <w:szCs w:val="24"/>
        </w:rPr>
        <w:t xml:space="preserve">2021) who reported that application of lime </w:t>
      </w:r>
      <w:r w:rsidR="00792651" w:rsidRPr="00DB7362">
        <w:rPr>
          <w:rFonts w:ascii="Times New Roman" w:hAnsi="Times New Roman" w:cs="Times New Roman"/>
          <w:color w:val="000000" w:themeColor="text1"/>
          <w:sz w:val="24"/>
          <w:szCs w:val="24"/>
        </w:rPr>
        <w:t xml:space="preserve">brought significant increase in </w:t>
      </w:r>
      <w:r w:rsidR="00593E8F" w:rsidRPr="00DB7362">
        <w:rPr>
          <w:rFonts w:ascii="Times New Roman" w:hAnsi="Times New Roman" w:cs="Times New Roman"/>
          <w:color w:val="000000" w:themeColor="text1"/>
          <w:sz w:val="24"/>
          <w:szCs w:val="24"/>
        </w:rPr>
        <w:t xml:space="preserve">exchangeable </w:t>
      </w:r>
      <w:r w:rsidR="00D356A9" w:rsidRPr="00DB7362">
        <w:rPr>
          <w:rFonts w:ascii="Times New Roman" w:hAnsi="Times New Roman" w:cs="Times New Roman"/>
          <w:color w:val="000000" w:themeColor="text1"/>
          <w:sz w:val="24"/>
          <w:szCs w:val="24"/>
        </w:rPr>
        <w:t>P</w:t>
      </w:r>
      <w:r w:rsidR="00792651" w:rsidRPr="00DB7362">
        <w:rPr>
          <w:rFonts w:ascii="Times New Roman" w:hAnsi="Times New Roman" w:cs="Times New Roman"/>
          <w:color w:val="000000" w:themeColor="text1"/>
          <w:sz w:val="24"/>
          <w:szCs w:val="24"/>
        </w:rPr>
        <w:t>otassium</w:t>
      </w:r>
      <w:r w:rsidR="00593E8F" w:rsidRPr="00DB7362">
        <w:rPr>
          <w:rFonts w:ascii="Times New Roman" w:hAnsi="Times New Roman" w:cs="Times New Roman"/>
          <w:color w:val="000000" w:themeColor="text1"/>
          <w:sz w:val="24"/>
          <w:szCs w:val="24"/>
        </w:rPr>
        <w:t>.</w:t>
      </w:r>
    </w:p>
    <w:p w:rsidR="00E7190F" w:rsidRPr="00DB7362" w:rsidRDefault="00CE75A0" w:rsidP="00057BC9">
      <w:pPr>
        <w:pStyle w:val="Heading3"/>
      </w:pPr>
      <w:bookmarkStart w:id="73" w:name="_Toc202210679"/>
      <w:r w:rsidRPr="00DB7362">
        <w:t>Cation e</w:t>
      </w:r>
      <w:r w:rsidR="00E7190F" w:rsidRPr="00DB7362">
        <w:t>x</w:t>
      </w:r>
      <w:r w:rsidRPr="00DB7362">
        <w:t>change c</w:t>
      </w:r>
      <w:r w:rsidR="00E7190F" w:rsidRPr="00DB7362">
        <w:t>apacity (CEC)</w:t>
      </w:r>
      <w:bookmarkEnd w:id="73"/>
    </w:p>
    <w:p w:rsidR="00EF007A" w:rsidRPr="00DB7362" w:rsidRDefault="009A483D" w:rsidP="00057BC9">
      <w:pPr>
        <w:tabs>
          <w:tab w:val="left" w:pos="6120"/>
        </w:tabs>
        <w:spacing w:before="240" w:after="240" w:line="360" w:lineRule="auto"/>
        <w:jc w:val="both"/>
        <w:rPr>
          <w:rFonts w:ascii="Times New Roman" w:hAnsi="Times New Roman" w:cs="Times New Roman"/>
          <w:color w:val="000000" w:themeColor="text1"/>
          <w:sz w:val="24"/>
        </w:rPr>
      </w:pPr>
      <w:r w:rsidRPr="00DB7362">
        <w:rPr>
          <w:rFonts w:ascii="Times New Roman" w:hAnsi="Times New Roman" w:cs="Times New Roman"/>
          <w:color w:val="000000" w:themeColor="text1"/>
          <w:sz w:val="24"/>
          <w:szCs w:val="24"/>
        </w:rPr>
        <w:t xml:space="preserve">The </w:t>
      </w:r>
      <w:r w:rsidR="00CE4E20" w:rsidRPr="00DB7362">
        <w:rPr>
          <w:rFonts w:ascii="Times New Roman" w:hAnsi="Times New Roman" w:cs="Times New Roman"/>
          <w:color w:val="000000" w:themeColor="text1"/>
          <w:sz w:val="24"/>
          <w:szCs w:val="24"/>
        </w:rPr>
        <w:t xml:space="preserve">cation exchange capacity </w:t>
      </w:r>
      <w:r w:rsidRPr="00DB7362">
        <w:rPr>
          <w:rFonts w:ascii="Times New Roman" w:hAnsi="Times New Roman" w:cs="Times New Roman"/>
          <w:color w:val="000000" w:themeColor="text1"/>
          <w:sz w:val="24"/>
          <w:szCs w:val="24"/>
        </w:rPr>
        <w:t>was significantly influenced by the main effects of lime, strain, and starter nitrogen at (p&lt;0.001</w:t>
      </w:r>
      <w:r w:rsidR="006D6276" w:rsidRPr="00DB7362">
        <w:rPr>
          <w:rFonts w:ascii="Times New Roman" w:hAnsi="Times New Roman" w:cs="Times New Roman"/>
          <w:color w:val="000000" w:themeColor="text1"/>
          <w:sz w:val="24"/>
          <w:szCs w:val="24"/>
        </w:rPr>
        <w:t>, p</w:t>
      </w:r>
      <w:r w:rsidRPr="00DB7362">
        <w:rPr>
          <w:rFonts w:ascii="Times New Roman" w:hAnsi="Times New Roman" w:cs="Times New Roman"/>
          <w:color w:val="000000" w:themeColor="text1"/>
          <w:sz w:val="24"/>
          <w:szCs w:val="24"/>
        </w:rPr>
        <w:t>&lt;0.001, and p&lt;0.01) values respectively (Appendix Table 2).</w:t>
      </w:r>
      <w:r w:rsidR="00B421A6" w:rsidRPr="00DB7362">
        <w:rPr>
          <w:rFonts w:ascii="Times New Roman" w:hAnsi="Times New Roman" w:cs="Times New Roman"/>
          <w:color w:val="000000" w:themeColor="text1"/>
          <w:sz w:val="24"/>
          <w:szCs w:val="24"/>
        </w:rPr>
        <w:t xml:space="preserve"> Analysis of variances (ANOVA) confirmed that the interaction of lime, strain, and nitrogen also brought </w:t>
      </w:r>
      <w:r w:rsidR="00C14556">
        <w:rPr>
          <w:rFonts w:ascii="Times New Roman" w:hAnsi="Times New Roman" w:cs="Times New Roman"/>
          <w:color w:val="000000" w:themeColor="text1"/>
          <w:sz w:val="24"/>
          <w:szCs w:val="24"/>
        </w:rPr>
        <w:t xml:space="preserve">high </w:t>
      </w:r>
      <w:r w:rsidR="00B421A6" w:rsidRPr="00DB7362">
        <w:rPr>
          <w:rFonts w:ascii="Times New Roman" w:hAnsi="Times New Roman" w:cs="Times New Roman"/>
          <w:color w:val="000000" w:themeColor="text1"/>
          <w:sz w:val="24"/>
          <w:szCs w:val="24"/>
        </w:rPr>
        <w:t xml:space="preserve">significant </w:t>
      </w:r>
      <w:r w:rsidR="00B421A6" w:rsidRPr="00DB7362">
        <w:rPr>
          <w:rFonts w:ascii="Times New Roman" w:hAnsi="Times New Roman" w:cs="Times New Roman"/>
          <w:color w:val="000000" w:themeColor="text1"/>
          <w:sz w:val="24"/>
        </w:rPr>
        <w:t xml:space="preserve">(p &lt; 0.01) </w:t>
      </w:r>
      <w:r w:rsidR="00B421A6" w:rsidRPr="00DB7362">
        <w:rPr>
          <w:rFonts w:ascii="Times New Roman" w:hAnsi="Times New Roman" w:cs="Times New Roman"/>
          <w:color w:val="000000" w:themeColor="text1"/>
          <w:sz w:val="24"/>
          <w:szCs w:val="24"/>
        </w:rPr>
        <w:t xml:space="preserve">effect on </w:t>
      </w:r>
      <w:r w:rsidR="00CE4E20" w:rsidRPr="00DB7362">
        <w:rPr>
          <w:rFonts w:ascii="Times New Roman" w:hAnsi="Times New Roman" w:cs="Times New Roman"/>
          <w:color w:val="000000" w:themeColor="text1"/>
          <w:sz w:val="24"/>
          <w:szCs w:val="24"/>
        </w:rPr>
        <w:t xml:space="preserve">cation exchange capacity </w:t>
      </w:r>
      <w:r w:rsidR="00B421A6" w:rsidRPr="00DB7362">
        <w:rPr>
          <w:rFonts w:ascii="Times New Roman" w:hAnsi="Times New Roman" w:cs="Times New Roman"/>
          <w:color w:val="000000" w:themeColor="text1"/>
          <w:sz w:val="24"/>
          <w:szCs w:val="24"/>
        </w:rPr>
        <w:t>(Appendix Table 2).</w:t>
      </w:r>
      <w:r w:rsidR="00EF007A" w:rsidRPr="00DB7362">
        <w:rPr>
          <w:rFonts w:ascii="Times New Roman" w:hAnsi="Times New Roman" w:cs="Times New Roman"/>
          <w:color w:val="000000" w:themeColor="text1"/>
          <w:sz w:val="24"/>
          <w:szCs w:val="24"/>
        </w:rPr>
        <w:t xml:space="preserve">Accordingly, the </w:t>
      </w:r>
      <w:r w:rsidR="00CE4E20" w:rsidRPr="00DB7362">
        <w:rPr>
          <w:rFonts w:ascii="Times New Roman" w:hAnsi="Times New Roman" w:cs="Times New Roman"/>
          <w:color w:val="000000" w:themeColor="text1"/>
          <w:sz w:val="24"/>
          <w:szCs w:val="24"/>
        </w:rPr>
        <w:t xml:space="preserve">highest cation exchange capacity </w:t>
      </w:r>
      <w:r w:rsidR="00EF007A" w:rsidRPr="00DB7362">
        <w:rPr>
          <w:rFonts w:ascii="Times New Roman" w:hAnsi="Times New Roman" w:cs="Times New Roman"/>
          <w:color w:val="000000" w:themeColor="text1"/>
          <w:sz w:val="24"/>
          <w:szCs w:val="24"/>
        </w:rPr>
        <w:t>(</w:t>
      </w:r>
      <w:smartTag w:uri="urn:schemas-microsoft-com:office:smarttags" w:element="stockticker">
        <w:r w:rsidR="00EF007A" w:rsidRPr="00DB7362">
          <w:rPr>
            <w:rFonts w:ascii="Times New Roman" w:hAnsi="Times New Roman" w:cs="Times New Roman"/>
            <w:color w:val="000000" w:themeColor="text1"/>
            <w:sz w:val="24"/>
            <w:szCs w:val="24"/>
          </w:rPr>
          <w:t>CEC</w:t>
        </w:r>
      </w:smartTag>
      <w:r w:rsidR="00EF007A" w:rsidRPr="00DB7362">
        <w:rPr>
          <w:rFonts w:ascii="Times New Roman" w:hAnsi="Times New Roman" w:cs="Times New Roman"/>
          <w:color w:val="000000" w:themeColor="text1"/>
          <w:sz w:val="24"/>
          <w:szCs w:val="24"/>
        </w:rPr>
        <w:t xml:space="preserve">) </w:t>
      </w:r>
      <w:r w:rsidR="00EF007A" w:rsidRPr="00DB7362">
        <w:rPr>
          <w:rFonts w:ascii="Times New Roman" w:hAnsi="Times New Roman" w:cs="Times New Roman"/>
          <w:color w:val="000000" w:themeColor="text1"/>
          <w:sz w:val="24"/>
        </w:rPr>
        <w:t xml:space="preserve">value </w:t>
      </w:r>
      <w:r w:rsidR="00EF007A" w:rsidRPr="00DB7362">
        <w:rPr>
          <w:rFonts w:ascii="Times New Roman" w:hAnsi="Times New Roman" w:cs="Times New Roman"/>
          <w:color w:val="000000" w:themeColor="text1"/>
          <w:sz w:val="24"/>
          <w:szCs w:val="24"/>
        </w:rPr>
        <w:t>(35.2</w:t>
      </w:r>
      <w:r w:rsidR="00EF007A" w:rsidRPr="00DB7362">
        <w:rPr>
          <w:rFonts w:ascii="Times New Roman" w:hAnsi="Times New Roman" w:cs="Times New Roman"/>
          <w:color w:val="000000" w:themeColor="text1"/>
          <w:sz w:val="24"/>
          <w:szCs w:val="24"/>
          <w:vertAlign w:val="superscript"/>
        </w:rPr>
        <w:t xml:space="preserve"> </w:t>
      </w:r>
      <w:r w:rsidR="00EF007A" w:rsidRPr="00DB7362">
        <w:rPr>
          <w:rFonts w:ascii="Times New Roman" w:hAnsi="Times New Roman" w:cs="Times New Roman"/>
          <w:color w:val="000000" w:themeColor="text1"/>
          <w:sz w:val="24"/>
          <w:szCs w:val="24"/>
        </w:rPr>
        <w:t xml:space="preserve">cmol(+)/kg) </w:t>
      </w:r>
      <w:r w:rsidR="00EF007A" w:rsidRPr="00DB7362">
        <w:rPr>
          <w:rFonts w:ascii="Times New Roman" w:hAnsi="Times New Roman" w:cs="Times New Roman"/>
          <w:color w:val="000000" w:themeColor="text1"/>
          <w:sz w:val="24"/>
        </w:rPr>
        <w:t xml:space="preserve"> was recorded</w:t>
      </w:r>
      <w:r w:rsidR="00EF007A" w:rsidRPr="00DB7362">
        <w:rPr>
          <w:rFonts w:ascii="Times New Roman" w:hAnsi="Times New Roman" w:cs="Times New Roman"/>
          <w:color w:val="000000" w:themeColor="text1"/>
          <w:sz w:val="24"/>
          <w:szCs w:val="24"/>
        </w:rPr>
        <w:t xml:space="preserve"> from plots treated with</w:t>
      </w:r>
      <w:r w:rsidR="00964842">
        <w:rPr>
          <w:rFonts w:ascii="Times New Roman" w:hAnsi="Times New Roman" w:cs="Times New Roman"/>
          <w:color w:val="000000" w:themeColor="text1"/>
          <w:sz w:val="24"/>
        </w:rPr>
        <w:t xml:space="preserve"> 2 t</w:t>
      </w:r>
      <w:r w:rsidR="00EF007A" w:rsidRPr="00DB7362">
        <w:rPr>
          <w:rFonts w:ascii="Times New Roman" w:hAnsi="Times New Roman" w:cs="Times New Roman"/>
          <w:color w:val="000000" w:themeColor="text1"/>
          <w:sz w:val="24"/>
        </w:rPr>
        <w:t xml:space="preserve"> ha</w:t>
      </w:r>
      <w:r w:rsidR="00EF007A" w:rsidRPr="00DB7362">
        <w:rPr>
          <w:rFonts w:ascii="Times New Roman" w:hAnsi="Times New Roman" w:cs="Times New Roman"/>
          <w:color w:val="000000" w:themeColor="text1"/>
          <w:sz w:val="24"/>
          <w:vertAlign w:val="superscript"/>
        </w:rPr>
        <w:t>-1</w:t>
      </w:r>
      <w:r w:rsidR="00EF007A" w:rsidRPr="00DB7362">
        <w:rPr>
          <w:rFonts w:ascii="Times New Roman" w:hAnsi="Times New Roman" w:cs="Times New Roman"/>
          <w:color w:val="000000" w:themeColor="text1"/>
          <w:sz w:val="24"/>
        </w:rPr>
        <w:t xml:space="preserve"> lime, rhizobium strain1(EAL 17),</w:t>
      </w:r>
      <w:r w:rsidR="00EF007A" w:rsidRPr="00DB7362">
        <w:rPr>
          <w:rFonts w:ascii="Times New Roman" w:hAnsi="Times New Roman" w:cs="Times New Roman"/>
          <w:color w:val="000000" w:themeColor="text1"/>
          <w:sz w:val="24"/>
          <w:szCs w:val="24"/>
        </w:rPr>
        <w:t xml:space="preserve"> and 20 kgha</w:t>
      </w:r>
      <w:r w:rsidR="00EF007A" w:rsidRPr="00DB7362">
        <w:rPr>
          <w:rFonts w:ascii="Times New Roman" w:hAnsi="Times New Roman" w:cs="Times New Roman"/>
          <w:color w:val="000000" w:themeColor="text1"/>
          <w:sz w:val="24"/>
          <w:szCs w:val="24"/>
          <w:vertAlign w:val="superscript"/>
        </w:rPr>
        <w:t>-1</w:t>
      </w:r>
      <w:r w:rsidR="00EF007A" w:rsidRPr="00DB7362">
        <w:rPr>
          <w:rFonts w:ascii="Times New Roman" w:hAnsi="Times New Roman" w:cs="Times New Roman"/>
          <w:color w:val="000000" w:themeColor="text1"/>
          <w:sz w:val="24"/>
          <w:szCs w:val="24"/>
        </w:rPr>
        <w:t xml:space="preserve"> N,</w:t>
      </w:r>
      <w:r w:rsidR="00EF007A" w:rsidRPr="00DB7362">
        <w:rPr>
          <w:rFonts w:ascii="Times New Roman" w:hAnsi="Times New Roman" w:cs="Times New Roman"/>
          <w:color w:val="000000" w:themeColor="text1"/>
          <w:sz w:val="24"/>
        </w:rPr>
        <w:t xml:space="preserve"> whereas the lowest value (</w:t>
      </w:r>
      <w:r w:rsidR="00EF007A" w:rsidRPr="00DB7362">
        <w:rPr>
          <w:rFonts w:ascii="Times New Roman" w:hAnsi="Times New Roman" w:cs="Times New Roman"/>
          <w:color w:val="000000" w:themeColor="text1"/>
          <w:sz w:val="24"/>
          <w:szCs w:val="24"/>
        </w:rPr>
        <w:t xml:space="preserve">15.26 cmol(+)/kg) </w:t>
      </w:r>
      <w:r w:rsidR="00EF007A" w:rsidRPr="00DB7362">
        <w:rPr>
          <w:rFonts w:ascii="Times New Roman" w:hAnsi="Times New Roman" w:cs="Times New Roman"/>
          <w:color w:val="000000" w:themeColor="text1"/>
          <w:sz w:val="24"/>
        </w:rPr>
        <w:t>was observed in</w:t>
      </w:r>
      <w:r w:rsidR="004A3548">
        <w:rPr>
          <w:rFonts w:ascii="Times New Roman" w:hAnsi="Times New Roman" w:cs="Times New Roman"/>
          <w:color w:val="000000" w:themeColor="text1"/>
          <w:sz w:val="24"/>
        </w:rPr>
        <w:t xml:space="preserve"> the control treatment(Table 4.3</w:t>
      </w:r>
      <w:r w:rsidR="00EF007A" w:rsidRPr="00DB7362">
        <w:rPr>
          <w:rFonts w:ascii="Times New Roman" w:hAnsi="Times New Roman" w:cs="Times New Roman"/>
          <w:color w:val="000000" w:themeColor="text1"/>
          <w:sz w:val="24"/>
        </w:rPr>
        <w:t>).</w:t>
      </w:r>
      <w:r w:rsidR="0059139D" w:rsidRPr="0059139D">
        <w:rPr>
          <w:rFonts w:ascii="Times New Roman" w:hAnsi="Times New Roman" w:cs="Times New Roman"/>
          <w:color w:val="000000" w:themeColor="text1"/>
          <w:sz w:val="24"/>
          <w:szCs w:val="24"/>
        </w:rPr>
        <w:t xml:space="preserve"> </w:t>
      </w:r>
      <w:r w:rsidR="0059139D" w:rsidRPr="00B77543">
        <w:rPr>
          <w:rFonts w:ascii="Times New Roman" w:hAnsi="Times New Roman" w:cs="Times New Roman"/>
          <w:color w:val="000000" w:themeColor="text1"/>
          <w:sz w:val="24"/>
          <w:szCs w:val="24"/>
        </w:rPr>
        <w:t>The increase in cation exchange capacity due to liming could be attributed to the change in pH and the release of the initially blocked and interlayer substitutional negative charge by de-protonation of the variable charge minerals and functional groups of humic compounds caused by Ca</w:t>
      </w:r>
      <w:r w:rsidR="0059139D" w:rsidRPr="00B77543">
        <w:rPr>
          <w:rFonts w:ascii="Times New Roman" w:hAnsi="Times New Roman" w:cs="Times New Roman"/>
          <w:color w:val="000000" w:themeColor="text1"/>
          <w:sz w:val="24"/>
          <w:szCs w:val="24"/>
          <w:vertAlign w:val="superscript"/>
        </w:rPr>
        <w:t>2+.</w:t>
      </w:r>
    </w:p>
    <w:p w:rsidR="0033606F" w:rsidRPr="00DB7362" w:rsidRDefault="00FF0C02" w:rsidP="0020560A">
      <w:pPr>
        <w:tabs>
          <w:tab w:val="left" w:pos="6120"/>
        </w:tabs>
        <w:spacing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 xml:space="preserve">The result agreed to the findings of Erkihun Alemu </w:t>
      </w:r>
      <w:r w:rsidRPr="00DB7362">
        <w:rPr>
          <w:rFonts w:ascii="Times New Roman" w:hAnsi="Times New Roman" w:cs="Times New Roman"/>
          <w:i/>
          <w:color w:val="000000" w:themeColor="text1"/>
          <w:sz w:val="24"/>
          <w:szCs w:val="24"/>
        </w:rPr>
        <w:t>et al</w:t>
      </w:r>
      <w:r w:rsidR="00782BE9" w:rsidRPr="00DB7362">
        <w:rPr>
          <w:rFonts w:ascii="Times New Roman" w:hAnsi="Times New Roman" w:cs="Times New Roman"/>
          <w:color w:val="000000" w:themeColor="text1"/>
          <w:sz w:val="24"/>
          <w:szCs w:val="24"/>
        </w:rPr>
        <w:t>. (</w:t>
      </w:r>
      <w:r w:rsidRPr="00DB7362">
        <w:rPr>
          <w:rFonts w:ascii="Times New Roman" w:hAnsi="Times New Roman" w:cs="Times New Roman"/>
          <w:color w:val="000000" w:themeColor="text1"/>
          <w:sz w:val="24"/>
          <w:szCs w:val="24"/>
        </w:rPr>
        <w:t xml:space="preserve">2021) who reported that </w:t>
      </w:r>
      <w:r w:rsidR="00057BC9" w:rsidRPr="00DB7362">
        <w:rPr>
          <w:rFonts w:ascii="Times New Roman" w:hAnsi="Times New Roman" w:cs="Times New Roman"/>
          <w:color w:val="000000" w:themeColor="text1"/>
          <w:sz w:val="24"/>
          <w:szCs w:val="24"/>
        </w:rPr>
        <w:t>cation exchange capacity</w:t>
      </w:r>
      <w:r w:rsidRPr="00DB7362">
        <w:rPr>
          <w:rFonts w:ascii="Times New Roman" w:hAnsi="Times New Roman" w:cs="Times New Roman"/>
          <w:color w:val="000000" w:themeColor="text1"/>
          <w:sz w:val="24"/>
          <w:szCs w:val="24"/>
        </w:rPr>
        <w:t xml:space="preserve"> </w:t>
      </w:r>
      <w:r w:rsidR="00782BE9" w:rsidRPr="00DB7362">
        <w:rPr>
          <w:rFonts w:ascii="Times New Roman" w:hAnsi="Times New Roman" w:cs="Times New Roman"/>
          <w:color w:val="000000" w:themeColor="text1"/>
          <w:sz w:val="24"/>
          <w:szCs w:val="24"/>
        </w:rPr>
        <w:t>was significantly</w:t>
      </w:r>
      <w:r w:rsidRPr="00DB7362">
        <w:rPr>
          <w:rFonts w:ascii="Times New Roman" w:hAnsi="Times New Roman" w:cs="Times New Roman"/>
          <w:color w:val="000000" w:themeColor="text1"/>
          <w:sz w:val="24"/>
          <w:szCs w:val="24"/>
        </w:rPr>
        <w:t xml:space="preserve"> increased in treatments by lime application.</w:t>
      </w:r>
    </w:p>
    <w:p w:rsidR="00B20DBE" w:rsidRPr="00DB7362" w:rsidRDefault="00B20DBE" w:rsidP="0020560A">
      <w:pPr>
        <w:pStyle w:val="Caption"/>
        <w:keepNext/>
        <w:spacing w:before="240" w:after="240" w:line="360" w:lineRule="auto"/>
        <w:rPr>
          <w:rFonts w:ascii="Times New Roman" w:hAnsi="Times New Roman" w:cs="Times New Roman"/>
          <w:b w:val="0"/>
          <w:color w:val="000000" w:themeColor="text1"/>
          <w:sz w:val="24"/>
          <w:szCs w:val="24"/>
        </w:rPr>
      </w:pPr>
    </w:p>
    <w:p w:rsidR="002230B2" w:rsidRPr="00DB7362" w:rsidRDefault="002230B2" w:rsidP="00E91B57">
      <w:pPr>
        <w:tabs>
          <w:tab w:val="left" w:pos="6120"/>
        </w:tabs>
        <w:spacing w:after="0" w:line="360" w:lineRule="auto"/>
        <w:rPr>
          <w:rFonts w:ascii="Times New Roman" w:hAnsi="Times New Roman" w:cs="Times New Roman"/>
          <w:color w:val="000000" w:themeColor="text1"/>
          <w:sz w:val="24"/>
          <w:szCs w:val="24"/>
        </w:rPr>
      </w:pPr>
    </w:p>
    <w:p w:rsidR="002230B2" w:rsidRPr="00DB7362" w:rsidRDefault="002230B2" w:rsidP="00E91B57">
      <w:pPr>
        <w:tabs>
          <w:tab w:val="left" w:pos="6120"/>
        </w:tabs>
        <w:spacing w:after="0" w:line="360" w:lineRule="auto"/>
        <w:rPr>
          <w:rFonts w:ascii="Times New Roman" w:hAnsi="Times New Roman" w:cs="Times New Roman"/>
          <w:color w:val="000000" w:themeColor="text1"/>
          <w:sz w:val="24"/>
          <w:szCs w:val="24"/>
        </w:rPr>
      </w:pPr>
    </w:p>
    <w:p w:rsidR="002230B2" w:rsidRPr="00DB7362" w:rsidRDefault="002230B2" w:rsidP="00E91B57">
      <w:pPr>
        <w:tabs>
          <w:tab w:val="left" w:pos="6120"/>
        </w:tabs>
        <w:spacing w:after="0" w:line="360" w:lineRule="auto"/>
        <w:rPr>
          <w:rFonts w:ascii="Times New Roman" w:hAnsi="Times New Roman" w:cs="Times New Roman"/>
          <w:color w:val="000000" w:themeColor="text1"/>
          <w:sz w:val="24"/>
          <w:szCs w:val="24"/>
        </w:rPr>
      </w:pPr>
    </w:p>
    <w:p w:rsidR="004C0AF5" w:rsidRDefault="004C0AF5" w:rsidP="00E91B57">
      <w:pPr>
        <w:tabs>
          <w:tab w:val="left" w:pos="6120"/>
        </w:tabs>
        <w:spacing w:after="0" w:line="360" w:lineRule="auto"/>
        <w:rPr>
          <w:rFonts w:ascii="Times New Roman" w:hAnsi="Times New Roman" w:cs="Times New Roman"/>
          <w:color w:val="000000"/>
          <w:sz w:val="24"/>
          <w:szCs w:val="24"/>
        </w:rPr>
        <w:sectPr w:rsidR="004C0AF5" w:rsidSect="000B03C4">
          <w:pgSz w:w="11907" w:h="16839" w:code="9"/>
          <w:pgMar w:top="1440" w:right="1440" w:bottom="1440" w:left="1728" w:header="720" w:footer="720" w:gutter="0"/>
          <w:pgNumType w:start="1"/>
          <w:cols w:space="720"/>
          <w:docGrid w:linePitch="360"/>
        </w:sectPr>
      </w:pPr>
    </w:p>
    <w:p w:rsidR="00B20DBE" w:rsidRPr="00897779" w:rsidRDefault="00B20DBE" w:rsidP="00897779">
      <w:pPr>
        <w:pStyle w:val="Caption"/>
        <w:keepNext/>
        <w:rPr>
          <w:rFonts w:ascii="Times New Roman" w:hAnsi="Times New Roman" w:cs="Times New Roman"/>
          <w:b w:val="0"/>
          <w:color w:val="000000" w:themeColor="text1"/>
          <w:sz w:val="24"/>
          <w:szCs w:val="24"/>
        </w:rPr>
      </w:pPr>
      <w:bookmarkStart w:id="74" w:name="_Toc195388067"/>
      <w:r w:rsidRPr="00897779">
        <w:rPr>
          <w:rFonts w:ascii="Times New Roman" w:hAnsi="Times New Roman" w:cs="Times New Roman"/>
          <w:b w:val="0"/>
          <w:color w:val="000000" w:themeColor="text1"/>
          <w:sz w:val="24"/>
          <w:szCs w:val="24"/>
        </w:rPr>
        <w:lastRenderedPageBreak/>
        <w:t xml:space="preserve">Table </w:t>
      </w:r>
      <w:r w:rsidR="000043F0">
        <w:rPr>
          <w:rFonts w:ascii="Times New Roman" w:hAnsi="Times New Roman" w:cs="Times New Roman"/>
          <w:b w:val="0"/>
          <w:color w:val="000000" w:themeColor="text1"/>
          <w:sz w:val="24"/>
          <w:szCs w:val="24"/>
        </w:rPr>
        <w:fldChar w:fldCharType="begin"/>
      </w:r>
      <w:r w:rsidR="000043F0">
        <w:rPr>
          <w:rFonts w:ascii="Times New Roman" w:hAnsi="Times New Roman" w:cs="Times New Roman"/>
          <w:b w:val="0"/>
          <w:color w:val="000000" w:themeColor="text1"/>
          <w:sz w:val="24"/>
          <w:szCs w:val="24"/>
        </w:rPr>
        <w:instrText xml:space="preserve"> STYLEREF 1 \s </w:instrText>
      </w:r>
      <w:r w:rsidR="000043F0">
        <w:rPr>
          <w:rFonts w:ascii="Times New Roman" w:hAnsi="Times New Roman" w:cs="Times New Roman"/>
          <w:b w:val="0"/>
          <w:color w:val="000000" w:themeColor="text1"/>
          <w:sz w:val="24"/>
          <w:szCs w:val="24"/>
        </w:rPr>
        <w:fldChar w:fldCharType="separate"/>
      </w:r>
      <w:r w:rsidR="00B84FDE">
        <w:rPr>
          <w:rFonts w:ascii="Times New Roman" w:hAnsi="Times New Roman" w:cs="Times New Roman"/>
          <w:b w:val="0"/>
          <w:noProof/>
          <w:color w:val="000000" w:themeColor="text1"/>
          <w:sz w:val="24"/>
          <w:szCs w:val="24"/>
        </w:rPr>
        <w:t>4</w:t>
      </w:r>
      <w:r w:rsidR="000043F0">
        <w:rPr>
          <w:rFonts w:ascii="Times New Roman" w:hAnsi="Times New Roman" w:cs="Times New Roman"/>
          <w:b w:val="0"/>
          <w:color w:val="000000" w:themeColor="text1"/>
          <w:sz w:val="24"/>
          <w:szCs w:val="24"/>
        </w:rPr>
        <w:fldChar w:fldCharType="end"/>
      </w:r>
      <w:r w:rsidR="000043F0">
        <w:rPr>
          <w:rFonts w:ascii="Times New Roman" w:hAnsi="Times New Roman" w:cs="Times New Roman"/>
          <w:b w:val="0"/>
          <w:color w:val="000000" w:themeColor="text1"/>
          <w:sz w:val="24"/>
          <w:szCs w:val="24"/>
        </w:rPr>
        <w:t>.</w:t>
      </w:r>
      <w:r w:rsidR="000C182B">
        <w:rPr>
          <w:rFonts w:ascii="Times New Roman" w:hAnsi="Times New Roman" w:cs="Times New Roman"/>
          <w:b w:val="0"/>
          <w:color w:val="000000" w:themeColor="text1"/>
          <w:sz w:val="24"/>
          <w:szCs w:val="24"/>
        </w:rPr>
        <w:t>3</w:t>
      </w:r>
      <w:r w:rsidRPr="00897779">
        <w:rPr>
          <w:rFonts w:ascii="Times New Roman" w:hAnsi="Times New Roman" w:cs="Times New Roman"/>
          <w:b w:val="0"/>
          <w:color w:val="000000" w:themeColor="text1"/>
          <w:sz w:val="24"/>
          <w:szCs w:val="24"/>
        </w:rPr>
        <w:t>. Mean values of selected soil chemical properties to the application of lime,</w:t>
      </w:r>
      <w:r w:rsidR="00897779">
        <w:rPr>
          <w:rFonts w:ascii="Times New Roman" w:hAnsi="Times New Roman" w:cs="Times New Roman"/>
          <w:b w:val="0"/>
          <w:color w:val="000000" w:themeColor="text1"/>
          <w:sz w:val="24"/>
          <w:szCs w:val="24"/>
        </w:rPr>
        <w:t xml:space="preserve"> </w:t>
      </w:r>
      <w:r w:rsidRPr="00897779">
        <w:rPr>
          <w:rFonts w:ascii="Times New Roman" w:hAnsi="Times New Roman" w:cs="Times New Roman"/>
          <w:b w:val="0"/>
          <w:color w:val="000000" w:themeColor="text1"/>
          <w:sz w:val="24"/>
          <w:szCs w:val="24"/>
        </w:rPr>
        <w:t>strain,</w:t>
      </w:r>
      <w:r w:rsidR="00B106AF">
        <w:rPr>
          <w:rFonts w:ascii="Times New Roman" w:hAnsi="Times New Roman" w:cs="Times New Roman"/>
          <w:b w:val="0"/>
          <w:color w:val="000000" w:themeColor="text1"/>
          <w:sz w:val="24"/>
          <w:szCs w:val="24"/>
        </w:rPr>
        <w:t xml:space="preserve"> </w:t>
      </w:r>
      <w:r w:rsidRPr="00897779">
        <w:rPr>
          <w:rFonts w:ascii="Times New Roman" w:hAnsi="Times New Roman" w:cs="Times New Roman"/>
          <w:b w:val="0"/>
          <w:color w:val="000000" w:themeColor="text1"/>
          <w:sz w:val="24"/>
          <w:szCs w:val="24"/>
        </w:rPr>
        <w:t>and starter nitrogen</w:t>
      </w:r>
      <w:bookmarkEnd w:id="74"/>
    </w:p>
    <w:tbl>
      <w:tblPr>
        <w:tblStyle w:val="TableGrid3"/>
        <w:tblpPr w:leftFromText="180" w:rightFromText="180" w:vertAnchor="page" w:horzAnchor="margin" w:tblpX="468" w:tblpY="2293"/>
        <w:tblW w:w="14670" w:type="dxa"/>
        <w:tblLayout w:type="fixed"/>
        <w:tblLook w:val="04A0" w:firstRow="1" w:lastRow="0" w:firstColumn="1" w:lastColumn="0" w:noHBand="0" w:noVBand="1"/>
      </w:tblPr>
      <w:tblGrid>
        <w:gridCol w:w="990"/>
        <w:gridCol w:w="1458"/>
        <w:gridCol w:w="540"/>
        <w:gridCol w:w="1062"/>
        <w:gridCol w:w="990"/>
        <w:gridCol w:w="954"/>
        <w:gridCol w:w="1080"/>
        <w:gridCol w:w="1080"/>
        <w:gridCol w:w="1080"/>
        <w:gridCol w:w="1350"/>
        <w:gridCol w:w="1296"/>
        <w:gridCol w:w="1350"/>
        <w:gridCol w:w="1440"/>
      </w:tblGrid>
      <w:tr w:rsidR="007B2AF8" w:rsidRPr="00DB7362" w:rsidTr="009346C6">
        <w:tc>
          <w:tcPr>
            <w:tcW w:w="990" w:type="dxa"/>
            <w:tcBorders>
              <w:left w:val="nil"/>
              <w:bottom w:val="single" w:sz="4" w:space="0" w:color="auto"/>
              <w:right w:val="nil"/>
            </w:tcBorders>
            <w:shd w:val="clear" w:color="auto" w:fill="F2F2F2" w:themeFill="background1" w:themeFillShade="F2"/>
          </w:tcPr>
          <w:p w:rsidR="007B2AF8" w:rsidRPr="00DB7362" w:rsidRDefault="007B2AF8" w:rsidP="009346C6">
            <w:pPr>
              <w:jc w:val="center"/>
              <w:rPr>
                <w:rFonts w:ascii="Times New Roman" w:hAnsi="Times New Roman" w:cs="Times New Roman"/>
                <w:color w:val="000000" w:themeColor="text1"/>
                <w:sz w:val="24"/>
                <w:szCs w:val="24"/>
              </w:rPr>
            </w:pPr>
          </w:p>
          <w:p w:rsidR="009346C6" w:rsidRPr="00DB7362" w:rsidRDefault="009346C6"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 xml:space="preserve">      No.</w:t>
            </w:r>
          </w:p>
        </w:tc>
        <w:tc>
          <w:tcPr>
            <w:tcW w:w="3060" w:type="dxa"/>
            <w:gridSpan w:val="3"/>
            <w:tcBorders>
              <w:left w:val="nil"/>
              <w:bottom w:val="single" w:sz="4" w:space="0" w:color="auto"/>
              <w:right w:val="nil"/>
            </w:tcBorders>
            <w:shd w:val="clear" w:color="auto" w:fill="F2F2F2" w:themeFill="background1" w:themeFillShade="F2"/>
            <w:vAlign w:val="center"/>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Treatment</w:t>
            </w:r>
          </w:p>
          <w:p w:rsidR="007B2AF8" w:rsidRPr="00DB7362" w:rsidRDefault="009346C6"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combination</w:t>
            </w:r>
          </w:p>
        </w:tc>
        <w:tc>
          <w:tcPr>
            <w:tcW w:w="990" w:type="dxa"/>
            <w:vMerge w:val="restart"/>
            <w:tcBorders>
              <w:left w:val="nil"/>
              <w:right w:val="nil"/>
            </w:tcBorders>
            <w:shd w:val="clear" w:color="auto" w:fill="F2F2F2" w:themeFill="background1" w:themeFillShade="F2"/>
            <w:vAlign w:val="center"/>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pH</w:t>
            </w:r>
          </w:p>
          <w:p w:rsidR="007B2AF8" w:rsidRPr="00DB7362" w:rsidRDefault="007B2AF8" w:rsidP="009346C6">
            <w:pPr>
              <w:jc w:val="center"/>
              <w:rPr>
                <w:rFonts w:ascii="Times New Roman" w:hAnsi="Times New Roman" w:cs="Times New Roman"/>
                <w:color w:val="000000" w:themeColor="text1"/>
                <w:sz w:val="24"/>
                <w:szCs w:val="24"/>
              </w:rPr>
            </w:pPr>
          </w:p>
        </w:tc>
        <w:tc>
          <w:tcPr>
            <w:tcW w:w="954" w:type="dxa"/>
            <w:vMerge w:val="restart"/>
            <w:tcBorders>
              <w:left w:val="nil"/>
              <w:right w:val="nil"/>
            </w:tcBorders>
            <w:shd w:val="clear" w:color="auto" w:fill="F2F2F2" w:themeFill="background1" w:themeFillShade="F2"/>
            <w:vAlign w:val="center"/>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%OC</w:t>
            </w:r>
          </w:p>
          <w:p w:rsidR="007B2AF8" w:rsidRPr="00DB7362" w:rsidRDefault="007B2AF8" w:rsidP="009346C6">
            <w:pPr>
              <w:jc w:val="center"/>
              <w:rPr>
                <w:rFonts w:ascii="Times New Roman" w:hAnsi="Times New Roman" w:cs="Times New Roman"/>
                <w:color w:val="000000" w:themeColor="text1"/>
                <w:sz w:val="24"/>
                <w:szCs w:val="24"/>
              </w:rPr>
            </w:pPr>
          </w:p>
        </w:tc>
        <w:tc>
          <w:tcPr>
            <w:tcW w:w="1080" w:type="dxa"/>
            <w:vMerge w:val="restart"/>
            <w:tcBorders>
              <w:left w:val="nil"/>
              <w:right w:val="nil"/>
            </w:tcBorders>
            <w:shd w:val="clear" w:color="auto" w:fill="F2F2F2" w:themeFill="background1" w:themeFillShade="F2"/>
            <w:vAlign w:val="center"/>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TN (%)</w:t>
            </w:r>
          </w:p>
          <w:p w:rsidR="007B2AF8" w:rsidRPr="00DB7362" w:rsidRDefault="007B2AF8" w:rsidP="009346C6">
            <w:pPr>
              <w:jc w:val="center"/>
              <w:rPr>
                <w:rFonts w:ascii="Times New Roman" w:hAnsi="Times New Roman" w:cs="Times New Roman"/>
                <w:color w:val="000000" w:themeColor="text1"/>
                <w:sz w:val="24"/>
                <w:szCs w:val="24"/>
              </w:rPr>
            </w:pPr>
          </w:p>
        </w:tc>
        <w:tc>
          <w:tcPr>
            <w:tcW w:w="1080" w:type="dxa"/>
            <w:vMerge w:val="restart"/>
            <w:tcBorders>
              <w:left w:val="nil"/>
              <w:right w:val="nil"/>
            </w:tcBorders>
            <w:shd w:val="clear" w:color="auto" w:fill="F2F2F2" w:themeFill="background1" w:themeFillShade="F2"/>
            <w:vAlign w:val="center"/>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Av.P(ppm)</w:t>
            </w:r>
          </w:p>
        </w:tc>
        <w:tc>
          <w:tcPr>
            <w:tcW w:w="1080" w:type="dxa"/>
            <w:vMerge w:val="restart"/>
            <w:tcBorders>
              <w:left w:val="nil"/>
              <w:right w:val="nil"/>
            </w:tcBorders>
            <w:shd w:val="clear" w:color="auto" w:fill="F2F2F2" w:themeFill="background1" w:themeFillShade="F2"/>
            <w:vAlign w:val="center"/>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EA(cmol(+)/kg)</w:t>
            </w:r>
          </w:p>
        </w:tc>
        <w:tc>
          <w:tcPr>
            <w:tcW w:w="1350" w:type="dxa"/>
            <w:vMerge w:val="restart"/>
            <w:tcBorders>
              <w:left w:val="nil"/>
              <w:right w:val="nil"/>
            </w:tcBorders>
            <w:shd w:val="clear" w:color="auto" w:fill="F2F2F2" w:themeFill="background1" w:themeFillShade="F2"/>
            <w:vAlign w:val="center"/>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Ex.Al(cmol(+)/kg)</w:t>
            </w:r>
          </w:p>
        </w:tc>
        <w:tc>
          <w:tcPr>
            <w:tcW w:w="1296" w:type="dxa"/>
            <w:vMerge w:val="restart"/>
            <w:tcBorders>
              <w:left w:val="nil"/>
              <w:right w:val="nil"/>
            </w:tcBorders>
            <w:shd w:val="clear" w:color="auto" w:fill="F2F2F2" w:themeFill="background1" w:themeFillShade="F2"/>
            <w:vAlign w:val="center"/>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CEC(cmol (+)/kg)</w:t>
            </w:r>
          </w:p>
        </w:tc>
        <w:tc>
          <w:tcPr>
            <w:tcW w:w="1350" w:type="dxa"/>
            <w:vMerge w:val="restart"/>
            <w:tcBorders>
              <w:left w:val="nil"/>
              <w:right w:val="nil"/>
            </w:tcBorders>
            <w:shd w:val="clear" w:color="auto" w:fill="F2F2F2" w:themeFill="background1" w:themeFillShade="F2"/>
            <w:vAlign w:val="center"/>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Ex.K(cmol(+)/kg)</w:t>
            </w:r>
          </w:p>
        </w:tc>
        <w:tc>
          <w:tcPr>
            <w:tcW w:w="1440" w:type="dxa"/>
            <w:vMerge w:val="restart"/>
            <w:tcBorders>
              <w:left w:val="nil"/>
              <w:right w:val="nil"/>
            </w:tcBorders>
            <w:shd w:val="clear" w:color="auto" w:fill="F2F2F2" w:themeFill="background1" w:themeFillShade="F2"/>
            <w:vAlign w:val="center"/>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Ex.Na(cmol (+)/kg)</w:t>
            </w:r>
          </w:p>
        </w:tc>
      </w:tr>
      <w:tr w:rsidR="007B2AF8" w:rsidRPr="00DB7362" w:rsidTr="009346C6">
        <w:tc>
          <w:tcPr>
            <w:tcW w:w="990" w:type="dxa"/>
            <w:tcBorders>
              <w:left w:val="nil"/>
              <w:bottom w:val="single" w:sz="4" w:space="0" w:color="auto"/>
              <w:right w:val="nil"/>
            </w:tcBorders>
            <w:shd w:val="clear" w:color="auto" w:fill="F2F2F2" w:themeFill="background1" w:themeFillShade="F2"/>
          </w:tcPr>
          <w:p w:rsidR="007B2AF8" w:rsidRPr="00DB7362" w:rsidRDefault="007B2AF8" w:rsidP="009346C6">
            <w:pPr>
              <w:jc w:val="center"/>
              <w:rPr>
                <w:rFonts w:ascii="Times New Roman" w:hAnsi="Times New Roman" w:cs="Times New Roman"/>
                <w:color w:val="000000" w:themeColor="text1"/>
                <w:sz w:val="24"/>
                <w:szCs w:val="24"/>
              </w:rPr>
            </w:pPr>
          </w:p>
        </w:tc>
        <w:tc>
          <w:tcPr>
            <w:tcW w:w="1458" w:type="dxa"/>
            <w:tcBorders>
              <w:left w:val="nil"/>
              <w:bottom w:val="single" w:sz="4" w:space="0" w:color="auto"/>
              <w:right w:val="nil"/>
            </w:tcBorders>
            <w:shd w:val="clear" w:color="auto" w:fill="F2F2F2" w:themeFill="background1" w:themeFillShade="F2"/>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L(t/ha)</w:t>
            </w:r>
          </w:p>
        </w:tc>
        <w:tc>
          <w:tcPr>
            <w:tcW w:w="540" w:type="dxa"/>
            <w:tcBorders>
              <w:left w:val="nil"/>
              <w:bottom w:val="single" w:sz="4" w:space="0" w:color="auto"/>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S</w:t>
            </w:r>
          </w:p>
        </w:tc>
        <w:tc>
          <w:tcPr>
            <w:tcW w:w="1062" w:type="dxa"/>
            <w:tcBorders>
              <w:left w:val="nil"/>
              <w:bottom w:val="single" w:sz="4" w:space="0" w:color="auto"/>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N(kgh</w:t>
            </w:r>
            <w:r w:rsidRPr="00DB7362">
              <w:rPr>
                <w:rFonts w:ascii="Times New Roman" w:hAnsi="Times New Roman" w:cs="Times New Roman"/>
                <w:color w:val="000000" w:themeColor="text1"/>
                <w:sz w:val="24"/>
                <w:szCs w:val="24"/>
                <w:vertAlign w:val="superscript"/>
              </w:rPr>
              <w:t>-1</w:t>
            </w:r>
            <w:r w:rsidRPr="00DB7362">
              <w:rPr>
                <w:rFonts w:ascii="Times New Roman" w:hAnsi="Times New Roman" w:cs="Times New Roman"/>
                <w:color w:val="000000" w:themeColor="text1"/>
                <w:sz w:val="24"/>
                <w:szCs w:val="24"/>
              </w:rPr>
              <w:t>)</w:t>
            </w:r>
          </w:p>
        </w:tc>
        <w:tc>
          <w:tcPr>
            <w:tcW w:w="990" w:type="dxa"/>
            <w:vMerge/>
            <w:tcBorders>
              <w:left w:val="nil"/>
              <w:bottom w:val="single" w:sz="4" w:space="0" w:color="auto"/>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p>
        </w:tc>
        <w:tc>
          <w:tcPr>
            <w:tcW w:w="954" w:type="dxa"/>
            <w:vMerge/>
            <w:tcBorders>
              <w:left w:val="nil"/>
              <w:bottom w:val="single" w:sz="4" w:space="0" w:color="auto"/>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p>
        </w:tc>
        <w:tc>
          <w:tcPr>
            <w:tcW w:w="1080" w:type="dxa"/>
            <w:vMerge/>
            <w:tcBorders>
              <w:left w:val="nil"/>
              <w:bottom w:val="single" w:sz="4" w:space="0" w:color="auto"/>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p>
        </w:tc>
        <w:tc>
          <w:tcPr>
            <w:tcW w:w="1080" w:type="dxa"/>
            <w:vMerge/>
            <w:tcBorders>
              <w:left w:val="nil"/>
              <w:bottom w:val="single" w:sz="4" w:space="0" w:color="auto"/>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p>
        </w:tc>
        <w:tc>
          <w:tcPr>
            <w:tcW w:w="1080" w:type="dxa"/>
            <w:vMerge/>
            <w:tcBorders>
              <w:left w:val="nil"/>
              <w:bottom w:val="single" w:sz="4" w:space="0" w:color="auto"/>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p>
        </w:tc>
        <w:tc>
          <w:tcPr>
            <w:tcW w:w="1350" w:type="dxa"/>
            <w:vMerge/>
            <w:tcBorders>
              <w:left w:val="nil"/>
              <w:bottom w:val="single" w:sz="4" w:space="0" w:color="auto"/>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p>
        </w:tc>
        <w:tc>
          <w:tcPr>
            <w:tcW w:w="1296" w:type="dxa"/>
            <w:vMerge/>
            <w:tcBorders>
              <w:left w:val="nil"/>
              <w:bottom w:val="single" w:sz="4" w:space="0" w:color="auto"/>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p>
        </w:tc>
        <w:tc>
          <w:tcPr>
            <w:tcW w:w="1350" w:type="dxa"/>
            <w:vMerge/>
            <w:tcBorders>
              <w:left w:val="nil"/>
              <w:bottom w:val="single" w:sz="4" w:space="0" w:color="auto"/>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p>
        </w:tc>
        <w:tc>
          <w:tcPr>
            <w:tcW w:w="1440" w:type="dxa"/>
            <w:vMerge/>
            <w:tcBorders>
              <w:left w:val="nil"/>
              <w:bottom w:val="single" w:sz="4" w:space="0" w:color="auto"/>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p>
        </w:tc>
      </w:tr>
      <w:tr w:rsidR="007B2AF8" w:rsidRPr="00DB7362" w:rsidTr="009346C6">
        <w:tc>
          <w:tcPr>
            <w:tcW w:w="990" w:type="dxa"/>
            <w:tcBorders>
              <w:left w:val="nil"/>
              <w:bottom w:val="nil"/>
              <w:right w:val="nil"/>
            </w:tcBorders>
          </w:tcPr>
          <w:p w:rsidR="007B2AF8" w:rsidRPr="00DB7362" w:rsidRDefault="009346C6"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w:t>
            </w:r>
          </w:p>
        </w:tc>
        <w:tc>
          <w:tcPr>
            <w:tcW w:w="1458" w:type="dxa"/>
            <w:tcBorders>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540" w:type="dxa"/>
            <w:tcBorders>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1062" w:type="dxa"/>
            <w:tcBorders>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990" w:type="dxa"/>
            <w:tcBorders>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4.387</w:t>
            </w:r>
            <w:r w:rsidRPr="00DB7362">
              <w:rPr>
                <w:rFonts w:ascii="Times New Roman" w:hAnsi="Times New Roman" w:cs="Times New Roman"/>
                <w:color w:val="000000" w:themeColor="text1"/>
                <w:sz w:val="24"/>
                <w:szCs w:val="24"/>
                <w:vertAlign w:val="superscript"/>
              </w:rPr>
              <w:t>d</w:t>
            </w:r>
          </w:p>
        </w:tc>
        <w:tc>
          <w:tcPr>
            <w:tcW w:w="954" w:type="dxa"/>
            <w:tcBorders>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0.80</w:t>
            </w:r>
            <w:r w:rsidRPr="00DB7362">
              <w:rPr>
                <w:rFonts w:ascii="Times New Roman" w:hAnsi="Times New Roman" w:cs="Times New Roman"/>
                <w:color w:val="000000" w:themeColor="text1"/>
                <w:sz w:val="24"/>
                <w:szCs w:val="24"/>
                <w:vertAlign w:val="superscript"/>
              </w:rPr>
              <w:t>i</w:t>
            </w:r>
          </w:p>
        </w:tc>
        <w:tc>
          <w:tcPr>
            <w:tcW w:w="1080" w:type="dxa"/>
            <w:tcBorders>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0.203</w:t>
            </w:r>
            <w:r w:rsidRPr="00DB7362">
              <w:rPr>
                <w:rFonts w:ascii="Times New Roman" w:hAnsi="Times New Roman" w:cs="Times New Roman"/>
                <w:color w:val="000000" w:themeColor="text1"/>
                <w:sz w:val="24"/>
                <w:szCs w:val="24"/>
                <w:vertAlign w:val="superscript"/>
              </w:rPr>
              <w:t>f</w:t>
            </w:r>
          </w:p>
        </w:tc>
        <w:tc>
          <w:tcPr>
            <w:tcW w:w="1080" w:type="dxa"/>
            <w:tcBorders>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11.067</w:t>
            </w:r>
            <w:r w:rsidRPr="00DB7362">
              <w:rPr>
                <w:rFonts w:ascii="Times New Roman" w:hAnsi="Times New Roman" w:cs="Times New Roman"/>
                <w:color w:val="000000" w:themeColor="text1"/>
                <w:sz w:val="24"/>
                <w:szCs w:val="24"/>
                <w:vertAlign w:val="superscript"/>
              </w:rPr>
              <w:t>i-k</w:t>
            </w:r>
          </w:p>
        </w:tc>
        <w:tc>
          <w:tcPr>
            <w:tcW w:w="1080" w:type="dxa"/>
            <w:tcBorders>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4.293</w:t>
            </w:r>
            <w:r w:rsidRPr="00DB7362">
              <w:rPr>
                <w:rFonts w:ascii="Times New Roman" w:hAnsi="Times New Roman" w:cs="Times New Roman"/>
                <w:color w:val="000000" w:themeColor="text1"/>
                <w:sz w:val="24"/>
                <w:szCs w:val="24"/>
                <w:vertAlign w:val="superscript"/>
              </w:rPr>
              <w:t>c</w:t>
            </w:r>
          </w:p>
        </w:tc>
        <w:tc>
          <w:tcPr>
            <w:tcW w:w="1350" w:type="dxa"/>
            <w:tcBorders>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3.68</w:t>
            </w:r>
            <w:r w:rsidRPr="00DB7362">
              <w:rPr>
                <w:rFonts w:ascii="Times New Roman" w:hAnsi="Times New Roman" w:cs="Times New Roman"/>
                <w:color w:val="000000" w:themeColor="text1"/>
                <w:sz w:val="24"/>
                <w:szCs w:val="24"/>
                <w:vertAlign w:val="superscript"/>
              </w:rPr>
              <w:t>bc</w:t>
            </w:r>
          </w:p>
        </w:tc>
        <w:tc>
          <w:tcPr>
            <w:tcW w:w="1296" w:type="dxa"/>
            <w:tcBorders>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15.26</w:t>
            </w:r>
            <w:r w:rsidRPr="00DB7362">
              <w:rPr>
                <w:rFonts w:ascii="Times New Roman" w:hAnsi="Times New Roman" w:cs="Times New Roman"/>
                <w:color w:val="000000" w:themeColor="text1"/>
                <w:sz w:val="24"/>
                <w:szCs w:val="24"/>
                <w:vertAlign w:val="superscript"/>
              </w:rPr>
              <w:t>f</w:t>
            </w:r>
          </w:p>
        </w:tc>
        <w:tc>
          <w:tcPr>
            <w:tcW w:w="1350" w:type="dxa"/>
            <w:tcBorders>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0.276</w:t>
            </w:r>
            <w:r w:rsidRPr="00DB7362">
              <w:rPr>
                <w:rFonts w:ascii="Times New Roman" w:hAnsi="Times New Roman" w:cs="Times New Roman"/>
                <w:color w:val="000000" w:themeColor="text1"/>
                <w:sz w:val="24"/>
                <w:szCs w:val="24"/>
                <w:vertAlign w:val="superscript"/>
              </w:rPr>
              <w:t>g</w:t>
            </w:r>
          </w:p>
        </w:tc>
        <w:tc>
          <w:tcPr>
            <w:tcW w:w="1440" w:type="dxa"/>
            <w:tcBorders>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0.21</w:t>
            </w:r>
            <w:r w:rsidRPr="00DB7362">
              <w:rPr>
                <w:rFonts w:ascii="Times New Roman" w:hAnsi="Times New Roman" w:cs="Times New Roman"/>
                <w:color w:val="000000" w:themeColor="text1"/>
                <w:sz w:val="24"/>
                <w:szCs w:val="24"/>
                <w:vertAlign w:val="superscript"/>
              </w:rPr>
              <w:t>f</w:t>
            </w:r>
          </w:p>
        </w:tc>
      </w:tr>
      <w:tr w:rsidR="007B2AF8" w:rsidRPr="00DB7362" w:rsidTr="009346C6">
        <w:tc>
          <w:tcPr>
            <w:tcW w:w="990" w:type="dxa"/>
            <w:tcBorders>
              <w:top w:val="nil"/>
              <w:left w:val="nil"/>
              <w:bottom w:val="nil"/>
              <w:right w:val="nil"/>
            </w:tcBorders>
          </w:tcPr>
          <w:p w:rsidR="007B2AF8" w:rsidRPr="00DB7362" w:rsidRDefault="009346C6"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1458"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5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w:t>
            </w:r>
          </w:p>
        </w:tc>
        <w:tc>
          <w:tcPr>
            <w:tcW w:w="1062"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99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4.417</w:t>
            </w:r>
            <w:r w:rsidRPr="00DB7362">
              <w:rPr>
                <w:rFonts w:ascii="Times New Roman" w:hAnsi="Times New Roman" w:cs="Times New Roman"/>
                <w:color w:val="000000" w:themeColor="text1"/>
                <w:sz w:val="24"/>
                <w:szCs w:val="24"/>
                <w:vertAlign w:val="superscript"/>
              </w:rPr>
              <w:t>d</w:t>
            </w:r>
          </w:p>
        </w:tc>
        <w:tc>
          <w:tcPr>
            <w:tcW w:w="954"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1.24</w:t>
            </w:r>
            <w:r w:rsidRPr="00DB7362">
              <w:rPr>
                <w:rFonts w:ascii="Times New Roman" w:hAnsi="Times New Roman" w:cs="Times New Roman"/>
                <w:color w:val="000000" w:themeColor="text1"/>
                <w:sz w:val="24"/>
                <w:szCs w:val="24"/>
                <w:vertAlign w:val="superscript"/>
              </w:rPr>
              <w:t>efg</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0.213</w:t>
            </w:r>
            <w:r w:rsidRPr="00DB7362">
              <w:rPr>
                <w:rFonts w:ascii="Times New Roman" w:hAnsi="Times New Roman" w:cs="Times New Roman"/>
                <w:color w:val="000000" w:themeColor="text1"/>
                <w:sz w:val="24"/>
                <w:szCs w:val="24"/>
                <w:vertAlign w:val="superscript"/>
              </w:rPr>
              <w:t>ef</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13.72</w:t>
            </w:r>
            <w:r w:rsidRPr="00DB7362">
              <w:rPr>
                <w:rFonts w:ascii="Times New Roman" w:hAnsi="Times New Roman" w:cs="Times New Roman"/>
                <w:color w:val="000000" w:themeColor="text1"/>
                <w:sz w:val="24"/>
                <w:szCs w:val="24"/>
                <w:vertAlign w:val="superscript"/>
              </w:rPr>
              <w:t>fg</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4.633</w:t>
            </w:r>
            <w:r w:rsidRPr="00DB7362">
              <w:rPr>
                <w:rFonts w:ascii="Times New Roman" w:hAnsi="Times New Roman" w:cs="Times New Roman"/>
                <w:color w:val="000000" w:themeColor="text1"/>
                <w:sz w:val="24"/>
                <w:szCs w:val="24"/>
                <w:vertAlign w:val="superscript"/>
              </w:rPr>
              <w:t>abc</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3.36</w:t>
            </w:r>
            <w:r w:rsidRPr="00DB7362">
              <w:rPr>
                <w:rFonts w:ascii="Times New Roman" w:hAnsi="Times New Roman" w:cs="Times New Roman"/>
                <w:color w:val="000000" w:themeColor="text1"/>
                <w:sz w:val="24"/>
                <w:szCs w:val="24"/>
                <w:vertAlign w:val="superscript"/>
              </w:rPr>
              <w:t>d</w:t>
            </w:r>
          </w:p>
        </w:tc>
        <w:tc>
          <w:tcPr>
            <w:tcW w:w="1296"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15.33</w:t>
            </w:r>
            <w:r w:rsidRPr="00DB7362">
              <w:rPr>
                <w:rFonts w:ascii="Times New Roman" w:hAnsi="Times New Roman" w:cs="Times New Roman"/>
                <w:color w:val="000000" w:themeColor="text1"/>
                <w:sz w:val="24"/>
                <w:szCs w:val="24"/>
                <w:vertAlign w:val="superscript"/>
              </w:rPr>
              <w:t>f</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0.283</w:t>
            </w:r>
            <w:r w:rsidRPr="00DB7362">
              <w:rPr>
                <w:rFonts w:ascii="Times New Roman" w:hAnsi="Times New Roman" w:cs="Times New Roman"/>
                <w:color w:val="000000" w:themeColor="text1"/>
                <w:sz w:val="24"/>
                <w:szCs w:val="24"/>
                <w:vertAlign w:val="superscript"/>
              </w:rPr>
              <w:t>g</w:t>
            </w:r>
          </w:p>
        </w:tc>
        <w:tc>
          <w:tcPr>
            <w:tcW w:w="14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0.23</w:t>
            </w:r>
            <w:r w:rsidRPr="00DB7362">
              <w:rPr>
                <w:rFonts w:ascii="Times New Roman" w:hAnsi="Times New Roman" w:cs="Times New Roman"/>
                <w:color w:val="000000" w:themeColor="text1"/>
                <w:sz w:val="24"/>
                <w:szCs w:val="24"/>
                <w:vertAlign w:val="superscript"/>
              </w:rPr>
              <w:t>ef</w:t>
            </w:r>
          </w:p>
        </w:tc>
      </w:tr>
      <w:tr w:rsidR="007B2AF8" w:rsidRPr="00DB7362" w:rsidTr="009346C6">
        <w:tc>
          <w:tcPr>
            <w:tcW w:w="990" w:type="dxa"/>
            <w:tcBorders>
              <w:top w:val="nil"/>
              <w:left w:val="nil"/>
              <w:bottom w:val="nil"/>
              <w:right w:val="nil"/>
            </w:tcBorders>
          </w:tcPr>
          <w:p w:rsidR="007B2AF8" w:rsidRPr="00DB7362" w:rsidRDefault="009346C6"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3</w:t>
            </w:r>
          </w:p>
        </w:tc>
        <w:tc>
          <w:tcPr>
            <w:tcW w:w="1458"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5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1062"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99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4.413</w:t>
            </w:r>
            <w:r w:rsidRPr="00DB7362">
              <w:rPr>
                <w:rFonts w:ascii="Times New Roman" w:hAnsi="Times New Roman" w:cs="Times New Roman"/>
                <w:color w:val="000000" w:themeColor="text1"/>
                <w:sz w:val="24"/>
                <w:szCs w:val="24"/>
                <w:vertAlign w:val="superscript"/>
              </w:rPr>
              <w:t>d</w:t>
            </w:r>
          </w:p>
        </w:tc>
        <w:tc>
          <w:tcPr>
            <w:tcW w:w="954"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1.30</w:t>
            </w:r>
            <w:r w:rsidRPr="00DB7362">
              <w:rPr>
                <w:rFonts w:ascii="Times New Roman" w:hAnsi="Times New Roman" w:cs="Times New Roman"/>
                <w:color w:val="000000" w:themeColor="text1"/>
                <w:sz w:val="24"/>
                <w:szCs w:val="24"/>
                <w:vertAlign w:val="superscript"/>
              </w:rPr>
              <w:t>def</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0.213</w:t>
            </w:r>
            <w:r w:rsidRPr="00DB7362">
              <w:rPr>
                <w:rFonts w:ascii="Times New Roman" w:hAnsi="Times New Roman" w:cs="Times New Roman"/>
                <w:color w:val="000000" w:themeColor="text1"/>
                <w:sz w:val="24"/>
                <w:szCs w:val="24"/>
                <w:vertAlign w:val="superscript"/>
              </w:rPr>
              <w:t>ef</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10.21</w:t>
            </w:r>
            <w:r w:rsidRPr="00DB7362">
              <w:rPr>
                <w:rFonts w:ascii="Times New Roman" w:hAnsi="Times New Roman" w:cs="Times New Roman"/>
                <w:color w:val="000000" w:themeColor="text1"/>
                <w:sz w:val="24"/>
                <w:szCs w:val="24"/>
                <w:vertAlign w:val="superscript"/>
              </w:rPr>
              <w:t>ijk</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5.1</w:t>
            </w:r>
            <w:r w:rsidRPr="00DB7362">
              <w:rPr>
                <w:rFonts w:ascii="Times New Roman" w:hAnsi="Times New Roman" w:cs="Times New Roman"/>
                <w:color w:val="000000" w:themeColor="text1"/>
                <w:sz w:val="24"/>
                <w:szCs w:val="24"/>
                <w:vertAlign w:val="superscript"/>
              </w:rPr>
              <w:t>abc</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3.893</w:t>
            </w:r>
            <w:r w:rsidRPr="00DB7362">
              <w:rPr>
                <w:rFonts w:ascii="Times New Roman" w:hAnsi="Times New Roman" w:cs="Times New Roman"/>
                <w:color w:val="000000" w:themeColor="text1"/>
                <w:sz w:val="24"/>
                <w:szCs w:val="24"/>
                <w:vertAlign w:val="superscript"/>
              </w:rPr>
              <w:t>b</w:t>
            </w:r>
          </w:p>
        </w:tc>
        <w:tc>
          <w:tcPr>
            <w:tcW w:w="1296"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16.07</w:t>
            </w:r>
            <w:r w:rsidRPr="00DB7362">
              <w:rPr>
                <w:rFonts w:ascii="Times New Roman" w:hAnsi="Times New Roman" w:cs="Times New Roman"/>
                <w:color w:val="000000" w:themeColor="text1"/>
                <w:sz w:val="24"/>
                <w:szCs w:val="24"/>
                <w:vertAlign w:val="superscript"/>
              </w:rPr>
              <w:t>f</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0.28</w:t>
            </w:r>
            <w:r w:rsidRPr="00DB7362">
              <w:rPr>
                <w:rFonts w:ascii="Times New Roman" w:hAnsi="Times New Roman" w:cs="Times New Roman"/>
                <w:color w:val="000000" w:themeColor="text1"/>
                <w:sz w:val="24"/>
                <w:szCs w:val="24"/>
                <w:vertAlign w:val="superscript"/>
              </w:rPr>
              <w:t>g</w:t>
            </w:r>
          </w:p>
        </w:tc>
        <w:tc>
          <w:tcPr>
            <w:tcW w:w="14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0.24</w:t>
            </w:r>
            <w:r w:rsidRPr="00DB7362">
              <w:rPr>
                <w:rFonts w:ascii="Times New Roman" w:hAnsi="Times New Roman" w:cs="Times New Roman"/>
                <w:color w:val="000000" w:themeColor="text1"/>
                <w:sz w:val="24"/>
                <w:szCs w:val="24"/>
                <w:vertAlign w:val="superscript"/>
              </w:rPr>
              <w:t>def</w:t>
            </w:r>
          </w:p>
        </w:tc>
      </w:tr>
      <w:tr w:rsidR="007B2AF8" w:rsidRPr="00DB7362" w:rsidTr="009346C6">
        <w:tc>
          <w:tcPr>
            <w:tcW w:w="990" w:type="dxa"/>
            <w:tcBorders>
              <w:top w:val="nil"/>
              <w:left w:val="nil"/>
              <w:bottom w:val="nil"/>
              <w:right w:val="nil"/>
            </w:tcBorders>
          </w:tcPr>
          <w:p w:rsidR="007B2AF8" w:rsidRPr="00DB7362" w:rsidRDefault="009346C6"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w:t>
            </w:r>
          </w:p>
        </w:tc>
        <w:tc>
          <w:tcPr>
            <w:tcW w:w="1458"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5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1062"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99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6.460</w:t>
            </w:r>
            <w:r w:rsidRPr="00DB7362">
              <w:rPr>
                <w:rFonts w:ascii="Times New Roman" w:hAnsi="Times New Roman" w:cs="Times New Roman"/>
                <w:color w:val="000000" w:themeColor="text1"/>
                <w:sz w:val="24"/>
                <w:szCs w:val="24"/>
                <w:vertAlign w:val="superscript"/>
              </w:rPr>
              <w:t>ab</w:t>
            </w:r>
          </w:p>
        </w:tc>
        <w:tc>
          <w:tcPr>
            <w:tcW w:w="954"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1.42</w:t>
            </w:r>
            <w:r w:rsidRPr="00DB7362">
              <w:rPr>
                <w:rFonts w:ascii="Times New Roman" w:hAnsi="Times New Roman" w:cs="Times New Roman"/>
                <w:color w:val="000000" w:themeColor="text1"/>
                <w:sz w:val="24"/>
                <w:szCs w:val="24"/>
                <w:vertAlign w:val="superscript"/>
              </w:rPr>
              <w:t>cde</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0.227</w:t>
            </w:r>
            <w:r w:rsidRPr="00DB7362">
              <w:rPr>
                <w:rFonts w:ascii="Times New Roman" w:hAnsi="Times New Roman" w:cs="Times New Roman"/>
                <w:color w:val="000000" w:themeColor="text1"/>
                <w:sz w:val="24"/>
                <w:szCs w:val="24"/>
                <w:vertAlign w:val="superscript"/>
              </w:rPr>
              <w:t>c-f</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18.78</w:t>
            </w:r>
            <w:r w:rsidRPr="00DB7362">
              <w:rPr>
                <w:rFonts w:ascii="Times New Roman" w:hAnsi="Times New Roman" w:cs="Times New Roman"/>
                <w:color w:val="000000" w:themeColor="text1"/>
                <w:sz w:val="24"/>
                <w:szCs w:val="24"/>
                <w:vertAlign w:val="superscript"/>
              </w:rPr>
              <w:t>a-d</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0.08</w:t>
            </w:r>
            <w:r w:rsidRPr="00DB7362">
              <w:rPr>
                <w:rFonts w:ascii="Times New Roman" w:hAnsi="Times New Roman" w:cs="Times New Roman"/>
                <w:color w:val="000000" w:themeColor="text1"/>
                <w:sz w:val="24"/>
                <w:szCs w:val="24"/>
                <w:vertAlign w:val="superscript"/>
              </w:rPr>
              <w:t>f</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0.00</w:t>
            </w:r>
            <w:r w:rsidRPr="00DB7362">
              <w:rPr>
                <w:rFonts w:ascii="Times New Roman" w:hAnsi="Times New Roman" w:cs="Times New Roman"/>
                <w:color w:val="000000" w:themeColor="text1"/>
                <w:sz w:val="24"/>
                <w:szCs w:val="24"/>
                <w:vertAlign w:val="superscript"/>
              </w:rPr>
              <w:t>f</w:t>
            </w:r>
          </w:p>
        </w:tc>
        <w:tc>
          <w:tcPr>
            <w:tcW w:w="1296"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22.27</w:t>
            </w:r>
            <w:r w:rsidRPr="00DB7362">
              <w:rPr>
                <w:rFonts w:ascii="Times New Roman" w:hAnsi="Times New Roman" w:cs="Times New Roman"/>
                <w:color w:val="000000" w:themeColor="text1"/>
                <w:sz w:val="24"/>
                <w:szCs w:val="24"/>
                <w:vertAlign w:val="superscript"/>
              </w:rPr>
              <w:t>cde</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0.33</w:t>
            </w:r>
            <w:r w:rsidRPr="00DB7362">
              <w:rPr>
                <w:rFonts w:ascii="Times New Roman" w:hAnsi="Times New Roman" w:cs="Times New Roman"/>
                <w:color w:val="000000" w:themeColor="text1"/>
                <w:sz w:val="24"/>
                <w:szCs w:val="24"/>
                <w:vertAlign w:val="superscript"/>
              </w:rPr>
              <w:t>ef</w:t>
            </w:r>
          </w:p>
        </w:tc>
        <w:tc>
          <w:tcPr>
            <w:tcW w:w="14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0.32</w:t>
            </w:r>
            <w:r w:rsidRPr="00DB7362">
              <w:rPr>
                <w:rFonts w:ascii="Times New Roman" w:hAnsi="Times New Roman" w:cs="Times New Roman"/>
                <w:color w:val="000000" w:themeColor="text1"/>
                <w:sz w:val="24"/>
                <w:szCs w:val="24"/>
                <w:vertAlign w:val="superscript"/>
              </w:rPr>
              <w:t>abc</w:t>
            </w:r>
          </w:p>
        </w:tc>
      </w:tr>
      <w:tr w:rsidR="007B2AF8" w:rsidRPr="00DB7362" w:rsidTr="009346C6">
        <w:tc>
          <w:tcPr>
            <w:tcW w:w="990" w:type="dxa"/>
            <w:tcBorders>
              <w:top w:val="nil"/>
              <w:left w:val="nil"/>
              <w:bottom w:val="nil"/>
              <w:right w:val="nil"/>
            </w:tcBorders>
          </w:tcPr>
          <w:p w:rsidR="007B2AF8" w:rsidRPr="00DB7362" w:rsidRDefault="009346C6"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5</w:t>
            </w:r>
          </w:p>
        </w:tc>
        <w:tc>
          <w:tcPr>
            <w:tcW w:w="1458"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5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1062"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99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6.483</w:t>
            </w:r>
            <w:r w:rsidRPr="00DB7362">
              <w:rPr>
                <w:rFonts w:ascii="Times New Roman" w:hAnsi="Times New Roman" w:cs="Times New Roman"/>
                <w:color w:val="000000" w:themeColor="text1"/>
                <w:sz w:val="24"/>
                <w:szCs w:val="24"/>
                <w:vertAlign w:val="superscript"/>
              </w:rPr>
              <w:t>ab</w:t>
            </w:r>
          </w:p>
        </w:tc>
        <w:tc>
          <w:tcPr>
            <w:tcW w:w="954"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1.49</w:t>
            </w:r>
            <w:r w:rsidRPr="00DB7362">
              <w:rPr>
                <w:rFonts w:ascii="Times New Roman" w:hAnsi="Times New Roman" w:cs="Times New Roman"/>
                <w:color w:val="000000" w:themeColor="text1"/>
                <w:sz w:val="24"/>
                <w:szCs w:val="24"/>
                <w:vertAlign w:val="superscript"/>
              </w:rPr>
              <w:t>a-d</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0.233</w:t>
            </w:r>
            <w:r w:rsidRPr="00DB7362">
              <w:rPr>
                <w:rFonts w:ascii="Times New Roman" w:hAnsi="Times New Roman" w:cs="Times New Roman"/>
                <w:color w:val="000000" w:themeColor="text1"/>
                <w:sz w:val="24"/>
                <w:szCs w:val="24"/>
                <w:vertAlign w:val="superscript"/>
              </w:rPr>
              <w:t>b-e</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16.86</w:t>
            </w:r>
            <w:r w:rsidRPr="00DB7362">
              <w:rPr>
                <w:rFonts w:ascii="Times New Roman" w:hAnsi="Times New Roman" w:cs="Times New Roman"/>
                <w:color w:val="000000" w:themeColor="text1"/>
                <w:sz w:val="24"/>
                <w:szCs w:val="24"/>
                <w:vertAlign w:val="superscript"/>
              </w:rPr>
              <w:t>cde</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0.13</w:t>
            </w:r>
            <w:r w:rsidRPr="00DB7362">
              <w:rPr>
                <w:rFonts w:ascii="Times New Roman" w:hAnsi="Times New Roman" w:cs="Times New Roman"/>
                <w:color w:val="000000" w:themeColor="text1"/>
                <w:sz w:val="24"/>
                <w:szCs w:val="24"/>
                <w:vertAlign w:val="superscript"/>
              </w:rPr>
              <w:t>f</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0.00</w:t>
            </w:r>
            <w:r w:rsidRPr="00DB7362">
              <w:rPr>
                <w:rFonts w:ascii="Times New Roman" w:hAnsi="Times New Roman" w:cs="Times New Roman"/>
                <w:color w:val="000000" w:themeColor="text1"/>
                <w:sz w:val="24"/>
                <w:szCs w:val="24"/>
                <w:vertAlign w:val="superscript"/>
              </w:rPr>
              <w:t>f</w:t>
            </w:r>
          </w:p>
        </w:tc>
        <w:tc>
          <w:tcPr>
            <w:tcW w:w="1296"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23.67</w:t>
            </w:r>
            <w:r w:rsidRPr="00DB7362">
              <w:rPr>
                <w:rFonts w:ascii="Times New Roman" w:hAnsi="Times New Roman" w:cs="Times New Roman"/>
                <w:color w:val="000000" w:themeColor="text1"/>
                <w:sz w:val="24"/>
                <w:szCs w:val="24"/>
                <w:vertAlign w:val="superscript"/>
              </w:rPr>
              <w:t>bc</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0.343</w:t>
            </w:r>
            <w:r w:rsidRPr="00DB7362">
              <w:rPr>
                <w:rFonts w:ascii="Times New Roman" w:hAnsi="Times New Roman" w:cs="Times New Roman"/>
                <w:color w:val="000000" w:themeColor="text1"/>
                <w:sz w:val="24"/>
                <w:szCs w:val="24"/>
                <w:vertAlign w:val="superscript"/>
              </w:rPr>
              <w:t>cde</w:t>
            </w:r>
          </w:p>
        </w:tc>
        <w:tc>
          <w:tcPr>
            <w:tcW w:w="14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0.34</w:t>
            </w:r>
            <w:r w:rsidRPr="00DB7362">
              <w:rPr>
                <w:rFonts w:ascii="Times New Roman" w:hAnsi="Times New Roman" w:cs="Times New Roman"/>
                <w:color w:val="000000" w:themeColor="text1"/>
                <w:sz w:val="24"/>
                <w:szCs w:val="24"/>
                <w:vertAlign w:val="superscript"/>
              </w:rPr>
              <w:t>a</w:t>
            </w:r>
          </w:p>
        </w:tc>
      </w:tr>
      <w:tr w:rsidR="007B2AF8" w:rsidRPr="00DB7362" w:rsidTr="009346C6">
        <w:tc>
          <w:tcPr>
            <w:tcW w:w="990" w:type="dxa"/>
            <w:tcBorders>
              <w:top w:val="nil"/>
              <w:left w:val="nil"/>
              <w:bottom w:val="nil"/>
              <w:right w:val="nil"/>
            </w:tcBorders>
          </w:tcPr>
          <w:p w:rsidR="007B2AF8" w:rsidRPr="00DB7362" w:rsidRDefault="009346C6"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6</w:t>
            </w:r>
          </w:p>
        </w:tc>
        <w:tc>
          <w:tcPr>
            <w:tcW w:w="1458"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5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w:t>
            </w:r>
          </w:p>
        </w:tc>
        <w:tc>
          <w:tcPr>
            <w:tcW w:w="1062"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99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6.460</w:t>
            </w:r>
            <w:r w:rsidRPr="00DB7362">
              <w:rPr>
                <w:rFonts w:ascii="Times New Roman" w:hAnsi="Times New Roman" w:cs="Times New Roman"/>
                <w:color w:val="000000" w:themeColor="text1"/>
                <w:sz w:val="24"/>
                <w:szCs w:val="24"/>
                <w:vertAlign w:val="superscript"/>
              </w:rPr>
              <w:t>ab</w:t>
            </w:r>
          </w:p>
        </w:tc>
        <w:tc>
          <w:tcPr>
            <w:tcW w:w="954"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1.43</w:t>
            </w:r>
            <w:r w:rsidRPr="00DB7362">
              <w:rPr>
                <w:rFonts w:ascii="Times New Roman" w:hAnsi="Times New Roman" w:cs="Times New Roman"/>
                <w:color w:val="000000" w:themeColor="text1"/>
                <w:sz w:val="24"/>
                <w:szCs w:val="24"/>
                <w:vertAlign w:val="superscript"/>
              </w:rPr>
              <w:t>cde</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0.233</w:t>
            </w:r>
            <w:r w:rsidRPr="00DB7362">
              <w:rPr>
                <w:rFonts w:ascii="Times New Roman" w:hAnsi="Times New Roman" w:cs="Times New Roman"/>
                <w:color w:val="000000" w:themeColor="text1"/>
                <w:sz w:val="24"/>
                <w:szCs w:val="24"/>
                <w:vertAlign w:val="superscript"/>
              </w:rPr>
              <w:t>b-e</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15.79</w:t>
            </w:r>
            <w:r w:rsidRPr="00DB7362">
              <w:rPr>
                <w:rFonts w:ascii="Times New Roman" w:hAnsi="Times New Roman" w:cs="Times New Roman"/>
                <w:color w:val="000000" w:themeColor="text1"/>
                <w:sz w:val="24"/>
                <w:szCs w:val="24"/>
                <w:vertAlign w:val="superscript"/>
              </w:rPr>
              <w:t>ef</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0.313</w:t>
            </w:r>
            <w:r w:rsidRPr="00DB7362">
              <w:rPr>
                <w:rFonts w:ascii="Times New Roman" w:hAnsi="Times New Roman" w:cs="Times New Roman"/>
                <w:color w:val="000000" w:themeColor="text1"/>
                <w:sz w:val="24"/>
                <w:szCs w:val="24"/>
                <w:vertAlign w:val="superscript"/>
              </w:rPr>
              <w:t>f</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0.00</w:t>
            </w:r>
            <w:r w:rsidRPr="00DB7362">
              <w:rPr>
                <w:rFonts w:ascii="Times New Roman" w:hAnsi="Times New Roman" w:cs="Times New Roman"/>
                <w:color w:val="000000" w:themeColor="text1"/>
                <w:sz w:val="24"/>
                <w:szCs w:val="24"/>
                <w:vertAlign w:val="superscript"/>
              </w:rPr>
              <w:t>f</w:t>
            </w:r>
          </w:p>
        </w:tc>
        <w:tc>
          <w:tcPr>
            <w:tcW w:w="1296"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22.4</w:t>
            </w:r>
            <w:r w:rsidRPr="00DB7362">
              <w:rPr>
                <w:rFonts w:ascii="Times New Roman" w:hAnsi="Times New Roman" w:cs="Times New Roman"/>
                <w:color w:val="000000" w:themeColor="text1"/>
                <w:sz w:val="24"/>
                <w:szCs w:val="24"/>
                <w:vertAlign w:val="superscript"/>
              </w:rPr>
              <w:t>cd</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0.377</w:t>
            </w:r>
            <w:r w:rsidRPr="00DB7362">
              <w:rPr>
                <w:rFonts w:ascii="Times New Roman" w:hAnsi="Times New Roman" w:cs="Times New Roman"/>
                <w:color w:val="000000" w:themeColor="text1"/>
                <w:sz w:val="24"/>
                <w:szCs w:val="24"/>
                <w:vertAlign w:val="superscript"/>
              </w:rPr>
              <w:t>a-d</w:t>
            </w:r>
          </w:p>
        </w:tc>
        <w:tc>
          <w:tcPr>
            <w:tcW w:w="14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0.27</w:t>
            </w:r>
            <w:r w:rsidRPr="00DB7362">
              <w:rPr>
                <w:rFonts w:ascii="Times New Roman" w:hAnsi="Times New Roman" w:cs="Times New Roman"/>
                <w:color w:val="000000" w:themeColor="text1"/>
                <w:sz w:val="24"/>
                <w:szCs w:val="24"/>
                <w:vertAlign w:val="superscript"/>
              </w:rPr>
              <w:t>cde</w:t>
            </w:r>
          </w:p>
        </w:tc>
      </w:tr>
      <w:tr w:rsidR="007B2AF8" w:rsidRPr="00DB7362" w:rsidTr="009346C6">
        <w:tc>
          <w:tcPr>
            <w:tcW w:w="990" w:type="dxa"/>
            <w:tcBorders>
              <w:top w:val="nil"/>
              <w:left w:val="nil"/>
              <w:bottom w:val="nil"/>
              <w:right w:val="nil"/>
            </w:tcBorders>
          </w:tcPr>
          <w:p w:rsidR="007B2AF8" w:rsidRPr="00DB7362" w:rsidRDefault="009346C6"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7</w:t>
            </w:r>
          </w:p>
        </w:tc>
        <w:tc>
          <w:tcPr>
            <w:tcW w:w="1458"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5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1062"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w:t>
            </w:r>
          </w:p>
        </w:tc>
        <w:tc>
          <w:tcPr>
            <w:tcW w:w="99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4.553</w:t>
            </w:r>
            <w:r w:rsidRPr="00DB7362">
              <w:rPr>
                <w:rFonts w:ascii="Times New Roman" w:hAnsi="Times New Roman" w:cs="Times New Roman"/>
                <w:color w:val="000000" w:themeColor="text1"/>
                <w:sz w:val="24"/>
                <w:szCs w:val="24"/>
                <w:vertAlign w:val="superscript"/>
              </w:rPr>
              <w:t>d</w:t>
            </w:r>
          </w:p>
        </w:tc>
        <w:tc>
          <w:tcPr>
            <w:tcW w:w="954"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1.05</w:t>
            </w:r>
            <w:r w:rsidRPr="00DB7362">
              <w:rPr>
                <w:rFonts w:ascii="Times New Roman" w:hAnsi="Times New Roman" w:cs="Times New Roman"/>
                <w:color w:val="000000" w:themeColor="text1"/>
                <w:sz w:val="24"/>
                <w:szCs w:val="24"/>
                <w:vertAlign w:val="superscript"/>
              </w:rPr>
              <w:t>gh</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0.217</w:t>
            </w:r>
            <w:r w:rsidRPr="00DB7362">
              <w:rPr>
                <w:rFonts w:ascii="Times New Roman" w:hAnsi="Times New Roman" w:cs="Times New Roman"/>
                <w:color w:val="000000" w:themeColor="text1"/>
                <w:sz w:val="24"/>
                <w:szCs w:val="24"/>
                <w:vertAlign w:val="superscript"/>
              </w:rPr>
              <w:t>def</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8.62</w:t>
            </w:r>
            <w:r w:rsidRPr="00DB7362">
              <w:rPr>
                <w:rFonts w:ascii="Times New Roman" w:hAnsi="Times New Roman" w:cs="Times New Roman"/>
                <w:color w:val="000000" w:themeColor="text1"/>
                <w:sz w:val="24"/>
                <w:szCs w:val="24"/>
                <w:vertAlign w:val="superscript"/>
              </w:rPr>
              <w:t>k</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5.347</w:t>
            </w:r>
            <w:r w:rsidRPr="00DB7362">
              <w:rPr>
                <w:rFonts w:ascii="Times New Roman" w:hAnsi="Times New Roman" w:cs="Times New Roman"/>
                <w:color w:val="000000" w:themeColor="text1"/>
                <w:sz w:val="24"/>
                <w:szCs w:val="24"/>
                <w:vertAlign w:val="superscript"/>
              </w:rPr>
              <w:t>ab</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3.44</w:t>
            </w:r>
            <w:r w:rsidRPr="00DB7362">
              <w:rPr>
                <w:rFonts w:ascii="Times New Roman" w:hAnsi="Times New Roman" w:cs="Times New Roman"/>
                <w:color w:val="000000" w:themeColor="text1"/>
                <w:sz w:val="24"/>
                <w:szCs w:val="24"/>
                <w:vertAlign w:val="superscript"/>
              </w:rPr>
              <w:t>d</w:t>
            </w:r>
          </w:p>
        </w:tc>
        <w:tc>
          <w:tcPr>
            <w:tcW w:w="1296"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17.133</w:t>
            </w:r>
            <w:r w:rsidRPr="00DB7362">
              <w:rPr>
                <w:rFonts w:ascii="Times New Roman" w:hAnsi="Times New Roman" w:cs="Times New Roman"/>
                <w:color w:val="000000" w:themeColor="text1"/>
                <w:sz w:val="24"/>
                <w:szCs w:val="24"/>
                <w:vertAlign w:val="superscript"/>
              </w:rPr>
              <w:t>def</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0.287</w:t>
            </w:r>
            <w:r w:rsidRPr="00DB7362">
              <w:rPr>
                <w:rFonts w:ascii="Times New Roman" w:hAnsi="Times New Roman" w:cs="Times New Roman"/>
                <w:color w:val="000000" w:themeColor="text1"/>
                <w:sz w:val="24"/>
                <w:szCs w:val="24"/>
                <w:vertAlign w:val="superscript"/>
              </w:rPr>
              <w:t>fg</w:t>
            </w:r>
          </w:p>
        </w:tc>
        <w:tc>
          <w:tcPr>
            <w:tcW w:w="14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0.24</w:t>
            </w:r>
            <w:r w:rsidRPr="00DB7362">
              <w:rPr>
                <w:rFonts w:ascii="Times New Roman" w:hAnsi="Times New Roman" w:cs="Times New Roman"/>
                <w:color w:val="000000" w:themeColor="text1"/>
                <w:sz w:val="24"/>
                <w:szCs w:val="24"/>
                <w:vertAlign w:val="superscript"/>
              </w:rPr>
              <w:t>def</w:t>
            </w:r>
          </w:p>
        </w:tc>
      </w:tr>
      <w:tr w:rsidR="007B2AF8" w:rsidRPr="00DB7362" w:rsidTr="009346C6">
        <w:tc>
          <w:tcPr>
            <w:tcW w:w="990" w:type="dxa"/>
            <w:tcBorders>
              <w:top w:val="nil"/>
              <w:left w:val="nil"/>
              <w:bottom w:val="nil"/>
              <w:right w:val="nil"/>
            </w:tcBorders>
          </w:tcPr>
          <w:p w:rsidR="007B2AF8" w:rsidRPr="00DB7362" w:rsidRDefault="009346C6"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8</w:t>
            </w:r>
          </w:p>
        </w:tc>
        <w:tc>
          <w:tcPr>
            <w:tcW w:w="1458"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5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w:t>
            </w:r>
          </w:p>
        </w:tc>
        <w:tc>
          <w:tcPr>
            <w:tcW w:w="1062"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w:t>
            </w:r>
          </w:p>
        </w:tc>
        <w:tc>
          <w:tcPr>
            <w:tcW w:w="99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4.420</w:t>
            </w:r>
            <w:r w:rsidRPr="00DB7362">
              <w:rPr>
                <w:rFonts w:ascii="Times New Roman" w:hAnsi="Times New Roman" w:cs="Times New Roman"/>
                <w:color w:val="000000" w:themeColor="text1"/>
                <w:sz w:val="24"/>
                <w:szCs w:val="24"/>
                <w:vertAlign w:val="superscript"/>
              </w:rPr>
              <w:t>d</w:t>
            </w:r>
          </w:p>
        </w:tc>
        <w:tc>
          <w:tcPr>
            <w:tcW w:w="954"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1.1</w:t>
            </w:r>
            <w:r w:rsidRPr="00DB7362">
              <w:rPr>
                <w:rFonts w:ascii="Times New Roman" w:hAnsi="Times New Roman" w:cs="Times New Roman"/>
                <w:color w:val="000000" w:themeColor="text1"/>
                <w:sz w:val="24"/>
                <w:szCs w:val="24"/>
                <w:vertAlign w:val="superscript"/>
              </w:rPr>
              <w:t>fgh</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0.213</w:t>
            </w:r>
            <w:r w:rsidRPr="00DB7362">
              <w:rPr>
                <w:rFonts w:ascii="Times New Roman" w:hAnsi="Times New Roman" w:cs="Times New Roman"/>
                <w:color w:val="000000" w:themeColor="text1"/>
                <w:sz w:val="24"/>
                <w:szCs w:val="24"/>
                <w:vertAlign w:val="superscript"/>
              </w:rPr>
              <w:t>ef</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11.36</w:t>
            </w:r>
            <w:r w:rsidRPr="00DB7362">
              <w:rPr>
                <w:rFonts w:ascii="Times New Roman" w:hAnsi="Times New Roman" w:cs="Times New Roman"/>
                <w:color w:val="000000" w:themeColor="text1"/>
                <w:sz w:val="24"/>
                <w:szCs w:val="24"/>
                <w:vertAlign w:val="superscript"/>
              </w:rPr>
              <w:t>g-j</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4.487</w:t>
            </w:r>
            <w:r w:rsidRPr="00DB7362">
              <w:rPr>
                <w:rFonts w:ascii="Times New Roman" w:hAnsi="Times New Roman" w:cs="Times New Roman"/>
                <w:color w:val="000000" w:themeColor="text1"/>
                <w:sz w:val="24"/>
                <w:szCs w:val="24"/>
                <w:vertAlign w:val="superscript"/>
              </w:rPr>
              <w:t>bc</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3.847</w:t>
            </w:r>
            <w:r w:rsidRPr="00DB7362">
              <w:rPr>
                <w:rFonts w:ascii="Times New Roman" w:hAnsi="Times New Roman" w:cs="Times New Roman"/>
                <w:color w:val="000000" w:themeColor="text1"/>
                <w:sz w:val="24"/>
                <w:szCs w:val="24"/>
                <w:vertAlign w:val="superscript"/>
              </w:rPr>
              <w:t>b</w:t>
            </w:r>
          </w:p>
        </w:tc>
        <w:tc>
          <w:tcPr>
            <w:tcW w:w="1296"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16.333</w:t>
            </w:r>
            <w:r w:rsidRPr="00DB7362">
              <w:rPr>
                <w:rFonts w:ascii="Times New Roman" w:hAnsi="Times New Roman" w:cs="Times New Roman"/>
                <w:color w:val="000000" w:themeColor="text1"/>
                <w:sz w:val="24"/>
                <w:szCs w:val="24"/>
                <w:vertAlign w:val="superscript"/>
              </w:rPr>
              <w:t>ef</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0.28</w:t>
            </w:r>
            <w:r w:rsidRPr="00DB7362">
              <w:rPr>
                <w:rFonts w:ascii="Times New Roman" w:hAnsi="Times New Roman" w:cs="Times New Roman"/>
                <w:color w:val="000000" w:themeColor="text1"/>
                <w:sz w:val="24"/>
                <w:szCs w:val="24"/>
                <w:vertAlign w:val="superscript"/>
              </w:rPr>
              <w:t>g</w:t>
            </w:r>
          </w:p>
        </w:tc>
        <w:tc>
          <w:tcPr>
            <w:tcW w:w="14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0.24</w:t>
            </w:r>
            <w:r w:rsidRPr="00DB7362">
              <w:rPr>
                <w:rFonts w:ascii="Times New Roman" w:hAnsi="Times New Roman" w:cs="Times New Roman"/>
                <w:color w:val="000000" w:themeColor="text1"/>
                <w:sz w:val="24"/>
                <w:szCs w:val="24"/>
                <w:vertAlign w:val="superscript"/>
              </w:rPr>
              <w:t>def</w:t>
            </w:r>
          </w:p>
        </w:tc>
      </w:tr>
      <w:tr w:rsidR="007B2AF8" w:rsidRPr="00DB7362" w:rsidTr="009346C6">
        <w:tc>
          <w:tcPr>
            <w:tcW w:w="990" w:type="dxa"/>
            <w:tcBorders>
              <w:top w:val="nil"/>
              <w:left w:val="nil"/>
              <w:bottom w:val="nil"/>
              <w:right w:val="nil"/>
            </w:tcBorders>
          </w:tcPr>
          <w:p w:rsidR="007B2AF8" w:rsidRPr="00DB7362" w:rsidRDefault="009346C6"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w:t>
            </w:r>
          </w:p>
        </w:tc>
        <w:tc>
          <w:tcPr>
            <w:tcW w:w="1458"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5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1062"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w:t>
            </w:r>
          </w:p>
        </w:tc>
        <w:tc>
          <w:tcPr>
            <w:tcW w:w="99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4.613</w:t>
            </w:r>
            <w:r w:rsidRPr="00DB7362">
              <w:rPr>
                <w:rFonts w:ascii="Times New Roman" w:hAnsi="Times New Roman" w:cs="Times New Roman"/>
                <w:color w:val="000000" w:themeColor="text1"/>
                <w:sz w:val="24"/>
                <w:szCs w:val="24"/>
                <w:vertAlign w:val="superscript"/>
              </w:rPr>
              <w:t>d</w:t>
            </w:r>
          </w:p>
        </w:tc>
        <w:tc>
          <w:tcPr>
            <w:tcW w:w="954"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1.27</w:t>
            </w:r>
            <w:r w:rsidRPr="00DB7362">
              <w:rPr>
                <w:rFonts w:ascii="Times New Roman" w:hAnsi="Times New Roman" w:cs="Times New Roman"/>
                <w:color w:val="000000" w:themeColor="text1"/>
                <w:sz w:val="24"/>
                <w:szCs w:val="24"/>
                <w:vertAlign w:val="superscript"/>
              </w:rPr>
              <w:t>d-g</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0.217</w:t>
            </w:r>
            <w:r w:rsidRPr="00DB7362">
              <w:rPr>
                <w:rFonts w:ascii="Times New Roman" w:hAnsi="Times New Roman" w:cs="Times New Roman"/>
                <w:color w:val="000000" w:themeColor="text1"/>
                <w:sz w:val="24"/>
                <w:szCs w:val="24"/>
                <w:vertAlign w:val="superscript"/>
              </w:rPr>
              <w:t>def</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9.813</w:t>
            </w:r>
            <w:r w:rsidRPr="00DB7362">
              <w:rPr>
                <w:rFonts w:ascii="Times New Roman" w:hAnsi="Times New Roman" w:cs="Times New Roman"/>
                <w:color w:val="000000" w:themeColor="text1"/>
                <w:sz w:val="24"/>
                <w:szCs w:val="24"/>
                <w:vertAlign w:val="superscript"/>
              </w:rPr>
              <w:t>jk</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2.8</w:t>
            </w:r>
            <w:r w:rsidRPr="00DB7362">
              <w:rPr>
                <w:rFonts w:ascii="Times New Roman" w:hAnsi="Times New Roman" w:cs="Times New Roman"/>
                <w:color w:val="000000" w:themeColor="text1"/>
                <w:sz w:val="24"/>
                <w:szCs w:val="24"/>
                <w:vertAlign w:val="superscript"/>
              </w:rPr>
              <w:t>d</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3.46</w:t>
            </w:r>
            <w:r w:rsidRPr="00DB7362">
              <w:rPr>
                <w:rFonts w:ascii="Times New Roman" w:hAnsi="Times New Roman" w:cs="Times New Roman"/>
                <w:color w:val="000000" w:themeColor="text1"/>
                <w:sz w:val="24"/>
                <w:szCs w:val="24"/>
                <w:vertAlign w:val="superscript"/>
              </w:rPr>
              <w:t>cd</w:t>
            </w:r>
          </w:p>
        </w:tc>
        <w:tc>
          <w:tcPr>
            <w:tcW w:w="1296"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16.1</w:t>
            </w:r>
            <w:r w:rsidRPr="00DB7362">
              <w:rPr>
                <w:rFonts w:ascii="Times New Roman" w:hAnsi="Times New Roman" w:cs="Times New Roman"/>
                <w:color w:val="000000" w:themeColor="text1"/>
                <w:sz w:val="24"/>
                <w:szCs w:val="24"/>
                <w:vertAlign w:val="superscript"/>
              </w:rPr>
              <w:t>f</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0.283</w:t>
            </w:r>
            <w:r w:rsidRPr="00DB7362">
              <w:rPr>
                <w:rFonts w:ascii="Times New Roman" w:hAnsi="Times New Roman" w:cs="Times New Roman"/>
                <w:color w:val="000000" w:themeColor="text1"/>
                <w:sz w:val="24"/>
                <w:szCs w:val="24"/>
                <w:vertAlign w:val="superscript"/>
              </w:rPr>
              <w:t>g</w:t>
            </w:r>
          </w:p>
        </w:tc>
        <w:tc>
          <w:tcPr>
            <w:tcW w:w="14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0.24</w:t>
            </w:r>
            <w:r w:rsidRPr="00DB7362">
              <w:rPr>
                <w:rFonts w:ascii="Times New Roman" w:hAnsi="Times New Roman" w:cs="Times New Roman"/>
                <w:color w:val="000000" w:themeColor="text1"/>
                <w:sz w:val="24"/>
                <w:szCs w:val="24"/>
                <w:vertAlign w:val="superscript"/>
              </w:rPr>
              <w:t>def</w:t>
            </w:r>
          </w:p>
        </w:tc>
      </w:tr>
      <w:tr w:rsidR="007B2AF8" w:rsidRPr="00DB7362" w:rsidTr="009346C6">
        <w:tc>
          <w:tcPr>
            <w:tcW w:w="990" w:type="dxa"/>
            <w:tcBorders>
              <w:top w:val="nil"/>
              <w:left w:val="nil"/>
              <w:bottom w:val="nil"/>
              <w:right w:val="nil"/>
            </w:tcBorders>
          </w:tcPr>
          <w:p w:rsidR="007B2AF8" w:rsidRPr="00DB7362" w:rsidRDefault="009346C6"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w:t>
            </w:r>
          </w:p>
        </w:tc>
        <w:tc>
          <w:tcPr>
            <w:tcW w:w="1458"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5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1062"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w:t>
            </w:r>
          </w:p>
        </w:tc>
        <w:tc>
          <w:tcPr>
            <w:tcW w:w="99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6.257</w:t>
            </w:r>
            <w:r w:rsidRPr="00DB7362">
              <w:rPr>
                <w:rFonts w:ascii="Times New Roman" w:hAnsi="Times New Roman" w:cs="Times New Roman"/>
                <w:color w:val="000000" w:themeColor="text1"/>
                <w:sz w:val="24"/>
                <w:szCs w:val="24"/>
                <w:vertAlign w:val="superscript"/>
              </w:rPr>
              <w:t>b</w:t>
            </w:r>
          </w:p>
        </w:tc>
        <w:tc>
          <w:tcPr>
            <w:tcW w:w="954"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1.35</w:t>
            </w:r>
            <w:r w:rsidRPr="00DB7362">
              <w:rPr>
                <w:rFonts w:ascii="Times New Roman" w:hAnsi="Times New Roman" w:cs="Times New Roman"/>
                <w:color w:val="000000" w:themeColor="text1"/>
                <w:sz w:val="24"/>
                <w:szCs w:val="24"/>
                <w:vertAlign w:val="superscript"/>
              </w:rPr>
              <w:t>cde</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0.24</w:t>
            </w:r>
            <w:r w:rsidRPr="00DB7362">
              <w:rPr>
                <w:rFonts w:ascii="Times New Roman" w:hAnsi="Times New Roman" w:cs="Times New Roman"/>
                <w:color w:val="000000" w:themeColor="text1"/>
                <w:sz w:val="24"/>
                <w:szCs w:val="24"/>
                <w:vertAlign w:val="superscript"/>
              </w:rPr>
              <w:t>bcd</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16.23</w:t>
            </w:r>
            <w:r w:rsidRPr="00DB7362">
              <w:rPr>
                <w:rFonts w:ascii="Times New Roman" w:hAnsi="Times New Roman" w:cs="Times New Roman"/>
                <w:color w:val="000000" w:themeColor="text1"/>
                <w:sz w:val="24"/>
                <w:szCs w:val="24"/>
                <w:vertAlign w:val="superscript"/>
              </w:rPr>
              <w:t>def</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1.753</w:t>
            </w:r>
            <w:r w:rsidRPr="00DB7362">
              <w:rPr>
                <w:rFonts w:ascii="Times New Roman" w:hAnsi="Times New Roman" w:cs="Times New Roman"/>
                <w:color w:val="000000" w:themeColor="text1"/>
                <w:sz w:val="24"/>
                <w:szCs w:val="24"/>
                <w:vertAlign w:val="superscript"/>
              </w:rPr>
              <w:t>e</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0.00</w:t>
            </w:r>
            <w:r w:rsidRPr="00DB7362">
              <w:rPr>
                <w:rFonts w:ascii="Times New Roman" w:hAnsi="Times New Roman" w:cs="Times New Roman"/>
                <w:color w:val="000000" w:themeColor="text1"/>
                <w:sz w:val="24"/>
                <w:szCs w:val="24"/>
                <w:vertAlign w:val="superscript"/>
              </w:rPr>
              <w:t>f</w:t>
            </w:r>
          </w:p>
        </w:tc>
        <w:tc>
          <w:tcPr>
            <w:tcW w:w="1296"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20.533</w:t>
            </w:r>
            <w:r w:rsidRPr="00DB7362">
              <w:rPr>
                <w:rFonts w:ascii="Times New Roman" w:hAnsi="Times New Roman" w:cs="Times New Roman"/>
                <w:color w:val="000000" w:themeColor="text1"/>
                <w:sz w:val="24"/>
                <w:szCs w:val="24"/>
                <w:vertAlign w:val="superscript"/>
              </w:rPr>
              <w:t>c-f</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0.353</w:t>
            </w:r>
            <w:r w:rsidRPr="00DB7362">
              <w:rPr>
                <w:rFonts w:ascii="Times New Roman" w:hAnsi="Times New Roman" w:cs="Times New Roman"/>
                <w:color w:val="000000" w:themeColor="text1"/>
                <w:sz w:val="24"/>
                <w:szCs w:val="24"/>
                <w:vertAlign w:val="superscript"/>
              </w:rPr>
              <w:t>b-e</w:t>
            </w:r>
          </w:p>
        </w:tc>
        <w:tc>
          <w:tcPr>
            <w:tcW w:w="14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0.27</w:t>
            </w:r>
            <w:r w:rsidRPr="00DB7362">
              <w:rPr>
                <w:rFonts w:ascii="Times New Roman" w:hAnsi="Times New Roman" w:cs="Times New Roman"/>
                <w:color w:val="000000" w:themeColor="text1"/>
                <w:sz w:val="24"/>
                <w:szCs w:val="24"/>
                <w:vertAlign w:val="superscript"/>
              </w:rPr>
              <w:t>cde</w:t>
            </w:r>
          </w:p>
        </w:tc>
      </w:tr>
      <w:tr w:rsidR="007B2AF8" w:rsidRPr="00DB7362" w:rsidTr="009346C6">
        <w:tc>
          <w:tcPr>
            <w:tcW w:w="990" w:type="dxa"/>
            <w:tcBorders>
              <w:top w:val="nil"/>
              <w:left w:val="nil"/>
              <w:bottom w:val="nil"/>
              <w:right w:val="nil"/>
            </w:tcBorders>
          </w:tcPr>
          <w:p w:rsidR="007B2AF8" w:rsidRPr="00DB7362" w:rsidRDefault="009346C6"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11</w:t>
            </w:r>
          </w:p>
        </w:tc>
        <w:tc>
          <w:tcPr>
            <w:tcW w:w="1458"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5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w:t>
            </w:r>
          </w:p>
        </w:tc>
        <w:tc>
          <w:tcPr>
            <w:tcW w:w="1062"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w:t>
            </w:r>
          </w:p>
        </w:tc>
        <w:tc>
          <w:tcPr>
            <w:tcW w:w="99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5.993</w:t>
            </w:r>
            <w:r w:rsidRPr="00DB7362">
              <w:rPr>
                <w:rFonts w:ascii="Times New Roman" w:hAnsi="Times New Roman" w:cs="Times New Roman"/>
                <w:color w:val="000000" w:themeColor="text1"/>
                <w:sz w:val="24"/>
                <w:szCs w:val="24"/>
                <w:vertAlign w:val="superscript"/>
              </w:rPr>
              <w:t>c</w:t>
            </w:r>
          </w:p>
        </w:tc>
        <w:tc>
          <w:tcPr>
            <w:tcW w:w="954"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1.53</w:t>
            </w:r>
            <w:r w:rsidRPr="00DB7362">
              <w:rPr>
                <w:rFonts w:ascii="Times New Roman" w:hAnsi="Times New Roman" w:cs="Times New Roman"/>
                <w:color w:val="000000" w:themeColor="text1"/>
                <w:sz w:val="24"/>
                <w:szCs w:val="24"/>
                <w:vertAlign w:val="superscript"/>
              </w:rPr>
              <w:t>abc</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0.247</w:t>
            </w:r>
            <w:r w:rsidRPr="00DB7362">
              <w:rPr>
                <w:rFonts w:ascii="Times New Roman" w:hAnsi="Times New Roman" w:cs="Times New Roman"/>
                <w:color w:val="000000" w:themeColor="text1"/>
                <w:sz w:val="24"/>
                <w:szCs w:val="24"/>
                <w:vertAlign w:val="superscript"/>
              </w:rPr>
              <w:t>abc</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18.18</w:t>
            </w:r>
            <w:r w:rsidRPr="00DB7362">
              <w:rPr>
                <w:rFonts w:ascii="Times New Roman" w:hAnsi="Times New Roman" w:cs="Times New Roman"/>
                <w:color w:val="000000" w:themeColor="text1"/>
                <w:sz w:val="24"/>
                <w:szCs w:val="24"/>
                <w:vertAlign w:val="superscript"/>
              </w:rPr>
              <w:t>a-e</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0.763</w:t>
            </w:r>
            <w:r w:rsidRPr="00DB7362">
              <w:rPr>
                <w:rFonts w:ascii="Times New Roman" w:hAnsi="Times New Roman" w:cs="Times New Roman"/>
                <w:color w:val="000000" w:themeColor="text1"/>
                <w:sz w:val="24"/>
                <w:szCs w:val="24"/>
                <w:vertAlign w:val="superscript"/>
              </w:rPr>
              <w:t>ef</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0.00</w:t>
            </w:r>
            <w:r w:rsidRPr="00DB7362">
              <w:rPr>
                <w:rFonts w:ascii="Times New Roman" w:hAnsi="Times New Roman" w:cs="Times New Roman"/>
                <w:color w:val="000000" w:themeColor="text1"/>
                <w:sz w:val="24"/>
                <w:szCs w:val="24"/>
                <w:vertAlign w:val="superscript"/>
              </w:rPr>
              <w:t>f</w:t>
            </w:r>
          </w:p>
        </w:tc>
        <w:tc>
          <w:tcPr>
            <w:tcW w:w="1296"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28.4</w:t>
            </w:r>
            <w:r w:rsidRPr="00DB7362">
              <w:rPr>
                <w:rFonts w:ascii="Times New Roman" w:hAnsi="Times New Roman" w:cs="Times New Roman"/>
                <w:color w:val="000000" w:themeColor="text1"/>
                <w:sz w:val="24"/>
                <w:szCs w:val="24"/>
                <w:vertAlign w:val="superscript"/>
              </w:rPr>
              <w:t>b</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0.337</w:t>
            </w:r>
            <w:r w:rsidRPr="00DB7362">
              <w:rPr>
                <w:rFonts w:ascii="Times New Roman" w:hAnsi="Times New Roman" w:cs="Times New Roman"/>
                <w:color w:val="000000" w:themeColor="text1"/>
                <w:sz w:val="24"/>
                <w:szCs w:val="24"/>
                <w:vertAlign w:val="superscript"/>
              </w:rPr>
              <w:t>de</w:t>
            </w:r>
          </w:p>
        </w:tc>
        <w:tc>
          <w:tcPr>
            <w:tcW w:w="14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0.27</w:t>
            </w:r>
            <w:r w:rsidRPr="00DB7362">
              <w:rPr>
                <w:rFonts w:ascii="Times New Roman" w:hAnsi="Times New Roman" w:cs="Times New Roman"/>
                <w:color w:val="000000" w:themeColor="text1"/>
                <w:sz w:val="24"/>
                <w:szCs w:val="24"/>
                <w:vertAlign w:val="superscript"/>
              </w:rPr>
              <w:t>cde</w:t>
            </w:r>
          </w:p>
        </w:tc>
      </w:tr>
      <w:tr w:rsidR="007B2AF8" w:rsidRPr="00DB7362" w:rsidTr="009346C6">
        <w:tc>
          <w:tcPr>
            <w:tcW w:w="990" w:type="dxa"/>
            <w:tcBorders>
              <w:top w:val="nil"/>
              <w:left w:val="nil"/>
              <w:bottom w:val="nil"/>
              <w:right w:val="nil"/>
            </w:tcBorders>
          </w:tcPr>
          <w:p w:rsidR="007B2AF8" w:rsidRPr="00DB7362" w:rsidRDefault="009346C6"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12</w:t>
            </w:r>
          </w:p>
        </w:tc>
        <w:tc>
          <w:tcPr>
            <w:tcW w:w="1458"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5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1062"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w:t>
            </w:r>
          </w:p>
        </w:tc>
        <w:tc>
          <w:tcPr>
            <w:tcW w:w="99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6.480</w:t>
            </w:r>
            <w:r w:rsidRPr="00DB7362">
              <w:rPr>
                <w:rFonts w:ascii="Times New Roman" w:hAnsi="Times New Roman" w:cs="Times New Roman"/>
                <w:color w:val="000000" w:themeColor="text1"/>
                <w:sz w:val="24"/>
                <w:szCs w:val="24"/>
                <w:vertAlign w:val="superscript"/>
              </w:rPr>
              <w:t>ab</w:t>
            </w:r>
          </w:p>
        </w:tc>
        <w:tc>
          <w:tcPr>
            <w:tcW w:w="954"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1.55</w:t>
            </w:r>
            <w:r w:rsidRPr="00DB7362">
              <w:rPr>
                <w:rFonts w:ascii="Times New Roman" w:hAnsi="Times New Roman" w:cs="Times New Roman"/>
                <w:color w:val="000000" w:themeColor="text1"/>
                <w:sz w:val="24"/>
                <w:szCs w:val="24"/>
                <w:vertAlign w:val="superscript"/>
              </w:rPr>
              <w:t>abc</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0.247</w:t>
            </w:r>
            <w:r w:rsidRPr="00DB7362">
              <w:rPr>
                <w:rFonts w:ascii="Times New Roman" w:hAnsi="Times New Roman" w:cs="Times New Roman"/>
                <w:color w:val="000000" w:themeColor="text1"/>
                <w:sz w:val="24"/>
                <w:szCs w:val="24"/>
                <w:vertAlign w:val="superscript"/>
              </w:rPr>
              <w:t>abc</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19.577</w:t>
            </w:r>
            <w:r w:rsidRPr="00DB7362">
              <w:rPr>
                <w:rFonts w:ascii="Times New Roman" w:hAnsi="Times New Roman" w:cs="Times New Roman"/>
                <w:color w:val="000000" w:themeColor="text1"/>
                <w:sz w:val="24"/>
                <w:szCs w:val="24"/>
                <w:vertAlign w:val="superscript"/>
              </w:rPr>
              <w:t>ab</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0.493</w:t>
            </w:r>
            <w:r w:rsidRPr="00DB7362">
              <w:rPr>
                <w:rFonts w:ascii="Times New Roman" w:hAnsi="Times New Roman" w:cs="Times New Roman"/>
                <w:color w:val="000000" w:themeColor="text1"/>
                <w:sz w:val="24"/>
                <w:szCs w:val="24"/>
                <w:vertAlign w:val="superscript"/>
              </w:rPr>
              <w:t>f</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0.00</w:t>
            </w:r>
            <w:r w:rsidRPr="00DB7362">
              <w:rPr>
                <w:rFonts w:ascii="Times New Roman" w:hAnsi="Times New Roman" w:cs="Times New Roman"/>
                <w:color w:val="000000" w:themeColor="text1"/>
                <w:sz w:val="24"/>
                <w:szCs w:val="24"/>
                <w:vertAlign w:val="superscript"/>
              </w:rPr>
              <w:t>f</w:t>
            </w:r>
          </w:p>
        </w:tc>
        <w:tc>
          <w:tcPr>
            <w:tcW w:w="1296"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25.6</w:t>
            </w:r>
            <w:r w:rsidRPr="00DB7362">
              <w:rPr>
                <w:rFonts w:ascii="Times New Roman" w:hAnsi="Times New Roman" w:cs="Times New Roman"/>
                <w:color w:val="000000" w:themeColor="text1"/>
                <w:sz w:val="24"/>
                <w:szCs w:val="24"/>
                <w:vertAlign w:val="superscript"/>
              </w:rPr>
              <w:t>bc</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0.393</w:t>
            </w:r>
            <w:r w:rsidRPr="00DB7362">
              <w:rPr>
                <w:rFonts w:ascii="Times New Roman" w:hAnsi="Times New Roman" w:cs="Times New Roman"/>
                <w:color w:val="000000" w:themeColor="text1"/>
                <w:sz w:val="24"/>
                <w:szCs w:val="24"/>
                <w:vertAlign w:val="superscript"/>
              </w:rPr>
              <w:t>ab</w:t>
            </w:r>
          </w:p>
        </w:tc>
        <w:tc>
          <w:tcPr>
            <w:tcW w:w="14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0.32</w:t>
            </w:r>
            <w:r w:rsidRPr="00DB7362">
              <w:rPr>
                <w:rFonts w:ascii="Times New Roman" w:hAnsi="Times New Roman" w:cs="Times New Roman"/>
                <w:color w:val="000000" w:themeColor="text1"/>
                <w:sz w:val="24"/>
                <w:szCs w:val="24"/>
                <w:vertAlign w:val="superscript"/>
              </w:rPr>
              <w:t>ab</w:t>
            </w:r>
          </w:p>
        </w:tc>
      </w:tr>
      <w:tr w:rsidR="007B2AF8" w:rsidRPr="00DB7362" w:rsidTr="009346C6">
        <w:tc>
          <w:tcPr>
            <w:tcW w:w="990" w:type="dxa"/>
            <w:tcBorders>
              <w:top w:val="nil"/>
              <w:left w:val="nil"/>
              <w:bottom w:val="nil"/>
              <w:right w:val="nil"/>
            </w:tcBorders>
          </w:tcPr>
          <w:p w:rsidR="007B2AF8" w:rsidRPr="00DB7362" w:rsidRDefault="009346C6"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13</w:t>
            </w:r>
          </w:p>
        </w:tc>
        <w:tc>
          <w:tcPr>
            <w:tcW w:w="1458"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5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1062"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20</w:t>
            </w:r>
          </w:p>
        </w:tc>
        <w:tc>
          <w:tcPr>
            <w:tcW w:w="99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4.553</w:t>
            </w:r>
            <w:r w:rsidRPr="00DB7362">
              <w:rPr>
                <w:rFonts w:ascii="Times New Roman" w:hAnsi="Times New Roman" w:cs="Times New Roman"/>
                <w:color w:val="000000" w:themeColor="text1"/>
                <w:sz w:val="24"/>
                <w:szCs w:val="24"/>
                <w:vertAlign w:val="superscript"/>
              </w:rPr>
              <w:t>d</w:t>
            </w:r>
          </w:p>
        </w:tc>
        <w:tc>
          <w:tcPr>
            <w:tcW w:w="954"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1.30</w:t>
            </w:r>
            <w:r w:rsidRPr="00DB7362">
              <w:rPr>
                <w:rFonts w:ascii="Times New Roman" w:hAnsi="Times New Roman" w:cs="Times New Roman"/>
                <w:color w:val="000000" w:themeColor="text1"/>
                <w:sz w:val="24"/>
                <w:szCs w:val="24"/>
                <w:vertAlign w:val="superscript"/>
              </w:rPr>
              <w:t>def</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0.213</w:t>
            </w:r>
            <w:r w:rsidRPr="00DB7362">
              <w:rPr>
                <w:rFonts w:ascii="Times New Roman" w:hAnsi="Times New Roman" w:cs="Times New Roman"/>
                <w:color w:val="000000" w:themeColor="text1"/>
                <w:sz w:val="24"/>
                <w:szCs w:val="24"/>
                <w:vertAlign w:val="superscript"/>
              </w:rPr>
              <w:t>ef</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9.593</w:t>
            </w:r>
            <w:r w:rsidRPr="00DB7362">
              <w:rPr>
                <w:rFonts w:ascii="Times New Roman" w:hAnsi="Times New Roman" w:cs="Times New Roman"/>
                <w:color w:val="000000" w:themeColor="text1"/>
                <w:sz w:val="24"/>
                <w:szCs w:val="24"/>
                <w:vertAlign w:val="superscript"/>
              </w:rPr>
              <w:t>jk</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4.467</w:t>
            </w:r>
            <w:r w:rsidRPr="00DB7362">
              <w:rPr>
                <w:rFonts w:ascii="Times New Roman" w:hAnsi="Times New Roman" w:cs="Times New Roman"/>
                <w:color w:val="000000" w:themeColor="text1"/>
                <w:sz w:val="24"/>
                <w:szCs w:val="24"/>
                <w:vertAlign w:val="superscript"/>
              </w:rPr>
              <w:t>bc</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2.867</w:t>
            </w:r>
            <w:r w:rsidRPr="00DB7362">
              <w:rPr>
                <w:rFonts w:ascii="Times New Roman" w:hAnsi="Times New Roman" w:cs="Times New Roman"/>
                <w:color w:val="000000" w:themeColor="text1"/>
                <w:sz w:val="24"/>
                <w:szCs w:val="24"/>
                <w:vertAlign w:val="superscript"/>
              </w:rPr>
              <w:t>e</w:t>
            </w:r>
          </w:p>
        </w:tc>
        <w:tc>
          <w:tcPr>
            <w:tcW w:w="1296"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16.21</w:t>
            </w:r>
            <w:r w:rsidRPr="00DB7362">
              <w:rPr>
                <w:rFonts w:ascii="Times New Roman" w:hAnsi="Times New Roman" w:cs="Times New Roman"/>
                <w:color w:val="000000" w:themeColor="text1"/>
                <w:sz w:val="24"/>
                <w:szCs w:val="24"/>
                <w:vertAlign w:val="superscript"/>
              </w:rPr>
              <w:t>f</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0.28</w:t>
            </w:r>
            <w:r w:rsidRPr="00DB7362">
              <w:rPr>
                <w:rFonts w:ascii="Times New Roman" w:hAnsi="Times New Roman" w:cs="Times New Roman"/>
                <w:color w:val="000000" w:themeColor="text1"/>
                <w:sz w:val="24"/>
                <w:szCs w:val="24"/>
                <w:vertAlign w:val="superscript"/>
              </w:rPr>
              <w:t>g</w:t>
            </w:r>
          </w:p>
        </w:tc>
        <w:tc>
          <w:tcPr>
            <w:tcW w:w="14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0.20</w:t>
            </w:r>
            <w:r w:rsidRPr="00DB7362">
              <w:rPr>
                <w:rFonts w:ascii="Times New Roman" w:hAnsi="Times New Roman" w:cs="Times New Roman"/>
                <w:color w:val="000000" w:themeColor="text1"/>
                <w:sz w:val="24"/>
                <w:szCs w:val="24"/>
                <w:vertAlign w:val="superscript"/>
              </w:rPr>
              <w:t>f</w:t>
            </w:r>
          </w:p>
        </w:tc>
      </w:tr>
      <w:tr w:rsidR="007B2AF8" w:rsidRPr="00DB7362" w:rsidTr="009346C6">
        <w:tc>
          <w:tcPr>
            <w:tcW w:w="990" w:type="dxa"/>
            <w:tcBorders>
              <w:top w:val="nil"/>
              <w:left w:val="nil"/>
              <w:bottom w:val="nil"/>
              <w:right w:val="nil"/>
            </w:tcBorders>
          </w:tcPr>
          <w:p w:rsidR="007B2AF8" w:rsidRPr="00DB7362" w:rsidRDefault="009346C6"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14</w:t>
            </w:r>
          </w:p>
        </w:tc>
        <w:tc>
          <w:tcPr>
            <w:tcW w:w="1458"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5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w:t>
            </w:r>
          </w:p>
        </w:tc>
        <w:tc>
          <w:tcPr>
            <w:tcW w:w="1062"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20</w:t>
            </w:r>
          </w:p>
        </w:tc>
        <w:tc>
          <w:tcPr>
            <w:tcW w:w="99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4.470</w:t>
            </w:r>
            <w:r w:rsidRPr="00DB7362">
              <w:rPr>
                <w:rFonts w:ascii="Times New Roman" w:hAnsi="Times New Roman" w:cs="Times New Roman"/>
                <w:color w:val="000000" w:themeColor="text1"/>
                <w:sz w:val="24"/>
                <w:szCs w:val="24"/>
                <w:vertAlign w:val="superscript"/>
              </w:rPr>
              <w:t>d</w:t>
            </w:r>
          </w:p>
        </w:tc>
        <w:tc>
          <w:tcPr>
            <w:tcW w:w="954"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1.33</w:t>
            </w:r>
            <w:r w:rsidRPr="00DB7362">
              <w:rPr>
                <w:rFonts w:ascii="Times New Roman" w:hAnsi="Times New Roman" w:cs="Times New Roman"/>
                <w:color w:val="000000" w:themeColor="text1"/>
                <w:sz w:val="24"/>
                <w:szCs w:val="24"/>
                <w:vertAlign w:val="superscript"/>
              </w:rPr>
              <w:t>cde</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0.22</w:t>
            </w:r>
            <w:r w:rsidRPr="00DB7362">
              <w:rPr>
                <w:rFonts w:ascii="Times New Roman" w:hAnsi="Times New Roman" w:cs="Times New Roman"/>
                <w:color w:val="000000" w:themeColor="text1"/>
                <w:sz w:val="24"/>
                <w:szCs w:val="24"/>
                <w:vertAlign w:val="superscript"/>
              </w:rPr>
              <w:t>def.</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12.52</w:t>
            </w:r>
            <w:r w:rsidRPr="00DB7362">
              <w:rPr>
                <w:rFonts w:ascii="Times New Roman" w:hAnsi="Times New Roman" w:cs="Times New Roman"/>
                <w:color w:val="000000" w:themeColor="text1"/>
                <w:sz w:val="24"/>
                <w:szCs w:val="24"/>
                <w:vertAlign w:val="superscript"/>
              </w:rPr>
              <w:t>ghi</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4.953</w:t>
            </w:r>
            <w:r w:rsidRPr="00DB7362">
              <w:rPr>
                <w:rFonts w:ascii="Times New Roman" w:hAnsi="Times New Roman" w:cs="Times New Roman"/>
                <w:color w:val="000000" w:themeColor="text1"/>
                <w:sz w:val="24"/>
                <w:szCs w:val="24"/>
                <w:vertAlign w:val="superscript"/>
              </w:rPr>
              <w:t>abc</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3.84</w:t>
            </w:r>
            <w:r w:rsidRPr="00DB7362">
              <w:rPr>
                <w:rFonts w:ascii="Times New Roman" w:hAnsi="Times New Roman" w:cs="Times New Roman"/>
                <w:color w:val="000000" w:themeColor="text1"/>
                <w:sz w:val="24"/>
                <w:szCs w:val="24"/>
                <w:vertAlign w:val="superscript"/>
              </w:rPr>
              <w:t>b</w:t>
            </w:r>
          </w:p>
        </w:tc>
        <w:tc>
          <w:tcPr>
            <w:tcW w:w="1296"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16.8</w:t>
            </w:r>
            <w:r w:rsidRPr="00DB7362">
              <w:rPr>
                <w:rFonts w:ascii="Times New Roman" w:hAnsi="Times New Roman" w:cs="Times New Roman"/>
                <w:color w:val="000000" w:themeColor="text1"/>
                <w:sz w:val="24"/>
                <w:szCs w:val="24"/>
                <w:vertAlign w:val="superscript"/>
              </w:rPr>
              <w:t>def</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0.28</w:t>
            </w:r>
            <w:r w:rsidRPr="00DB7362">
              <w:rPr>
                <w:rFonts w:ascii="Times New Roman" w:hAnsi="Times New Roman" w:cs="Times New Roman"/>
                <w:color w:val="000000" w:themeColor="text1"/>
                <w:sz w:val="24"/>
                <w:szCs w:val="24"/>
                <w:vertAlign w:val="superscript"/>
              </w:rPr>
              <w:t>g</w:t>
            </w:r>
          </w:p>
        </w:tc>
        <w:tc>
          <w:tcPr>
            <w:tcW w:w="14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0.247</w:t>
            </w:r>
            <w:r w:rsidRPr="00DB7362">
              <w:rPr>
                <w:rFonts w:ascii="Times New Roman" w:hAnsi="Times New Roman" w:cs="Times New Roman"/>
                <w:color w:val="000000" w:themeColor="text1"/>
                <w:sz w:val="24"/>
                <w:szCs w:val="24"/>
                <w:vertAlign w:val="superscript"/>
              </w:rPr>
              <w:t>def</w:t>
            </w:r>
          </w:p>
        </w:tc>
      </w:tr>
      <w:tr w:rsidR="007B2AF8" w:rsidRPr="00DB7362" w:rsidTr="009346C6">
        <w:tc>
          <w:tcPr>
            <w:tcW w:w="990" w:type="dxa"/>
            <w:tcBorders>
              <w:top w:val="nil"/>
              <w:left w:val="nil"/>
              <w:bottom w:val="nil"/>
              <w:right w:val="nil"/>
            </w:tcBorders>
          </w:tcPr>
          <w:p w:rsidR="007B2AF8" w:rsidRPr="00DB7362" w:rsidRDefault="009346C6"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15</w:t>
            </w:r>
          </w:p>
        </w:tc>
        <w:tc>
          <w:tcPr>
            <w:tcW w:w="1458"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5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1062"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20</w:t>
            </w:r>
          </w:p>
        </w:tc>
        <w:tc>
          <w:tcPr>
            <w:tcW w:w="99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4.423</w:t>
            </w:r>
            <w:r w:rsidRPr="00DB7362">
              <w:rPr>
                <w:rFonts w:ascii="Times New Roman" w:hAnsi="Times New Roman" w:cs="Times New Roman"/>
                <w:color w:val="000000" w:themeColor="text1"/>
                <w:sz w:val="24"/>
                <w:szCs w:val="24"/>
                <w:vertAlign w:val="superscript"/>
              </w:rPr>
              <w:t>d</w:t>
            </w:r>
          </w:p>
        </w:tc>
        <w:tc>
          <w:tcPr>
            <w:tcW w:w="954"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0.89</w:t>
            </w:r>
            <w:r w:rsidRPr="00DB7362">
              <w:rPr>
                <w:rFonts w:ascii="Times New Roman" w:hAnsi="Times New Roman" w:cs="Times New Roman"/>
                <w:color w:val="000000" w:themeColor="text1"/>
                <w:sz w:val="24"/>
                <w:szCs w:val="24"/>
                <w:vertAlign w:val="superscript"/>
              </w:rPr>
              <w:t>hi</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0.227</w:t>
            </w:r>
            <w:r w:rsidRPr="00DB7362">
              <w:rPr>
                <w:rFonts w:ascii="Times New Roman" w:hAnsi="Times New Roman" w:cs="Times New Roman"/>
                <w:color w:val="000000" w:themeColor="text1"/>
                <w:sz w:val="24"/>
                <w:szCs w:val="24"/>
                <w:vertAlign w:val="superscript"/>
              </w:rPr>
              <w:t>c-f</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13.106</w:t>
            </w:r>
            <w:r w:rsidRPr="00DB7362">
              <w:rPr>
                <w:rFonts w:ascii="Times New Roman" w:hAnsi="Times New Roman" w:cs="Times New Roman"/>
                <w:color w:val="000000" w:themeColor="text1"/>
                <w:sz w:val="24"/>
                <w:szCs w:val="24"/>
                <w:vertAlign w:val="superscript"/>
              </w:rPr>
              <w:t>gh</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5.593</w:t>
            </w:r>
            <w:r w:rsidRPr="00DB7362">
              <w:rPr>
                <w:rFonts w:ascii="Times New Roman" w:hAnsi="Times New Roman" w:cs="Times New Roman"/>
                <w:color w:val="000000" w:themeColor="text1"/>
                <w:sz w:val="24"/>
                <w:szCs w:val="24"/>
                <w:vertAlign w:val="superscript"/>
              </w:rPr>
              <w:t>a</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4.327</w:t>
            </w:r>
            <w:r w:rsidRPr="00DB7362">
              <w:rPr>
                <w:rFonts w:ascii="Times New Roman" w:hAnsi="Times New Roman" w:cs="Times New Roman"/>
                <w:color w:val="000000" w:themeColor="text1"/>
                <w:sz w:val="24"/>
                <w:szCs w:val="24"/>
                <w:vertAlign w:val="superscript"/>
              </w:rPr>
              <w:t>a</w:t>
            </w:r>
          </w:p>
        </w:tc>
        <w:tc>
          <w:tcPr>
            <w:tcW w:w="1296"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15.6</w:t>
            </w:r>
            <w:r w:rsidRPr="00DB7362">
              <w:rPr>
                <w:rFonts w:ascii="Times New Roman" w:hAnsi="Times New Roman" w:cs="Times New Roman"/>
                <w:color w:val="000000" w:themeColor="text1"/>
                <w:sz w:val="24"/>
                <w:szCs w:val="24"/>
                <w:vertAlign w:val="superscript"/>
              </w:rPr>
              <w:t>f</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0.273</w:t>
            </w:r>
            <w:r w:rsidRPr="00DB7362">
              <w:rPr>
                <w:rFonts w:ascii="Times New Roman" w:hAnsi="Times New Roman" w:cs="Times New Roman"/>
                <w:color w:val="000000" w:themeColor="text1"/>
                <w:sz w:val="24"/>
                <w:szCs w:val="24"/>
                <w:vertAlign w:val="superscript"/>
              </w:rPr>
              <w:t>g</w:t>
            </w:r>
          </w:p>
        </w:tc>
        <w:tc>
          <w:tcPr>
            <w:tcW w:w="14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0.24</w:t>
            </w:r>
            <w:r w:rsidRPr="00DB7362">
              <w:rPr>
                <w:rFonts w:ascii="Times New Roman" w:hAnsi="Times New Roman" w:cs="Times New Roman"/>
                <w:color w:val="000000" w:themeColor="text1"/>
                <w:sz w:val="24"/>
                <w:szCs w:val="24"/>
                <w:vertAlign w:val="superscript"/>
              </w:rPr>
              <w:t>def</w:t>
            </w:r>
          </w:p>
        </w:tc>
      </w:tr>
      <w:tr w:rsidR="007B2AF8" w:rsidRPr="00DB7362" w:rsidTr="009346C6">
        <w:tc>
          <w:tcPr>
            <w:tcW w:w="990" w:type="dxa"/>
            <w:tcBorders>
              <w:top w:val="nil"/>
              <w:left w:val="nil"/>
              <w:bottom w:val="nil"/>
              <w:right w:val="nil"/>
            </w:tcBorders>
          </w:tcPr>
          <w:p w:rsidR="007B2AF8" w:rsidRPr="00DB7362" w:rsidRDefault="009346C6"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16</w:t>
            </w:r>
          </w:p>
        </w:tc>
        <w:tc>
          <w:tcPr>
            <w:tcW w:w="1458"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5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1062"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20</w:t>
            </w:r>
          </w:p>
        </w:tc>
        <w:tc>
          <w:tcPr>
            <w:tcW w:w="99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5.760</w:t>
            </w:r>
            <w:r w:rsidRPr="00DB7362">
              <w:rPr>
                <w:rFonts w:ascii="Times New Roman" w:hAnsi="Times New Roman" w:cs="Times New Roman"/>
                <w:color w:val="000000" w:themeColor="text1"/>
                <w:sz w:val="24"/>
                <w:szCs w:val="24"/>
                <w:vertAlign w:val="superscript"/>
              </w:rPr>
              <w:t>c</w:t>
            </w:r>
          </w:p>
        </w:tc>
        <w:tc>
          <w:tcPr>
            <w:tcW w:w="954"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1.46</w:t>
            </w:r>
            <w:r w:rsidRPr="00DB7362">
              <w:rPr>
                <w:rFonts w:ascii="Times New Roman" w:hAnsi="Times New Roman" w:cs="Times New Roman"/>
                <w:color w:val="000000" w:themeColor="text1"/>
                <w:sz w:val="24"/>
                <w:szCs w:val="24"/>
                <w:vertAlign w:val="superscript"/>
              </w:rPr>
              <w:t>bcd</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0.233</w:t>
            </w:r>
            <w:r w:rsidRPr="00DB7362">
              <w:rPr>
                <w:rFonts w:ascii="Times New Roman" w:hAnsi="Times New Roman" w:cs="Times New Roman"/>
                <w:color w:val="000000" w:themeColor="text1"/>
                <w:sz w:val="24"/>
                <w:szCs w:val="24"/>
                <w:vertAlign w:val="superscript"/>
              </w:rPr>
              <w:t>b-e</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16.96</w:t>
            </w:r>
            <w:r w:rsidRPr="00DB7362">
              <w:rPr>
                <w:rFonts w:ascii="Times New Roman" w:hAnsi="Times New Roman" w:cs="Times New Roman"/>
                <w:color w:val="000000" w:themeColor="text1"/>
                <w:sz w:val="24"/>
                <w:szCs w:val="24"/>
                <w:vertAlign w:val="superscript"/>
              </w:rPr>
              <w:t>b-e</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0.633</w:t>
            </w:r>
            <w:r w:rsidRPr="00DB7362">
              <w:rPr>
                <w:rFonts w:ascii="Times New Roman" w:hAnsi="Times New Roman" w:cs="Times New Roman"/>
                <w:color w:val="000000" w:themeColor="text1"/>
                <w:sz w:val="24"/>
                <w:szCs w:val="24"/>
                <w:vertAlign w:val="superscript"/>
              </w:rPr>
              <w:t>f</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0.00</w:t>
            </w:r>
            <w:r w:rsidRPr="00DB7362">
              <w:rPr>
                <w:rFonts w:ascii="Times New Roman" w:hAnsi="Times New Roman" w:cs="Times New Roman"/>
                <w:color w:val="000000" w:themeColor="text1"/>
                <w:sz w:val="24"/>
                <w:szCs w:val="24"/>
                <w:vertAlign w:val="superscript"/>
              </w:rPr>
              <w:t>f</w:t>
            </w:r>
          </w:p>
        </w:tc>
        <w:tc>
          <w:tcPr>
            <w:tcW w:w="1296"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22.33</w:t>
            </w:r>
            <w:r w:rsidRPr="00DB7362">
              <w:rPr>
                <w:rFonts w:ascii="Times New Roman" w:hAnsi="Times New Roman" w:cs="Times New Roman"/>
                <w:color w:val="000000" w:themeColor="text1"/>
                <w:sz w:val="24"/>
                <w:szCs w:val="24"/>
                <w:vertAlign w:val="superscript"/>
              </w:rPr>
              <w:t>cd</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0.37</w:t>
            </w:r>
            <w:r w:rsidRPr="00DB7362">
              <w:rPr>
                <w:rFonts w:ascii="Times New Roman" w:hAnsi="Times New Roman" w:cs="Times New Roman"/>
                <w:color w:val="000000" w:themeColor="text1"/>
                <w:sz w:val="24"/>
                <w:szCs w:val="24"/>
                <w:vertAlign w:val="superscript"/>
              </w:rPr>
              <w:t>b-e</w:t>
            </w:r>
          </w:p>
        </w:tc>
        <w:tc>
          <w:tcPr>
            <w:tcW w:w="14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0.28</w:t>
            </w:r>
            <w:r w:rsidRPr="00DB7362">
              <w:rPr>
                <w:rFonts w:ascii="Times New Roman" w:hAnsi="Times New Roman" w:cs="Times New Roman"/>
                <w:color w:val="000000" w:themeColor="text1"/>
                <w:sz w:val="24"/>
                <w:szCs w:val="24"/>
                <w:vertAlign w:val="superscript"/>
              </w:rPr>
              <w:t>bcd</w:t>
            </w:r>
          </w:p>
        </w:tc>
      </w:tr>
      <w:tr w:rsidR="007B2AF8" w:rsidRPr="00DB7362" w:rsidTr="009346C6">
        <w:tc>
          <w:tcPr>
            <w:tcW w:w="990" w:type="dxa"/>
            <w:tcBorders>
              <w:top w:val="nil"/>
              <w:left w:val="nil"/>
              <w:bottom w:val="nil"/>
              <w:right w:val="nil"/>
            </w:tcBorders>
          </w:tcPr>
          <w:p w:rsidR="007B2AF8" w:rsidRPr="00DB7362" w:rsidRDefault="009346C6"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17</w:t>
            </w:r>
          </w:p>
        </w:tc>
        <w:tc>
          <w:tcPr>
            <w:tcW w:w="1458"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5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w:t>
            </w:r>
          </w:p>
        </w:tc>
        <w:tc>
          <w:tcPr>
            <w:tcW w:w="1062" w:type="dxa"/>
            <w:tcBorders>
              <w:top w:val="nil"/>
              <w:left w:val="nil"/>
              <w:bottom w:val="nil"/>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20</w:t>
            </w:r>
          </w:p>
        </w:tc>
        <w:tc>
          <w:tcPr>
            <w:tcW w:w="99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6.600</w:t>
            </w:r>
            <w:r w:rsidRPr="00DB7362">
              <w:rPr>
                <w:rFonts w:ascii="Times New Roman" w:hAnsi="Times New Roman" w:cs="Times New Roman"/>
                <w:color w:val="000000" w:themeColor="text1"/>
                <w:sz w:val="24"/>
                <w:szCs w:val="24"/>
                <w:vertAlign w:val="superscript"/>
              </w:rPr>
              <w:t>a</w:t>
            </w:r>
          </w:p>
        </w:tc>
        <w:tc>
          <w:tcPr>
            <w:tcW w:w="954"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1.66</w:t>
            </w:r>
            <w:r w:rsidRPr="00DB7362">
              <w:rPr>
                <w:rFonts w:ascii="Times New Roman" w:hAnsi="Times New Roman" w:cs="Times New Roman"/>
                <w:color w:val="000000" w:themeColor="text1"/>
                <w:sz w:val="24"/>
                <w:szCs w:val="24"/>
                <w:vertAlign w:val="superscript"/>
              </w:rPr>
              <w:t>ab</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0.257</w:t>
            </w:r>
            <w:r w:rsidRPr="00DB7362">
              <w:rPr>
                <w:rFonts w:ascii="Times New Roman" w:hAnsi="Times New Roman" w:cs="Times New Roman"/>
                <w:color w:val="000000" w:themeColor="text1"/>
                <w:sz w:val="24"/>
                <w:szCs w:val="24"/>
                <w:vertAlign w:val="superscript"/>
              </w:rPr>
              <w:t>ab</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19.44</w:t>
            </w:r>
            <w:r w:rsidRPr="00DB7362">
              <w:rPr>
                <w:rFonts w:ascii="Times New Roman" w:hAnsi="Times New Roman" w:cs="Times New Roman"/>
                <w:color w:val="000000" w:themeColor="text1"/>
                <w:sz w:val="24"/>
                <w:szCs w:val="24"/>
                <w:vertAlign w:val="superscript"/>
              </w:rPr>
              <w:t>abc</w:t>
            </w:r>
          </w:p>
        </w:tc>
        <w:tc>
          <w:tcPr>
            <w:tcW w:w="108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0.32</w:t>
            </w:r>
            <w:r w:rsidRPr="00DB7362">
              <w:rPr>
                <w:rFonts w:ascii="Times New Roman" w:hAnsi="Times New Roman" w:cs="Times New Roman"/>
                <w:color w:val="000000" w:themeColor="text1"/>
                <w:sz w:val="24"/>
                <w:szCs w:val="24"/>
                <w:vertAlign w:val="superscript"/>
              </w:rPr>
              <w:t>f</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0.00</w:t>
            </w:r>
            <w:r w:rsidRPr="00DB7362">
              <w:rPr>
                <w:rFonts w:ascii="Times New Roman" w:hAnsi="Times New Roman" w:cs="Times New Roman"/>
                <w:color w:val="000000" w:themeColor="text1"/>
                <w:sz w:val="24"/>
                <w:szCs w:val="24"/>
                <w:vertAlign w:val="superscript"/>
              </w:rPr>
              <w:t>f</w:t>
            </w:r>
          </w:p>
        </w:tc>
        <w:tc>
          <w:tcPr>
            <w:tcW w:w="1296"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35.2</w:t>
            </w:r>
            <w:r w:rsidRPr="00DB7362">
              <w:rPr>
                <w:rFonts w:ascii="Times New Roman" w:hAnsi="Times New Roman" w:cs="Times New Roman"/>
                <w:color w:val="000000" w:themeColor="text1"/>
                <w:sz w:val="24"/>
                <w:szCs w:val="24"/>
                <w:vertAlign w:val="superscript"/>
              </w:rPr>
              <w:t>a</w:t>
            </w:r>
          </w:p>
        </w:tc>
        <w:tc>
          <w:tcPr>
            <w:tcW w:w="135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0.42</w:t>
            </w:r>
            <w:r w:rsidRPr="00DB7362">
              <w:rPr>
                <w:rFonts w:ascii="Times New Roman" w:hAnsi="Times New Roman" w:cs="Times New Roman"/>
                <w:color w:val="000000" w:themeColor="text1"/>
                <w:sz w:val="24"/>
                <w:szCs w:val="24"/>
                <w:vertAlign w:val="superscript"/>
              </w:rPr>
              <w:t>a</w:t>
            </w:r>
          </w:p>
        </w:tc>
        <w:tc>
          <w:tcPr>
            <w:tcW w:w="1440" w:type="dxa"/>
            <w:tcBorders>
              <w:top w:val="nil"/>
              <w:left w:val="nil"/>
              <w:bottom w:val="nil"/>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0.31</w:t>
            </w:r>
            <w:r w:rsidRPr="00DB7362">
              <w:rPr>
                <w:rFonts w:ascii="Times New Roman" w:hAnsi="Times New Roman" w:cs="Times New Roman"/>
                <w:color w:val="000000" w:themeColor="text1"/>
                <w:sz w:val="24"/>
                <w:szCs w:val="24"/>
                <w:vertAlign w:val="superscript"/>
              </w:rPr>
              <w:t>abc</w:t>
            </w:r>
          </w:p>
        </w:tc>
      </w:tr>
      <w:tr w:rsidR="007B2AF8" w:rsidRPr="00DB7362" w:rsidTr="009346C6">
        <w:tc>
          <w:tcPr>
            <w:tcW w:w="990" w:type="dxa"/>
            <w:tcBorders>
              <w:top w:val="nil"/>
              <w:left w:val="nil"/>
              <w:bottom w:val="single" w:sz="4" w:space="0" w:color="auto"/>
              <w:right w:val="nil"/>
            </w:tcBorders>
          </w:tcPr>
          <w:p w:rsidR="007B2AF8" w:rsidRPr="00DB7362" w:rsidRDefault="007312F2"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18</w:t>
            </w:r>
          </w:p>
        </w:tc>
        <w:tc>
          <w:tcPr>
            <w:tcW w:w="1458" w:type="dxa"/>
            <w:tcBorders>
              <w:top w:val="nil"/>
              <w:left w:val="nil"/>
              <w:bottom w:val="single" w:sz="4" w:space="0" w:color="auto"/>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540" w:type="dxa"/>
            <w:tcBorders>
              <w:top w:val="nil"/>
              <w:left w:val="nil"/>
              <w:bottom w:val="single" w:sz="4" w:space="0" w:color="auto"/>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1062" w:type="dxa"/>
            <w:tcBorders>
              <w:top w:val="nil"/>
              <w:left w:val="nil"/>
              <w:bottom w:val="single" w:sz="4" w:space="0" w:color="auto"/>
              <w:right w:val="nil"/>
            </w:tcBorders>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20</w:t>
            </w:r>
          </w:p>
        </w:tc>
        <w:tc>
          <w:tcPr>
            <w:tcW w:w="990" w:type="dxa"/>
            <w:tcBorders>
              <w:top w:val="nil"/>
              <w:left w:val="nil"/>
              <w:bottom w:val="single" w:sz="4" w:space="0" w:color="auto"/>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6.580</w:t>
            </w:r>
            <w:r w:rsidRPr="00DB7362">
              <w:rPr>
                <w:rFonts w:ascii="Times New Roman" w:hAnsi="Times New Roman" w:cs="Times New Roman"/>
                <w:color w:val="000000" w:themeColor="text1"/>
                <w:sz w:val="24"/>
                <w:szCs w:val="24"/>
                <w:vertAlign w:val="superscript"/>
              </w:rPr>
              <w:t>a</w:t>
            </w:r>
          </w:p>
        </w:tc>
        <w:tc>
          <w:tcPr>
            <w:tcW w:w="954" w:type="dxa"/>
            <w:tcBorders>
              <w:top w:val="nil"/>
              <w:left w:val="nil"/>
              <w:bottom w:val="single" w:sz="4" w:space="0" w:color="auto"/>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1.71</w:t>
            </w:r>
            <w:r w:rsidRPr="00DB7362">
              <w:rPr>
                <w:rFonts w:ascii="Times New Roman" w:hAnsi="Times New Roman" w:cs="Times New Roman"/>
                <w:color w:val="000000" w:themeColor="text1"/>
                <w:sz w:val="24"/>
                <w:szCs w:val="24"/>
                <w:vertAlign w:val="superscript"/>
              </w:rPr>
              <w:t>a</w:t>
            </w:r>
          </w:p>
        </w:tc>
        <w:tc>
          <w:tcPr>
            <w:tcW w:w="1080" w:type="dxa"/>
            <w:tcBorders>
              <w:top w:val="nil"/>
              <w:left w:val="nil"/>
              <w:bottom w:val="single" w:sz="4" w:space="0" w:color="auto"/>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0.267</w:t>
            </w:r>
            <w:r w:rsidRPr="00DB7362">
              <w:rPr>
                <w:rFonts w:ascii="Times New Roman" w:hAnsi="Times New Roman" w:cs="Times New Roman"/>
                <w:color w:val="000000" w:themeColor="text1"/>
                <w:sz w:val="24"/>
                <w:szCs w:val="24"/>
                <w:vertAlign w:val="superscript"/>
              </w:rPr>
              <w:t>a</w:t>
            </w:r>
          </w:p>
        </w:tc>
        <w:tc>
          <w:tcPr>
            <w:tcW w:w="1080" w:type="dxa"/>
            <w:tcBorders>
              <w:top w:val="nil"/>
              <w:left w:val="nil"/>
              <w:bottom w:val="single" w:sz="4" w:space="0" w:color="auto"/>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20.353</w:t>
            </w:r>
            <w:r w:rsidRPr="00DB7362">
              <w:rPr>
                <w:rFonts w:ascii="Times New Roman" w:hAnsi="Times New Roman" w:cs="Times New Roman"/>
                <w:color w:val="000000" w:themeColor="text1"/>
                <w:sz w:val="24"/>
                <w:szCs w:val="24"/>
                <w:vertAlign w:val="superscript"/>
              </w:rPr>
              <w:t>a</w:t>
            </w:r>
          </w:p>
        </w:tc>
        <w:tc>
          <w:tcPr>
            <w:tcW w:w="1080" w:type="dxa"/>
            <w:tcBorders>
              <w:top w:val="nil"/>
              <w:left w:val="nil"/>
              <w:bottom w:val="single" w:sz="4" w:space="0" w:color="auto"/>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0.267</w:t>
            </w:r>
            <w:r w:rsidRPr="00DB7362">
              <w:rPr>
                <w:rFonts w:ascii="Times New Roman" w:hAnsi="Times New Roman" w:cs="Times New Roman"/>
                <w:color w:val="000000" w:themeColor="text1"/>
                <w:sz w:val="24"/>
                <w:szCs w:val="24"/>
                <w:vertAlign w:val="superscript"/>
              </w:rPr>
              <w:t>f</w:t>
            </w:r>
          </w:p>
        </w:tc>
        <w:tc>
          <w:tcPr>
            <w:tcW w:w="1350" w:type="dxa"/>
            <w:tcBorders>
              <w:top w:val="nil"/>
              <w:left w:val="nil"/>
              <w:bottom w:val="single" w:sz="4" w:space="0" w:color="auto"/>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0.00</w:t>
            </w:r>
            <w:r w:rsidRPr="00DB7362">
              <w:rPr>
                <w:rFonts w:ascii="Times New Roman" w:hAnsi="Times New Roman" w:cs="Times New Roman"/>
                <w:color w:val="000000" w:themeColor="text1"/>
                <w:sz w:val="24"/>
                <w:szCs w:val="24"/>
                <w:vertAlign w:val="superscript"/>
              </w:rPr>
              <w:t>f</w:t>
            </w:r>
          </w:p>
        </w:tc>
        <w:tc>
          <w:tcPr>
            <w:tcW w:w="1296" w:type="dxa"/>
            <w:tcBorders>
              <w:top w:val="nil"/>
              <w:left w:val="nil"/>
              <w:bottom w:val="single" w:sz="4" w:space="0" w:color="auto"/>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34.6</w:t>
            </w:r>
            <w:r w:rsidRPr="00DB7362">
              <w:rPr>
                <w:rFonts w:ascii="Times New Roman" w:hAnsi="Times New Roman" w:cs="Times New Roman"/>
                <w:color w:val="000000" w:themeColor="text1"/>
                <w:sz w:val="24"/>
                <w:szCs w:val="24"/>
                <w:vertAlign w:val="superscript"/>
              </w:rPr>
              <w:t>a</w:t>
            </w:r>
          </w:p>
        </w:tc>
        <w:tc>
          <w:tcPr>
            <w:tcW w:w="1350" w:type="dxa"/>
            <w:tcBorders>
              <w:top w:val="nil"/>
              <w:left w:val="nil"/>
              <w:bottom w:val="single" w:sz="4" w:space="0" w:color="auto"/>
              <w:right w:val="nil"/>
            </w:tcBorders>
          </w:tcPr>
          <w:p w:rsidR="007B2AF8" w:rsidRPr="00DB7362" w:rsidRDefault="007B2AF8" w:rsidP="009346C6">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0.383</w:t>
            </w:r>
            <w:r w:rsidRPr="00DB7362">
              <w:rPr>
                <w:rFonts w:ascii="Times New Roman" w:hAnsi="Times New Roman" w:cs="Times New Roman"/>
                <w:color w:val="000000" w:themeColor="text1"/>
                <w:sz w:val="24"/>
                <w:szCs w:val="24"/>
                <w:vertAlign w:val="superscript"/>
              </w:rPr>
              <w:t>abc</w:t>
            </w:r>
          </w:p>
        </w:tc>
        <w:tc>
          <w:tcPr>
            <w:tcW w:w="1440" w:type="dxa"/>
            <w:tcBorders>
              <w:top w:val="nil"/>
              <w:left w:val="nil"/>
              <w:bottom w:val="single" w:sz="4" w:space="0" w:color="auto"/>
              <w:right w:val="nil"/>
            </w:tcBorders>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0.33</w:t>
            </w:r>
            <w:r w:rsidRPr="00DB7362">
              <w:rPr>
                <w:rFonts w:ascii="Times New Roman" w:hAnsi="Times New Roman" w:cs="Times New Roman"/>
                <w:color w:val="000000" w:themeColor="text1"/>
                <w:sz w:val="24"/>
                <w:szCs w:val="24"/>
                <w:vertAlign w:val="superscript"/>
              </w:rPr>
              <w:t>a</w:t>
            </w:r>
          </w:p>
        </w:tc>
      </w:tr>
      <w:tr w:rsidR="007B2AF8" w:rsidRPr="00DB7362" w:rsidTr="009346C6">
        <w:tc>
          <w:tcPr>
            <w:tcW w:w="990" w:type="dxa"/>
            <w:tcBorders>
              <w:left w:val="nil"/>
              <w:right w:val="nil"/>
            </w:tcBorders>
            <w:shd w:val="clear" w:color="auto" w:fill="F2F2F2" w:themeFill="background1" w:themeFillShade="F2"/>
          </w:tcPr>
          <w:p w:rsidR="007B2AF8" w:rsidRPr="00DB7362" w:rsidRDefault="007B2AF8" w:rsidP="009346C6">
            <w:pPr>
              <w:jc w:val="center"/>
              <w:rPr>
                <w:rFonts w:ascii="Times New Roman" w:hAnsi="Times New Roman" w:cs="Times New Roman"/>
                <w:color w:val="000000" w:themeColor="text1"/>
                <w:sz w:val="24"/>
                <w:szCs w:val="24"/>
              </w:rPr>
            </w:pPr>
          </w:p>
        </w:tc>
        <w:tc>
          <w:tcPr>
            <w:tcW w:w="1458" w:type="dxa"/>
            <w:tcBorders>
              <w:left w:val="nil"/>
              <w:right w:val="nil"/>
            </w:tcBorders>
            <w:shd w:val="clear" w:color="auto" w:fill="F2F2F2" w:themeFill="background1" w:themeFillShade="F2"/>
            <w:vAlign w:val="center"/>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Mean</w:t>
            </w:r>
          </w:p>
        </w:tc>
        <w:tc>
          <w:tcPr>
            <w:tcW w:w="54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p>
        </w:tc>
        <w:tc>
          <w:tcPr>
            <w:tcW w:w="1062" w:type="dxa"/>
            <w:tcBorders>
              <w:left w:val="nil"/>
              <w:right w:val="nil"/>
            </w:tcBorders>
            <w:shd w:val="clear" w:color="auto" w:fill="F2F2F2" w:themeFill="background1" w:themeFillShade="F2"/>
          </w:tcPr>
          <w:p w:rsidR="007B2AF8" w:rsidRPr="00DB7362" w:rsidRDefault="007B2AF8" w:rsidP="009346C6">
            <w:pPr>
              <w:jc w:val="center"/>
              <w:rPr>
                <w:rFonts w:ascii="Times New Roman" w:hAnsi="Times New Roman" w:cs="Times New Roman"/>
                <w:color w:val="000000" w:themeColor="text1"/>
                <w:sz w:val="24"/>
                <w:szCs w:val="24"/>
              </w:rPr>
            </w:pPr>
          </w:p>
        </w:tc>
        <w:tc>
          <w:tcPr>
            <w:tcW w:w="99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5.404</w:t>
            </w:r>
          </w:p>
        </w:tc>
        <w:tc>
          <w:tcPr>
            <w:tcW w:w="954"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1.33</w:t>
            </w:r>
          </w:p>
        </w:tc>
        <w:tc>
          <w:tcPr>
            <w:tcW w:w="108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0.229</w:t>
            </w:r>
          </w:p>
        </w:tc>
        <w:tc>
          <w:tcPr>
            <w:tcW w:w="108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14.566</w:t>
            </w:r>
          </w:p>
        </w:tc>
        <w:tc>
          <w:tcPr>
            <w:tcW w:w="108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2.581</w:t>
            </w:r>
          </w:p>
        </w:tc>
        <w:tc>
          <w:tcPr>
            <w:tcW w:w="135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1.817</w:t>
            </w:r>
          </w:p>
        </w:tc>
        <w:tc>
          <w:tcPr>
            <w:tcW w:w="1296"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21.10</w:t>
            </w:r>
          </w:p>
        </w:tc>
        <w:tc>
          <w:tcPr>
            <w:tcW w:w="135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0.324</w:t>
            </w:r>
          </w:p>
        </w:tc>
        <w:tc>
          <w:tcPr>
            <w:tcW w:w="144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0.267</w:t>
            </w:r>
          </w:p>
        </w:tc>
      </w:tr>
      <w:tr w:rsidR="007B2AF8" w:rsidRPr="00DB7362" w:rsidTr="009346C6">
        <w:tc>
          <w:tcPr>
            <w:tcW w:w="990" w:type="dxa"/>
            <w:tcBorders>
              <w:left w:val="nil"/>
              <w:right w:val="nil"/>
            </w:tcBorders>
            <w:shd w:val="clear" w:color="auto" w:fill="F2F2F2" w:themeFill="background1" w:themeFillShade="F2"/>
          </w:tcPr>
          <w:p w:rsidR="007B2AF8" w:rsidRPr="00DB7362" w:rsidRDefault="007B2AF8" w:rsidP="009346C6">
            <w:pPr>
              <w:jc w:val="center"/>
              <w:rPr>
                <w:rFonts w:ascii="Times New Roman" w:hAnsi="Times New Roman" w:cs="Times New Roman"/>
                <w:color w:val="000000" w:themeColor="text1"/>
                <w:sz w:val="24"/>
                <w:szCs w:val="24"/>
              </w:rPr>
            </w:pPr>
          </w:p>
        </w:tc>
        <w:tc>
          <w:tcPr>
            <w:tcW w:w="1458" w:type="dxa"/>
            <w:tcBorders>
              <w:left w:val="nil"/>
              <w:right w:val="nil"/>
            </w:tcBorders>
            <w:shd w:val="clear" w:color="auto" w:fill="F2F2F2" w:themeFill="background1" w:themeFillShade="F2"/>
            <w:vAlign w:val="center"/>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Sig(P&lt;0.05)</w:t>
            </w:r>
          </w:p>
        </w:tc>
        <w:tc>
          <w:tcPr>
            <w:tcW w:w="54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p>
        </w:tc>
        <w:tc>
          <w:tcPr>
            <w:tcW w:w="1062"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p>
        </w:tc>
        <w:tc>
          <w:tcPr>
            <w:tcW w:w="99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c>
          <w:tcPr>
            <w:tcW w:w="954"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c>
          <w:tcPr>
            <w:tcW w:w="108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c>
          <w:tcPr>
            <w:tcW w:w="108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c>
          <w:tcPr>
            <w:tcW w:w="108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c>
          <w:tcPr>
            <w:tcW w:w="135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c>
          <w:tcPr>
            <w:tcW w:w="1296"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c>
          <w:tcPr>
            <w:tcW w:w="135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c>
          <w:tcPr>
            <w:tcW w:w="144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r>
      <w:tr w:rsidR="007B2AF8" w:rsidRPr="00DB7362" w:rsidTr="009346C6">
        <w:tc>
          <w:tcPr>
            <w:tcW w:w="990" w:type="dxa"/>
            <w:tcBorders>
              <w:left w:val="nil"/>
              <w:right w:val="nil"/>
            </w:tcBorders>
            <w:shd w:val="clear" w:color="auto" w:fill="F2F2F2" w:themeFill="background1" w:themeFillShade="F2"/>
          </w:tcPr>
          <w:p w:rsidR="007B2AF8" w:rsidRPr="00DB7362" w:rsidRDefault="007B2AF8" w:rsidP="009346C6">
            <w:pPr>
              <w:jc w:val="center"/>
              <w:rPr>
                <w:rFonts w:ascii="Times New Roman" w:hAnsi="Times New Roman" w:cs="Times New Roman"/>
                <w:color w:val="000000" w:themeColor="text1"/>
                <w:sz w:val="24"/>
                <w:szCs w:val="24"/>
              </w:rPr>
            </w:pPr>
          </w:p>
        </w:tc>
        <w:tc>
          <w:tcPr>
            <w:tcW w:w="1458" w:type="dxa"/>
            <w:tcBorders>
              <w:left w:val="nil"/>
              <w:right w:val="nil"/>
            </w:tcBorders>
            <w:shd w:val="clear" w:color="auto" w:fill="F2F2F2" w:themeFill="background1" w:themeFillShade="F2"/>
            <w:vAlign w:val="center"/>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LSD</w:t>
            </w:r>
          </w:p>
        </w:tc>
        <w:tc>
          <w:tcPr>
            <w:tcW w:w="54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p>
        </w:tc>
        <w:tc>
          <w:tcPr>
            <w:tcW w:w="1062"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p>
        </w:tc>
        <w:tc>
          <w:tcPr>
            <w:tcW w:w="99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0.237</w:t>
            </w:r>
          </w:p>
        </w:tc>
        <w:tc>
          <w:tcPr>
            <w:tcW w:w="954"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0.223</w:t>
            </w:r>
          </w:p>
        </w:tc>
        <w:tc>
          <w:tcPr>
            <w:tcW w:w="108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0.0237</w:t>
            </w:r>
          </w:p>
        </w:tc>
        <w:tc>
          <w:tcPr>
            <w:tcW w:w="108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2.632</w:t>
            </w:r>
          </w:p>
        </w:tc>
        <w:tc>
          <w:tcPr>
            <w:tcW w:w="108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1.031</w:t>
            </w:r>
          </w:p>
        </w:tc>
        <w:tc>
          <w:tcPr>
            <w:tcW w:w="135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0.228</w:t>
            </w:r>
          </w:p>
        </w:tc>
        <w:tc>
          <w:tcPr>
            <w:tcW w:w="1296"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5.946</w:t>
            </w:r>
          </w:p>
        </w:tc>
        <w:tc>
          <w:tcPr>
            <w:tcW w:w="135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0.0452</w:t>
            </w:r>
          </w:p>
        </w:tc>
        <w:tc>
          <w:tcPr>
            <w:tcW w:w="144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0.0485</w:t>
            </w:r>
          </w:p>
        </w:tc>
      </w:tr>
      <w:tr w:rsidR="007B2AF8" w:rsidRPr="00DB7362" w:rsidTr="009346C6">
        <w:tc>
          <w:tcPr>
            <w:tcW w:w="990" w:type="dxa"/>
            <w:tcBorders>
              <w:left w:val="nil"/>
              <w:right w:val="nil"/>
            </w:tcBorders>
            <w:shd w:val="clear" w:color="auto" w:fill="F2F2F2" w:themeFill="background1" w:themeFillShade="F2"/>
          </w:tcPr>
          <w:p w:rsidR="007B2AF8" w:rsidRPr="00DB7362" w:rsidRDefault="007B2AF8" w:rsidP="009346C6">
            <w:pPr>
              <w:jc w:val="center"/>
              <w:rPr>
                <w:rFonts w:ascii="Times New Roman" w:hAnsi="Times New Roman" w:cs="Times New Roman"/>
                <w:color w:val="000000" w:themeColor="text1"/>
                <w:sz w:val="24"/>
                <w:szCs w:val="24"/>
              </w:rPr>
            </w:pPr>
          </w:p>
        </w:tc>
        <w:tc>
          <w:tcPr>
            <w:tcW w:w="1458" w:type="dxa"/>
            <w:tcBorders>
              <w:left w:val="nil"/>
              <w:right w:val="nil"/>
            </w:tcBorders>
            <w:shd w:val="clear" w:color="auto" w:fill="F2F2F2" w:themeFill="background1" w:themeFillShade="F2"/>
            <w:vAlign w:val="center"/>
          </w:tcPr>
          <w:p w:rsidR="007B2AF8" w:rsidRPr="00DB7362" w:rsidRDefault="007B2AF8" w:rsidP="009346C6">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CV (%)</w:t>
            </w:r>
          </w:p>
        </w:tc>
        <w:tc>
          <w:tcPr>
            <w:tcW w:w="54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p>
        </w:tc>
        <w:tc>
          <w:tcPr>
            <w:tcW w:w="1062"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p>
        </w:tc>
        <w:tc>
          <w:tcPr>
            <w:tcW w:w="99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1.43</w:t>
            </w:r>
          </w:p>
        </w:tc>
        <w:tc>
          <w:tcPr>
            <w:tcW w:w="954"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5.47</w:t>
            </w:r>
          </w:p>
        </w:tc>
        <w:tc>
          <w:tcPr>
            <w:tcW w:w="108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3.37</w:t>
            </w:r>
          </w:p>
        </w:tc>
        <w:tc>
          <w:tcPr>
            <w:tcW w:w="108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5.88</w:t>
            </w:r>
          </w:p>
        </w:tc>
        <w:tc>
          <w:tcPr>
            <w:tcW w:w="108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12.99</w:t>
            </w:r>
          </w:p>
        </w:tc>
        <w:tc>
          <w:tcPr>
            <w:tcW w:w="135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4.08</w:t>
            </w:r>
          </w:p>
        </w:tc>
        <w:tc>
          <w:tcPr>
            <w:tcW w:w="1296"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9.16</w:t>
            </w:r>
          </w:p>
        </w:tc>
        <w:tc>
          <w:tcPr>
            <w:tcW w:w="135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4.53</w:t>
            </w:r>
          </w:p>
        </w:tc>
        <w:tc>
          <w:tcPr>
            <w:tcW w:w="1440" w:type="dxa"/>
            <w:tcBorders>
              <w:left w:val="nil"/>
              <w:right w:val="nil"/>
            </w:tcBorders>
            <w:shd w:val="clear" w:color="auto" w:fill="F2F2F2" w:themeFill="background1" w:themeFillShade="F2"/>
          </w:tcPr>
          <w:p w:rsidR="007B2AF8" w:rsidRPr="00DB7362" w:rsidRDefault="007B2AF8" w:rsidP="009346C6">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5.91</w:t>
            </w:r>
          </w:p>
        </w:tc>
      </w:tr>
    </w:tbl>
    <w:p w:rsidR="00897779" w:rsidRPr="00BF384F" w:rsidRDefault="00897779" w:rsidP="00FA3A17">
      <w:pPr>
        <w:rPr>
          <w:rFonts w:ascii="Times New Roman" w:hAnsi="Times New Roman" w:cs="Times New Roman"/>
          <w:color w:val="000000" w:themeColor="text1"/>
          <w:sz w:val="24"/>
        </w:rPr>
      </w:pPr>
    </w:p>
    <w:p w:rsidR="004C0AF5" w:rsidRPr="00FA3A17" w:rsidRDefault="004C0AF5" w:rsidP="00FA3A17">
      <w:pPr>
        <w:rPr>
          <w:rFonts w:ascii="Times New Roman" w:hAnsi="Times New Roman" w:cs="Times New Roman"/>
          <w:sz w:val="24"/>
        </w:rPr>
        <w:sectPr w:rsidR="004C0AF5" w:rsidRPr="00FA3A17" w:rsidSect="004C0AF5">
          <w:pgSz w:w="16839" w:h="11907" w:orient="landscape" w:code="9"/>
          <w:pgMar w:top="1728" w:right="1440" w:bottom="1440" w:left="1440" w:header="720" w:footer="720" w:gutter="0"/>
          <w:cols w:space="720"/>
          <w:docGrid w:linePitch="360"/>
        </w:sectPr>
      </w:pPr>
    </w:p>
    <w:p w:rsidR="00792D5B" w:rsidRPr="00BF384F" w:rsidRDefault="00792D5B" w:rsidP="00604724">
      <w:pPr>
        <w:spacing w:after="0" w:line="360" w:lineRule="auto"/>
        <w:jc w:val="both"/>
        <w:rPr>
          <w:rFonts w:ascii="Times New Roman" w:hAnsi="Times New Roman" w:cs="Times New Roman"/>
          <w:color w:val="000000" w:themeColor="text1"/>
          <w:sz w:val="24"/>
          <w:szCs w:val="24"/>
        </w:rPr>
      </w:pPr>
      <w:r w:rsidRPr="00BF384F">
        <w:rPr>
          <w:rFonts w:ascii="Times New Roman" w:hAnsi="Times New Roman" w:cs="Times New Roman"/>
          <w:color w:val="000000" w:themeColor="text1"/>
          <w:sz w:val="24"/>
          <w:szCs w:val="24"/>
        </w:rPr>
        <w:lastRenderedPageBreak/>
        <w:t>Means followed by the same letter in a column are not significantly different at 5% probability level; L: lim</w:t>
      </w:r>
      <w:r w:rsidR="00B106AF" w:rsidRPr="00BF384F">
        <w:rPr>
          <w:rFonts w:ascii="Times New Roman" w:hAnsi="Times New Roman" w:cs="Times New Roman"/>
          <w:color w:val="000000" w:themeColor="text1"/>
          <w:sz w:val="24"/>
          <w:szCs w:val="24"/>
        </w:rPr>
        <w:t xml:space="preserve">e, S: Strain, N: nitrogen, %OC: </w:t>
      </w:r>
      <w:r w:rsidRPr="00BF384F">
        <w:rPr>
          <w:rFonts w:ascii="Times New Roman" w:hAnsi="Times New Roman" w:cs="Times New Roman"/>
          <w:color w:val="000000" w:themeColor="text1"/>
          <w:sz w:val="24"/>
          <w:szCs w:val="24"/>
        </w:rPr>
        <w:t>or</w:t>
      </w:r>
      <w:r w:rsidR="00B106AF" w:rsidRPr="00BF384F">
        <w:rPr>
          <w:rFonts w:ascii="Times New Roman" w:hAnsi="Times New Roman" w:cs="Times New Roman"/>
          <w:color w:val="000000" w:themeColor="text1"/>
          <w:sz w:val="24"/>
          <w:szCs w:val="24"/>
        </w:rPr>
        <w:t xml:space="preserve">ganic carbon; %TN: total nitrogen, Av.P; </w:t>
      </w:r>
      <w:r w:rsidRPr="00BF384F">
        <w:rPr>
          <w:rFonts w:ascii="Times New Roman" w:hAnsi="Times New Roman" w:cs="Times New Roman"/>
          <w:color w:val="000000" w:themeColor="text1"/>
          <w:sz w:val="24"/>
          <w:szCs w:val="24"/>
        </w:rPr>
        <w:t>available phosphorus, EA: exchangeable acidity, Ex.al: exchangeable Aluminum, CEC: cation exchange capacity, Ex.K</w:t>
      </w:r>
      <w:r w:rsidR="00B106AF" w:rsidRPr="00BF384F">
        <w:rPr>
          <w:rFonts w:ascii="Times New Roman" w:hAnsi="Times New Roman" w:cs="Times New Roman"/>
          <w:color w:val="000000" w:themeColor="text1"/>
          <w:sz w:val="24"/>
          <w:szCs w:val="24"/>
        </w:rPr>
        <w:t xml:space="preserve">: exchangeable potassium, Ex.Na: </w:t>
      </w:r>
      <w:r w:rsidRPr="00BF384F">
        <w:rPr>
          <w:rFonts w:ascii="Times New Roman" w:hAnsi="Times New Roman" w:cs="Times New Roman"/>
          <w:color w:val="000000" w:themeColor="text1"/>
          <w:sz w:val="24"/>
          <w:szCs w:val="24"/>
        </w:rPr>
        <w:t>exchangeable sodium, ***:</w:t>
      </w:r>
      <w:r w:rsidR="00B106AF" w:rsidRPr="00BF384F">
        <w:rPr>
          <w:rFonts w:ascii="Times New Roman" w:hAnsi="Times New Roman" w:cs="Times New Roman"/>
          <w:color w:val="000000" w:themeColor="text1"/>
          <w:sz w:val="24"/>
          <w:szCs w:val="24"/>
        </w:rPr>
        <w:t xml:space="preserve"> Significant at p ≤ 0.01</w:t>
      </w:r>
    </w:p>
    <w:p w:rsidR="002230B2" w:rsidRDefault="002230B2" w:rsidP="00517CC2">
      <w:pPr>
        <w:rPr>
          <w:rFonts w:ascii="Times New Roman" w:hAnsi="Times New Roman" w:cs="Times New Roman"/>
          <w:color w:val="000000"/>
          <w:sz w:val="24"/>
          <w:szCs w:val="24"/>
        </w:rPr>
      </w:pPr>
    </w:p>
    <w:p w:rsidR="00E7190F" w:rsidRPr="00DB7362" w:rsidRDefault="00E7190F" w:rsidP="005903C6">
      <w:pPr>
        <w:pStyle w:val="Heading2"/>
      </w:pPr>
      <w:bookmarkStart w:id="75" w:name="_Toc202210680"/>
      <w:r w:rsidRPr="00DB7362">
        <w:t xml:space="preserve">Effects </w:t>
      </w:r>
      <w:r w:rsidR="000771DE" w:rsidRPr="00DB7362">
        <w:t xml:space="preserve">of </w:t>
      </w:r>
      <w:r w:rsidR="00546CD7" w:rsidRPr="00DB7362">
        <w:rPr>
          <w:lang w:val="en-GB"/>
        </w:rPr>
        <w:t xml:space="preserve">Soil Amendments </w:t>
      </w:r>
      <w:r w:rsidRPr="00DB7362">
        <w:t xml:space="preserve">on the Shoot </w:t>
      </w:r>
      <w:r w:rsidR="00B926FA" w:rsidRPr="00DB7362">
        <w:t xml:space="preserve">Growth </w:t>
      </w:r>
      <w:r w:rsidRPr="00DB7362">
        <w:t xml:space="preserve">Parameters of </w:t>
      </w:r>
      <w:r w:rsidR="00F95771" w:rsidRPr="00DB7362">
        <w:t xml:space="preserve">  </w:t>
      </w:r>
      <w:r w:rsidRPr="00DB7362">
        <w:t>Faba bean</w:t>
      </w:r>
      <w:bookmarkEnd w:id="75"/>
    </w:p>
    <w:p w:rsidR="00F95771" w:rsidRPr="00DB7362" w:rsidRDefault="00F95771" w:rsidP="00AD5494">
      <w:pPr>
        <w:pStyle w:val="Heading3"/>
      </w:pPr>
      <w:bookmarkStart w:id="76" w:name="_Toc202210681"/>
      <w:r w:rsidRPr="00DB7362">
        <w:rPr>
          <w:rStyle w:val="fontstyle01"/>
          <w:rFonts w:ascii="Times New Roman" w:hAnsi="Times New Roman" w:cs="Times New Roman"/>
          <w:b w:val="0"/>
          <w:color w:val="000000" w:themeColor="text1"/>
          <w:sz w:val="24"/>
          <w:szCs w:val="24"/>
        </w:rPr>
        <w:t xml:space="preserve">Plant height </w:t>
      </w:r>
      <w:r w:rsidRPr="00DB7362">
        <w:t>(cm)</w:t>
      </w:r>
      <w:bookmarkEnd w:id="76"/>
    </w:p>
    <w:p w:rsidR="0078731A" w:rsidRPr="00DB7362" w:rsidRDefault="00EF5C70" w:rsidP="00AD5494">
      <w:pPr>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Plant</w:t>
      </w:r>
      <w:r w:rsidR="0078731A" w:rsidRPr="00DB7362">
        <w:rPr>
          <w:rFonts w:ascii="Times New Roman" w:hAnsi="Times New Roman" w:cs="Times New Roman"/>
          <w:color w:val="000000" w:themeColor="text1"/>
          <w:sz w:val="24"/>
          <w:szCs w:val="24"/>
        </w:rPr>
        <w:t xml:space="preserve"> height was</w:t>
      </w:r>
      <w:r w:rsidR="00C14556">
        <w:rPr>
          <w:rFonts w:ascii="Times New Roman" w:hAnsi="Times New Roman" w:cs="Times New Roman"/>
          <w:color w:val="000000" w:themeColor="text1"/>
          <w:sz w:val="24"/>
          <w:szCs w:val="24"/>
        </w:rPr>
        <w:t xml:space="preserve"> very</w:t>
      </w:r>
      <w:r w:rsidR="0078731A" w:rsidRPr="00DB7362">
        <w:rPr>
          <w:rFonts w:ascii="Times New Roman" w:hAnsi="Times New Roman" w:cs="Times New Roman"/>
          <w:color w:val="000000" w:themeColor="text1"/>
          <w:sz w:val="24"/>
          <w:szCs w:val="24"/>
        </w:rPr>
        <w:t xml:space="preserve"> highly significantly (p&lt;0.001) affected by</w:t>
      </w:r>
      <w:r w:rsidRPr="00DB7362">
        <w:rPr>
          <w:rFonts w:ascii="Times New Roman" w:hAnsi="Times New Roman" w:cs="Times New Roman"/>
          <w:color w:val="000000" w:themeColor="text1"/>
          <w:sz w:val="24"/>
          <w:szCs w:val="24"/>
        </w:rPr>
        <w:t xml:space="preserve"> the main </w:t>
      </w:r>
      <w:r w:rsidR="0078731A" w:rsidRPr="00DB7362">
        <w:rPr>
          <w:rFonts w:ascii="Times New Roman" w:hAnsi="Times New Roman" w:cs="Times New Roman"/>
          <w:color w:val="000000" w:themeColor="text1"/>
          <w:sz w:val="24"/>
          <w:szCs w:val="24"/>
        </w:rPr>
        <w:t xml:space="preserve">effects of </w:t>
      </w:r>
      <w:r w:rsidRPr="00DB7362">
        <w:rPr>
          <w:rFonts w:ascii="Times New Roman" w:hAnsi="Times New Roman" w:cs="Times New Roman"/>
          <w:color w:val="000000" w:themeColor="text1"/>
          <w:sz w:val="24"/>
          <w:szCs w:val="24"/>
        </w:rPr>
        <w:t>lime, rhizobium strain</w:t>
      </w:r>
      <w:r w:rsidR="0078731A" w:rsidRPr="00DB7362">
        <w:rPr>
          <w:rFonts w:ascii="Times New Roman" w:hAnsi="Times New Roman" w:cs="Times New Roman"/>
          <w:color w:val="000000" w:themeColor="text1"/>
          <w:sz w:val="24"/>
          <w:szCs w:val="24"/>
        </w:rPr>
        <w:t xml:space="preserve"> and </w:t>
      </w:r>
      <w:r w:rsidRPr="00DB7362">
        <w:rPr>
          <w:rFonts w:ascii="Times New Roman" w:hAnsi="Times New Roman" w:cs="Times New Roman"/>
          <w:color w:val="000000" w:themeColor="text1"/>
          <w:sz w:val="24"/>
          <w:szCs w:val="24"/>
        </w:rPr>
        <w:t>starter nitrogen and</w:t>
      </w:r>
      <w:r w:rsidR="0078731A"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 xml:space="preserve">significantly (p&lt;0.05) affected by their interaction </w:t>
      </w:r>
      <w:r w:rsidR="0078731A" w:rsidRPr="00DB7362">
        <w:rPr>
          <w:rFonts w:ascii="Times New Roman" w:hAnsi="Times New Roman" w:cs="Times New Roman"/>
          <w:color w:val="000000" w:themeColor="text1"/>
          <w:sz w:val="24"/>
          <w:szCs w:val="24"/>
        </w:rPr>
        <w:t>(Appendix Table 3). The maximum pl</w:t>
      </w:r>
      <w:r w:rsidRPr="00DB7362">
        <w:rPr>
          <w:rFonts w:ascii="Times New Roman" w:hAnsi="Times New Roman" w:cs="Times New Roman"/>
          <w:color w:val="000000" w:themeColor="text1"/>
          <w:sz w:val="24"/>
          <w:szCs w:val="24"/>
        </w:rPr>
        <w:t>ant height (91.83 cm) was recorded</w:t>
      </w:r>
      <w:r w:rsidR="0078731A" w:rsidRPr="00DB7362">
        <w:rPr>
          <w:rFonts w:ascii="Times New Roman" w:hAnsi="Times New Roman" w:cs="Times New Roman"/>
          <w:color w:val="000000" w:themeColor="text1"/>
          <w:sz w:val="24"/>
          <w:szCs w:val="24"/>
        </w:rPr>
        <w:t xml:space="preserve"> from the application of </w:t>
      </w:r>
      <w:r w:rsidR="00ED47A0">
        <w:rPr>
          <w:rFonts w:ascii="Times New Roman" w:hAnsi="Times New Roman" w:cs="Times New Roman"/>
          <w:color w:val="000000" w:themeColor="text1"/>
          <w:sz w:val="24"/>
          <w:szCs w:val="24"/>
        </w:rPr>
        <w:t>2 t</w:t>
      </w:r>
      <w:r w:rsidRPr="00DB7362">
        <w:rPr>
          <w:rFonts w:ascii="Times New Roman" w:hAnsi="Times New Roman" w:cs="Times New Roman"/>
          <w:color w:val="000000" w:themeColor="text1"/>
          <w:sz w:val="24"/>
          <w:szCs w:val="24"/>
        </w:rPr>
        <w:t xml:space="preserve"> ha</w:t>
      </w:r>
      <w:r w:rsidRPr="00DB7362">
        <w:rPr>
          <w:rFonts w:ascii="Times New Roman" w:hAnsi="Times New Roman" w:cs="Times New Roman"/>
          <w:color w:val="000000" w:themeColor="text1"/>
          <w:sz w:val="24"/>
          <w:szCs w:val="24"/>
          <w:vertAlign w:val="superscript"/>
        </w:rPr>
        <w:t>-1</w:t>
      </w:r>
      <w:r w:rsidR="0078731A"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 xml:space="preserve">lime, rhizobium </w:t>
      </w:r>
      <w:r w:rsidR="00FC7564" w:rsidRPr="00DB7362">
        <w:rPr>
          <w:rFonts w:ascii="Times New Roman" w:hAnsi="Times New Roman" w:cs="Times New Roman"/>
          <w:color w:val="000000" w:themeColor="text1"/>
          <w:sz w:val="24"/>
          <w:szCs w:val="24"/>
        </w:rPr>
        <w:t>strain2 (</w:t>
      </w:r>
      <w:r w:rsidRPr="00DB7362">
        <w:rPr>
          <w:rFonts w:ascii="Times New Roman" w:hAnsi="Times New Roman" w:cs="Times New Roman"/>
          <w:color w:val="000000" w:themeColor="text1"/>
          <w:sz w:val="24"/>
          <w:szCs w:val="24"/>
        </w:rPr>
        <w:t>EAL 1035</w:t>
      </w:r>
      <w:r w:rsidR="00FC7564" w:rsidRPr="00DB7362">
        <w:rPr>
          <w:rFonts w:ascii="Times New Roman" w:hAnsi="Times New Roman" w:cs="Times New Roman"/>
          <w:color w:val="000000" w:themeColor="text1"/>
          <w:sz w:val="24"/>
          <w:szCs w:val="24"/>
        </w:rPr>
        <w:t>) and</w:t>
      </w:r>
      <w:r w:rsidRPr="00DB7362">
        <w:rPr>
          <w:rFonts w:ascii="Times New Roman" w:hAnsi="Times New Roman" w:cs="Times New Roman"/>
          <w:color w:val="000000" w:themeColor="text1"/>
          <w:sz w:val="24"/>
          <w:szCs w:val="24"/>
        </w:rPr>
        <w:t xml:space="preserve"> 20 kgha</w:t>
      </w:r>
      <w:r w:rsidRPr="00DB7362">
        <w:rPr>
          <w:rFonts w:ascii="Times New Roman" w:hAnsi="Times New Roman" w:cs="Times New Roman"/>
          <w:color w:val="000000" w:themeColor="text1"/>
          <w:sz w:val="24"/>
          <w:szCs w:val="24"/>
          <w:vertAlign w:val="superscript"/>
        </w:rPr>
        <w:t>-1</w:t>
      </w:r>
      <w:r w:rsidRPr="00DB7362">
        <w:rPr>
          <w:rFonts w:ascii="Times New Roman" w:hAnsi="Times New Roman" w:cs="Times New Roman"/>
          <w:color w:val="000000" w:themeColor="text1"/>
          <w:sz w:val="24"/>
          <w:szCs w:val="24"/>
        </w:rPr>
        <w:t xml:space="preserve"> N which was </w:t>
      </w:r>
      <w:r w:rsidR="0078731A" w:rsidRPr="00DB7362">
        <w:rPr>
          <w:rFonts w:ascii="Times New Roman" w:hAnsi="Times New Roman" w:cs="Times New Roman"/>
          <w:color w:val="000000" w:themeColor="text1"/>
          <w:sz w:val="24"/>
          <w:szCs w:val="24"/>
        </w:rPr>
        <w:t xml:space="preserve">statistically comparable to the application of </w:t>
      </w:r>
      <w:r w:rsidR="00ED47A0">
        <w:rPr>
          <w:rFonts w:ascii="Times New Roman" w:hAnsi="Times New Roman" w:cs="Times New Roman"/>
          <w:color w:val="000000" w:themeColor="text1"/>
          <w:sz w:val="24"/>
          <w:szCs w:val="24"/>
        </w:rPr>
        <w:t>2 t</w:t>
      </w:r>
      <w:r w:rsidR="00FC7564" w:rsidRPr="00DB7362">
        <w:rPr>
          <w:rFonts w:ascii="Times New Roman" w:hAnsi="Times New Roman" w:cs="Times New Roman"/>
          <w:color w:val="000000" w:themeColor="text1"/>
          <w:sz w:val="24"/>
          <w:szCs w:val="24"/>
        </w:rPr>
        <w:t xml:space="preserve"> ha</w:t>
      </w:r>
      <w:r w:rsidR="00FC7564" w:rsidRPr="00DB7362">
        <w:rPr>
          <w:rFonts w:ascii="Times New Roman" w:hAnsi="Times New Roman" w:cs="Times New Roman"/>
          <w:color w:val="000000" w:themeColor="text1"/>
          <w:sz w:val="24"/>
          <w:szCs w:val="24"/>
          <w:vertAlign w:val="superscript"/>
        </w:rPr>
        <w:t>-1</w:t>
      </w:r>
      <w:r w:rsidR="00FC7564" w:rsidRPr="00DB7362">
        <w:rPr>
          <w:rFonts w:ascii="Times New Roman" w:hAnsi="Times New Roman" w:cs="Times New Roman"/>
          <w:color w:val="000000" w:themeColor="text1"/>
          <w:sz w:val="24"/>
          <w:szCs w:val="24"/>
        </w:rPr>
        <w:t xml:space="preserve"> lime, rhizobium strain1 (EAL 17) </w:t>
      </w:r>
      <w:r w:rsidR="0078731A" w:rsidRPr="00DB7362">
        <w:rPr>
          <w:rFonts w:ascii="Times New Roman" w:hAnsi="Times New Roman" w:cs="Times New Roman"/>
          <w:color w:val="000000" w:themeColor="text1"/>
          <w:sz w:val="24"/>
          <w:szCs w:val="24"/>
        </w:rPr>
        <w:t>combin</w:t>
      </w:r>
      <w:r w:rsidRPr="00DB7362">
        <w:rPr>
          <w:rFonts w:ascii="Times New Roman" w:hAnsi="Times New Roman" w:cs="Times New Roman"/>
          <w:color w:val="000000" w:themeColor="text1"/>
          <w:sz w:val="24"/>
          <w:szCs w:val="24"/>
        </w:rPr>
        <w:t xml:space="preserve">ed with </w:t>
      </w:r>
      <w:r w:rsidR="00FC7564" w:rsidRPr="00DB7362">
        <w:rPr>
          <w:rFonts w:ascii="Times New Roman" w:hAnsi="Times New Roman" w:cs="Times New Roman"/>
          <w:color w:val="000000" w:themeColor="text1"/>
          <w:sz w:val="24"/>
          <w:szCs w:val="24"/>
        </w:rPr>
        <w:t>20 kgha</w:t>
      </w:r>
      <w:r w:rsidR="00FC7564" w:rsidRPr="00DB7362">
        <w:rPr>
          <w:rFonts w:ascii="Times New Roman" w:hAnsi="Times New Roman" w:cs="Times New Roman"/>
          <w:color w:val="000000" w:themeColor="text1"/>
          <w:sz w:val="24"/>
          <w:szCs w:val="24"/>
          <w:vertAlign w:val="superscript"/>
        </w:rPr>
        <w:t>-1</w:t>
      </w:r>
      <w:r w:rsidR="00FC7564" w:rsidRPr="00DB7362">
        <w:rPr>
          <w:rFonts w:ascii="Times New Roman" w:hAnsi="Times New Roman" w:cs="Times New Roman"/>
          <w:color w:val="000000" w:themeColor="text1"/>
          <w:sz w:val="24"/>
          <w:szCs w:val="24"/>
        </w:rPr>
        <w:t xml:space="preserve"> N. </w:t>
      </w:r>
      <w:r w:rsidR="0078731A" w:rsidRPr="00DB7362">
        <w:rPr>
          <w:rFonts w:ascii="Times New Roman" w:hAnsi="Times New Roman" w:cs="Times New Roman"/>
          <w:color w:val="000000" w:themeColor="text1"/>
          <w:sz w:val="24"/>
          <w:szCs w:val="24"/>
        </w:rPr>
        <w:t>The shortest plant height (</w:t>
      </w:r>
      <w:r w:rsidR="00815A91" w:rsidRPr="00DB7362">
        <w:rPr>
          <w:rFonts w:ascii="Times New Roman" w:hAnsi="Times New Roman" w:cs="Times New Roman"/>
          <w:color w:val="000000" w:themeColor="text1"/>
          <w:sz w:val="24"/>
          <w:szCs w:val="24"/>
        </w:rPr>
        <w:t xml:space="preserve">39.37 </w:t>
      </w:r>
      <w:r w:rsidR="0078731A" w:rsidRPr="00DB7362">
        <w:rPr>
          <w:rFonts w:ascii="Times New Roman" w:hAnsi="Times New Roman" w:cs="Times New Roman"/>
          <w:color w:val="000000" w:themeColor="text1"/>
          <w:sz w:val="24"/>
          <w:szCs w:val="24"/>
        </w:rPr>
        <w:t xml:space="preserve">cm) was </w:t>
      </w:r>
      <w:r w:rsidR="00FC7564" w:rsidRPr="00DB7362">
        <w:rPr>
          <w:rFonts w:ascii="Times New Roman" w:hAnsi="Times New Roman" w:cs="Times New Roman"/>
          <w:color w:val="000000" w:themeColor="text1"/>
          <w:sz w:val="24"/>
          <w:szCs w:val="24"/>
        </w:rPr>
        <w:t>observed</w:t>
      </w:r>
      <w:r w:rsidR="0078731A" w:rsidRPr="00DB7362">
        <w:rPr>
          <w:rFonts w:ascii="Times New Roman" w:hAnsi="Times New Roman" w:cs="Times New Roman"/>
          <w:color w:val="000000" w:themeColor="text1"/>
          <w:sz w:val="24"/>
          <w:szCs w:val="24"/>
        </w:rPr>
        <w:t xml:space="preserve"> in th</w:t>
      </w:r>
      <w:r w:rsidR="001E14F5" w:rsidRPr="00DB7362">
        <w:rPr>
          <w:rFonts w:ascii="Times New Roman" w:hAnsi="Times New Roman" w:cs="Times New Roman"/>
          <w:color w:val="000000" w:themeColor="text1"/>
          <w:sz w:val="24"/>
          <w:szCs w:val="24"/>
        </w:rPr>
        <w:t xml:space="preserve">e </w:t>
      </w:r>
      <w:r w:rsidR="0078731A" w:rsidRPr="00DB7362">
        <w:rPr>
          <w:rFonts w:ascii="Times New Roman" w:hAnsi="Times New Roman" w:cs="Times New Roman"/>
          <w:color w:val="000000" w:themeColor="text1"/>
          <w:sz w:val="24"/>
          <w:szCs w:val="24"/>
        </w:rPr>
        <w:t>control treatm</w:t>
      </w:r>
      <w:r w:rsidR="00FC7564" w:rsidRPr="00DB7362">
        <w:rPr>
          <w:rFonts w:ascii="Times New Roman" w:hAnsi="Times New Roman" w:cs="Times New Roman"/>
          <w:color w:val="000000" w:themeColor="text1"/>
          <w:sz w:val="24"/>
          <w:szCs w:val="24"/>
        </w:rPr>
        <w:t>ent</w:t>
      </w:r>
      <w:r w:rsidR="00036CB8" w:rsidRPr="00DB7362">
        <w:rPr>
          <w:rFonts w:ascii="Times New Roman" w:hAnsi="Times New Roman" w:cs="Times New Roman"/>
          <w:color w:val="000000" w:themeColor="text1"/>
          <w:sz w:val="24"/>
          <w:szCs w:val="24"/>
        </w:rPr>
        <w:t xml:space="preserve"> (</w:t>
      </w:r>
      <w:r w:rsidR="00036CB8" w:rsidRPr="00DB7362">
        <w:rPr>
          <w:rFonts w:ascii="Times New Roman" w:hAnsi="Times New Roman" w:cs="Times New Roman"/>
          <w:color w:val="000000" w:themeColor="text1"/>
          <w:sz w:val="24"/>
        </w:rPr>
        <w:t>Table</w:t>
      </w:r>
      <w:r w:rsidR="00360879">
        <w:rPr>
          <w:rFonts w:ascii="Times New Roman" w:hAnsi="Times New Roman" w:cs="Times New Roman"/>
          <w:color w:val="000000" w:themeColor="text1"/>
          <w:sz w:val="24"/>
        </w:rPr>
        <w:t xml:space="preserve"> 4.6</w:t>
      </w:r>
      <w:r w:rsidR="00036CB8" w:rsidRPr="00DB7362">
        <w:rPr>
          <w:rFonts w:ascii="Times New Roman" w:hAnsi="Times New Roman" w:cs="Times New Roman"/>
          <w:color w:val="000000" w:themeColor="text1"/>
          <w:sz w:val="24"/>
        </w:rPr>
        <w:t>)</w:t>
      </w:r>
      <w:r w:rsidR="00FC7564" w:rsidRPr="00DB7362">
        <w:rPr>
          <w:rFonts w:ascii="Times New Roman" w:hAnsi="Times New Roman" w:cs="Times New Roman"/>
          <w:color w:val="000000" w:themeColor="text1"/>
          <w:sz w:val="24"/>
          <w:szCs w:val="24"/>
        </w:rPr>
        <w:t>.</w:t>
      </w:r>
      <w:r w:rsidR="00815A91" w:rsidRPr="00DB7362">
        <w:rPr>
          <w:rFonts w:ascii="Times New Roman" w:hAnsi="Times New Roman" w:cs="Times New Roman"/>
          <w:color w:val="000000" w:themeColor="text1"/>
          <w:sz w:val="24"/>
          <w:szCs w:val="24"/>
        </w:rPr>
        <w:t xml:space="preserve"> </w:t>
      </w:r>
      <w:r w:rsidR="001E14F5" w:rsidRPr="00DB7362">
        <w:rPr>
          <w:rFonts w:ascii="Times New Roman" w:hAnsi="Times New Roman" w:cs="Times New Roman"/>
          <w:color w:val="000000" w:themeColor="text1"/>
          <w:sz w:val="24"/>
          <w:szCs w:val="24"/>
        </w:rPr>
        <w:t xml:space="preserve">This result might be attributed to lime application, inoculation of rhizobium strains to </w:t>
      </w:r>
      <w:r w:rsidR="00484C9E" w:rsidRPr="00DB7362">
        <w:rPr>
          <w:rFonts w:ascii="Times New Roman" w:hAnsi="Times New Roman" w:cs="Times New Roman"/>
          <w:color w:val="000000" w:themeColor="text1"/>
          <w:sz w:val="24"/>
          <w:szCs w:val="24"/>
        </w:rPr>
        <w:t>F</w:t>
      </w:r>
      <w:r w:rsidR="001E14F5" w:rsidRPr="00DB7362">
        <w:rPr>
          <w:rFonts w:ascii="Times New Roman" w:hAnsi="Times New Roman" w:cs="Times New Roman"/>
          <w:color w:val="000000" w:themeColor="text1"/>
          <w:sz w:val="24"/>
          <w:szCs w:val="24"/>
        </w:rPr>
        <w:t xml:space="preserve">aba bean and starter nitrogen application </w:t>
      </w:r>
      <w:r w:rsidR="004479EC" w:rsidRPr="00DB7362">
        <w:rPr>
          <w:rFonts w:ascii="Times New Roman" w:hAnsi="Times New Roman" w:cs="Times New Roman"/>
          <w:color w:val="000000" w:themeColor="text1"/>
          <w:sz w:val="24"/>
          <w:szCs w:val="24"/>
        </w:rPr>
        <w:t>making essential nutrients available to the plant through reducing aluminum toxicity,</w:t>
      </w:r>
      <w:r w:rsidR="001E14F5" w:rsidRPr="00DB7362">
        <w:rPr>
          <w:rFonts w:ascii="Times New Roman" w:hAnsi="Times New Roman" w:cs="Times New Roman"/>
          <w:color w:val="000000" w:themeColor="text1"/>
          <w:sz w:val="24"/>
          <w:szCs w:val="24"/>
        </w:rPr>
        <w:t xml:space="preserve"> supplying additional nitrogen through symbiotic nitrogen fixation, and</w:t>
      </w:r>
      <w:r w:rsidR="004479EC" w:rsidRPr="00DB7362">
        <w:rPr>
          <w:rFonts w:ascii="Times New Roman" w:hAnsi="Times New Roman" w:cs="Times New Roman"/>
          <w:color w:val="000000" w:themeColor="text1"/>
          <w:sz w:val="24"/>
          <w:szCs w:val="24"/>
        </w:rPr>
        <w:t xml:space="preserve"> providing nitrogen at initial stage of plant growth, consequently lead</w:t>
      </w:r>
      <w:r w:rsidR="001E14F5" w:rsidRPr="00DB7362">
        <w:rPr>
          <w:rFonts w:ascii="Times New Roman" w:hAnsi="Times New Roman" w:cs="Times New Roman"/>
          <w:color w:val="000000" w:themeColor="text1"/>
          <w:sz w:val="24"/>
          <w:szCs w:val="24"/>
        </w:rPr>
        <w:t xml:space="preserve"> to increased plant height.</w:t>
      </w:r>
    </w:p>
    <w:p w:rsidR="0078731A" w:rsidRPr="00DB7362" w:rsidRDefault="00815A91" w:rsidP="00E05B1F">
      <w:pPr>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 xml:space="preserve">This result is consistent with the </w:t>
      </w:r>
      <w:r w:rsidR="00F1109A" w:rsidRPr="00DB7362">
        <w:rPr>
          <w:rFonts w:ascii="Times New Roman" w:hAnsi="Times New Roman" w:cs="Times New Roman"/>
          <w:color w:val="000000" w:themeColor="text1"/>
          <w:sz w:val="24"/>
          <w:szCs w:val="24"/>
        </w:rPr>
        <w:t>finding</w:t>
      </w:r>
      <w:r w:rsidRPr="00DB7362">
        <w:rPr>
          <w:rFonts w:ascii="Times New Roman" w:hAnsi="Times New Roman" w:cs="Times New Roman"/>
          <w:color w:val="000000" w:themeColor="text1"/>
          <w:sz w:val="24"/>
          <w:szCs w:val="24"/>
        </w:rPr>
        <w:t xml:space="preserve"> of</w:t>
      </w:r>
      <w:r w:rsidR="00F1109A" w:rsidRPr="00DB7362">
        <w:rPr>
          <w:rFonts w:ascii="Times New Roman" w:hAnsi="Times New Roman" w:cs="Times New Roman"/>
          <w:color w:val="000000" w:themeColor="text1"/>
          <w:sz w:val="24"/>
          <w:szCs w:val="24"/>
        </w:rPr>
        <w:t xml:space="preserve"> Samuel</w:t>
      </w:r>
      <w:r w:rsidR="0042058F" w:rsidRPr="00DB7362">
        <w:rPr>
          <w:rFonts w:ascii="Times New Roman" w:hAnsi="Times New Roman" w:cs="Times New Roman"/>
          <w:color w:val="000000" w:themeColor="text1"/>
          <w:sz w:val="24"/>
          <w:szCs w:val="24"/>
        </w:rPr>
        <w:t xml:space="preserve"> Adissie</w:t>
      </w:r>
      <w:r w:rsidR="00F1109A" w:rsidRPr="00DB7362">
        <w:rPr>
          <w:rFonts w:ascii="Times New Roman" w:hAnsi="Times New Roman" w:cs="Times New Roman"/>
          <w:color w:val="000000" w:themeColor="text1"/>
          <w:sz w:val="24"/>
          <w:szCs w:val="24"/>
        </w:rPr>
        <w:t xml:space="preserve"> </w:t>
      </w:r>
      <w:r w:rsidR="00F1109A" w:rsidRPr="00DB7362">
        <w:rPr>
          <w:rFonts w:ascii="Times New Roman" w:hAnsi="Times New Roman" w:cs="Times New Roman"/>
          <w:i/>
          <w:color w:val="000000" w:themeColor="text1"/>
          <w:sz w:val="24"/>
          <w:szCs w:val="24"/>
        </w:rPr>
        <w:t>et al</w:t>
      </w:r>
      <w:r w:rsidR="00BB0575" w:rsidRPr="00DB7362">
        <w:rPr>
          <w:rFonts w:ascii="Times New Roman" w:hAnsi="Times New Roman" w:cs="Times New Roman"/>
          <w:color w:val="000000" w:themeColor="text1"/>
          <w:sz w:val="24"/>
          <w:szCs w:val="24"/>
        </w:rPr>
        <w:t>. (</w:t>
      </w:r>
      <w:r w:rsidR="00F1109A" w:rsidRPr="00DB7362">
        <w:rPr>
          <w:rFonts w:ascii="Times New Roman" w:hAnsi="Times New Roman" w:cs="Times New Roman"/>
          <w:color w:val="000000" w:themeColor="text1"/>
          <w:sz w:val="24"/>
          <w:szCs w:val="24"/>
        </w:rPr>
        <w:t xml:space="preserve">2021) who reported that Strain inoculation significantly affected (P≤0.05) plant height. As a result, </w:t>
      </w:r>
      <w:r w:rsidR="00682A21" w:rsidRPr="00DB7362">
        <w:rPr>
          <w:rFonts w:ascii="Times New Roman" w:hAnsi="Times New Roman" w:cs="Times New Roman"/>
          <w:color w:val="000000" w:themeColor="text1"/>
          <w:sz w:val="24"/>
          <w:szCs w:val="24"/>
        </w:rPr>
        <w:t>F</w:t>
      </w:r>
      <w:r w:rsidR="00F1109A" w:rsidRPr="00DB7362">
        <w:rPr>
          <w:rFonts w:ascii="Times New Roman" w:hAnsi="Times New Roman" w:cs="Times New Roman"/>
          <w:color w:val="000000" w:themeColor="text1"/>
          <w:sz w:val="24"/>
          <w:szCs w:val="24"/>
        </w:rPr>
        <w:t>aba bean inoculation with rhizobium strain EAL1018 gave higher (61.733 cm) plant</w:t>
      </w:r>
      <w:r w:rsidR="001E14F5" w:rsidRPr="00DB7362">
        <w:rPr>
          <w:rFonts w:ascii="Times New Roman" w:hAnsi="Times New Roman" w:cs="Times New Roman"/>
          <w:color w:val="000000" w:themeColor="text1"/>
          <w:sz w:val="24"/>
          <w:szCs w:val="24"/>
        </w:rPr>
        <w:t xml:space="preserve"> </w:t>
      </w:r>
      <w:r w:rsidR="00F1109A" w:rsidRPr="00DB7362">
        <w:rPr>
          <w:rFonts w:ascii="Times New Roman" w:hAnsi="Times New Roman" w:cs="Times New Roman"/>
          <w:color w:val="000000" w:themeColor="text1"/>
          <w:sz w:val="24"/>
          <w:szCs w:val="24"/>
        </w:rPr>
        <w:t>height co</w:t>
      </w:r>
      <w:r w:rsidR="001E14F5" w:rsidRPr="00DB7362">
        <w:rPr>
          <w:rFonts w:ascii="Times New Roman" w:hAnsi="Times New Roman" w:cs="Times New Roman"/>
          <w:color w:val="000000" w:themeColor="text1"/>
          <w:sz w:val="24"/>
          <w:szCs w:val="24"/>
        </w:rPr>
        <w:t>mpared to the other treatments.</w:t>
      </w:r>
      <w:r w:rsidR="00F54A06" w:rsidRPr="00DB7362">
        <w:rPr>
          <w:rFonts w:ascii="Times New Roman" w:hAnsi="Times New Roman" w:cs="Times New Roman"/>
          <w:color w:val="000000" w:themeColor="text1"/>
          <w:sz w:val="24"/>
          <w:szCs w:val="24"/>
        </w:rPr>
        <w:t xml:space="preserve"> This finding also agreed with the result of Farfour (2013) who revealed that application of rhizobium stains could increase plant height of </w:t>
      </w:r>
      <w:r w:rsidR="002D0D32" w:rsidRPr="00DB7362">
        <w:rPr>
          <w:rFonts w:ascii="Times New Roman" w:hAnsi="Times New Roman" w:cs="Times New Roman"/>
          <w:color w:val="000000" w:themeColor="text1"/>
          <w:sz w:val="24"/>
          <w:szCs w:val="24"/>
        </w:rPr>
        <w:t>F</w:t>
      </w:r>
      <w:r w:rsidR="00F54A06" w:rsidRPr="00DB7362">
        <w:rPr>
          <w:rFonts w:ascii="Times New Roman" w:hAnsi="Times New Roman" w:cs="Times New Roman"/>
          <w:color w:val="000000" w:themeColor="text1"/>
          <w:sz w:val="24"/>
          <w:szCs w:val="24"/>
        </w:rPr>
        <w:t xml:space="preserve">aba bean. Furthermore, El-Azeem </w:t>
      </w:r>
      <w:r w:rsidR="00F54A06" w:rsidRPr="00DB7362">
        <w:rPr>
          <w:rFonts w:ascii="Times New Roman" w:hAnsi="Times New Roman" w:cs="Times New Roman"/>
          <w:i/>
          <w:color w:val="000000" w:themeColor="text1"/>
          <w:sz w:val="24"/>
          <w:szCs w:val="24"/>
        </w:rPr>
        <w:t>et al</w:t>
      </w:r>
      <w:r w:rsidR="00F54A06" w:rsidRPr="00DB7362">
        <w:rPr>
          <w:rFonts w:ascii="Times New Roman" w:hAnsi="Times New Roman" w:cs="Times New Roman"/>
          <w:color w:val="000000" w:themeColor="text1"/>
          <w:sz w:val="24"/>
          <w:szCs w:val="24"/>
        </w:rPr>
        <w:t>. (2007) reported that application of bacteria</w:t>
      </w:r>
      <w:r w:rsidR="001F5FFC" w:rsidRPr="00DB7362">
        <w:rPr>
          <w:rFonts w:ascii="Times New Roman" w:hAnsi="Times New Roman" w:cs="Times New Roman"/>
          <w:color w:val="000000" w:themeColor="text1"/>
          <w:sz w:val="24"/>
          <w:szCs w:val="24"/>
        </w:rPr>
        <w:t>l strain significantly increased</w:t>
      </w:r>
      <w:r w:rsidR="00F54A06" w:rsidRPr="00DB7362">
        <w:rPr>
          <w:rFonts w:ascii="Times New Roman" w:hAnsi="Times New Roman" w:cs="Times New Roman"/>
          <w:color w:val="000000" w:themeColor="text1"/>
          <w:sz w:val="24"/>
          <w:szCs w:val="24"/>
        </w:rPr>
        <w:t xml:space="preserve"> plant height compared</w:t>
      </w:r>
      <w:r w:rsidR="00FD184A" w:rsidRPr="00DB7362">
        <w:rPr>
          <w:rFonts w:ascii="Times New Roman" w:hAnsi="Times New Roman" w:cs="Times New Roman"/>
          <w:color w:val="000000" w:themeColor="text1"/>
          <w:sz w:val="24"/>
          <w:szCs w:val="24"/>
        </w:rPr>
        <w:t xml:space="preserve"> </w:t>
      </w:r>
      <w:r w:rsidR="00F54A06" w:rsidRPr="00DB7362">
        <w:rPr>
          <w:rFonts w:ascii="Times New Roman" w:hAnsi="Times New Roman" w:cs="Times New Roman"/>
          <w:color w:val="000000" w:themeColor="text1"/>
          <w:sz w:val="24"/>
          <w:szCs w:val="24"/>
        </w:rPr>
        <w:t>to the treatments without ino</w:t>
      </w:r>
      <w:r w:rsidR="007E6669" w:rsidRPr="00DB7362">
        <w:rPr>
          <w:rFonts w:ascii="Times New Roman" w:hAnsi="Times New Roman" w:cs="Times New Roman"/>
          <w:color w:val="000000" w:themeColor="text1"/>
          <w:sz w:val="24"/>
          <w:szCs w:val="24"/>
        </w:rPr>
        <w:t>culation</w:t>
      </w:r>
      <w:r w:rsidR="00F54A06" w:rsidRPr="00DB7362">
        <w:rPr>
          <w:rFonts w:ascii="Times New Roman" w:hAnsi="Times New Roman" w:cs="Times New Roman"/>
          <w:color w:val="000000" w:themeColor="text1"/>
          <w:sz w:val="24"/>
          <w:szCs w:val="24"/>
        </w:rPr>
        <w:t>.</w:t>
      </w:r>
    </w:p>
    <w:p w:rsidR="002C63A6" w:rsidRPr="00DB7362" w:rsidRDefault="002C63A6" w:rsidP="00E05B1F">
      <w:pPr>
        <w:spacing w:before="240" w:after="240" w:line="360" w:lineRule="auto"/>
        <w:jc w:val="both"/>
        <w:rPr>
          <w:rFonts w:ascii="Times New Roman" w:hAnsi="Times New Roman" w:cs="Times New Roman"/>
          <w:color w:val="000000" w:themeColor="text1"/>
          <w:sz w:val="24"/>
          <w:szCs w:val="24"/>
        </w:rPr>
      </w:pPr>
    </w:p>
    <w:p w:rsidR="002C63A6" w:rsidRPr="00DB7362" w:rsidRDefault="002C63A6" w:rsidP="00E05B1F">
      <w:pPr>
        <w:spacing w:before="240" w:after="240" w:line="360" w:lineRule="auto"/>
        <w:jc w:val="both"/>
        <w:rPr>
          <w:rFonts w:ascii="Times New Roman" w:hAnsi="Times New Roman" w:cs="Times New Roman"/>
          <w:color w:val="000000" w:themeColor="text1"/>
          <w:sz w:val="24"/>
          <w:szCs w:val="24"/>
        </w:rPr>
      </w:pPr>
    </w:p>
    <w:p w:rsidR="002C63A6" w:rsidRPr="00DB7362" w:rsidRDefault="002C63A6" w:rsidP="00E05B1F">
      <w:pPr>
        <w:spacing w:before="240" w:after="240" w:line="360" w:lineRule="auto"/>
        <w:jc w:val="both"/>
        <w:rPr>
          <w:rFonts w:ascii="Times New Roman" w:hAnsi="Times New Roman" w:cs="Times New Roman"/>
          <w:color w:val="000000" w:themeColor="text1"/>
          <w:sz w:val="24"/>
          <w:szCs w:val="24"/>
        </w:rPr>
      </w:pPr>
    </w:p>
    <w:p w:rsidR="00F95771" w:rsidRPr="00DB7362" w:rsidRDefault="00F95771" w:rsidP="005903C6">
      <w:pPr>
        <w:pStyle w:val="Heading2"/>
      </w:pPr>
      <w:bookmarkStart w:id="77" w:name="_Toc202210682"/>
      <w:r w:rsidRPr="00DB7362">
        <w:lastRenderedPageBreak/>
        <w:t>Effects</w:t>
      </w:r>
      <w:r w:rsidR="002028A6" w:rsidRPr="00DB7362">
        <w:t xml:space="preserve"> of</w:t>
      </w:r>
      <w:r w:rsidRPr="00DB7362">
        <w:t xml:space="preserve"> </w:t>
      </w:r>
      <w:r w:rsidR="00546CD7" w:rsidRPr="00DB7362">
        <w:rPr>
          <w:lang w:val="en-GB"/>
        </w:rPr>
        <w:t xml:space="preserve">Soil Amendments </w:t>
      </w:r>
      <w:r w:rsidRPr="00DB7362">
        <w:t xml:space="preserve">on </w:t>
      </w:r>
      <w:r w:rsidRPr="00DB7362">
        <w:rPr>
          <w:rStyle w:val="fontstyle01"/>
          <w:rFonts w:ascii="Times New Roman" w:hAnsi="Times New Roman" w:cs="Times New Roman"/>
          <w:b/>
          <w:color w:val="000000" w:themeColor="text1"/>
          <w:sz w:val="24"/>
          <w:szCs w:val="24"/>
        </w:rPr>
        <w:t xml:space="preserve">Yield </w:t>
      </w:r>
      <w:r w:rsidR="0009227E" w:rsidRPr="00DB7362">
        <w:rPr>
          <w:rStyle w:val="fontstyle01"/>
          <w:rFonts w:ascii="Times New Roman" w:hAnsi="Times New Roman" w:cs="Times New Roman"/>
          <w:b/>
          <w:color w:val="000000" w:themeColor="text1"/>
          <w:sz w:val="24"/>
          <w:szCs w:val="24"/>
        </w:rPr>
        <w:t>and Yield Components</w:t>
      </w:r>
      <w:r w:rsidR="0009227E" w:rsidRPr="00DB7362">
        <w:rPr>
          <w:rStyle w:val="fontstyle01"/>
          <w:rFonts w:ascii="Times New Roman" w:hAnsi="Times New Roman" w:cs="Times New Roman"/>
          <w:color w:val="000000" w:themeColor="text1"/>
          <w:sz w:val="24"/>
          <w:szCs w:val="24"/>
        </w:rPr>
        <w:t xml:space="preserve"> </w:t>
      </w:r>
      <w:r w:rsidRPr="00DB7362">
        <w:t>of Faba bean</w:t>
      </w:r>
      <w:bookmarkEnd w:id="77"/>
    </w:p>
    <w:p w:rsidR="000B5EDC" w:rsidRPr="00DB7362" w:rsidRDefault="000B5EDC" w:rsidP="007B3806">
      <w:pPr>
        <w:pStyle w:val="Heading3"/>
        <w:rPr>
          <w:rStyle w:val="fontstyle01"/>
          <w:rFonts w:ascii="Times New Roman" w:hAnsi="Times New Roman" w:cstheme="majorBidi"/>
          <w:b w:val="0"/>
          <w:bCs/>
          <w:color w:val="000000" w:themeColor="text1"/>
          <w:sz w:val="24"/>
          <w:szCs w:val="22"/>
        </w:rPr>
      </w:pPr>
      <w:bookmarkStart w:id="78" w:name="_Toc202210683"/>
      <w:r w:rsidRPr="00DB7362">
        <w:rPr>
          <w:rStyle w:val="fontstyle01"/>
          <w:rFonts w:ascii="Times New Roman" w:hAnsi="Times New Roman" w:cstheme="majorBidi"/>
          <w:b w:val="0"/>
          <w:bCs/>
          <w:color w:val="000000" w:themeColor="text1"/>
          <w:sz w:val="24"/>
          <w:szCs w:val="22"/>
        </w:rPr>
        <w:t>Number of pod</w:t>
      </w:r>
      <w:r w:rsidR="007B3806" w:rsidRPr="00DB7362">
        <w:rPr>
          <w:rStyle w:val="fontstyle01"/>
          <w:rFonts w:ascii="Times New Roman" w:hAnsi="Times New Roman" w:cstheme="majorBidi"/>
          <w:b w:val="0"/>
          <w:bCs/>
          <w:color w:val="000000" w:themeColor="text1"/>
          <w:sz w:val="24"/>
          <w:szCs w:val="22"/>
        </w:rPr>
        <w:t>s</w:t>
      </w:r>
      <w:r w:rsidRPr="00DB7362">
        <w:rPr>
          <w:rStyle w:val="fontstyle01"/>
          <w:rFonts w:ascii="Times New Roman" w:hAnsi="Times New Roman" w:cstheme="majorBidi"/>
          <w:b w:val="0"/>
          <w:bCs/>
          <w:color w:val="000000" w:themeColor="text1"/>
          <w:sz w:val="24"/>
          <w:szCs w:val="22"/>
        </w:rPr>
        <w:t xml:space="preserve"> per plant</w:t>
      </w:r>
      <w:bookmarkEnd w:id="78"/>
      <w:r w:rsidRPr="00DB7362">
        <w:rPr>
          <w:rStyle w:val="fontstyle01"/>
          <w:rFonts w:ascii="Times New Roman" w:hAnsi="Times New Roman" w:cstheme="majorBidi"/>
          <w:b w:val="0"/>
          <w:bCs/>
          <w:color w:val="000000" w:themeColor="text1"/>
          <w:sz w:val="24"/>
          <w:szCs w:val="22"/>
        </w:rPr>
        <w:t xml:space="preserve"> </w:t>
      </w:r>
    </w:p>
    <w:p w:rsidR="006276A5" w:rsidRPr="00DB7362" w:rsidRDefault="00A17AB5" w:rsidP="007B3806">
      <w:pPr>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The number of pod per plant</w:t>
      </w:r>
      <w:r w:rsidR="00140F45" w:rsidRPr="00DB7362">
        <w:rPr>
          <w:rFonts w:ascii="Times New Roman" w:hAnsi="Times New Roman" w:cs="Times New Roman"/>
          <w:color w:val="000000" w:themeColor="text1"/>
          <w:sz w:val="24"/>
          <w:szCs w:val="24"/>
        </w:rPr>
        <w:t xml:space="preserve"> was </w:t>
      </w:r>
      <w:r w:rsidR="00C14556">
        <w:rPr>
          <w:rFonts w:ascii="Times New Roman" w:hAnsi="Times New Roman" w:cs="Times New Roman"/>
          <w:color w:val="000000" w:themeColor="text1"/>
          <w:sz w:val="24"/>
          <w:szCs w:val="24"/>
        </w:rPr>
        <w:t xml:space="preserve">very </w:t>
      </w:r>
      <w:r w:rsidRPr="00DB7362">
        <w:rPr>
          <w:rFonts w:ascii="Times New Roman" w:hAnsi="Times New Roman" w:cs="Times New Roman"/>
          <w:color w:val="000000" w:themeColor="text1"/>
          <w:sz w:val="24"/>
          <w:szCs w:val="24"/>
        </w:rPr>
        <w:t xml:space="preserve">highly significantly (p&lt;0.001) </w:t>
      </w:r>
      <w:r w:rsidR="00140F45" w:rsidRPr="00DB7362">
        <w:rPr>
          <w:rFonts w:ascii="Times New Roman" w:hAnsi="Times New Roman" w:cs="Times New Roman"/>
          <w:color w:val="000000" w:themeColor="text1"/>
          <w:sz w:val="24"/>
          <w:szCs w:val="24"/>
        </w:rPr>
        <w:t xml:space="preserve">affected by the </w:t>
      </w:r>
      <w:r w:rsidRPr="00DB7362">
        <w:rPr>
          <w:rFonts w:ascii="Times New Roman" w:hAnsi="Times New Roman" w:cs="Times New Roman"/>
          <w:color w:val="000000" w:themeColor="text1"/>
          <w:sz w:val="24"/>
          <w:szCs w:val="24"/>
        </w:rPr>
        <w:t>main</w:t>
      </w:r>
      <w:r w:rsidR="003C7C2E"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 xml:space="preserve">effects of lime, </w:t>
      </w:r>
      <w:r w:rsidR="00140F45" w:rsidRPr="00DB7362">
        <w:rPr>
          <w:rFonts w:ascii="Times New Roman" w:hAnsi="Times New Roman" w:cs="Times New Roman"/>
          <w:color w:val="000000" w:themeColor="text1"/>
          <w:sz w:val="24"/>
          <w:szCs w:val="24"/>
        </w:rPr>
        <w:t>inoculation</w:t>
      </w:r>
      <w:r w:rsidRPr="00DB7362">
        <w:rPr>
          <w:rFonts w:ascii="Times New Roman" w:hAnsi="Times New Roman" w:cs="Times New Roman"/>
          <w:color w:val="000000" w:themeColor="text1"/>
          <w:sz w:val="24"/>
          <w:szCs w:val="24"/>
        </w:rPr>
        <w:t xml:space="preserve"> and starter nitrogen application and their interaction as well. </w:t>
      </w:r>
      <w:r w:rsidR="00140F45" w:rsidRPr="00DB7362">
        <w:rPr>
          <w:rFonts w:ascii="Times New Roman" w:hAnsi="Times New Roman" w:cs="Times New Roman"/>
          <w:color w:val="000000" w:themeColor="text1"/>
          <w:sz w:val="24"/>
          <w:szCs w:val="24"/>
        </w:rPr>
        <w:t>Accordingly</w:t>
      </w:r>
      <w:r w:rsidR="006276A5" w:rsidRPr="00DB7362">
        <w:rPr>
          <w:rFonts w:ascii="Times New Roman" w:hAnsi="Times New Roman" w:cs="Times New Roman"/>
          <w:color w:val="000000" w:themeColor="text1"/>
          <w:sz w:val="24"/>
          <w:szCs w:val="24"/>
        </w:rPr>
        <w:t>, the maximum pod number per plant(19.33) was record</w:t>
      </w:r>
      <w:r w:rsidR="00ED47A0">
        <w:rPr>
          <w:rFonts w:ascii="Times New Roman" w:hAnsi="Times New Roman" w:cs="Times New Roman"/>
          <w:color w:val="000000" w:themeColor="text1"/>
          <w:sz w:val="24"/>
          <w:szCs w:val="24"/>
        </w:rPr>
        <w:t>ed from the application of 2 t</w:t>
      </w:r>
      <w:r w:rsidR="006276A5" w:rsidRPr="00DB7362">
        <w:rPr>
          <w:rFonts w:ascii="Times New Roman" w:hAnsi="Times New Roman" w:cs="Times New Roman"/>
          <w:color w:val="000000" w:themeColor="text1"/>
          <w:sz w:val="24"/>
          <w:szCs w:val="24"/>
        </w:rPr>
        <w:t xml:space="preserve"> ha</w:t>
      </w:r>
      <w:r w:rsidR="006276A5" w:rsidRPr="00DB7362">
        <w:rPr>
          <w:rFonts w:ascii="Times New Roman" w:hAnsi="Times New Roman" w:cs="Times New Roman"/>
          <w:color w:val="000000" w:themeColor="text1"/>
          <w:sz w:val="24"/>
          <w:szCs w:val="24"/>
          <w:vertAlign w:val="superscript"/>
        </w:rPr>
        <w:t>-1</w:t>
      </w:r>
      <w:r w:rsidR="006276A5" w:rsidRPr="00DB7362">
        <w:rPr>
          <w:rFonts w:ascii="Times New Roman" w:hAnsi="Times New Roman" w:cs="Times New Roman"/>
          <w:color w:val="000000" w:themeColor="text1"/>
          <w:sz w:val="24"/>
          <w:szCs w:val="24"/>
        </w:rPr>
        <w:t xml:space="preserve"> lime, rhizobium strain2 (EAL 1035) and 20 kgha</w:t>
      </w:r>
      <w:r w:rsidR="006276A5" w:rsidRPr="00DB7362">
        <w:rPr>
          <w:rFonts w:ascii="Times New Roman" w:hAnsi="Times New Roman" w:cs="Times New Roman"/>
          <w:color w:val="000000" w:themeColor="text1"/>
          <w:sz w:val="24"/>
          <w:szCs w:val="24"/>
          <w:vertAlign w:val="superscript"/>
        </w:rPr>
        <w:t>-1</w:t>
      </w:r>
      <w:r w:rsidR="006276A5" w:rsidRPr="00DB7362">
        <w:rPr>
          <w:rFonts w:ascii="Times New Roman" w:hAnsi="Times New Roman" w:cs="Times New Roman"/>
          <w:color w:val="000000" w:themeColor="text1"/>
          <w:sz w:val="24"/>
          <w:szCs w:val="24"/>
        </w:rPr>
        <w:t xml:space="preserve"> N which was statistically sim</w:t>
      </w:r>
      <w:r w:rsidR="00ED47A0">
        <w:rPr>
          <w:rFonts w:ascii="Times New Roman" w:hAnsi="Times New Roman" w:cs="Times New Roman"/>
          <w:color w:val="000000" w:themeColor="text1"/>
          <w:sz w:val="24"/>
          <w:szCs w:val="24"/>
        </w:rPr>
        <w:t>ilar to the application of 2 t</w:t>
      </w:r>
      <w:r w:rsidR="006276A5" w:rsidRPr="00DB7362">
        <w:rPr>
          <w:rFonts w:ascii="Times New Roman" w:hAnsi="Times New Roman" w:cs="Times New Roman"/>
          <w:color w:val="000000" w:themeColor="text1"/>
          <w:sz w:val="24"/>
          <w:szCs w:val="24"/>
        </w:rPr>
        <w:t xml:space="preserve"> ha</w:t>
      </w:r>
      <w:r w:rsidR="006276A5" w:rsidRPr="00DB7362">
        <w:rPr>
          <w:rFonts w:ascii="Times New Roman" w:hAnsi="Times New Roman" w:cs="Times New Roman"/>
          <w:color w:val="000000" w:themeColor="text1"/>
          <w:sz w:val="24"/>
          <w:szCs w:val="24"/>
          <w:vertAlign w:val="superscript"/>
        </w:rPr>
        <w:t>-1</w:t>
      </w:r>
      <w:r w:rsidR="006276A5" w:rsidRPr="00DB7362">
        <w:rPr>
          <w:rFonts w:ascii="Times New Roman" w:hAnsi="Times New Roman" w:cs="Times New Roman"/>
          <w:color w:val="000000" w:themeColor="text1"/>
          <w:sz w:val="24"/>
          <w:szCs w:val="24"/>
        </w:rPr>
        <w:t xml:space="preserve"> lime, rhizobium strain1 (EAL 17) combined with 20 kgha</w:t>
      </w:r>
      <w:r w:rsidR="006276A5" w:rsidRPr="00DB7362">
        <w:rPr>
          <w:rFonts w:ascii="Times New Roman" w:hAnsi="Times New Roman" w:cs="Times New Roman"/>
          <w:color w:val="000000" w:themeColor="text1"/>
          <w:sz w:val="24"/>
          <w:szCs w:val="24"/>
          <w:vertAlign w:val="superscript"/>
        </w:rPr>
        <w:t>-1</w:t>
      </w:r>
      <w:r w:rsidR="00ED47A0">
        <w:rPr>
          <w:rFonts w:ascii="Times New Roman" w:hAnsi="Times New Roman" w:cs="Times New Roman"/>
          <w:color w:val="000000" w:themeColor="text1"/>
          <w:sz w:val="24"/>
          <w:szCs w:val="24"/>
        </w:rPr>
        <w:t xml:space="preserve"> N,  application of 2 t</w:t>
      </w:r>
      <w:r w:rsidR="006276A5" w:rsidRPr="00DB7362">
        <w:rPr>
          <w:rFonts w:ascii="Times New Roman" w:hAnsi="Times New Roman" w:cs="Times New Roman"/>
          <w:color w:val="000000" w:themeColor="text1"/>
          <w:sz w:val="24"/>
          <w:szCs w:val="24"/>
        </w:rPr>
        <w:t xml:space="preserve"> ha</w:t>
      </w:r>
      <w:r w:rsidR="006276A5" w:rsidRPr="00DB7362">
        <w:rPr>
          <w:rFonts w:ascii="Times New Roman" w:hAnsi="Times New Roman" w:cs="Times New Roman"/>
          <w:color w:val="000000" w:themeColor="text1"/>
          <w:sz w:val="24"/>
          <w:szCs w:val="24"/>
          <w:vertAlign w:val="superscript"/>
        </w:rPr>
        <w:t>-1</w:t>
      </w:r>
      <w:r w:rsidR="006276A5" w:rsidRPr="00DB7362">
        <w:rPr>
          <w:rFonts w:ascii="Times New Roman" w:hAnsi="Times New Roman" w:cs="Times New Roman"/>
          <w:color w:val="000000" w:themeColor="text1"/>
          <w:sz w:val="24"/>
          <w:szCs w:val="24"/>
        </w:rPr>
        <w:t xml:space="preserve"> lime, rhizobium strain1 (EAL 17) combined with 10 kgha</w:t>
      </w:r>
      <w:r w:rsidR="006276A5" w:rsidRPr="00DB7362">
        <w:rPr>
          <w:rFonts w:ascii="Times New Roman" w:hAnsi="Times New Roman" w:cs="Times New Roman"/>
          <w:color w:val="000000" w:themeColor="text1"/>
          <w:sz w:val="24"/>
          <w:szCs w:val="24"/>
          <w:vertAlign w:val="superscript"/>
        </w:rPr>
        <w:t>-1</w:t>
      </w:r>
      <w:r w:rsidR="006276A5" w:rsidRPr="00DB7362">
        <w:rPr>
          <w:rFonts w:ascii="Times New Roman" w:hAnsi="Times New Roman" w:cs="Times New Roman"/>
          <w:color w:val="000000" w:themeColor="text1"/>
          <w:sz w:val="24"/>
          <w:szCs w:val="24"/>
        </w:rPr>
        <w:t xml:space="preserve"> N, and the app</w:t>
      </w:r>
      <w:r w:rsidR="00ED47A0">
        <w:rPr>
          <w:rFonts w:ascii="Times New Roman" w:hAnsi="Times New Roman" w:cs="Times New Roman"/>
          <w:color w:val="000000" w:themeColor="text1"/>
          <w:sz w:val="24"/>
          <w:szCs w:val="24"/>
        </w:rPr>
        <w:t xml:space="preserve">lication of 2 t </w:t>
      </w:r>
      <w:r w:rsidR="006276A5" w:rsidRPr="00DB7362">
        <w:rPr>
          <w:rFonts w:ascii="Times New Roman" w:hAnsi="Times New Roman" w:cs="Times New Roman"/>
          <w:color w:val="000000" w:themeColor="text1"/>
          <w:sz w:val="24"/>
          <w:szCs w:val="24"/>
        </w:rPr>
        <w:t>ha</w:t>
      </w:r>
      <w:r w:rsidR="006276A5" w:rsidRPr="00DB7362">
        <w:rPr>
          <w:rFonts w:ascii="Times New Roman" w:hAnsi="Times New Roman" w:cs="Times New Roman"/>
          <w:color w:val="000000" w:themeColor="text1"/>
          <w:sz w:val="24"/>
          <w:szCs w:val="24"/>
          <w:vertAlign w:val="superscript"/>
        </w:rPr>
        <w:t>-1</w:t>
      </w:r>
      <w:r w:rsidR="006276A5" w:rsidRPr="00DB7362">
        <w:rPr>
          <w:rFonts w:ascii="Times New Roman" w:hAnsi="Times New Roman" w:cs="Times New Roman"/>
          <w:color w:val="000000" w:themeColor="text1"/>
          <w:sz w:val="24"/>
          <w:szCs w:val="24"/>
        </w:rPr>
        <w:t xml:space="preserve"> lime, rhizobium strain1 (EAL 1035) combined with 10 kgha</w:t>
      </w:r>
      <w:r w:rsidR="006276A5" w:rsidRPr="00DB7362">
        <w:rPr>
          <w:rFonts w:ascii="Times New Roman" w:hAnsi="Times New Roman" w:cs="Times New Roman"/>
          <w:color w:val="000000" w:themeColor="text1"/>
          <w:sz w:val="24"/>
          <w:szCs w:val="24"/>
          <w:vertAlign w:val="superscript"/>
        </w:rPr>
        <w:t>-1</w:t>
      </w:r>
      <w:r w:rsidR="006276A5" w:rsidRPr="00DB7362">
        <w:rPr>
          <w:rFonts w:ascii="Times New Roman" w:hAnsi="Times New Roman" w:cs="Times New Roman"/>
          <w:color w:val="000000" w:themeColor="text1"/>
          <w:sz w:val="24"/>
          <w:szCs w:val="24"/>
        </w:rPr>
        <w:t xml:space="preserve"> N. The </w:t>
      </w:r>
      <w:r w:rsidR="003C7C2E" w:rsidRPr="00DB7362">
        <w:rPr>
          <w:rFonts w:ascii="Times New Roman" w:hAnsi="Times New Roman" w:cs="Times New Roman"/>
          <w:color w:val="000000" w:themeColor="text1"/>
          <w:sz w:val="24"/>
          <w:szCs w:val="24"/>
        </w:rPr>
        <w:t>lowest</w:t>
      </w:r>
      <w:r w:rsidR="006276A5" w:rsidRPr="00DB7362">
        <w:rPr>
          <w:rFonts w:ascii="Times New Roman" w:hAnsi="Times New Roman" w:cs="Times New Roman"/>
          <w:color w:val="000000" w:themeColor="text1"/>
          <w:sz w:val="24"/>
          <w:szCs w:val="24"/>
        </w:rPr>
        <w:t xml:space="preserve"> </w:t>
      </w:r>
      <w:r w:rsidR="003C7C2E" w:rsidRPr="00DB7362">
        <w:rPr>
          <w:rFonts w:ascii="Times New Roman" w:hAnsi="Times New Roman" w:cs="Times New Roman"/>
          <w:color w:val="000000" w:themeColor="text1"/>
          <w:sz w:val="24"/>
          <w:szCs w:val="24"/>
        </w:rPr>
        <w:t xml:space="preserve">pod number per plant </w:t>
      </w:r>
      <w:r w:rsidR="006276A5" w:rsidRPr="00DB7362">
        <w:rPr>
          <w:rFonts w:ascii="Times New Roman" w:hAnsi="Times New Roman" w:cs="Times New Roman"/>
          <w:color w:val="000000" w:themeColor="text1"/>
          <w:sz w:val="24"/>
          <w:szCs w:val="24"/>
        </w:rPr>
        <w:t>(</w:t>
      </w:r>
      <w:r w:rsidR="003C7C2E" w:rsidRPr="00DB7362">
        <w:rPr>
          <w:rFonts w:ascii="Times New Roman" w:hAnsi="Times New Roman" w:cs="Times New Roman"/>
          <w:color w:val="000000" w:themeColor="text1"/>
          <w:sz w:val="24"/>
          <w:szCs w:val="24"/>
        </w:rPr>
        <w:t>4.78</w:t>
      </w:r>
      <w:r w:rsidR="006276A5" w:rsidRPr="00DB7362">
        <w:rPr>
          <w:rFonts w:ascii="Times New Roman" w:hAnsi="Times New Roman" w:cs="Times New Roman"/>
          <w:color w:val="000000" w:themeColor="text1"/>
          <w:sz w:val="24"/>
          <w:szCs w:val="24"/>
        </w:rPr>
        <w:t xml:space="preserve">) was </w:t>
      </w:r>
      <w:r w:rsidR="003C7C2E" w:rsidRPr="00DB7362">
        <w:rPr>
          <w:rFonts w:ascii="Times New Roman" w:hAnsi="Times New Roman" w:cs="Times New Roman"/>
          <w:color w:val="000000" w:themeColor="text1"/>
          <w:sz w:val="24"/>
          <w:szCs w:val="24"/>
        </w:rPr>
        <w:t>recorded</w:t>
      </w:r>
      <w:r w:rsidR="006276A5" w:rsidRPr="00DB7362">
        <w:rPr>
          <w:rFonts w:ascii="Times New Roman" w:hAnsi="Times New Roman" w:cs="Times New Roman"/>
          <w:color w:val="000000" w:themeColor="text1"/>
          <w:sz w:val="24"/>
          <w:szCs w:val="24"/>
        </w:rPr>
        <w:t xml:space="preserve"> in the control </w:t>
      </w:r>
      <w:r w:rsidR="00147AFF" w:rsidRPr="00DB7362">
        <w:rPr>
          <w:rFonts w:ascii="Times New Roman" w:hAnsi="Times New Roman" w:cs="Times New Roman"/>
          <w:color w:val="000000" w:themeColor="text1"/>
          <w:sz w:val="24"/>
          <w:szCs w:val="24"/>
        </w:rPr>
        <w:t>treatment (</w:t>
      </w:r>
      <w:r w:rsidR="003B2007" w:rsidRPr="00DB7362">
        <w:rPr>
          <w:rFonts w:ascii="Times New Roman" w:hAnsi="Times New Roman" w:cs="Times New Roman"/>
          <w:color w:val="000000" w:themeColor="text1"/>
          <w:sz w:val="24"/>
        </w:rPr>
        <w:t>Table</w:t>
      </w:r>
      <w:r w:rsidR="00360879">
        <w:rPr>
          <w:rFonts w:ascii="Times New Roman" w:hAnsi="Times New Roman" w:cs="Times New Roman"/>
          <w:color w:val="000000" w:themeColor="text1"/>
          <w:sz w:val="24"/>
        </w:rPr>
        <w:t xml:space="preserve"> 4.6</w:t>
      </w:r>
      <w:r w:rsidR="00147AFF" w:rsidRPr="00DB7362">
        <w:rPr>
          <w:rFonts w:ascii="Times New Roman" w:hAnsi="Times New Roman" w:cs="Times New Roman"/>
          <w:color w:val="000000" w:themeColor="text1"/>
          <w:sz w:val="24"/>
          <w:szCs w:val="24"/>
        </w:rPr>
        <w:t>)</w:t>
      </w:r>
      <w:r w:rsidR="006276A5" w:rsidRPr="00DB7362">
        <w:rPr>
          <w:rFonts w:ascii="Times New Roman" w:hAnsi="Times New Roman" w:cs="Times New Roman"/>
          <w:color w:val="000000" w:themeColor="text1"/>
          <w:sz w:val="24"/>
          <w:szCs w:val="24"/>
        </w:rPr>
        <w:t>.</w:t>
      </w:r>
      <w:r w:rsidR="003C7C2E" w:rsidRPr="00DB7362">
        <w:rPr>
          <w:rFonts w:ascii="Times New Roman" w:hAnsi="Times New Roman" w:cs="Times New Roman"/>
          <w:color w:val="000000" w:themeColor="text1"/>
          <w:sz w:val="24"/>
          <w:szCs w:val="24"/>
        </w:rPr>
        <w:t xml:space="preserve"> This increment could be attributed to the increment of </w:t>
      </w:r>
      <w:r w:rsidR="00C7108D" w:rsidRPr="00DB7362">
        <w:rPr>
          <w:rFonts w:ascii="Times New Roman" w:hAnsi="Times New Roman" w:cs="Times New Roman"/>
          <w:color w:val="000000" w:themeColor="text1"/>
          <w:sz w:val="24"/>
          <w:szCs w:val="24"/>
        </w:rPr>
        <w:t>F</w:t>
      </w:r>
      <w:r w:rsidR="003C7C2E" w:rsidRPr="00DB7362">
        <w:rPr>
          <w:rFonts w:ascii="Times New Roman" w:hAnsi="Times New Roman" w:cs="Times New Roman"/>
          <w:color w:val="000000" w:themeColor="text1"/>
          <w:sz w:val="24"/>
          <w:szCs w:val="24"/>
        </w:rPr>
        <w:t>aba</w:t>
      </w:r>
      <w:r w:rsidR="00147AFF" w:rsidRPr="00DB7362">
        <w:rPr>
          <w:rFonts w:ascii="Times New Roman" w:hAnsi="Times New Roman" w:cs="Times New Roman"/>
          <w:color w:val="000000" w:themeColor="text1"/>
          <w:sz w:val="24"/>
          <w:szCs w:val="24"/>
        </w:rPr>
        <w:t xml:space="preserve"> </w:t>
      </w:r>
      <w:r w:rsidR="003C7C2E" w:rsidRPr="00DB7362">
        <w:rPr>
          <w:rFonts w:ascii="Times New Roman" w:hAnsi="Times New Roman" w:cs="Times New Roman"/>
          <w:color w:val="000000" w:themeColor="text1"/>
          <w:sz w:val="24"/>
          <w:szCs w:val="24"/>
        </w:rPr>
        <w:t>bean plant height</w:t>
      </w:r>
      <w:r w:rsidR="006276A5" w:rsidRPr="00DB7362">
        <w:rPr>
          <w:rFonts w:ascii="Times New Roman" w:hAnsi="Times New Roman" w:cs="Times New Roman"/>
          <w:color w:val="000000" w:themeColor="text1"/>
          <w:sz w:val="24"/>
          <w:szCs w:val="24"/>
        </w:rPr>
        <w:t xml:space="preserve"> </w:t>
      </w:r>
      <w:r w:rsidR="003C7C2E" w:rsidRPr="00DB7362">
        <w:rPr>
          <w:rFonts w:ascii="Times New Roman" w:hAnsi="Times New Roman" w:cs="Times New Roman"/>
          <w:color w:val="000000" w:themeColor="text1"/>
          <w:sz w:val="24"/>
          <w:szCs w:val="24"/>
        </w:rPr>
        <w:t xml:space="preserve">due to availability of </w:t>
      </w:r>
      <w:r w:rsidR="006276A5" w:rsidRPr="00DB7362">
        <w:rPr>
          <w:rFonts w:ascii="Times New Roman" w:hAnsi="Times New Roman" w:cs="Times New Roman"/>
          <w:color w:val="000000" w:themeColor="text1"/>
          <w:sz w:val="24"/>
          <w:szCs w:val="24"/>
        </w:rPr>
        <w:t>essential nutrients to the plant</w:t>
      </w:r>
      <w:r w:rsidR="003C7C2E" w:rsidRPr="00DB7362">
        <w:rPr>
          <w:rFonts w:ascii="Times New Roman" w:hAnsi="Times New Roman" w:cs="Times New Roman"/>
          <w:color w:val="000000" w:themeColor="text1"/>
          <w:sz w:val="24"/>
          <w:szCs w:val="24"/>
        </w:rPr>
        <w:t xml:space="preserve"> and reduced</w:t>
      </w:r>
      <w:r w:rsidR="006276A5" w:rsidRPr="00DB7362">
        <w:rPr>
          <w:rFonts w:ascii="Times New Roman" w:hAnsi="Times New Roman" w:cs="Times New Roman"/>
          <w:color w:val="000000" w:themeColor="text1"/>
          <w:sz w:val="24"/>
          <w:szCs w:val="24"/>
        </w:rPr>
        <w:t xml:space="preserve"> aluminum toxicity</w:t>
      </w:r>
      <w:r w:rsidR="003C7C2E" w:rsidRPr="00DB7362">
        <w:rPr>
          <w:rFonts w:ascii="Times New Roman" w:hAnsi="Times New Roman" w:cs="Times New Roman"/>
          <w:color w:val="000000" w:themeColor="text1"/>
          <w:sz w:val="24"/>
          <w:szCs w:val="24"/>
        </w:rPr>
        <w:t>.</w:t>
      </w:r>
    </w:p>
    <w:p w:rsidR="00140F45" w:rsidRPr="00DB7362" w:rsidRDefault="006276A5" w:rsidP="007B3806">
      <w:pPr>
        <w:autoSpaceDE w:val="0"/>
        <w:autoSpaceDN w:val="0"/>
        <w:adjustRightInd w:val="0"/>
        <w:spacing w:before="240" w:after="240" w:line="360" w:lineRule="auto"/>
        <w:jc w:val="both"/>
        <w:rPr>
          <w:bCs/>
          <w:color w:val="000000" w:themeColor="text1"/>
        </w:rPr>
      </w:pPr>
      <w:r w:rsidRPr="00DB7362">
        <w:rPr>
          <w:rFonts w:ascii="Times New Roman" w:hAnsi="Times New Roman" w:cs="Times New Roman"/>
          <w:color w:val="000000" w:themeColor="text1"/>
          <w:sz w:val="24"/>
          <w:szCs w:val="24"/>
        </w:rPr>
        <w:t xml:space="preserve"> </w:t>
      </w:r>
      <w:r w:rsidR="00140F45" w:rsidRPr="00DB7362">
        <w:rPr>
          <w:rFonts w:ascii="Times New Roman" w:hAnsi="Times New Roman" w:cs="Times New Roman"/>
          <w:color w:val="000000" w:themeColor="text1"/>
          <w:sz w:val="24"/>
          <w:szCs w:val="24"/>
        </w:rPr>
        <w:t xml:space="preserve">The research conducted by </w:t>
      </w:r>
      <w:r w:rsidR="00147AFF" w:rsidRPr="00DB7362">
        <w:rPr>
          <w:rFonts w:ascii="Times New Roman" w:hAnsi="Times New Roman" w:cs="Times New Roman"/>
          <w:color w:val="000000" w:themeColor="text1"/>
          <w:sz w:val="24"/>
          <w:szCs w:val="24"/>
        </w:rPr>
        <w:t xml:space="preserve">Samuel </w:t>
      </w:r>
      <w:r w:rsidR="00460D42" w:rsidRPr="00DB7362">
        <w:rPr>
          <w:rFonts w:ascii="Times New Roman" w:hAnsi="Times New Roman" w:cs="Times New Roman"/>
          <w:color w:val="000000" w:themeColor="text1"/>
          <w:sz w:val="24"/>
          <w:szCs w:val="24"/>
        </w:rPr>
        <w:t xml:space="preserve">Adissie </w:t>
      </w:r>
      <w:r w:rsidR="00460D42" w:rsidRPr="00DB7362">
        <w:rPr>
          <w:rFonts w:ascii="Times New Roman" w:hAnsi="Times New Roman" w:cs="Times New Roman"/>
          <w:i/>
          <w:color w:val="000000" w:themeColor="text1"/>
          <w:sz w:val="24"/>
          <w:szCs w:val="24"/>
        </w:rPr>
        <w:t>et al</w:t>
      </w:r>
      <w:r w:rsidR="00460D42" w:rsidRPr="00DB7362">
        <w:rPr>
          <w:rFonts w:ascii="Times New Roman" w:hAnsi="Times New Roman" w:cs="Times New Roman"/>
          <w:color w:val="000000" w:themeColor="text1"/>
          <w:sz w:val="24"/>
          <w:szCs w:val="24"/>
        </w:rPr>
        <w:t xml:space="preserve">. </w:t>
      </w:r>
      <w:r w:rsidR="00147AFF" w:rsidRPr="00DB7362">
        <w:rPr>
          <w:rFonts w:ascii="Times New Roman" w:hAnsi="Times New Roman" w:cs="Times New Roman"/>
          <w:color w:val="000000" w:themeColor="text1"/>
          <w:sz w:val="24"/>
          <w:szCs w:val="24"/>
        </w:rPr>
        <w:t xml:space="preserve">(2021) </w:t>
      </w:r>
      <w:r w:rsidR="00B001A5" w:rsidRPr="00DB7362">
        <w:rPr>
          <w:rFonts w:ascii="Times New Roman" w:hAnsi="Times New Roman" w:cs="Times New Roman"/>
          <w:color w:val="000000" w:themeColor="text1"/>
          <w:sz w:val="24"/>
          <w:szCs w:val="24"/>
        </w:rPr>
        <w:t>stated</w:t>
      </w:r>
      <w:r w:rsidR="00147AFF" w:rsidRPr="00DB7362">
        <w:rPr>
          <w:rFonts w:ascii="Times New Roman" w:hAnsi="Times New Roman" w:cs="Times New Roman"/>
          <w:color w:val="000000" w:themeColor="text1"/>
          <w:sz w:val="24"/>
          <w:szCs w:val="24"/>
        </w:rPr>
        <w:t xml:space="preserve"> that </w:t>
      </w:r>
      <w:r w:rsidR="004102B3" w:rsidRPr="00DB7362">
        <w:rPr>
          <w:rFonts w:ascii="Times New Roman" w:hAnsi="Times New Roman" w:cs="Times New Roman"/>
          <w:color w:val="000000" w:themeColor="text1"/>
          <w:sz w:val="24"/>
          <w:szCs w:val="24"/>
        </w:rPr>
        <w:t>number of pod plant</w:t>
      </w:r>
      <w:r w:rsidR="004102B3" w:rsidRPr="00DB7362">
        <w:rPr>
          <w:rFonts w:ascii="Times New Roman" w:hAnsi="Times New Roman" w:cs="Times New Roman"/>
          <w:color w:val="000000" w:themeColor="text1"/>
          <w:sz w:val="24"/>
          <w:szCs w:val="24"/>
          <w:vertAlign w:val="superscript"/>
        </w:rPr>
        <w:t>-1</w:t>
      </w:r>
      <w:r w:rsidR="00147AFF" w:rsidRPr="00DB7362">
        <w:rPr>
          <w:rFonts w:ascii="Times New Roman" w:hAnsi="Times New Roman" w:cs="Times New Roman"/>
          <w:color w:val="000000" w:themeColor="text1"/>
          <w:sz w:val="24"/>
          <w:szCs w:val="24"/>
        </w:rPr>
        <w:t xml:space="preserve"> was affected by the inoculation of the all EAL17, EAL1018 and EAL1035 rhizobium strains. Accordingly, inoculation of those three </w:t>
      </w:r>
      <w:r w:rsidR="006C4D0C" w:rsidRPr="00DB7362">
        <w:rPr>
          <w:rFonts w:ascii="Times New Roman" w:hAnsi="Times New Roman" w:cs="Times New Roman"/>
          <w:color w:val="000000" w:themeColor="text1"/>
          <w:sz w:val="24"/>
          <w:szCs w:val="24"/>
        </w:rPr>
        <w:t>F</w:t>
      </w:r>
      <w:r w:rsidR="00147AFF" w:rsidRPr="00DB7362">
        <w:rPr>
          <w:rFonts w:ascii="Times New Roman" w:hAnsi="Times New Roman" w:cs="Times New Roman"/>
          <w:color w:val="000000" w:themeColor="text1"/>
          <w:sz w:val="24"/>
          <w:szCs w:val="24"/>
        </w:rPr>
        <w:t xml:space="preserve">aba bean </w:t>
      </w:r>
      <w:r w:rsidR="00B001A5" w:rsidRPr="00DB7362">
        <w:rPr>
          <w:rFonts w:ascii="Times New Roman" w:hAnsi="Times New Roman" w:cs="Times New Roman"/>
          <w:color w:val="000000" w:themeColor="text1"/>
          <w:sz w:val="24"/>
          <w:szCs w:val="24"/>
        </w:rPr>
        <w:t xml:space="preserve">varieties </w:t>
      </w:r>
      <w:r w:rsidR="00147AFF" w:rsidRPr="00DB7362">
        <w:rPr>
          <w:rFonts w:ascii="Times New Roman" w:hAnsi="Times New Roman" w:cs="Times New Roman"/>
          <w:color w:val="000000" w:themeColor="text1"/>
          <w:sz w:val="24"/>
          <w:szCs w:val="24"/>
        </w:rPr>
        <w:t>brought statistically significant (</w:t>
      </w:r>
      <w:r w:rsidR="00682A21" w:rsidRPr="00DB7362">
        <w:rPr>
          <w:rFonts w:ascii="Times New Roman" w:hAnsi="Times New Roman" w:cs="Times New Roman"/>
          <w:color w:val="000000" w:themeColor="text1"/>
          <w:sz w:val="24"/>
          <w:szCs w:val="24"/>
        </w:rPr>
        <w:t>p</w:t>
      </w:r>
      <w:r w:rsidR="00147AFF" w:rsidRPr="00DB7362">
        <w:rPr>
          <w:rFonts w:ascii="Times New Roman" w:hAnsi="Times New Roman" w:cs="Times New Roman"/>
          <w:color w:val="000000" w:themeColor="text1"/>
          <w:sz w:val="24"/>
          <w:szCs w:val="24"/>
        </w:rPr>
        <w:t xml:space="preserve">≤0.05) difference </w:t>
      </w:r>
      <w:r w:rsidR="00B001A5" w:rsidRPr="00DB7362">
        <w:rPr>
          <w:rFonts w:ascii="Times New Roman" w:hAnsi="Times New Roman" w:cs="Times New Roman"/>
          <w:color w:val="000000" w:themeColor="text1"/>
          <w:sz w:val="24"/>
          <w:szCs w:val="24"/>
        </w:rPr>
        <w:t xml:space="preserve">in pod number </w:t>
      </w:r>
      <w:r w:rsidR="00147AFF" w:rsidRPr="00DB7362">
        <w:rPr>
          <w:rFonts w:ascii="Times New Roman" w:hAnsi="Times New Roman" w:cs="Times New Roman"/>
          <w:color w:val="000000" w:themeColor="text1"/>
          <w:sz w:val="24"/>
          <w:szCs w:val="24"/>
        </w:rPr>
        <w:t xml:space="preserve">compared to the un-inoculated treatment. </w:t>
      </w:r>
      <w:r w:rsidR="00140F45" w:rsidRPr="00DB7362">
        <w:rPr>
          <w:rFonts w:ascii="Times New Roman" w:hAnsi="Times New Roman" w:cs="Times New Roman"/>
          <w:color w:val="000000" w:themeColor="text1"/>
          <w:sz w:val="24"/>
          <w:szCs w:val="24"/>
        </w:rPr>
        <w:t>Yohannes</w:t>
      </w:r>
      <w:r w:rsidR="00A17AB5" w:rsidRPr="00DB7362">
        <w:rPr>
          <w:rFonts w:ascii="Times New Roman" w:hAnsi="Times New Roman" w:cs="Times New Roman"/>
          <w:color w:val="000000" w:themeColor="text1"/>
          <w:sz w:val="24"/>
          <w:szCs w:val="24"/>
        </w:rPr>
        <w:t xml:space="preserve"> </w:t>
      </w:r>
      <w:r w:rsidR="00140F45" w:rsidRPr="00DB7362">
        <w:rPr>
          <w:rFonts w:ascii="Times New Roman" w:hAnsi="Times New Roman" w:cs="Times New Roman"/>
          <w:color w:val="000000" w:themeColor="text1"/>
          <w:sz w:val="24"/>
          <w:szCs w:val="24"/>
        </w:rPr>
        <w:t xml:space="preserve">Desta </w:t>
      </w:r>
      <w:r w:rsidR="00140F45" w:rsidRPr="00DB7362">
        <w:rPr>
          <w:rFonts w:ascii="Times New Roman" w:hAnsi="Times New Roman" w:cs="Times New Roman"/>
          <w:i/>
          <w:color w:val="000000" w:themeColor="text1"/>
          <w:sz w:val="24"/>
          <w:szCs w:val="24"/>
        </w:rPr>
        <w:t>et al</w:t>
      </w:r>
      <w:r w:rsidR="00782BE9" w:rsidRPr="00DB7362">
        <w:rPr>
          <w:rFonts w:ascii="Times New Roman" w:hAnsi="Times New Roman" w:cs="Times New Roman"/>
          <w:color w:val="000000" w:themeColor="text1"/>
          <w:sz w:val="24"/>
          <w:szCs w:val="24"/>
        </w:rPr>
        <w:t>. (</w:t>
      </w:r>
      <w:r w:rsidR="00140F45" w:rsidRPr="00DB7362">
        <w:rPr>
          <w:rFonts w:ascii="Times New Roman" w:hAnsi="Times New Roman" w:cs="Times New Roman"/>
          <w:color w:val="000000" w:themeColor="text1"/>
          <w:sz w:val="24"/>
          <w:szCs w:val="24"/>
        </w:rPr>
        <w:t xml:space="preserve">2015) </w:t>
      </w:r>
      <w:r w:rsidR="00147AFF" w:rsidRPr="00DB7362">
        <w:rPr>
          <w:rFonts w:ascii="Times New Roman" w:hAnsi="Times New Roman" w:cs="Times New Roman"/>
          <w:color w:val="000000" w:themeColor="text1"/>
          <w:sz w:val="24"/>
          <w:szCs w:val="24"/>
        </w:rPr>
        <w:t xml:space="preserve">also </w:t>
      </w:r>
      <w:r w:rsidR="00202E4E" w:rsidRPr="00DB7362">
        <w:rPr>
          <w:rFonts w:ascii="Times New Roman" w:hAnsi="Times New Roman" w:cs="Times New Roman"/>
          <w:color w:val="000000" w:themeColor="text1"/>
          <w:sz w:val="24"/>
          <w:szCs w:val="24"/>
        </w:rPr>
        <w:t>reported that rhizobium</w:t>
      </w:r>
      <w:r w:rsidR="00140F45" w:rsidRPr="00DB7362">
        <w:rPr>
          <w:rFonts w:ascii="Times New Roman" w:hAnsi="Times New Roman" w:cs="Times New Roman"/>
          <w:color w:val="000000" w:themeColor="text1"/>
          <w:sz w:val="24"/>
          <w:szCs w:val="24"/>
        </w:rPr>
        <w:t xml:space="preserve"> strain alone</w:t>
      </w:r>
      <w:r w:rsidR="00A17AB5" w:rsidRPr="00DB7362">
        <w:rPr>
          <w:rFonts w:ascii="Times New Roman" w:hAnsi="Times New Roman" w:cs="Times New Roman"/>
          <w:color w:val="000000" w:themeColor="text1"/>
          <w:sz w:val="24"/>
          <w:szCs w:val="24"/>
        </w:rPr>
        <w:t xml:space="preserve"> </w:t>
      </w:r>
      <w:r w:rsidR="00140F45" w:rsidRPr="00DB7362">
        <w:rPr>
          <w:rFonts w:ascii="Times New Roman" w:hAnsi="Times New Roman" w:cs="Times New Roman"/>
          <w:color w:val="000000" w:themeColor="text1"/>
          <w:sz w:val="24"/>
          <w:szCs w:val="24"/>
        </w:rPr>
        <w:t>could significantly increase number of pods</w:t>
      </w:r>
      <w:r w:rsidR="00A17AB5" w:rsidRPr="00DB7362">
        <w:rPr>
          <w:rFonts w:ascii="Times New Roman" w:hAnsi="Times New Roman" w:cs="Times New Roman"/>
          <w:color w:val="000000" w:themeColor="text1"/>
          <w:sz w:val="24"/>
          <w:szCs w:val="24"/>
        </w:rPr>
        <w:t xml:space="preserve"> </w:t>
      </w:r>
      <w:r w:rsidR="007B3806" w:rsidRPr="00DB7362">
        <w:rPr>
          <w:rStyle w:val="fontstyle01"/>
          <w:rFonts w:ascii="Times New Roman" w:hAnsi="Times New Roman" w:cs="Times New Roman"/>
          <w:b w:val="0"/>
          <w:color w:val="000000" w:themeColor="text1"/>
          <w:sz w:val="24"/>
          <w:szCs w:val="24"/>
        </w:rPr>
        <w:t>per</w:t>
      </w:r>
      <w:r w:rsidR="007B3806" w:rsidRPr="00DB7362">
        <w:rPr>
          <w:rFonts w:ascii="Times New Roman" w:hAnsi="Times New Roman" w:cs="Times New Roman"/>
          <w:color w:val="000000" w:themeColor="text1"/>
          <w:sz w:val="24"/>
          <w:szCs w:val="24"/>
        </w:rPr>
        <w:t xml:space="preserve"> </w:t>
      </w:r>
      <w:r w:rsidR="00A17AB5" w:rsidRPr="00DB7362">
        <w:rPr>
          <w:rFonts w:ascii="Times New Roman" w:hAnsi="Times New Roman" w:cs="Times New Roman"/>
          <w:color w:val="000000" w:themeColor="text1"/>
          <w:sz w:val="24"/>
          <w:szCs w:val="24"/>
        </w:rPr>
        <w:t>plant</w:t>
      </w:r>
      <w:r w:rsidR="00140F45" w:rsidRPr="00DB7362">
        <w:rPr>
          <w:rFonts w:ascii="Times New Roman" w:hAnsi="Times New Roman" w:cs="Times New Roman"/>
          <w:color w:val="000000" w:themeColor="text1"/>
          <w:sz w:val="24"/>
          <w:szCs w:val="24"/>
        </w:rPr>
        <w:t>.</w:t>
      </w:r>
    </w:p>
    <w:p w:rsidR="000B5EDC" w:rsidRPr="00DB7362" w:rsidRDefault="000B5EDC" w:rsidP="000D198B">
      <w:pPr>
        <w:pStyle w:val="Heading3"/>
        <w:rPr>
          <w:rStyle w:val="fontstyle01"/>
          <w:rFonts w:ascii="Times New Roman" w:hAnsi="Times New Roman" w:cs="Times New Roman"/>
          <w:b w:val="0"/>
          <w:color w:val="000000" w:themeColor="text1"/>
          <w:sz w:val="24"/>
          <w:szCs w:val="24"/>
        </w:rPr>
      </w:pPr>
      <w:bookmarkStart w:id="79" w:name="_Toc202210684"/>
      <w:r w:rsidRPr="00DB7362">
        <w:rPr>
          <w:rStyle w:val="fontstyle01"/>
          <w:rFonts w:ascii="Times New Roman" w:hAnsi="Times New Roman" w:cs="Times New Roman"/>
          <w:b w:val="0"/>
          <w:color w:val="000000" w:themeColor="text1"/>
          <w:sz w:val="24"/>
          <w:szCs w:val="24"/>
        </w:rPr>
        <w:t>Nodule number per plant</w:t>
      </w:r>
      <w:bookmarkEnd w:id="79"/>
    </w:p>
    <w:p w:rsidR="004102B3" w:rsidRPr="007123A4" w:rsidRDefault="007123A4" w:rsidP="007123A4">
      <w:pPr>
        <w:autoSpaceDE w:val="0"/>
        <w:autoSpaceDN w:val="0"/>
        <w:adjustRightInd w:val="0"/>
        <w:spacing w:before="240" w:after="240" w:line="360" w:lineRule="auto"/>
        <w:jc w:val="both"/>
        <w:rPr>
          <w:rFonts w:ascii="Times New Roman" w:hAnsi="Times New Roman" w:cs="Times New Roman"/>
          <w:color w:val="000000" w:themeColor="text1"/>
          <w:sz w:val="24"/>
          <w:szCs w:val="24"/>
        </w:rPr>
      </w:pPr>
      <w:r w:rsidRPr="007123A4">
        <w:rPr>
          <w:rStyle w:val="fontstyle01"/>
          <w:rFonts w:ascii="Times New Roman" w:hAnsi="Times New Roman" w:cs="Times New Roman"/>
          <w:b w:val="0"/>
          <w:color w:val="000000" w:themeColor="text1"/>
          <w:sz w:val="24"/>
          <w:szCs w:val="24"/>
        </w:rPr>
        <w:t>The result showed that nodule number per plant was very highly significantly (p&lt;0.001) affected by sole and combined application of r</w:t>
      </w:r>
      <w:r w:rsidR="00C726E1" w:rsidRPr="007123A4">
        <w:rPr>
          <w:rStyle w:val="fontstyle01"/>
          <w:rFonts w:ascii="Times New Roman" w:hAnsi="Times New Roman" w:cs="Times New Roman"/>
          <w:b w:val="0"/>
          <w:color w:val="000000" w:themeColor="text1"/>
          <w:sz w:val="24"/>
          <w:szCs w:val="24"/>
        </w:rPr>
        <w:t>hizobium strains</w:t>
      </w:r>
      <w:r w:rsidR="005A3DD7" w:rsidRPr="007123A4">
        <w:rPr>
          <w:rStyle w:val="fontstyle01"/>
          <w:rFonts w:ascii="Times New Roman" w:hAnsi="Times New Roman" w:cs="Times New Roman"/>
          <w:b w:val="0"/>
          <w:color w:val="000000" w:themeColor="text1"/>
          <w:sz w:val="24"/>
          <w:szCs w:val="24"/>
        </w:rPr>
        <w:t>,</w:t>
      </w:r>
      <w:r w:rsidR="00C14556" w:rsidRPr="007123A4">
        <w:rPr>
          <w:rStyle w:val="fontstyle01"/>
          <w:rFonts w:ascii="Times New Roman" w:hAnsi="Times New Roman" w:cs="Times New Roman"/>
          <w:b w:val="0"/>
          <w:color w:val="000000" w:themeColor="text1"/>
          <w:sz w:val="24"/>
          <w:szCs w:val="24"/>
        </w:rPr>
        <w:t xml:space="preserve"> </w:t>
      </w:r>
      <w:r w:rsidR="005A3DD7" w:rsidRPr="007123A4">
        <w:rPr>
          <w:rStyle w:val="fontstyle01"/>
          <w:rFonts w:ascii="Times New Roman" w:hAnsi="Times New Roman" w:cs="Times New Roman"/>
          <w:b w:val="0"/>
          <w:color w:val="000000" w:themeColor="text1"/>
          <w:sz w:val="24"/>
          <w:szCs w:val="24"/>
        </w:rPr>
        <w:t>lime</w:t>
      </w:r>
      <w:r w:rsidRPr="007123A4">
        <w:rPr>
          <w:rStyle w:val="fontstyle01"/>
          <w:rFonts w:ascii="Times New Roman" w:hAnsi="Times New Roman" w:cs="Times New Roman"/>
          <w:b w:val="0"/>
          <w:color w:val="000000" w:themeColor="text1"/>
          <w:sz w:val="24"/>
          <w:szCs w:val="24"/>
        </w:rPr>
        <w:t xml:space="preserve"> and starter nitrogen </w:t>
      </w:r>
      <w:r w:rsidR="00311504" w:rsidRPr="007123A4">
        <w:rPr>
          <w:rStyle w:val="fontstyle01"/>
          <w:rFonts w:ascii="Times New Roman" w:hAnsi="Times New Roman" w:cs="Times New Roman"/>
          <w:b w:val="0"/>
          <w:color w:val="000000" w:themeColor="text1"/>
          <w:sz w:val="24"/>
          <w:szCs w:val="24"/>
        </w:rPr>
        <w:t>(</w:t>
      </w:r>
      <w:r w:rsidR="00311504" w:rsidRPr="007123A4">
        <w:rPr>
          <w:rFonts w:ascii="Times New Roman" w:hAnsi="Times New Roman" w:cs="Times New Roman"/>
          <w:color w:val="000000" w:themeColor="text1"/>
          <w:sz w:val="24"/>
          <w:szCs w:val="24"/>
        </w:rPr>
        <w:t>Appendix Table 3</w:t>
      </w:r>
      <w:r w:rsidR="00311504" w:rsidRPr="007123A4">
        <w:rPr>
          <w:rStyle w:val="fontstyle01"/>
          <w:rFonts w:ascii="Times New Roman" w:hAnsi="Times New Roman" w:cs="Times New Roman"/>
          <w:b w:val="0"/>
          <w:color w:val="000000" w:themeColor="text1"/>
          <w:sz w:val="24"/>
          <w:szCs w:val="24"/>
        </w:rPr>
        <w:t>).</w:t>
      </w:r>
      <w:r w:rsidR="00311504" w:rsidRPr="007123A4">
        <w:rPr>
          <w:rFonts w:ascii="Times New Roman" w:hAnsi="Times New Roman" w:cs="Times New Roman"/>
          <w:color w:val="000000" w:themeColor="text1"/>
          <w:sz w:val="24"/>
          <w:szCs w:val="24"/>
        </w:rPr>
        <w:t xml:space="preserve"> </w:t>
      </w:r>
      <w:r w:rsidRPr="007123A4">
        <w:rPr>
          <w:rFonts w:ascii="Times New Roman" w:hAnsi="Times New Roman" w:cs="Times New Roman"/>
          <w:color w:val="000000" w:themeColor="text1"/>
          <w:sz w:val="24"/>
          <w:szCs w:val="24"/>
        </w:rPr>
        <w:t>According to this result,</w:t>
      </w:r>
      <w:r w:rsidRPr="007123A4">
        <w:rPr>
          <w:rStyle w:val="fontstyle01"/>
          <w:rFonts w:ascii="Times New Roman" w:hAnsi="Times New Roman" w:cs="Times New Roman"/>
          <w:b w:val="0"/>
          <w:color w:val="000000" w:themeColor="text1"/>
          <w:sz w:val="24"/>
          <w:szCs w:val="24"/>
        </w:rPr>
        <w:t xml:space="preserve"> the</w:t>
      </w:r>
      <w:r w:rsidR="00E55879" w:rsidRPr="007123A4">
        <w:rPr>
          <w:rStyle w:val="fontstyle01"/>
          <w:rFonts w:ascii="Times New Roman" w:hAnsi="Times New Roman" w:cs="Times New Roman"/>
          <w:b w:val="0"/>
          <w:color w:val="000000" w:themeColor="text1"/>
          <w:sz w:val="24"/>
          <w:szCs w:val="24"/>
        </w:rPr>
        <w:t xml:space="preserve"> highest </w:t>
      </w:r>
      <w:r>
        <w:rPr>
          <w:rStyle w:val="fontstyle01"/>
          <w:rFonts w:ascii="Times New Roman" w:hAnsi="Times New Roman" w:cs="Times New Roman"/>
          <w:b w:val="0"/>
          <w:color w:val="000000" w:themeColor="text1"/>
          <w:sz w:val="24"/>
          <w:szCs w:val="24"/>
        </w:rPr>
        <w:t xml:space="preserve">nodule number (58.86) was </w:t>
      </w:r>
      <w:r w:rsidR="00311504" w:rsidRPr="007123A4">
        <w:rPr>
          <w:rStyle w:val="fontstyle01"/>
          <w:rFonts w:ascii="Times New Roman" w:hAnsi="Times New Roman" w:cs="Times New Roman"/>
          <w:b w:val="0"/>
          <w:color w:val="000000" w:themeColor="text1"/>
          <w:sz w:val="24"/>
          <w:szCs w:val="24"/>
        </w:rPr>
        <w:t xml:space="preserve">obtained </w:t>
      </w:r>
      <w:r w:rsidR="00ED47A0" w:rsidRPr="007123A4">
        <w:rPr>
          <w:rFonts w:ascii="Times New Roman" w:hAnsi="Times New Roman" w:cs="Times New Roman"/>
          <w:color w:val="000000" w:themeColor="text1"/>
          <w:sz w:val="24"/>
          <w:szCs w:val="24"/>
        </w:rPr>
        <w:t>from the application of 2 t</w:t>
      </w:r>
      <w:r w:rsidR="00311504" w:rsidRPr="007123A4">
        <w:rPr>
          <w:rFonts w:ascii="Times New Roman" w:hAnsi="Times New Roman" w:cs="Times New Roman"/>
          <w:color w:val="000000" w:themeColor="text1"/>
          <w:sz w:val="24"/>
          <w:szCs w:val="24"/>
        </w:rPr>
        <w:t xml:space="preserve"> ha</w:t>
      </w:r>
      <w:r w:rsidR="00311504" w:rsidRPr="007123A4">
        <w:rPr>
          <w:rFonts w:ascii="Times New Roman" w:hAnsi="Times New Roman" w:cs="Times New Roman"/>
          <w:color w:val="000000" w:themeColor="text1"/>
          <w:sz w:val="24"/>
          <w:szCs w:val="24"/>
          <w:vertAlign w:val="superscript"/>
        </w:rPr>
        <w:t>-1</w:t>
      </w:r>
      <w:r w:rsidR="00311504" w:rsidRPr="007123A4">
        <w:rPr>
          <w:rFonts w:ascii="Times New Roman" w:hAnsi="Times New Roman" w:cs="Times New Roman"/>
          <w:color w:val="000000" w:themeColor="text1"/>
          <w:sz w:val="24"/>
          <w:szCs w:val="24"/>
        </w:rPr>
        <w:t xml:space="preserve"> lime, rhizobium strain2 (EAL 1035) and 20 kgha</w:t>
      </w:r>
      <w:r w:rsidR="00311504" w:rsidRPr="007123A4">
        <w:rPr>
          <w:rFonts w:ascii="Times New Roman" w:hAnsi="Times New Roman" w:cs="Times New Roman"/>
          <w:color w:val="000000" w:themeColor="text1"/>
          <w:sz w:val="24"/>
          <w:szCs w:val="24"/>
          <w:vertAlign w:val="superscript"/>
        </w:rPr>
        <w:t>1</w:t>
      </w:r>
      <w:r w:rsidR="00E55879" w:rsidRPr="007123A4">
        <w:rPr>
          <w:rFonts w:ascii="Times New Roman" w:hAnsi="Times New Roman" w:cs="Times New Roman"/>
          <w:color w:val="000000" w:themeColor="text1"/>
          <w:sz w:val="24"/>
          <w:szCs w:val="24"/>
        </w:rPr>
        <w:t xml:space="preserve">, </w:t>
      </w:r>
      <w:r w:rsidR="00972A66" w:rsidRPr="007123A4">
        <w:rPr>
          <w:rFonts w:ascii="Times New Roman" w:hAnsi="Times New Roman" w:cs="Times New Roman"/>
          <w:color w:val="000000" w:themeColor="text1"/>
          <w:sz w:val="24"/>
          <w:szCs w:val="24"/>
        </w:rPr>
        <w:t>w</w:t>
      </w:r>
      <w:r w:rsidR="00311504" w:rsidRPr="007123A4">
        <w:rPr>
          <w:rFonts w:ascii="Times New Roman" w:hAnsi="Times New Roman" w:cs="Times New Roman"/>
          <w:color w:val="000000" w:themeColor="text1"/>
          <w:sz w:val="24"/>
          <w:szCs w:val="24"/>
        </w:rPr>
        <w:t>hile the smallest</w:t>
      </w:r>
      <w:r w:rsidR="007A1F84" w:rsidRPr="007123A4">
        <w:rPr>
          <w:rFonts w:ascii="Times New Roman" w:hAnsi="Times New Roman" w:cs="Times New Roman"/>
          <w:color w:val="000000" w:themeColor="text1"/>
          <w:sz w:val="24"/>
          <w:szCs w:val="24"/>
        </w:rPr>
        <w:t xml:space="preserve"> </w:t>
      </w:r>
      <w:r w:rsidR="00311504" w:rsidRPr="007123A4">
        <w:rPr>
          <w:rFonts w:ascii="Times New Roman" w:hAnsi="Times New Roman" w:cs="Times New Roman"/>
          <w:color w:val="000000" w:themeColor="text1"/>
          <w:sz w:val="24"/>
          <w:szCs w:val="24"/>
        </w:rPr>
        <w:t xml:space="preserve">(14.57) </w:t>
      </w:r>
      <w:r w:rsidR="007A1F84" w:rsidRPr="007123A4">
        <w:rPr>
          <w:rStyle w:val="fontstyle01"/>
          <w:rFonts w:ascii="Times New Roman" w:hAnsi="Times New Roman" w:cs="Times New Roman"/>
          <w:b w:val="0"/>
          <w:color w:val="000000" w:themeColor="text1"/>
          <w:sz w:val="24"/>
          <w:szCs w:val="24"/>
        </w:rPr>
        <w:t>nodule number</w:t>
      </w:r>
      <w:r w:rsidR="00972A66" w:rsidRPr="007123A4">
        <w:rPr>
          <w:rStyle w:val="fontstyle01"/>
          <w:rFonts w:ascii="Times New Roman" w:hAnsi="Times New Roman" w:cs="Times New Roman"/>
          <w:b w:val="0"/>
          <w:color w:val="000000" w:themeColor="text1"/>
          <w:sz w:val="24"/>
          <w:szCs w:val="24"/>
        </w:rPr>
        <w:t xml:space="preserve"> per</w:t>
      </w:r>
      <w:r w:rsidR="007A1F84" w:rsidRPr="007123A4">
        <w:rPr>
          <w:rStyle w:val="fontstyle01"/>
          <w:rFonts w:ascii="Times New Roman" w:hAnsi="Times New Roman" w:cs="Times New Roman"/>
          <w:b w:val="0"/>
          <w:color w:val="000000" w:themeColor="text1"/>
          <w:sz w:val="24"/>
          <w:szCs w:val="24"/>
        </w:rPr>
        <w:t xml:space="preserve"> plant</w:t>
      </w:r>
      <w:r w:rsidR="00972A66" w:rsidRPr="007123A4">
        <w:rPr>
          <w:rStyle w:val="fontstyle01"/>
          <w:rFonts w:ascii="Times New Roman" w:hAnsi="Times New Roman" w:cs="Times New Roman"/>
          <w:b w:val="0"/>
          <w:color w:val="000000" w:themeColor="text1"/>
          <w:sz w:val="24"/>
          <w:szCs w:val="24"/>
        </w:rPr>
        <w:t xml:space="preserve"> </w:t>
      </w:r>
      <w:r w:rsidR="007A1F84" w:rsidRPr="007123A4">
        <w:rPr>
          <w:rFonts w:ascii="Times New Roman" w:hAnsi="Times New Roman" w:cs="Times New Roman"/>
          <w:color w:val="000000" w:themeColor="text1"/>
          <w:sz w:val="24"/>
          <w:szCs w:val="24"/>
        </w:rPr>
        <w:t>was recorded in the control treatment (</w:t>
      </w:r>
      <w:r w:rsidR="003B2007" w:rsidRPr="007123A4">
        <w:rPr>
          <w:rFonts w:ascii="Times New Roman" w:hAnsi="Times New Roman" w:cs="Times New Roman"/>
          <w:color w:val="000000" w:themeColor="text1"/>
          <w:sz w:val="24"/>
          <w:szCs w:val="24"/>
        </w:rPr>
        <w:t>Table</w:t>
      </w:r>
      <w:r w:rsidR="00380C08" w:rsidRPr="007123A4">
        <w:rPr>
          <w:rFonts w:ascii="Times New Roman" w:hAnsi="Times New Roman" w:cs="Times New Roman"/>
          <w:color w:val="000000" w:themeColor="text1"/>
          <w:sz w:val="24"/>
          <w:szCs w:val="24"/>
        </w:rPr>
        <w:t xml:space="preserve"> 4.</w:t>
      </w:r>
      <w:r>
        <w:rPr>
          <w:rFonts w:ascii="Times New Roman" w:hAnsi="Times New Roman" w:cs="Times New Roman"/>
          <w:color w:val="000000" w:themeColor="text1"/>
          <w:sz w:val="24"/>
          <w:szCs w:val="24"/>
        </w:rPr>
        <w:t>6</w:t>
      </w:r>
      <w:r w:rsidR="007A1F84" w:rsidRPr="007123A4">
        <w:rPr>
          <w:rFonts w:ascii="Times New Roman" w:hAnsi="Times New Roman" w:cs="Times New Roman"/>
          <w:color w:val="000000" w:themeColor="text1"/>
          <w:sz w:val="24"/>
          <w:szCs w:val="24"/>
        </w:rPr>
        <w:t>).</w:t>
      </w:r>
      <w:r w:rsidR="00E55879" w:rsidRPr="007123A4">
        <w:rPr>
          <w:rFonts w:ascii="Times New Roman" w:hAnsi="Times New Roman" w:cs="Times New Roman"/>
          <w:color w:val="000000" w:themeColor="text1"/>
          <w:sz w:val="24"/>
          <w:szCs w:val="24"/>
        </w:rPr>
        <w:t xml:space="preserve"> </w:t>
      </w:r>
      <w:r w:rsidR="00C00BE6" w:rsidRPr="007123A4">
        <w:rPr>
          <w:rFonts w:ascii="Times New Roman" w:hAnsi="Times New Roman" w:cs="Times New Roman"/>
          <w:color w:val="000000" w:themeColor="text1"/>
          <w:sz w:val="24"/>
          <w:szCs w:val="24"/>
        </w:rPr>
        <w:t>The</w:t>
      </w:r>
      <w:r w:rsidR="00E55879" w:rsidRPr="007123A4">
        <w:rPr>
          <w:rFonts w:ascii="Times New Roman" w:hAnsi="Times New Roman" w:cs="Times New Roman"/>
          <w:color w:val="000000" w:themeColor="text1"/>
          <w:sz w:val="24"/>
          <w:szCs w:val="24"/>
        </w:rPr>
        <w:t xml:space="preserve"> result implies that application of lime,</w:t>
      </w:r>
      <w:r w:rsidR="006448B6" w:rsidRPr="007123A4">
        <w:rPr>
          <w:rFonts w:ascii="Times New Roman" w:hAnsi="Times New Roman" w:cs="Times New Roman"/>
          <w:color w:val="000000" w:themeColor="text1"/>
          <w:sz w:val="24"/>
          <w:szCs w:val="24"/>
        </w:rPr>
        <w:t xml:space="preserve"> </w:t>
      </w:r>
      <w:r w:rsidR="00202E4E" w:rsidRPr="007123A4">
        <w:rPr>
          <w:rFonts w:ascii="Times New Roman" w:hAnsi="Times New Roman" w:cs="Times New Roman"/>
          <w:color w:val="000000" w:themeColor="text1"/>
          <w:sz w:val="24"/>
          <w:szCs w:val="24"/>
        </w:rPr>
        <w:t>strain, and</w:t>
      </w:r>
      <w:r w:rsidR="00E55879" w:rsidRPr="007123A4">
        <w:rPr>
          <w:rFonts w:ascii="Times New Roman" w:hAnsi="Times New Roman" w:cs="Times New Roman"/>
          <w:color w:val="000000" w:themeColor="text1"/>
          <w:sz w:val="24"/>
          <w:szCs w:val="24"/>
        </w:rPr>
        <w:t xml:space="preserve"> nitrogen could boost nodule number.</w:t>
      </w:r>
      <w:r w:rsidR="00A7383F" w:rsidRPr="007123A4">
        <w:rPr>
          <w:rFonts w:ascii="Times New Roman" w:hAnsi="Times New Roman" w:cs="Times New Roman"/>
          <w:color w:val="000000" w:themeColor="text1"/>
          <w:sz w:val="24"/>
          <w:szCs w:val="24"/>
        </w:rPr>
        <w:t xml:space="preserve"> It may be attributed mainly to rhizobium strains’ ability for nodule formation. </w:t>
      </w:r>
    </w:p>
    <w:p w:rsidR="00C00BE6" w:rsidRPr="00DB7362" w:rsidRDefault="006448B6" w:rsidP="00E46B2C">
      <w:pPr>
        <w:autoSpaceDE w:val="0"/>
        <w:autoSpaceDN w:val="0"/>
        <w:adjustRightInd w:val="0"/>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 xml:space="preserve">This finding is in line with results of Alemayehu Workalemahu (2009) and Nagwa </w:t>
      </w:r>
      <w:r w:rsidRPr="00DB7362">
        <w:rPr>
          <w:rFonts w:ascii="Times New Roman" w:hAnsi="Times New Roman" w:cs="Times New Roman"/>
          <w:i/>
          <w:color w:val="000000" w:themeColor="text1"/>
          <w:sz w:val="24"/>
          <w:szCs w:val="24"/>
        </w:rPr>
        <w:t>et al</w:t>
      </w:r>
      <w:r w:rsidRPr="00DB7362">
        <w:rPr>
          <w:rFonts w:ascii="Times New Roman" w:hAnsi="Times New Roman" w:cs="Times New Roman"/>
          <w:color w:val="000000" w:themeColor="text1"/>
          <w:sz w:val="24"/>
          <w:szCs w:val="24"/>
        </w:rPr>
        <w:t xml:space="preserve">. (2012) who reported that inoculation of rhizobium strain to </w:t>
      </w:r>
      <w:r w:rsidR="00E46B2C" w:rsidRPr="00DB7362">
        <w:rPr>
          <w:rFonts w:ascii="Times New Roman" w:hAnsi="Times New Roman" w:cs="Times New Roman"/>
          <w:color w:val="000000" w:themeColor="text1"/>
          <w:sz w:val="24"/>
          <w:szCs w:val="24"/>
        </w:rPr>
        <w:t>F</w:t>
      </w:r>
      <w:r w:rsidRPr="00DB7362">
        <w:rPr>
          <w:rFonts w:ascii="Times New Roman" w:hAnsi="Times New Roman" w:cs="Times New Roman"/>
          <w:color w:val="000000" w:themeColor="text1"/>
          <w:sz w:val="24"/>
          <w:szCs w:val="24"/>
        </w:rPr>
        <w:t xml:space="preserve">aba bean significantly </w:t>
      </w:r>
      <w:r w:rsidRPr="00DB7362">
        <w:rPr>
          <w:rFonts w:ascii="Times New Roman" w:hAnsi="Times New Roman" w:cs="Times New Roman"/>
          <w:color w:val="000000" w:themeColor="text1"/>
          <w:sz w:val="24"/>
          <w:szCs w:val="24"/>
        </w:rPr>
        <w:lastRenderedPageBreak/>
        <w:t xml:space="preserve">increased nodule number.  The result of </w:t>
      </w:r>
      <w:r w:rsidR="00782BE9" w:rsidRPr="00DB7362">
        <w:rPr>
          <w:rFonts w:ascii="Times New Roman" w:hAnsi="Times New Roman" w:cs="Times New Roman"/>
          <w:color w:val="000000" w:themeColor="text1"/>
          <w:sz w:val="24"/>
          <w:szCs w:val="24"/>
        </w:rPr>
        <w:t xml:space="preserve">Yohannes Desta </w:t>
      </w:r>
      <w:r w:rsidR="00782BE9" w:rsidRPr="00DB7362">
        <w:rPr>
          <w:rFonts w:ascii="Times New Roman" w:hAnsi="Times New Roman" w:cs="Times New Roman"/>
          <w:i/>
          <w:color w:val="000000" w:themeColor="text1"/>
          <w:sz w:val="24"/>
          <w:szCs w:val="24"/>
        </w:rPr>
        <w:t>et al</w:t>
      </w:r>
      <w:r w:rsidR="00460D42">
        <w:rPr>
          <w:rFonts w:ascii="Times New Roman" w:hAnsi="Times New Roman" w:cs="Times New Roman"/>
          <w:color w:val="000000" w:themeColor="text1"/>
          <w:sz w:val="24"/>
          <w:szCs w:val="24"/>
        </w:rPr>
        <w:t>.</w:t>
      </w:r>
      <w:r w:rsidR="00460D42" w:rsidRPr="00DB7362">
        <w:rPr>
          <w:rFonts w:ascii="Times New Roman" w:hAnsi="Times New Roman" w:cs="Times New Roman"/>
          <w:color w:val="000000" w:themeColor="text1"/>
          <w:sz w:val="24"/>
          <w:szCs w:val="24"/>
        </w:rPr>
        <w:t xml:space="preserve"> (</w:t>
      </w:r>
      <w:r w:rsidR="00782BE9" w:rsidRPr="00DB7362">
        <w:rPr>
          <w:rFonts w:ascii="Times New Roman" w:hAnsi="Times New Roman" w:cs="Times New Roman"/>
          <w:color w:val="000000" w:themeColor="text1"/>
          <w:sz w:val="24"/>
          <w:szCs w:val="24"/>
        </w:rPr>
        <w:t>2015) showed</w:t>
      </w:r>
      <w:r w:rsidRPr="00DB7362">
        <w:rPr>
          <w:rFonts w:ascii="Times New Roman" w:hAnsi="Times New Roman" w:cs="Times New Roman"/>
          <w:color w:val="000000" w:themeColor="text1"/>
          <w:sz w:val="24"/>
          <w:szCs w:val="24"/>
        </w:rPr>
        <w:t xml:space="preserve"> that inoculation of </w:t>
      </w:r>
      <w:r w:rsidR="00C7108D" w:rsidRPr="00DB7362">
        <w:rPr>
          <w:rFonts w:ascii="Times New Roman" w:hAnsi="Times New Roman" w:cs="Times New Roman"/>
          <w:color w:val="000000" w:themeColor="text1"/>
          <w:sz w:val="24"/>
          <w:szCs w:val="24"/>
        </w:rPr>
        <w:t>F</w:t>
      </w:r>
      <w:r w:rsidRPr="00DB7362">
        <w:rPr>
          <w:rFonts w:ascii="Times New Roman" w:hAnsi="Times New Roman" w:cs="Times New Roman"/>
          <w:color w:val="000000" w:themeColor="text1"/>
          <w:sz w:val="24"/>
          <w:szCs w:val="24"/>
        </w:rPr>
        <w:t>aba bean rhizobium strains significantly increase nodule number/plant.</w:t>
      </w:r>
      <w:r w:rsidR="00A7383F" w:rsidRPr="00A7383F">
        <w:rPr>
          <w:rFonts w:ascii="Times New Roman" w:hAnsi="Times New Roman" w:cs="Times New Roman"/>
          <w:color w:val="000000" w:themeColor="text1"/>
          <w:sz w:val="24"/>
          <w:szCs w:val="24"/>
        </w:rPr>
        <w:t xml:space="preserve"> </w:t>
      </w:r>
      <w:r w:rsidR="00A7383F" w:rsidRPr="00DB7362">
        <w:rPr>
          <w:rFonts w:ascii="Times New Roman" w:hAnsi="Times New Roman" w:cs="Times New Roman"/>
          <w:color w:val="000000" w:themeColor="text1"/>
          <w:sz w:val="24"/>
          <w:szCs w:val="24"/>
        </w:rPr>
        <w:t>Samuel Adissie</w:t>
      </w:r>
      <w:r w:rsidR="00A7383F" w:rsidRPr="00DB7362">
        <w:rPr>
          <w:rFonts w:ascii="Times New Roman" w:hAnsi="Times New Roman" w:cs="Times New Roman"/>
          <w:i/>
          <w:color w:val="000000" w:themeColor="text1"/>
          <w:sz w:val="24"/>
          <w:szCs w:val="24"/>
        </w:rPr>
        <w:t xml:space="preserve"> et al</w:t>
      </w:r>
      <w:r w:rsidR="00A7383F" w:rsidRPr="00DB7362">
        <w:rPr>
          <w:rFonts w:ascii="Times New Roman" w:hAnsi="Times New Roman" w:cs="Times New Roman"/>
          <w:color w:val="000000" w:themeColor="text1"/>
          <w:sz w:val="24"/>
          <w:szCs w:val="24"/>
        </w:rPr>
        <w:t>. (2021) also reported that inoculation of strains significantly (p≤0.05) affected nodule number/plant.</w:t>
      </w:r>
      <w:r w:rsidR="0062737A" w:rsidRPr="00DB7362">
        <w:rPr>
          <w:rFonts w:ascii="Times New Roman" w:hAnsi="Times New Roman" w:cs="Times New Roman"/>
          <w:color w:val="000000" w:themeColor="text1"/>
          <w:sz w:val="24"/>
          <w:szCs w:val="24"/>
        </w:rPr>
        <w:t xml:space="preserve"> This finding is contrary to Endalkachew Fekadu </w:t>
      </w:r>
      <w:r w:rsidR="00460D42">
        <w:rPr>
          <w:rFonts w:ascii="Times New Roman" w:hAnsi="Times New Roman" w:cs="Times New Roman"/>
          <w:i/>
          <w:color w:val="000000" w:themeColor="text1"/>
          <w:sz w:val="24"/>
          <w:szCs w:val="24"/>
        </w:rPr>
        <w:t xml:space="preserve">et </w:t>
      </w:r>
      <w:r w:rsidR="0062737A" w:rsidRPr="00DB7362">
        <w:rPr>
          <w:rFonts w:ascii="Times New Roman" w:hAnsi="Times New Roman" w:cs="Times New Roman"/>
          <w:i/>
          <w:color w:val="000000" w:themeColor="text1"/>
          <w:sz w:val="24"/>
          <w:szCs w:val="24"/>
        </w:rPr>
        <w:t>al</w:t>
      </w:r>
      <w:r w:rsidR="0062737A" w:rsidRPr="00DB7362">
        <w:rPr>
          <w:rFonts w:ascii="Times New Roman" w:hAnsi="Times New Roman" w:cs="Times New Roman"/>
          <w:color w:val="000000" w:themeColor="text1"/>
          <w:sz w:val="24"/>
          <w:szCs w:val="24"/>
        </w:rPr>
        <w:t>. (2018) who reported that uninoculated</w:t>
      </w:r>
      <w:r w:rsidR="00762E7B" w:rsidRPr="00DB7362">
        <w:rPr>
          <w:rFonts w:ascii="Times New Roman" w:hAnsi="Times New Roman" w:cs="Times New Roman"/>
          <w:color w:val="000000" w:themeColor="text1"/>
          <w:sz w:val="24"/>
          <w:szCs w:val="24"/>
        </w:rPr>
        <w:t xml:space="preserve"> </w:t>
      </w:r>
      <w:r w:rsidR="00C7108D" w:rsidRPr="00DB7362">
        <w:rPr>
          <w:rFonts w:ascii="Times New Roman" w:hAnsi="Times New Roman" w:cs="Times New Roman"/>
          <w:color w:val="000000" w:themeColor="text1"/>
          <w:sz w:val="24"/>
          <w:szCs w:val="24"/>
        </w:rPr>
        <w:t>F</w:t>
      </w:r>
      <w:r w:rsidR="0062737A" w:rsidRPr="00DB7362">
        <w:rPr>
          <w:rFonts w:ascii="Times New Roman" w:hAnsi="Times New Roman" w:cs="Times New Roman"/>
          <w:color w:val="000000" w:themeColor="text1"/>
          <w:sz w:val="24"/>
          <w:szCs w:val="24"/>
        </w:rPr>
        <w:t xml:space="preserve">aba bean plants with rhizobium </w:t>
      </w:r>
      <w:r w:rsidR="00762E7B" w:rsidRPr="00DB7362">
        <w:rPr>
          <w:rFonts w:ascii="Times New Roman" w:hAnsi="Times New Roman" w:cs="Times New Roman"/>
          <w:color w:val="000000" w:themeColor="text1"/>
          <w:sz w:val="24"/>
          <w:szCs w:val="24"/>
        </w:rPr>
        <w:t>formed higher</w:t>
      </w:r>
      <w:r w:rsidR="0062737A" w:rsidRPr="00DB7362">
        <w:rPr>
          <w:rFonts w:ascii="Times New Roman" w:hAnsi="Times New Roman" w:cs="Times New Roman"/>
          <w:color w:val="000000" w:themeColor="text1"/>
          <w:sz w:val="24"/>
          <w:szCs w:val="24"/>
        </w:rPr>
        <w:t xml:space="preserve"> </w:t>
      </w:r>
      <w:r w:rsidR="00762E7B" w:rsidRPr="00DB7362">
        <w:rPr>
          <w:rFonts w:ascii="Times New Roman" w:hAnsi="Times New Roman" w:cs="Times New Roman"/>
          <w:color w:val="000000" w:themeColor="text1"/>
          <w:sz w:val="24"/>
          <w:szCs w:val="24"/>
        </w:rPr>
        <w:t xml:space="preserve">nodule </w:t>
      </w:r>
      <w:r w:rsidR="0062737A" w:rsidRPr="00DB7362">
        <w:rPr>
          <w:rFonts w:ascii="Times New Roman" w:hAnsi="Times New Roman" w:cs="Times New Roman"/>
          <w:color w:val="000000" w:themeColor="text1"/>
          <w:sz w:val="24"/>
          <w:szCs w:val="24"/>
        </w:rPr>
        <w:t>number as compared with plants inoculated and received the same treatment.</w:t>
      </w:r>
      <w:r w:rsidR="00F22D34" w:rsidRPr="00DB7362">
        <w:rPr>
          <w:rFonts w:ascii="Times New Roman" w:hAnsi="Times New Roman" w:cs="Times New Roman"/>
          <w:color w:val="000000" w:themeColor="text1"/>
          <w:sz w:val="24"/>
          <w:szCs w:val="24"/>
        </w:rPr>
        <w:t xml:space="preserve"> </w:t>
      </w:r>
    </w:p>
    <w:p w:rsidR="005A2065" w:rsidRPr="00DB7362" w:rsidRDefault="005A2065" w:rsidP="001B4E3A">
      <w:pPr>
        <w:pStyle w:val="Heading3"/>
      </w:pPr>
      <w:bookmarkStart w:id="80" w:name="_Toc202210685"/>
      <w:r w:rsidRPr="00DB7362">
        <w:rPr>
          <w:rStyle w:val="fontstyle01"/>
          <w:rFonts w:ascii="Times New Roman" w:hAnsi="Times New Roman" w:cs="Times New Roman"/>
          <w:b w:val="0"/>
          <w:color w:val="000000" w:themeColor="text1"/>
          <w:sz w:val="24"/>
          <w:szCs w:val="24"/>
        </w:rPr>
        <w:t>Nodule dry weight per plant</w:t>
      </w:r>
      <w:r w:rsidR="00BC373D" w:rsidRPr="00DB7362">
        <w:rPr>
          <w:rStyle w:val="fontstyle01"/>
          <w:rFonts w:ascii="Times New Roman" w:hAnsi="Times New Roman" w:cs="Times New Roman"/>
          <w:b w:val="0"/>
          <w:color w:val="000000" w:themeColor="text1"/>
          <w:sz w:val="24"/>
          <w:szCs w:val="24"/>
        </w:rPr>
        <w:t xml:space="preserve"> </w:t>
      </w:r>
      <w:r w:rsidRPr="00DB7362">
        <w:rPr>
          <w:rStyle w:val="fontstyle01"/>
          <w:rFonts w:ascii="Times New Roman" w:hAnsi="Times New Roman" w:cs="Times New Roman"/>
          <w:b w:val="0"/>
          <w:color w:val="000000" w:themeColor="text1"/>
          <w:sz w:val="24"/>
          <w:szCs w:val="24"/>
        </w:rPr>
        <w:t>(</w:t>
      </w:r>
      <w:r w:rsidRPr="00DB7362">
        <w:t>NDW)</w:t>
      </w:r>
      <w:bookmarkEnd w:id="80"/>
    </w:p>
    <w:p w:rsidR="00BC373D" w:rsidRPr="00DB7362" w:rsidRDefault="00D36CDB" w:rsidP="001B4E3A">
      <w:pPr>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 xml:space="preserve">Analysis of variances (ANOVA) confirmed that </w:t>
      </w:r>
      <w:r w:rsidRPr="00DB7362">
        <w:rPr>
          <w:rFonts w:ascii="Times New Roman" w:hAnsi="Times New Roman" w:cs="Times New Roman"/>
          <w:color w:val="000000" w:themeColor="text1"/>
          <w:sz w:val="24"/>
          <w:szCs w:val="20"/>
        </w:rPr>
        <w:t xml:space="preserve">nodule dry weight was </w:t>
      </w:r>
      <w:r w:rsidR="00070D41">
        <w:rPr>
          <w:rFonts w:ascii="Times New Roman" w:hAnsi="Times New Roman" w:cs="Times New Roman"/>
          <w:color w:val="000000" w:themeColor="text1"/>
          <w:sz w:val="24"/>
          <w:szCs w:val="20"/>
        </w:rPr>
        <w:t xml:space="preserve">very </w:t>
      </w:r>
      <w:r w:rsidRPr="00DB7362">
        <w:rPr>
          <w:rFonts w:ascii="Times New Roman" w:hAnsi="Times New Roman" w:cs="Times New Roman"/>
          <w:color w:val="000000" w:themeColor="text1"/>
          <w:sz w:val="24"/>
          <w:szCs w:val="20"/>
        </w:rPr>
        <w:t>highly significantly</w:t>
      </w:r>
      <w:r w:rsidR="00BC373D" w:rsidRPr="00DB7362">
        <w:rPr>
          <w:rFonts w:ascii="Times New Roman" w:hAnsi="Times New Roman" w:cs="Times New Roman"/>
          <w:color w:val="000000" w:themeColor="text1"/>
          <w:sz w:val="24"/>
          <w:szCs w:val="20"/>
        </w:rPr>
        <w:t xml:space="preserve"> </w:t>
      </w:r>
      <w:r w:rsidRPr="00DB7362">
        <w:rPr>
          <w:rFonts w:ascii="Times New Roman" w:hAnsi="Times New Roman" w:cs="Times New Roman"/>
          <w:color w:val="000000" w:themeColor="text1"/>
          <w:sz w:val="24"/>
          <w:szCs w:val="20"/>
        </w:rPr>
        <w:t>(p&lt;0.001) affected by the application of lime,</w:t>
      </w:r>
      <w:r w:rsidR="00BC373D" w:rsidRPr="00DB7362">
        <w:rPr>
          <w:rFonts w:ascii="Times New Roman" w:hAnsi="Times New Roman" w:cs="Times New Roman"/>
          <w:color w:val="000000" w:themeColor="text1"/>
          <w:sz w:val="24"/>
          <w:szCs w:val="20"/>
        </w:rPr>
        <w:t xml:space="preserve"> </w:t>
      </w:r>
      <w:r w:rsidRPr="00DB7362">
        <w:rPr>
          <w:rFonts w:ascii="Times New Roman" w:hAnsi="Times New Roman" w:cs="Times New Roman"/>
          <w:color w:val="000000" w:themeColor="text1"/>
          <w:sz w:val="24"/>
          <w:szCs w:val="20"/>
        </w:rPr>
        <w:t>strains and nitrogen.</w:t>
      </w:r>
      <w:r w:rsidR="00BC373D" w:rsidRPr="00DB7362">
        <w:rPr>
          <w:rFonts w:ascii="Times New Roman" w:hAnsi="Times New Roman" w:cs="Times New Roman"/>
          <w:color w:val="000000" w:themeColor="text1"/>
          <w:sz w:val="24"/>
          <w:szCs w:val="20"/>
        </w:rPr>
        <w:t xml:space="preserve"> </w:t>
      </w:r>
      <w:r w:rsidRPr="00DB7362">
        <w:rPr>
          <w:rFonts w:ascii="Times New Roman" w:hAnsi="Times New Roman" w:cs="Times New Roman"/>
          <w:color w:val="000000" w:themeColor="text1"/>
          <w:sz w:val="24"/>
          <w:szCs w:val="20"/>
        </w:rPr>
        <w:t xml:space="preserve">Nodule dry weight was also </w:t>
      </w:r>
      <w:r w:rsidR="00070D41" w:rsidRPr="00DB7362">
        <w:rPr>
          <w:rFonts w:ascii="Times New Roman" w:hAnsi="Times New Roman" w:cs="Times New Roman"/>
          <w:color w:val="000000" w:themeColor="text1"/>
          <w:sz w:val="24"/>
          <w:szCs w:val="20"/>
        </w:rPr>
        <w:t xml:space="preserve">highly </w:t>
      </w:r>
      <w:r w:rsidR="00D54712" w:rsidRPr="00DB7362">
        <w:rPr>
          <w:rFonts w:ascii="Times New Roman" w:hAnsi="Times New Roman" w:cs="Times New Roman"/>
          <w:color w:val="000000" w:themeColor="text1"/>
          <w:sz w:val="24"/>
          <w:szCs w:val="20"/>
        </w:rPr>
        <w:t>significantly</w:t>
      </w:r>
      <w:r w:rsidR="00BC373D" w:rsidRPr="00DB7362">
        <w:rPr>
          <w:rFonts w:ascii="Times New Roman" w:hAnsi="Times New Roman" w:cs="Times New Roman"/>
          <w:color w:val="000000" w:themeColor="text1"/>
          <w:sz w:val="24"/>
          <w:szCs w:val="20"/>
        </w:rPr>
        <w:t xml:space="preserve"> </w:t>
      </w:r>
      <w:r w:rsidR="00D54712" w:rsidRPr="00DB7362">
        <w:rPr>
          <w:rFonts w:ascii="Times New Roman" w:hAnsi="Times New Roman" w:cs="Times New Roman"/>
          <w:color w:val="000000" w:themeColor="text1"/>
          <w:sz w:val="24"/>
          <w:szCs w:val="20"/>
        </w:rPr>
        <w:t>(p&lt;0.01) affected by the intera</w:t>
      </w:r>
      <w:r w:rsidR="00BC373D" w:rsidRPr="00DB7362">
        <w:rPr>
          <w:rFonts w:ascii="Times New Roman" w:hAnsi="Times New Roman" w:cs="Times New Roman"/>
          <w:color w:val="000000" w:themeColor="text1"/>
          <w:sz w:val="24"/>
          <w:szCs w:val="20"/>
        </w:rPr>
        <w:t>c</w:t>
      </w:r>
      <w:r w:rsidR="00D54712" w:rsidRPr="00DB7362">
        <w:rPr>
          <w:rFonts w:ascii="Times New Roman" w:hAnsi="Times New Roman" w:cs="Times New Roman"/>
          <w:color w:val="000000" w:themeColor="text1"/>
          <w:sz w:val="24"/>
          <w:szCs w:val="20"/>
        </w:rPr>
        <w:t>tion effects of lime,</w:t>
      </w:r>
      <w:r w:rsidR="00BC373D" w:rsidRPr="00DB7362">
        <w:rPr>
          <w:rFonts w:ascii="Times New Roman" w:hAnsi="Times New Roman" w:cs="Times New Roman"/>
          <w:color w:val="000000" w:themeColor="text1"/>
          <w:sz w:val="24"/>
          <w:szCs w:val="20"/>
        </w:rPr>
        <w:t xml:space="preserve"> </w:t>
      </w:r>
      <w:r w:rsidR="00D54712" w:rsidRPr="00DB7362">
        <w:rPr>
          <w:rFonts w:ascii="Times New Roman" w:hAnsi="Times New Roman" w:cs="Times New Roman"/>
          <w:color w:val="000000" w:themeColor="text1"/>
          <w:sz w:val="24"/>
          <w:szCs w:val="20"/>
        </w:rPr>
        <w:t xml:space="preserve">strains and starter nitrogen as </w:t>
      </w:r>
      <w:r w:rsidRPr="00DB7362">
        <w:rPr>
          <w:rFonts w:ascii="Times New Roman" w:hAnsi="Times New Roman" w:cs="Times New Roman"/>
          <w:color w:val="000000" w:themeColor="text1"/>
          <w:sz w:val="24"/>
          <w:szCs w:val="20"/>
        </w:rPr>
        <w:t xml:space="preserve">indicated in </w:t>
      </w:r>
      <w:r w:rsidR="00BC373D" w:rsidRPr="00DB7362">
        <w:rPr>
          <w:rFonts w:ascii="Times New Roman" w:hAnsi="Times New Roman" w:cs="Times New Roman"/>
          <w:color w:val="000000" w:themeColor="text1"/>
          <w:sz w:val="24"/>
          <w:szCs w:val="24"/>
        </w:rPr>
        <w:t>Appendix Table 3</w:t>
      </w:r>
      <w:r w:rsidRPr="00DB7362">
        <w:rPr>
          <w:rFonts w:ascii="Times New Roman" w:hAnsi="Times New Roman" w:cs="Times New Roman"/>
          <w:color w:val="000000" w:themeColor="text1"/>
          <w:sz w:val="24"/>
          <w:szCs w:val="20"/>
        </w:rPr>
        <w:t>. The highest nodule dry weight</w:t>
      </w:r>
      <w:r w:rsidR="00BC373D" w:rsidRPr="00DB7362">
        <w:rPr>
          <w:rFonts w:ascii="Times New Roman" w:hAnsi="Times New Roman" w:cs="Times New Roman"/>
          <w:color w:val="000000" w:themeColor="text1"/>
          <w:sz w:val="24"/>
          <w:szCs w:val="20"/>
        </w:rPr>
        <w:t xml:space="preserve"> </w:t>
      </w:r>
      <w:r w:rsidRPr="00DB7362">
        <w:rPr>
          <w:rFonts w:ascii="Times New Roman" w:hAnsi="Times New Roman" w:cs="Times New Roman"/>
          <w:color w:val="000000" w:themeColor="text1"/>
          <w:sz w:val="24"/>
          <w:szCs w:val="20"/>
        </w:rPr>
        <w:t>(</w:t>
      </w:r>
      <w:r w:rsidR="00BC373D" w:rsidRPr="00DB7362">
        <w:rPr>
          <w:rFonts w:ascii="Times New Roman" w:hAnsi="Times New Roman" w:cs="Times New Roman"/>
          <w:color w:val="000000" w:themeColor="text1"/>
          <w:sz w:val="24"/>
          <w:szCs w:val="24"/>
        </w:rPr>
        <w:t xml:space="preserve">0.34 </w:t>
      </w:r>
      <w:r w:rsidRPr="00DB7362">
        <w:rPr>
          <w:rFonts w:ascii="Times New Roman" w:hAnsi="Times New Roman" w:cs="Times New Roman"/>
          <w:color w:val="000000" w:themeColor="text1"/>
          <w:sz w:val="24"/>
          <w:szCs w:val="20"/>
        </w:rPr>
        <w:t xml:space="preserve">g/plant) was recorded </w:t>
      </w:r>
      <w:r w:rsidR="00BC373D" w:rsidRPr="00DB7362">
        <w:rPr>
          <w:rFonts w:ascii="Times New Roman" w:hAnsi="Times New Roman" w:cs="Times New Roman"/>
          <w:color w:val="000000" w:themeColor="text1"/>
          <w:sz w:val="24"/>
          <w:szCs w:val="20"/>
        </w:rPr>
        <w:t>from</w:t>
      </w:r>
      <w:r w:rsidRPr="00DB7362">
        <w:rPr>
          <w:rFonts w:ascii="Times New Roman" w:hAnsi="Times New Roman" w:cs="Times New Roman"/>
          <w:color w:val="000000" w:themeColor="text1"/>
          <w:sz w:val="24"/>
          <w:szCs w:val="20"/>
        </w:rPr>
        <w:t xml:space="preserve"> </w:t>
      </w:r>
      <w:r w:rsidR="00ED47A0">
        <w:rPr>
          <w:rFonts w:ascii="Times New Roman" w:hAnsi="Times New Roman" w:cs="Times New Roman"/>
          <w:color w:val="000000" w:themeColor="text1"/>
          <w:sz w:val="24"/>
          <w:szCs w:val="24"/>
        </w:rPr>
        <w:t>the application of 2 t</w:t>
      </w:r>
      <w:r w:rsidR="00BC373D" w:rsidRPr="00DB7362">
        <w:rPr>
          <w:rFonts w:ascii="Times New Roman" w:hAnsi="Times New Roman" w:cs="Times New Roman"/>
          <w:color w:val="000000" w:themeColor="text1"/>
          <w:sz w:val="24"/>
          <w:szCs w:val="24"/>
        </w:rPr>
        <w:t xml:space="preserve"> ha</w:t>
      </w:r>
      <w:r w:rsidR="00BC373D" w:rsidRPr="00DB7362">
        <w:rPr>
          <w:rFonts w:ascii="Times New Roman" w:hAnsi="Times New Roman" w:cs="Times New Roman"/>
          <w:color w:val="000000" w:themeColor="text1"/>
          <w:sz w:val="24"/>
          <w:szCs w:val="24"/>
          <w:vertAlign w:val="superscript"/>
        </w:rPr>
        <w:t>-1</w:t>
      </w:r>
      <w:r w:rsidR="00BC373D" w:rsidRPr="00DB7362">
        <w:rPr>
          <w:rFonts w:ascii="Times New Roman" w:hAnsi="Times New Roman" w:cs="Times New Roman"/>
          <w:color w:val="000000" w:themeColor="text1"/>
          <w:sz w:val="24"/>
          <w:szCs w:val="24"/>
        </w:rPr>
        <w:t xml:space="preserve"> lime, rhizobium strain2 (EAL 1035) and 10 kgha</w:t>
      </w:r>
      <w:r w:rsidR="00BC373D" w:rsidRPr="00DB7362">
        <w:rPr>
          <w:rFonts w:ascii="Times New Roman" w:hAnsi="Times New Roman" w:cs="Times New Roman"/>
          <w:color w:val="000000" w:themeColor="text1"/>
          <w:sz w:val="24"/>
          <w:szCs w:val="24"/>
          <w:vertAlign w:val="superscript"/>
        </w:rPr>
        <w:t>-1</w:t>
      </w:r>
      <w:r w:rsidR="00BC373D" w:rsidRPr="00DB7362">
        <w:rPr>
          <w:rFonts w:ascii="Times New Roman" w:hAnsi="Times New Roman" w:cs="Times New Roman"/>
          <w:color w:val="000000" w:themeColor="text1"/>
          <w:sz w:val="24"/>
          <w:szCs w:val="24"/>
        </w:rPr>
        <w:t xml:space="preserve"> N </w:t>
      </w:r>
      <w:r w:rsidR="00F119FD" w:rsidRPr="00DB7362">
        <w:rPr>
          <w:rFonts w:ascii="Times New Roman" w:hAnsi="Times New Roman" w:cs="Times New Roman"/>
          <w:color w:val="000000" w:themeColor="text1"/>
          <w:sz w:val="24"/>
          <w:szCs w:val="20"/>
        </w:rPr>
        <w:t xml:space="preserve">followed by the treatment received </w:t>
      </w:r>
      <w:r w:rsidR="00ED47A0">
        <w:rPr>
          <w:rFonts w:ascii="Times New Roman" w:hAnsi="Times New Roman" w:cs="Times New Roman"/>
          <w:color w:val="000000" w:themeColor="text1"/>
          <w:sz w:val="24"/>
          <w:szCs w:val="24"/>
        </w:rPr>
        <w:t>2 t</w:t>
      </w:r>
      <w:r w:rsidR="00F119FD" w:rsidRPr="00DB7362">
        <w:rPr>
          <w:rFonts w:ascii="Times New Roman" w:hAnsi="Times New Roman" w:cs="Times New Roman"/>
          <w:color w:val="000000" w:themeColor="text1"/>
          <w:sz w:val="24"/>
          <w:szCs w:val="24"/>
        </w:rPr>
        <w:t xml:space="preserve"> ha</w:t>
      </w:r>
      <w:r w:rsidR="00F119FD" w:rsidRPr="00DB7362">
        <w:rPr>
          <w:rFonts w:ascii="Times New Roman" w:hAnsi="Times New Roman" w:cs="Times New Roman"/>
          <w:color w:val="000000" w:themeColor="text1"/>
          <w:sz w:val="24"/>
          <w:szCs w:val="24"/>
          <w:vertAlign w:val="superscript"/>
        </w:rPr>
        <w:t>-1</w:t>
      </w:r>
      <w:r w:rsidR="00F119FD" w:rsidRPr="00DB7362">
        <w:rPr>
          <w:rFonts w:ascii="Times New Roman" w:hAnsi="Times New Roman" w:cs="Times New Roman"/>
          <w:color w:val="000000" w:themeColor="text1"/>
          <w:sz w:val="24"/>
          <w:szCs w:val="24"/>
        </w:rPr>
        <w:t xml:space="preserve"> lime, rhizobium strain1 (EAL 17) combined with 10 kgha</w:t>
      </w:r>
      <w:r w:rsidR="00F119FD" w:rsidRPr="00DB7362">
        <w:rPr>
          <w:rFonts w:ascii="Times New Roman" w:hAnsi="Times New Roman" w:cs="Times New Roman"/>
          <w:color w:val="000000" w:themeColor="text1"/>
          <w:sz w:val="24"/>
          <w:szCs w:val="24"/>
          <w:vertAlign w:val="superscript"/>
        </w:rPr>
        <w:t>-1</w:t>
      </w:r>
      <w:r w:rsidR="00F119FD" w:rsidRPr="00DB7362">
        <w:rPr>
          <w:rFonts w:ascii="Times New Roman" w:hAnsi="Times New Roman" w:cs="Times New Roman"/>
          <w:color w:val="000000" w:themeColor="text1"/>
          <w:sz w:val="24"/>
          <w:szCs w:val="24"/>
        </w:rPr>
        <w:t xml:space="preserve"> N. </w:t>
      </w:r>
      <w:r w:rsidR="00BC373D" w:rsidRPr="00DB7362">
        <w:rPr>
          <w:rFonts w:ascii="Times New Roman" w:hAnsi="Times New Roman" w:cs="Times New Roman"/>
          <w:color w:val="000000" w:themeColor="text1"/>
          <w:sz w:val="24"/>
          <w:szCs w:val="24"/>
        </w:rPr>
        <w:t xml:space="preserve">The lowest </w:t>
      </w:r>
      <w:r w:rsidR="0033510B" w:rsidRPr="00DB7362">
        <w:rPr>
          <w:rStyle w:val="fontstyle01"/>
          <w:rFonts w:ascii="Times New Roman" w:hAnsi="Times New Roman" w:cs="Times New Roman"/>
          <w:b w:val="0"/>
          <w:color w:val="000000" w:themeColor="text1"/>
          <w:sz w:val="24"/>
          <w:szCs w:val="24"/>
        </w:rPr>
        <w:t>n</w:t>
      </w:r>
      <w:r w:rsidR="00F119FD" w:rsidRPr="00DB7362">
        <w:rPr>
          <w:rStyle w:val="fontstyle01"/>
          <w:rFonts w:ascii="Times New Roman" w:hAnsi="Times New Roman" w:cs="Times New Roman"/>
          <w:b w:val="0"/>
          <w:color w:val="000000" w:themeColor="text1"/>
          <w:sz w:val="24"/>
          <w:szCs w:val="24"/>
        </w:rPr>
        <w:t xml:space="preserve">odule dry weight per plant </w:t>
      </w:r>
      <w:r w:rsidR="00BC373D" w:rsidRPr="00DB7362">
        <w:rPr>
          <w:rFonts w:ascii="Times New Roman" w:hAnsi="Times New Roman" w:cs="Times New Roman"/>
          <w:color w:val="000000" w:themeColor="text1"/>
          <w:sz w:val="24"/>
          <w:szCs w:val="24"/>
        </w:rPr>
        <w:t>(</w:t>
      </w:r>
      <w:r w:rsidR="00F119FD" w:rsidRPr="00DB7362">
        <w:rPr>
          <w:rFonts w:ascii="Times New Roman" w:hAnsi="Times New Roman" w:cs="Times New Roman"/>
          <w:color w:val="000000" w:themeColor="text1"/>
          <w:sz w:val="24"/>
          <w:szCs w:val="24"/>
        </w:rPr>
        <w:t>0.08</w:t>
      </w:r>
      <w:r w:rsidR="00F119FD" w:rsidRPr="00DB7362">
        <w:rPr>
          <w:rFonts w:ascii="Times New Roman" w:hAnsi="Times New Roman" w:cs="Times New Roman"/>
          <w:color w:val="000000" w:themeColor="text1"/>
          <w:sz w:val="24"/>
          <w:szCs w:val="20"/>
        </w:rPr>
        <w:t xml:space="preserve"> g/plant</w:t>
      </w:r>
      <w:r w:rsidR="00F119FD" w:rsidRPr="00DB7362">
        <w:rPr>
          <w:rFonts w:ascii="Times New Roman" w:hAnsi="Times New Roman" w:cs="Times New Roman"/>
          <w:color w:val="000000" w:themeColor="text1"/>
          <w:sz w:val="24"/>
          <w:szCs w:val="24"/>
        </w:rPr>
        <w:t>)</w:t>
      </w:r>
      <w:r w:rsidR="00BC373D" w:rsidRPr="00DB7362">
        <w:rPr>
          <w:rFonts w:ascii="Times New Roman" w:hAnsi="Times New Roman" w:cs="Times New Roman"/>
          <w:color w:val="000000" w:themeColor="text1"/>
          <w:sz w:val="24"/>
          <w:szCs w:val="24"/>
        </w:rPr>
        <w:t xml:space="preserve"> was recorded in the control treatment (</w:t>
      </w:r>
      <w:r w:rsidR="00BC373D" w:rsidRPr="00DB7362">
        <w:rPr>
          <w:rFonts w:ascii="Times New Roman" w:hAnsi="Times New Roman" w:cs="Times New Roman"/>
          <w:color w:val="000000" w:themeColor="text1"/>
          <w:sz w:val="24"/>
        </w:rPr>
        <w:t>Table</w:t>
      </w:r>
      <w:r w:rsidR="00380C08" w:rsidRPr="00DB7362">
        <w:rPr>
          <w:rFonts w:ascii="Times New Roman" w:hAnsi="Times New Roman" w:cs="Times New Roman"/>
          <w:color w:val="000000" w:themeColor="text1"/>
          <w:sz w:val="24"/>
        </w:rPr>
        <w:t xml:space="preserve"> 4</w:t>
      </w:r>
      <w:r w:rsidR="005A3DD7">
        <w:rPr>
          <w:rFonts w:ascii="Times New Roman" w:hAnsi="Times New Roman" w:cs="Times New Roman"/>
          <w:color w:val="000000" w:themeColor="text1"/>
          <w:sz w:val="24"/>
        </w:rPr>
        <w:t>.6</w:t>
      </w:r>
      <w:r w:rsidR="00BC373D" w:rsidRPr="00DB7362">
        <w:rPr>
          <w:rFonts w:ascii="Times New Roman" w:hAnsi="Times New Roman" w:cs="Times New Roman"/>
          <w:color w:val="000000" w:themeColor="text1"/>
          <w:sz w:val="24"/>
          <w:szCs w:val="24"/>
        </w:rPr>
        <w:t xml:space="preserve">). This increment could be attributed to the </w:t>
      </w:r>
      <w:r w:rsidR="00F119FD" w:rsidRPr="00DB7362">
        <w:rPr>
          <w:rFonts w:ascii="Times New Roman" w:hAnsi="Times New Roman" w:cs="Times New Roman"/>
          <w:color w:val="000000" w:themeColor="text1"/>
          <w:sz w:val="24"/>
          <w:szCs w:val="24"/>
        </w:rPr>
        <w:t>capability</w:t>
      </w:r>
      <w:r w:rsidR="00BC373D" w:rsidRPr="00DB7362">
        <w:rPr>
          <w:rFonts w:ascii="Times New Roman" w:hAnsi="Times New Roman" w:cs="Times New Roman"/>
          <w:color w:val="000000" w:themeColor="text1"/>
          <w:sz w:val="24"/>
          <w:szCs w:val="24"/>
        </w:rPr>
        <w:t xml:space="preserve"> of </w:t>
      </w:r>
      <w:r w:rsidR="00F119FD" w:rsidRPr="00DB7362">
        <w:rPr>
          <w:rFonts w:ascii="Times New Roman" w:hAnsi="Times New Roman" w:cs="Times New Roman"/>
          <w:color w:val="000000" w:themeColor="text1"/>
          <w:sz w:val="24"/>
          <w:szCs w:val="24"/>
        </w:rPr>
        <w:t>rhizobium strains in biological nitrogen fixation and nodulation.</w:t>
      </w:r>
    </w:p>
    <w:p w:rsidR="00D36CDB" w:rsidRDefault="00C42142" w:rsidP="001B4E3A">
      <w:pPr>
        <w:autoSpaceDE w:val="0"/>
        <w:autoSpaceDN w:val="0"/>
        <w:adjustRightInd w:val="0"/>
        <w:spacing w:before="240" w:after="240" w:line="360" w:lineRule="auto"/>
        <w:jc w:val="both"/>
        <w:rPr>
          <w:rFonts w:ascii="Times New Roman" w:hAnsi="Times New Roman" w:cs="Times New Roman"/>
          <w:color w:val="000000" w:themeColor="text1"/>
          <w:sz w:val="24"/>
          <w:szCs w:val="20"/>
        </w:rPr>
      </w:pPr>
      <w:r w:rsidRPr="00DB7362">
        <w:rPr>
          <w:rFonts w:ascii="Times New Roman" w:hAnsi="Times New Roman" w:cs="Times New Roman"/>
          <w:color w:val="000000" w:themeColor="text1"/>
          <w:sz w:val="24"/>
          <w:szCs w:val="20"/>
        </w:rPr>
        <w:t>This result agreed</w:t>
      </w:r>
      <w:r w:rsidR="00D36CDB" w:rsidRPr="00DB7362">
        <w:rPr>
          <w:rFonts w:ascii="Times New Roman" w:hAnsi="Times New Roman" w:cs="Times New Roman"/>
          <w:color w:val="000000" w:themeColor="text1"/>
          <w:sz w:val="24"/>
          <w:szCs w:val="20"/>
        </w:rPr>
        <w:t xml:space="preserve"> with the </w:t>
      </w:r>
      <w:r w:rsidR="00A47CBA" w:rsidRPr="00DB7362">
        <w:rPr>
          <w:rFonts w:ascii="Times New Roman" w:hAnsi="Times New Roman" w:cs="Times New Roman"/>
          <w:color w:val="000000" w:themeColor="text1"/>
          <w:sz w:val="24"/>
          <w:szCs w:val="20"/>
        </w:rPr>
        <w:t>findings of</w:t>
      </w:r>
      <w:r w:rsidR="00D36CDB" w:rsidRPr="00DB7362">
        <w:rPr>
          <w:rFonts w:ascii="Times New Roman" w:hAnsi="Times New Roman" w:cs="Times New Roman"/>
          <w:color w:val="000000" w:themeColor="text1"/>
          <w:sz w:val="24"/>
          <w:szCs w:val="20"/>
        </w:rPr>
        <w:t xml:space="preserve"> </w:t>
      </w:r>
      <w:r w:rsidR="00247746" w:rsidRPr="00DB7362">
        <w:rPr>
          <w:rFonts w:ascii="Times New Roman" w:hAnsi="Times New Roman" w:cs="Times New Roman"/>
          <w:color w:val="000000" w:themeColor="text1"/>
          <w:sz w:val="24"/>
          <w:szCs w:val="20"/>
        </w:rPr>
        <w:t>Wakeil and</w:t>
      </w:r>
      <w:r w:rsidR="00F262C5" w:rsidRPr="00DB7362">
        <w:rPr>
          <w:rFonts w:ascii="Times New Roman" w:hAnsi="Times New Roman" w:cs="Times New Roman"/>
          <w:color w:val="000000" w:themeColor="text1"/>
          <w:sz w:val="24"/>
          <w:szCs w:val="20"/>
        </w:rPr>
        <w:t xml:space="preserve"> </w:t>
      </w:r>
      <w:r w:rsidR="00D36CDB" w:rsidRPr="00DB7362">
        <w:rPr>
          <w:rFonts w:ascii="Times New Roman" w:hAnsi="Times New Roman" w:cs="Times New Roman"/>
          <w:color w:val="000000" w:themeColor="text1"/>
          <w:sz w:val="24"/>
          <w:szCs w:val="20"/>
        </w:rPr>
        <w:t xml:space="preserve">Sebai (2007) who </w:t>
      </w:r>
      <w:r w:rsidR="00A47CBA" w:rsidRPr="00DB7362">
        <w:rPr>
          <w:rFonts w:ascii="Times New Roman" w:hAnsi="Times New Roman" w:cs="Times New Roman"/>
          <w:color w:val="000000" w:themeColor="text1"/>
          <w:sz w:val="24"/>
          <w:szCs w:val="20"/>
        </w:rPr>
        <w:t>reported</w:t>
      </w:r>
      <w:r w:rsidR="00D36CDB" w:rsidRPr="00DB7362">
        <w:rPr>
          <w:rFonts w:ascii="Times New Roman" w:hAnsi="Times New Roman" w:cs="Times New Roman"/>
          <w:color w:val="000000" w:themeColor="text1"/>
          <w:sz w:val="24"/>
          <w:szCs w:val="20"/>
        </w:rPr>
        <w:t xml:space="preserve"> that application of rhizobium strains brought significantly higher nodule dry weight and nodule number. Rodelas </w:t>
      </w:r>
      <w:r w:rsidR="00D36CDB" w:rsidRPr="00DB7362">
        <w:rPr>
          <w:rFonts w:ascii="Times New Roman" w:hAnsi="Times New Roman" w:cs="Times New Roman"/>
          <w:i/>
          <w:color w:val="000000" w:themeColor="text1"/>
          <w:sz w:val="24"/>
          <w:szCs w:val="20"/>
        </w:rPr>
        <w:t>et al</w:t>
      </w:r>
      <w:r w:rsidR="00782BE9" w:rsidRPr="00DB7362">
        <w:rPr>
          <w:rFonts w:ascii="Times New Roman" w:hAnsi="Times New Roman" w:cs="Times New Roman"/>
          <w:color w:val="000000" w:themeColor="text1"/>
          <w:sz w:val="24"/>
          <w:szCs w:val="20"/>
        </w:rPr>
        <w:t>. (</w:t>
      </w:r>
      <w:r w:rsidR="00D36CDB" w:rsidRPr="00DB7362">
        <w:rPr>
          <w:rFonts w:ascii="Times New Roman" w:hAnsi="Times New Roman" w:cs="Times New Roman"/>
          <w:color w:val="000000" w:themeColor="text1"/>
          <w:sz w:val="24"/>
          <w:szCs w:val="20"/>
        </w:rPr>
        <w:t xml:space="preserve">1999) also </w:t>
      </w:r>
      <w:r w:rsidR="00A47CBA" w:rsidRPr="00DB7362">
        <w:rPr>
          <w:rFonts w:ascii="Times New Roman" w:hAnsi="Times New Roman" w:cs="Times New Roman"/>
          <w:color w:val="000000" w:themeColor="text1"/>
          <w:sz w:val="24"/>
          <w:szCs w:val="20"/>
        </w:rPr>
        <w:t>confirmed</w:t>
      </w:r>
      <w:r w:rsidR="00D36CDB" w:rsidRPr="00DB7362">
        <w:rPr>
          <w:rFonts w:ascii="Times New Roman" w:hAnsi="Times New Roman" w:cs="Times New Roman"/>
          <w:color w:val="000000" w:themeColor="text1"/>
          <w:sz w:val="24"/>
          <w:szCs w:val="20"/>
        </w:rPr>
        <w:t xml:space="preserve"> that nodule dry weight was significantly increased (38–53%) by co inoculation with strains. </w:t>
      </w:r>
      <w:r w:rsidR="002F5734" w:rsidRPr="00DB7362">
        <w:rPr>
          <w:rFonts w:ascii="Times New Roman" w:hAnsi="Times New Roman" w:cs="Times New Roman"/>
          <w:color w:val="000000" w:themeColor="text1"/>
          <w:sz w:val="24"/>
          <w:szCs w:val="24"/>
        </w:rPr>
        <w:t xml:space="preserve">Samuel Adissie </w:t>
      </w:r>
      <w:r w:rsidR="002F5734" w:rsidRPr="00DB7362">
        <w:rPr>
          <w:rFonts w:ascii="Times New Roman" w:hAnsi="Times New Roman" w:cs="Times New Roman"/>
          <w:i/>
          <w:color w:val="000000" w:themeColor="text1"/>
          <w:sz w:val="24"/>
          <w:szCs w:val="24"/>
        </w:rPr>
        <w:t>et al</w:t>
      </w:r>
      <w:r w:rsidR="00247746" w:rsidRPr="00DB7362">
        <w:rPr>
          <w:rFonts w:ascii="Times New Roman" w:hAnsi="Times New Roman" w:cs="Times New Roman"/>
          <w:color w:val="000000" w:themeColor="text1"/>
          <w:sz w:val="24"/>
          <w:szCs w:val="24"/>
        </w:rPr>
        <w:t>.</w:t>
      </w:r>
      <w:r w:rsidR="002F5734" w:rsidRPr="00DB7362">
        <w:rPr>
          <w:rFonts w:ascii="Times New Roman" w:hAnsi="Times New Roman" w:cs="Times New Roman"/>
          <w:color w:val="000000" w:themeColor="text1"/>
          <w:sz w:val="24"/>
          <w:szCs w:val="24"/>
        </w:rPr>
        <w:t xml:space="preserve"> (2020) </w:t>
      </w:r>
      <w:r w:rsidR="00A47CBA" w:rsidRPr="00DB7362">
        <w:rPr>
          <w:rFonts w:ascii="Times New Roman" w:hAnsi="Times New Roman" w:cs="Times New Roman"/>
          <w:color w:val="000000" w:themeColor="text1"/>
          <w:sz w:val="24"/>
          <w:szCs w:val="24"/>
        </w:rPr>
        <w:t>also stated that</w:t>
      </w:r>
      <w:r w:rsidR="002F5734" w:rsidRPr="00DB7362">
        <w:rPr>
          <w:rFonts w:ascii="AdvOTde236c8a" w:hAnsi="AdvOTde236c8a"/>
          <w:color w:val="000000" w:themeColor="text1"/>
          <w:sz w:val="18"/>
          <w:szCs w:val="18"/>
        </w:rPr>
        <w:t xml:space="preserve"> </w:t>
      </w:r>
      <w:r w:rsidR="002F5734" w:rsidRPr="00DB7362">
        <w:rPr>
          <w:rFonts w:ascii="Times New Roman" w:hAnsi="Times New Roman" w:cs="Times New Roman"/>
          <w:color w:val="000000" w:themeColor="text1"/>
          <w:sz w:val="24"/>
          <w:szCs w:val="20"/>
        </w:rPr>
        <w:t>nodule dry weight was significantly (p&lt;0.05) affected by the application of rhizobium strains, micronutrient and their interactions.</w:t>
      </w:r>
    </w:p>
    <w:p w:rsidR="009773DD" w:rsidRDefault="009773DD" w:rsidP="001B4E3A">
      <w:pPr>
        <w:autoSpaceDE w:val="0"/>
        <w:autoSpaceDN w:val="0"/>
        <w:adjustRightInd w:val="0"/>
        <w:spacing w:before="240" w:after="240" w:line="360" w:lineRule="auto"/>
        <w:jc w:val="both"/>
        <w:rPr>
          <w:rFonts w:ascii="Times New Roman" w:hAnsi="Times New Roman" w:cs="Times New Roman"/>
          <w:color w:val="000000" w:themeColor="text1"/>
          <w:sz w:val="24"/>
          <w:szCs w:val="20"/>
        </w:rPr>
      </w:pPr>
    </w:p>
    <w:p w:rsidR="004A3548" w:rsidRDefault="004A3548" w:rsidP="001B4E3A">
      <w:pPr>
        <w:autoSpaceDE w:val="0"/>
        <w:autoSpaceDN w:val="0"/>
        <w:adjustRightInd w:val="0"/>
        <w:spacing w:before="240" w:after="240" w:line="360" w:lineRule="auto"/>
        <w:jc w:val="both"/>
        <w:rPr>
          <w:rFonts w:ascii="Times New Roman" w:hAnsi="Times New Roman" w:cs="Times New Roman"/>
          <w:color w:val="000000" w:themeColor="text1"/>
          <w:sz w:val="24"/>
          <w:szCs w:val="20"/>
        </w:rPr>
      </w:pPr>
    </w:p>
    <w:p w:rsidR="004A3548" w:rsidRPr="00DB7362" w:rsidRDefault="004A3548" w:rsidP="001B4E3A">
      <w:pPr>
        <w:autoSpaceDE w:val="0"/>
        <w:autoSpaceDN w:val="0"/>
        <w:adjustRightInd w:val="0"/>
        <w:spacing w:before="240" w:after="240" w:line="360" w:lineRule="auto"/>
        <w:jc w:val="both"/>
        <w:rPr>
          <w:rFonts w:ascii="Times New Roman" w:hAnsi="Times New Roman" w:cs="Times New Roman"/>
          <w:color w:val="000000" w:themeColor="text1"/>
          <w:sz w:val="24"/>
          <w:szCs w:val="20"/>
        </w:rPr>
      </w:pPr>
    </w:p>
    <w:p w:rsidR="006C5257" w:rsidRPr="00DB7362" w:rsidRDefault="006C5257" w:rsidP="000967AC">
      <w:pPr>
        <w:pStyle w:val="Caption"/>
        <w:keepNext/>
        <w:spacing w:after="240" w:line="360" w:lineRule="auto"/>
        <w:rPr>
          <w:rFonts w:ascii="Times New Roman" w:hAnsi="Times New Roman" w:cs="Times New Roman"/>
          <w:b w:val="0"/>
          <w:color w:val="000000" w:themeColor="text1"/>
          <w:sz w:val="24"/>
          <w:szCs w:val="24"/>
        </w:rPr>
      </w:pPr>
      <w:bookmarkStart w:id="81" w:name="_Toc195388069"/>
      <w:r w:rsidRPr="00DB7362">
        <w:rPr>
          <w:rFonts w:ascii="Times New Roman" w:hAnsi="Times New Roman" w:cs="Times New Roman"/>
          <w:b w:val="0"/>
          <w:color w:val="000000" w:themeColor="text1"/>
          <w:sz w:val="24"/>
          <w:szCs w:val="24"/>
        </w:rPr>
        <w:lastRenderedPageBreak/>
        <w:t xml:space="preserve">Table </w:t>
      </w:r>
      <w:r w:rsidR="000043F0" w:rsidRPr="00DB7362">
        <w:rPr>
          <w:rFonts w:ascii="Times New Roman" w:hAnsi="Times New Roman" w:cs="Times New Roman"/>
          <w:b w:val="0"/>
          <w:color w:val="000000" w:themeColor="text1"/>
          <w:sz w:val="24"/>
          <w:szCs w:val="24"/>
        </w:rPr>
        <w:fldChar w:fldCharType="begin"/>
      </w:r>
      <w:r w:rsidR="000043F0" w:rsidRPr="00DB7362">
        <w:rPr>
          <w:rFonts w:ascii="Times New Roman" w:hAnsi="Times New Roman" w:cs="Times New Roman"/>
          <w:b w:val="0"/>
          <w:color w:val="000000" w:themeColor="text1"/>
          <w:sz w:val="24"/>
          <w:szCs w:val="24"/>
        </w:rPr>
        <w:instrText xml:space="preserve"> STYLEREF 1 \s </w:instrText>
      </w:r>
      <w:r w:rsidR="000043F0" w:rsidRPr="00DB7362">
        <w:rPr>
          <w:rFonts w:ascii="Times New Roman" w:hAnsi="Times New Roman" w:cs="Times New Roman"/>
          <w:b w:val="0"/>
          <w:color w:val="000000" w:themeColor="text1"/>
          <w:sz w:val="24"/>
          <w:szCs w:val="24"/>
        </w:rPr>
        <w:fldChar w:fldCharType="separate"/>
      </w:r>
      <w:r w:rsidR="00B84FDE">
        <w:rPr>
          <w:rFonts w:ascii="Times New Roman" w:hAnsi="Times New Roman" w:cs="Times New Roman"/>
          <w:b w:val="0"/>
          <w:noProof/>
          <w:color w:val="000000" w:themeColor="text1"/>
          <w:sz w:val="24"/>
          <w:szCs w:val="24"/>
        </w:rPr>
        <w:t>4</w:t>
      </w:r>
      <w:r w:rsidR="000043F0" w:rsidRPr="00DB7362">
        <w:rPr>
          <w:rFonts w:ascii="Times New Roman" w:hAnsi="Times New Roman" w:cs="Times New Roman"/>
          <w:b w:val="0"/>
          <w:color w:val="000000" w:themeColor="text1"/>
          <w:sz w:val="24"/>
          <w:szCs w:val="24"/>
        </w:rPr>
        <w:fldChar w:fldCharType="end"/>
      </w:r>
      <w:r w:rsidR="000043F0" w:rsidRPr="00DB7362">
        <w:rPr>
          <w:rFonts w:ascii="Times New Roman" w:hAnsi="Times New Roman" w:cs="Times New Roman"/>
          <w:b w:val="0"/>
          <w:color w:val="000000" w:themeColor="text1"/>
          <w:sz w:val="24"/>
          <w:szCs w:val="24"/>
        </w:rPr>
        <w:t>.</w:t>
      </w:r>
      <w:r w:rsidR="004A3548">
        <w:rPr>
          <w:rFonts w:ascii="Times New Roman" w:hAnsi="Times New Roman" w:cs="Times New Roman"/>
          <w:b w:val="0"/>
          <w:color w:val="000000" w:themeColor="text1"/>
          <w:sz w:val="24"/>
          <w:szCs w:val="24"/>
        </w:rPr>
        <w:t>4</w:t>
      </w:r>
      <w:r w:rsidRPr="00DB7362">
        <w:rPr>
          <w:rFonts w:ascii="Times New Roman" w:hAnsi="Times New Roman" w:cs="Times New Roman"/>
          <w:b w:val="0"/>
          <w:color w:val="000000" w:themeColor="text1"/>
          <w:sz w:val="24"/>
          <w:szCs w:val="24"/>
        </w:rPr>
        <w:t>. Interaction effects of strain and nitrogen on nodule number and nodule dry weight</w:t>
      </w:r>
      <w:bookmarkEnd w:id="81"/>
    </w:p>
    <w:tbl>
      <w:tblPr>
        <w:tblStyle w:val="TableGrid6"/>
        <w:tblW w:w="0" w:type="auto"/>
        <w:tblLook w:val="04A0" w:firstRow="1" w:lastRow="0" w:firstColumn="1" w:lastColumn="0" w:noHBand="0" w:noVBand="1"/>
      </w:tblPr>
      <w:tblGrid>
        <w:gridCol w:w="1473"/>
        <w:gridCol w:w="1091"/>
        <w:gridCol w:w="1192"/>
        <w:gridCol w:w="1192"/>
        <w:gridCol w:w="1332"/>
        <w:gridCol w:w="1463"/>
        <w:gridCol w:w="1212"/>
      </w:tblGrid>
      <w:tr w:rsidR="00584CF1" w:rsidRPr="00DB7362" w:rsidTr="00140268">
        <w:tc>
          <w:tcPr>
            <w:tcW w:w="1473" w:type="dxa"/>
            <w:tcBorders>
              <w:top w:val="single" w:sz="12" w:space="0" w:color="auto"/>
              <w:left w:val="nil"/>
              <w:bottom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Strain</w:t>
            </w:r>
          </w:p>
        </w:tc>
        <w:tc>
          <w:tcPr>
            <w:tcW w:w="7482" w:type="dxa"/>
            <w:gridSpan w:val="6"/>
            <w:tcBorders>
              <w:top w:val="single" w:sz="12" w:space="0" w:color="auto"/>
              <w:left w:val="nil"/>
              <w:right w:val="nil"/>
            </w:tcBorders>
            <w:vAlign w:val="center"/>
          </w:tcPr>
          <w:p w:rsidR="00584CF1" w:rsidRPr="00DB7362" w:rsidRDefault="00584CF1" w:rsidP="00584CF1">
            <w:pPr>
              <w:spacing w:line="360" w:lineRule="auto"/>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Starter Nitrogen(kgha</w:t>
            </w:r>
            <w:r w:rsidRPr="00DB7362">
              <w:rPr>
                <w:rFonts w:ascii="Times New Roman" w:hAnsi="Times New Roman" w:cs="Times New Roman"/>
                <w:color w:val="000000" w:themeColor="text1"/>
                <w:sz w:val="24"/>
                <w:szCs w:val="24"/>
                <w:vertAlign w:val="superscript"/>
              </w:rPr>
              <w:t>-1</w:t>
            </w:r>
            <w:r w:rsidRPr="00DB7362">
              <w:rPr>
                <w:rFonts w:ascii="Times New Roman" w:hAnsi="Times New Roman" w:cs="Times New Roman"/>
                <w:color w:val="000000" w:themeColor="text1"/>
                <w:sz w:val="24"/>
                <w:szCs w:val="24"/>
              </w:rPr>
              <w:t>)</w:t>
            </w:r>
          </w:p>
        </w:tc>
      </w:tr>
      <w:tr w:rsidR="00584CF1" w:rsidRPr="00DB7362" w:rsidTr="00140268">
        <w:tc>
          <w:tcPr>
            <w:tcW w:w="1473" w:type="dxa"/>
            <w:tcBorders>
              <w:top w:val="nil"/>
              <w:left w:val="nil"/>
              <w:bottom w:val="nil"/>
              <w:right w:val="nil"/>
            </w:tcBorders>
          </w:tcPr>
          <w:p w:rsidR="00584CF1" w:rsidRPr="00DB7362" w:rsidRDefault="00584CF1" w:rsidP="00584CF1">
            <w:pPr>
              <w:spacing w:line="360" w:lineRule="auto"/>
              <w:rPr>
                <w:rFonts w:ascii="Times New Roman" w:hAnsi="Times New Roman" w:cs="Times New Roman"/>
                <w:i/>
                <w:color w:val="000000" w:themeColor="text1"/>
                <w:sz w:val="24"/>
                <w:szCs w:val="24"/>
              </w:rPr>
            </w:pPr>
          </w:p>
        </w:tc>
        <w:tc>
          <w:tcPr>
            <w:tcW w:w="1091" w:type="dxa"/>
            <w:tcBorders>
              <w:left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1192" w:type="dxa"/>
            <w:tcBorders>
              <w:left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w:t>
            </w:r>
          </w:p>
        </w:tc>
        <w:tc>
          <w:tcPr>
            <w:tcW w:w="1192" w:type="dxa"/>
            <w:tcBorders>
              <w:lef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20</w:t>
            </w:r>
          </w:p>
        </w:tc>
        <w:tc>
          <w:tcPr>
            <w:tcW w:w="1332" w:type="dxa"/>
            <w:tcBorders>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1463" w:type="dxa"/>
            <w:tcBorders>
              <w:left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w:t>
            </w:r>
          </w:p>
        </w:tc>
        <w:tc>
          <w:tcPr>
            <w:tcW w:w="1212" w:type="dxa"/>
            <w:tcBorders>
              <w:left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20</w:t>
            </w:r>
          </w:p>
        </w:tc>
      </w:tr>
      <w:tr w:rsidR="00584CF1" w:rsidRPr="00DB7362" w:rsidTr="00140268">
        <w:tc>
          <w:tcPr>
            <w:tcW w:w="1473" w:type="dxa"/>
            <w:tcBorders>
              <w:top w:val="nil"/>
              <w:left w:val="nil"/>
              <w:bottom w:val="nil"/>
              <w:right w:val="nil"/>
            </w:tcBorders>
          </w:tcPr>
          <w:p w:rsidR="00584CF1" w:rsidRPr="00DB7362" w:rsidRDefault="00584CF1" w:rsidP="00584CF1">
            <w:pPr>
              <w:spacing w:line="360" w:lineRule="auto"/>
              <w:rPr>
                <w:rFonts w:ascii="Times New Roman" w:hAnsi="Times New Roman" w:cs="Times New Roman"/>
                <w:i/>
                <w:color w:val="000000" w:themeColor="text1"/>
                <w:sz w:val="24"/>
                <w:szCs w:val="24"/>
              </w:rPr>
            </w:pPr>
          </w:p>
        </w:tc>
        <w:tc>
          <w:tcPr>
            <w:tcW w:w="1091" w:type="dxa"/>
            <w:tcBorders>
              <w:left w:val="nil"/>
              <w:bottom w:val="single" w:sz="4" w:space="0" w:color="auto"/>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p>
        </w:tc>
        <w:tc>
          <w:tcPr>
            <w:tcW w:w="1192" w:type="dxa"/>
            <w:tcBorders>
              <w:left w:val="nil"/>
              <w:bottom w:val="single" w:sz="4" w:space="0" w:color="auto"/>
              <w:right w:val="nil"/>
            </w:tcBorders>
            <w:vAlign w:val="center"/>
          </w:tcPr>
          <w:p w:rsidR="00584CF1" w:rsidRPr="00DB7362" w:rsidRDefault="00584CF1" w:rsidP="00584CF1">
            <w:pPr>
              <w:spacing w:line="360" w:lineRule="auto"/>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NN</w:t>
            </w:r>
            <w:r w:rsidR="00710F47" w:rsidRPr="00DB7362">
              <w:rPr>
                <w:rFonts w:ascii="Times New Roman" w:hAnsi="Times New Roman" w:cs="Times New Roman"/>
                <w:color w:val="000000" w:themeColor="text1"/>
                <w:sz w:val="24"/>
                <w:szCs w:val="24"/>
              </w:rPr>
              <w:t>P</w:t>
            </w:r>
          </w:p>
        </w:tc>
        <w:tc>
          <w:tcPr>
            <w:tcW w:w="1192" w:type="dxa"/>
            <w:tcBorders>
              <w:left w:val="nil"/>
              <w:bottom w:val="single" w:sz="4" w:space="0" w:color="auto"/>
            </w:tcBorders>
          </w:tcPr>
          <w:p w:rsidR="00584CF1" w:rsidRPr="00DB7362" w:rsidRDefault="00584CF1" w:rsidP="00584CF1">
            <w:pPr>
              <w:spacing w:line="360" w:lineRule="auto"/>
              <w:rPr>
                <w:rFonts w:ascii="Times New Roman" w:hAnsi="Times New Roman" w:cs="Times New Roman"/>
                <w:color w:val="000000" w:themeColor="text1"/>
                <w:sz w:val="24"/>
                <w:szCs w:val="24"/>
              </w:rPr>
            </w:pPr>
          </w:p>
        </w:tc>
        <w:tc>
          <w:tcPr>
            <w:tcW w:w="1332" w:type="dxa"/>
            <w:tcBorders>
              <w:bottom w:val="single" w:sz="4" w:space="0" w:color="auto"/>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p>
        </w:tc>
        <w:tc>
          <w:tcPr>
            <w:tcW w:w="1463" w:type="dxa"/>
            <w:tcBorders>
              <w:left w:val="nil"/>
              <w:bottom w:val="single" w:sz="4" w:space="0" w:color="auto"/>
              <w:right w:val="nil"/>
            </w:tcBorders>
            <w:vAlign w:val="center"/>
          </w:tcPr>
          <w:p w:rsidR="00584CF1" w:rsidRPr="00DB7362" w:rsidRDefault="00584CF1" w:rsidP="00584CF1">
            <w:pPr>
              <w:spacing w:line="360" w:lineRule="auto"/>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NDW</w:t>
            </w:r>
          </w:p>
        </w:tc>
        <w:tc>
          <w:tcPr>
            <w:tcW w:w="1212" w:type="dxa"/>
            <w:tcBorders>
              <w:left w:val="nil"/>
              <w:bottom w:val="single" w:sz="4" w:space="0" w:color="auto"/>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p>
        </w:tc>
      </w:tr>
      <w:tr w:rsidR="00584CF1" w:rsidRPr="00DB7362" w:rsidTr="00140268">
        <w:tc>
          <w:tcPr>
            <w:tcW w:w="1473" w:type="dxa"/>
            <w:tcBorders>
              <w:top w:val="nil"/>
              <w:left w:val="nil"/>
              <w:bottom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1091" w:type="dxa"/>
            <w:tcBorders>
              <w:left w:val="nil"/>
              <w:bottom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20.63</w:t>
            </w:r>
          </w:p>
        </w:tc>
        <w:tc>
          <w:tcPr>
            <w:tcW w:w="1192" w:type="dxa"/>
            <w:tcBorders>
              <w:left w:val="nil"/>
              <w:bottom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24.132</w:t>
            </w:r>
          </w:p>
        </w:tc>
        <w:tc>
          <w:tcPr>
            <w:tcW w:w="1192" w:type="dxa"/>
            <w:tcBorders>
              <w:left w:val="nil"/>
              <w:bottom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25.362</w:t>
            </w:r>
          </w:p>
        </w:tc>
        <w:tc>
          <w:tcPr>
            <w:tcW w:w="1332" w:type="dxa"/>
            <w:tcBorders>
              <w:bottom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0.113</w:t>
            </w:r>
          </w:p>
        </w:tc>
        <w:tc>
          <w:tcPr>
            <w:tcW w:w="1463" w:type="dxa"/>
            <w:tcBorders>
              <w:left w:val="nil"/>
              <w:bottom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0.132</w:t>
            </w:r>
          </w:p>
        </w:tc>
        <w:tc>
          <w:tcPr>
            <w:tcW w:w="1212" w:type="dxa"/>
            <w:tcBorders>
              <w:left w:val="nil"/>
              <w:bottom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0.137</w:t>
            </w:r>
          </w:p>
        </w:tc>
      </w:tr>
      <w:tr w:rsidR="00584CF1" w:rsidRPr="00DB7362" w:rsidTr="00140268">
        <w:tc>
          <w:tcPr>
            <w:tcW w:w="1473" w:type="dxa"/>
            <w:tcBorders>
              <w:top w:val="nil"/>
              <w:left w:val="nil"/>
              <w:bottom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Strain 1</w:t>
            </w:r>
          </w:p>
        </w:tc>
        <w:tc>
          <w:tcPr>
            <w:tcW w:w="1091" w:type="dxa"/>
            <w:tcBorders>
              <w:top w:val="nil"/>
              <w:left w:val="nil"/>
              <w:bottom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25.392</w:t>
            </w:r>
          </w:p>
        </w:tc>
        <w:tc>
          <w:tcPr>
            <w:tcW w:w="1192" w:type="dxa"/>
            <w:tcBorders>
              <w:top w:val="nil"/>
              <w:left w:val="nil"/>
              <w:bottom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38.738</w:t>
            </w:r>
          </w:p>
        </w:tc>
        <w:tc>
          <w:tcPr>
            <w:tcW w:w="1192" w:type="dxa"/>
            <w:tcBorders>
              <w:top w:val="nil"/>
              <w:left w:val="nil"/>
              <w:bottom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39.383</w:t>
            </w:r>
          </w:p>
        </w:tc>
        <w:tc>
          <w:tcPr>
            <w:tcW w:w="1332" w:type="dxa"/>
            <w:tcBorders>
              <w:top w:val="nil"/>
              <w:bottom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0.137</w:t>
            </w:r>
          </w:p>
        </w:tc>
        <w:tc>
          <w:tcPr>
            <w:tcW w:w="1463" w:type="dxa"/>
            <w:tcBorders>
              <w:top w:val="nil"/>
              <w:left w:val="nil"/>
              <w:bottom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0.227</w:t>
            </w:r>
          </w:p>
        </w:tc>
        <w:tc>
          <w:tcPr>
            <w:tcW w:w="1212" w:type="dxa"/>
            <w:tcBorders>
              <w:top w:val="nil"/>
              <w:left w:val="nil"/>
              <w:bottom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0.215</w:t>
            </w:r>
          </w:p>
        </w:tc>
      </w:tr>
      <w:tr w:rsidR="00584CF1" w:rsidRPr="00DB7362" w:rsidTr="00140268">
        <w:tc>
          <w:tcPr>
            <w:tcW w:w="1473" w:type="dxa"/>
            <w:tcBorders>
              <w:top w:val="nil"/>
              <w:left w:val="nil"/>
              <w:bottom w:val="single" w:sz="4" w:space="0" w:color="auto"/>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Strain 2</w:t>
            </w:r>
          </w:p>
        </w:tc>
        <w:tc>
          <w:tcPr>
            <w:tcW w:w="1091" w:type="dxa"/>
            <w:tcBorders>
              <w:top w:val="nil"/>
              <w:left w:val="nil"/>
              <w:bottom w:val="single" w:sz="4" w:space="0" w:color="auto"/>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24.615</w:t>
            </w:r>
          </w:p>
        </w:tc>
        <w:tc>
          <w:tcPr>
            <w:tcW w:w="1192" w:type="dxa"/>
            <w:tcBorders>
              <w:top w:val="nil"/>
              <w:left w:val="nil"/>
              <w:bottom w:val="single" w:sz="4" w:space="0" w:color="auto"/>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39.68</w:t>
            </w:r>
          </w:p>
        </w:tc>
        <w:tc>
          <w:tcPr>
            <w:tcW w:w="1192" w:type="dxa"/>
            <w:tcBorders>
              <w:top w:val="nil"/>
              <w:left w:val="nil"/>
              <w:bottom w:val="single" w:sz="4" w:space="0" w:color="auto"/>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41.237</w:t>
            </w:r>
          </w:p>
        </w:tc>
        <w:tc>
          <w:tcPr>
            <w:tcW w:w="1332" w:type="dxa"/>
            <w:tcBorders>
              <w:top w:val="nil"/>
              <w:bottom w:val="single" w:sz="4" w:space="0" w:color="auto"/>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0.133</w:t>
            </w:r>
          </w:p>
        </w:tc>
        <w:tc>
          <w:tcPr>
            <w:tcW w:w="1463" w:type="dxa"/>
            <w:tcBorders>
              <w:top w:val="nil"/>
              <w:left w:val="nil"/>
              <w:bottom w:val="single" w:sz="4" w:space="0" w:color="auto"/>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0.228</w:t>
            </w:r>
          </w:p>
        </w:tc>
        <w:tc>
          <w:tcPr>
            <w:tcW w:w="1212" w:type="dxa"/>
            <w:tcBorders>
              <w:top w:val="nil"/>
              <w:left w:val="nil"/>
              <w:bottom w:val="single" w:sz="4" w:space="0" w:color="auto"/>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0.222</w:t>
            </w:r>
          </w:p>
        </w:tc>
      </w:tr>
      <w:tr w:rsidR="00584CF1" w:rsidRPr="00DB7362" w:rsidTr="00140268">
        <w:tc>
          <w:tcPr>
            <w:tcW w:w="1473" w:type="dxa"/>
            <w:tcBorders>
              <w:left w:val="nil"/>
              <w:bottom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SE±</w:t>
            </w:r>
          </w:p>
        </w:tc>
        <w:tc>
          <w:tcPr>
            <w:tcW w:w="1091" w:type="dxa"/>
            <w:tcBorders>
              <w:left w:val="nil"/>
              <w:bottom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p>
        </w:tc>
        <w:tc>
          <w:tcPr>
            <w:tcW w:w="1192" w:type="dxa"/>
            <w:tcBorders>
              <w:left w:val="nil"/>
              <w:bottom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0.44</w:t>
            </w:r>
          </w:p>
        </w:tc>
        <w:tc>
          <w:tcPr>
            <w:tcW w:w="1192" w:type="dxa"/>
            <w:tcBorders>
              <w:left w:val="nil"/>
              <w:bottom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p>
        </w:tc>
        <w:tc>
          <w:tcPr>
            <w:tcW w:w="1332" w:type="dxa"/>
            <w:tcBorders>
              <w:bottom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p>
        </w:tc>
        <w:tc>
          <w:tcPr>
            <w:tcW w:w="1463" w:type="dxa"/>
            <w:tcBorders>
              <w:left w:val="nil"/>
              <w:bottom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0.007</w:t>
            </w:r>
          </w:p>
        </w:tc>
        <w:tc>
          <w:tcPr>
            <w:tcW w:w="1212" w:type="dxa"/>
            <w:tcBorders>
              <w:left w:val="nil"/>
              <w:bottom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p>
        </w:tc>
      </w:tr>
      <w:tr w:rsidR="00584CF1" w:rsidRPr="00DB7362" w:rsidTr="00140268">
        <w:tc>
          <w:tcPr>
            <w:tcW w:w="1473" w:type="dxa"/>
            <w:tcBorders>
              <w:top w:val="nil"/>
              <w:left w:val="nil"/>
              <w:bottom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Sig(P&lt;0.05)</w:t>
            </w:r>
          </w:p>
        </w:tc>
        <w:tc>
          <w:tcPr>
            <w:tcW w:w="1091" w:type="dxa"/>
            <w:tcBorders>
              <w:top w:val="nil"/>
              <w:left w:val="nil"/>
              <w:bottom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p>
        </w:tc>
        <w:tc>
          <w:tcPr>
            <w:tcW w:w="1192" w:type="dxa"/>
            <w:tcBorders>
              <w:top w:val="nil"/>
              <w:left w:val="nil"/>
              <w:bottom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c>
          <w:tcPr>
            <w:tcW w:w="1192" w:type="dxa"/>
            <w:tcBorders>
              <w:top w:val="nil"/>
              <w:left w:val="nil"/>
              <w:bottom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p>
        </w:tc>
        <w:tc>
          <w:tcPr>
            <w:tcW w:w="1332" w:type="dxa"/>
            <w:tcBorders>
              <w:top w:val="nil"/>
              <w:bottom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p>
        </w:tc>
        <w:tc>
          <w:tcPr>
            <w:tcW w:w="1463" w:type="dxa"/>
            <w:tcBorders>
              <w:top w:val="nil"/>
              <w:left w:val="nil"/>
              <w:bottom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 xml:space="preserve"> **</w:t>
            </w:r>
          </w:p>
        </w:tc>
        <w:tc>
          <w:tcPr>
            <w:tcW w:w="1212" w:type="dxa"/>
            <w:tcBorders>
              <w:top w:val="nil"/>
              <w:left w:val="nil"/>
              <w:bottom w:val="nil"/>
              <w:right w:val="nil"/>
            </w:tcBorders>
          </w:tcPr>
          <w:p w:rsidR="00584CF1" w:rsidRPr="00DB7362" w:rsidRDefault="00584CF1" w:rsidP="00584CF1">
            <w:pPr>
              <w:spacing w:line="360" w:lineRule="auto"/>
              <w:rPr>
                <w:rFonts w:ascii="Times New Roman" w:hAnsi="Times New Roman" w:cs="Times New Roman"/>
                <w:color w:val="000000" w:themeColor="text1"/>
                <w:sz w:val="24"/>
                <w:szCs w:val="24"/>
              </w:rPr>
            </w:pPr>
          </w:p>
        </w:tc>
      </w:tr>
      <w:tr w:rsidR="00140268" w:rsidRPr="00DB7362" w:rsidTr="00140268">
        <w:tc>
          <w:tcPr>
            <w:tcW w:w="1473" w:type="dxa"/>
            <w:tcBorders>
              <w:top w:val="nil"/>
              <w:left w:val="nil"/>
              <w:bottom w:val="single" w:sz="12" w:space="0" w:color="auto"/>
              <w:right w:val="nil"/>
            </w:tcBorders>
          </w:tcPr>
          <w:p w:rsidR="00140268" w:rsidRPr="00DB7362" w:rsidRDefault="00140268" w:rsidP="00584CF1">
            <w:pPr>
              <w:spacing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CV (%)</w:t>
            </w:r>
          </w:p>
        </w:tc>
        <w:tc>
          <w:tcPr>
            <w:tcW w:w="1091" w:type="dxa"/>
            <w:tcBorders>
              <w:top w:val="nil"/>
              <w:left w:val="nil"/>
              <w:bottom w:val="single" w:sz="12" w:space="0" w:color="auto"/>
              <w:right w:val="nil"/>
            </w:tcBorders>
          </w:tcPr>
          <w:p w:rsidR="00140268" w:rsidRPr="00DB7362" w:rsidRDefault="00140268" w:rsidP="00584CF1">
            <w:pPr>
              <w:spacing w:line="360" w:lineRule="auto"/>
              <w:rPr>
                <w:rFonts w:ascii="Times New Roman" w:hAnsi="Times New Roman" w:cs="Times New Roman"/>
                <w:color w:val="000000" w:themeColor="text1"/>
                <w:sz w:val="24"/>
                <w:szCs w:val="24"/>
              </w:rPr>
            </w:pPr>
          </w:p>
        </w:tc>
        <w:tc>
          <w:tcPr>
            <w:tcW w:w="1192" w:type="dxa"/>
            <w:tcBorders>
              <w:top w:val="nil"/>
              <w:left w:val="nil"/>
              <w:bottom w:val="single" w:sz="12" w:space="0" w:color="auto"/>
              <w:right w:val="nil"/>
            </w:tcBorders>
          </w:tcPr>
          <w:p w:rsidR="00140268" w:rsidRPr="00DB7362" w:rsidRDefault="00140268" w:rsidP="00692CD3">
            <w:pPr>
              <w:rPr>
                <w:rFonts w:ascii="Times New Roman" w:hAnsi="Times New Roman" w:cs="Times New Roman"/>
                <w:color w:val="000000" w:themeColor="text1"/>
              </w:rPr>
            </w:pPr>
            <w:r w:rsidRPr="00DB7362">
              <w:rPr>
                <w:rFonts w:ascii="Times New Roman" w:hAnsi="Times New Roman" w:cs="Times New Roman"/>
                <w:color w:val="000000" w:themeColor="text1"/>
              </w:rPr>
              <w:t>3.55</w:t>
            </w:r>
          </w:p>
        </w:tc>
        <w:tc>
          <w:tcPr>
            <w:tcW w:w="1192" w:type="dxa"/>
            <w:tcBorders>
              <w:top w:val="nil"/>
              <w:left w:val="nil"/>
              <w:bottom w:val="single" w:sz="12" w:space="0" w:color="auto"/>
            </w:tcBorders>
          </w:tcPr>
          <w:p w:rsidR="00140268" w:rsidRPr="00DB7362" w:rsidRDefault="00140268" w:rsidP="00692CD3">
            <w:pPr>
              <w:rPr>
                <w:rFonts w:ascii="Times New Roman" w:hAnsi="Times New Roman" w:cs="Times New Roman"/>
                <w:color w:val="000000" w:themeColor="text1"/>
              </w:rPr>
            </w:pPr>
          </w:p>
        </w:tc>
        <w:tc>
          <w:tcPr>
            <w:tcW w:w="1332" w:type="dxa"/>
            <w:tcBorders>
              <w:top w:val="nil"/>
              <w:bottom w:val="single" w:sz="12" w:space="0" w:color="auto"/>
              <w:right w:val="nil"/>
            </w:tcBorders>
          </w:tcPr>
          <w:p w:rsidR="00140268" w:rsidRPr="00DB7362" w:rsidRDefault="00140268" w:rsidP="00692CD3">
            <w:pPr>
              <w:rPr>
                <w:rFonts w:ascii="Times New Roman" w:hAnsi="Times New Roman" w:cs="Times New Roman"/>
                <w:color w:val="000000" w:themeColor="text1"/>
              </w:rPr>
            </w:pPr>
          </w:p>
        </w:tc>
        <w:tc>
          <w:tcPr>
            <w:tcW w:w="1463" w:type="dxa"/>
            <w:tcBorders>
              <w:top w:val="nil"/>
              <w:left w:val="nil"/>
              <w:bottom w:val="single" w:sz="12" w:space="0" w:color="auto"/>
              <w:right w:val="nil"/>
            </w:tcBorders>
          </w:tcPr>
          <w:p w:rsidR="00140268" w:rsidRPr="00DB7362" w:rsidRDefault="00140268" w:rsidP="00692CD3">
            <w:pPr>
              <w:rPr>
                <w:rFonts w:ascii="Times New Roman" w:hAnsi="Times New Roman" w:cs="Times New Roman"/>
                <w:color w:val="000000" w:themeColor="text1"/>
              </w:rPr>
            </w:pPr>
            <w:r w:rsidRPr="00DB7362">
              <w:rPr>
                <w:rFonts w:ascii="Times New Roman" w:hAnsi="Times New Roman" w:cs="Times New Roman"/>
                <w:color w:val="000000" w:themeColor="text1"/>
              </w:rPr>
              <w:t>11.75</w:t>
            </w:r>
          </w:p>
        </w:tc>
        <w:tc>
          <w:tcPr>
            <w:tcW w:w="1212" w:type="dxa"/>
            <w:tcBorders>
              <w:top w:val="nil"/>
              <w:left w:val="nil"/>
              <w:bottom w:val="single" w:sz="12" w:space="0" w:color="auto"/>
              <w:right w:val="nil"/>
            </w:tcBorders>
          </w:tcPr>
          <w:p w:rsidR="00140268" w:rsidRPr="00DB7362" w:rsidRDefault="00140268" w:rsidP="00584CF1">
            <w:pPr>
              <w:spacing w:line="360" w:lineRule="auto"/>
              <w:rPr>
                <w:rFonts w:ascii="Times New Roman" w:hAnsi="Times New Roman" w:cs="Times New Roman"/>
                <w:color w:val="000000" w:themeColor="text1"/>
                <w:sz w:val="24"/>
                <w:szCs w:val="24"/>
              </w:rPr>
            </w:pPr>
          </w:p>
        </w:tc>
      </w:tr>
    </w:tbl>
    <w:p w:rsidR="008E6469" w:rsidRPr="00DB7362" w:rsidRDefault="006F762C" w:rsidP="001A3BD3">
      <w:pPr>
        <w:autoSpaceDE w:val="0"/>
        <w:autoSpaceDN w:val="0"/>
        <w:adjustRightInd w:val="0"/>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Where, NN</w:t>
      </w:r>
      <w:r w:rsidR="00710F47" w:rsidRPr="00DB7362">
        <w:rPr>
          <w:rFonts w:ascii="Times New Roman" w:hAnsi="Times New Roman" w:cs="Times New Roman"/>
          <w:color w:val="000000" w:themeColor="text1"/>
          <w:sz w:val="24"/>
          <w:szCs w:val="24"/>
        </w:rPr>
        <w:t>P</w:t>
      </w:r>
      <w:r w:rsidRPr="00DB7362">
        <w:rPr>
          <w:rFonts w:ascii="Times New Roman" w:hAnsi="Times New Roman" w:cs="Times New Roman"/>
          <w:color w:val="000000" w:themeColor="text1"/>
          <w:sz w:val="24"/>
          <w:szCs w:val="24"/>
        </w:rPr>
        <w:t>; nodule number, NDW: nodule dry weight, SE±: standard error, CV: coefficient of variation</w:t>
      </w:r>
    </w:p>
    <w:p w:rsidR="000A6F5C" w:rsidRPr="00DB7362" w:rsidRDefault="00546CD7" w:rsidP="00546CD7">
      <w:pPr>
        <w:pStyle w:val="Heading3"/>
        <w:rPr>
          <w:rStyle w:val="fontstyle01"/>
          <w:rFonts w:ascii="Times New Roman" w:hAnsi="Times New Roman" w:cstheme="majorBidi"/>
          <w:b w:val="0"/>
          <w:bCs/>
          <w:color w:val="000000" w:themeColor="text1"/>
          <w:sz w:val="24"/>
          <w:szCs w:val="22"/>
        </w:rPr>
      </w:pPr>
      <w:bookmarkStart w:id="82" w:name="_Toc202210686"/>
      <w:r w:rsidRPr="00DB7362">
        <w:rPr>
          <w:rStyle w:val="fontstyle01"/>
          <w:rFonts w:ascii="Times New Roman" w:hAnsi="Times New Roman" w:cstheme="majorBidi"/>
          <w:b w:val="0"/>
          <w:bCs/>
          <w:color w:val="000000" w:themeColor="text1"/>
          <w:sz w:val="24"/>
          <w:szCs w:val="22"/>
        </w:rPr>
        <w:t>Above ground biomass yield (</w:t>
      </w:r>
      <w:r w:rsidR="00414149" w:rsidRPr="00DB7362">
        <w:rPr>
          <w:rFonts w:cs="Times New Roman"/>
          <w:szCs w:val="24"/>
        </w:rPr>
        <w:t>AGBY</w:t>
      </w:r>
      <w:r w:rsidR="000A6F5C" w:rsidRPr="00DB7362">
        <w:rPr>
          <w:rStyle w:val="fontstyle01"/>
          <w:rFonts w:ascii="Times New Roman" w:hAnsi="Times New Roman" w:cstheme="majorBidi"/>
          <w:b w:val="0"/>
          <w:bCs/>
          <w:color w:val="000000" w:themeColor="text1"/>
          <w:sz w:val="24"/>
          <w:szCs w:val="22"/>
        </w:rPr>
        <w:t>)</w:t>
      </w:r>
      <w:bookmarkEnd w:id="82"/>
    </w:p>
    <w:p w:rsidR="002307F0" w:rsidRPr="00DB7362" w:rsidRDefault="006E310E" w:rsidP="00546CD7">
      <w:pPr>
        <w:autoSpaceDE w:val="0"/>
        <w:autoSpaceDN w:val="0"/>
        <w:adjustRightInd w:val="0"/>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 xml:space="preserve">The ANOVA revealed that the main and interaction effects of </w:t>
      </w:r>
      <w:r w:rsidR="00293801" w:rsidRPr="00DB7362">
        <w:rPr>
          <w:rFonts w:ascii="Times New Roman" w:hAnsi="Times New Roman" w:cs="Times New Roman"/>
          <w:color w:val="000000" w:themeColor="text1"/>
          <w:sz w:val="24"/>
          <w:szCs w:val="24"/>
        </w:rPr>
        <w:t>lime, rhizobium strain, and nitrogen</w:t>
      </w:r>
      <w:r w:rsidRPr="00DB7362">
        <w:rPr>
          <w:rFonts w:ascii="Times New Roman" w:hAnsi="Times New Roman" w:cs="Times New Roman"/>
          <w:color w:val="000000" w:themeColor="text1"/>
          <w:sz w:val="24"/>
          <w:szCs w:val="24"/>
        </w:rPr>
        <w:t xml:space="preserve"> had a</w:t>
      </w:r>
      <w:r w:rsidR="00070D41">
        <w:rPr>
          <w:rFonts w:ascii="Times New Roman" w:hAnsi="Times New Roman" w:cs="Times New Roman"/>
          <w:color w:val="000000" w:themeColor="text1"/>
          <w:sz w:val="24"/>
          <w:szCs w:val="24"/>
        </w:rPr>
        <w:t xml:space="preserve"> very high</w:t>
      </w:r>
      <w:r w:rsidRPr="00DB7362">
        <w:rPr>
          <w:rFonts w:ascii="Times New Roman" w:hAnsi="Times New Roman" w:cs="Times New Roman"/>
          <w:color w:val="000000" w:themeColor="text1"/>
          <w:sz w:val="24"/>
          <w:szCs w:val="24"/>
        </w:rPr>
        <w:t xml:space="preserve"> significant</w:t>
      </w:r>
      <w:r w:rsidR="00532B97"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 xml:space="preserve">(p&lt;0.001) impact on the aboveground biomass yield of </w:t>
      </w:r>
      <w:r w:rsidR="00293801" w:rsidRPr="00DB7362">
        <w:rPr>
          <w:rFonts w:ascii="Times New Roman" w:hAnsi="Times New Roman" w:cs="Times New Roman"/>
          <w:color w:val="000000" w:themeColor="text1"/>
          <w:sz w:val="24"/>
          <w:szCs w:val="24"/>
        </w:rPr>
        <w:t>Faba bean</w:t>
      </w:r>
      <w:r w:rsidRPr="00DB7362">
        <w:rPr>
          <w:rFonts w:ascii="Times New Roman" w:hAnsi="Times New Roman" w:cs="Times New Roman"/>
          <w:color w:val="000000" w:themeColor="text1"/>
          <w:sz w:val="24"/>
          <w:szCs w:val="24"/>
        </w:rPr>
        <w:t xml:space="preserve"> (Appendix Table 4). The study</w:t>
      </w:r>
      <w:r w:rsidR="000A6F5C" w:rsidRPr="00DB7362">
        <w:rPr>
          <w:rFonts w:ascii="Times New Roman" w:hAnsi="Times New Roman" w:cs="Times New Roman"/>
          <w:color w:val="000000" w:themeColor="text1"/>
          <w:sz w:val="24"/>
          <w:szCs w:val="24"/>
        </w:rPr>
        <w:t xml:space="preserve"> </w:t>
      </w:r>
      <w:r w:rsidR="00293801" w:rsidRPr="00DB7362">
        <w:rPr>
          <w:rFonts w:ascii="Times New Roman" w:hAnsi="Times New Roman" w:cs="Times New Roman"/>
          <w:color w:val="000000" w:themeColor="text1"/>
          <w:sz w:val="24"/>
          <w:szCs w:val="24"/>
        </w:rPr>
        <w:t>showed</w:t>
      </w:r>
      <w:r w:rsidR="00C9137A" w:rsidRPr="00DB7362">
        <w:rPr>
          <w:rFonts w:ascii="Times New Roman" w:hAnsi="Times New Roman" w:cs="Times New Roman"/>
          <w:color w:val="000000" w:themeColor="text1"/>
          <w:sz w:val="24"/>
          <w:szCs w:val="24"/>
        </w:rPr>
        <w:t xml:space="preserve"> that the combined application </w:t>
      </w:r>
      <w:r w:rsidRPr="00DB7362">
        <w:rPr>
          <w:rFonts w:ascii="Times New Roman" w:hAnsi="Times New Roman" w:cs="Times New Roman"/>
          <w:color w:val="000000" w:themeColor="text1"/>
          <w:sz w:val="24"/>
          <w:szCs w:val="24"/>
        </w:rPr>
        <w:t xml:space="preserve">of </w:t>
      </w:r>
      <w:r w:rsidR="00ED47A0">
        <w:rPr>
          <w:rFonts w:ascii="Times New Roman" w:hAnsi="Times New Roman" w:cs="Times New Roman"/>
          <w:color w:val="000000" w:themeColor="text1"/>
          <w:sz w:val="24"/>
          <w:szCs w:val="24"/>
        </w:rPr>
        <w:t>2 t</w:t>
      </w:r>
      <w:r w:rsidR="00293801" w:rsidRPr="00DB7362">
        <w:rPr>
          <w:rFonts w:ascii="Times New Roman" w:hAnsi="Times New Roman" w:cs="Times New Roman"/>
          <w:color w:val="000000" w:themeColor="text1"/>
          <w:sz w:val="24"/>
          <w:szCs w:val="24"/>
        </w:rPr>
        <w:t xml:space="preserve"> ha</w:t>
      </w:r>
      <w:r w:rsidR="00293801" w:rsidRPr="00DB7362">
        <w:rPr>
          <w:rFonts w:ascii="Times New Roman" w:hAnsi="Times New Roman" w:cs="Times New Roman"/>
          <w:color w:val="000000" w:themeColor="text1"/>
          <w:sz w:val="24"/>
          <w:szCs w:val="24"/>
          <w:vertAlign w:val="superscript"/>
        </w:rPr>
        <w:t>-1</w:t>
      </w:r>
      <w:r w:rsidR="00293801" w:rsidRPr="00DB7362">
        <w:rPr>
          <w:rFonts w:ascii="Times New Roman" w:hAnsi="Times New Roman" w:cs="Times New Roman"/>
          <w:color w:val="000000" w:themeColor="text1"/>
          <w:sz w:val="24"/>
          <w:szCs w:val="24"/>
        </w:rPr>
        <w:t xml:space="preserve"> lime, rhizobium strain2(EAL 1035),and 20 kgha</w:t>
      </w:r>
      <w:r w:rsidR="00293801" w:rsidRPr="00DB7362">
        <w:rPr>
          <w:rFonts w:ascii="Times New Roman" w:hAnsi="Times New Roman" w:cs="Times New Roman"/>
          <w:color w:val="000000" w:themeColor="text1"/>
          <w:sz w:val="24"/>
          <w:szCs w:val="24"/>
          <w:vertAlign w:val="superscript"/>
        </w:rPr>
        <w:t>-1</w:t>
      </w:r>
      <w:r w:rsidR="00293801" w:rsidRPr="00DB7362">
        <w:rPr>
          <w:rFonts w:ascii="Times New Roman" w:hAnsi="Times New Roman" w:cs="Times New Roman"/>
          <w:color w:val="000000" w:themeColor="text1"/>
          <w:sz w:val="24"/>
          <w:szCs w:val="24"/>
        </w:rPr>
        <w:t xml:space="preserve"> N</w:t>
      </w:r>
      <w:r w:rsidRPr="00DB7362">
        <w:rPr>
          <w:rFonts w:ascii="Times New Roman" w:hAnsi="Times New Roman" w:cs="Times New Roman"/>
          <w:color w:val="000000" w:themeColor="text1"/>
          <w:sz w:val="24"/>
          <w:szCs w:val="24"/>
        </w:rPr>
        <w:t xml:space="preserve"> </w:t>
      </w:r>
      <w:r w:rsidR="00293801" w:rsidRPr="00DB7362">
        <w:rPr>
          <w:rFonts w:ascii="Times New Roman" w:hAnsi="Times New Roman" w:cs="Times New Roman"/>
          <w:color w:val="000000" w:themeColor="text1"/>
          <w:sz w:val="24"/>
          <w:szCs w:val="24"/>
        </w:rPr>
        <w:t>brought</w:t>
      </w:r>
      <w:r w:rsidRPr="00DB7362">
        <w:rPr>
          <w:rFonts w:ascii="Times New Roman" w:hAnsi="Times New Roman" w:cs="Times New Roman"/>
          <w:color w:val="000000" w:themeColor="text1"/>
          <w:sz w:val="24"/>
          <w:szCs w:val="24"/>
        </w:rPr>
        <w:t xml:space="preserve"> a maximum</w:t>
      </w:r>
      <w:r w:rsidR="00293801" w:rsidRPr="00DB7362">
        <w:rPr>
          <w:rFonts w:ascii="Times New Roman" w:hAnsi="Times New Roman" w:cs="Times New Roman"/>
          <w:color w:val="000000" w:themeColor="text1"/>
          <w:sz w:val="24"/>
          <w:szCs w:val="24"/>
        </w:rPr>
        <w:t>(</w:t>
      </w:r>
      <w:r w:rsidR="00CD34B2" w:rsidRPr="00DB7362">
        <w:rPr>
          <w:rFonts w:ascii="Times New Roman" w:hAnsi="Times New Roman" w:cs="Times New Roman"/>
          <w:color w:val="000000" w:themeColor="text1"/>
          <w:sz w:val="24"/>
          <w:szCs w:val="24"/>
        </w:rPr>
        <w:t>6.60 ton</w:t>
      </w:r>
      <w:r w:rsidR="00293801" w:rsidRPr="00DB7362">
        <w:rPr>
          <w:rStyle w:val="fontstyle01"/>
          <w:rFonts w:ascii="Times New Roman" w:hAnsi="Times New Roman" w:cs="Times New Roman"/>
          <w:b w:val="0"/>
          <w:color w:val="000000" w:themeColor="text1"/>
          <w:sz w:val="24"/>
          <w:szCs w:val="24"/>
        </w:rPr>
        <w:t>ha</w:t>
      </w:r>
      <w:r w:rsidR="00293801" w:rsidRPr="00DB7362">
        <w:rPr>
          <w:rStyle w:val="fontstyle01"/>
          <w:rFonts w:ascii="Times New Roman" w:hAnsi="Times New Roman" w:cs="Times New Roman"/>
          <w:b w:val="0"/>
          <w:color w:val="000000" w:themeColor="text1"/>
          <w:sz w:val="24"/>
          <w:szCs w:val="24"/>
          <w:vertAlign w:val="superscript"/>
        </w:rPr>
        <w:t>-1</w:t>
      </w:r>
      <w:r w:rsidR="00293801" w:rsidRPr="00DB7362">
        <w:rPr>
          <w:rFonts w:ascii="Times New Roman" w:hAnsi="Times New Roman" w:cs="Times New Roman"/>
          <w:color w:val="000000" w:themeColor="text1"/>
          <w:sz w:val="24"/>
          <w:szCs w:val="24"/>
        </w:rPr>
        <w:t>)</w:t>
      </w:r>
      <w:r w:rsidRPr="00DB7362">
        <w:rPr>
          <w:rFonts w:ascii="Times New Roman" w:hAnsi="Times New Roman" w:cs="Times New Roman"/>
          <w:color w:val="000000" w:themeColor="text1"/>
          <w:sz w:val="24"/>
          <w:szCs w:val="24"/>
        </w:rPr>
        <w:t xml:space="preserve"> </w:t>
      </w:r>
      <w:r w:rsidR="009302EB" w:rsidRPr="00DB7362">
        <w:rPr>
          <w:rFonts w:ascii="Times New Roman" w:hAnsi="Times New Roman" w:cs="Times New Roman"/>
          <w:color w:val="000000" w:themeColor="text1"/>
          <w:sz w:val="24"/>
          <w:szCs w:val="24"/>
        </w:rPr>
        <w:t>above ground biomass yield</w:t>
      </w:r>
      <w:r w:rsidRPr="00DB7362">
        <w:rPr>
          <w:rFonts w:ascii="Times New Roman" w:hAnsi="Times New Roman" w:cs="Times New Roman"/>
          <w:color w:val="000000" w:themeColor="text1"/>
          <w:sz w:val="24"/>
          <w:szCs w:val="24"/>
        </w:rPr>
        <w:t xml:space="preserve">, </w:t>
      </w:r>
      <w:r w:rsidR="00293801" w:rsidRPr="00DB7362">
        <w:rPr>
          <w:rFonts w:ascii="Times New Roman" w:hAnsi="Times New Roman" w:cs="Times New Roman"/>
          <w:color w:val="000000" w:themeColor="text1"/>
          <w:sz w:val="24"/>
          <w:szCs w:val="24"/>
        </w:rPr>
        <w:t>although</w:t>
      </w:r>
      <w:r w:rsidRPr="00DB7362">
        <w:rPr>
          <w:rFonts w:ascii="Times New Roman" w:hAnsi="Times New Roman" w:cs="Times New Roman"/>
          <w:color w:val="000000" w:themeColor="text1"/>
          <w:sz w:val="24"/>
          <w:szCs w:val="24"/>
        </w:rPr>
        <w:t xml:space="preserve"> </w:t>
      </w:r>
      <w:r w:rsidR="00293801" w:rsidRPr="00DB7362">
        <w:rPr>
          <w:rFonts w:ascii="Times New Roman" w:hAnsi="Times New Roman" w:cs="Times New Roman"/>
          <w:color w:val="000000" w:themeColor="text1"/>
          <w:sz w:val="24"/>
          <w:szCs w:val="24"/>
        </w:rPr>
        <w:t xml:space="preserve">which </w:t>
      </w:r>
      <w:r w:rsidRPr="00DB7362">
        <w:rPr>
          <w:rFonts w:ascii="Times New Roman" w:hAnsi="Times New Roman" w:cs="Times New Roman"/>
          <w:color w:val="000000" w:themeColor="text1"/>
          <w:sz w:val="24"/>
          <w:szCs w:val="24"/>
        </w:rPr>
        <w:t xml:space="preserve">was statistically equivalent to the application of </w:t>
      </w:r>
      <w:r w:rsidR="00ED47A0">
        <w:rPr>
          <w:rFonts w:ascii="Times New Roman" w:hAnsi="Times New Roman" w:cs="Times New Roman"/>
          <w:color w:val="000000" w:themeColor="text1"/>
          <w:sz w:val="24"/>
          <w:szCs w:val="24"/>
        </w:rPr>
        <w:t>the application of 2 t</w:t>
      </w:r>
      <w:r w:rsidR="00A72AC9" w:rsidRPr="00DB7362">
        <w:rPr>
          <w:rFonts w:ascii="Times New Roman" w:hAnsi="Times New Roman" w:cs="Times New Roman"/>
          <w:color w:val="000000" w:themeColor="text1"/>
          <w:sz w:val="24"/>
          <w:szCs w:val="24"/>
        </w:rPr>
        <w:t xml:space="preserve"> ha</w:t>
      </w:r>
      <w:r w:rsidR="00A72AC9" w:rsidRPr="00DB7362">
        <w:rPr>
          <w:rFonts w:ascii="Times New Roman" w:hAnsi="Times New Roman" w:cs="Times New Roman"/>
          <w:color w:val="000000" w:themeColor="text1"/>
          <w:sz w:val="24"/>
          <w:szCs w:val="24"/>
          <w:vertAlign w:val="superscript"/>
        </w:rPr>
        <w:t>-1</w:t>
      </w:r>
      <w:r w:rsidR="00A72AC9" w:rsidRPr="00DB7362">
        <w:rPr>
          <w:rFonts w:ascii="Times New Roman" w:hAnsi="Times New Roman" w:cs="Times New Roman"/>
          <w:color w:val="000000" w:themeColor="text1"/>
          <w:sz w:val="24"/>
          <w:szCs w:val="24"/>
        </w:rPr>
        <w:t xml:space="preserve"> lime, rhizobium strain1 (EAL 17) combined with 20 kgha</w:t>
      </w:r>
      <w:r w:rsidR="00A72AC9" w:rsidRPr="00DB7362">
        <w:rPr>
          <w:rFonts w:ascii="Times New Roman" w:hAnsi="Times New Roman" w:cs="Times New Roman"/>
          <w:color w:val="000000" w:themeColor="text1"/>
          <w:sz w:val="24"/>
          <w:szCs w:val="24"/>
          <w:vertAlign w:val="superscript"/>
        </w:rPr>
        <w:t>-1</w:t>
      </w:r>
      <w:r w:rsidR="00ED47A0">
        <w:rPr>
          <w:rFonts w:ascii="Times New Roman" w:hAnsi="Times New Roman" w:cs="Times New Roman"/>
          <w:color w:val="000000" w:themeColor="text1"/>
          <w:sz w:val="24"/>
          <w:szCs w:val="24"/>
        </w:rPr>
        <w:t xml:space="preserve"> N,  application of 2 t</w:t>
      </w:r>
      <w:r w:rsidR="00A72AC9" w:rsidRPr="00DB7362">
        <w:rPr>
          <w:rFonts w:ascii="Times New Roman" w:hAnsi="Times New Roman" w:cs="Times New Roman"/>
          <w:color w:val="000000" w:themeColor="text1"/>
          <w:sz w:val="24"/>
          <w:szCs w:val="24"/>
        </w:rPr>
        <w:t xml:space="preserve"> ha</w:t>
      </w:r>
      <w:r w:rsidR="00A72AC9" w:rsidRPr="00DB7362">
        <w:rPr>
          <w:rFonts w:ascii="Times New Roman" w:hAnsi="Times New Roman" w:cs="Times New Roman"/>
          <w:color w:val="000000" w:themeColor="text1"/>
          <w:sz w:val="24"/>
          <w:szCs w:val="24"/>
          <w:vertAlign w:val="superscript"/>
        </w:rPr>
        <w:t>-1</w:t>
      </w:r>
      <w:r w:rsidR="00A72AC9" w:rsidRPr="00DB7362">
        <w:rPr>
          <w:rFonts w:ascii="Times New Roman" w:hAnsi="Times New Roman" w:cs="Times New Roman"/>
          <w:color w:val="000000" w:themeColor="text1"/>
          <w:sz w:val="24"/>
          <w:szCs w:val="24"/>
        </w:rPr>
        <w:t xml:space="preserve"> lime, rhizobium strain1 (EAL 17) combined with 10 kgha</w:t>
      </w:r>
      <w:r w:rsidR="00A72AC9" w:rsidRPr="00DB7362">
        <w:rPr>
          <w:rFonts w:ascii="Times New Roman" w:hAnsi="Times New Roman" w:cs="Times New Roman"/>
          <w:color w:val="000000" w:themeColor="text1"/>
          <w:sz w:val="24"/>
          <w:szCs w:val="24"/>
          <w:vertAlign w:val="superscript"/>
        </w:rPr>
        <w:t>-1</w:t>
      </w:r>
      <w:r w:rsidR="00ED47A0">
        <w:rPr>
          <w:rFonts w:ascii="Times New Roman" w:hAnsi="Times New Roman" w:cs="Times New Roman"/>
          <w:color w:val="000000" w:themeColor="text1"/>
          <w:sz w:val="24"/>
          <w:szCs w:val="24"/>
        </w:rPr>
        <w:t xml:space="preserve"> N, and the application of 2 t</w:t>
      </w:r>
      <w:r w:rsidR="00A72AC9" w:rsidRPr="00DB7362">
        <w:rPr>
          <w:rFonts w:ascii="Times New Roman" w:hAnsi="Times New Roman" w:cs="Times New Roman"/>
          <w:color w:val="000000" w:themeColor="text1"/>
          <w:sz w:val="24"/>
          <w:szCs w:val="24"/>
        </w:rPr>
        <w:t xml:space="preserve"> ha</w:t>
      </w:r>
      <w:r w:rsidR="00A72AC9" w:rsidRPr="00DB7362">
        <w:rPr>
          <w:rFonts w:ascii="Times New Roman" w:hAnsi="Times New Roman" w:cs="Times New Roman"/>
          <w:color w:val="000000" w:themeColor="text1"/>
          <w:sz w:val="24"/>
          <w:szCs w:val="24"/>
          <w:vertAlign w:val="superscript"/>
        </w:rPr>
        <w:t>-1</w:t>
      </w:r>
      <w:r w:rsidR="00A93BB7">
        <w:rPr>
          <w:rFonts w:ascii="Times New Roman" w:hAnsi="Times New Roman" w:cs="Times New Roman"/>
          <w:color w:val="000000" w:themeColor="text1"/>
          <w:sz w:val="24"/>
          <w:szCs w:val="24"/>
        </w:rPr>
        <w:t xml:space="preserve"> lime, rhizobium strain2</w:t>
      </w:r>
      <w:r w:rsidR="00A72AC9" w:rsidRPr="00DB7362">
        <w:rPr>
          <w:rFonts w:ascii="Times New Roman" w:hAnsi="Times New Roman" w:cs="Times New Roman"/>
          <w:color w:val="000000" w:themeColor="text1"/>
          <w:sz w:val="24"/>
          <w:szCs w:val="24"/>
        </w:rPr>
        <w:t xml:space="preserve"> (EAL 1035) combined with 10 kgha</w:t>
      </w:r>
      <w:r w:rsidR="00A72AC9" w:rsidRPr="00DB7362">
        <w:rPr>
          <w:rFonts w:ascii="Times New Roman" w:hAnsi="Times New Roman" w:cs="Times New Roman"/>
          <w:color w:val="000000" w:themeColor="text1"/>
          <w:sz w:val="24"/>
          <w:szCs w:val="24"/>
          <w:vertAlign w:val="superscript"/>
        </w:rPr>
        <w:t>-1</w:t>
      </w:r>
      <w:r w:rsidR="00A72AC9" w:rsidRPr="00DB7362">
        <w:rPr>
          <w:rFonts w:ascii="Times New Roman" w:hAnsi="Times New Roman" w:cs="Times New Roman"/>
          <w:color w:val="000000" w:themeColor="text1"/>
          <w:sz w:val="24"/>
          <w:szCs w:val="24"/>
        </w:rPr>
        <w:t xml:space="preserve"> N.</w:t>
      </w:r>
      <w:r w:rsidR="000A6F5C" w:rsidRPr="00DB7362">
        <w:rPr>
          <w:rFonts w:ascii="Times New Roman" w:hAnsi="Times New Roman" w:cs="Times New Roman"/>
          <w:color w:val="000000" w:themeColor="text1"/>
          <w:sz w:val="24"/>
          <w:szCs w:val="24"/>
        </w:rPr>
        <w:t xml:space="preserve"> </w:t>
      </w:r>
      <w:r w:rsidR="00A72AC9" w:rsidRPr="00DB7362">
        <w:rPr>
          <w:rFonts w:ascii="Times New Roman" w:hAnsi="Times New Roman" w:cs="Times New Roman"/>
          <w:color w:val="000000" w:themeColor="text1"/>
          <w:sz w:val="24"/>
          <w:szCs w:val="24"/>
        </w:rPr>
        <w:t>additionally,</w:t>
      </w:r>
      <w:r w:rsidRPr="00DB7362">
        <w:rPr>
          <w:rFonts w:ascii="Times New Roman" w:hAnsi="Times New Roman" w:cs="Times New Roman"/>
          <w:color w:val="000000" w:themeColor="text1"/>
          <w:sz w:val="24"/>
          <w:szCs w:val="24"/>
        </w:rPr>
        <w:t xml:space="preserve"> the biomass </w:t>
      </w:r>
      <w:r w:rsidR="00152058" w:rsidRPr="00DB7362">
        <w:rPr>
          <w:rFonts w:ascii="Times New Roman" w:hAnsi="Times New Roman" w:cs="Times New Roman"/>
          <w:color w:val="000000" w:themeColor="text1"/>
          <w:sz w:val="24"/>
          <w:szCs w:val="24"/>
        </w:rPr>
        <w:t xml:space="preserve">yields </w:t>
      </w:r>
      <w:r w:rsidRPr="00DB7362">
        <w:rPr>
          <w:rFonts w:ascii="Times New Roman" w:hAnsi="Times New Roman" w:cs="Times New Roman"/>
          <w:color w:val="000000" w:themeColor="text1"/>
          <w:sz w:val="24"/>
          <w:szCs w:val="24"/>
        </w:rPr>
        <w:t xml:space="preserve">obtained from </w:t>
      </w:r>
      <w:r w:rsidR="00ED47A0">
        <w:rPr>
          <w:rFonts w:ascii="Times New Roman" w:hAnsi="Times New Roman" w:cs="Times New Roman"/>
          <w:color w:val="000000" w:themeColor="text1"/>
          <w:sz w:val="24"/>
          <w:szCs w:val="24"/>
        </w:rPr>
        <w:t xml:space="preserve">the combined application of 2 t </w:t>
      </w:r>
      <w:r w:rsidR="00152058" w:rsidRPr="00DB7362">
        <w:rPr>
          <w:rFonts w:ascii="Times New Roman" w:hAnsi="Times New Roman" w:cs="Times New Roman"/>
          <w:color w:val="000000" w:themeColor="text1"/>
          <w:sz w:val="24"/>
          <w:szCs w:val="24"/>
        </w:rPr>
        <w:t>ha</w:t>
      </w:r>
      <w:r w:rsidR="00152058" w:rsidRPr="00DB7362">
        <w:rPr>
          <w:rFonts w:ascii="Times New Roman" w:hAnsi="Times New Roman" w:cs="Times New Roman"/>
          <w:color w:val="000000" w:themeColor="text1"/>
          <w:sz w:val="24"/>
          <w:szCs w:val="24"/>
          <w:vertAlign w:val="superscript"/>
        </w:rPr>
        <w:t>-1</w:t>
      </w:r>
      <w:r w:rsidR="00152058" w:rsidRPr="00DB7362">
        <w:rPr>
          <w:rFonts w:ascii="Times New Roman" w:hAnsi="Times New Roman" w:cs="Times New Roman"/>
          <w:color w:val="000000" w:themeColor="text1"/>
          <w:sz w:val="24"/>
          <w:szCs w:val="24"/>
        </w:rPr>
        <w:t xml:space="preserve"> lime and 20 kgha</w:t>
      </w:r>
      <w:r w:rsidR="00152058" w:rsidRPr="00DB7362">
        <w:rPr>
          <w:rFonts w:ascii="Times New Roman" w:hAnsi="Times New Roman" w:cs="Times New Roman"/>
          <w:color w:val="000000" w:themeColor="text1"/>
          <w:sz w:val="24"/>
          <w:szCs w:val="24"/>
          <w:vertAlign w:val="superscript"/>
        </w:rPr>
        <w:t>-1</w:t>
      </w:r>
      <w:r w:rsidR="00152058" w:rsidRPr="00DB7362">
        <w:rPr>
          <w:rFonts w:ascii="Times New Roman" w:hAnsi="Times New Roman" w:cs="Times New Roman"/>
          <w:color w:val="000000" w:themeColor="text1"/>
          <w:sz w:val="24"/>
          <w:szCs w:val="24"/>
        </w:rPr>
        <w:t xml:space="preserve"> N,</w:t>
      </w:r>
      <w:r w:rsidRPr="00DB7362">
        <w:rPr>
          <w:rFonts w:ascii="Times New Roman" w:hAnsi="Times New Roman" w:cs="Times New Roman"/>
          <w:color w:val="000000" w:themeColor="text1"/>
          <w:sz w:val="24"/>
          <w:szCs w:val="24"/>
        </w:rPr>
        <w:t xml:space="preserve"> </w:t>
      </w:r>
      <w:r w:rsidR="00152058" w:rsidRPr="00DB7362">
        <w:rPr>
          <w:rFonts w:ascii="Times New Roman" w:hAnsi="Times New Roman" w:cs="Times New Roman"/>
          <w:color w:val="000000" w:themeColor="text1"/>
          <w:sz w:val="24"/>
          <w:szCs w:val="24"/>
        </w:rPr>
        <w:t>2</w:t>
      </w:r>
      <w:r w:rsidR="00ED47A0">
        <w:rPr>
          <w:rFonts w:ascii="Times New Roman" w:hAnsi="Times New Roman" w:cs="Times New Roman"/>
          <w:color w:val="000000" w:themeColor="text1"/>
          <w:sz w:val="24"/>
          <w:szCs w:val="24"/>
        </w:rPr>
        <w:t xml:space="preserve"> t </w:t>
      </w:r>
      <w:r w:rsidR="00152058" w:rsidRPr="00DB7362">
        <w:rPr>
          <w:rFonts w:ascii="Times New Roman" w:hAnsi="Times New Roman" w:cs="Times New Roman"/>
          <w:color w:val="000000" w:themeColor="text1"/>
          <w:sz w:val="24"/>
          <w:szCs w:val="24"/>
        </w:rPr>
        <w:t>ha</w:t>
      </w:r>
      <w:r w:rsidR="00152058" w:rsidRPr="00DB7362">
        <w:rPr>
          <w:rFonts w:ascii="Times New Roman" w:hAnsi="Times New Roman" w:cs="Times New Roman"/>
          <w:color w:val="000000" w:themeColor="text1"/>
          <w:sz w:val="24"/>
          <w:szCs w:val="24"/>
          <w:vertAlign w:val="superscript"/>
        </w:rPr>
        <w:t>-1</w:t>
      </w:r>
      <w:r w:rsidR="00152058" w:rsidRPr="00DB7362">
        <w:rPr>
          <w:rFonts w:ascii="Times New Roman" w:hAnsi="Times New Roman" w:cs="Times New Roman"/>
          <w:color w:val="000000" w:themeColor="text1"/>
          <w:sz w:val="24"/>
          <w:szCs w:val="24"/>
        </w:rPr>
        <w:t xml:space="preserve"> lime and 10 kgha</w:t>
      </w:r>
      <w:r w:rsidR="00152058" w:rsidRPr="00DB7362">
        <w:rPr>
          <w:rFonts w:ascii="Times New Roman" w:hAnsi="Times New Roman" w:cs="Times New Roman"/>
          <w:color w:val="000000" w:themeColor="text1"/>
          <w:sz w:val="24"/>
          <w:szCs w:val="24"/>
          <w:vertAlign w:val="superscript"/>
        </w:rPr>
        <w:t>-1</w:t>
      </w:r>
      <w:r w:rsidR="00152058" w:rsidRPr="00DB7362">
        <w:rPr>
          <w:rFonts w:ascii="Times New Roman" w:hAnsi="Times New Roman" w:cs="Times New Roman"/>
          <w:color w:val="000000" w:themeColor="text1"/>
          <w:sz w:val="24"/>
          <w:szCs w:val="24"/>
        </w:rPr>
        <w:t xml:space="preserve"> N, 2</w:t>
      </w:r>
      <w:r w:rsidR="00ED47A0">
        <w:rPr>
          <w:rFonts w:ascii="Times New Roman" w:hAnsi="Times New Roman" w:cs="Times New Roman"/>
          <w:color w:val="000000" w:themeColor="text1"/>
          <w:sz w:val="24"/>
          <w:szCs w:val="24"/>
        </w:rPr>
        <w:t xml:space="preserve"> t </w:t>
      </w:r>
      <w:r w:rsidR="00152058" w:rsidRPr="00DB7362">
        <w:rPr>
          <w:rFonts w:ascii="Times New Roman" w:hAnsi="Times New Roman" w:cs="Times New Roman"/>
          <w:color w:val="000000" w:themeColor="text1"/>
          <w:sz w:val="24"/>
          <w:szCs w:val="24"/>
        </w:rPr>
        <w:t>ha</w:t>
      </w:r>
      <w:r w:rsidR="00152058" w:rsidRPr="00DB7362">
        <w:rPr>
          <w:rFonts w:ascii="Times New Roman" w:hAnsi="Times New Roman" w:cs="Times New Roman"/>
          <w:color w:val="000000" w:themeColor="text1"/>
          <w:sz w:val="24"/>
          <w:szCs w:val="24"/>
          <w:vertAlign w:val="superscript"/>
        </w:rPr>
        <w:t>-1</w:t>
      </w:r>
      <w:r w:rsidR="00BC0E55" w:rsidRPr="00DB7362">
        <w:rPr>
          <w:rFonts w:ascii="Times New Roman" w:hAnsi="Times New Roman" w:cs="Times New Roman"/>
          <w:color w:val="000000" w:themeColor="text1"/>
          <w:sz w:val="24"/>
          <w:szCs w:val="24"/>
        </w:rPr>
        <w:t xml:space="preserve"> lime and strain1 (EAL 17), </w:t>
      </w:r>
      <w:r w:rsidR="00152058" w:rsidRPr="00DB7362">
        <w:rPr>
          <w:rFonts w:ascii="Times New Roman" w:hAnsi="Times New Roman" w:cs="Times New Roman"/>
          <w:color w:val="000000" w:themeColor="text1"/>
          <w:sz w:val="24"/>
          <w:szCs w:val="24"/>
        </w:rPr>
        <w:t>2</w:t>
      </w:r>
      <w:r w:rsidR="000967AC" w:rsidRPr="00DB7362">
        <w:rPr>
          <w:rFonts w:ascii="Times New Roman" w:hAnsi="Times New Roman" w:cs="Times New Roman"/>
          <w:color w:val="000000" w:themeColor="text1"/>
          <w:sz w:val="24"/>
          <w:szCs w:val="24"/>
        </w:rPr>
        <w:t xml:space="preserve"> </w:t>
      </w:r>
      <w:r w:rsidR="00ED47A0">
        <w:rPr>
          <w:rFonts w:ascii="Times New Roman" w:hAnsi="Times New Roman" w:cs="Times New Roman"/>
          <w:color w:val="000000" w:themeColor="text1"/>
          <w:sz w:val="24"/>
          <w:szCs w:val="24"/>
        </w:rPr>
        <w:t xml:space="preserve">t </w:t>
      </w:r>
      <w:r w:rsidR="00152058" w:rsidRPr="00DB7362">
        <w:rPr>
          <w:rFonts w:ascii="Times New Roman" w:hAnsi="Times New Roman" w:cs="Times New Roman"/>
          <w:color w:val="000000" w:themeColor="text1"/>
          <w:sz w:val="24"/>
          <w:szCs w:val="24"/>
        </w:rPr>
        <w:t>ha</w:t>
      </w:r>
      <w:r w:rsidR="00152058" w:rsidRPr="00DB7362">
        <w:rPr>
          <w:rFonts w:ascii="Times New Roman" w:hAnsi="Times New Roman" w:cs="Times New Roman"/>
          <w:color w:val="000000" w:themeColor="text1"/>
          <w:sz w:val="24"/>
          <w:szCs w:val="24"/>
          <w:vertAlign w:val="superscript"/>
        </w:rPr>
        <w:t>-1</w:t>
      </w:r>
      <w:r w:rsidR="00152058" w:rsidRPr="00DB7362">
        <w:rPr>
          <w:rFonts w:ascii="Times New Roman" w:hAnsi="Times New Roman" w:cs="Times New Roman"/>
          <w:color w:val="000000" w:themeColor="text1"/>
          <w:sz w:val="24"/>
          <w:szCs w:val="24"/>
        </w:rPr>
        <w:t xml:space="preserve"> lime and strain2 (EAL 103</w:t>
      </w:r>
      <w:r w:rsidR="007C71E7" w:rsidRPr="00DB7362">
        <w:rPr>
          <w:rFonts w:ascii="Times New Roman" w:hAnsi="Times New Roman" w:cs="Times New Roman"/>
          <w:color w:val="000000" w:themeColor="text1"/>
          <w:sz w:val="24"/>
          <w:szCs w:val="24"/>
        </w:rPr>
        <w:t xml:space="preserve">5) </w:t>
      </w:r>
      <w:r w:rsidR="00152058" w:rsidRPr="00DB7362">
        <w:rPr>
          <w:rFonts w:ascii="Times New Roman" w:hAnsi="Times New Roman" w:cs="Times New Roman"/>
          <w:color w:val="000000" w:themeColor="text1"/>
          <w:sz w:val="24"/>
          <w:szCs w:val="24"/>
        </w:rPr>
        <w:t xml:space="preserve">showed statistically </w:t>
      </w:r>
      <w:r w:rsidRPr="00DB7362">
        <w:rPr>
          <w:rFonts w:ascii="Times New Roman" w:hAnsi="Times New Roman" w:cs="Times New Roman"/>
          <w:color w:val="000000" w:themeColor="text1"/>
          <w:sz w:val="24"/>
          <w:szCs w:val="24"/>
        </w:rPr>
        <w:t xml:space="preserve"> comparable </w:t>
      </w:r>
      <w:r w:rsidR="00152058" w:rsidRPr="00DB7362">
        <w:rPr>
          <w:rFonts w:ascii="Times New Roman" w:hAnsi="Times New Roman" w:cs="Times New Roman"/>
          <w:color w:val="000000" w:themeColor="text1"/>
          <w:sz w:val="24"/>
          <w:szCs w:val="24"/>
        </w:rPr>
        <w:t>result.</w:t>
      </w:r>
      <w:r w:rsidRPr="00DB7362">
        <w:rPr>
          <w:rFonts w:ascii="Times New Roman" w:hAnsi="Times New Roman" w:cs="Times New Roman"/>
          <w:color w:val="000000" w:themeColor="text1"/>
          <w:sz w:val="24"/>
          <w:szCs w:val="24"/>
        </w:rPr>
        <w:t xml:space="preserve"> On the other hand, the lowest </w:t>
      </w:r>
      <w:r w:rsidR="009302EB" w:rsidRPr="00DB7362">
        <w:rPr>
          <w:rFonts w:ascii="Times New Roman" w:hAnsi="Times New Roman" w:cs="Times New Roman"/>
          <w:color w:val="000000" w:themeColor="text1"/>
          <w:sz w:val="24"/>
          <w:szCs w:val="24"/>
        </w:rPr>
        <w:t xml:space="preserve">above ground biomass yield </w:t>
      </w:r>
      <w:r w:rsidR="00152058" w:rsidRPr="00DB7362">
        <w:rPr>
          <w:rFonts w:ascii="Times New Roman" w:hAnsi="Times New Roman" w:cs="Times New Roman"/>
          <w:color w:val="000000" w:themeColor="text1"/>
          <w:sz w:val="24"/>
          <w:szCs w:val="24"/>
        </w:rPr>
        <w:t>(</w:t>
      </w:r>
      <w:r w:rsidR="00ED47A0">
        <w:rPr>
          <w:rFonts w:ascii="Times New Roman" w:hAnsi="Times New Roman" w:cs="Times New Roman"/>
          <w:color w:val="000000" w:themeColor="text1"/>
          <w:sz w:val="24"/>
          <w:szCs w:val="24"/>
        </w:rPr>
        <w:t xml:space="preserve">1.67 t </w:t>
      </w:r>
      <w:r w:rsidRPr="00DB7362">
        <w:rPr>
          <w:rFonts w:ascii="Times New Roman" w:hAnsi="Times New Roman" w:cs="Times New Roman"/>
          <w:color w:val="000000" w:themeColor="text1"/>
          <w:sz w:val="24"/>
          <w:szCs w:val="24"/>
        </w:rPr>
        <w:t>ha</w:t>
      </w:r>
      <w:r w:rsidRPr="00DB7362">
        <w:rPr>
          <w:rFonts w:ascii="Times New Roman" w:hAnsi="Times New Roman" w:cs="Times New Roman"/>
          <w:color w:val="000000" w:themeColor="text1"/>
          <w:sz w:val="24"/>
          <w:szCs w:val="16"/>
          <w:vertAlign w:val="superscript"/>
        </w:rPr>
        <w:t>-1</w:t>
      </w:r>
      <w:r w:rsidRPr="00DB7362">
        <w:rPr>
          <w:rFonts w:ascii="Times New Roman" w:hAnsi="Times New Roman" w:cs="Times New Roman"/>
          <w:color w:val="000000" w:themeColor="text1"/>
          <w:sz w:val="24"/>
          <w:szCs w:val="24"/>
        </w:rPr>
        <w:t xml:space="preserve">) was </w:t>
      </w:r>
      <w:r w:rsidR="00152058" w:rsidRPr="00DB7362">
        <w:rPr>
          <w:rFonts w:ascii="Times New Roman" w:hAnsi="Times New Roman" w:cs="Times New Roman"/>
          <w:color w:val="000000" w:themeColor="text1"/>
          <w:sz w:val="24"/>
          <w:szCs w:val="24"/>
        </w:rPr>
        <w:t>recorded</w:t>
      </w:r>
      <w:r w:rsidRPr="00DB7362">
        <w:rPr>
          <w:rFonts w:ascii="Times New Roman" w:hAnsi="Times New Roman" w:cs="Times New Roman"/>
          <w:color w:val="000000" w:themeColor="text1"/>
          <w:sz w:val="24"/>
          <w:szCs w:val="24"/>
        </w:rPr>
        <w:t xml:space="preserve"> from the control</w:t>
      </w:r>
      <w:r w:rsidR="00152058" w:rsidRPr="00DB7362">
        <w:rPr>
          <w:rFonts w:ascii="Times New Roman" w:hAnsi="Times New Roman" w:cs="Times New Roman"/>
          <w:color w:val="000000" w:themeColor="text1"/>
          <w:sz w:val="24"/>
          <w:szCs w:val="24"/>
        </w:rPr>
        <w:t xml:space="preserve"> treatment</w:t>
      </w:r>
      <w:r w:rsidRPr="00DB7362">
        <w:rPr>
          <w:rFonts w:ascii="Times New Roman" w:hAnsi="Times New Roman" w:cs="Times New Roman"/>
          <w:color w:val="000000" w:themeColor="text1"/>
          <w:sz w:val="24"/>
          <w:szCs w:val="24"/>
        </w:rPr>
        <w:t xml:space="preserve">. </w:t>
      </w:r>
      <w:r w:rsidR="00C9137A" w:rsidRPr="00DB7362">
        <w:rPr>
          <w:rFonts w:ascii="Times New Roman" w:hAnsi="Times New Roman" w:cs="Times New Roman"/>
          <w:color w:val="000000" w:themeColor="text1"/>
          <w:sz w:val="24"/>
          <w:szCs w:val="24"/>
        </w:rPr>
        <w:t>Considerably</w:t>
      </w:r>
      <w:r w:rsidRPr="00DB7362">
        <w:rPr>
          <w:rFonts w:ascii="Times New Roman" w:hAnsi="Times New Roman" w:cs="Times New Roman"/>
          <w:color w:val="000000" w:themeColor="text1"/>
          <w:sz w:val="24"/>
          <w:szCs w:val="24"/>
        </w:rPr>
        <w:t xml:space="preserve">, the combined application </w:t>
      </w:r>
      <w:r w:rsidR="00ED47A0">
        <w:rPr>
          <w:rFonts w:ascii="Times New Roman" w:hAnsi="Times New Roman" w:cs="Times New Roman"/>
          <w:color w:val="000000" w:themeColor="text1"/>
          <w:sz w:val="24"/>
          <w:szCs w:val="24"/>
        </w:rPr>
        <w:t>of 2 t</w:t>
      </w:r>
      <w:r w:rsidR="00C9137A" w:rsidRPr="00DB7362">
        <w:rPr>
          <w:rFonts w:ascii="Times New Roman" w:hAnsi="Times New Roman" w:cs="Times New Roman"/>
          <w:color w:val="000000" w:themeColor="text1"/>
          <w:sz w:val="24"/>
          <w:szCs w:val="24"/>
        </w:rPr>
        <w:t xml:space="preserve"> ha</w:t>
      </w:r>
      <w:r w:rsidR="00C9137A" w:rsidRPr="00DB7362">
        <w:rPr>
          <w:rFonts w:ascii="Times New Roman" w:hAnsi="Times New Roman" w:cs="Times New Roman"/>
          <w:color w:val="000000" w:themeColor="text1"/>
          <w:sz w:val="24"/>
          <w:szCs w:val="24"/>
          <w:vertAlign w:val="superscript"/>
        </w:rPr>
        <w:t>-1</w:t>
      </w:r>
      <w:r w:rsidR="00C9137A" w:rsidRPr="00DB7362">
        <w:rPr>
          <w:rFonts w:ascii="Times New Roman" w:hAnsi="Times New Roman" w:cs="Times New Roman"/>
          <w:color w:val="000000" w:themeColor="text1"/>
          <w:sz w:val="24"/>
          <w:szCs w:val="24"/>
        </w:rPr>
        <w:t xml:space="preserve"> lime, rhizobium strain</w:t>
      </w:r>
      <w:r w:rsidR="00A76877" w:rsidRPr="00DB7362">
        <w:rPr>
          <w:rFonts w:ascii="Times New Roman" w:hAnsi="Times New Roman" w:cs="Times New Roman"/>
          <w:color w:val="000000" w:themeColor="text1"/>
          <w:sz w:val="24"/>
          <w:szCs w:val="24"/>
        </w:rPr>
        <w:t xml:space="preserve"> </w:t>
      </w:r>
      <w:r w:rsidR="00C9137A" w:rsidRPr="00DB7362">
        <w:rPr>
          <w:rFonts w:ascii="Times New Roman" w:hAnsi="Times New Roman" w:cs="Times New Roman"/>
          <w:color w:val="000000" w:themeColor="text1"/>
          <w:sz w:val="24"/>
          <w:szCs w:val="24"/>
        </w:rPr>
        <w:t>2</w:t>
      </w:r>
      <w:r w:rsidR="00A76877" w:rsidRPr="00DB7362">
        <w:rPr>
          <w:rFonts w:ascii="Times New Roman" w:hAnsi="Times New Roman" w:cs="Times New Roman"/>
          <w:color w:val="000000" w:themeColor="text1"/>
          <w:sz w:val="24"/>
          <w:szCs w:val="24"/>
        </w:rPr>
        <w:t xml:space="preserve"> </w:t>
      </w:r>
      <w:r w:rsidR="00C9137A" w:rsidRPr="00DB7362">
        <w:rPr>
          <w:rFonts w:ascii="Times New Roman" w:hAnsi="Times New Roman" w:cs="Times New Roman"/>
          <w:color w:val="000000" w:themeColor="text1"/>
          <w:sz w:val="24"/>
          <w:szCs w:val="24"/>
        </w:rPr>
        <w:t>(EAL 1035)</w:t>
      </w:r>
      <w:r w:rsidR="00A76877" w:rsidRPr="00DB7362">
        <w:rPr>
          <w:rFonts w:ascii="Times New Roman" w:hAnsi="Times New Roman" w:cs="Times New Roman"/>
          <w:color w:val="000000" w:themeColor="text1"/>
          <w:sz w:val="24"/>
          <w:szCs w:val="24"/>
        </w:rPr>
        <w:t>, and</w:t>
      </w:r>
      <w:r w:rsidR="00C9137A" w:rsidRPr="00DB7362">
        <w:rPr>
          <w:rFonts w:ascii="Times New Roman" w:hAnsi="Times New Roman" w:cs="Times New Roman"/>
          <w:color w:val="000000" w:themeColor="text1"/>
          <w:sz w:val="24"/>
          <w:szCs w:val="24"/>
        </w:rPr>
        <w:t xml:space="preserve"> 20 kgha</w:t>
      </w:r>
      <w:r w:rsidR="00C9137A" w:rsidRPr="00DB7362">
        <w:rPr>
          <w:rFonts w:ascii="Times New Roman" w:hAnsi="Times New Roman" w:cs="Times New Roman"/>
          <w:color w:val="000000" w:themeColor="text1"/>
          <w:sz w:val="24"/>
          <w:szCs w:val="24"/>
          <w:vertAlign w:val="superscript"/>
        </w:rPr>
        <w:t>-1</w:t>
      </w:r>
      <w:r w:rsidR="00C9137A" w:rsidRPr="00DB7362">
        <w:rPr>
          <w:rFonts w:ascii="Times New Roman" w:hAnsi="Times New Roman" w:cs="Times New Roman"/>
          <w:color w:val="000000" w:themeColor="text1"/>
          <w:sz w:val="24"/>
          <w:szCs w:val="24"/>
        </w:rPr>
        <w:t xml:space="preserve"> N </w:t>
      </w:r>
      <w:r w:rsidRPr="00DB7362">
        <w:rPr>
          <w:rFonts w:ascii="Times New Roman" w:hAnsi="Times New Roman" w:cs="Times New Roman"/>
          <w:color w:val="000000" w:themeColor="text1"/>
          <w:sz w:val="24"/>
          <w:szCs w:val="24"/>
        </w:rPr>
        <w:t xml:space="preserve">resulted in a substantial increase in </w:t>
      </w:r>
      <w:r w:rsidR="00C16D85" w:rsidRPr="00DB7362">
        <w:rPr>
          <w:rFonts w:ascii="Times New Roman" w:hAnsi="Times New Roman" w:cs="Times New Roman"/>
          <w:color w:val="000000" w:themeColor="text1"/>
          <w:sz w:val="24"/>
          <w:szCs w:val="24"/>
        </w:rPr>
        <w:t>above ground biomass yield</w:t>
      </w:r>
      <w:r w:rsidR="00C9137A" w:rsidRPr="00DB7362">
        <w:rPr>
          <w:rFonts w:ascii="Times New Roman" w:hAnsi="Times New Roman" w:cs="Times New Roman"/>
          <w:color w:val="000000" w:themeColor="text1"/>
          <w:sz w:val="24"/>
          <w:szCs w:val="24"/>
        </w:rPr>
        <w:t xml:space="preserve"> by </w:t>
      </w:r>
      <w:r w:rsidR="00ED47A0">
        <w:rPr>
          <w:rFonts w:ascii="Times New Roman" w:hAnsi="Times New Roman" w:cs="Times New Roman"/>
          <w:color w:val="000000" w:themeColor="text1"/>
          <w:sz w:val="24"/>
          <w:szCs w:val="24"/>
        </w:rPr>
        <w:t xml:space="preserve">4.93 t </w:t>
      </w:r>
      <w:r w:rsidR="00C9137A" w:rsidRPr="00DB7362">
        <w:rPr>
          <w:rFonts w:ascii="Times New Roman" w:hAnsi="Times New Roman" w:cs="Times New Roman"/>
          <w:color w:val="000000" w:themeColor="text1"/>
          <w:sz w:val="24"/>
          <w:szCs w:val="24"/>
        </w:rPr>
        <w:t>ha</w:t>
      </w:r>
      <w:r w:rsidR="00C9137A" w:rsidRPr="00DB7362">
        <w:rPr>
          <w:rFonts w:ascii="Times New Roman" w:hAnsi="Times New Roman" w:cs="Times New Roman"/>
          <w:color w:val="000000" w:themeColor="text1"/>
          <w:sz w:val="24"/>
          <w:szCs w:val="24"/>
          <w:vertAlign w:val="superscript"/>
        </w:rPr>
        <w:t>-</w:t>
      </w:r>
      <w:r w:rsidR="00A76877" w:rsidRPr="00DB7362">
        <w:rPr>
          <w:rFonts w:ascii="Times New Roman" w:hAnsi="Times New Roman" w:cs="Times New Roman"/>
          <w:color w:val="000000" w:themeColor="text1"/>
          <w:sz w:val="24"/>
          <w:szCs w:val="24"/>
          <w:vertAlign w:val="superscript"/>
        </w:rPr>
        <w:t>1</w:t>
      </w:r>
      <w:r w:rsidR="00A76877" w:rsidRPr="00DB7362">
        <w:rPr>
          <w:rFonts w:ascii="Times New Roman" w:hAnsi="Times New Roman" w:cs="Times New Roman"/>
          <w:color w:val="000000" w:themeColor="text1"/>
          <w:sz w:val="24"/>
          <w:szCs w:val="24"/>
        </w:rPr>
        <w:t xml:space="preserve"> </w:t>
      </w:r>
      <w:r w:rsidR="00A76877" w:rsidRPr="00DB7362">
        <w:rPr>
          <w:rFonts w:ascii="Times New Roman" w:hAnsi="Times New Roman" w:cs="Times New Roman"/>
          <w:color w:val="000000" w:themeColor="text1"/>
          <w:sz w:val="24"/>
          <w:szCs w:val="16"/>
        </w:rPr>
        <w:t>compared</w:t>
      </w:r>
      <w:r w:rsidR="00C9137A" w:rsidRPr="00DB7362">
        <w:rPr>
          <w:rFonts w:ascii="Times New Roman" w:hAnsi="Times New Roman" w:cs="Times New Roman"/>
          <w:color w:val="000000" w:themeColor="text1"/>
          <w:sz w:val="24"/>
          <w:szCs w:val="24"/>
        </w:rPr>
        <w:t xml:space="preserve"> to </w:t>
      </w:r>
      <w:r w:rsidRPr="00DB7362">
        <w:rPr>
          <w:rFonts w:ascii="Times New Roman" w:hAnsi="Times New Roman" w:cs="Times New Roman"/>
          <w:color w:val="000000" w:themeColor="text1"/>
          <w:sz w:val="24"/>
          <w:szCs w:val="24"/>
        </w:rPr>
        <w:t>the control</w:t>
      </w:r>
      <w:r w:rsidR="00C612A0" w:rsidRPr="00DB7362">
        <w:rPr>
          <w:rFonts w:ascii="Times New Roman" w:hAnsi="Times New Roman" w:cs="Times New Roman"/>
          <w:color w:val="000000" w:themeColor="text1"/>
          <w:sz w:val="24"/>
          <w:szCs w:val="24"/>
        </w:rPr>
        <w:t xml:space="preserve"> treatment</w:t>
      </w:r>
      <w:r w:rsidRPr="00DB7362">
        <w:rPr>
          <w:rFonts w:ascii="Times New Roman" w:hAnsi="Times New Roman" w:cs="Times New Roman"/>
          <w:color w:val="000000" w:themeColor="text1"/>
          <w:sz w:val="24"/>
          <w:szCs w:val="24"/>
        </w:rPr>
        <w:t xml:space="preserve"> </w:t>
      </w:r>
      <w:r w:rsidR="00C9137A" w:rsidRPr="00DB7362">
        <w:rPr>
          <w:rFonts w:ascii="Times New Roman" w:hAnsi="Times New Roman" w:cs="Times New Roman"/>
          <w:color w:val="000000" w:themeColor="text1"/>
          <w:sz w:val="24"/>
          <w:szCs w:val="24"/>
        </w:rPr>
        <w:t>(</w:t>
      </w:r>
      <w:r w:rsidR="00036CB8" w:rsidRPr="00DB7362">
        <w:rPr>
          <w:rFonts w:ascii="Times New Roman" w:hAnsi="Times New Roman" w:cs="Times New Roman"/>
          <w:color w:val="000000" w:themeColor="text1"/>
          <w:sz w:val="24"/>
        </w:rPr>
        <w:t>Table</w:t>
      </w:r>
      <w:r w:rsidR="00294F6E" w:rsidRPr="00DB7362">
        <w:rPr>
          <w:rFonts w:ascii="Times New Roman" w:hAnsi="Times New Roman" w:cs="Times New Roman"/>
          <w:color w:val="000000" w:themeColor="text1"/>
          <w:sz w:val="24"/>
        </w:rPr>
        <w:t xml:space="preserve"> 4.</w:t>
      </w:r>
      <w:r w:rsidR="005A3DD7">
        <w:rPr>
          <w:rFonts w:ascii="Times New Roman" w:hAnsi="Times New Roman" w:cs="Times New Roman"/>
          <w:color w:val="000000" w:themeColor="text1"/>
          <w:sz w:val="24"/>
        </w:rPr>
        <w:t>6</w:t>
      </w:r>
      <w:r w:rsidRPr="00DB7362">
        <w:rPr>
          <w:rFonts w:ascii="Times New Roman" w:hAnsi="Times New Roman" w:cs="Times New Roman"/>
          <w:color w:val="000000" w:themeColor="text1"/>
          <w:sz w:val="24"/>
          <w:szCs w:val="24"/>
        </w:rPr>
        <w:t>).</w:t>
      </w:r>
    </w:p>
    <w:p w:rsidR="00A304E7" w:rsidRPr="00DB7362" w:rsidRDefault="00C612A0" w:rsidP="00546CD7">
      <w:pPr>
        <w:autoSpaceDE w:val="0"/>
        <w:autoSpaceDN w:val="0"/>
        <w:adjustRightInd w:val="0"/>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lastRenderedPageBreak/>
        <w:t>This highly emphasize</w:t>
      </w:r>
      <w:r w:rsidR="00070D41">
        <w:rPr>
          <w:rFonts w:ascii="Times New Roman" w:hAnsi="Times New Roman" w:cs="Times New Roman"/>
          <w:color w:val="000000" w:themeColor="text1"/>
          <w:sz w:val="24"/>
          <w:szCs w:val="24"/>
        </w:rPr>
        <w:t>d</w:t>
      </w:r>
      <w:r w:rsidRPr="00DB7362">
        <w:rPr>
          <w:rFonts w:ascii="Times New Roman" w:hAnsi="Times New Roman" w:cs="Times New Roman"/>
          <w:color w:val="000000" w:themeColor="text1"/>
          <w:sz w:val="24"/>
          <w:szCs w:val="24"/>
        </w:rPr>
        <w:t xml:space="preserve"> increment in</w:t>
      </w:r>
      <w:r w:rsidR="006E310E"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AGB</w:t>
      </w:r>
      <w:r w:rsidR="006E310E" w:rsidRPr="00DB7362">
        <w:rPr>
          <w:rFonts w:ascii="Times New Roman" w:hAnsi="Times New Roman" w:cs="Times New Roman"/>
          <w:color w:val="000000" w:themeColor="text1"/>
          <w:sz w:val="24"/>
          <w:szCs w:val="24"/>
        </w:rPr>
        <w:t xml:space="preserve"> yield due to the </w:t>
      </w:r>
      <w:r w:rsidRPr="00DB7362">
        <w:rPr>
          <w:rFonts w:ascii="Times New Roman" w:hAnsi="Times New Roman" w:cs="Times New Roman"/>
          <w:color w:val="000000" w:themeColor="text1"/>
          <w:szCs w:val="24"/>
        </w:rPr>
        <w:t>integrated</w:t>
      </w:r>
      <w:r w:rsidRPr="00DB7362">
        <w:rPr>
          <w:rFonts w:ascii="Times New Roman" w:hAnsi="Times New Roman" w:cs="Times New Roman"/>
          <w:color w:val="000000" w:themeColor="text1"/>
          <w:sz w:val="24"/>
          <w:szCs w:val="24"/>
        </w:rPr>
        <w:t xml:space="preserve"> implementation </w:t>
      </w:r>
      <w:r w:rsidR="006E310E" w:rsidRPr="00DB7362">
        <w:rPr>
          <w:rFonts w:ascii="Times New Roman" w:hAnsi="Times New Roman" w:cs="Times New Roman"/>
          <w:color w:val="000000" w:themeColor="text1"/>
          <w:sz w:val="24"/>
          <w:szCs w:val="24"/>
        </w:rPr>
        <w:t xml:space="preserve">of </w:t>
      </w:r>
      <w:r w:rsidRPr="00DB7362">
        <w:rPr>
          <w:rFonts w:ascii="Times New Roman" w:hAnsi="Times New Roman" w:cs="Times New Roman"/>
          <w:color w:val="000000" w:themeColor="text1"/>
          <w:sz w:val="24"/>
          <w:szCs w:val="24"/>
        </w:rPr>
        <w:t>lime, strain, and starter N might</w:t>
      </w:r>
      <w:r w:rsidR="006E310E" w:rsidRPr="00DB7362">
        <w:rPr>
          <w:rFonts w:ascii="Times New Roman" w:hAnsi="Times New Roman" w:cs="Times New Roman"/>
          <w:color w:val="000000" w:themeColor="text1"/>
          <w:sz w:val="24"/>
          <w:szCs w:val="24"/>
        </w:rPr>
        <w:t xml:space="preserve"> be attributed to</w:t>
      </w:r>
      <w:r w:rsidRPr="00DB7362">
        <w:rPr>
          <w:rFonts w:ascii="Times New Roman" w:hAnsi="Times New Roman" w:cs="Times New Roman"/>
          <w:color w:val="000000" w:themeColor="text1"/>
          <w:sz w:val="24"/>
          <w:szCs w:val="24"/>
        </w:rPr>
        <w:t xml:space="preserve"> rhizobium strain</w:t>
      </w:r>
      <w:r w:rsidR="006E310E" w:rsidRPr="00DB7362">
        <w:rPr>
          <w:rFonts w:ascii="Times New Roman" w:hAnsi="Times New Roman" w:cs="Times New Roman"/>
          <w:color w:val="000000" w:themeColor="text1"/>
          <w:sz w:val="24"/>
          <w:szCs w:val="24"/>
        </w:rPr>
        <w:t>, which</w:t>
      </w:r>
      <w:r w:rsidR="000A6F5C"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could offer optimum</w:t>
      </w:r>
      <w:r w:rsidR="003D4A34" w:rsidRPr="00DB7362">
        <w:rPr>
          <w:rFonts w:ascii="Times New Roman" w:hAnsi="Times New Roman" w:cs="Times New Roman"/>
          <w:color w:val="000000" w:themeColor="text1"/>
          <w:sz w:val="24"/>
          <w:szCs w:val="24"/>
        </w:rPr>
        <w:t xml:space="preserve"> amount of nitrogen through biological N-fixation which in turn promotes optimal growth and development of </w:t>
      </w:r>
      <w:r w:rsidR="006F2CFD" w:rsidRPr="00DB7362">
        <w:rPr>
          <w:rFonts w:ascii="Times New Roman" w:hAnsi="Times New Roman" w:cs="Times New Roman"/>
          <w:color w:val="000000" w:themeColor="text1"/>
          <w:sz w:val="24"/>
          <w:szCs w:val="24"/>
        </w:rPr>
        <w:t>F</w:t>
      </w:r>
      <w:r w:rsidR="003D4A34" w:rsidRPr="00DB7362">
        <w:rPr>
          <w:rFonts w:ascii="Times New Roman" w:hAnsi="Times New Roman" w:cs="Times New Roman"/>
          <w:color w:val="000000" w:themeColor="text1"/>
          <w:sz w:val="24"/>
          <w:szCs w:val="24"/>
        </w:rPr>
        <w:t>aba bean crop. This finding</w:t>
      </w:r>
      <w:r w:rsidR="000A6F5C" w:rsidRPr="00DB7362">
        <w:rPr>
          <w:rFonts w:ascii="Times New Roman" w:hAnsi="Times New Roman" w:cs="Times New Roman"/>
          <w:color w:val="000000" w:themeColor="text1"/>
          <w:sz w:val="24"/>
          <w:szCs w:val="24"/>
        </w:rPr>
        <w:t xml:space="preserve"> </w:t>
      </w:r>
      <w:r w:rsidR="003D4A34" w:rsidRPr="00DB7362">
        <w:rPr>
          <w:rFonts w:ascii="Times New Roman" w:hAnsi="Times New Roman" w:cs="Times New Roman"/>
          <w:color w:val="000000" w:themeColor="text1"/>
          <w:sz w:val="24"/>
          <w:szCs w:val="24"/>
        </w:rPr>
        <w:t xml:space="preserve">is </w:t>
      </w:r>
      <w:r w:rsidR="006E310E" w:rsidRPr="00DB7362">
        <w:rPr>
          <w:rFonts w:ascii="Times New Roman" w:hAnsi="Times New Roman" w:cs="Times New Roman"/>
          <w:color w:val="000000" w:themeColor="text1"/>
          <w:sz w:val="24"/>
          <w:szCs w:val="24"/>
        </w:rPr>
        <w:t xml:space="preserve">in line with </w:t>
      </w:r>
      <w:r w:rsidR="003D4A34" w:rsidRPr="00DB7362">
        <w:rPr>
          <w:rFonts w:ascii="Times New Roman" w:hAnsi="Times New Roman" w:cs="Times New Roman"/>
          <w:color w:val="000000" w:themeColor="text1"/>
          <w:sz w:val="24"/>
          <w:szCs w:val="24"/>
        </w:rPr>
        <w:t>Samuel</w:t>
      </w:r>
      <w:r w:rsidR="00460D42" w:rsidRPr="00460D42">
        <w:rPr>
          <w:rFonts w:ascii="Times New Roman" w:hAnsi="Times New Roman" w:cs="Times New Roman"/>
          <w:color w:val="000000" w:themeColor="text1"/>
          <w:sz w:val="24"/>
          <w:szCs w:val="24"/>
        </w:rPr>
        <w:t xml:space="preserve"> </w:t>
      </w:r>
      <w:r w:rsidR="00460D42" w:rsidRPr="00DB7362">
        <w:rPr>
          <w:rFonts w:ascii="Times New Roman" w:hAnsi="Times New Roman" w:cs="Times New Roman"/>
          <w:color w:val="000000" w:themeColor="text1"/>
          <w:sz w:val="24"/>
          <w:szCs w:val="24"/>
        </w:rPr>
        <w:t xml:space="preserve">Adissie </w:t>
      </w:r>
      <w:r w:rsidR="003D4A34" w:rsidRPr="00DB7362">
        <w:rPr>
          <w:rFonts w:ascii="Times New Roman" w:hAnsi="Times New Roman" w:cs="Times New Roman"/>
          <w:color w:val="000000" w:themeColor="text1"/>
          <w:sz w:val="24"/>
          <w:szCs w:val="24"/>
        </w:rPr>
        <w:t xml:space="preserve"> </w:t>
      </w:r>
      <w:r w:rsidR="003D4A34" w:rsidRPr="00DB7362">
        <w:rPr>
          <w:rFonts w:ascii="Times New Roman" w:hAnsi="Times New Roman" w:cs="Times New Roman"/>
          <w:i/>
          <w:color w:val="000000" w:themeColor="text1"/>
          <w:sz w:val="24"/>
          <w:szCs w:val="24"/>
        </w:rPr>
        <w:t>et al</w:t>
      </w:r>
      <w:r w:rsidR="003D4A34" w:rsidRPr="00DB7362">
        <w:rPr>
          <w:rFonts w:ascii="Times New Roman" w:hAnsi="Times New Roman" w:cs="Times New Roman"/>
          <w:color w:val="000000" w:themeColor="text1"/>
          <w:sz w:val="24"/>
          <w:szCs w:val="24"/>
        </w:rPr>
        <w:t>. (2021)</w:t>
      </w:r>
      <w:r w:rsidR="006E310E" w:rsidRPr="00DB7362">
        <w:rPr>
          <w:rFonts w:ascii="Times New Roman" w:hAnsi="Times New Roman" w:cs="Times New Roman"/>
          <w:color w:val="000000" w:themeColor="text1"/>
          <w:sz w:val="24"/>
          <w:szCs w:val="24"/>
        </w:rPr>
        <w:t xml:space="preserve">, who confirmed that </w:t>
      </w:r>
      <w:r w:rsidR="00A304E7" w:rsidRPr="00DB7362">
        <w:rPr>
          <w:rFonts w:ascii="Times New Roman" w:hAnsi="Times New Roman" w:cs="Times New Roman"/>
          <w:color w:val="000000" w:themeColor="text1"/>
          <w:sz w:val="24"/>
          <w:szCs w:val="24"/>
        </w:rPr>
        <w:t>rh</w:t>
      </w:r>
      <w:r w:rsidR="003D4A34" w:rsidRPr="00DB7362">
        <w:rPr>
          <w:rFonts w:ascii="Times New Roman" w:hAnsi="Times New Roman" w:cs="Times New Roman"/>
          <w:color w:val="000000" w:themeColor="text1"/>
          <w:sz w:val="24"/>
          <w:szCs w:val="24"/>
        </w:rPr>
        <w:t xml:space="preserve">izobium strains significantly </w:t>
      </w:r>
      <w:r w:rsidR="006F2CFD" w:rsidRPr="00DB7362">
        <w:rPr>
          <w:rFonts w:ascii="Times New Roman" w:hAnsi="Times New Roman" w:cs="Times New Roman"/>
          <w:color w:val="000000" w:themeColor="text1"/>
          <w:sz w:val="24"/>
          <w:szCs w:val="24"/>
        </w:rPr>
        <w:t>(p</w:t>
      </w:r>
      <w:r w:rsidR="003D4A34" w:rsidRPr="00DB7362">
        <w:rPr>
          <w:rFonts w:ascii="Times New Roman" w:hAnsi="Times New Roman" w:cs="Times New Roman"/>
          <w:color w:val="000000" w:themeColor="text1"/>
          <w:sz w:val="24"/>
          <w:szCs w:val="24"/>
        </w:rPr>
        <w:t>≤0.05) affected biomass weigh</w:t>
      </w:r>
      <w:r w:rsidR="00A304E7" w:rsidRPr="00DB7362">
        <w:rPr>
          <w:rFonts w:ascii="Times New Roman" w:hAnsi="Times New Roman" w:cs="Times New Roman"/>
          <w:color w:val="000000" w:themeColor="text1"/>
          <w:sz w:val="24"/>
          <w:szCs w:val="24"/>
        </w:rPr>
        <w:t>,</w:t>
      </w:r>
      <w:r w:rsidR="003D4A34" w:rsidRPr="00DB7362">
        <w:rPr>
          <w:rFonts w:ascii="Times New Roman" w:hAnsi="Times New Roman" w:cs="Times New Roman"/>
          <w:color w:val="000000" w:themeColor="text1"/>
          <w:sz w:val="24"/>
          <w:szCs w:val="24"/>
        </w:rPr>
        <w:t xml:space="preserve"> </w:t>
      </w:r>
      <w:r w:rsidR="00A304E7" w:rsidRPr="00DB7362">
        <w:rPr>
          <w:rFonts w:ascii="Times New Roman" w:hAnsi="Times New Roman" w:cs="Times New Roman"/>
          <w:color w:val="000000" w:themeColor="text1"/>
          <w:sz w:val="24"/>
          <w:szCs w:val="24"/>
        </w:rPr>
        <w:t>inoculation with EAL1018</w:t>
      </w:r>
      <w:r w:rsidR="00655248" w:rsidRPr="00DB7362">
        <w:rPr>
          <w:rFonts w:ascii="Times New Roman" w:hAnsi="Times New Roman" w:cs="Times New Roman"/>
          <w:color w:val="000000" w:themeColor="text1"/>
          <w:sz w:val="24"/>
          <w:szCs w:val="24"/>
        </w:rPr>
        <w:t xml:space="preserve"> </w:t>
      </w:r>
      <w:r w:rsidR="00A304E7" w:rsidRPr="00DB7362">
        <w:rPr>
          <w:rFonts w:ascii="Times New Roman" w:hAnsi="Times New Roman" w:cs="Times New Roman"/>
          <w:color w:val="000000" w:themeColor="text1"/>
          <w:sz w:val="24"/>
          <w:szCs w:val="24"/>
        </w:rPr>
        <w:t>brought maximum (10</w:t>
      </w:r>
      <w:r w:rsidR="006F2CFD" w:rsidRPr="00DB7362">
        <w:rPr>
          <w:rFonts w:ascii="Times New Roman" w:hAnsi="Times New Roman" w:cs="Times New Roman"/>
          <w:color w:val="000000" w:themeColor="text1"/>
          <w:sz w:val="24"/>
          <w:szCs w:val="24"/>
        </w:rPr>
        <w:t>.30</w:t>
      </w:r>
      <w:r w:rsidR="00A304E7" w:rsidRPr="00DB7362">
        <w:rPr>
          <w:rFonts w:ascii="Times New Roman" w:hAnsi="Times New Roman" w:cs="Times New Roman"/>
          <w:color w:val="000000" w:themeColor="text1"/>
          <w:sz w:val="24"/>
          <w:szCs w:val="24"/>
        </w:rPr>
        <w:t xml:space="preserve"> </w:t>
      </w:r>
      <w:r w:rsidR="00ED47A0">
        <w:rPr>
          <w:rFonts w:ascii="Times New Roman" w:hAnsi="Times New Roman" w:cs="Times New Roman"/>
          <w:color w:val="000000" w:themeColor="text1"/>
          <w:sz w:val="24"/>
          <w:szCs w:val="24"/>
        </w:rPr>
        <w:t>t</w:t>
      </w:r>
      <w:r w:rsidR="00A304E7" w:rsidRPr="00DB7362">
        <w:rPr>
          <w:rFonts w:ascii="Times New Roman" w:hAnsi="Times New Roman" w:cs="Times New Roman"/>
          <w:color w:val="000000" w:themeColor="text1"/>
          <w:sz w:val="24"/>
          <w:szCs w:val="24"/>
        </w:rPr>
        <w:t xml:space="preserve"> ha</w:t>
      </w:r>
      <w:r w:rsidR="00A304E7" w:rsidRPr="00DB7362">
        <w:rPr>
          <w:rFonts w:ascii="Times New Roman" w:hAnsi="Times New Roman" w:cs="Times New Roman"/>
          <w:color w:val="000000" w:themeColor="text1"/>
          <w:sz w:val="24"/>
          <w:szCs w:val="24"/>
          <w:vertAlign w:val="superscript"/>
        </w:rPr>
        <w:t>-1</w:t>
      </w:r>
      <w:r w:rsidR="00A304E7" w:rsidRPr="00DB7362">
        <w:rPr>
          <w:rFonts w:ascii="Times New Roman" w:hAnsi="Times New Roman" w:cs="Times New Roman"/>
          <w:color w:val="000000" w:themeColor="text1"/>
          <w:sz w:val="24"/>
          <w:szCs w:val="24"/>
        </w:rPr>
        <w:t xml:space="preserve">) biomass yield while the lowest biomass yield was obtained from the control treatment. </w:t>
      </w:r>
      <w:r w:rsidR="006E310E" w:rsidRPr="00DB7362">
        <w:rPr>
          <w:rFonts w:ascii="Times New Roman" w:hAnsi="Times New Roman" w:cs="Times New Roman"/>
          <w:color w:val="000000" w:themeColor="text1"/>
          <w:sz w:val="24"/>
          <w:szCs w:val="24"/>
        </w:rPr>
        <w:t>Similarly,</w:t>
      </w:r>
      <w:r w:rsidR="00A304E7" w:rsidRPr="00DB7362">
        <w:rPr>
          <w:rFonts w:ascii="Times New Roman" w:hAnsi="Times New Roman" w:cs="Times New Roman"/>
          <w:color w:val="000000" w:themeColor="text1"/>
          <w:sz w:val="24"/>
          <w:szCs w:val="24"/>
        </w:rPr>
        <w:t xml:space="preserve"> El-Azeem </w:t>
      </w:r>
      <w:r w:rsidR="00A304E7" w:rsidRPr="00DB7362">
        <w:rPr>
          <w:rFonts w:ascii="Times New Roman" w:hAnsi="Times New Roman" w:cs="Times New Roman"/>
          <w:i/>
          <w:color w:val="000000" w:themeColor="text1"/>
          <w:sz w:val="24"/>
          <w:szCs w:val="24"/>
        </w:rPr>
        <w:t>et al</w:t>
      </w:r>
      <w:r w:rsidR="00782BE9" w:rsidRPr="00DB7362">
        <w:rPr>
          <w:rFonts w:ascii="Times New Roman" w:hAnsi="Times New Roman" w:cs="Times New Roman"/>
          <w:i/>
          <w:color w:val="000000" w:themeColor="text1"/>
          <w:sz w:val="24"/>
          <w:szCs w:val="24"/>
        </w:rPr>
        <w:t>.</w:t>
      </w:r>
      <w:r w:rsidR="00782BE9" w:rsidRPr="00DB7362">
        <w:rPr>
          <w:rFonts w:ascii="Times New Roman" w:hAnsi="Times New Roman" w:cs="Times New Roman"/>
          <w:color w:val="000000" w:themeColor="text1"/>
          <w:sz w:val="24"/>
          <w:szCs w:val="24"/>
        </w:rPr>
        <w:t xml:space="preserve"> (</w:t>
      </w:r>
      <w:r w:rsidR="00A304E7" w:rsidRPr="00DB7362">
        <w:rPr>
          <w:rFonts w:ascii="Times New Roman" w:hAnsi="Times New Roman" w:cs="Times New Roman"/>
          <w:color w:val="000000" w:themeColor="text1"/>
          <w:sz w:val="24"/>
          <w:szCs w:val="24"/>
        </w:rPr>
        <w:t xml:space="preserve">2007) reported that inoculation of rhizobium strain cause a significantly increased above ground </w:t>
      </w:r>
      <w:r w:rsidR="00247746" w:rsidRPr="00DB7362">
        <w:rPr>
          <w:rFonts w:ascii="Times New Roman" w:hAnsi="Times New Roman" w:cs="Times New Roman"/>
          <w:color w:val="000000" w:themeColor="text1"/>
          <w:sz w:val="24"/>
          <w:szCs w:val="24"/>
        </w:rPr>
        <w:t>biomass on F</w:t>
      </w:r>
      <w:r w:rsidR="00A304E7" w:rsidRPr="00DB7362">
        <w:rPr>
          <w:rFonts w:ascii="Times New Roman" w:hAnsi="Times New Roman" w:cs="Times New Roman"/>
          <w:color w:val="000000" w:themeColor="text1"/>
          <w:sz w:val="24"/>
          <w:szCs w:val="24"/>
        </w:rPr>
        <w:t>aba bean compared to the control.</w:t>
      </w:r>
    </w:p>
    <w:p w:rsidR="0052655B" w:rsidRPr="00DB7362" w:rsidRDefault="000A6F5C" w:rsidP="000D198B">
      <w:pPr>
        <w:pStyle w:val="Heading3"/>
      </w:pPr>
      <w:bookmarkStart w:id="83" w:name="_Toc202210687"/>
      <w:r w:rsidRPr="00DB7362">
        <w:t>Grain yield</w:t>
      </w:r>
      <w:bookmarkEnd w:id="83"/>
    </w:p>
    <w:p w:rsidR="009406EC" w:rsidRDefault="000A6F5C" w:rsidP="009406EC">
      <w:pPr>
        <w:autoSpaceDE w:val="0"/>
        <w:autoSpaceDN w:val="0"/>
        <w:adjustRightInd w:val="0"/>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 xml:space="preserve">The analysis of variance </w:t>
      </w:r>
      <w:r w:rsidR="00655539" w:rsidRPr="00DB7362">
        <w:rPr>
          <w:rFonts w:ascii="Times New Roman" w:hAnsi="Times New Roman" w:cs="Times New Roman"/>
          <w:color w:val="000000" w:themeColor="text1"/>
          <w:sz w:val="24"/>
          <w:szCs w:val="24"/>
        </w:rPr>
        <w:t>showed</w:t>
      </w:r>
      <w:r w:rsidR="00070D41">
        <w:rPr>
          <w:rFonts w:ascii="Times New Roman" w:hAnsi="Times New Roman" w:cs="Times New Roman"/>
          <w:color w:val="000000" w:themeColor="text1"/>
          <w:sz w:val="24"/>
          <w:szCs w:val="24"/>
        </w:rPr>
        <w:t xml:space="preserve"> that there was a very high</w:t>
      </w:r>
      <w:r w:rsidRPr="00DB7362">
        <w:rPr>
          <w:rFonts w:ascii="Times New Roman" w:hAnsi="Times New Roman" w:cs="Times New Roman"/>
          <w:color w:val="000000" w:themeColor="text1"/>
          <w:sz w:val="24"/>
          <w:szCs w:val="24"/>
        </w:rPr>
        <w:t xml:space="preserve"> significan</w:t>
      </w:r>
      <w:r w:rsidR="00655539" w:rsidRPr="00DB7362">
        <w:rPr>
          <w:rFonts w:ascii="Times New Roman" w:hAnsi="Times New Roman" w:cs="Times New Roman"/>
          <w:color w:val="000000" w:themeColor="text1"/>
          <w:sz w:val="24"/>
          <w:szCs w:val="24"/>
        </w:rPr>
        <w:t xml:space="preserve">t difference in grain </w:t>
      </w:r>
      <w:r w:rsidR="00751A6B" w:rsidRPr="00DB7362">
        <w:rPr>
          <w:rFonts w:ascii="Times New Roman" w:hAnsi="Times New Roman" w:cs="Times New Roman"/>
          <w:color w:val="000000" w:themeColor="text1"/>
          <w:sz w:val="24"/>
          <w:szCs w:val="24"/>
        </w:rPr>
        <w:t>yield (</w:t>
      </w:r>
      <w:r w:rsidRPr="00DB7362">
        <w:rPr>
          <w:rFonts w:ascii="Times New Roman" w:hAnsi="Times New Roman" w:cs="Times New Roman"/>
          <w:color w:val="000000" w:themeColor="text1"/>
          <w:sz w:val="24"/>
          <w:szCs w:val="24"/>
        </w:rPr>
        <w:t xml:space="preserve">p &lt;0.001) due to the combined application of </w:t>
      </w:r>
      <w:r w:rsidR="00655539" w:rsidRPr="00DB7362">
        <w:rPr>
          <w:rFonts w:ascii="Times New Roman" w:hAnsi="Times New Roman" w:cs="Times New Roman"/>
          <w:color w:val="000000" w:themeColor="text1"/>
          <w:sz w:val="24"/>
          <w:szCs w:val="24"/>
        </w:rPr>
        <w:t xml:space="preserve">lime, rhizobium strain, and nitrogen </w:t>
      </w:r>
      <w:r w:rsidRPr="00DB7362">
        <w:rPr>
          <w:rFonts w:ascii="Times New Roman" w:hAnsi="Times New Roman" w:cs="Times New Roman"/>
          <w:color w:val="000000" w:themeColor="text1"/>
          <w:sz w:val="24"/>
          <w:szCs w:val="24"/>
        </w:rPr>
        <w:t>(Appe</w:t>
      </w:r>
      <w:r w:rsidR="0052655B" w:rsidRPr="00DB7362">
        <w:rPr>
          <w:rFonts w:ascii="Times New Roman" w:hAnsi="Times New Roman" w:cs="Times New Roman"/>
          <w:color w:val="000000" w:themeColor="text1"/>
          <w:sz w:val="24"/>
          <w:szCs w:val="24"/>
        </w:rPr>
        <w:t xml:space="preserve">ndix Table 4). </w:t>
      </w:r>
      <w:r w:rsidR="000B3A62" w:rsidRPr="00DB7362">
        <w:rPr>
          <w:rFonts w:ascii="Times New Roman" w:hAnsi="Times New Roman" w:cs="Times New Roman"/>
          <w:color w:val="000000" w:themeColor="text1"/>
          <w:sz w:val="24"/>
          <w:szCs w:val="24"/>
        </w:rPr>
        <w:t>The main effects of lime,</w:t>
      </w:r>
      <w:r w:rsidR="00751A6B" w:rsidRPr="00DB7362">
        <w:rPr>
          <w:rFonts w:ascii="Times New Roman" w:hAnsi="Times New Roman" w:cs="Times New Roman"/>
          <w:color w:val="000000" w:themeColor="text1"/>
          <w:sz w:val="24"/>
          <w:szCs w:val="24"/>
        </w:rPr>
        <w:t xml:space="preserve"> </w:t>
      </w:r>
      <w:r w:rsidR="000B3A62" w:rsidRPr="00DB7362">
        <w:rPr>
          <w:rFonts w:ascii="Times New Roman" w:hAnsi="Times New Roman" w:cs="Times New Roman"/>
          <w:color w:val="000000" w:themeColor="text1"/>
          <w:sz w:val="24"/>
          <w:szCs w:val="24"/>
        </w:rPr>
        <w:t>st</w:t>
      </w:r>
      <w:r w:rsidR="00751A6B" w:rsidRPr="00DB7362">
        <w:rPr>
          <w:rFonts w:ascii="Times New Roman" w:hAnsi="Times New Roman" w:cs="Times New Roman"/>
          <w:color w:val="000000" w:themeColor="text1"/>
          <w:sz w:val="24"/>
          <w:szCs w:val="24"/>
        </w:rPr>
        <w:t xml:space="preserve">rain, and nitrogen also brought </w:t>
      </w:r>
      <w:r w:rsidR="00A93BB7">
        <w:rPr>
          <w:rFonts w:ascii="Times New Roman" w:hAnsi="Times New Roman" w:cs="Times New Roman"/>
          <w:color w:val="000000" w:themeColor="text1"/>
          <w:sz w:val="24"/>
          <w:szCs w:val="24"/>
        </w:rPr>
        <w:t xml:space="preserve">very high </w:t>
      </w:r>
      <w:r w:rsidR="00751A6B" w:rsidRPr="00DB7362">
        <w:rPr>
          <w:rFonts w:ascii="Times New Roman" w:hAnsi="Times New Roman" w:cs="Times New Roman"/>
          <w:color w:val="000000" w:themeColor="text1"/>
          <w:sz w:val="24"/>
          <w:szCs w:val="24"/>
        </w:rPr>
        <w:t xml:space="preserve">significant difference (p&lt;0.001) (Appendix Table 4). </w:t>
      </w:r>
      <w:r w:rsidR="0052655B" w:rsidRPr="00DB7362">
        <w:rPr>
          <w:rFonts w:ascii="Times New Roman" w:hAnsi="Times New Roman" w:cs="Times New Roman"/>
          <w:color w:val="000000" w:themeColor="text1"/>
          <w:sz w:val="24"/>
          <w:szCs w:val="24"/>
        </w:rPr>
        <w:t>The maximum grai</w:t>
      </w:r>
      <w:r w:rsidR="00532B97" w:rsidRPr="00DB7362">
        <w:rPr>
          <w:rFonts w:ascii="Times New Roman" w:hAnsi="Times New Roman" w:cs="Times New Roman"/>
          <w:color w:val="000000" w:themeColor="text1"/>
          <w:sz w:val="24"/>
          <w:szCs w:val="24"/>
        </w:rPr>
        <w:t xml:space="preserve">n </w:t>
      </w:r>
      <w:r w:rsidRPr="00DB7362">
        <w:rPr>
          <w:rFonts w:ascii="Times New Roman" w:hAnsi="Times New Roman" w:cs="Times New Roman"/>
          <w:color w:val="000000" w:themeColor="text1"/>
          <w:sz w:val="24"/>
          <w:szCs w:val="24"/>
        </w:rPr>
        <w:t>yield (</w:t>
      </w:r>
      <w:r w:rsidR="00655539" w:rsidRPr="00DB7362">
        <w:rPr>
          <w:rFonts w:ascii="Times New Roman" w:hAnsi="Times New Roman" w:cs="Times New Roman"/>
          <w:color w:val="000000" w:themeColor="text1"/>
          <w:sz w:val="24"/>
          <w:szCs w:val="24"/>
        </w:rPr>
        <w:t xml:space="preserve">2933.03 </w:t>
      </w:r>
      <w:r w:rsidRPr="00DB7362">
        <w:rPr>
          <w:rFonts w:ascii="Times New Roman" w:hAnsi="Times New Roman" w:cs="Times New Roman"/>
          <w:color w:val="000000" w:themeColor="text1"/>
          <w:sz w:val="24"/>
          <w:szCs w:val="24"/>
        </w:rPr>
        <w:t>kg ha</w:t>
      </w:r>
      <w:r w:rsidRPr="00DB7362">
        <w:rPr>
          <w:rFonts w:ascii="Times New Roman" w:hAnsi="Times New Roman" w:cs="Times New Roman"/>
          <w:color w:val="000000" w:themeColor="text1"/>
          <w:sz w:val="24"/>
          <w:szCs w:val="16"/>
          <w:vertAlign w:val="superscript"/>
        </w:rPr>
        <w:t>-1</w:t>
      </w:r>
      <w:r w:rsidRPr="00DB7362">
        <w:rPr>
          <w:rFonts w:ascii="Times New Roman" w:hAnsi="Times New Roman" w:cs="Times New Roman"/>
          <w:color w:val="000000" w:themeColor="text1"/>
          <w:sz w:val="24"/>
          <w:szCs w:val="24"/>
        </w:rPr>
        <w:t xml:space="preserve">) was </w:t>
      </w:r>
      <w:r w:rsidR="00655539" w:rsidRPr="00DB7362">
        <w:rPr>
          <w:rFonts w:ascii="Times New Roman" w:hAnsi="Times New Roman" w:cs="Times New Roman"/>
          <w:color w:val="000000" w:themeColor="text1"/>
          <w:sz w:val="24"/>
          <w:szCs w:val="24"/>
        </w:rPr>
        <w:t>obtained</w:t>
      </w:r>
      <w:r w:rsidRPr="00DB7362">
        <w:rPr>
          <w:rFonts w:ascii="Times New Roman" w:hAnsi="Times New Roman" w:cs="Times New Roman"/>
          <w:color w:val="000000" w:themeColor="text1"/>
          <w:sz w:val="24"/>
          <w:szCs w:val="24"/>
        </w:rPr>
        <w:t xml:space="preserve"> </w:t>
      </w:r>
      <w:r w:rsidR="00655539" w:rsidRPr="00DB7362">
        <w:rPr>
          <w:rFonts w:ascii="Times New Roman" w:hAnsi="Times New Roman" w:cs="Times New Roman"/>
          <w:color w:val="000000" w:themeColor="text1"/>
          <w:sz w:val="24"/>
          <w:szCs w:val="24"/>
        </w:rPr>
        <w:t>from</w:t>
      </w:r>
      <w:r w:rsidRPr="00DB7362">
        <w:rPr>
          <w:rFonts w:ascii="Times New Roman" w:hAnsi="Times New Roman" w:cs="Times New Roman"/>
          <w:color w:val="000000" w:themeColor="text1"/>
          <w:sz w:val="24"/>
          <w:szCs w:val="24"/>
        </w:rPr>
        <w:t xml:space="preserve"> the application of </w:t>
      </w:r>
      <w:r w:rsidR="00ED47A0">
        <w:rPr>
          <w:rFonts w:ascii="Times New Roman" w:hAnsi="Times New Roman" w:cs="Times New Roman"/>
          <w:color w:val="000000" w:themeColor="text1"/>
          <w:sz w:val="24"/>
          <w:szCs w:val="24"/>
        </w:rPr>
        <w:t>2 t</w:t>
      </w:r>
      <w:r w:rsidR="00655539" w:rsidRPr="00DB7362">
        <w:rPr>
          <w:rFonts w:ascii="Times New Roman" w:hAnsi="Times New Roman" w:cs="Times New Roman"/>
          <w:color w:val="000000" w:themeColor="text1"/>
          <w:sz w:val="24"/>
          <w:szCs w:val="24"/>
        </w:rPr>
        <w:t xml:space="preserve"> ha</w:t>
      </w:r>
      <w:r w:rsidR="00655539" w:rsidRPr="00DB7362">
        <w:rPr>
          <w:rFonts w:ascii="Times New Roman" w:hAnsi="Times New Roman" w:cs="Times New Roman"/>
          <w:color w:val="000000" w:themeColor="text1"/>
          <w:sz w:val="24"/>
          <w:szCs w:val="24"/>
          <w:vertAlign w:val="superscript"/>
        </w:rPr>
        <w:t>-1</w:t>
      </w:r>
      <w:r w:rsidR="00655539" w:rsidRPr="00DB7362">
        <w:rPr>
          <w:rFonts w:ascii="Times New Roman" w:hAnsi="Times New Roman" w:cs="Times New Roman"/>
          <w:color w:val="000000" w:themeColor="text1"/>
          <w:sz w:val="24"/>
          <w:szCs w:val="24"/>
        </w:rPr>
        <w:t xml:space="preserve"> lime, rhizobium strain</w:t>
      </w:r>
      <w:r w:rsidR="00A76877" w:rsidRPr="00DB7362">
        <w:rPr>
          <w:rFonts w:ascii="Times New Roman" w:hAnsi="Times New Roman" w:cs="Times New Roman"/>
          <w:color w:val="000000" w:themeColor="text1"/>
          <w:sz w:val="24"/>
          <w:szCs w:val="24"/>
        </w:rPr>
        <w:t xml:space="preserve"> </w:t>
      </w:r>
      <w:r w:rsidR="00655539" w:rsidRPr="00DB7362">
        <w:rPr>
          <w:rFonts w:ascii="Times New Roman" w:hAnsi="Times New Roman" w:cs="Times New Roman"/>
          <w:color w:val="000000" w:themeColor="text1"/>
          <w:sz w:val="24"/>
          <w:szCs w:val="24"/>
        </w:rPr>
        <w:t>2</w:t>
      </w:r>
      <w:r w:rsidR="00E60EC9">
        <w:rPr>
          <w:rFonts w:ascii="Times New Roman" w:hAnsi="Times New Roman" w:cs="Times New Roman"/>
          <w:color w:val="000000" w:themeColor="text1"/>
          <w:sz w:val="24"/>
          <w:szCs w:val="24"/>
        </w:rPr>
        <w:t xml:space="preserve"> </w:t>
      </w:r>
      <w:r w:rsidR="00655539" w:rsidRPr="00DB7362">
        <w:rPr>
          <w:rFonts w:ascii="Times New Roman" w:hAnsi="Times New Roman" w:cs="Times New Roman"/>
          <w:color w:val="000000" w:themeColor="text1"/>
          <w:sz w:val="24"/>
          <w:szCs w:val="24"/>
        </w:rPr>
        <w:t>(EAL 1035),and 20 kgha</w:t>
      </w:r>
      <w:r w:rsidR="00655539" w:rsidRPr="00DB7362">
        <w:rPr>
          <w:rFonts w:ascii="Times New Roman" w:hAnsi="Times New Roman" w:cs="Times New Roman"/>
          <w:color w:val="000000" w:themeColor="text1"/>
          <w:sz w:val="24"/>
          <w:szCs w:val="24"/>
          <w:vertAlign w:val="superscript"/>
        </w:rPr>
        <w:t>-1</w:t>
      </w:r>
      <w:r w:rsidR="00655539" w:rsidRPr="00DB7362">
        <w:rPr>
          <w:rFonts w:ascii="Times New Roman" w:hAnsi="Times New Roman" w:cs="Times New Roman"/>
          <w:color w:val="000000" w:themeColor="text1"/>
          <w:sz w:val="24"/>
          <w:szCs w:val="24"/>
        </w:rPr>
        <w:t xml:space="preserve"> N </w:t>
      </w:r>
      <w:r w:rsidRPr="00DB7362">
        <w:rPr>
          <w:rFonts w:ascii="Times New Roman" w:hAnsi="Times New Roman" w:cs="Times New Roman"/>
          <w:color w:val="000000" w:themeColor="text1"/>
          <w:sz w:val="24"/>
          <w:szCs w:val="24"/>
        </w:rPr>
        <w:t xml:space="preserve"> followed by </w:t>
      </w:r>
      <w:r w:rsidR="00ED47A0">
        <w:rPr>
          <w:rFonts w:ascii="Times New Roman" w:hAnsi="Times New Roman" w:cs="Times New Roman"/>
          <w:color w:val="000000" w:themeColor="text1"/>
          <w:sz w:val="24"/>
          <w:szCs w:val="24"/>
        </w:rPr>
        <w:t>the application of 2 t</w:t>
      </w:r>
      <w:r w:rsidR="000A35D5" w:rsidRPr="00DB7362">
        <w:rPr>
          <w:rFonts w:ascii="Times New Roman" w:hAnsi="Times New Roman" w:cs="Times New Roman"/>
          <w:color w:val="000000" w:themeColor="text1"/>
          <w:sz w:val="24"/>
          <w:szCs w:val="24"/>
        </w:rPr>
        <w:t xml:space="preserve"> ha</w:t>
      </w:r>
      <w:r w:rsidR="000A35D5" w:rsidRPr="00DB7362">
        <w:rPr>
          <w:rFonts w:ascii="Times New Roman" w:hAnsi="Times New Roman" w:cs="Times New Roman"/>
          <w:color w:val="000000" w:themeColor="text1"/>
          <w:sz w:val="24"/>
          <w:szCs w:val="24"/>
          <w:vertAlign w:val="superscript"/>
        </w:rPr>
        <w:t>-1</w:t>
      </w:r>
      <w:r w:rsidR="000A35D5" w:rsidRPr="00DB7362">
        <w:rPr>
          <w:rFonts w:ascii="Times New Roman" w:hAnsi="Times New Roman" w:cs="Times New Roman"/>
          <w:color w:val="000000" w:themeColor="text1"/>
          <w:sz w:val="24"/>
          <w:szCs w:val="24"/>
        </w:rPr>
        <w:t xml:space="preserve"> lime, rhizobium strain1 (EAL 17) combined with 20 kgha</w:t>
      </w:r>
      <w:r w:rsidR="000A35D5" w:rsidRPr="00DB7362">
        <w:rPr>
          <w:rFonts w:ascii="Times New Roman" w:hAnsi="Times New Roman" w:cs="Times New Roman"/>
          <w:color w:val="000000" w:themeColor="text1"/>
          <w:sz w:val="24"/>
          <w:szCs w:val="24"/>
          <w:vertAlign w:val="superscript"/>
        </w:rPr>
        <w:t>-1</w:t>
      </w:r>
      <w:r w:rsidR="00ED47A0">
        <w:rPr>
          <w:rFonts w:ascii="Times New Roman" w:hAnsi="Times New Roman" w:cs="Times New Roman"/>
          <w:color w:val="000000" w:themeColor="text1"/>
          <w:sz w:val="24"/>
          <w:szCs w:val="24"/>
        </w:rPr>
        <w:t xml:space="preserve"> N,  application of 2 t</w:t>
      </w:r>
      <w:r w:rsidR="000A35D5" w:rsidRPr="00DB7362">
        <w:rPr>
          <w:rFonts w:ascii="Times New Roman" w:hAnsi="Times New Roman" w:cs="Times New Roman"/>
          <w:color w:val="000000" w:themeColor="text1"/>
          <w:sz w:val="24"/>
          <w:szCs w:val="24"/>
        </w:rPr>
        <w:t xml:space="preserve"> ha</w:t>
      </w:r>
      <w:r w:rsidR="000A35D5" w:rsidRPr="00DB7362">
        <w:rPr>
          <w:rFonts w:ascii="Times New Roman" w:hAnsi="Times New Roman" w:cs="Times New Roman"/>
          <w:color w:val="000000" w:themeColor="text1"/>
          <w:sz w:val="24"/>
          <w:szCs w:val="24"/>
          <w:vertAlign w:val="superscript"/>
        </w:rPr>
        <w:t>-1</w:t>
      </w:r>
      <w:r w:rsidR="000A35D5" w:rsidRPr="00DB7362">
        <w:rPr>
          <w:rFonts w:ascii="Times New Roman" w:hAnsi="Times New Roman" w:cs="Times New Roman"/>
          <w:color w:val="000000" w:themeColor="text1"/>
          <w:sz w:val="24"/>
          <w:szCs w:val="24"/>
        </w:rPr>
        <w:t xml:space="preserve"> lime, rhizobium strain1 (EAL 17) combined with 10 kgha</w:t>
      </w:r>
      <w:r w:rsidR="000A35D5" w:rsidRPr="00DB7362">
        <w:rPr>
          <w:rFonts w:ascii="Times New Roman" w:hAnsi="Times New Roman" w:cs="Times New Roman"/>
          <w:color w:val="000000" w:themeColor="text1"/>
          <w:sz w:val="24"/>
          <w:szCs w:val="24"/>
          <w:vertAlign w:val="superscript"/>
        </w:rPr>
        <w:t>-1</w:t>
      </w:r>
      <w:r w:rsidR="000A35D5" w:rsidRPr="00DB7362">
        <w:rPr>
          <w:rFonts w:ascii="Times New Roman" w:hAnsi="Times New Roman" w:cs="Times New Roman"/>
          <w:color w:val="000000" w:themeColor="text1"/>
          <w:sz w:val="24"/>
          <w:szCs w:val="24"/>
        </w:rPr>
        <w:t xml:space="preserve"> N, and the app</w:t>
      </w:r>
      <w:r w:rsidR="00ED47A0">
        <w:rPr>
          <w:rFonts w:ascii="Times New Roman" w:hAnsi="Times New Roman" w:cs="Times New Roman"/>
          <w:color w:val="000000" w:themeColor="text1"/>
          <w:sz w:val="24"/>
          <w:szCs w:val="24"/>
        </w:rPr>
        <w:t xml:space="preserve">lication of 2 t </w:t>
      </w:r>
      <w:r w:rsidR="000A35D5" w:rsidRPr="00DB7362">
        <w:rPr>
          <w:rFonts w:ascii="Times New Roman" w:hAnsi="Times New Roman" w:cs="Times New Roman"/>
          <w:color w:val="000000" w:themeColor="text1"/>
          <w:sz w:val="24"/>
          <w:szCs w:val="24"/>
        </w:rPr>
        <w:t>ha</w:t>
      </w:r>
      <w:r w:rsidR="000A35D5" w:rsidRPr="00DB7362">
        <w:rPr>
          <w:rFonts w:ascii="Times New Roman" w:hAnsi="Times New Roman" w:cs="Times New Roman"/>
          <w:color w:val="000000" w:themeColor="text1"/>
          <w:sz w:val="24"/>
          <w:szCs w:val="24"/>
          <w:vertAlign w:val="superscript"/>
        </w:rPr>
        <w:t>-1</w:t>
      </w:r>
      <w:r w:rsidR="000A35D5" w:rsidRPr="00DB7362">
        <w:rPr>
          <w:rFonts w:ascii="Times New Roman" w:hAnsi="Times New Roman" w:cs="Times New Roman"/>
          <w:color w:val="000000" w:themeColor="text1"/>
          <w:sz w:val="24"/>
          <w:szCs w:val="24"/>
        </w:rPr>
        <w:t xml:space="preserve"> lime, rhizobium strain1 (EAL 1035) combined with 10 kgha</w:t>
      </w:r>
      <w:r w:rsidR="000A35D5" w:rsidRPr="00DB7362">
        <w:rPr>
          <w:rFonts w:ascii="Times New Roman" w:hAnsi="Times New Roman" w:cs="Times New Roman"/>
          <w:color w:val="000000" w:themeColor="text1"/>
          <w:sz w:val="24"/>
          <w:szCs w:val="24"/>
          <w:vertAlign w:val="superscript"/>
        </w:rPr>
        <w:t>-1</w:t>
      </w:r>
      <w:r w:rsidR="000A35D5" w:rsidRPr="00DB7362">
        <w:rPr>
          <w:rFonts w:ascii="Times New Roman" w:hAnsi="Times New Roman" w:cs="Times New Roman"/>
          <w:color w:val="000000" w:themeColor="text1"/>
          <w:sz w:val="24"/>
          <w:szCs w:val="24"/>
        </w:rPr>
        <w:t xml:space="preserve"> N which were  statistically  comparable to the maximum yield achieved by treatment application</w:t>
      </w:r>
      <w:r w:rsidR="00E60EC9">
        <w:rPr>
          <w:rFonts w:ascii="Times New Roman" w:hAnsi="Times New Roman" w:cs="Times New Roman"/>
          <w:color w:val="000000" w:themeColor="text1"/>
          <w:sz w:val="24"/>
          <w:szCs w:val="24"/>
        </w:rPr>
        <w:t xml:space="preserve"> </w:t>
      </w:r>
      <w:r w:rsidR="000A35D5" w:rsidRPr="00DB7362">
        <w:rPr>
          <w:rFonts w:ascii="Times New Roman" w:hAnsi="Times New Roman" w:cs="Times New Roman"/>
          <w:color w:val="000000" w:themeColor="text1"/>
          <w:sz w:val="24"/>
          <w:szCs w:val="24"/>
        </w:rPr>
        <w:t>(</w:t>
      </w:r>
      <w:r w:rsidR="00036CB8" w:rsidRPr="00DB7362">
        <w:rPr>
          <w:rFonts w:ascii="Times New Roman" w:hAnsi="Times New Roman" w:cs="Times New Roman"/>
          <w:color w:val="000000" w:themeColor="text1"/>
          <w:sz w:val="24"/>
        </w:rPr>
        <w:t>Table</w:t>
      </w:r>
      <w:r w:rsidR="00655248" w:rsidRPr="00DB7362">
        <w:rPr>
          <w:rFonts w:ascii="Times New Roman" w:hAnsi="Times New Roman" w:cs="Times New Roman"/>
          <w:color w:val="000000" w:themeColor="text1"/>
          <w:sz w:val="24"/>
        </w:rPr>
        <w:t xml:space="preserve"> 4.</w:t>
      </w:r>
      <w:r w:rsidR="005A3DD7">
        <w:rPr>
          <w:rFonts w:ascii="Times New Roman" w:hAnsi="Times New Roman" w:cs="Times New Roman"/>
          <w:color w:val="000000" w:themeColor="text1"/>
          <w:sz w:val="24"/>
        </w:rPr>
        <w:t>6</w:t>
      </w:r>
      <w:r w:rsidR="009406EC">
        <w:rPr>
          <w:rFonts w:ascii="Times New Roman" w:hAnsi="Times New Roman" w:cs="Times New Roman"/>
          <w:color w:val="000000" w:themeColor="text1"/>
          <w:sz w:val="24"/>
          <w:szCs w:val="24"/>
        </w:rPr>
        <w:t>),</w:t>
      </w:r>
      <w:r w:rsidR="00751A6B" w:rsidRPr="00DB7362">
        <w:rPr>
          <w:rFonts w:ascii="Times New Roman" w:hAnsi="Times New Roman" w:cs="Times New Roman"/>
          <w:color w:val="000000" w:themeColor="text1"/>
          <w:sz w:val="24"/>
          <w:szCs w:val="24"/>
        </w:rPr>
        <w:t xml:space="preserve">Whereas the minimum </w:t>
      </w:r>
      <w:r w:rsidR="00F028B8" w:rsidRPr="00DB7362">
        <w:rPr>
          <w:rFonts w:ascii="Times New Roman" w:hAnsi="Times New Roman" w:cs="Times New Roman"/>
          <w:color w:val="000000" w:themeColor="text1"/>
          <w:sz w:val="24"/>
          <w:szCs w:val="24"/>
        </w:rPr>
        <w:t>grains yield</w:t>
      </w:r>
      <w:r w:rsidR="00751A6B" w:rsidRPr="00DB7362">
        <w:rPr>
          <w:rFonts w:ascii="Times New Roman" w:hAnsi="Times New Roman" w:cs="Times New Roman"/>
          <w:color w:val="000000" w:themeColor="text1"/>
          <w:sz w:val="24"/>
          <w:szCs w:val="24"/>
        </w:rPr>
        <w:t xml:space="preserve"> (</w:t>
      </w:r>
      <w:r w:rsidR="009F5FA0">
        <w:rPr>
          <w:rFonts w:ascii="Times New Roman" w:hAnsi="Times New Roman" w:cs="Times New Roman"/>
          <w:color w:val="000000" w:themeColor="text1"/>
          <w:sz w:val="24"/>
          <w:szCs w:val="24"/>
        </w:rPr>
        <w:t>725.9</w:t>
      </w:r>
      <w:r w:rsidR="005D4053" w:rsidRPr="00DB7362">
        <w:rPr>
          <w:rFonts w:ascii="Times New Roman" w:hAnsi="Times New Roman" w:cs="Times New Roman"/>
          <w:color w:val="000000" w:themeColor="text1"/>
          <w:sz w:val="24"/>
          <w:szCs w:val="24"/>
        </w:rPr>
        <w:t>kg</w:t>
      </w:r>
      <w:r w:rsidR="00F028B8" w:rsidRPr="00DB7362">
        <w:rPr>
          <w:rFonts w:ascii="Times New Roman" w:hAnsi="Times New Roman" w:cs="Times New Roman"/>
          <w:color w:val="000000" w:themeColor="text1"/>
          <w:sz w:val="24"/>
          <w:szCs w:val="24"/>
        </w:rPr>
        <w:t>ha</w:t>
      </w:r>
      <w:r w:rsidR="00F028B8" w:rsidRPr="00DB7362">
        <w:rPr>
          <w:rFonts w:ascii="Times New Roman" w:hAnsi="Times New Roman" w:cs="Times New Roman"/>
          <w:color w:val="000000" w:themeColor="text1"/>
          <w:sz w:val="24"/>
          <w:szCs w:val="16"/>
          <w:vertAlign w:val="superscript"/>
        </w:rPr>
        <w:t>-1</w:t>
      </w:r>
      <w:r w:rsidR="00751A6B" w:rsidRPr="00DB7362">
        <w:rPr>
          <w:rFonts w:ascii="Times New Roman" w:hAnsi="Times New Roman" w:cs="Times New Roman"/>
          <w:color w:val="000000" w:themeColor="text1"/>
          <w:sz w:val="24"/>
          <w:szCs w:val="24"/>
        </w:rPr>
        <w:t>) was recorded in the control treatment (</w:t>
      </w:r>
      <w:r w:rsidR="00036CB8" w:rsidRPr="00DB7362">
        <w:rPr>
          <w:rFonts w:ascii="Times New Roman" w:hAnsi="Times New Roman" w:cs="Times New Roman"/>
          <w:color w:val="000000" w:themeColor="text1"/>
          <w:sz w:val="24"/>
        </w:rPr>
        <w:t>Table 4.9</w:t>
      </w:r>
      <w:r w:rsidR="00751A6B" w:rsidRPr="00DB7362">
        <w:rPr>
          <w:rFonts w:ascii="Times New Roman" w:hAnsi="Times New Roman" w:cs="Times New Roman"/>
          <w:color w:val="000000" w:themeColor="text1"/>
          <w:sz w:val="24"/>
          <w:szCs w:val="24"/>
        </w:rPr>
        <w:t>).</w:t>
      </w:r>
      <w:r w:rsidR="00F05164" w:rsidRPr="00DB7362">
        <w:rPr>
          <w:rFonts w:ascii="Times New Roman" w:hAnsi="Times New Roman" w:cs="Times New Roman"/>
          <w:color w:val="000000" w:themeColor="text1"/>
          <w:sz w:val="24"/>
          <w:szCs w:val="24"/>
        </w:rPr>
        <w:t xml:space="preserve"> </w:t>
      </w:r>
    </w:p>
    <w:p w:rsidR="000A6F5C" w:rsidRPr="00DB7362" w:rsidRDefault="00F05164" w:rsidP="009406EC">
      <w:pPr>
        <w:autoSpaceDE w:val="0"/>
        <w:autoSpaceDN w:val="0"/>
        <w:adjustRightInd w:val="0"/>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Rema</w:t>
      </w:r>
      <w:r w:rsidR="00ED47A0">
        <w:rPr>
          <w:rFonts w:ascii="Times New Roman" w:hAnsi="Times New Roman" w:cs="Times New Roman"/>
          <w:color w:val="000000" w:themeColor="text1"/>
          <w:sz w:val="24"/>
          <w:szCs w:val="24"/>
        </w:rPr>
        <w:t>rkably, the application of 2 t</w:t>
      </w:r>
      <w:r w:rsidRPr="00DB7362">
        <w:rPr>
          <w:rFonts w:ascii="Times New Roman" w:hAnsi="Times New Roman" w:cs="Times New Roman"/>
          <w:color w:val="000000" w:themeColor="text1"/>
          <w:sz w:val="24"/>
          <w:szCs w:val="24"/>
        </w:rPr>
        <w:t xml:space="preserve"> ha</w:t>
      </w:r>
      <w:r w:rsidRPr="00DB7362">
        <w:rPr>
          <w:rFonts w:ascii="Times New Roman" w:hAnsi="Times New Roman" w:cs="Times New Roman"/>
          <w:color w:val="000000" w:themeColor="text1"/>
          <w:sz w:val="24"/>
          <w:szCs w:val="24"/>
          <w:vertAlign w:val="superscript"/>
        </w:rPr>
        <w:t>-1</w:t>
      </w:r>
      <w:r w:rsidRPr="00DB7362">
        <w:rPr>
          <w:rFonts w:ascii="Times New Roman" w:hAnsi="Times New Roman" w:cs="Times New Roman"/>
          <w:color w:val="000000" w:themeColor="text1"/>
          <w:sz w:val="24"/>
          <w:szCs w:val="24"/>
        </w:rPr>
        <w:t xml:space="preserve"> lime, rhizobium strain 2 (EAL 1035), and 20 kgha</w:t>
      </w:r>
      <w:r w:rsidRPr="00DB7362">
        <w:rPr>
          <w:rFonts w:ascii="Times New Roman" w:hAnsi="Times New Roman" w:cs="Times New Roman"/>
          <w:color w:val="000000" w:themeColor="text1"/>
          <w:sz w:val="24"/>
          <w:szCs w:val="24"/>
          <w:vertAlign w:val="superscript"/>
        </w:rPr>
        <w:t>-1</w:t>
      </w:r>
      <w:r w:rsidRPr="00DB7362">
        <w:rPr>
          <w:rFonts w:ascii="Times New Roman" w:hAnsi="Times New Roman" w:cs="Times New Roman"/>
          <w:color w:val="000000" w:themeColor="text1"/>
          <w:sz w:val="24"/>
          <w:szCs w:val="24"/>
        </w:rPr>
        <w:t xml:space="preserve"> N increased grain yield by 2207.13</w:t>
      </w:r>
      <w:r w:rsidR="005D4053" w:rsidRPr="00DB7362">
        <w:rPr>
          <w:rFonts w:ascii="Times New Roman" w:hAnsi="Times New Roman" w:cs="Times New Roman"/>
          <w:color w:val="000000" w:themeColor="text1"/>
          <w:sz w:val="24"/>
          <w:szCs w:val="24"/>
        </w:rPr>
        <w:t xml:space="preserve"> kg</w:t>
      </w:r>
      <w:r w:rsidR="000A6F5C" w:rsidRPr="00DB7362">
        <w:rPr>
          <w:rFonts w:ascii="Times New Roman" w:hAnsi="Times New Roman" w:cs="Times New Roman"/>
          <w:color w:val="000000" w:themeColor="text1"/>
          <w:sz w:val="24"/>
          <w:szCs w:val="24"/>
        </w:rPr>
        <w:t>ha</w:t>
      </w:r>
      <w:r w:rsidR="000A6F5C" w:rsidRPr="00DB7362">
        <w:rPr>
          <w:rFonts w:ascii="Times New Roman" w:hAnsi="Times New Roman" w:cs="Times New Roman"/>
          <w:color w:val="000000" w:themeColor="text1"/>
          <w:sz w:val="24"/>
          <w:szCs w:val="16"/>
          <w:vertAlign w:val="superscript"/>
        </w:rPr>
        <w:t>-1</w:t>
      </w:r>
      <w:r w:rsidR="000A6F5C" w:rsidRPr="00DB7362">
        <w:rPr>
          <w:rFonts w:ascii="Times New Roman" w:hAnsi="Times New Roman" w:cs="Times New Roman"/>
          <w:color w:val="000000" w:themeColor="text1"/>
          <w:sz w:val="24"/>
          <w:szCs w:val="24"/>
        </w:rPr>
        <w:t xml:space="preserve">compared with that of the control. This </w:t>
      </w:r>
      <w:r w:rsidRPr="00DB7362">
        <w:rPr>
          <w:rFonts w:ascii="Times New Roman" w:hAnsi="Times New Roman" w:cs="Times New Roman"/>
          <w:color w:val="000000" w:themeColor="text1"/>
          <w:sz w:val="24"/>
          <w:szCs w:val="24"/>
        </w:rPr>
        <w:t>result noticed</w:t>
      </w:r>
      <w:r w:rsidR="000A6F5C" w:rsidRPr="00DB7362">
        <w:rPr>
          <w:rFonts w:ascii="Times New Roman" w:hAnsi="Times New Roman" w:cs="Times New Roman"/>
          <w:color w:val="000000" w:themeColor="text1"/>
          <w:sz w:val="24"/>
          <w:szCs w:val="24"/>
        </w:rPr>
        <w:t xml:space="preserve"> that the </w:t>
      </w:r>
      <w:r w:rsidR="00ED47A0">
        <w:rPr>
          <w:rFonts w:ascii="Times New Roman" w:hAnsi="Times New Roman" w:cs="Times New Roman"/>
          <w:color w:val="000000" w:themeColor="text1"/>
          <w:sz w:val="24"/>
          <w:szCs w:val="24"/>
        </w:rPr>
        <w:t>application of 2 t</w:t>
      </w:r>
      <w:r w:rsidRPr="00DB7362">
        <w:rPr>
          <w:rFonts w:ascii="Times New Roman" w:hAnsi="Times New Roman" w:cs="Times New Roman"/>
          <w:color w:val="000000" w:themeColor="text1"/>
          <w:sz w:val="24"/>
          <w:szCs w:val="24"/>
        </w:rPr>
        <w:t xml:space="preserve"> ha</w:t>
      </w:r>
      <w:r w:rsidRPr="00DB7362">
        <w:rPr>
          <w:rFonts w:ascii="Times New Roman" w:hAnsi="Times New Roman" w:cs="Times New Roman"/>
          <w:color w:val="000000" w:themeColor="text1"/>
          <w:sz w:val="24"/>
          <w:szCs w:val="24"/>
          <w:vertAlign w:val="superscript"/>
        </w:rPr>
        <w:t>-1</w:t>
      </w:r>
      <w:r w:rsidRPr="00DB7362">
        <w:rPr>
          <w:rFonts w:ascii="Times New Roman" w:hAnsi="Times New Roman" w:cs="Times New Roman"/>
          <w:color w:val="000000" w:themeColor="text1"/>
          <w:sz w:val="24"/>
          <w:szCs w:val="24"/>
        </w:rPr>
        <w:t xml:space="preserve"> lime, rhizobium strain 2 (EAL 1035), and 20 kgha</w:t>
      </w:r>
      <w:r w:rsidRPr="00DB7362">
        <w:rPr>
          <w:rFonts w:ascii="Times New Roman" w:hAnsi="Times New Roman" w:cs="Times New Roman"/>
          <w:color w:val="000000" w:themeColor="text1"/>
          <w:sz w:val="24"/>
          <w:szCs w:val="24"/>
          <w:vertAlign w:val="superscript"/>
        </w:rPr>
        <w:t>-1</w:t>
      </w:r>
      <w:r w:rsidRPr="00DB7362">
        <w:rPr>
          <w:rFonts w:ascii="Times New Roman" w:hAnsi="Times New Roman" w:cs="Times New Roman"/>
          <w:color w:val="000000" w:themeColor="text1"/>
          <w:sz w:val="24"/>
          <w:szCs w:val="24"/>
        </w:rPr>
        <w:t xml:space="preserve"> N increased grain yield by 304.05</w:t>
      </w:r>
      <w:r w:rsidR="000A6F5C" w:rsidRPr="00DB7362">
        <w:rPr>
          <w:rFonts w:ascii="Times New Roman" w:hAnsi="Times New Roman" w:cs="Times New Roman"/>
          <w:color w:val="000000" w:themeColor="text1"/>
          <w:sz w:val="24"/>
          <w:szCs w:val="24"/>
        </w:rPr>
        <w:t xml:space="preserve">% compared </w:t>
      </w:r>
      <w:r w:rsidRPr="00DB7362">
        <w:rPr>
          <w:rFonts w:ascii="Times New Roman" w:hAnsi="Times New Roman" w:cs="Times New Roman"/>
          <w:color w:val="000000" w:themeColor="text1"/>
          <w:sz w:val="24"/>
          <w:szCs w:val="24"/>
        </w:rPr>
        <w:t>to</w:t>
      </w:r>
      <w:r w:rsidR="000A6F5C" w:rsidRPr="00DB7362">
        <w:rPr>
          <w:rFonts w:ascii="Times New Roman" w:hAnsi="Times New Roman" w:cs="Times New Roman"/>
          <w:color w:val="000000" w:themeColor="text1"/>
          <w:sz w:val="24"/>
          <w:szCs w:val="24"/>
        </w:rPr>
        <w:t xml:space="preserve"> the control.</w:t>
      </w:r>
      <w:r w:rsidR="00C726E1" w:rsidRPr="00DB7362">
        <w:rPr>
          <w:rFonts w:ascii="Times New Roman" w:hAnsi="Times New Roman" w:cs="Times New Roman"/>
          <w:color w:val="000000" w:themeColor="text1"/>
          <w:sz w:val="24"/>
          <w:szCs w:val="24"/>
        </w:rPr>
        <w:t xml:space="preserve"> </w:t>
      </w:r>
    </w:p>
    <w:p w:rsidR="00695E22" w:rsidRDefault="000A6F5C" w:rsidP="00487E8A">
      <w:pPr>
        <w:autoSpaceDE w:val="0"/>
        <w:autoSpaceDN w:val="0"/>
        <w:adjustRightInd w:val="0"/>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 xml:space="preserve">This increase may be </w:t>
      </w:r>
      <w:r w:rsidR="006C6F7F" w:rsidRPr="00DB7362">
        <w:rPr>
          <w:rFonts w:ascii="Times New Roman" w:hAnsi="Times New Roman" w:cs="Times New Roman"/>
          <w:color w:val="000000" w:themeColor="text1"/>
          <w:sz w:val="24"/>
          <w:szCs w:val="24"/>
        </w:rPr>
        <w:t xml:space="preserve">primarily </w:t>
      </w:r>
      <w:r w:rsidRPr="00DB7362">
        <w:rPr>
          <w:rFonts w:ascii="Times New Roman" w:hAnsi="Times New Roman" w:cs="Times New Roman"/>
          <w:color w:val="000000" w:themeColor="text1"/>
          <w:sz w:val="24"/>
          <w:szCs w:val="24"/>
        </w:rPr>
        <w:t xml:space="preserve">attributed to </w:t>
      </w:r>
      <w:r w:rsidR="006C6F7F" w:rsidRPr="00DB7362">
        <w:rPr>
          <w:rFonts w:ascii="Times New Roman" w:hAnsi="Times New Roman" w:cs="Times New Roman"/>
          <w:color w:val="000000" w:themeColor="text1"/>
          <w:sz w:val="24"/>
          <w:szCs w:val="24"/>
        </w:rPr>
        <w:t>lime</w:t>
      </w:r>
      <w:r w:rsidRPr="00DB7362">
        <w:rPr>
          <w:rFonts w:ascii="Times New Roman" w:hAnsi="Times New Roman" w:cs="Times New Roman"/>
          <w:color w:val="000000" w:themeColor="text1"/>
          <w:sz w:val="24"/>
          <w:szCs w:val="24"/>
        </w:rPr>
        <w:t>, which</w:t>
      </w:r>
      <w:r w:rsidR="006C6F7F" w:rsidRPr="00DB7362">
        <w:rPr>
          <w:rFonts w:ascii="Times New Roman" w:hAnsi="Times New Roman" w:cs="Times New Roman"/>
          <w:color w:val="000000" w:themeColor="text1"/>
          <w:sz w:val="24"/>
          <w:szCs w:val="24"/>
        </w:rPr>
        <w:t xml:space="preserve"> enhances nutrient uptake through ameliorating toxicity and</w:t>
      </w:r>
      <w:r w:rsidR="00532B97" w:rsidRPr="00DB7362">
        <w:rPr>
          <w:rFonts w:ascii="Times New Roman" w:hAnsi="Times New Roman" w:cs="Times New Roman"/>
          <w:color w:val="000000" w:themeColor="text1"/>
          <w:sz w:val="24"/>
          <w:szCs w:val="24"/>
        </w:rPr>
        <w:t xml:space="preserve"> </w:t>
      </w:r>
      <w:r w:rsidR="006C6F7F" w:rsidRPr="00DB7362">
        <w:rPr>
          <w:rFonts w:ascii="Times New Roman" w:hAnsi="Times New Roman" w:cs="Times New Roman"/>
          <w:color w:val="000000" w:themeColor="text1"/>
          <w:sz w:val="24"/>
          <w:szCs w:val="24"/>
        </w:rPr>
        <w:t xml:space="preserve">providing readily available </w:t>
      </w:r>
      <w:r w:rsidRPr="00DB7362">
        <w:rPr>
          <w:rFonts w:ascii="Times New Roman" w:hAnsi="Times New Roman" w:cs="Times New Roman"/>
          <w:color w:val="000000" w:themeColor="text1"/>
          <w:sz w:val="24"/>
          <w:szCs w:val="24"/>
        </w:rPr>
        <w:t>yield limiting nutrients</w:t>
      </w:r>
      <w:r w:rsidR="006C6F7F" w:rsidRPr="00DB7362">
        <w:rPr>
          <w:rFonts w:ascii="Times New Roman" w:hAnsi="Times New Roman" w:cs="Times New Roman"/>
          <w:color w:val="000000" w:themeColor="text1"/>
          <w:sz w:val="24"/>
          <w:szCs w:val="24"/>
        </w:rPr>
        <w:t>,</w:t>
      </w:r>
      <w:r w:rsidR="00C726E1" w:rsidRPr="00DB7362">
        <w:rPr>
          <w:rFonts w:ascii="Times New Roman" w:hAnsi="Times New Roman" w:cs="Times New Roman"/>
          <w:color w:val="000000" w:themeColor="text1"/>
          <w:sz w:val="24"/>
          <w:szCs w:val="24"/>
        </w:rPr>
        <w:t xml:space="preserve"> </w:t>
      </w:r>
      <w:r w:rsidR="006C6F7F" w:rsidRPr="00DB7362">
        <w:rPr>
          <w:rFonts w:ascii="Times New Roman" w:hAnsi="Times New Roman" w:cs="Times New Roman"/>
          <w:color w:val="000000" w:themeColor="text1"/>
          <w:sz w:val="24"/>
          <w:szCs w:val="24"/>
        </w:rPr>
        <w:t>and then</w:t>
      </w:r>
      <w:r w:rsidR="00C726E1" w:rsidRPr="00DB7362">
        <w:rPr>
          <w:rFonts w:ascii="Times New Roman" w:hAnsi="Times New Roman" w:cs="Times New Roman"/>
          <w:color w:val="000000" w:themeColor="text1"/>
          <w:sz w:val="24"/>
          <w:szCs w:val="24"/>
        </w:rPr>
        <w:t xml:space="preserve"> attributed</w:t>
      </w:r>
      <w:r w:rsidR="006C6F7F" w:rsidRPr="00DB7362">
        <w:rPr>
          <w:rFonts w:ascii="Times New Roman" w:hAnsi="Times New Roman" w:cs="Times New Roman"/>
          <w:color w:val="000000" w:themeColor="text1"/>
          <w:sz w:val="24"/>
          <w:szCs w:val="24"/>
        </w:rPr>
        <w:t xml:space="preserve"> to rhizobium strain which could offer optimum nitrogen that </w:t>
      </w:r>
      <w:r w:rsidR="00C726E1" w:rsidRPr="00DB7362">
        <w:rPr>
          <w:rFonts w:ascii="Times New Roman" w:hAnsi="Times New Roman" w:cs="Times New Roman"/>
          <w:color w:val="000000" w:themeColor="text1"/>
          <w:sz w:val="24"/>
          <w:szCs w:val="24"/>
        </w:rPr>
        <w:t xml:space="preserve">mainly limits </w:t>
      </w:r>
      <w:r w:rsidR="005D4053" w:rsidRPr="00DB7362">
        <w:rPr>
          <w:rFonts w:ascii="Times New Roman" w:hAnsi="Times New Roman" w:cs="Times New Roman"/>
          <w:color w:val="000000" w:themeColor="text1"/>
          <w:sz w:val="24"/>
          <w:szCs w:val="24"/>
        </w:rPr>
        <w:t>F</w:t>
      </w:r>
      <w:r w:rsidR="00C726E1" w:rsidRPr="00DB7362">
        <w:rPr>
          <w:rFonts w:ascii="Times New Roman" w:hAnsi="Times New Roman" w:cs="Times New Roman"/>
          <w:color w:val="000000" w:themeColor="text1"/>
          <w:sz w:val="24"/>
          <w:szCs w:val="24"/>
        </w:rPr>
        <w:t xml:space="preserve">aba bean yield.  </w:t>
      </w:r>
      <w:r w:rsidRPr="00DB7362">
        <w:rPr>
          <w:rFonts w:ascii="Times New Roman" w:hAnsi="Times New Roman" w:cs="Times New Roman"/>
          <w:color w:val="000000" w:themeColor="text1"/>
          <w:sz w:val="24"/>
          <w:szCs w:val="24"/>
        </w:rPr>
        <w:t xml:space="preserve"> </w:t>
      </w:r>
    </w:p>
    <w:p w:rsidR="00487E8A" w:rsidRPr="00DB7362" w:rsidRDefault="00C726E1" w:rsidP="00487E8A">
      <w:pPr>
        <w:autoSpaceDE w:val="0"/>
        <w:autoSpaceDN w:val="0"/>
        <w:adjustRightInd w:val="0"/>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 xml:space="preserve">This investigation agreed with findings of </w:t>
      </w:r>
      <w:r w:rsidR="007B4AE0" w:rsidRPr="00DB7362">
        <w:rPr>
          <w:rFonts w:ascii="Times New Roman" w:hAnsi="Times New Roman" w:cs="Times New Roman"/>
          <w:color w:val="000000" w:themeColor="text1"/>
          <w:sz w:val="24"/>
          <w:szCs w:val="24"/>
        </w:rPr>
        <w:t>Samuel</w:t>
      </w:r>
      <w:r w:rsidR="007B4AE0" w:rsidRPr="00460D42">
        <w:rPr>
          <w:rFonts w:ascii="Times New Roman" w:hAnsi="Times New Roman" w:cs="Times New Roman"/>
          <w:color w:val="000000" w:themeColor="text1"/>
          <w:sz w:val="24"/>
          <w:szCs w:val="24"/>
        </w:rPr>
        <w:t xml:space="preserve"> </w:t>
      </w:r>
      <w:r w:rsidR="007B4AE0" w:rsidRPr="00DB7362">
        <w:rPr>
          <w:rFonts w:ascii="Times New Roman" w:hAnsi="Times New Roman" w:cs="Times New Roman"/>
          <w:color w:val="000000" w:themeColor="text1"/>
          <w:sz w:val="24"/>
          <w:szCs w:val="24"/>
        </w:rPr>
        <w:t xml:space="preserve">Adissie  </w:t>
      </w:r>
      <w:r w:rsidR="00917F86" w:rsidRPr="00E60EC9">
        <w:rPr>
          <w:rFonts w:ascii="Times New Roman" w:hAnsi="Times New Roman" w:cs="Times New Roman"/>
          <w:i/>
          <w:color w:val="000000" w:themeColor="text1"/>
          <w:sz w:val="24"/>
          <w:szCs w:val="24"/>
        </w:rPr>
        <w:t>et al</w:t>
      </w:r>
      <w:r w:rsidR="00917F86" w:rsidRPr="00DB7362">
        <w:rPr>
          <w:rFonts w:ascii="Times New Roman" w:hAnsi="Times New Roman" w:cs="Times New Roman"/>
          <w:color w:val="000000" w:themeColor="text1"/>
          <w:sz w:val="24"/>
          <w:szCs w:val="24"/>
        </w:rPr>
        <w:t>. (2021) who validated</w:t>
      </w:r>
      <w:r w:rsidR="000A6F5C" w:rsidRPr="00DB7362">
        <w:rPr>
          <w:rFonts w:ascii="Times New Roman" w:hAnsi="Times New Roman" w:cs="Times New Roman"/>
          <w:color w:val="000000" w:themeColor="text1"/>
          <w:sz w:val="24"/>
          <w:szCs w:val="24"/>
        </w:rPr>
        <w:t xml:space="preserve"> </w:t>
      </w:r>
      <w:r w:rsidR="00917F86" w:rsidRPr="00DB7362">
        <w:rPr>
          <w:rFonts w:ascii="Times New Roman" w:hAnsi="Times New Roman" w:cs="Times New Roman"/>
          <w:color w:val="000000" w:themeColor="text1"/>
          <w:sz w:val="24"/>
          <w:szCs w:val="24"/>
        </w:rPr>
        <w:t xml:space="preserve">that The grain yield of </w:t>
      </w:r>
      <w:r w:rsidR="001B3304" w:rsidRPr="00DB7362">
        <w:rPr>
          <w:rFonts w:ascii="Times New Roman" w:hAnsi="Times New Roman" w:cs="Times New Roman"/>
          <w:color w:val="000000" w:themeColor="text1"/>
          <w:sz w:val="24"/>
          <w:szCs w:val="24"/>
        </w:rPr>
        <w:t>F</w:t>
      </w:r>
      <w:r w:rsidR="00917F86" w:rsidRPr="00DB7362">
        <w:rPr>
          <w:rFonts w:ascii="Times New Roman" w:hAnsi="Times New Roman" w:cs="Times New Roman"/>
          <w:color w:val="000000" w:themeColor="text1"/>
          <w:sz w:val="24"/>
          <w:szCs w:val="24"/>
        </w:rPr>
        <w:t>aba bean was significantly (</w:t>
      </w:r>
      <w:r w:rsidR="00682A21" w:rsidRPr="00DB7362">
        <w:rPr>
          <w:rFonts w:ascii="Times New Roman" w:hAnsi="Times New Roman" w:cs="Times New Roman"/>
          <w:color w:val="000000" w:themeColor="text1"/>
          <w:sz w:val="24"/>
          <w:szCs w:val="24"/>
        </w:rPr>
        <w:t>p</w:t>
      </w:r>
      <w:r w:rsidR="00917F86" w:rsidRPr="00DB7362">
        <w:rPr>
          <w:rFonts w:ascii="Times New Roman" w:hAnsi="Times New Roman" w:cs="Times New Roman"/>
          <w:color w:val="000000" w:themeColor="text1"/>
          <w:sz w:val="24"/>
          <w:szCs w:val="24"/>
        </w:rPr>
        <w:t>≤0.05) influenced by inoculation</w:t>
      </w:r>
      <w:r w:rsidR="00695E22">
        <w:rPr>
          <w:rFonts w:ascii="Times New Roman" w:hAnsi="Times New Roman" w:cs="Times New Roman"/>
          <w:color w:val="000000" w:themeColor="text1"/>
          <w:sz w:val="24"/>
          <w:szCs w:val="24"/>
        </w:rPr>
        <w:t xml:space="preserve"> of EAL </w:t>
      </w:r>
      <w:r w:rsidR="00695E22">
        <w:rPr>
          <w:rFonts w:ascii="Times New Roman" w:hAnsi="Times New Roman" w:cs="Times New Roman"/>
          <w:color w:val="000000" w:themeColor="text1"/>
          <w:sz w:val="24"/>
          <w:szCs w:val="24"/>
        </w:rPr>
        <w:lastRenderedPageBreak/>
        <w:t>1018, EAL1035 and EAL17; He</w:t>
      </w:r>
      <w:r w:rsidR="00917F86" w:rsidRPr="00DB7362">
        <w:rPr>
          <w:rFonts w:ascii="Times New Roman" w:hAnsi="Times New Roman" w:cs="Times New Roman"/>
          <w:color w:val="000000" w:themeColor="text1"/>
          <w:sz w:val="24"/>
          <w:szCs w:val="24"/>
        </w:rPr>
        <w:t xml:space="preserve"> </w:t>
      </w:r>
      <w:r w:rsidR="00695E22">
        <w:rPr>
          <w:rFonts w:ascii="Times New Roman" w:hAnsi="Times New Roman" w:cs="Times New Roman"/>
          <w:color w:val="000000" w:themeColor="text1"/>
          <w:sz w:val="24"/>
          <w:szCs w:val="24"/>
        </w:rPr>
        <w:t>stated that</w:t>
      </w:r>
      <w:r w:rsidR="00917F86" w:rsidRPr="00DB7362">
        <w:rPr>
          <w:rFonts w:ascii="Times New Roman" w:hAnsi="Times New Roman" w:cs="Times New Roman"/>
          <w:color w:val="000000" w:themeColor="text1"/>
          <w:sz w:val="24"/>
          <w:szCs w:val="24"/>
        </w:rPr>
        <w:t xml:space="preserve"> </w:t>
      </w:r>
      <w:r w:rsidR="00695E22">
        <w:rPr>
          <w:rFonts w:ascii="Times New Roman" w:hAnsi="Times New Roman" w:cs="Times New Roman"/>
          <w:color w:val="000000" w:themeColor="text1"/>
          <w:sz w:val="24"/>
          <w:szCs w:val="24"/>
        </w:rPr>
        <w:t>,</w:t>
      </w:r>
      <w:r w:rsidR="00917F86" w:rsidRPr="00DB7362">
        <w:rPr>
          <w:rFonts w:ascii="Times New Roman" w:hAnsi="Times New Roman" w:cs="Times New Roman"/>
          <w:color w:val="000000" w:themeColor="text1"/>
          <w:sz w:val="24"/>
          <w:szCs w:val="24"/>
        </w:rPr>
        <w:t xml:space="preserve">maximum </w:t>
      </w:r>
      <w:r w:rsidR="00695E22">
        <w:rPr>
          <w:rFonts w:ascii="Times New Roman" w:hAnsi="Times New Roman" w:cs="Times New Roman"/>
          <w:color w:val="000000" w:themeColor="text1"/>
          <w:sz w:val="24"/>
          <w:szCs w:val="24"/>
        </w:rPr>
        <w:t xml:space="preserve">grain </w:t>
      </w:r>
      <w:r w:rsidR="00917F86" w:rsidRPr="00DB7362">
        <w:rPr>
          <w:rFonts w:ascii="Times New Roman" w:hAnsi="Times New Roman" w:cs="Times New Roman"/>
          <w:color w:val="000000" w:themeColor="text1"/>
          <w:sz w:val="24"/>
          <w:szCs w:val="24"/>
        </w:rPr>
        <w:t>yield (</w:t>
      </w:r>
      <w:smartTag w:uri="urn:schemas-microsoft-com:office:smarttags" w:element="metricconverter">
        <w:smartTagPr>
          <w:attr w:name="ProductID" w:val="3806.5 kg"/>
        </w:smartTagPr>
        <w:r w:rsidR="00917F86" w:rsidRPr="00DB7362">
          <w:rPr>
            <w:rFonts w:ascii="Times New Roman" w:hAnsi="Times New Roman" w:cs="Times New Roman"/>
            <w:color w:val="000000" w:themeColor="text1"/>
            <w:sz w:val="24"/>
            <w:szCs w:val="24"/>
          </w:rPr>
          <w:t>3806.5 kg</w:t>
        </w:r>
      </w:smartTag>
      <w:r w:rsidR="00917F86" w:rsidRPr="00DB7362">
        <w:rPr>
          <w:rFonts w:ascii="Times New Roman" w:hAnsi="Times New Roman" w:cs="Times New Roman"/>
          <w:color w:val="000000" w:themeColor="text1"/>
          <w:sz w:val="24"/>
          <w:szCs w:val="24"/>
        </w:rPr>
        <w:t xml:space="preserve"> ha</w:t>
      </w:r>
      <w:r w:rsidR="00917F86" w:rsidRPr="00DB7362">
        <w:rPr>
          <w:rFonts w:ascii="Times New Roman" w:hAnsi="Times New Roman" w:cs="Times New Roman"/>
          <w:color w:val="000000" w:themeColor="text1"/>
          <w:sz w:val="24"/>
          <w:szCs w:val="24"/>
          <w:vertAlign w:val="superscript"/>
        </w:rPr>
        <w:t>-1</w:t>
      </w:r>
      <w:r w:rsidR="00917F86" w:rsidRPr="00DB7362">
        <w:rPr>
          <w:rFonts w:ascii="Times New Roman" w:hAnsi="Times New Roman" w:cs="Times New Roman"/>
          <w:color w:val="000000" w:themeColor="text1"/>
          <w:sz w:val="24"/>
          <w:szCs w:val="24"/>
        </w:rPr>
        <w:t>) was obtained from the inoculation of EAL</w:t>
      </w:r>
      <w:r w:rsidR="00655248" w:rsidRPr="00DB7362">
        <w:rPr>
          <w:rFonts w:ascii="Times New Roman" w:hAnsi="Times New Roman" w:cs="Times New Roman"/>
          <w:color w:val="000000" w:themeColor="text1"/>
          <w:sz w:val="24"/>
          <w:szCs w:val="24"/>
        </w:rPr>
        <w:t xml:space="preserve"> </w:t>
      </w:r>
      <w:r w:rsidR="00917F86" w:rsidRPr="00DB7362">
        <w:rPr>
          <w:rFonts w:ascii="Times New Roman" w:hAnsi="Times New Roman" w:cs="Times New Roman"/>
          <w:color w:val="000000" w:themeColor="text1"/>
          <w:sz w:val="24"/>
          <w:szCs w:val="24"/>
        </w:rPr>
        <w:t>1018</w:t>
      </w:r>
      <w:r w:rsidR="00E60EC9">
        <w:rPr>
          <w:rFonts w:ascii="Times New Roman" w:hAnsi="Times New Roman" w:cs="Times New Roman"/>
          <w:color w:val="000000" w:themeColor="text1"/>
          <w:sz w:val="24"/>
          <w:szCs w:val="24"/>
        </w:rPr>
        <w:t>,</w:t>
      </w:r>
      <w:r w:rsidR="00917F86" w:rsidRPr="00DB7362">
        <w:rPr>
          <w:rFonts w:ascii="Times New Roman" w:hAnsi="Times New Roman" w:cs="Times New Roman"/>
          <w:color w:val="000000" w:themeColor="text1"/>
          <w:sz w:val="24"/>
          <w:szCs w:val="24"/>
        </w:rPr>
        <w:t xml:space="preserve"> whereas the lowest grain yield was obtained from the control. </w:t>
      </w:r>
      <w:r w:rsidR="000A6F5C" w:rsidRPr="00DB7362">
        <w:rPr>
          <w:rFonts w:ascii="Times New Roman" w:hAnsi="Times New Roman" w:cs="Times New Roman"/>
          <w:color w:val="000000" w:themeColor="text1"/>
          <w:sz w:val="24"/>
          <w:szCs w:val="24"/>
        </w:rPr>
        <w:t>Another study</w:t>
      </w:r>
      <w:r w:rsidR="00695E22">
        <w:rPr>
          <w:rFonts w:ascii="Times New Roman" w:hAnsi="Times New Roman" w:cs="Times New Roman"/>
          <w:color w:val="000000" w:themeColor="text1"/>
          <w:sz w:val="24"/>
          <w:szCs w:val="24"/>
        </w:rPr>
        <w:t xml:space="preserve"> by</w:t>
      </w:r>
      <w:r w:rsidR="00532B97" w:rsidRPr="00DB7362">
        <w:rPr>
          <w:rFonts w:ascii="Times New Roman" w:hAnsi="Times New Roman" w:cs="Times New Roman"/>
          <w:color w:val="000000" w:themeColor="text1"/>
          <w:sz w:val="24"/>
          <w:szCs w:val="24"/>
        </w:rPr>
        <w:t xml:space="preserve"> </w:t>
      </w:r>
      <w:r w:rsidR="00695E22">
        <w:rPr>
          <w:rFonts w:ascii="Times New Roman" w:hAnsi="Times New Roman" w:cs="Times New Roman"/>
          <w:color w:val="000000" w:themeColor="text1"/>
          <w:sz w:val="24"/>
          <w:szCs w:val="24"/>
        </w:rPr>
        <w:t>Rugheim and Abdelgani (</w:t>
      </w:r>
      <w:r w:rsidR="00695E22" w:rsidRPr="00DB7362">
        <w:rPr>
          <w:rFonts w:ascii="Times New Roman" w:hAnsi="Times New Roman" w:cs="Times New Roman"/>
          <w:color w:val="000000" w:themeColor="text1"/>
          <w:sz w:val="24"/>
          <w:szCs w:val="24"/>
        </w:rPr>
        <w:t xml:space="preserve"> 2012</w:t>
      </w:r>
      <w:r w:rsidR="00695E22">
        <w:rPr>
          <w:rFonts w:ascii="Times New Roman" w:hAnsi="Times New Roman" w:cs="Times New Roman"/>
          <w:color w:val="000000" w:themeColor="text1"/>
          <w:sz w:val="24"/>
          <w:szCs w:val="24"/>
        </w:rPr>
        <w:t>)</w:t>
      </w:r>
      <w:r w:rsidR="00695E22" w:rsidRPr="00DB7362">
        <w:rPr>
          <w:rFonts w:ascii="Times New Roman" w:hAnsi="Times New Roman" w:cs="Times New Roman"/>
          <w:color w:val="000000" w:themeColor="text1"/>
          <w:sz w:val="24"/>
          <w:szCs w:val="24"/>
        </w:rPr>
        <w:t xml:space="preserve"> </w:t>
      </w:r>
      <w:r w:rsidR="00695E22">
        <w:rPr>
          <w:rFonts w:ascii="Times New Roman" w:hAnsi="Times New Roman" w:cs="Times New Roman"/>
          <w:color w:val="000000" w:themeColor="text1"/>
          <w:sz w:val="24"/>
          <w:szCs w:val="24"/>
        </w:rPr>
        <w:t>showed that</w:t>
      </w:r>
      <w:r w:rsidR="000A6F5C" w:rsidRPr="00DB7362">
        <w:rPr>
          <w:rFonts w:ascii="Times New Roman" w:hAnsi="Times New Roman" w:cs="Times New Roman"/>
          <w:color w:val="000000" w:themeColor="text1"/>
          <w:sz w:val="24"/>
          <w:szCs w:val="24"/>
        </w:rPr>
        <w:t xml:space="preserve"> </w:t>
      </w:r>
      <w:r w:rsidR="00917F86" w:rsidRPr="00DB7362">
        <w:rPr>
          <w:rFonts w:ascii="Times New Roman" w:hAnsi="Times New Roman" w:cs="Times New Roman"/>
          <w:color w:val="000000" w:themeColor="text1"/>
          <w:sz w:val="24"/>
          <w:szCs w:val="24"/>
        </w:rPr>
        <w:t xml:space="preserve">co-inoculation of rhizobial strains significantly increased </w:t>
      </w:r>
      <w:r w:rsidR="005D4053" w:rsidRPr="00DB7362">
        <w:rPr>
          <w:rFonts w:ascii="Times New Roman" w:hAnsi="Times New Roman" w:cs="Times New Roman"/>
          <w:color w:val="000000" w:themeColor="text1"/>
          <w:sz w:val="24"/>
          <w:szCs w:val="24"/>
        </w:rPr>
        <w:t>F</w:t>
      </w:r>
      <w:r w:rsidR="00917F86" w:rsidRPr="00DB7362">
        <w:rPr>
          <w:rFonts w:ascii="Times New Roman" w:hAnsi="Times New Roman" w:cs="Times New Roman"/>
          <w:color w:val="000000" w:themeColor="text1"/>
          <w:sz w:val="24"/>
          <w:szCs w:val="24"/>
        </w:rPr>
        <w:t>aba bean grain yield</w:t>
      </w:r>
      <w:r w:rsidR="00695E22">
        <w:rPr>
          <w:rFonts w:ascii="Times New Roman" w:hAnsi="Times New Roman" w:cs="Times New Roman"/>
          <w:color w:val="000000" w:themeColor="text1"/>
          <w:sz w:val="24"/>
          <w:szCs w:val="24"/>
        </w:rPr>
        <w:t>.</w:t>
      </w:r>
      <w:r w:rsidR="00D0106E" w:rsidRPr="00DB7362">
        <w:rPr>
          <w:rFonts w:ascii="Times New Roman" w:hAnsi="Times New Roman" w:cs="Times New Roman"/>
          <w:color w:val="000000" w:themeColor="text1"/>
          <w:sz w:val="24"/>
          <w:szCs w:val="24"/>
        </w:rPr>
        <w:t xml:space="preserve"> The finding of Yohannes Desta</w:t>
      </w:r>
      <w:r w:rsidR="00655248" w:rsidRPr="00DB7362">
        <w:rPr>
          <w:rFonts w:ascii="Times New Roman" w:hAnsi="Times New Roman" w:cs="Times New Roman"/>
          <w:color w:val="000000" w:themeColor="text1"/>
          <w:sz w:val="24"/>
          <w:szCs w:val="24"/>
        </w:rPr>
        <w:t xml:space="preserve"> </w:t>
      </w:r>
      <w:r w:rsidR="00D0106E" w:rsidRPr="00DB7362">
        <w:rPr>
          <w:rFonts w:ascii="Times New Roman" w:hAnsi="Times New Roman" w:cs="Times New Roman"/>
          <w:color w:val="000000" w:themeColor="text1"/>
          <w:sz w:val="24"/>
          <w:szCs w:val="24"/>
        </w:rPr>
        <w:t xml:space="preserve"> </w:t>
      </w:r>
      <w:r w:rsidR="00092303" w:rsidRPr="00DB7362">
        <w:rPr>
          <w:rFonts w:ascii="Times New Roman" w:hAnsi="Times New Roman" w:cs="Times New Roman"/>
          <w:i/>
          <w:color w:val="000000" w:themeColor="text1"/>
          <w:sz w:val="24"/>
          <w:szCs w:val="24"/>
        </w:rPr>
        <w:t xml:space="preserve">et </w:t>
      </w:r>
      <w:r w:rsidR="00D0106E" w:rsidRPr="00DB7362">
        <w:rPr>
          <w:rFonts w:ascii="Times New Roman" w:hAnsi="Times New Roman" w:cs="Times New Roman"/>
          <w:i/>
          <w:color w:val="000000" w:themeColor="text1"/>
          <w:sz w:val="24"/>
          <w:szCs w:val="24"/>
        </w:rPr>
        <w:t>al</w:t>
      </w:r>
      <w:r w:rsidR="00D0106E" w:rsidRPr="00DB7362">
        <w:rPr>
          <w:rFonts w:ascii="Times New Roman" w:hAnsi="Times New Roman" w:cs="Times New Roman"/>
          <w:color w:val="000000" w:themeColor="text1"/>
          <w:sz w:val="24"/>
          <w:szCs w:val="24"/>
        </w:rPr>
        <w:t xml:space="preserve">. (2015) also in line with this finding in a way that application of effective rhizobium strain alone and/or in combination with zinc significantly increased grain yield of </w:t>
      </w:r>
      <w:r w:rsidR="005D4053" w:rsidRPr="00DB7362">
        <w:rPr>
          <w:rFonts w:ascii="Times New Roman" w:hAnsi="Times New Roman" w:cs="Times New Roman"/>
          <w:color w:val="000000" w:themeColor="text1"/>
          <w:sz w:val="24"/>
          <w:szCs w:val="24"/>
        </w:rPr>
        <w:t>F</w:t>
      </w:r>
      <w:r w:rsidR="00D0106E" w:rsidRPr="00DB7362">
        <w:rPr>
          <w:rFonts w:ascii="Times New Roman" w:hAnsi="Times New Roman" w:cs="Times New Roman"/>
          <w:color w:val="000000" w:themeColor="text1"/>
          <w:sz w:val="24"/>
          <w:szCs w:val="24"/>
        </w:rPr>
        <w:t xml:space="preserve">aba bean. Sameh </w:t>
      </w:r>
      <w:r w:rsidR="00D0106E" w:rsidRPr="00DB7362">
        <w:rPr>
          <w:rFonts w:ascii="Times New Roman" w:hAnsi="Times New Roman" w:cs="Times New Roman"/>
          <w:i/>
          <w:color w:val="000000" w:themeColor="text1"/>
          <w:sz w:val="24"/>
          <w:szCs w:val="24"/>
        </w:rPr>
        <w:t>et al</w:t>
      </w:r>
      <w:r w:rsidR="00782BE9" w:rsidRPr="00DB7362">
        <w:rPr>
          <w:rFonts w:ascii="Times New Roman" w:hAnsi="Times New Roman" w:cs="Times New Roman"/>
          <w:color w:val="000000" w:themeColor="text1"/>
          <w:sz w:val="24"/>
          <w:szCs w:val="24"/>
        </w:rPr>
        <w:t>. (</w:t>
      </w:r>
      <w:r w:rsidR="00D0106E" w:rsidRPr="00DB7362">
        <w:rPr>
          <w:rFonts w:ascii="Times New Roman" w:hAnsi="Times New Roman" w:cs="Times New Roman"/>
          <w:color w:val="000000" w:themeColor="text1"/>
          <w:sz w:val="24"/>
          <w:szCs w:val="24"/>
        </w:rPr>
        <w:t xml:space="preserve">2017) reported that application of effective strains increases grain yield of </w:t>
      </w:r>
      <w:r w:rsidR="00247746" w:rsidRPr="00DB7362">
        <w:rPr>
          <w:rFonts w:ascii="Times New Roman" w:hAnsi="Times New Roman" w:cs="Times New Roman"/>
          <w:color w:val="000000" w:themeColor="text1"/>
          <w:sz w:val="24"/>
          <w:szCs w:val="24"/>
        </w:rPr>
        <w:t>F</w:t>
      </w:r>
      <w:r w:rsidR="00D0106E" w:rsidRPr="00DB7362">
        <w:rPr>
          <w:rFonts w:ascii="Times New Roman" w:hAnsi="Times New Roman" w:cs="Times New Roman"/>
          <w:color w:val="000000" w:themeColor="text1"/>
          <w:sz w:val="24"/>
          <w:szCs w:val="24"/>
        </w:rPr>
        <w:t xml:space="preserve">aba bean up to 44–47%. </w:t>
      </w:r>
      <w:r w:rsidR="00487E8A" w:rsidRPr="00DB7362">
        <w:rPr>
          <w:rFonts w:ascii="Times New Roman" w:hAnsi="Times New Roman" w:cs="Times New Roman"/>
          <w:color w:val="000000" w:themeColor="text1"/>
          <w:sz w:val="24"/>
          <w:szCs w:val="24"/>
        </w:rPr>
        <w:t>Furthermore, incorporating chemical fertilizers, including nitrogen, along with organic amendments and bio-fertilizers, resulted in increased yield (Kushwaha and Tripathi, 2022).</w:t>
      </w:r>
    </w:p>
    <w:p w:rsidR="009025F0" w:rsidRPr="00DB7362" w:rsidRDefault="00D0106E" w:rsidP="004A3548">
      <w:pPr>
        <w:autoSpaceDE w:val="0"/>
        <w:autoSpaceDN w:val="0"/>
        <w:adjustRightInd w:val="0"/>
        <w:spacing w:before="240" w:after="240" w:line="36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 xml:space="preserve">This investigation is contrary to the finding of Zerihun and Abera (2014) who </w:t>
      </w:r>
      <w:r w:rsidR="00487E8A" w:rsidRPr="00DB7362">
        <w:rPr>
          <w:rFonts w:ascii="Times New Roman" w:hAnsi="Times New Roman" w:cs="Times New Roman"/>
          <w:color w:val="000000" w:themeColor="text1"/>
          <w:sz w:val="24"/>
          <w:szCs w:val="24"/>
        </w:rPr>
        <w:t>confirmed that</w:t>
      </w:r>
      <w:r w:rsidRPr="00DB7362">
        <w:rPr>
          <w:rFonts w:ascii="Times New Roman" w:hAnsi="Times New Roman" w:cs="Times New Roman"/>
          <w:color w:val="000000" w:themeColor="text1"/>
          <w:sz w:val="24"/>
          <w:szCs w:val="24"/>
        </w:rPr>
        <w:t xml:space="preserve"> rhizobium inoculation didn’t increase </w:t>
      </w:r>
      <w:r w:rsidR="005D4053" w:rsidRPr="00DB7362">
        <w:rPr>
          <w:rFonts w:ascii="Times New Roman" w:hAnsi="Times New Roman" w:cs="Times New Roman"/>
          <w:color w:val="000000" w:themeColor="text1"/>
          <w:sz w:val="24"/>
          <w:szCs w:val="24"/>
        </w:rPr>
        <w:t>F</w:t>
      </w:r>
      <w:r w:rsidRPr="00DB7362">
        <w:rPr>
          <w:rFonts w:ascii="Times New Roman" w:hAnsi="Times New Roman" w:cs="Times New Roman"/>
          <w:color w:val="000000" w:themeColor="text1"/>
          <w:sz w:val="24"/>
          <w:szCs w:val="24"/>
        </w:rPr>
        <w:t>aba bean</w:t>
      </w:r>
      <w:r w:rsidR="00487E8A">
        <w:rPr>
          <w:rFonts w:ascii="Times New Roman" w:hAnsi="Times New Roman" w:cs="Times New Roman"/>
          <w:color w:val="000000" w:themeColor="text1"/>
          <w:sz w:val="24"/>
          <w:szCs w:val="24"/>
        </w:rPr>
        <w:t>.</w:t>
      </w:r>
    </w:p>
    <w:p w:rsidR="00301670" w:rsidRPr="00DB7362" w:rsidRDefault="00301670" w:rsidP="000D198B">
      <w:pPr>
        <w:pStyle w:val="Heading3"/>
      </w:pPr>
      <w:bookmarkStart w:id="84" w:name="_Toc202210688"/>
      <w:r w:rsidRPr="00DB7362">
        <w:t>Straw yield</w:t>
      </w:r>
      <w:bookmarkEnd w:id="84"/>
    </w:p>
    <w:p w:rsidR="00301670" w:rsidRPr="00DB7362" w:rsidRDefault="00301670" w:rsidP="00D95AFF">
      <w:pPr>
        <w:autoSpaceDE w:val="0"/>
        <w:autoSpaceDN w:val="0"/>
        <w:adjustRightInd w:val="0"/>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 xml:space="preserve">The combined </w:t>
      </w:r>
      <w:r w:rsidR="005158E3" w:rsidRPr="00DB7362">
        <w:rPr>
          <w:rFonts w:ascii="Times New Roman" w:hAnsi="Times New Roman" w:cs="Times New Roman"/>
          <w:color w:val="000000" w:themeColor="text1"/>
          <w:sz w:val="24"/>
          <w:szCs w:val="24"/>
        </w:rPr>
        <w:t xml:space="preserve">and sole </w:t>
      </w:r>
      <w:r w:rsidRPr="00DB7362">
        <w:rPr>
          <w:rFonts w:ascii="Times New Roman" w:hAnsi="Times New Roman" w:cs="Times New Roman"/>
          <w:color w:val="000000" w:themeColor="text1"/>
          <w:sz w:val="24"/>
          <w:szCs w:val="24"/>
        </w:rPr>
        <w:t xml:space="preserve">application of </w:t>
      </w:r>
      <w:r w:rsidR="005158E3" w:rsidRPr="00DB7362">
        <w:rPr>
          <w:rFonts w:ascii="Times New Roman" w:hAnsi="Times New Roman" w:cs="Times New Roman"/>
          <w:color w:val="000000" w:themeColor="text1"/>
          <w:sz w:val="24"/>
          <w:szCs w:val="24"/>
        </w:rPr>
        <w:t>lime,</w:t>
      </w:r>
      <w:r w:rsidR="00CF47B5" w:rsidRPr="00DB7362">
        <w:rPr>
          <w:rFonts w:ascii="Times New Roman" w:hAnsi="Times New Roman" w:cs="Times New Roman"/>
          <w:color w:val="000000" w:themeColor="text1"/>
          <w:sz w:val="24"/>
          <w:szCs w:val="24"/>
        </w:rPr>
        <w:t xml:space="preserve"> </w:t>
      </w:r>
      <w:r w:rsidR="005158E3" w:rsidRPr="00DB7362">
        <w:rPr>
          <w:rFonts w:ascii="Times New Roman" w:hAnsi="Times New Roman" w:cs="Times New Roman"/>
          <w:color w:val="000000" w:themeColor="text1"/>
          <w:sz w:val="24"/>
          <w:szCs w:val="24"/>
        </w:rPr>
        <w:t>rhizobium strain</w:t>
      </w:r>
      <w:r w:rsidRPr="00DB7362">
        <w:rPr>
          <w:rFonts w:ascii="Times New Roman" w:hAnsi="Times New Roman" w:cs="Times New Roman"/>
          <w:color w:val="000000" w:themeColor="text1"/>
          <w:sz w:val="24"/>
          <w:szCs w:val="24"/>
        </w:rPr>
        <w:t xml:space="preserve"> and </w:t>
      </w:r>
      <w:r w:rsidR="005158E3" w:rsidRPr="00DB7362">
        <w:rPr>
          <w:rFonts w:ascii="Times New Roman" w:hAnsi="Times New Roman" w:cs="Times New Roman"/>
          <w:color w:val="000000" w:themeColor="text1"/>
          <w:sz w:val="24"/>
          <w:szCs w:val="24"/>
        </w:rPr>
        <w:t>starter nitrogen</w:t>
      </w:r>
      <w:r w:rsidRPr="00DB7362">
        <w:rPr>
          <w:rFonts w:ascii="Times New Roman" w:hAnsi="Times New Roman" w:cs="Times New Roman"/>
          <w:color w:val="000000" w:themeColor="text1"/>
          <w:sz w:val="24"/>
          <w:szCs w:val="24"/>
        </w:rPr>
        <w:t xml:space="preserve"> </w:t>
      </w:r>
      <w:r w:rsidR="00070D41">
        <w:rPr>
          <w:rFonts w:ascii="Times New Roman" w:hAnsi="Times New Roman" w:cs="Times New Roman"/>
          <w:color w:val="000000" w:themeColor="text1"/>
          <w:sz w:val="24"/>
          <w:szCs w:val="24"/>
        </w:rPr>
        <w:t xml:space="preserve">very </w:t>
      </w:r>
      <w:r w:rsidR="005158E3" w:rsidRPr="00DB7362">
        <w:rPr>
          <w:rFonts w:ascii="Times New Roman" w:hAnsi="Times New Roman" w:cs="Times New Roman"/>
          <w:color w:val="000000" w:themeColor="text1"/>
          <w:sz w:val="24"/>
          <w:szCs w:val="24"/>
        </w:rPr>
        <w:t xml:space="preserve">highly </w:t>
      </w:r>
      <w:r w:rsidRPr="00DB7362">
        <w:rPr>
          <w:rFonts w:ascii="Times New Roman" w:hAnsi="Times New Roman" w:cs="Times New Roman"/>
          <w:color w:val="000000" w:themeColor="text1"/>
          <w:sz w:val="24"/>
          <w:szCs w:val="24"/>
        </w:rPr>
        <w:t>significantly (P&lt;0.0</w:t>
      </w:r>
      <w:r w:rsidR="005158E3" w:rsidRPr="00DB7362">
        <w:rPr>
          <w:rFonts w:ascii="Times New Roman" w:hAnsi="Times New Roman" w:cs="Times New Roman"/>
          <w:color w:val="000000" w:themeColor="text1"/>
          <w:sz w:val="24"/>
          <w:szCs w:val="24"/>
        </w:rPr>
        <w:t>0</w:t>
      </w:r>
      <w:r w:rsidRPr="00DB7362">
        <w:rPr>
          <w:rFonts w:ascii="Times New Roman" w:hAnsi="Times New Roman" w:cs="Times New Roman"/>
          <w:color w:val="000000" w:themeColor="text1"/>
          <w:sz w:val="24"/>
          <w:szCs w:val="24"/>
        </w:rPr>
        <w:t>1) influenced the</w:t>
      </w:r>
      <w:r w:rsidR="006E310E"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straw yield</w:t>
      </w:r>
      <w:r w:rsidR="00CB36F3"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 xml:space="preserve">(SY) of </w:t>
      </w:r>
      <w:r w:rsidR="00247746" w:rsidRPr="00DB7362">
        <w:rPr>
          <w:rFonts w:ascii="Times New Roman" w:hAnsi="Times New Roman" w:cs="Times New Roman"/>
          <w:color w:val="000000" w:themeColor="text1"/>
          <w:sz w:val="24"/>
          <w:szCs w:val="24"/>
        </w:rPr>
        <w:t>F</w:t>
      </w:r>
      <w:r w:rsidR="005158E3" w:rsidRPr="00DB7362">
        <w:rPr>
          <w:rFonts w:ascii="Times New Roman" w:hAnsi="Times New Roman" w:cs="Times New Roman"/>
          <w:color w:val="000000" w:themeColor="text1"/>
          <w:sz w:val="24"/>
          <w:szCs w:val="24"/>
        </w:rPr>
        <w:t>aba bean</w:t>
      </w:r>
      <w:r w:rsidR="00CF47B5" w:rsidRPr="00DB7362">
        <w:rPr>
          <w:rFonts w:ascii="Times New Roman" w:hAnsi="Times New Roman" w:cs="Times New Roman"/>
          <w:color w:val="000000" w:themeColor="text1"/>
          <w:sz w:val="24"/>
          <w:szCs w:val="24"/>
        </w:rPr>
        <w:t xml:space="preserve"> plant</w:t>
      </w:r>
      <w:r w:rsidRPr="00DB7362">
        <w:rPr>
          <w:rFonts w:ascii="Times New Roman" w:hAnsi="Times New Roman" w:cs="Times New Roman"/>
          <w:color w:val="000000" w:themeColor="text1"/>
          <w:sz w:val="24"/>
          <w:szCs w:val="24"/>
        </w:rPr>
        <w:t xml:space="preserve"> (Appendix Table 4). The maximum straw yield</w:t>
      </w:r>
      <w:r w:rsidR="00CF47B5" w:rsidRPr="00DB7362">
        <w:rPr>
          <w:rFonts w:ascii="Times New Roman" w:hAnsi="Times New Roman" w:cs="Times New Roman"/>
          <w:color w:val="000000" w:themeColor="text1"/>
          <w:sz w:val="24"/>
          <w:szCs w:val="24"/>
        </w:rPr>
        <w:t xml:space="preserve"> (</w:t>
      </w:r>
      <w:r w:rsidR="00ED47A0">
        <w:rPr>
          <w:rFonts w:ascii="Times New Roman" w:hAnsi="Times New Roman" w:cs="Times New Roman"/>
          <w:color w:val="000000" w:themeColor="text1"/>
          <w:sz w:val="24"/>
          <w:szCs w:val="24"/>
        </w:rPr>
        <w:t>3.66 t</w:t>
      </w:r>
      <w:r w:rsidR="00982D2C" w:rsidRPr="00DB7362">
        <w:rPr>
          <w:rFonts w:ascii="Times New Roman" w:hAnsi="Times New Roman" w:cs="Times New Roman"/>
          <w:color w:val="000000" w:themeColor="text1"/>
          <w:sz w:val="24"/>
          <w:szCs w:val="24"/>
        </w:rPr>
        <w:t xml:space="preserve"> </w:t>
      </w:r>
      <w:r w:rsidR="00CF47B5" w:rsidRPr="00DB7362">
        <w:rPr>
          <w:rFonts w:ascii="Times New Roman" w:hAnsi="Times New Roman" w:cs="Times New Roman"/>
          <w:color w:val="000000" w:themeColor="text1"/>
          <w:sz w:val="24"/>
          <w:szCs w:val="24"/>
        </w:rPr>
        <w:t>ha</w:t>
      </w:r>
      <w:r w:rsidR="00CF47B5" w:rsidRPr="00DB7362">
        <w:rPr>
          <w:rFonts w:ascii="Times New Roman" w:hAnsi="Times New Roman" w:cs="Times New Roman"/>
          <w:color w:val="000000" w:themeColor="text1"/>
          <w:sz w:val="24"/>
          <w:szCs w:val="16"/>
          <w:vertAlign w:val="superscript"/>
        </w:rPr>
        <w:t>-1</w:t>
      </w:r>
      <w:r w:rsidR="00CF47B5" w:rsidRPr="00DB7362">
        <w:rPr>
          <w:rFonts w:ascii="Times New Roman" w:hAnsi="Times New Roman" w:cs="Times New Roman"/>
          <w:color w:val="000000" w:themeColor="text1"/>
          <w:sz w:val="24"/>
          <w:szCs w:val="24"/>
        </w:rPr>
        <w:t>)</w:t>
      </w:r>
      <w:r w:rsidRPr="00DB7362">
        <w:rPr>
          <w:rFonts w:ascii="Times New Roman" w:hAnsi="Times New Roman" w:cs="Times New Roman"/>
          <w:color w:val="000000" w:themeColor="text1"/>
          <w:sz w:val="24"/>
          <w:szCs w:val="24"/>
        </w:rPr>
        <w:t xml:space="preserve"> was </w:t>
      </w:r>
      <w:r w:rsidR="00CF47B5" w:rsidRPr="00DB7362">
        <w:rPr>
          <w:rFonts w:ascii="Times New Roman" w:hAnsi="Times New Roman" w:cs="Times New Roman"/>
          <w:color w:val="000000" w:themeColor="text1"/>
          <w:sz w:val="24"/>
          <w:szCs w:val="24"/>
        </w:rPr>
        <w:t>recorded</w:t>
      </w:r>
      <w:r w:rsidRPr="00DB7362">
        <w:rPr>
          <w:rFonts w:ascii="Times New Roman" w:hAnsi="Times New Roman" w:cs="Times New Roman"/>
          <w:color w:val="000000" w:themeColor="text1"/>
          <w:sz w:val="24"/>
          <w:szCs w:val="24"/>
        </w:rPr>
        <w:t xml:space="preserve"> from the</w:t>
      </w:r>
      <w:r w:rsidR="006E310E"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 xml:space="preserve">application of </w:t>
      </w:r>
      <w:r w:rsidR="00ED47A0">
        <w:rPr>
          <w:rFonts w:ascii="Times New Roman" w:hAnsi="Times New Roman" w:cs="Times New Roman"/>
          <w:color w:val="000000" w:themeColor="text1"/>
          <w:sz w:val="24"/>
          <w:szCs w:val="24"/>
        </w:rPr>
        <w:t>2 t</w:t>
      </w:r>
      <w:r w:rsidR="00CF47B5" w:rsidRPr="00DB7362">
        <w:rPr>
          <w:rFonts w:ascii="Times New Roman" w:hAnsi="Times New Roman" w:cs="Times New Roman"/>
          <w:color w:val="000000" w:themeColor="text1"/>
          <w:sz w:val="24"/>
          <w:szCs w:val="24"/>
        </w:rPr>
        <w:t xml:space="preserve"> ha</w:t>
      </w:r>
      <w:r w:rsidR="00CF47B5" w:rsidRPr="00DB7362">
        <w:rPr>
          <w:rFonts w:ascii="Times New Roman" w:hAnsi="Times New Roman" w:cs="Times New Roman"/>
          <w:color w:val="000000" w:themeColor="text1"/>
          <w:sz w:val="24"/>
          <w:szCs w:val="24"/>
          <w:vertAlign w:val="superscript"/>
        </w:rPr>
        <w:t>-1</w:t>
      </w:r>
      <w:r w:rsidR="00CF47B5" w:rsidRPr="00DB7362">
        <w:rPr>
          <w:rFonts w:ascii="Times New Roman" w:hAnsi="Times New Roman" w:cs="Times New Roman"/>
          <w:color w:val="000000" w:themeColor="text1"/>
          <w:sz w:val="24"/>
          <w:szCs w:val="24"/>
        </w:rPr>
        <w:t xml:space="preserve"> lime, rhizobium strain 2(EAL 1035), and 20 kgha</w:t>
      </w:r>
      <w:r w:rsidR="00CF47B5" w:rsidRPr="00DB7362">
        <w:rPr>
          <w:rFonts w:ascii="Times New Roman" w:hAnsi="Times New Roman" w:cs="Times New Roman"/>
          <w:color w:val="000000" w:themeColor="text1"/>
          <w:sz w:val="24"/>
          <w:szCs w:val="24"/>
          <w:vertAlign w:val="superscript"/>
        </w:rPr>
        <w:t>-1</w:t>
      </w:r>
      <w:r w:rsidR="00CF47B5" w:rsidRPr="00DB7362">
        <w:rPr>
          <w:rFonts w:ascii="Times New Roman" w:hAnsi="Times New Roman" w:cs="Times New Roman"/>
          <w:color w:val="000000" w:themeColor="text1"/>
          <w:sz w:val="24"/>
          <w:szCs w:val="24"/>
        </w:rPr>
        <w:t xml:space="preserve"> N. </w:t>
      </w:r>
      <w:r w:rsidRPr="00DB7362">
        <w:rPr>
          <w:rFonts w:ascii="Times New Roman" w:hAnsi="Times New Roman" w:cs="Times New Roman"/>
          <w:color w:val="000000" w:themeColor="text1"/>
          <w:sz w:val="24"/>
          <w:szCs w:val="24"/>
        </w:rPr>
        <w:t xml:space="preserve">In contrast, </w:t>
      </w:r>
      <w:r w:rsidR="00CF47B5" w:rsidRPr="00DB7362">
        <w:rPr>
          <w:rFonts w:ascii="Times New Roman" w:hAnsi="Times New Roman" w:cs="Times New Roman"/>
          <w:color w:val="000000" w:themeColor="text1"/>
          <w:sz w:val="24"/>
          <w:szCs w:val="24"/>
        </w:rPr>
        <w:t>lowest straw yield (</w:t>
      </w:r>
      <w:r w:rsidR="00ED47A0">
        <w:rPr>
          <w:rFonts w:ascii="Times New Roman" w:hAnsi="Times New Roman" w:cs="Times New Roman"/>
          <w:color w:val="000000" w:themeColor="text1"/>
          <w:sz w:val="24"/>
          <w:szCs w:val="24"/>
        </w:rPr>
        <w:t>0.94 t</w:t>
      </w:r>
      <w:r w:rsidR="00982D2C" w:rsidRPr="00DB7362">
        <w:rPr>
          <w:rFonts w:ascii="Times New Roman" w:hAnsi="Times New Roman" w:cs="Times New Roman"/>
          <w:color w:val="000000" w:themeColor="text1"/>
          <w:sz w:val="24"/>
          <w:szCs w:val="24"/>
        </w:rPr>
        <w:t xml:space="preserve"> </w:t>
      </w:r>
      <w:r w:rsidR="00CF47B5" w:rsidRPr="00DB7362">
        <w:rPr>
          <w:rFonts w:ascii="Times New Roman" w:hAnsi="Times New Roman" w:cs="Times New Roman"/>
          <w:color w:val="000000" w:themeColor="text1"/>
          <w:sz w:val="24"/>
          <w:szCs w:val="24"/>
        </w:rPr>
        <w:t>ha</w:t>
      </w:r>
      <w:r w:rsidR="00CF47B5" w:rsidRPr="00DB7362">
        <w:rPr>
          <w:rFonts w:ascii="Times New Roman" w:hAnsi="Times New Roman" w:cs="Times New Roman"/>
          <w:color w:val="000000" w:themeColor="text1"/>
          <w:sz w:val="24"/>
          <w:szCs w:val="16"/>
          <w:vertAlign w:val="superscript"/>
        </w:rPr>
        <w:t>-1</w:t>
      </w:r>
      <w:r w:rsidR="00CF47B5" w:rsidRPr="00DB7362">
        <w:rPr>
          <w:rFonts w:ascii="Times New Roman" w:hAnsi="Times New Roman" w:cs="Times New Roman"/>
          <w:color w:val="000000" w:themeColor="text1"/>
          <w:sz w:val="24"/>
          <w:szCs w:val="24"/>
        </w:rPr>
        <w:t xml:space="preserve">) was observed in </w:t>
      </w:r>
      <w:r w:rsidRPr="00DB7362">
        <w:rPr>
          <w:rFonts w:ascii="Times New Roman" w:hAnsi="Times New Roman" w:cs="Times New Roman"/>
          <w:color w:val="000000" w:themeColor="text1"/>
          <w:sz w:val="24"/>
          <w:szCs w:val="24"/>
        </w:rPr>
        <w:t>the control treatment</w:t>
      </w:r>
      <w:r w:rsidR="002651B1" w:rsidRPr="00DB7362">
        <w:rPr>
          <w:rFonts w:ascii="Times New Roman" w:hAnsi="Times New Roman" w:cs="Times New Roman"/>
          <w:color w:val="000000" w:themeColor="text1"/>
          <w:sz w:val="24"/>
          <w:szCs w:val="24"/>
        </w:rPr>
        <w:t xml:space="preserve"> </w:t>
      </w:r>
      <w:r w:rsidR="00CB36F3" w:rsidRPr="00DB7362">
        <w:rPr>
          <w:rFonts w:ascii="Times New Roman" w:hAnsi="Times New Roman" w:cs="Times New Roman"/>
          <w:color w:val="000000" w:themeColor="text1"/>
          <w:sz w:val="24"/>
          <w:szCs w:val="24"/>
        </w:rPr>
        <w:t>(</w:t>
      </w:r>
      <w:r w:rsidR="00036CB8" w:rsidRPr="00DB7362">
        <w:rPr>
          <w:rFonts w:ascii="Times New Roman" w:hAnsi="Times New Roman" w:cs="Times New Roman"/>
          <w:color w:val="000000" w:themeColor="text1"/>
          <w:sz w:val="24"/>
        </w:rPr>
        <w:t>Table</w:t>
      </w:r>
      <w:r w:rsidR="00A74816" w:rsidRPr="00DB7362">
        <w:rPr>
          <w:rFonts w:ascii="Times New Roman" w:hAnsi="Times New Roman" w:cs="Times New Roman"/>
          <w:color w:val="000000" w:themeColor="text1"/>
          <w:sz w:val="24"/>
        </w:rPr>
        <w:t xml:space="preserve"> 4.11</w:t>
      </w:r>
      <w:r w:rsidR="00CB36F3" w:rsidRPr="00DB7362">
        <w:rPr>
          <w:rFonts w:ascii="Times New Roman" w:hAnsi="Times New Roman" w:cs="Times New Roman"/>
          <w:color w:val="000000" w:themeColor="text1"/>
          <w:sz w:val="24"/>
          <w:szCs w:val="24"/>
        </w:rPr>
        <w:t>)</w:t>
      </w:r>
      <w:r w:rsidRPr="00DB7362">
        <w:rPr>
          <w:rFonts w:ascii="Times New Roman" w:hAnsi="Times New Roman" w:cs="Times New Roman"/>
          <w:color w:val="000000" w:themeColor="text1"/>
          <w:sz w:val="24"/>
          <w:szCs w:val="24"/>
        </w:rPr>
        <w:t xml:space="preserve">. </w:t>
      </w:r>
      <w:r w:rsidR="002651B1" w:rsidRPr="00DB7362">
        <w:rPr>
          <w:rFonts w:ascii="Times New Roman" w:hAnsi="Times New Roman" w:cs="Times New Roman"/>
          <w:color w:val="000000" w:themeColor="text1"/>
          <w:sz w:val="24"/>
          <w:szCs w:val="24"/>
        </w:rPr>
        <w:t xml:space="preserve">This confirmed that </w:t>
      </w:r>
      <w:r w:rsidRPr="00DB7362">
        <w:rPr>
          <w:rFonts w:ascii="Times New Roman" w:hAnsi="Times New Roman" w:cs="Times New Roman"/>
          <w:color w:val="000000" w:themeColor="text1"/>
          <w:sz w:val="24"/>
          <w:szCs w:val="24"/>
        </w:rPr>
        <w:t>integrated</w:t>
      </w:r>
      <w:r w:rsidR="006E310E" w:rsidRPr="00DB7362">
        <w:rPr>
          <w:rFonts w:ascii="Times New Roman" w:hAnsi="Times New Roman" w:cs="Times New Roman"/>
          <w:color w:val="000000" w:themeColor="text1"/>
          <w:sz w:val="24"/>
          <w:szCs w:val="24"/>
        </w:rPr>
        <w:t xml:space="preserve"> </w:t>
      </w:r>
      <w:r w:rsidR="002651B1" w:rsidRPr="00DB7362">
        <w:rPr>
          <w:rFonts w:ascii="Times New Roman" w:hAnsi="Times New Roman" w:cs="Times New Roman"/>
          <w:color w:val="000000" w:themeColor="text1"/>
          <w:sz w:val="24"/>
          <w:szCs w:val="24"/>
        </w:rPr>
        <w:t>implementation of lime;</w:t>
      </w:r>
      <w:r w:rsidR="00CB36F3" w:rsidRPr="00DB7362">
        <w:rPr>
          <w:rFonts w:ascii="Times New Roman" w:hAnsi="Times New Roman" w:cs="Times New Roman"/>
          <w:color w:val="000000" w:themeColor="text1"/>
          <w:sz w:val="24"/>
          <w:szCs w:val="24"/>
        </w:rPr>
        <w:t xml:space="preserve"> rhizobium strain and starter nitrogen </w:t>
      </w:r>
      <w:r w:rsidRPr="00DB7362">
        <w:rPr>
          <w:rFonts w:ascii="Times New Roman" w:hAnsi="Times New Roman" w:cs="Times New Roman"/>
          <w:color w:val="000000" w:themeColor="text1"/>
          <w:sz w:val="24"/>
          <w:szCs w:val="24"/>
        </w:rPr>
        <w:t>increased the straw yie</w:t>
      </w:r>
      <w:r w:rsidR="002651B1" w:rsidRPr="00DB7362">
        <w:rPr>
          <w:rFonts w:ascii="Times New Roman" w:hAnsi="Times New Roman" w:cs="Times New Roman"/>
          <w:color w:val="000000" w:themeColor="text1"/>
          <w:sz w:val="24"/>
          <w:szCs w:val="24"/>
        </w:rPr>
        <w:t>ld by 288.5</w:t>
      </w:r>
      <w:r w:rsidRPr="00DB7362">
        <w:rPr>
          <w:rFonts w:ascii="Times New Roman" w:hAnsi="Times New Roman" w:cs="Times New Roman"/>
          <w:color w:val="000000" w:themeColor="text1"/>
          <w:sz w:val="24"/>
          <w:szCs w:val="24"/>
        </w:rPr>
        <w:t>% (</w:t>
      </w:r>
      <w:r w:rsidR="00036CB8" w:rsidRPr="00DB7362">
        <w:rPr>
          <w:rFonts w:ascii="Times New Roman" w:hAnsi="Times New Roman" w:cs="Times New Roman"/>
          <w:color w:val="000000" w:themeColor="text1"/>
          <w:sz w:val="24"/>
        </w:rPr>
        <w:t>Table</w:t>
      </w:r>
      <w:r w:rsidR="00A74816" w:rsidRPr="00DB7362">
        <w:rPr>
          <w:rFonts w:ascii="Times New Roman" w:hAnsi="Times New Roman" w:cs="Times New Roman"/>
          <w:color w:val="000000" w:themeColor="text1"/>
          <w:sz w:val="24"/>
        </w:rPr>
        <w:t xml:space="preserve"> 4.</w:t>
      </w:r>
      <w:r w:rsidR="005A3DD7">
        <w:rPr>
          <w:rFonts w:ascii="Times New Roman" w:hAnsi="Times New Roman" w:cs="Times New Roman"/>
          <w:color w:val="000000" w:themeColor="text1"/>
          <w:sz w:val="24"/>
        </w:rPr>
        <w:t>6</w:t>
      </w:r>
      <w:r w:rsidRPr="00DB7362">
        <w:rPr>
          <w:rFonts w:ascii="Times New Roman" w:hAnsi="Times New Roman" w:cs="Times New Roman"/>
          <w:color w:val="000000" w:themeColor="text1"/>
          <w:sz w:val="24"/>
          <w:szCs w:val="24"/>
        </w:rPr>
        <w:t>). This</w:t>
      </w:r>
      <w:r w:rsidR="006E310E"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 xml:space="preserve">straw yield </w:t>
      </w:r>
      <w:r w:rsidR="002651B1" w:rsidRPr="00DB7362">
        <w:rPr>
          <w:rFonts w:ascii="Times New Roman" w:hAnsi="Times New Roman" w:cs="Times New Roman"/>
          <w:color w:val="000000" w:themeColor="text1"/>
          <w:sz w:val="24"/>
          <w:szCs w:val="24"/>
        </w:rPr>
        <w:t>increment may</w:t>
      </w:r>
      <w:r w:rsidRPr="00DB7362">
        <w:rPr>
          <w:rFonts w:ascii="Times New Roman" w:hAnsi="Times New Roman" w:cs="Times New Roman"/>
          <w:color w:val="000000" w:themeColor="text1"/>
          <w:sz w:val="24"/>
          <w:szCs w:val="24"/>
        </w:rPr>
        <w:t xml:space="preserve"> be attributed </w:t>
      </w:r>
      <w:r w:rsidR="00982D2C" w:rsidRPr="00DB7362">
        <w:rPr>
          <w:rFonts w:ascii="Times New Roman" w:hAnsi="Times New Roman" w:cs="Times New Roman"/>
          <w:color w:val="000000" w:themeColor="text1"/>
          <w:sz w:val="24"/>
          <w:szCs w:val="24"/>
        </w:rPr>
        <w:t xml:space="preserve">to </w:t>
      </w:r>
      <w:r w:rsidR="002307F0" w:rsidRPr="00DB7362">
        <w:rPr>
          <w:rFonts w:ascii="Times New Roman" w:hAnsi="Times New Roman" w:cs="Times New Roman"/>
          <w:color w:val="000000" w:themeColor="text1"/>
          <w:sz w:val="24"/>
          <w:szCs w:val="24"/>
        </w:rPr>
        <w:t>rhizobium strain</w:t>
      </w:r>
      <w:r w:rsidRPr="00DB7362">
        <w:rPr>
          <w:rFonts w:ascii="Times New Roman" w:hAnsi="Times New Roman" w:cs="Times New Roman"/>
          <w:color w:val="000000" w:themeColor="text1"/>
          <w:sz w:val="24"/>
          <w:szCs w:val="24"/>
        </w:rPr>
        <w:t xml:space="preserve"> </w:t>
      </w:r>
      <w:r w:rsidR="002307F0" w:rsidRPr="00DB7362">
        <w:rPr>
          <w:rFonts w:ascii="Times New Roman" w:hAnsi="Times New Roman" w:cs="Times New Roman"/>
          <w:color w:val="000000" w:themeColor="text1"/>
          <w:sz w:val="24"/>
          <w:szCs w:val="24"/>
        </w:rPr>
        <w:t xml:space="preserve">which could bring maximum above ground biomass through providing optimum nitrogen due to its symbiotic action in biological N-fixation. </w:t>
      </w:r>
    </w:p>
    <w:p w:rsidR="00301670" w:rsidRPr="00DB7362" w:rsidRDefault="00301670" w:rsidP="000D198B">
      <w:pPr>
        <w:pStyle w:val="Heading3"/>
      </w:pPr>
      <w:bookmarkStart w:id="85" w:name="_Toc202210689"/>
      <w:r w:rsidRPr="00DB7362">
        <w:t xml:space="preserve">Harvest </w:t>
      </w:r>
      <w:r w:rsidR="00984959" w:rsidRPr="00DB7362">
        <w:t>index (</w:t>
      </w:r>
      <w:r w:rsidR="00992831" w:rsidRPr="00DB7362">
        <w:t>HI)</w:t>
      </w:r>
      <w:bookmarkEnd w:id="85"/>
    </w:p>
    <w:p w:rsidR="0044461E" w:rsidRPr="00DB7362" w:rsidRDefault="00301670" w:rsidP="00D95AFF">
      <w:pPr>
        <w:autoSpaceDE w:val="0"/>
        <w:autoSpaceDN w:val="0"/>
        <w:adjustRightInd w:val="0"/>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 xml:space="preserve">The ANOVA indicated that </w:t>
      </w:r>
      <w:r w:rsidR="00992831" w:rsidRPr="00DB7362">
        <w:rPr>
          <w:rFonts w:ascii="Times New Roman" w:hAnsi="Times New Roman" w:cs="Times New Roman"/>
          <w:color w:val="000000" w:themeColor="text1"/>
          <w:sz w:val="24"/>
          <w:szCs w:val="24"/>
        </w:rPr>
        <w:t>the combined application of lime, rhizobium strain and starter nitrogen had significant (</w:t>
      </w:r>
      <w:r w:rsidR="00056301" w:rsidRPr="00DB7362">
        <w:rPr>
          <w:rFonts w:ascii="Times New Roman" w:hAnsi="Times New Roman" w:cs="Times New Roman"/>
          <w:color w:val="000000" w:themeColor="text1"/>
          <w:sz w:val="24"/>
          <w:szCs w:val="24"/>
        </w:rPr>
        <w:t>p</w:t>
      </w:r>
      <w:r w:rsidR="00992831" w:rsidRPr="00DB7362">
        <w:rPr>
          <w:rFonts w:ascii="Times New Roman" w:hAnsi="Times New Roman" w:cs="Times New Roman"/>
          <w:color w:val="000000" w:themeColor="text1"/>
          <w:sz w:val="24"/>
          <w:szCs w:val="24"/>
        </w:rPr>
        <w:t xml:space="preserve">&lt;0.01) influence on </w:t>
      </w:r>
      <w:r w:rsidR="00D95AFF" w:rsidRPr="00DB7362">
        <w:rPr>
          <w:rFonts w:ascii="Times New Roman" w:hAnsi="Times New Roman" w:cs="Times New Roman"/>
          <w:color w:val="000000" w:themeColor="text1"/>
          <w:sz w:val="24"/>
          <w:szCs w:val="24"/>
        </w:rPr>
        <w:t>the h</w:t>
      </w:r>
      <w:r w:rsidR="00992831" w:rsidRPr="00DB7362">
        <w:rPr>
          <w:rFonts w:ascii="Times New Roman" w:hAnsi="Times New Roman" w:cs="Times New Roman"/>
          <w:color w:val="000000" w:themeColor="text1"/>
          <w:sz w:val="24"/>
          <w:szCs w:val="24"/>
        </w:rPr>
        <w:t>arvest index</w:t>
      </w:r>
      <w:r w:rsidR="0060751A" w:rsidRPr="00DB7362">
        <w:rPr>
          <w:rFonts w:ascii="Times New Roman" w:hAnsi="Times New Roman" w:cs="Times New Roman"/>
          <w:color w:val="000000" w:themeColor="text1"/>
          <w:sz w:val="24"/>
          <w:szCs w:val="24"/>
        </w:rPr>
        <w:t>(Appendix Table 4).The main ef</w:t>
      </w:r>
      <w:r w:rsidR="00C63468" w:rsidRPr="00DB7362">
        <w:rPr>
          <w:rFonts w:ascii="Times New Roman" w:hAnsi="Times New Roman" w:cs="Times New Roman"/>
          <w:color w:val="000000" w:themeColor="text1"/>
          <w:sz w:val="24"/>
          <w:szCs w:val="24"/>
        </w:rPr>
        <w:t>fects of lime, strain and nitroge</w:t>
      </w:r>
      <w:r w:rsidR="0060751A" w:rsidRPr="00DB7362">
        <w:rPr>
          <w:rFonts w:ascii="Times New Roman" w:hAnsi="Times New Roman" w:cs="Times New Roman"/>
          <w:color w:val="000000" w:themeColor="text1"/>
          <w:sz w:val="24"/>
          <w:szCs w:val="24"/>
        </w:rPr>
        <w:t xml:space="preserve">n also showed highly significant influence on </w:t>
      </w:r>
      <w:r w:rsidR="00D95AFF" w:rsidRPr="00DB7362">
        <w:rPr>
          <w:rFonts w:ascii="Times New Roman" w:hAnsi="Times New Roman" w:cs="Times New Roman"/>
          <w:color w:val="000000" w:themeColor="text1"/>
          <w:sz w:val="24"/>
          <w:szCs w:val="24"/>
        </w:rPr>
        <w:t>the h</w:t>
      </w:r>
      <w:r w:rsidR="0060751A" w:rsidRPr="00DB7362">
        <w:rPr>
          <w:rFonts w:ascii="Times New Roman" w:hAnsi="Times New Roman" w:cs="Times New Roman"/>
          <w:color w:val="000000" w:themeColor="text1"/>
          <w:sz w:val="24"/>
          <w:szCs w:val="24"/>
        </w:rPr>
        <w:t>arvest index</w:t>
      </w:r>
      <w:r w:rsidR="00C63468" w:rsidRPr="00DB7362">
        <w:rPr>
          <w:rFonts w:ascii="Times New Roman" w:hAnsi="Times New Roman" w:cs="Times New Roman"/>
          <w:color w:val="000000" w:themeColor="text1"/>
          <w:sz w:val="24"/>
          <w:szCs w:val="24"/>
        </w:rPr>
        <w:t xml:space="preserve"> of</w:t>
      </w:r>
      <w:r w:rsidR="00992831" w:rsidRPr="00DB7362">
        <w:rPr>
          <w:rFonts w:ascii="Times New Roman" w:hAnsi="Times New Roman" w:cs="Times New Roman"/>
          <w:color w:val="000000" w:themeColor="text1"/>
          <w:sz w:val="24"/>
          <w:szCs w:val="24"/>
        </w:rPr>
        <w:t xml:space="preserve"> </w:t>
      </w:r>
      <w:r w:rsidR="00247746" w:rsidRPr="00DB7362">
        <w:rPr>
          <w:rFonts w:ascii="Times New Roman" w:hAnsi="Times New Roman" w:cs="Times New Roman"/>
          <w:color w:val="000000" w:themeColor="text1"/>
          <w:sz w:val="24"/>
          <w:szCs w:val="24"/>
        </w:rPr>
        <w:t>F</w:t>
      </w:r>
      <w:r w:rsidR="00992831" w:rsidRPr="00DB7362">
        <w:rPr>
          <w:rFonts w:ascii="Times New Roman" w:hAnsi="Times New Roman" w:cs="Times New Roman"/>
          <w:color w:val="000000" w:themeColor="text1"/>
          <w:sz w:val="24"/>
          <w:szCs w:val="24"/>
        </w:rPr>
        <w:t>aba bean plant (Appendix</w:t>
      </w:r>
      <w:r w:rsidR="00C63468" w:rsidRPr="00DB7362">
        <w:rPr>
          <w:rFonts w:ascii="Times New Roman" w:hAnsi="Times New Roman" w:cs="Times New Roman"/>
          <w:color w:val="000000" w:themeColor="text1"/>
          <w:sz w:val="24"/>
          <w:szCs w:val="24"/>
        </w:rPr>
        <w:t xml:space="preserve"> Table 4). </w:t>
      </w:r>
      <w:r w:rsidRPr="00DB7362">
        <w:rPr>
          <w:rFonts w:ascii="Times New Roman" w:hAnsi="Times New Roman" w:cs="Times New Roman"/>
          <w:color w:val="000000" w:themeColor="text1"/>
          <w:sz w:val="24"/>
          <w:szCs w:val="24"/>
        </w:rPr>
        <w:t xml:space="preserve">The maximum </w:t>
      </w:r>
      <w:r w:rsidR="00C63468" w:rsidRPr="00DB7362">
        <w:rPr>
          <w:rFonts w:ascii="Times New Roman" w:hAnsi="Times New Roman" w:cs="Times New Roman"/>
          <w:color w:val="000000" w:themeColor="text1"/>
          <w:sz w:val="24"/>
          <w:szCs w:val="24"/>
        </w:rPr>
        <w:t>HI (44.533</w:t>
      </w:r>
      <w:r w:rsidRPr="00DB7362">
        <w:rPr>
          <w:rFonts w:ascii="Times New Roman" w:hAnsi="Times New Roman" w:cs="Times New Roman"/>
          <w:color w:val="000000" w:themeColor="text1"/>
          <w:sz w:val="24"/>
          <w:szCs w:val="24"/>
        </w:rPr>
        <w:t>) was</w:t>
      </w:r>
      <w:r w:rsidR="006E310E"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 xml:space="preserve">recorded from the combined application of </w:t>
      </w:r>
      <w:r w:rsidR="00ED47A0">
        <w:rPr>
          <w:rFonts w:ascii="Times New Roman" w:hAnsi="Times New Roman" w:cs="Times New Roman"/>
          <w:color w:val="000000" w:themeColor="text1"/>
          <w:sz w:val="24"/>
          <w:szCs w:val="24"/>
        </w:rPr>
        <w:t>the application of 2 t</w:t>
      </w:r>
      <w:r w:rsidR="00C63468" w:rsidRPr="00DB7362">
        <w:rPr>
          <w:rFonts w:ascii="Times New Roman" w:hAnsi="Times New Roman" w:cs="Times New Roman"/>
          <w:color w:val="000000" w:themeColor="text1"/>
          <w:sz w:val="24"/>
          <w:szCs w:val="24"/>
        </w:rPr>
        <w:t xml:space="preserve"> ha</w:t>
      </w:r>
      <w:r w:rsidR="00C63468" w:rsidRPr="00DB7362">
        <w:rPr>
          <w:rFonts w:ascii="Times New Roman" w:hAnsi="Times New Roman" w:cs="Times New Roman"/>
          <w:color w:val="000000" w:themeColor="text1"/>
          <w:sz w:val="24"/>
          <w:szCs w:val="24"/>
          <w:vertAlign w:val="superscript"/>
        </w:rPr>
        <w:t>-1</w:t>
      </w:r>
      <w:r w:rsidR="00C63468" w:rsidRPr="00DB7362">
        <w:rPr>
          <w:rFonts w:ascii="Times New Roman" w:hAnsi="Times New Roman" w:cs="Times New Roman"/>
          <w:color w:val="000000" w:themeColor="text1"/>
          <w:sz w:val="24"/>
          <w:szCs w:val="24"/>
        </w:rPr>
        <w:t xml:space="preserve"> lime, rhizobium strain2 (EAL 1035) combined with 10 kgha</w:t>
      </w:r>
      <w:r w:rsidR="00C63468" w:rsidRPr="00DB7362">
        <w:rPr>
          <w:rFonts w:ascii="Times New Roman" w:hAnsi="Times New Roman" w:cs="Times New Roman"/>
          <w:color w:val="000000" w:themeColor="text1"/>
          <w:sz w:val="24"/>
          <w:szCs w:val="24"/>
          <w:vertAlign w:val="superscript"/>
        </w:rPr>
        <w:t>-1</w:t>
      </w:r>
      <w:r w:rsidR="00C63468" w:rsidRPr="00DB7362">
        <w:rPr>
          <w:rFonts w:ascii="Times New Roman" w:hAnsi="Times New Roman" w:cs="Times New Roman"/>
          <w:color w:val="000000" w:themeColor="text1"/>
          <w:sz w:val="24"/>
          <w:szCs w:val="24"/>
        </w:rPr>
        <w:t xml:space="preserve"> N foll</w:t>
      </w:r>
      <w:r w:rsidR="00F934C6" w:rsidRPr="00DB7362">
        <w:rPr>
          <w:rFonts w:ascii="Times New Roman" w:hAnsi="Times New Roman" w:cs="Times New Roman"/>
          <w:color w:val="000000" w:themeColor="text1"/>
          <w:sz w:val="24"/>
          <w:szCs w:val="24"/>
        </w:rPr>
        <w:t>owed by</w:t>
      </w:r>
      <w:r w:rsidRPr="00DB7362">
        <w:rPr>
          <w:rFonts w:ascii="Times New Roman" w:hAnsi="Times New Roman" w:cs="Times New Roman"/>
          <w:color w:val="000000" w:themeColor="text1"/>
          <w:sz w:val="24"/>
          <w:szCs w:val="24"/>
        </w:rPr>
        <w:t xml:space="preserve"> </w:t>
      </w:r>
      <w:r w:rsidR="00ED47A0">
        <w:rPr>
          <w:rFonts w:ascii="Times New Roman" w:hAnsi="Times New Roman" w:cs="Times New Roman"/>
          <w:color w:val="000000" w:themeColor="text1"/>
          <w:sz w:val="24"/>
          <w:szCs w:val="24"/>
        </w:rPr>
        <w:t>the application of 2 t</w:t>
      </w:r>
      <w:r w:rsidR="00F934C6" w:rsidRPr="00DB7362">
        <w:rPr>
          <w:rFonts w:ascii="Times New Roman" w:hAnsi="Times New Roman" w:cs="Times New Roman"/>
          <w:color w:val="000000" w:themeColor="text1"/>
          <w:sz w:val="24"/>
          <w:szCs w:val="24"/>
        </w:rPr>
        <w:t xml:space="preserve"> ha</w:t>
      </w:r>
      <w:r w:rsidR="00F934C6" w:rsidRPr="00DB7362">
        <w:rPr>
          <w:rFonts w:ascii="Times New Roman" w:hAnsi="Times New Roman" w:cs="Times New Roman"/>
          <w:color w:val="000000" w:themeColor="text1"/>
          <w:sz w:val="24"/>
          <w:szCs w:val="24"/>
          <w:vertAlign w:val="superscript"/>
        </w:rPr>
        <w:t>-1</w:t>
      </w:r>
      <w:r w:rsidR="00F934C6" w:rsidRPr="00DB7362">
        <w:rPr>
          <w:rFonts w:ascii="Times New Roman" w:hAnsi="Times New Roman" w:cs="Times New Roman"/>
          <w:color w:val="000000" w:themeColor="text1"/>
          <w:sz w:val="24"/>
          <w:szCs w:val="24"/>
        </w:rPr>
        <w:t xml:space="preserve"> lime, rhizobium strain1 (EAL 17) combined with 10 kgha</w:t>
      </w:r>
      <w:r w:rsidR="00F934C6" w:rsidRPr="00DB7362">
        <w:rPr>
          <w:rFonts w:ascii="Times New Roman" w:hAnsi="Times New Roman" w:cs="Times New Roman"/>
          <w:color w:val="000000" w:themeColor="text1"/>
          <w:sz w:val="24"/>
          <w:szCs w:val="24"/>
          <w:vertAlign w:val="superscript"/>
        </w:rPr>
        <w:t>-1</w:t>
      </w:r>
      <w:r w:rsidR="00ED47A0">
        <w:rPr>
          <w:rFonts w:ascii="Times New Roman" w:hAnsi="Times New Roman" w:cs="Times New Roman"/>
          <w:color w:val="000000" w:themeColor="text1"/>
          <w:sz w:val="24"/>
          <w:szCs w:val="24"/>
        </w:rPr>
        <w:t xml:space="preserve"> N, the application of 2 t </w:t>
      </w:r>
      <w:r w:rsidR="00F934C6" w:rsidRPr="00DB7362">
        <w:rPr>
          <w:rFonts w:ascii="Times New Roman" w:hAnsi="Times New Roman" w:cs="Times New Roman"/>
          <w:color w:val="000000" w:themeColor="text1"/>
          <w:sz w:val="24"/>
          <w:szCs w:val="24"/>
        </w:rPr>
        <w:t>ha</w:t>
      </w:r>
      <w:r w:rsidR="00F934C6" w:rsidRPr="00DB7362">
        <w:rPr>
          <w:rFonts w:ascii="Times New Roman" w:hAnsi="Times New Roman" w:cs="Times New Roman"/>
          <w:color w:val="000000" w:themeColor="text1"/>
          <w:sz w:val="24"/>
          <w:szCs w:val="24"/>
          <w:vertAlign w:val="superscript"/>
        </w:rPr>
        <w:t>-1</w:t>
      </w:r>
      <w:r w:rsidR="00F934C6" w:rsidRPr="00DB7362">
        <w:rPr>
          <w:rFonts w:ascii="Times New Roman" w:hAnsi="Times New Roman" w:cs="Times New Roman"/>
          <w:color w:val="000000" w:themeColor="text1"/>
          <w:sz w:val="24"/>
          <w:szCs w:val="24"/>
        </w:rPr>
        <w:t xml:space="preserve"> lime, rhizobium strain 2(EAL 1035),and 20 kgha</w:t>
      </w:r>
      <w:r w:rsidR="00F934C6" w:rsidRPr="00DB7362">
        <w:rPr>
          <w:rFonts w:ascii="Times New Roman" w:hAnsi="Times New Roman" w:cs="Times New Roman"/>
          <w:color w:val="000000" w:themeColor="text1"/>
          <w:sz w:val="24"/>
          <w:szCs w:val="24"/>
          <w:vertAlign w:val="superscript"/>
        </w:rPr>
        <w:t>-1</w:t>
      </w:r>
      <w:r w:rsidR="00F934C6" w:rsidRPr="00DB7362">
        <w:rPr>
          <w:rFonts w:ascii="Times New Roman" w:hAnsi="Times New Roman" w:cs="Times New Roman"/>
          <w:color w:val="000000" w:themeColor="text1"/>
          <w:sz w:val="24"/>
          <w:szCs w:val="24"/>
        </w:rPr>
        <w:t xml:space="preserve"> </w:t>
      </w:r>
      <w:r w:rsidR="00ED47A0">
        <w:rPr>
          <w:rFonts w:ascii="Times New Roman" w:hAnsi="Times New Roman" w:cs="Times New Roman"/>
          <w:color w:val="000000" w:themeColor="text1"/>
          <w:sz w:val="24"/>
          <w:szCs w:val="24"/>
        </w:rPr>
        <w:t xml:space="preserve">N ,and the application of 2 t </w:t>
      </w:r>
      <w:r w:rsidR="00F934C6" w:rsidRPr="00DB7362">
        <w:rPr>
          <w:rFonts w:ascii="Times New Roman" w:hAnsi="Times New Roman" w:cs="Times New Roman"/>
          <w:color w:val="000000" w:themeColor="text1"/>
          <w:sz w:val="24"/>
          <w:szCs w:val="24"/>
        </w:rPr>
        <w:t>ha</w:t>
      </w:r>
      <w:r w:rsidR="00F934C6" w:rsidRPr="00DB7362">
        <w:rPr>
          <w:rFonts w:ascii="Times New Roman" w:hAnsi="Times New Roman" w:cs="Times New Roman"/>
          <w:color w:val="000000" w:themeColor="text1"/>
          <w:sz w:val="24"/>
          <w:szCs w:val="24"/>
          <w:vertAlign w:val="superscript"/>
        </w:rPr>
        <w:t>-1</w:t>
      </w:r>
      <w:r w:rsidR="00F934C6" w:rsidRPr="00DB7362">
        <w:rPr>
          <w:rFonts w:ascii="Times New Roman" w:hAnsi="Times New Roman" w:cs="Times New Roman"/>
          <w:color w:val="000000" w:themeColor="text1"/>
          <w:sz w:val="24"/>
          <w:szCs w:val="24"/>
        </w:rPr>
        <w:t xml:space="preserve"> lime, </w:t>
      </w:r>
      <w:r w:rsidR="00F934C6" w:rsidRPr="00DB7362">
        <w:rPr>
          <w:rFonts w:ascii="Times New Roman" w:hAnsi="Times New Roman" w:cs="Times New Roman"/>
          <w:color w:val="000000" w:themeColor="text1"/>
          <w:sz w:val="24"/>
          <w:szCs w:val="24"/>
        </w:rPr>
        <w:lastRenderedPageBreak/>
        <w:t>rhizobium strain 1(EAL 17),and 20 kgha</w:t>
      </w:r>
      <w:r w:rsidR="00F934C6" w:rsidRPr="00DB7362">
        <w:rPr>
          <w:rFonts w:ascii="Times New Roman" w:hAnsi="Times New Roman" w:cs="Times New Roman"/>
          <w:color w:val="000000" w:themeColor="text1"/>
          <w:sz w:val="24"/>
          <w:szCs w:val="24"/>
          <w:vertAlign w:val="superscript"/>
        </w:rPr>
        <w:t>-1</w:t>
      </w:r>
      <w:r w:rsidR="00F934C6" w:rsidRPr="00DB7362">
        <w:rPr>
          <w:rFonts w:ascii="Times New Roman" w:hAnsi="Times New Roman" w:cs="Times New Roman"/>
          <w:color w:val="000000" w:themeColor="text1"/>
          <w:sz w:val="24"/>
          <w:szCs w:val="24"/>
        </w:rPr>
        <w:t xml:space="preserve"> N </w:t>
      </w:r>
      <w:r w:rsidRPr="00DB7362">
        <w:rPr>
          <w:rFonts w:ascii="Times New Roman" w:hAnsi="Times New Roman" w:cs="Times New Roman"/>
          <w:color w:val="000000" w:themeColor="text1"/>
          <w:sz w:val="24"/>
          <w:szCs w:val="24"/>
        </w:rPr>
        <w:t>while the lowest HI</w:t>
      </w:r>
      <w:r w:rsidR="004E69CA"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w:t>
      </w:r>
      <w:r w:rsidR="00F934C6" w:rsidRPr="00DB7362">
        <w:rPr>
          <w:rFonts w:ascii="Times New Roman" w:hAnsi="Times New Roman" w:cs="Times New Roman"/>
          <w:color w:val="000000" w:themeColor="text1"/>
          <w:sz w:val="24"/>
          <w:szCs w:val="24"/>
        </w:rPr>
        <w:t>43.54</w:t>
      </w:r>
      <w:r w:rsidRPr="00DB7362">
        <w:rPr>
          <w:rFonts w:ascii="Times New Roman" w:hAnsi="Times New Roman" w:cs="Times New Roman"/>
          <w:color w:val="000000" w:themeColor="text1"/>
          <w:sz w:val="24"/>
          <w:szCs w:val="24"/>
        </w:rPr>
        <w:t>) was obs</w:t>
      </w:r>
      <w:r w:rsidR="00F934C6" w:rsidRPr="00DB7362">
        <w:rPr>
          <w:rFonts w:ascii="Times New Roman" w:hAnsi="Times New Roman" w:cs="Times New Roman"/>
          <w:color w:val="000000" w:themeColor="text1"/>
          <w:sz w:val="24"/>
          <w:szCs w:val="24"/>
        </w:rPr>
        <w:t>erved in the control (</w:t>
      </w:r>
      <w:r w:rsidR="00036CB8" w:rsidRPr="00DB7362">
        <w:rPr>
          <w:rFonts w:ascii="Times New Roman" w:hAnsi="Times New Roman" w:cs="Times New Roman"/>
          <w:color w:val="000000" w:themeColor="text1"/>
          <w:sz w:val="24"/>
        </w:rPr>
        <w:t>Table</w:t>
      </w:r>
      <w:r w:rsidR="00530A38" w:rsidRPr="00DB7362">
        <w:rPr>
          <w:rFonts w:ascii="Times New Roman" w:hAnsi="Times New Roman" w:cs="Times New Roman"/>
          <w:color w:val="000000" w:themeColor="text1"/>
          <w:sz w:val="24"/>
        </w:rPr>
        <w:t xml:space="preserve"> 4.</w:t>
      </w:r>
      <w:r w:rsidR="005A3DD7">
        <w:rPr>
          <w:rFonts w:ascii="Times New Roman" w:hAnsi="Times New Roman" w:cs="Times New Roman"/>
          <w:color w:val="000000" w:themeColor="text1"/>
          <w:sz w:val="24"/>
        </w:rPr>
        <w:t>6</w:t>
      </w:r>
      <w:r w:rsidRPr="00DB7362">
        <w:rPr>
          <w:rFonts w:ascii="Times New Roman" w:hAnsi="Times New Roman" w:cs="Times New Roman"/>
          <w:color w:val="000000" w:themeColor="text1"/>
          <w:sz w:val="24"/>
          <w:szCs w:val="24"/>
        </w:rPr>
        <w:t>). This suggests that the simultaneous application</w:t>
      </w:r>
      <w:r w:rsidR="006E310E"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 xml:space="preserve">of </w:t>
      </w:r>
      <w:r w:rsidR="00F934C6" w:rsidRPr="00DB7362">
        <w:rPr>
          <w:rFonts w:ascii="Times New Roman" w:hAnsi="Times New Roman" w:cs="Times New Roman"/>
          <w:color w:val="000000" w:themeColor="text1"/>
          <w:sz w:val="24"/>
          <w:szCs w:val="24"/>
        </w:rPr>
        <w:t xml:space="preserve">lime, rhizobium strain and starter nitrogen </w:t>
      </w:r>
      <w:r w:rsidRPr="00DB7362">
        <w:rPr>
          <w:rFonts w:ascii="Times New Roman" w:hAnsi="Times New Roman" w:cs="Times New Roman"/>
          <w:color w:val="000000" w:themeColor="text1"/>
          <w:sz w:val="24"/>
          <w:szCs w:val="24"/>
        </w:rPr>
        <w:t>has the potential to increase the proportion of biomass converted to grain.</w:t>
      </w:r>
      <w:r w:rsidR="006E310E" w:rsidRPr="00DB7362">
        <w:rPr>
          <w:rFonts w:ascii="Times New Roman" w:hAnsi="Times New Roman" w:cs="Times New Roman"/>
          <w:color w:val="000000" w:themeColor="text1"/>
          <w:sz w:val="24"/>
          <w:szCs w:val="24"/>
        </w:rPr>
        <w:t xml:space="preserve"> </w:t>
      </w:r>
    </w:p>
    <w:p w:rsidR="00092303" w:rsidRPr="00DB7362" w:rsidRDefault="00953112" w:rsidP="00D95AFF">
      <w:pPr>
        <w:autoSpaceDE w:val="0"/>
        <w:autoSpaceDN w:val="0"/>
        <w:adjustRightInd w:val="0"/>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The result is in agreement with</w:t>
      </w:r>
      <w:r w:rsidR="00092303" w:rsidRPr="00DB7362">
        <w:rPr>
          <w:rFonts w:ascii="Times New Roman" w:hAnsi="Times New Roman" w:cs="Times New Roman"/>
          <w:color w:val="000000" w:themeColor="text1"/>
          <w:sz w:val="24"/>
          <w:szCs w:val="24"/>
        </w:rPr>
        <w:t xml:space="preserve"> the </w:t>
      </w:r>
      <w:r w:rsidRPr="00DB7362">
        <w:rPr>
          <w:rFonts w:ascii="Times New Roman" w:hAnsi="Times New Roman" w:cs="Times New Roman"/>
          <w:color w:val="000000" w:themeColor="text1"/>
          <w:sz w:val="24"/>
          <w:szCs w:val="24"/>
        </w:rPr>
        <w:t>investigation</w:t>
      </w:r>
      <w:r w:rsidR="00092303" w:rsidRPr="00DB7362">
        <w:rPr>
          <w:rFonts w:ascii="Times New Roman" w:hAnsi="Times New Roman" w:cs="Times New Roman"/>
          <w:color w:val="000000" w:themeColor="text1"/>
          <w:sz w:val="24"/>
          <w:szCs w:val="24"/>
        </w:rPr>
        <w:t xml:space="preserve">s of </w:t>
      </w:r>
      <w:r w:rsidR="005747CD" w:rsidRPr="00DB7362">
        <w:rPr>
          <w:rFonts w:ascii="Times New Roman" w:hAnsi="Times New Roman" w:cs="Times New Roman"/>
          <w:bCs/>
          <w:color w:val="000000" w:themeColor="text1"/>
          <w:sz w:val="24"/>
          <w:szCs w:val="24"/>
        </w:rPr>
        <w:t xml:space="preserve">Dereje Geleta </w:t>
      </w:r>
      <w:r w:rsidR="00092303" w:rsidRPr="00DB7362">
        <w:rPr>
          <w:rFonts w:ascii="Times New Roman" w:hAnsi="Times New Roman" w:cs="Times New Roman"/>
          <w:bCs/>
          <w:color w:val="000000" w:themeColor="text1"/>
          <w:sz w:val="24"/>
          <w:szCs w:val="24"/>
        </w:rPr>
        <w:t>and Getachew Bekele</w:t>
      </w:r>
      <w:r w:rsidR="00A472FA" w:rsidRPr="00DB7362">
        <w:rPr>
          <w:rFonts w:ascii="Times New Roman" w:hAnsi="Times New Roman" w:cs="Times New Roman"/>
          <w:bCs/>
          <w:color w:val="000000" w:themeColor="text1"/>
          <w:sz w:val="24"/>
          <w:szCs w:val="24"/>
        </w:rPr>
        <w:t xml:space="preserve"> </w:t>
      </w:r>
      <w:r w:rsidR="00F458F0" w:rsidRPr="00DB7362">
        <w:rPr>
          <w:rFonts w:ascii="Times New Roman" w:hAnsi="Times New Roman" w:cs="Times New Roman"/>
          <w:bCs/>
          <w:color w:val="000000" w:themeColor="text1"/>
          <w:sz w:val="24"/>
          <w:szCs w:val="24"/>
        </w:rPr>
        <w:t xml:space="preserve">(2022) who stated that integrated application </w:t>
      </w:r>
      <w:r w:rsidR="00F458F0" w:rsidRPr="00DB7362">
        <w:rPr>
          <w:rFonts w:ascii="Times New Roman" w:hAnsi="Times New Roman" w:cs="Times New Roman"/>
          <w:color w:val="000000" w:themeColor="text1"/>
          <w:sz w:val="24"/>
          <w:szCs w:val="24"/>
        </w:rPr>
        <w:t>of lime, NPSB, and rhizobium</w:t>
      </w:r>
      <w:r w:rsidRPr="00DB7362">
        <w:rPr>
          <w:rFonts w:ascii="Times New Roman" w:hAnsi="Times New Roman" w:cs="Times New Roman"/>
          <w:color w:val="000000" w:themeColor="text1"/>
          <w:sz w:val="24"/>
          <w:szCs w:val="24"/>
        </w:rPr>
        <w:t xml:space="preserve"> strain</w:t>
      </w:r>
      <w:r w:rsidR="00F458F0" w:rsidRPr="00DB7362">
        <w:rPr>
          <w:rFonts w:ascii="Times New Roman" w:hAnsi="Times New Roman" w:cs="Times New Roman"/>
          <w:color w:val="000000" w:themeColor="text1"/>
          <w:sz w:val="24"/>
          <w:szCs w:val="24"/>
        </w:rPr>
        <w:t xml:space="preserve"> brought significant difference on harvest index.</w:t>
      </w:r>
    </w:p>
    <w:p w:rsidR="00990949" w:rsidRPr="00DB7362" w:rsidRDefault="00990949" w:rsidP="00990949">
      <w:pPr>
        <w:pStyle w:val="Caption"/>
        <w:keepNext/>
        <w:spacing w:after="240" w:line="360" w:lineRule="auto"/>
        <w:rPr>
          <w:rFonts w:ascii="Times New Roman" w:hAnsi="Times New Roman" w:cs="Times New Roman"/>
          <w:b w:val="0"/>
          <w:color w:val="000000" w:themeColor="text1"/>
          <w:sz w:val="24"/>
        </w:rPr>
      </w:pPr>
      <w:bookmarkStart w:id="86" w:name="_Toc195388071"/>
      <w:r w:rsidRPr="00DB7362">
        <w:rPr>
          <w:rFonts w:ascii="Times New Roman" w:hAnsi="Times New Roman" w:cs="Times New Roman"/>
          <w:b w:val="0"/>
          <w:color w:val="000000" w:themeColor="text1"/>
          <w:sz w:val="24"/>
        </w:rPr>
        <w:t xml:space="preserve">Table </w:t>
      </w:r>
      <w:r w:rsidR="000043F0" w:rsidRPr="00DB7362">
        <w:rPr>
          <w:rFonts w:ascii="Times New Roman" w:hAnsi="Times New Roman" w:cs="Times New Roman"/>
          <w:b w:val="0"/>
          <w:color w:val="000000" w:themeColor="text1"/>
          <w:sz w:val="24"/>
        </w:rPr>
        <w:fldChar w:fldCharType="begin"/>
      </w:r>
      <w:r w:rsidR="000043F0" w:rsidRPr="00DB7362">
        <w:rPr>
          <w:rFonts w:ascii="Times New Roman" w:hAnsi="Times New Roman" w:cs="Times New Roman"/>
          <w:b w:val="0"/>
          <w:color w:val="000000" w:themeColor="text1"/>
          <w:sz w:val="24"/>
        </w:rPr>
        <w:instrText xml:space="preserve"> STYLEREF 1 \s </w:instrText>
      </w:r>
      <w:r w:rsidR="000043F0" w:rsidRPr="00DB7362">
        <w:rPr>
          <w:rFonts w:ascii="Times New Roman" w:hAnsi="Times New Roman" w:cs="Times New Roman"/>
          <w:b w:val="0"/>
          <w:color w:val="000000" w:themeColor="text1"/>
          <w:sz w:val="24"/>
        </w:rPr>
        <w:fldChar w:fldCharType="separate"/>
      </w:r>
      <w:r w:rsidR="00B84FDE">
        <w:rPr>
          <w:rFonts w:ascii="Times New Roman" w:hAnsi="Times New Roman" w:cs="Times New Roman"/>
          <w:b w:val="0"/>
          <w:noProof/>
          <w:color w:val="000000" w:themeColor="text1"/>
          <w:sz w:val="24"/>
        </w:rPr>
        <w:t>4</w:t>
      </w:r>
      <w:r w:rsidR="000043F0" w:rsidRPr="00DB7362">
        <w:rPr>
          <w:rFonts w:ascii="Times New Roman" w:hAnsi="Times New Roman" w:cs="Times New Roman"/>
          <w:b w:val="0"/>
          <w:color w:val="000000" w:themeColor="text1"/>
          <w:sz w:val="24"/>
        </w:rPr>
        <w:fldChar w:fldCharType="end"/>
      </w:r>
      <w:r w:rsidR="000043F0" w:rsidRPr="00DB7362">
        <w:rPr>
          <w:rFonts w:ascii="Times New Roman" w:hAnsi="Times New Roman" w:cs="Times New Roman"/>
          <w:b w:val="0"/>
          <w:color w:val="000000" w:themeColor="text1"/>
          <w:sz w:val="24"/>
        </w:rPr>
        <w:t>.</w:t>
      </w:r>
      <w:r w:rsidR="004A3548">
        <w:rPr>
          <w:rFonts w:ascii="Times New Roman" w:hAnsi="Times New Roman" w:cs="Times New Roman"/>
          <w:b w:val="0"/>
          <w:color w:val="000000" w:themeColor="text1"/>
          <w:sz w:val="24"/>
        </w:rPr>
        <w:t>5</w:t>
      </w:r>
      <w:r w:rsidRPr="00DB7362">
        <w:rPr>
          <w:rFonts w:ascii="Times New Roman" w:hAnsi="Times New Roman" w:cs="Times New Roman"/>
          <w:b w:val="0"/>
          <w:color w:val="000000" w:themeColor="text1"/>
          <w:sz w:val="24"/>
        </w:rPr>
        <w:t>. Interaction effects of strain and nitrogen on AGBY &amp;GY</w:t>
      </w:r>
      <w:bookmarkEnd w:id="86"/>
    </w:p>
    <w:tbl>
      <w:tblPr>
        <w:tblStyle w:val="TableGrid5"/>
        <w:tblW w:w="0" w:type="auto"/>
        <w:tblLook w:val="04A0" w:firstRow="1" w:lastRow="0" w:firstColumn="1" w:lastColumn="0" w:noHBand="0" w:noVBand="1"/>
      </w:tblPr>
      <w:tblGrid>
        <w:gridCol w:w="1470"/>
        <w:gridCol w:w="1020"/>
        <w:gridCol w:w="1188"/>
        <w:gridCol w:w="1117"/>
        <w:gridCol w:w="1290"/>
        <w:gridCol w:w="1406"/>
        <w:gridCol w:w="1464"/>
      </w:tblGrid>
      <w:tr w:rsidR="00584CF1" w:rsidRPr="00DB7362" w:rsidTr="00BA486E">
        <w:tc>
          <w:tcPr>
            <w:tcW w:w="1470" w:type="dxa"/>
            <w:tcBorders>
              <w:top w:val="single" w:sz="12" w:space="0" w:color="auto"/>
              <w:left w:val="nil"/>
              <w:bottom w:val="nil"/>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Strain</w:t>
            </w:r>
          </w:p>
        </w:tc>
        <w:tc>
          <w:tcPr>
            <w:tcW w:w="7485" w:type="dxa"/>
            <w:gridSpan w:val="6"/>
            <w:tcBorders>
              <w:top w:val="single" w:sz="12" w:space="0" w:color="auto"/>
              <w:left w:val="nil"/>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Starter Nitrogen(kgha</w:t>
            </w:r>
            <w:r w:rsidRPr="00DB7362">
              <w:rPr>
                <w:rFonts w:ascii="Times New Roman" w:hAnsi="Times New Roman" w:cs="Times New Roman"/>
                <w:color w:val="000000" w:themeColor="text1"/>
                <w:sz w:val="24"/>
                <w:szCs w:val="24"/>
                <w:vertAlign w:val="superscript"/>
              </w:rPr>
              <w:t>-1</w:t>
            </w:r>
            <w:r w:rsidRPr="00DB7362">
              <w:rPr>
                <w:rFonts w:ascii="Times New Roman" w:hAnsi="Times New Roman" w:cs="Times New Roman"/>
                <w:color w:val="000000" w:themeColor="text1"/>
                <w:sz w:val="24"/>
                <w:szCs w:val="24"/>
              </w:rPr>
              <w:t>)</w:t>
            </w:r>
          </w:p>
        </w:tc>
      </w:tr>
      <w:tr w:rsidR="00584CF1" w:rsidRPr="00DB7362" w:rsidTr="00BA486E">
        <w:tc>
          <w:tcPr>
            <w:tcW w:w="1470" w:type="dxa"/>
            <w:tcBorders>
              <w:top w:val="nil"/>
              <w:left w:val="nil"/>
              <w:bottom w:val="nil"/>
              <w:right w:val="nil"/>
            </w:tcBorders>
          </w:tcPr>
          <w:p w:rsidR="00584CF1" w:rsidRPr="00DB7362" w:rsidRDefault="00584CF1" w:rsidP="00990949">
            <w:pPr>
              <w:rPr>
                <w:rFonts w:ascii="Times New Roman" w:hAnsi="Times New Roman" w:cs="Times New Roman"/>
                <w:color w:val="000000" w:themeColor="text1"/>
                <w:sz w:val="24"/>
                <w:szCs w:val="24"/>
              </w:rPr>
            </w:pPr>
          </w:p>
        </w:tc>
        <w:tc>
          <w:tcPr>
            <w:tcW w:w="1020" w:type="dxa"/>
            <w:tcBorders>
              <w:left w:val="nil"/>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1188" w:type="dxa"/>
            <w:tcBorders>
              <w:left w:val="nil"/>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w:t>
            </w:r>
          </w:p>
        </w:tc>
        <w:tc>
          <w:tcPr>
            <w:tcW w:w="1117" w:type="dxa"/>
            <w:tcBorders>
              <w:lef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20</w:t>
            </w:r>
          </w:p>
        </w:tc>
        <w:tc>
          <w:tcPr>
            <w:tcW w:w="1290" w:type="dxa"/>
            <w:tcBorders>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1406" w:type="dxa"/>
            <w:tcBorders>
              <w:left w:val="nil"/>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w:t>
            </w:r>
          </w:p>
        </w:tc>
        <w:tc>
          <w:tcPr>
            <w:tcW w:w="1464" w:type="dxa"/>
            <w:tcBorders>
              <w:left w:val="nil"/>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20</w:t>
            </w:r>
          </w:p>
        </w:tc>
      </w:tr>
      <w:tr w:rsidR="00584CF1" w:rsidRPr="00DB7362" w:rsidTr="00BA486E">
        <w:tc>
          <w:tcPr>
            <w:tcW w:w="1470" w:type="dxa"/>
            <w:tcBorders>
              <w:top w:val="nil"/>
              <w:left w:val="nil"/>
              <w:bottom w:val="nil"/>
              <w:right w:val="nil"/>
            </w:tcBorders>
          </w:tcPr>
          <w:p w:rsidR="00584CF1" w:rsidRPr="00DB7362" w:rsidRDefault="00584CF1" w:rsidP="00990949">
            <w:pPr>
              <w:rPr>
                <w:rFonts w:ascii="Times New Roman" w:hAnsi="Times New Roman" w:cs="Times New Roman"/>
                <w:color w:val="000000" w:themeColor="text1"/>
                <w:sz w:val="24"/>
                <w:szCs w:val="24"/>
              </w:rPr>
            </w:pPr>
          </w:p>
        </w:tc>
        <w:tc>
          <w:tcPr>
            <w:tcW w:w="1020" w:type="dxa"/>
            <w:tcBorders>
              <w:left w:val="nil"/>
              <w:bottom w:val="single" w:sz="4" w:space="0" w:color="auto"/>
              <w:right w:val="nil"/>
            </w:tcBorders>
          </w:tcPr>
          <w:p w:rsidR="00584CF1" w:rsidRPr="00DB7362" w:rsidRDefault="00584CF1" w:rsidP="00990949">
            <w:pPr>
              <w:rPr>
                <w:rFonts w:ascii="Times New Roman" w:hAnsi="Times New Roman" w:cs="Times New Roman"/>
                <w:color w:val="000000" w:themeColor="text1"/>
                <w:sz w:val="24"/>
                <w:szCs w:val="24"/>
              </w:rPr>
            </w:pPr>
          </w:p>
        </w:tc>
        <w:tc>
          <w:tcPr>
            <w:tcW w:w="1188" w:type="dxa"/>
            <w:tcBorders>
              <w:left w:val="nil"/>
              <w:bottom w:val="single" w:sz="4" w:space="0" w:color="auto"/>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AGBY</w:t>
            </w:r>
          </w:p>
        </w:tc>
        <w:tc>
          <w:tcPr>
            <w:tcW w:w="1117" w:type="dxa"/>
            <w:tcBorders>
              <w:left w:val="nil"/>
              <w:bottom w:val="single" w:sz="4" w:space="0" w:color="auto"/>
            </w:tcBorders>
          </w:tcPr>
          <w:p w:rsidR="00584CF1" w:rsidRPr="00DB7362" w:rsidRDefault="00584CF1" w:rsidP="00990949">
            <w:pPr>
              <w:rPr>
                <w:rFonts w:ascii="Times New Roman" w:hAnsi="Times New Roman" w:cs="Times New Roman"/>
                <w:color w:val="000000" w:themeColor="text1"/>
                <w:sz w:val="24"/>
                <w:szCs w:val="24"/>
              </w:rPr>
            </w:pPr>
          </w:p>
        </w:tc>
        <w:tc>
          <w:tcPr>
            <w:tcW w:w="1290" w:type="dxa"/>
            <w:tcBorders>
              <w:bottom w:val="single" w:sz="4" w:space="0" w:color="auto"/>
              <w:right w:val="nil"/>
            </w:tcBorders>
          </w:tcPr>
          <w:p w:rsidR="00584CF1" w:rsidRPr="00DB7362" w:rsidRDefault="00584CF1" w:rsidP="00990949">
            <w:pPr>
              <w:rPr>
                <w:rFonts w:ascii="Times New Roman" w:hAnsi="Times New Roman" w:cs="Times New Roman"/>
                <w:color w:val="000000" w:themeColor="text1"/>
                <w:sz w:val="24"/>
                <w:szCs w:val="24"/>
              </w:rPr>
            </w:pPr>
          </w:p>
        </w:tc>
        <w:tc>
          <w:tcPr>
            <w:tcW w:w="1406" w:type="dxa"/>
            <w:tcBorders>
              <w:left w:val="nil"/>
              <w:bottom w:val="single" w:sz="4" w:space="0" w:color="auto"/>
              <w:right w:val="nil"/>
            </w:tcBorders>
          </w:tcPr>
          <w:p w:rsidR="00584CF1" w:rsidRPr="00DB7362" w:rsidRDefault="00B92169" w:rsidP="00990949">
            <w:pPr>
              <w:rPr>
                <w:rFonts w:ascii="Times New Roman" w:hAnsi="Times New Roman" w:cs="Times New Roman"/>
                <w:color w:val="000000" w:themeColor="text1"/>
                <w:sz w:val="24"/>
                <w:szCs w:val="24"/>
              </w:rPr>
            </w:pPr>
            <w:r w:rsidRPr="00DB7362">
              <w:rPr>
                <w:rFonts w:ascii="Times New Roman" w:hAnsi="Times New Roman" w:cs="Times New Roman"/>
                <w:bCs/>
                <w:color w:val="000000" w:themeColor="text1"/>
                <w:sz w:val="24"/>
                <w:szCs w:val="24"/>
              </w:rPr>
              <w:t>GY</w:t>
            </w:r>
          </w:p>
        </w:tc>
        <w:tc>
          <w:tcPr>
            <w:tcW w:w="1464" w:type="dxa"/>
            <w:tcBorders>
              <w:left w:val="nil"/>
              <w:bottom w:val="single" w:sz="4" w:space="0" w:color="auto"/>
              <w:right w:val="nil"/>
            </w:tcBorders>
          </w:tcPr>
          <w:p w:rsidR="00584CF1" w:rsidRPr="00DB7362" w:rsidRDefault="00584CF1" w:rsidP="00990949">
            <w:pPr>
              <w:rPr>
                <w:rFonts w:ascii="Times New Roman" w:hAnsi="Times New Roman" w:cs="Times New Roman"/>
                <w:color w:val="000000" w:themeColor="text1"/>
                <w:sz w:val="24"/>
                <w:szCs w:val="24"/>
              </w:rPr>
            </w:pPr>
          </w:p>
        </w:tc>
      </w:tr>
      <w:tr w:rsidR="00584CF1" w:rsidRPr="00DB7362" w:rsidTr="00BA486E">
        <w:tc>
          <w:tcPr>
            <w:tcW w:w="1470" w:type="dxa"/>
            <w:tcBorders>
              <w:top w:val="nil"/>
              <w:left w:val="nil"/>
              <w:bottom w:val="nil"/>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1020" w:type="dxa"/>
            <w:tcBorders>
              <w:left w:val="nil"/>
              <w:bottom w:val="nil"/>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r w:rsidR="00894FAB" w:rsidRPr="00DB7362">
              <w:rPr>
                <w:rFonts w:ascii="Times New Roman" w:hAnsi="Times New Roman" w:cs="Times New Roman"/>
                <w:color w:val="000000" w:themeColor="text1"/>
                <w:sz w:val="24"/>
                <w:szCs w:val="24"/>
              </w:rPr>
              <w:t>.36</w:t>
            </w:r>
          </w:p>
        </w:tc>
        <w:tc>
          <w:tcPr>
            <w:tcW w:w="1188" w:type="dxa"/>
            <w:tcBorders>
              <w:left w:val="nil"/>
              <w:bottom w:val="nil"/>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r w:rsidR="00894FAB" w:rsidRPr="00DB7362">
              <w:rPr>
                <w:rFonts w:ascii="Times New Roman" w:hAnsi="Times New Roman" w:cs="Times New Roman"/>
                <w:color w:val="000000" w:themeColor="text1"/>
                <w:sz w:val="24"/>
                <w:szCs w:val="24"/>
              </w:rPr>
              <w:t>.76</w:t>
            </w:r>
          </w:p>
        </w:tc>
        <w:tc>
          <w:tcPr>
            <w:tcW w:w="1117" w:type="dxa"/>
            <w:tcBorders>
              <w:left w:val="nil"/>
              <w:bottom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r w:rsidR="00C269D8" w:rsidRPr="00DB7362">
              <w:rPr>
                <w:rFonts w:ascii="Times New Roman" w:hAnsi="Times New Roman" w:cs="Times New Roman"/>
                <w:color w:val="000000" w:themeColor="text1"/>
                <w:sz w:val="24"/>
                <w:szCs w:val="24"/>
              </w:rPr>
              <w:t>.90</w:t>
            </w:r>
          </w:p>
        </w:tc>
        <w:tc>
          <w:tcPr>
            <w:tcW w:w="1290" w:type="dxa"/>
            <w:tcBorders>
              <w:bottom w:val="nil"/>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w:t>
            </w:r>
            <w:r w:rsidR="00C269D8" w:rsidRPr="00DB7362">
              <w:rPr>
                <w:rFonts w:ascii="Times New Roman" w:hAnsi="Times New Roman" w:cs="Times New Roman"/>
                <w:color w:val="000000" w:themeColor="text1"/>
                <w:sz w:val="24"/>
                <w:szCs w:val="24"/>
              </w:rPr>
              <w:t>.03</w:t>
            </w:r>
          </w:p>
        </w:tc>
        <w:tc>
          <w:tcPr>
            <w:tcW w:w="1406" w:type="dxa"/>
            <w:tcBorders>
              <w:left w:val="nil"/>
              <w:bottom w:val="nil"/>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w:t>
            </w:r>
            <w:r w:rsidR="00C269D8" w:rsidRPr="00DB7362">
              <w:rPr>
                <w:rFonts w:ascii="Times New Roman" w:hAnsi="Times New Roman" w:cs="Times New Roman"/>
                <w:color w:val="000000" w:themeColor="text1"/>
                <w:sz w:val="24"/>
                <w:szCs w:val="24"/>
              </w:rPr>
              <w:t>.20</w:t>
            </w:r>
          </w:p>
        </w:tc>
        <w:tc>
          <w:tcPr>
            <w:tcW w:w="1464" w:type="dxa"/>
            <w:tcBorders>
              <w:left w:val="nil"/>
              <w:bottom w:val="nil"/>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w:t>
            </w:r>
            <w:r w:rsidR="00C269D8" w:rsidRPr="00DB7362">
              <w:rPr>
                <w:rFonts w:ascii="Times New Roman" w:hAnsi="Times New Roman" w:cs="Times New Roman"/>
                <w:color w:val="000000" w:themeColor="text1"/>
                <w:sz w:val="24"/>
                <w:szCs w:val="24"/>
              </w:rPr>
              <w:t>.26</w:t>
            </w:r>
          </w:p>
        </w:tc>
      </w:tr>
      <w:tr w:rsidR="00584CF1" w:rsidRPr="00DB7362" w:rsidTr="00BA486E">
        <w:tc>
          <w:tcPr>
            <w:tcW w:w="1470" w:type="dxa"/>
            <w:tcBorders>
              <w:top w:val="nil"/>
              <w:left w:val="nil"/>
              <w:bottom w:val="nil"/>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Strain 1</w:t>
            </w:r>
          </w:p>
        </w:tc>
        <w:tc>
          <w:tcPr>
            <w:tcW w:w="1020" w:type="dxa"/>
            <w:tcBorders>
              <w:top w:val="nil"/>
              <w:left w:val="nil"/>
              <w:bottom w:val="nil"/>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r w:rsidR="00894FAB" w:rsidRPr="00DB7362">
              <w:rPr>
                <w:rFonts w:ascii="Times New Roman" w:hAnsi="Times New Roman" w:cs="Times New Roman"/>
                <w:color w:val="000000" w:themeColor="text1"/>
                <w:sz w:val="24"/>
                <w:szCs w:val="24"/>
              </w:rPr>
              <w:t>.90</w:t>
            </w:r>
          </w:p>
        </w:tc>
        <w:tc>
          <w:tcPr>
            <w:tcW w:w="1188" w:type="dxa"/>
            <w:tcBorders>
              <w:top w:val="nil"/>
              <w:left w:val="nil"/>
              <w:bottom w:val="nil"/>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w:t>
            </w:r>
            <w:r w:rsidR="00894FAB" w:rsidRPr="00DB7362">
              <w:rPr>
                <w:rFonts w:ascii="Times New Roman" w:hAnsi="Times New Roman" w:cs="Times New Roman"/>
                <w:color w:val="000000" w:themeColor="text1"/>
                <w:sz w:val="24"/>
                <w:szCs w:val="24"/>
              </w:rPr>
              <w:t>.36</w:t>
            </w:r>
          </w:p>
        </w:tc>
        <w:tc>
          <w:tcPr>
            <w:tcW w:w="1117" w:type="dxa"/>
            <w:tcBorders>
              <w:top w:val="nil"/>
              <w:left w:val="nil"/>
              <w:bottom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w:t>
            </w:r>
            <w:r w:rsidR="00C269D8" w:rsidRPr="00DB7362">
              <w:rPr>
                <w:rFonts w:ascii="Times New Roman" w:hAnsi="Times New Roman" w:cs="Times New Roman"/>
                <w:color w:val="000000" w:themeColor="text1"/>
                <w:sz w:val="24"/>
                <w:szCs w:val="24"/>
              </w:rPr>
              <w:t>.45</w:t>
            </w:r>
          </w:p>
        </w:tc>
        <w:tc>
          <w:tcPr>
            <w:tcW w:w="1290" w:type="dxa"/>
            <w:tcBorders>
              <w:top w:val="nil"/>
              <w:bottom w:val="nil"/>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w:t>
            </w:r>
            <w:r w:rsidR="00C269D8" w:rsidRPr="00DB7362">
              <w:rPr>
                <w:rFonts w:ascii="Times New Roman" w:hAnsi="Times New Roman" w:cs="Times New Roman"/>
                <w:color w:val="000000" w:themeColor="text1"/>
                <w:sz w:val="24"/>
                <w:szCs w:val="24"/>
              </w:rPr>
              <w:t>.27</w:t>
            </w:r>
          </w:p>
        </w:tc>
        <w:tc>
          <w:tcPr>
            <w:tcW w:w="1406" w:type="dxa"/>
            <w:tcBorders>
              <w:top w:val="nil"/>
              <w:left w:val="nil"/>
              <w:bottom w:val="nil"/>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w:t>
            </w:r>
            <w:r w:rsidR="003748B2" w:rsidRPr="00DB7362">
              <w:rPr>
                <w:rFonts w:ascii="Times New Roman" w:hAnsi="Times New Roman" w:cs="Times New Roman"/>
                <w:color w:val="000000" w:themeColor="text1"/>
                <w:sz w:val="24"/>
                <w:szCs w:val="24"/>
              </w:rPr>
              <w:t>.93</w:t>
            </w:r>
          </w:p>
        </w:tc>
        <w:tc>
          <w:tcPr>
            <w:tcW w:w="1464" w:type="dxa"/>
            <w:tcBorders>
              <w:top w:val="nil"/>
              <w:left w:val="nil"/>
              <w:bottom w:val="nil"/>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w:t>
            </w:r>
            <w:r w:rsidR="00C269D8" w:rsidRPr="00DB7362">
              <w:rPr>
                <w:rFonts w:ascii="Times New Roman" w:hAnsi="Times New Roman" w:cs="Times New Roman"/>
                <w:color w:val="000000" w:themeColor="text1"/>
                <w:sz w:val="24"/>
                <w:szCs w:val="24"/>
              </w:rPr>
              <w:t>.96</w:t>
            </w:r>
          </w:p>
        </w:tc>
      </w:tr>
      <w:tr w:rsidR="00584CF1" w:rsidRPr="00DB7362" w:rsidTr="00BA486E">
        <w:tc>
          <w:tcPr>
            <w:tcW w:w="1470" w:type="dxa"/>
            <w:tcBorders>
              <w:top w:val="nil"/>
              <w:left w:val="nil"/>
              <w:bottom w:val="nil"/>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Strain 2</w:t>
            </w:r>
          </w:p>
        </w:tc>
        <w:tc>
          <w:tcPr>
            <w:tcW w:w="1020" w:type="dxa"/>
            <w:tcBorders>
              <w:top w:val="nil"/>
              <w:left w:val="nil"/>
              <w:bottom w:val="single" w:sz="4" w:space="0" w:color="auto"/>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r w:rsidR="00894FAB" w:rsidRPr="00DB7362">
              <w:rPr>
                <w:rFonts w:ascii="Times New Roman" w:hAnsi="Times New Roman" w:cs="Times New Roman"/>
                <w:color w:val="000000" w:themeColor="text1"/>
                <w:sz w:val="24"/>
                <w:szCs w:val="24"/>
              </w:rPr>
              <w:t>.81</w:t>
            </w:r>
          </w:p>
        </w:tc>
        <w:tc>
          <w:tcPr>
            <w:tcW w:w="1188" w:type="dxa"/>
            <w:tcBorders>
              <w:top w:val="nil"/>
              <w:left w:val="nil"/>
              <w:bottom w:val="single" w:sz="4" w:space="0" w:color="auto"/>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w:t>
            </w:r>
            <w:r w:rsidR="00894FAB" w:rsidRPr="00DB7362">
              <w:rPr>
                <w:rFonts w:ascii="Times New Roman" w:hAnsi="Times New Roman" w:cs="Times New Roman"/>
                <w:color w:val="000000" w:themeColor="text1"/>
                <w:sz w:val="24"/>
                <w:szCs w:val="24"/>
              </w:rPr>
              <w:t>.47</w:t>
            </w:r>
          </w:p>
        </w:tc>
        <w:tc>
          <w:tcPr>
            <w:tcW w:w="1117" w:type="dxa"/>
            <w:tcBorders>
              <w:top w:val="nil"/>
              <w:left w:val="nil"/>
              <w:bottom w:val="single" w:sz="4" w:space="0" w:color="auto"/>
            </w:tcBorders>
          </w:tcPr>
          <w:p w:rsidR="00584CF1" w:rsidRPr="00DB7362" w:rsidRDefault="00C269D8"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4.65</w:t>
            </w:r>
          </w:p>
        </w:tc>
        <w:tc>
          <w:tcPr>
            <w:tcW w:w="1290" w:type="dxa"/>
            <w:tcBorders>
              <w:top w:val="nil"/>
              <w:bottom w:val="single" w:sz="4" w:space="0" w:color="auto"/>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w:t>
            </w:r>
            <w:r w:rsidR="00C269D8" w:rsidRPr="00DB7362">
              <w:rPr>
                <w:rFonts w:ascii="Times New Roman" w:hAnsi="Times New Roman" w:cs="Times New Roman"/>
                <w:color w:val="000000" w:themeColor="text1"/>
                <w:sz w:val="24"/>
                <w:szCs w:val="24"/>
              </w:rPr>
              <w:t>.23</w:t>
            </w:r>
          </w:p>
        </w:tc>
        <w:tc>
          <w:tcPr>
            <w:tcW w:w="1406" w:type="dxa"/>
            <w:tcBorders>
              <w:top w:val="nil"/>
              <w:left w:val="nil"/>
              <w:bottom w:val="single" w:sz="4" w:space="0" w:color="auto"/>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w:t>
            </w:r>
            <w:r w:rsidR="003748B2" w:rsidRPr="00DB7362">
              <w:rPr>
                <w:rFonts w:ascii="Times New Roman" w:hAnsi="Times New Roman" w:cs="Times New Roman"/>
                <w:color w:val="000000" w:themeColor="text1"/>
                <w:sz w:val="24"/>
                <w:szCs w:val="24"/>
              </w:rPr>
              <w:t>.98</w:t>
            </w:r>
          </w:p>
        </w:tc>
        <w:tc>
          <w:tcPr>
            <w:tcW w:w="1464" w:type="dxa"/>
            <w:tcBorders>
              <w:top w:val="nil"/>
              <w:left w:val="nil"/>
              <w:bottom w:val="single" w:sz="4" w:space="0" w:color="auto"/>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r w:rsidR="00C269D8" w:rsidRPr="00DB7362">
              <w:rPr>
                <w:rFonts w:ascii="Times New Roman" w:hAnsi="Times New Roman" w:cs="Times New Roman"/>
                <w:color w:val="000000" w:themeColor="text1"/>
                <w:sz w:val="24"/>
                <w:szCs w:val="24"/>
              </w:rPr>
              <w:t>.06</w:t>
            </w:r>
          </w:p>
        </w:tc>
      </w:tr>
      <w:tr w:rsidR="00584CF1" w:rsidRPr="00DB7362" w:rsidTr="00BA486E">
        <w:tc>
          <w:tcPr>
            <w:tcW w:w="1470" w:type="dxa"/>
            <w:tcBorders>
              <w:top w:val="nil"/>
              <w:left w:val="nil"/>
              <w:bottom w:val="nil"/>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SE±</w:t>
            </w:r>
          </w:p>
        </w:tc>
        <w:tc>
          <w:tcPr>
            <w:tcW w:w="1020" w:type="dxa"/>
            <w:tcBorders>
              <w:left w:val="nil"/>
              <w:bottom w:val="nil"/>
              <w:right w:val="nil"/>
            </w:tcBorders>
          </w:tcPr>
          <w:p w:rsidR="00584CF1" w:rsidRPr="00DB7362" w:rsidRDefault="00584CF1" w:rsidP="00990949">
            <w:pPr>
              <w:rPr>
                <w:rFonts w:ascii="Times New Roman" w:hAnsi="Times New Roman" w:cs="Times New Roman"/>
                <w:color w:val="000000" w:themeColor="text1"/>
                <w:sz w:val="24"/>
                <w:szCs w:val="24"/>
              </w:rPr>
            </w:pPr>
          </w:p>
        </w:tc>
        <w:tc>
          <w:tcPr>
            <w:tcW w:w="1188" w:type="dxa"/>
            <w:tcBorders>
              <w:left w:val="nil"/>
              <w:bottom w:val="nil"/>
              <w:right w:val="nil"/>
            </w:tcBorders>
          </w:tcPr>
          <w:p w:rsidR="00584CF1" w:rsidRPr="00DB7362" w:rsidRDefault="00894FAB"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5</w:t>
            </w:r>
            <w:r w:rsidR="00584CF1" w:rsidRPr="00DB7362">
              <w:rPr>
                <w:rFonts w:ascii="Times New Roman" w:hAnsi="Times New Roman" w:cs="Times New Roman"/>
                <w:color w:val="000000" w:themeColor="text1"/>
                <w:sz w:val="24"/>
                <w:szCs w:val="24"/>
              </w:rPr>
              <w:t>.9</w:t>
            </w:r>
          </w:p>
        </w:tc>
        <w:tc>
          <w:tcPr>
            <w:tcW w:w="1117" w:type="dxa"/>
            <w:tcBorders>
              <w:left w:val="nil"/>
              <w:bottom w:val="nil"/>
            </w:tcBorders>
          </w:tcPr>
          <w:p w:rsidR="00584CF1" w:rsidRPr="00DB7362" w:rsidRDefault="00584CF1" w:rsidP="00990949">
            <w:pPr>
              <w:rPr>
                <w:rFonts w:ascii="Times New Roman" w:hAnsi="Times New Roman" w:cs="Times New Roman"/>
                <w:color w:val="000000" w:themeColor="text1"/>
                <w:sz w:val="24"/>
                <w:szCs w:val="24"/>
              </w:rPr>
            </w:pPr>
          </w:p>
        </w:tc>
        <w:tc>
          <w:tcPr>
            <w:tcW w:w="1290" w:type="dxa"/>
            <w:tcBorders>
              <w:bottom w:val="nil"/>
              <w:right w:val="nil"/>
            </w:tcBorders>
          </w:tcPr>
          <w:p w:rsidR="00584CF1" w:rsidRPr="00DB7362" w:rsidRDefault="00584CF1" w:rsidP="00990949">
            <w:pPr>
              <w:rPr>
                <w:rFonts w:ascii="Times New Roman" w:hAnsi="Times New Roman" w:cs="Times New Roman"/>
                <w:color w:val="000000" w:themeColor="text1"/>
                <w:sz w:val="24"/>
                <w:szCs w:val="24"/>
              </w:rPr>
            </w:pPr>
          </w:p>
        </w:tc>
        <w:tc>
          <w:tcPr>
            <w:tcW w:w="1406" w:type="dxa"/>
            <w:tcBorders>
              <w:left w:val="nil"/>
              <w:bottom w:val="nil"/>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r w:rsidR="00894FAB" w:rsidRPr="00DB7362">
              <w:rPr>
                <w:rFonts w:ascii="Times New Roman" w:hAnsi="Times New Roman" w:cs="Times New Roman"/>
                <w:color w:val="000000" w:themeColor="text1"/>
                <w:sz w:val="24"/>
                <w:szCs w:val="24"/>
              </w:rPr>
              <w:t>.2</w:t>
            </w:r>
          </w:p>
        </w:tc>
        <w:tc>
          <w:tcPr>
            <w:tcW w:w="1464" w:type="dxa"/>
            <w:tcBorders>
              <w:left w:val="nil"/>
              <w:bottom w:val="nil"/>
              <w:right w:val="nil"/>
            </w:tcBorders>
          </w:tcPr>
          <w:p w:rsidR="00584CF1" w:rsidRPr="00DB7362" w:rsidRDefault="00584CF1" w:rsidP="00990949">
            <w:pPr>
              <w:rPr>
                <w:rFonts w:ascii="Times New Roman" w:hAnsi="Times New Roman" w:cs="Times New Roman"/>
                <w:color w:val="000000" w:themeColor="text1"/>
                <w:sz w:val="24"/>
                <w:szCs w:val="24"/>
              </w:rPr>
            </w:pPr>
          </w:p>
        </w:tc>
      </w:tr>
      <w:tr w:rsidR="00584CF1" w:rsidRPr="00DB7362" w:rsidTr="00BA486E">
        <w:tc>
          <w:tcPr>
            <w:tcW w:w="1470" w:type="dxa"/>
            <w:tcBorders>
              <w:top w:val="nil"/>
              <w:left w:val="nil"/>
              <w:bottom w:val="nil"/>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Sig(</w:t>
            </w:r>
            <w:r w:rsidR="00BC3AE2" w:rsidRPr="00DB7362">
              <w:rPr>
                <w:rFonts w:ascii="Times New Roman" w:hAnsi="Times New Roman" w:cs="Times New Roman"/>
                <w:color w:val="000000" w:themeColor="text1"/>
                <w:sz w:val="24"/>
                <w:szCs w:val="24"/>
              </w:rPr>
              <w:t>p</w:t>
            </w:r>
            <w:r w:rsidRPr="00DB7362">
              <w:rPr>
                <w:rFonts w:ascii="Times New Roman" w:hAnsi="Times New Roman" w:cs="Times New Roman"/>
                <w:color w:val="000000" w:themeColor="text1"/>
                <w:sz w:val="24"/>
                <w:szCs w:val="24"/>
              </w:rPr>
              <w:t>&lt;0.05)</w:t>
            </w:r>
          </w:p>
        </w:tc>
        <w:tc>
          <w:tcPr>
            <w:tcW w:w="1020" w:type="dxa"/>
            <w:tcBorders>
              <w:top w:val="nil"/>
              <w:left w:val="nil"/>
              <w:bottom w:val="nil"/>
              <w:right w:val="nil"/>
            </w:tcBorders>
          </w:tcPr>
          <w:p w:rsidR="00584CF1" w:rsidRPr="00DB7362" w:rsidRDefault="00584CF1" w:rsidP="00990949">
            <w:pPr>
              <w:rPr>
                <w:rFonts w:ascii="Times New Roman" w:hAnsi="Times New Roman" w:cs="Times New Roman"/>
                <w:color w:val="000000" w:themeColor="text1"/>
                <w:sz w:val="24"/>
                <w:szCs w:val="24"/>
              </w:rPr>
            </w:pPr>
          </w:p>
        </w:tc>
        <w:tc>
          <w:tcPr>
            <w:tcW w:w="1188" w:type="dxa"/>
            <w:tcBorders>
              <w:top w:val="nil"/>
              <w:left w:val="nil"/>
              <w:bottom w:val="nil"/>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c>
          <w:tcPr>
            <w:tcW w:w="1117" w:type="dxa"/>
            <w:tcBorders>
              <w:top w:val="nil"/>
              <w:left w:val="nil"/>
              <w:bottom w:val="nil"/>
            </w:tcBorders>
          </w:tcPr>
          <w:p w:rsidR="00584CF1" w:rsidRPr="00DB7362" w:rsidRDefault="00584CF1" w:rsidP="00990949">
            <w:pPr>
              <w:rPr>
                <w:rFonts w:ascii="Times New Roman" w:hAnsi="Times New Roman" w:cs="Times New Roman"/>
                <w:color w:val="000000" w:themeColor="text1"/>
                <w:sz w:val="24"/>
                <w:szCs w:val="24"/>
              </w:rPr>
            </w:pPr>
          </w:p>
        </w:tc>
        <w:tc>
          <w:tcPr>
            <w:tcW w:w="1290" w:type="dxa"/>
            <w:tcBorders>
              <w:top w:val="nil"/>
              <w:bottom w:val="nil"/>
              <w:right w:val="nil"/>
            </w:tcBorders>
          </w:tcPr>
          <w:p w:rsidR="00584CF1" w:rsidRPr="00DB7362" w:rsidRDefault="00584CF1" w:rsidP="00990949">
            <w:pPr>
              <w:rPr>
                <w:rFonts w:ascii="Times New Roman" w:hAnsi="Times New Roman" w:cs="Times New Roman"/>
                <w:color w:val="000000" w:themeColor="text1"/>
                <w:sz w:val="24"/>
                <w:szCs w:val="24"/>
              </w:rPr>
            </w:pPr>
          </w:p>
        </w:tc>
        <w:tc>
          <w:tcPr>
            <w:tcW w:w="1406" w:type="dxa"/>
            <w:tcBorders>
              <w:top w:val="nil"/>
              <w:left w:val="nil"/>
              <w:bottom w:val="nil"/>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c>
          <w:tcPr>
            <w:tcW w:w="1464" w:type="dxa"/>
            <w:tcBorders>
              <w:top w:val="nil"/>
              <w:left w:val="nil"/>
              <w:bottom w:val="nil"/>
              <w:right w:val="nil"/>
            </w:tcBorders>
          </w:tcPr>
          <w:p w:rsidR="00584CF1" w:rsidRPr="00DB7362" w:rsidRDefault="00584CF1" w:rsidP="00990949">
            <w:pPr>
              <w:rPr>
                <w:rFonts w:ascii="Times New Roman" w:hAnsi="Times New Roman" w:cs="Times New Roman"/>
                <w:color w:val="000000" w:themeColor="text1"/>
                <w:sz w:val="24"/>
                <w:szCs w:val="24"/>
              </w:rPr>
            </w:pPr>
          </w:p>
        </w:tc>
      </w:tr>
      <w:tr w:rsidR="00584CF1" w:rsidRPr="00DB7362" w:rsidTr="00BA486E">
        <w:tc>
          <w:tcPr>
            <w:tcW w:w="1470" w:type="dxa"/>
            <w:tcBorders>
              <w:top w:val="nil"/>
              <w:left w:val="nil"/>
              <w:bottom w:val="single" w:sz="12" w:space="0" w:color="auto"/>
              <w:right w:val="nil"/>
            </w:tcBorders>
          </w:tcPr>
          <w:p w:rsidR="00584CF1" w:rsidRPr="00DB7362" w:rsidRDefault="00584CF1"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CV (%)</w:t>
            </w:r>
          </w:p>
        </w:tc>
        <w:tc>
          <w:tcPr>
            <w:tcW w:w="1020" w:type="dxa"/>
            <w:tcBorders>
              <w:top w:val="nil"/>
              <w:left w:val="nil"/>
              <w:bottom w:val="single" w:sz="12" w:space="0" w:color="auto"/>
              <w:right w:val="nil"/>
            </w:tcBorders>
          </w:tcPr>
          <w:p w:rsidR="00584CF1" w:rsidRPr="00DB7362" w:rsidRDefault="00584CF1" w:rsidP="00990949">
            <w:pPr>
              <w:rPr>
                <w:rFonts w:ascii="Times New Roman" w:hAnsi="Times New Roman" w:cs="Times New Roman"/>
                <w:color w:val="000000" w:themeColor="text1"/>
                <w:sz w:val="24"/>
                <w:szCs w:val="24"/>
              </w:rPr>
            </w:pPr>
          </w:p>
        </w:tc>
        <w:tc>
          <w:tcPr>
            <w:tcW w:w="1188" w:type="dxa"/>
            <w:tcBorders>
              <w:top w:val="nil"/>
              <w:left w:val="nil"/>
              <w:bottom w:val="single" w:sz="12" w:space="0" w:color="auto"/>
              <w:right w:val="nil"/>
            </w:tcBorders>
          </w:tcPr>
          <w:p w:rsidR="00584CF1" w:rsidRPr="00DB7362" w:rsidRDefault="006709A9"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3.75</w:t>
            </w:r>
          </w:p>
        </w:tc>
        <w:tc>
          <w:tcPr>
            <w:tcW w:w="1117" w:type="dxa"/>
            <w:tcBorders>
              <w:top w:val="nil"/>
              <w:left w:val="nil"/>
              <w:bottom w:val="single" w:sz="12" w:space="0" w:color="auto"/>
            </w:tcBorders>
          </w:tcPr>
          <w:p w:rsidR="00584CF1" w:rsidRPr="00DB7362" w:rsidRDefault="00584CF1" w:rsidP="00990949">
            <w:pPr>
              <w:rPr>
                <w:rFonts w:ascii="Times New Roman" w:hAnsi="Times New Roman" w:cs="Times New Roman"/>
                <w:color w:val="000000" w:themeColor="text1"/>
                <w:sz w:val="24"/>
                <w:szCs w:val="24"/>
              </w:rPr>
            </w:pPr>
          </w:p>
        </w:tc>
        <w:tc>
          <w:tcPr>
            <w:tcW w:w="1290" w:type="dxa"/>
            <w:tcBorders>
              <w:top w:val="nil"/>
              <w:bottom w:val="single" w:sz="12" w:space="0" w:color="auto"/>
              <w:right w:val="nil"/>
            </w:tcBorders>
          </w:tcPr>
          <w:p w:rsidR="00584CF1" w:rsidRPr="00DB7362" w:rsidRDefault="00584CF1" w:rsidP="00990949">
            <w:pPr>
              <w:rPr>
                <w:rFonts w:ascii="Times New Roman" w:hAnsi="Times New Roman" w:cs="Times New Roman"/>
                <w:color w:val="000000" w:themeColor="text1"/>
                <w:sz w:val="24"/>
                <w:szCs w:val="24"/>
              </w:rPr>
            </w:pPr>
          </w:p>
        </w:tc>
        <w:tc>
          <w:tcPr>
            <w:tcW w:w="1406" w:type="dxa"/>
            <w:tcBorders>
              <w:top w:val="nil"/>
              <w:left w:val="nil"/>
              <w:bottom w:val="single" w:sz="12" w:space="0" w:color="auto"/>
              <w:right w:val="nil"/>
            </w:tcBorders>
          </w:tcPr>
          <w:p w:rsidR="00584CF1" w:rsidRPr="00DB7362" w:rsidRDefault="008147B9" w:rsidP="00990949">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3.54</w:t>
            </w:r>
          </w:p>
        </w:tc>
        <w:tc>
          <w:tcPr>
            <w:tcW w:w="1464" w:type="dxa"/>
            <w:tcBorders>
              <w:top w:val="nil"/>
              <w:left w:val="nil"/>
              <w:bottom w:val="single" w:sz="12" w:space="0" w:color="auto"/>
              <w:right w:val="nil"/>
            </w:tcBorders>
          </w:tcPr>
          <w:p w:rsidR="00584CF1" w:rsidRPr="00DB7362" w:rsidRDefault="00584CF1" w:rsidP="00990949">
            <w:pPr>
              <w:rPr>
                <w:rFonts w:ascii="Times New Roman" w:hAnsi="Times New Roman" w:cs="Times New Roman"/>
                <w:color w:val="000000" w:themeColor="text1"/>
                <w:sz w:val="24"/>
                <w:szCs w:val="24"/>
              </w:rPr>
            </w:pPr>
          </w:p>
        </w:tc>
      </w:tr>
    </w:tbl>
    <w:p w:rsidR="007566D7" w:rsidRPr="00DB7362" w:rsidRDefault="007566D7" w:rsidP="000F06EF">
      <w:pPr>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 xml:space="preserve">Where, strain 1: EAL 1035, </w:t>
      </w:r>
      <w:r w:rsidR="000F06EF" w:rsidRPr="00DB7362">
        <w:rPr>
          <w:rFonts w:ascii="Times New Roman" w:hAnsi="Times New Roman" w:cs="Times New Roman"/>
          <w:color w:val="000000" w:themeColor="text1"/>
          <w:sz w:val="24"/>
          <w:szCs w:val="24"/>
        </w:rPr>
        <w:t>s</w:t>
      </w:r>
      <w:r w:rsidRPr="00DB7362">
        <w:rPr>
          <w:rFonts w:ascii="Times New Roman" w:hAnsi="Times New Roman" w:cs="Times New Roman"/>
          <w:color w:val="000000" w:themeColor="text1"/>
          <w:sz w:val="24"/>
          <w:szCs w:val="24"/>
        </w:rPr>
        <w:t xml:space="preserve">train 2: EAL 17, </w:t>
      </w:r>
      <w:r w:rsidRPr="00DB7362">
        <w:rPr>
          <w:rFonts w:ascii="Times New Roman" w:hAnsi="Times New Roman" w:cs="Times New Roman"/>
          <w:bCs/>
          <w:color w:val="000000" w:themeColor="text1"/>
          <w:sz w:val="24"/>
          <w:szCs w:val="24"/>
        </w:rPr>
        <w:t>AGBY</w:t>
      </w:r>
      <w:r w:rsidRPr="00DB7362">
        <w:rPr>
          <w:rFonts w:ascii="Times New Roman" w:hAnsi="Times New Roman" w:cs="Times New Roman"/>
          <w:color w:val="000000" w:themeColor="text1"/>
          <w:sz w:val="24"/>
          <w:szCs w:val="24"/>
        </w:rPr>
        <w:t xml:space="preserve">: above ground biomass yield, </w:t>
      </w:r>
      <w:r w:rsidRPr="00DB7362">
        <w:rPr>
          <w:rFonts w:ascii="Times New Roman" w:hAnsi="Times New Roman" w:cs="Times New Roman"/>
          <w:bCs/>
          <w:color w:val="000000" w:themeColor="text1"/>
          <w:sz w:val="24"/>
          <w:szCs w:val="24"/>
        </w:rPr>
        <w:t>GY</w:t>
      </w:r>
      <w:r w:rsidRPr="00DB7362">
        <w:rPr>
          <w:rFonts w:ascii="Times New Roman" w:hAnsi="Times New Roman" w:cs="Times New Roman"/>
          <w:color w:val="000000" w:themeColor="text1"/>
          <w:sz w:val="24"/>
          <w:szCs w:val="24"/>
        </w:rPr>
        <w:t>: grain yield, ***: significant at p&lt;0.001,</w:t>
      </w:r>
      <w:r w:rsidRPr="00DB7362">
        <w:rPr>
          <w:color w:val="000000" w:themeColor="text1"/>
        </w:rPr>
        <w:t xml:space="preserve"> </w:t>
      </w:r>
      <w:r w:rsidRPr="00DB7362">
        <w:rPr>
          <w:rFonts w:ascii="Times New Roman" w:hAnsi="Times New Roman" w:cs="Times New Roman"/>
          <w:color w:val="000000" w:themeColor="text1"/>
          <w:sz w:val="24"/>
          <w:szCs w:val="24"/>
        </w:rPr>
        <w:t>CV (%): coefficient of variation in percent.</w:t>
      </w:r>
    </w:p>
    <w:p w:rsidR="00A85AB8" w:rsidRPr="00DB7362" w:rsidRDefault="00A85AB8" w:rsidP="00A85AB8">
      <w:pPr>
        <w:rPr>
          <w:rFonts w:ascii="Times New Roman" w:hAnsi="Times New Roman" w:cs="Times New Roman"/>
          <w:color w:val="000000" w:themeColor="text1"/>
          <w:sz w:val="24"/>
        </w:rPr>
        <w:sectPr w:rsidR="00A85AB8" w:rsidRPr="00DB7362" w:rsidSect="003B277C">
          <w:pgSz w:w="11907" w:h="16839" w:code="9"/>
          <w:pgMar w:top="1440" w:right="1440" w:bottom="1440" w:left="1728" w:header="720" w:footer="720" w:gutter="0"/>
          <w:cols w:space="720"/>
          <w:docGrid w:linePitch="360"/>
        </w:sectPr>
      </w:pPr>
    </w:p>
    <w:tbl>
      <w:tblPr>
        <w:tblStyle w:val="TableGrid4"/>
        <w:tblpPr w:leftFromText="180" w:rightFromText="180" w:vertAnchor="page" w:horzAnchor="margin" w:tblpY="1705"/>
        <w:tblW w:w="14238"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458"/>
        <w:gridCol w:w="540"/>
        <w:gridCol w:w="1062"/>
        <w:gridCol w:w="990"/>
        <w:gridCol w:w="1008"/>
        <w:gridCol w:w="1026"/>
        <w:gridCol w:w="1044"/>
        <w:gridCol w:w="990"/>
        <w:gridCol w:w="1170"/>
        <w:gridCol w:w="1260"/>
        <w:gridCol w:w="990"/>
        <w:gridCol w:w="1350"/>
        <w:gridCol w:w="1350"/>
      </w:tblGrid>
      <w:tr w:rsidR="00E73A84" w:rsidRPr="00DB7362" w:rsidTr="00E73A84">
        <w:tc>
          <w:tcPr>
            <w:tcW w:w="3060" w:type="dxa"/>
            <w:gridSpan w:val="3"/>
            <w:tcBorders>
              <w:top w:val="single" w:sz="12" w:space="0" w:color="auto"/>
            </w:tcBorders>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lastRenderedPageBreak/>
              <w:t>Treatment</w:t>
            </w:r>
          </w:p>
        </w:tc>
        <w:tc>
          <w:tcPr>
            <w:tcW w:w="990" w:type="dxa"/>
            <w:vMerge w:val="restart"/>
            <w:tcBorders>
              <w:top w:val="single" w:sz="12" w:space="0" w:color="auto"/>
            </w:tcBorders>
            <w:shd w:val="clear" w:color="auto" w:fill="auto"/>
            <w:vAlign w:val="center"/>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PH</w:t>
            </w:r>
          </w:p>
        </w:tc>
        <w:tc>
          <w:tcPr>
            <w:tcW w:w="1008" w:type="dxa"/>
            <w:vMerge w:val="restart"/>
            <w:tcBorders>
              <w:top w:val="single" w:sz="12" w:space="0" w:color="auto"/>
            </w:tcBorders>
            <w:shd w:val="clear" w:color="auto" w:fill="auto"/>
            <w:vAlign w:val="center"/>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NNP</w:t>
            </w:r>
          </w:p>
        </w:tc>
        <w:tc>
          <w:tcPr>
            <w:tcW w:w="1026" w:type="dxa"/>
            <w:vMerge w:val="restart"/>
            <w:tcBorders>
              <w:top w:val="single" w:sz="12" w:space="0" w:color="auto"/>
            </w:tcBorders>
            <w:shd w:val="clear" w:color="auto" w:fill="auto"/>
            <w:vAlign w:val="center"/>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NDW</w:t>
            </w:r>
          </w:p>
        </w:tc>
        <w:tc>
          <w:tcPr>
            <w:tcW w:w="1044" w:type="dxa"/>
            <w:vMerge w:val="restart"/>
            <w:tcBorders>
              <w:top w:val="single" w:sz="12" w:space="0" w:color="auto"/>
            </w:tcBorders>
            <w:shd w:val="clear" w:color="auto" w:fill="auto"/>
            <w:vAlign w:val="center"/>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NPP</w:t>
            </w:r>
          </w:p>
        </w:tc>
        <w:tc>
          <w:tcPr>
            <w:tcW w:w="990" w:type="dxa"/>
            <w:vMerge w:val="restart"/>
            <w:tcBorders>
              <w:top w:val="single" w:sz="12" w:space="0" w:color="auto"/>
            </w:tcBorders>
            <w:shd w:val="clear" w:color="auto" w:fill="auto"/>
            <w:vAlign w:val="center"/>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NSPP</w:t>
            </w:r>
          </w:p>
        </w:tc>
        <w:tc>
          <w:tcPr>
            <w:tcW w:w="1170" w:type="dxa"/>
            <w:vMerge w:val="restart"/>
            <w:tcBorders>
              <w:top w:val="single" w:sz="12" w:space="0" w:color="auto"/>
            </w:tcBorders>
            <w:shd w:val="clear" w:color="auto" w:fill="auto"/>
            <w:vAlign w:val="center"/>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AGBY</w:t>
            </w:r>
          </w:p>
        </w:tc>
        <w:tc>
          <w:tcPr>
            <w:tcW w:w="1260" w:type="dxa"/>
            <w:vMerge w:val="restart"/>
            <w:tcBorders>
              <w:top w:val="single" w:sz="12" w:space="0" w:color="auto"/>
            </w:tcBorders>
            <w:shd w:val="clear" w:color="auto" w:fill="auto"/>
            <w:vAlign w:val="center"/>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GY</w:t>
            </w:r>
          </w:p>
        </w:tc>
        <w:tc>
          <w:tcPr>
            <w:tcW w:w="990" w:type="dxa"/>
            <w:vMerge w:val="restart"/>
            <w:tcBorders>
              <w:top w:val="single" w:sz="12" w:space="0" w:color="auto"/>
            </w:tcBorders>
            <w:shd w:val="clear" w:color="auto" w:fill="auto"/>
            <w:vAlign w:val="center"/>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HSW</w:t>
            </w:r>
          </w:p>
        </w:tc>
        <w:tc>
          <w:tcPr>
            <w:tcW w:w="1350" w:type="dxa"/>
            <w:vMerge w:val="restart"/>
            <w:tcBorders>
              <w:top w:val="single" w:sz="12" w:space="0" w:color="auto"/>
            </w:tcBorders>
            <w:shd w:val="clear" w:color="auto" w:fill="auto"/>
            <w:vAlign w:val="center"/>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SY</w:t>
            </w:r>
          </w:p>
        </w:tc>
        <w:tc>
          <w:tcPr>
            <w:tcW w:w="1350" w:type="dxa"/>
            <w:vMerge w:val="restart"/>
            <w:tcBorders>
              <w:top w:val="single" w:sz="12" w:space="0" w:color="auto"/>
            </w:tcBorders>
            <w:shd w:val="clear" w:color="auto" w:fill="auto"/>
            <w:vAlign w:val="center"/>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HI</w:t>
            </w:r>
          </w:p>
        </w:tc>
      </w:tr>
      <w:tr w:rsidR="00E73A84" w:rsidRPr="00DB7362" w:rsidTr="00E73A84">
        <w:tc>
          <w:tcPr>
            <w:tcW w:w="1458" w:type="dxa"/>
            <w:tcBorders>
              <w:bottom w:val="single" w:sz="4" w:space="0" w:color="auto"/>
            </w:tcBorders>
            <w:shd w:val="clear" w:color="auto" w:fill="auto"/>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L(t/ha)</w:t>
            </w:r>
          </w:p>
        </w:tc>
        <w:tc>
          <w:tcPr>
            <w:tcW w:w="540" w:type="dxa"/>
            <w:tcBorders>
              <w:bottom w:val="single" w:sz="4" w:space="0" w:color="auto"/>
            </w:tcBorders>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S</w:t>
            </w:r>
          </w:p>
        </w:tc>
        <w:tc>
          <w:tcPr>
            <w:tcW w:w="1062" w:type="dxa"/>
            <w:tcBorders>
              <w:bottom w:val="single" w:sz="4" w:space="0" w:color="auto"/>
            </w:tcBorders>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N(kgh</w:t>
            </w:r>
            <w:r w:rsidRPr="00DB7362">
              <w:rPr>
                <w:rFonts w:ascii="Times New Roman" w:hAnsi="Times New Roman" w:cs="Times New Roman"/>
                <w:color w:val="000000" w:themeColor="text1"/>
                <w:sz w:val="24"/>
                <w:szCs w:val="24"/>
                <w:vertAlign w:val="superscript"/>
              </w:rPr>
              <w:t>-1</w:t>
            </w:r>
            <w:r w:rsidRPr="00DB7362">
              <w:rPr>
                <w:rFonts w:ascii="Times New Roman" w:hAnsi="Times New Roman" w:cs="Times New Roman"/>
                <w:color w:val="000000" w:themeColor="text1"/>
                <w:sz w:val="24"/>
                <w:szCs w:val="24"/>
              </w:rPr>
              <w:t>)</w:t>
            </w:r>
          </w:p>
        </w:tc>
        <w:tc>
          <w:tcPr>
            <w:tcW w:w="990" w:type="dxa"/>
            <w:vMerge/>
            <w:tcBorders>
              <w:top w:val="nil"/>
              <w:bottom w:val="single" w:sz="4" w:space="0" w:color="auto"/>
            </w:tcBorders>
            <w:shd w:val="clear" w:color="auto" w:fill="auto"/>
          </w:tcPr>
          <w:p w:rsidR="00A61A8F" w:rsidRPr="00DB7362" w:rsidRDefault="00A61A8F" w:rsidP="00A61A8F">
            <w:pPr>
              <w:rPr>
                <w:rFonts w:ascii="Times New Roman" w:hAnsi="Times New Roman" w:cs="Times New Roman"/>
                <w:color w:val="000000" w:themeColor="text1"/>
                <w:sz w:val="24"/>
                <w:szCs w:val="24"/>
              </w:rPr>
            </w:pPr>
          </w:p>
        </w:tc>
        <w:tc>
          <w:tcPr>
            <w:tcW w:w="1008" w:type="dxa"/>
            <w:vMerge/>
            <w:tcBorders>
              <w:top w:val="nil"/>
              <w:bottom w:val="single" w:sz="4" w:space="0" w:color="auto"/>
            </w:tcBorders>
            <w:shd w:val="clear" w:color="auto" w:fill="auto"/>
          </w:tcPr>
          <w:p w:rsidR="00A61A8F" w:rsidRPr="00DB7362" w:rsidRDefault="00A61A8F" w:rsidP="00A61A8F">
            <w:pPr>
              <w:rPr>
                <w:rFonts w:ascii="Times New Roman" w:hAnsi="Times New Roman" w:cs="Times New Roman"/>
                <w:color w:val="000000" w:themeColor="text1"/>
                <w:sz w:val="24"/>
                <w:szCs w:val="24"/>
              </w:rPr>
            </w:pPr>
          </w:p>
        </w:tc>
        <w:tc>
          <w:tcPr>
            <w:tcW w:w="1026" w:type="dxa"/>
            <w:vMerge/>
            <w:tcBorders>
              <w:top w:val="nil"/>
              <w:bottom w:val="single" w:sz="4" w:space="0" w:color="auto"/>
            </w:tcBorders>
            <w:shd w:val="clear" w:color="auto" w:fill="auto"/>
          </w:tcPr>
          <w:p w:rsidR="00A61A8F" w:rsidRPr="00DB7362" w:rsidRDefault="00A61A8F" w:rsidP="00A61A8F">
            <w:pPr>
              <w:rPr>
                <w:rFonts w:ascii="Times New Roman" w:hAnsi="Times New Roman" w:cs="Times New Roman"/>
                <w:color w:val="000000" w:themeColor="text1"/>
                <w:sz w:val="24"/>
                <w:szCs w:val="24"/>
              </w:rPr>
            </w:pPr>
          </w:p>
        </w:tc>
        <w:tc>
          <w:tcPr>
            <w:tcW w:w="1044" w:type="dxa"/>
            <w:vMerge/>
            <w:tcBorders>
              <w:top w:val="nil"/>
              <w:bottom w:val="single" w:sz="4" w:space="0" w:color="auto"/>
            </w:tcBorders>
            <w:shd w:val="clear" w:color="auto" w:fill="auto"/>
          </w:tcPr>
          <w:p w:rsidR="00A61A8F" w:rsidRPr="00DB7362" w:rsidRDefault="00A61A8F" w:rsidP="00A61A8F">
            <w:pPr>
              <w:rPr>
                <w:rFonts w:ascii="Times New Roman" w:hAnsi="Times New Roman" w:cs="Times New Roman"/>
                <w:color w:val="000000" w:themeColor="text1"/>
                <w:sz w:val="24"/>
                <w:szCs w:val="24"/>
              </w:rPr>
            </w:pPr>
          </w:p>
        </w:tc>
        <w:tc>
          <w:tcPr>
            <w:tcW w:w="990" w:type="dxa"/>
            <w:vMerge/>
            <w:tcBorders>
              <w:top w:val="nil"/>
              <w:bottom w:val="single" w:sz="4" w:space="0" w:color="auto"/>
            </w:tcBorders>
            <w:shd w:val="clear" w:color="auto" w:fill="auto"/>
          </w:tcPr>
          <w:p w:rsidR="00A61A8F" w:rsidRPr="00DB7362" w:rsidRDefault="00A61A8F" w:rsidP="00A61A8F">
            <w:pPr>
              <w:rPr>
                <w:rFonts w:ascii="Times New Roman" w:hAnsi="Times New Roman" w:cs="Times New Roman"/>
                <w:color w:val="000000" w:themeColor="text1"/>
                <w:sz w:val="24"/>
                <w:szCs w:val="24"/>
              </w:rPr>
            </w:pPr>
          </w:p>
        </w:tc>
        <w:tc>
          <w:tcPr>
            <w:tcW w:w="1170" w:type="dxa"/>
            <w:vMerge/>
            <w:tcBorders>
              <w:top w:val="nil"/>
              <w:bottom w:val="single" w:sz="4" w:space="0" w:color="auto"/>
            </w:tcBorders>
            <w:shd w:val="clear" w:color="auto" w:fill="auto"/>
          </w:tcPr>
          <w:p w:rsidR="00A61A8F" w:rsidRPr="00DB7362" w:rsidRDefault="00A61A8F" w:rsidP="00A61A8F">
            <w:pPr>
              <w:rPr>
                <w:rFonts w:ascii="Times New Roman" w:hAnsi="Times New Roman" w:cs="Times New Roman"/>
                <w:color w:val="000000" w:themeColor="text1"/>
                <w:sz w:val="24"/>
                <w:szCs w:val="24"/>
              </w:rPr>
            </w:pPr>
          </w:p>
        </w:tc>
        <w:tc>
          <w:tcPr>
            <w:tcW w:w="1260" w:type="dxa"/>
            <w:vMerge/>
            <w:tcBorders>
              <w:top w:val="nil"/>
              <w:bottom w:val="single" w:sz="4" w:space="0" w:color="auto"/>
            </w:tcBorders>
            <w:shd w:val="clear" w:color="auto" w:fill="auto"/>
          </w:tcPr>
          <w:p w:rsidR="00A61A8F" w:rsidRPr="00DB7362" w:rsidRDefault="00A61A8F" w:rsidP="00A61A8F">
            <w:pPr>
              <w:rPr>
                <w:rFonts w:ascii="Times New Roman" w:hAnsi="Times New Roman" w:cs="Times New Roman"/>
                <w:color w:val="000000" w:themeColor="text1"/>
                <w:sz w:val="24"/>
                <w:szCs w:val="24"/>
              </w:rPr>
            </w:pPr>
          </w:p>
        </w:tc>
        <w:tc>
          <w:tcPr>
            <w:tcW w:w="990" w:type="dxa"/>
            <w:vMerge/>
            <w:tcBorders>
              <w:top w:val="nil"/>
              <w:bottom w:val="single" w:sz="4" w:space="0" w:color="auto"/>
            </w:tcBorders>
            <w:shd w:val="clear" w:color="auto" w:fill="auto"/>
          </w:tcPr>
          <w:p w:rsidR="00A61A8F" w:rsidRPr="00DB7362" w:rsidRDefault="00A61A8F" w:rsidP="00A61A8F">
            <w:pPr>
              <w:rPr>
                <w:rFonts w:ascii="Times New Roman" w:hAnsi="Times New Roman" w:cs="Times New Roman"/>
                <w:color w:val="000000" w:themeColor="text1"/>
                <w:sz w:val="24"/>
                <w:szCs w:val="24"/>
              </w:rPr>
            </w:pPr>
          </w:p>
        </w:tc>
        <w:tc>
          <w:tcPr>
            <w:tcW w:w="1350" w:type="dxa"/>
            <w:vMerge/>
            <w:tcBorders>
              <w:top w:val="nil"/>
              <w:bottom w:val="single" w:sz="4" w:space="0" w:color="auto"/>
            </w:tcBorders>
            <w:shd w:val="clear" w:color="auto" w:fill="auto"/>
          </w:tcPr>
          <w:p w:rsidR="00A61A8F" w:rsidRPr="00DB7362" w:rsidRDefault="00A61A8F" w:rsidP="00A61A8F">
            <w:pPr>
              <w:rPr>
                <w:rFonts w:ascii="Times New Roman" w:hAnsi="Times New Roman" w:cs="Times New Roman"/>
                <w:color w:val="000000" w:themeColor="text1"/>
                <w:sz w:val="24"/>
                <w:szCs w:val="24"/>
              </w:rPr>
            </w:pPr>
          </w:p>
        </w:tc>
        <w:tc>
          <w:tcPr>
            <w:tcW w:w="1350" w:type="dxa"/>
            <w:vMerge/>
            <w:tcBorders>
              <w:top w:val="nil"/>
              <w:bottom w:val="single" w:sz="4" w:space="0" w:color="auto"/>
            </w:tcBorders>
            <w:shd w:val="clear" w:color="auto" w:fill="auto"/>
            <w:vAlign w:val="center"/>
          </w:tcPr>
          <w:p w:rsidR="00A61A8F" w:rsidRPr="00DB7362" w:rsidRDefault="00A61A8F" w:rsidP="00A61A8F">
            <w:pPr>
              <w:jc w:val="center"/>
              <w:rPr>
                <w:rFonts w:ascii="Times New Roman" w:hAnsi="Times New Roman" w:cs="Times New Roman"/>
                <w:color w:val="000000" w:themeColor="text1"/>
                <w:sz w:val="24"/>
                <w:szCs w:val="24"/>
              </w:rPr>
            </w:pPr>
          </w:p>
        </w:tc>
      </w:tr>
      <w:tr w:rsidR="00E73A84" w:rsidRPr="00DB7362" w:rsidTr="00A61A8F">
        <w:tc>
          <w:tcPr>
            <w:tcW w:w="1458" w:type="dxa"/>
            <w:tcBorders>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540" w:type="dxa"/>
            <w:tcBorders>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1062" w:type="dxa"/>
            <w:tcBorders>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990" w:type="dxa"/>
            <w:tcBorders>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39.37</w:t>
            </w:r>
            <w:r w:rsidRPr="00DB7362">
              <w:rPr>
                <w:rFonts w:ascii="Times New Roman" w:hAnsi="Times New Roman" w:cs="Times New Roman"/>
                <w:color w:val="000000" w:themeColor="text1"/>
                <w:sz w:val="24"/>
                <w:szCs w:val="24"/>
                <w:vertAlign w:val="superscript"/>
              </w:rPr>
              <w:t>g</w:t>
            </w:r>
          </w:p>
        </w:tc>
        <w:tc>
          <w:tcPr>
            <w:tcW w:w="1008" w:type="dxa"/>
            <w:tcBorders>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14.57</w:t>
            </w:r>
            <w:r w:rsidRPr="00DB7362">
              <w:rPr>
                <w:rFonts w:ascii="Times New Roman" w:hAnsi="Times New Roman" w:cs="Times New Roman"/>
                <w:color w:val="000000" w:themeColor="text1"/>
                <w:sz w:val="24"/>
                <w:szCs w:val="24"/>
                <w:vertAlign w:val="superscript"/>
              </w:rPr>
              <w:t>h</w:t>
            </w:r>
          </w:p>
        </w:tc>
        <w:tc>
          <w:tcPr>
            <w:tcW w:w="1026" w:type="dxa"/>
            <w:tcBorders>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0.08</w:t>
            </w:r>
            <w:r w:rsidRPr="00DB7362">
              <w:rPr>
                <w:rFonts w:ascii="Times New Roman" w:hAnsi="Times New Roman" w:cs="Times New Roman"/>
                <w:color w:val="000000" w:themeColor="text1"/>
                <w:sz w:val="24"/>
                <w:szCs w:val="24"/>
                <w:vertAlign w:val="superscript"/>
              </w:rPr>
              <w:t>e</w:t>
            </w:r>
          </w:p>
        </w:tc>
        <w:tc>
          <w:tcPr>
            <w:tcW w:w="1044" w:type="dxa"/>
            <w:tcBorders>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4.78</w:t>
            </w:r>
            <w:r w:rsidRPr="00DB7362">
              <w:rPr>
                <w:rFonts w:ascii="Times New Roman" w:hAnsi="Times New Roman" w:cs="Times New Roman"/>
                <w:color w:val="000000" w:themeColor="text1"/>
                <w:sz w:val="24"/>
                <w:szCs w:val="24"/>
                <w:vertAlign w:val="superscript"/>
              </w:rPr>
              <w:t>h</w:t>
            </w:r>
          </w:p>
        </w:tc>
        <w:tc>
          <w:tcPr>
            <w:tcW w:w="990" w:type="dxa"/>
            <w:tcBorders>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0.623</w:t>
            </w:r>
            <w:r w:rsidRPr="00DB7362">
              <w:rPr>
                <w:rFonts w:ascii="Times New Roman" w:hAnsi="Times New Roman" w:cs="Times New Roman"/>
                <w:color w:val="000000" w:themeColor="text1"/>
                <w:sz w:val="24"/>
                <w:szCs w:val="24"/>
                <w:vertAlign w:val="superscript"/>
              </w:rPr>
              <w:t>h</w:t>
            </w:r>
          </w:p>
        </w:tc>
        <w:tc>
          <w:tcPr>
            <w:tcW w:w="1170" w:type="dxa"/>
            <w:tcBorders>
              <w:bottom w:val="nil"/>
            </w:tcBorders>
          </w:tcPr>
          <w:p w:rsidR="00A61A8F" w:rsidRPr="00DB7362" w:rsidRDefault="009558E8"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1.67</w:t>
            </w:r>
            <w:r w:rsidR="00A61A8F" w:rsidRPr="00DB7362">
              <w:rPr>
                <w:rFonts w:ascii="Times New Roman" w:hAnsi="Times New Roman" w:cs="Times New Roman"/>
                <w:color w:val="000000" w:themeColor="text1"/>
                <w:sz w:val="24"/>
                <w:szCs w:val="24"/>
                <w:vertAlign w:val="superscript"/>
              </w:rPr>
              <w:t>h</w:t>
            </w:r>
          </w:p>
        </w:tc>
        <w:tc>
          <w:tcPr>
            <w:tcW w:w="1260" w:type="dxa"/>
            <w:tcBorders>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725.9</w:t>
            </w:r>
            <w:r w:rsidRPr="00DB7362">
              <w:rPr>
                <w:rFonts w:ascii="Times New Roman" w:hAnsi="Times New Roman" w:cs="Times New Roman"/>
                <w:color w:val="000000" w:themeColor="text1"/>
                <w:sz w:val="24"/>
                <w:szCs w:val="24"/>
                <w:vertAlign w:val="superscript"/>
              </w:rPr>
              <w:t>h</w:t>
            </w:r>
          </w:p>
        </w:tc>
        <w:tc>
          <w:tcPr>
            <w:tcW w:w="990" w:type="dxa"/>
            <w:tcBorders>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23.89</w:t>
            </w:r>
            <w:r w:rsidRPr="00DB7362">
              <w:rPr>
                <w:rFonts w:ascii="Times New Roman" w:hAnsi="Times New Roman" w:cs="Times New Roman"/>
                <w:color w:val="000000" w:themeColor="text1"/>
                <w:sz w:val="24"/>
                <w:szCs w:val="24"/>
                <w:vertAlign w:val="superscript"/>
              </w:rPr>
              <w:t>c</w:t>
            </w:r>
          </w:p>
        </w:tc>
        <w:tc>
          <w:tcPr>
            <w:tcW w:w="1350" w:type="dxa"/>
            <w:tcBorders>
              <w:bottom w:val="nil"/>
            </w:tcBorders>
          </w:tcPr>
          <w:p w:rsidR="00A61A8F" w:rsidRPr="00DB7362" w:rsidRDefault="00A91891"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0.94</w:t>
            </w:r>
            <w:r w:rsidR="00A61A8F" w:rsidRPr="00DB7362">
              <w:rPr>
                <w:rFonts w:ascii="Times New Roman" w:hAnsi="Times New Roman" w:cs="Times New Roman"/>
                <w:color w:val="000000" w:themeColor="text1"/>
                <w:sz w:val="24"/>
                <w:szCs w:val="24"/>
                <w:vertAlign w:val="superscript"/>
              </w:rPr>
              <w:t>h</w:t>
            </w:r>
          </w:p>
        </w:tc>
        <w:tc>
          <w:tcPr>
            <w:tcW w:w="1350" w:type="dxa"/>
            <w:tcBorders>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43.54</w:t>
            </w:r>
            <w:r w:rsidRPr="00DB7362">
              <w:rPr>
                <w:rFonts w:ascii="Times New Roman" w:hAnsi="Times New Roman" w:cs="Times New Roman"/>
                <w:color w:val="000000" w:themeColor="text1"/>
                <w:sz w:val="24"/>
                <w:szCs w:val="24"/>
                <w:vertAlign w:val="superscript"/>
              </w:rPr>
              <w:t>b</w:t>
            </w:r>
          </w:p>
        </w:tc>
      </w:tr>
      <w:tr w:rsidR="00E73A84" w:rsidRPr="00DB7362" w:rsidTr="00A61A8F">
        <w:tc>
          <w:tcPr>
            <w:tcW w:w="1458"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54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w:t>
            </w:r>
          </w:p>
        </w:tc>
        <w:tc>
          <w:tcPr>
            <w:tcW w:w="1062"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49.50</w:t>
            </w:r>
            <w:r w:rsidRPr="00DB7362">
              <w:rPr>
                <w:rFonts w:ascii="Times New Roman" w:hAnsi="Times New Roman" w:cs="Times New Roman"/>
                <w:color w:val="000000" w:themeColor="text1"/>
                <w:sz w:val="24"/>
                <w:szCs w:val="24"/>
                <w:vertAlign w:val="superscript"/>
              </w:rPr>
              <w:t>f</w:t>
            </w:r>
          </w:p>
        </w:tc>
        <w:tc>
          <w:tcPr>
            <w:tcW w:w="1008"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18.73</w:t>
            </w:r>
            <w:r w:rsidRPr="00DB7362">
              <w:rPr>
                <w:rFonts w:ascii="Times New Roman" w:hAnsi="Times New Roman" w:cs="Times New Roman"/>
                <w:color w:val="000000" w:themeColor="text1"/>
                <w:sz w:val="24"/>
                <w:szCs w:val="24"/>
                <w:vertAlign w:val="superscript"/>
              </w:rPr>
              <w:t>efg</w:t>
            </w:r>
          </w:p>
        </w:tc>
        <w:tc>
          <w:tcPr>
            <w:tcW w:w="1026"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0.10</w:t>
            </w:r>
            <w:r w:rsidRPr="00DB7362">
              <w:rPr>
                <w:rFonts w:ascii="Times New Roman" w:hAnsi="Times New Roman" w:cs="Times New Roman"/>
                <w:color w:val="000000" w:themeColor="text1"/>
                <w:sz w:val="24"/>
                <w:szCs w:val="24"/>
                <w:vertAlign w:val="superscript"/>
              </w:rPr>
              <w:t>de</w:t>
            </w:r>
          </w:p>
        </w:tc>
        <w:tc>
          <w:tcPr>
            <w:tcW w:w="1044"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6.15</w:t>
            </w:r>
            <w:r w:rsidRPr="00DB7362">
              <w:rPr>
                <w:rFonts w:ascii="Times New Roman" w:hAnsi="Times New Roman" w:cs="Times New Roman"/>
                <w:color w:val="000000" w:themeColor="text1"/>
                <w:sz w:val="24"/>
                <w:szCs w:val="24"/>
                <w:vertAlign w:val="superscript"/>
              </w:rPr>
              <w:t>efg</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0.80</w:t>
            </w:r>
            <w:r w:rsidRPr="00DB7362">
              <w:rPr>
                <w:rFonts w:ascii="Times New Roman" w:hAnsi="Times New Roman" w:cs="Times New Roman"/>
                <w:color w:val="000000" w:themeColor="text1"/>
                <w:sz w:val="24"/>
                <w:szCs w:val="24"/>
                <w:vertAlign w:val="superscript"/>
              </w:rPr>
              <w:t>efg</w:t>
            </w:r>
          </w:p>
        </w:tc>
        <w:tc>
          <w:tcPr>
            <w:tcW w:w="1170" w:type="dxa"/>
            <w:tcBorders>
              <w:top w:val="nil"/>
              <w:bottom w:val="nil"/>
            </w:tcBorders>
          </w:tcPr>
          <w:p w:rsidR="00A61A8F" w:rsidRPr="00DB7362" w:rsidRDefault="009558E8"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2.14</w:t>
            </w:r>
            <w:r w:rsidR="00A61A8F" w:rsidRPr="00DB7362">
              <w:rPr>
                <w:rFonts w:ascii="Times New Roman" w:hAnsi="Times New Roman" w:cs="Times New Roman"/>
                <w:color w:val="000000" w:themeColor="text1"/>
                <w:sz w:val="24"/>
                <w:szCs w:val="24"/>
                <w:vertAlign w:val="superscript"/>
              </w:rPr>
              <w:t>efg</w:t>
            </w:r>
          </w:p>
        </w:tc>
        <w:tc>
          <w:tcPr>
            <w:tcW w:w="126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933.18</w:t>
            </w:r>
            <w:r w:rsidRPr="00DB7362">
              <w:rPr>
                <w:rFonts w:ascii="Times New Roman" w:hAnsi="Times New Roman" w:cs="Times New Roman"/>
                <w:color w:val="000000" w:themeColor="text1"/>
                <w:sz w:val="24"/>
                <w:szCs w:val="24"/>
                <w:vertAlign w:val="superscript"/>
              </w:rPr>
              <w:t>efg</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26.15</w:t>
            </w:r>
            <w:r w:rsidRPr="00DB7362">
              <w:rPr>
                <w:rFonts w:ascii="Times New Roman" w:hAnsi="Times New Roman" w:cs="Times New Roman"/>
                <w:color w:val="000000" w:themeColor="text1"/>
                <w:sz w:val="24"/>
                <w:szCs w:val="24"/>
                <w:vertAlign w:val="superscript"/>
              </w:rPr>
              <w:t>bc</w:t>
            </w:r>
          </w:p>
        </w:tc>
        <w:tc>
          <w:tcPr>
            <w:tcW w:w="1350" w:type="dxa"/>
            <w:tcBorders>
              <w:top w:val="nil"/>
              <w:bottom w:val="nil"/>
            </w:tcBorders>
          </w:tcPr>
          <w:p w:rsidR="00A61A8F" w:rsidRPr="00DB7362" w:rsidRDefault="00A91891"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1.21</w:t>
            </w:r>
            <w:r w:rsidR="00A61A8F" w:rsidRPr="00DB7362">
              <w:rPr>
                <w:rFonts w:ascii="Times New Roman" w:hAnsi="Times New Roman" w:cs="Times New Roman"/>
                <w:color w:val="000000" w:themeColor="text1"/>
                <w:sz w:val="24"/>
                <w:szCs w:val="24"/>
                <w:vertAlign w:val="superscript"/>
              </w:rPr>
              <w:t>efg</w:t>
            </w:r>
          </w:p>
        </w:tc>
        <w:tc>
          <w:tcPr>
            <w:tcW w:w="135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43.63</w:t>
            </w:r>
            <w:r w:rsidRPr="00DB7362">
              <w:rPr>
                <w:rFonts w:ascii="Times New Roman" w:hAnsi="Times New Roman" w:cs="Times New Roman"/>
                <w:color w:val="000000" w:themeColor="text1"/>
                <w:sz w:val="24"/>
                <w:szCs w:val="24"/>
                <w:vertAlign w:val="superscript"/>
              </w:rPr>
              <w:t>b</w:t>
            </w:r>
          </w:p>
        </w:tc>
      </w:tr>
      <w:tr w:rsidR="00E73A84" w:rsidRPr="00DB7362" w:rsidTr="00A61A8F">
        <w:tc>
          <w:tcPr>
            <w:tcW w:w="1458"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54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1062"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49.73</w:t>
            </w:r>
            <w:r w:rsidRPr="00DB7362">
              <w:rPr>
                <w:rFonts w:ascii="Times New Roman" w:hAnsi="Times New Roman" w:cs="Times New Roman"/>
                <w:color w:val="000000" w:themeColor="text1"/>
                <w:sz w:val="24"/>
                <w:szCs w:val="24"/>
                <w:vertAlign w:val="superscript"/>
              </w:rPr>
              <w:t>f</w:t>
            </w:r>
          </w:p>
        </w:tc>
        <w:tc>
          <w:tcPr>
            <w:tcW w:w="1008"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18.22</w:t>
            </w:r>
            <w:r w:rsidRPr="00DB7362">
              <w:rPr>
                <w:rFonts w:ascii="Times New Roman" w:hAnsi="Times New Roman" w:cs="Times New Roman"/>
                <w:color w:val="000000" w:themeColor="text1"/>
                <w:sz w:val="24"/>
                <w:szCs w:val="24"/>
                <w:vertAlign w:val="superscript"/>
              </w:rPr>
              <w:t>fg</w:t>
            </w:r>
          </w:p>
        </w:tc>
        <w:tc>
          <w:tcPr>
            <w:tcW w:w="1026"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0.10</w:t>
            </w:r>
            <w:r w:rsidRPr="00DB7362">
              <w:rPr>
                <w:rFonts w:ascii="Times New Roman" w:hAnsi="Times New Roman" w:cs="Times New Roman"/>
                <w:color w:val="000000" w:themeColor="text1"/>
                <w:sz w:val="24"/>
                <w:szCs w:val="24"/>
                <w:vertAlign w:val="superscript"/>
              </w:rPr>
              <w:t>de</w:t>
            </w:r>
          </w:p>
        </w:tc>
        <w:tc>
          <w:tcPr>
            <w:tcW w:w="1044"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5.99</w:t>
            </w:r>
            <w:r w:rsidRPr="00DB7362">
              <w:rPr>
                <w:rFonts w:ascii="Times New Roman" w:hAnsi="Times New Roman" w:cs="Times New Roman"/>
                <w:color w:val="000000" w:themeColor="text1"/>
                <w:sz w:val="24"/>
                <w:szCs w:val="24"/>
                <w:vertAlign w:val="superscript"/>
              </w:rPr>
              <w:t>fg</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0.78</w:t>
            </w:r>
            <w:r w:rsidRPr="00DB7362">
              <w:rPr>
                <w:rFonts w:ascii="Times New Roman" w:hAnsi="Times New Roman" w:cs="Times New Roman"/>
                <w:color w:val="000000" w:themeColor="text1"/>
                <w:sz w:val="24"/>
                <w:szCs w:val="24"/>
                <w:vertAlign w:val="superscript"/>
              </w:rPr>
              <w:t>fg</w:t>
            </w:r>
          </w:p>
        </w:tc>
        <w:tc>
          <w:tcPr>
            <w:tcW w:w="1170" w:type="dxa"/>
            <w:tcBorders>
              <w:top w:val="nil"/>
              <w:bottom w:val="nil"/>
            </w:tcBorders>
          </w:tcPr>
          <w:p w:rsidR="00A61A8F" w:rsidRPr="00DB7362" w:rsidRDefault="00F3051B"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2.08</w:t>
            </w:r>
            <w:r w:rsidR="00A61A8F" w:rsidRPr="00DB7362">
              <w:rPr>
                <w:rFonts w:ascii="Times New Roman" w:hAnsi="Times New Roman" w:cs="Times New Roman"/>
                <w:color w:val="000000" w:themeColor="text1"/>
                <w:sz w:val="24"/>
                <w:szCs w:val="24"/>
                <w:vertAlign w:val="superscript"/>
              </w:rPr>
              <w:t>fg</w:t>
            </w:r>
          </w:p>
        </w:tc>
        <w:tc>
          <w:tcPr>
            <w:tcW w:w="126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908.07</w:t>
            </w:r>
            <w:r w:rsidRPr="00DB7362">
              <w:rPr>
                <w:rFonts w:ascii="Times New Roman" w:hAnsi="Times New Roman" w:cs="Times New Roman"/>
                <w:color w:val="000000" w:themeColor="text1"/>
                <w:sz w:val="24"/>
                <w:szCs w:val="24"/>
                <w:vertAlign w:val="superscript"/>
              </w:rPr>
              <w:t>fg</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27.04</w:t>
            </w:r>
            <w:r w:rsidRPr="00DB7362">
              <w:rPr>
                <w:rFonts w:ascii="Times New Roman" w:hAnsi="Times New Roman" w:cs="Times New Roman"/>
                <w:color w:val="000000" w:themeColor="text1"/>
                <w:sz w:val="24"/>
                <w:szCs w:val="24"/>
                <w:vertAlign w:val="superscript"/>
              </w:rPr>
              <w:t>bc</w:t>
            </w:r>
          </w:p>
        </w:tc>
        <w:tc>
          <w:tcPr>
            <w:tcW w:w="1350" w:type="dxa"/>
            <w:tcBorders>
              <w:top w:val="nil"/>
              <w:bottom w:val="nil"/>
            </w:tcBorders>
          </w:tcPr>
          <w:p w:rsidR="00A61A8F" w:rsidRPr="00DB7362" w:rsidRDefault="00A91891"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1.17</w:t>
            </w:r>
            <w:r w:rsidR="00A61A8F" w:rsidRPr="00DB7362">
              <w:rPr>
                <w:rFonts w:ascii="Times New Roman" w:hAnsi="Times New Roman" w:cs="Times New Roman"/>
                <w:color w:val="000000" w:themeColor="text1"/>
                <w:sz w:val="24"/>
                <w:szCs w:val="24"/>
                <w:vertAlign w:val="superscript"/>
              </w:rPr>
              <w:t>fg</w:t>
            </w:r>
          </w:p>
        </w:tc>
        <w:tc>
          <w:tcPr>
            <w:tcW w:w="135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43.63</w:t>
            </w:r>
            <w:r w:rsidRPr="00DB7362">
              <w:rPr>
                <w:rFonts w:ascii="Times New Roman" w:hAnsi="Times New Roman" w:cs="Times New Roman"/>
                <w:color w:val="000000" w:themeColor="text1"/>
                <w:sz w:val="24"/>
                <w:szCs w:val="24"/>
                <w:vertAlign w:val="superscript"/>
              </w:rPr>
              <w:t>b</w:t>
            </w:r>
          </w:p>
        </w:tc>
      </w:tr>
      <w:tr w:rsidR="00E73A84" w:rsidRPr="00DB7362" w:rsidTr="00A61A8F">
        <w:tc>
          <w:tcPr>
            <w:tcW w:w="1458"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54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1062"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65.17d</w:t>
            </w:r>
          </w:p>
        </w:tc>
        <w:tc>
          <w:tcPr>
            <w:tcW w:w="1008"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26.69</w:t>
            </w:r>
            <w:r w:rsidRPr="00DB7362">
              <w:rPr>
                <w:rFonts w:ascii="Times New Roman" w:hAnsi="Times New Roman" w:cs="Times New Roman"/>
                <w:color w:val="000000" w:themeColor="text1"/>
                <w:sz w:val="24"/>
                <w:szCs w:val="24"/>
                <w:vertAlign w:val="superscript"/>
              </w:rPr>
              <w:t>c</w:t>
            </w:r>
          </w:p>
        </w:tc>
        <w:tc>
          <w:tcPr>
            <w:tcW w:w="1026"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0.147</w:t>
            </w:r>
            <w:r w:rsidRPr="00DB7362">
              <w:rPr>
                <w:rFonts w:ascii="Times New Roman" w:hAnsi="Times New Roman" w:cs="Times New Roman"/>
                <w:color w:val="000000" w:themeColor="text1"/>
                <w:sz w:val="24"/>
                <w:szCs w:val="24"/>
                <w:vertAlign w:val="superscript"/>
              </w:rPr>
              <w:t>bcd</w:t>
            </w:r>
          </w:p>
        </w:tc>
        <w:tc>
          <w:tcPr>
            <w:tcW w:w="1044"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8.77</w:t>
            </w:r>
            <w:r w:rsidRPr="00DB7362">
              <w:rPr>
                <w:rFonts w:ascii="Times New Roman" w:hAnsi="Times New Roman" w:cs="Times New Roman"/>
                <w:color w:val="000000" w:themeColor="text1"/>
                <w:sz w:val="24"/>
                <w:szCs w:val="24"/>
                <w:vertAlign w:val="superscript"/>
              </w:rPr>
              <w:t>c</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1.14</w:t>
            </w:r>
            <w:r w:rsidRPr="00DB7362">
              <w:rPr>
                <w:rFonts w:ascii="Times New Roman" w:hAnsi="Times New Roman" w:cs="Times New Roman"/>
                <w:color w:val="000000" w:themeColor="text1"/>
                <w:sz w:val="24"/>
                <w:szCs w:val="24"/>
                <w:vertAlign w:val="superscript"/>
              </w:rPr>
              <w:t>c</w:t>
            </w:r>
          </w:p>
        </w:tc>
        <w:tc>
          <w:tcPr>
            <w:tcW w:w="1170" w:type="dxa"/>
            <w:tcBorders>
              <w:top w:val="nil"/>
              <w:bottom w:val="nil"/>
            </w:tcBorders>
          </w:tcPr>
          <w:p w:rsidR="00A61A8F" w:rsidRPr="00DB7362" w:rsidRDefault="0024702E"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3.05</w:t>
            </w:r>
            <w:r w:rsidR="00A61A8F" w:rsidRPr="00DB7362">
              <w:rPr>
                <w:rFonts w:ascii="Times New Roman" w:hAnsi="Times New Roman" w:cs="Times New Roman"/>
                <w:color w:val="000000" w:themeColor="text1"/>
                <w:sz w:val="24"/>
                <w:szCs w:val="24"/>
                <w:vertAlign w:val="superscript"/>
              </w:rPr>
              <w:t>c</w:t>
            </w:r>
          </w:p>
        </w:tc>
        <w:tc>
          <w:tcPr>
            <w:tcW w:w="126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1330.26</w:t>
            </w:r>
            <w:r w:rsidRPr="00DB7362">
              <w:rPr>
                <w:rFonts w:ascii="Times New Roman" w:hAnsi="Times New Roman" w:cs="Times New Roman"/>
                <w:color w:val="000000" w:themeColor="text1"/>
                <w:sz w:val="24"/>
                <w:szCs w:val="24"/>
                <w:vertAlign w:val="superscript"/>
              </w:rPr>
              <w:t>c</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26.72</w:t>
            </w:r>
            <w:r w:rsidRPr="00DB7362">
              <w:rPr>
                <w:rFonts w:ascii="Times New Roman" w:hAnsi="Times New Roman" w:cs="Times New Roman"/>
                <w:color w:val="000000" w:themeColor="text1"/>
                <w:sz w:val="24"/>
                <w:szCs w:val="24"/>
                <w:vertAlign w:val="superscript"/>
              </w:rPr>
              <w:t>bc</w:t>
            </w:r>
          </w:p>
        </w:tc>
        <w:tc>
          <w:tcPr>
            <w:tcW w:w="1350" w:type="dxa"/>
            <w:tcBorders>
              <w:top w:val="nil"/>
              <w:bottom w:val="nil"/>
            </w:tcBorders>
          </w:tcPr>
          <w:p w:rsidR="00A61A8F" w:rsidRPr="00DB7362" w:rsidRDefault="00A91891"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1.72</w:t>
            </w:r>
            <w:r w:rsidR="00A61A8F" w:rsidRPr="00DB7362">
              <w:rPr>
                <w:rFonts w:ascii="Times New Roman" w:hAnsi="Times New Roman" w:cs="Times New Roman"/>
                <w:color w:val="000000" w:themeColor="text1"/>
                <w:sz w:val="24"/>
                <w:szCs w:val="24"/>
                <w:vertAlign w:val="superscript"/>
              </w:rPr>
              <w:t>c</w:t>
            </w:r>
          </w:p>
        </w:tc>
        <w:tc>
          <w:tcPr>
            <w:tcW w:w="135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43.63</w:t>
            </w:r>
            <w:r w:rsidRPr="00DB7362">
              <w:rPr>
                <w:rFonts w:ascii="Times New Roman" w:hAnsi="Times New Roman" w:cs="Times New Roman"/>
                <w:color w:val="000000" w:themeColor="text1"/>
                <w:sz w:val="24"/>
                <w:szCs w:val="24"/>
                <w:vertAlign w:val="superscript"/>
              </w:rPr>
              <w:t>b</w:t>
            </w:r>
          </w:p>
        </w:tc>
      </w:tr>
      <w:tr w:rsidR="00E73A84" w:rsidRPr="00DB7362" w:rsidTr="00A61A8F">
        <w:tc>
          <w:tcPr>
            <w:tcW w:w="1458"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54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1062"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66.53</w:t>
            </w:r>
            <w:r w:rsidRPr="00DB7362">
              <w:rPr>
                <w:rFonts w:ascii="Times New Roman" w:hAnsi="Times New Roman" w:cs="Times New Roman"/>
                <w:color w:val="000000" w:themeColor="text1"/>
                <w:sz w:val="24"/>
                <w:szCs w:val="24"/>
                <w:vertAlign w:val="superscript"/>
              </w:rPr>
              <w:t>d</w:t>
            </w:r>
          </w:p>
        </w:tc>
        <w:tc>
          <w:tcPr>
            <w:tcW w:w="1008"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32.06</w:t>
            </w:r>
            <w:r w:rsidRPr="00DB7362">
              <w:rPr>
                <w:rFonts w:ascii="Times New Roman" w:hAnsi="Times New Roman" w:cs="Times New Roman"/>
                <w:color w:val="000000" w:themeColor="text1"/>
                <w:sz w:val="24"/>
                <w:szCs w:val="24"/>
                <w:vertAlign w:val="superscript"/>
              </w:rPr>
              <w:t>b</w:t>
            </w:r>
          </w:p>
        </w:tc>
        <w:tc>
          <w:tcPr>
            <w:tcW w:w="1026"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0.173</w:t>
            </w:r>
            <w:r w:rsidRPr="00DB7362">
              <w:rPr>
                <w:rFonts w:ascii="Times New Roman" w:hAnsi="Times New Roman" w:cs="Times New Roman"/>
                <w:color w:val="000000" w:themeColor="text1"/>
                <w:sz w:val="24"/>
                <w:szCs w:val="24"/>
                <w:vertAlign w:val="superscript"/>
              </w:rPr>
              <w:t>b</w:t>
            </w:r>
          </w:p>
        </w:tc>
        <w:tc>
          <w:tcPr>
            <w:tcW w:w="1044"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10.53</w:t>
            </w:r>
            <w:r w:rsidRPr="00DB7362">
              <w:rPr>
                <w:rFonts w:ascii="Times New Roman" w:hAnsi="Times New Roman" w:cs="Times New Roman"/>
                <w:color w:val="000000" w:themeColor="text1"/>
                <w:sz w:val="24"/>
                <w:szCs w:val="24"/>
                <w:vertAlign w:val="superscript"/>
              </w:rPr>
              <w:t>b</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1.37</w:t>
            </w:r>
            <w:r w:rsidRPr="00DB7362">
              <w:rPr>
                <w:rFonts w:ascii="Times New Roman" w:hAnsi="Times New Roman" w:cs="Times New Roman"/>
                <w:color w:val="000000" w:themeColor="text1"/>
                <w:sz w:val="24"/>
                <w:szCs w:val="24"/>
                <w:vertAlign w:val="superscript"/>
              </w:rPr>
              <w:t>b</w:t>
            </w:r>
          </w:p>
        </w:tc>
        <w:tc>
          <w:tcPr>
            <w:tcW w:w="1170" w:type="dxa"/>
            <w:tcBorders>
              <w:top w:val="nil"/>
              <w:bottom w:val="nil"/>
            </w:tcBorders>
          </w:tcPr>
          <w:p w:rsidR="00A61A8F" w:rsidRPr="00DB7362" w:rsidRDefault="0024702E"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3.66</w:t>
            </w:r>
            <w:r w:rsidR="00A61A8F" w:rsidRPr="00DB7362">
              <w:rPr>
                <w:rFonts w:ascii="Times New Roman" w:hAnsi="Times New Roman" w:cs="Times New Roman"/>
                <w:color w:val="000000" w:themeColor="text1"/>
                <w:sz w:val="24"/>
                <w:szCs w:val="24"/>
                <w:vertAlign w:val="superscript"/>
              </w:rPr>
              <w:t>b</w:t>
            </w:r>
          </w:p>
        </w:tc>
        <w:tc>
          <w:tcPr>
            <w:tcW w:w="126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1597.4</w:t>
            </w:r>
            <w:r w:rsidRPr="00DB7362">
              <w:rPr>
                <w:rFonts w:ascii="Times New Roman" w:hAnsi="Times New Roman" w:cs="Times New Roman"/>
                <w:color w:val="000000" w:themeColor="text1"/>
                <w:sz w:val="24"/>
                <w:szCs w:val="24"/>
                <w:vertAlign w:val="superscript"/>
              </w:rPr>
              <w:t>b</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29.31</w:t>
            </w:r>
            <w:r w:rsidRPr="00DB7362">
              <w:rPr>
                <w:rFonts w:ascii="Times New Roman" w:hAnsi="Times New Roman" w:cs="Times New Roman"/>
                <w:color w:val="000000" w:themeColor="text1"/>
                <w:sz w:val="24"/>
                <w:szCs w:val="24"/>
                <w:vertAlign w:val="superscript"/>
              </w:rPr>
              <w:t>b</w:t>
            </w:r>
          </w:p>
        </w:tc>
        <w:tc>
          <w:tcPr>
            <w:tcW w:w="1350" w:type="dxa"/>
            <w:tcBorders>
              <w:top w:val="nil"/>
              <w:bottom w:val="nil"/>
            </w:tcBorders>
          </w:tcPr>
          <w:p w:rsidR="00A61A8F" w:rsidRPr="00DB7362" w:rsidRDefault="00E81CC0"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2.07</w:t>
            </w:r>
            <w:r w:rsidR="00A61A8F" w:rsidRPr="00DB7362">
              <w:rPr>
                <w:rFonts w:ascii="Times New Roman" w:hAnsi="Times New Roman" w:cs="Times New Roman"/>
                <w:color w:val="000000" w:themeColor="text1"/>
                <w:sz w:val="24"/>
                <w:szCs w:val="24"/>
                <w:vertAlign w:val="superscript"/>
              </w:rPr>
              <w:t>b</w:t>
            </w:r>
          </w:p>
        </w:tc>
        <w:tc>
          <w:tcPr>
            <w:tcW w:w="135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43.627</w:t>
            </w:r>
            <w:r w:rsidRPr="00DB7362">
              <w:rPr>
                <w:rFonts w:ascii="Times New Roman" w:hAnsi="Times New Roman" w:cs="Times New Roman"/>
                <w:color w:val="000000" w:themeColor="text1"/>
                <w:sz w:val="24"/>
                <w:szCs w:val="24"/>
                <w:vertAlign w:val="superscript"/>
              </w:rPr>
              <w:t>b</w:t>
            </w:r>
          </w:p>
        </w:tc>
      </w:tr>
      <w:tr w:rsidR="00E73A84" w:rsidRPr="00DB7362" w:rsidTr="00A61A8F">
        <w:tc>
          <w:tcPr>
            <w:tcW w:w="1458"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54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w:t>
            </w:r>
          </w:p>
        </w:tc>
        <w:tc>
          <w:tcPr>
            <w:tcW w:w="1062"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65.20d</w:t>
            </w:r>
          </w:p>
        </w:tc>
        <w:tc>
          <w:tcPr>
            <w:tcW w:w="1008"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31.01</w:t>
            </w:r>
            <w:r w:rsidRPr="00DB7362">
              <w:rPr>
                <w:rFonts w:ascii="Times New Roman" w:hAnsi="Times New Roman" w:cs="Times New Roman"/>
                <w:color w:val="000000" w:themeColor="text1"/>
                <w:sz w:val="24"/>
                <w:szCs w:val="24"/>
                <w:vertAlign w:val="superscript"/>
              </w:rPr>
              <w:t>b</w:t>
            </w:r>
          </w:p>
        </w:tc>
        <w:tc>
          <w:tcPr>
            <w:tcW w:w="1026"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0.167</w:t>
            </w:r>
            <w:r w:rsidRPr="00DB7362">
              <w:rPr>
                <w:rFonts w:ascii="Times New Roman" w:hAnsi="Times New Roman" w:cs="Times New Roman"/>
                <w:color w:val="000000" w:themeColor="text1"/>
                <w:sz w:val="24"/>
                <w:szCs w:val="24"/>
                <w:vertAlign w:val="superscript"/>
              </w:rPr>
              <w:t>bc</w:t>
            </w:r>
          </w:p>
        </w:tc>
        <w:tc>
          <w:tcPr>
            <w:tcW w:w="1044"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10.19</w:t>
            </w:r>
            <w:r w:rsidRPr="00DB7362">
              <w:rPr>
                <w:rFonts w:ascii="Times New Roman" w:hAnsi="Times New Roman" w:cs="Times New Roman"/>
                <w:color w:val="000000" w:themeColor="text1"/>
                <w:sz w:val="24"/>
                <w:szCs w:val="24"/>
                <w:vertAlign w:val="superscript"/>
              </w:rPr>
              <w:t>b</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1.32</w:t>
            </w:r>
            <w:r w:rsidRPr="00DB7362">
              <w:rPr>
                <w:rFonts w:ascii="Times New Roman" w:hAnsi="Times New Roman" w:cs="Times New Roman"/>
                <w:color w:val="000000" w:themeColor="text1"/>
                <w:sz w:val="24"/>
                <w:szCs w:val="24"/>
                <w:vertAlign w:val="superscript"/>
              </w:rPr>
              <w:t>b</w:t>
            </w:r>
          </w:p>
        </w:tc>
        <w:tc>
          <w:tcPr>
            <w:tcW w:w="1170" w:type="dxa"/>
            <w:tcBorders>
              <w:top w:val="nil"/>
              <w:bottom w:val="nil"/>
            </w:tcBorders>
          </w:tcPr>
          <w:p w:rsidR="00A61A8F" w:rsidRPr="00DB7362" w:rsidRDefault="0024702E"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3.54</w:t>
            </w:r>
            <w:r w:rsidR="00A61A8F" w:rsidRPr="00DB7362">
              <w:rPr>
                <w:rFonts w:ascii="Times New Roman" w:hAnsi="Times New Roman" w:cs="Times New Roman"/>
                <w:color w:val="000000" w:themeColor="text1"/>
                <w:sz w:val="24"/>
                <w:szCs w:val="24"/>
                <w:vertAlign w:val="superscript"/>
              </w:rPr>
              <w:t>b</w:t>
            </w:r>
          </w:p>
        </w:tc>
        <w:tc>
          <w:tcPr>
            <w:tcW w:w="126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1545.22</w:t>
            </w:r>
            <w:r w:rsidRPr="00DB7362">
              <w:rPr>
                <w:rFonts w:ascii="Times New Roman" w:hAnsi="Times New Roman" w:cs="Times New Roman"/>
                <w:color w:val="000000" w:themeColor="text1"/>
                <w:sz w:val="24"/>
                <w:szCs w:val="24"/>
                <w:vertAlign w:val="superscript"/>
              </w:rPr>
              <w:t>b</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29.74</w:t>
            </w:r>
            <w:r w:rsidRPr="00DB7362">
              <w:rPr>
                <w:rFonts w:ascii="Times New Roman" w:hAnsi="Times New Roman" w:cs="Times New Roman"/>
                <w:color w:val="000000" w:themeColor="text1"/>
                <w:sz w:val="24"/>
                <w:szCs w:val="24"/>
                <w:vertAlign w:val="superscript"/>
              </w:rPr>
              <w:t>b</w:t>
            </w:r>
          </w:p>
        </w:tc>
        <w:tc>
          <w:tcPr>
            <w:tcW w:w="1350" w:type="dxa"/>
            <w:tcBorders>
              <w:top w:val="nil"/>
              <w:bottom w:val="nil"/>
            </w:tcBorders>
          </w:tcPr>
          <w:p w:rsidR="00A61A8F" w:rsidRPr="00DB7362" w:rsidRDefault="00E81CC0"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1.99</w:t>
            </w:r>
            <w:r w:rsidR="00A61A8F" w:rsidRPr="00DB7362">
              <w:rPr>
                <w:rFonts w:ascii="Times New Roman" w:hAnsi="Times New Roman" w:cs="Times New Roman"/>
                <w:color w:val="000000" w:themeColor="text1"/>
                <w:sz w:val="24"/>
                <w:szCs w:val="24"/>
                <w:vertAlign w:val="superscript"/>
              </w:rPr>
              <w:t>b</w:t>
            </w:r>
          </w:p>
        </w:tc>
        <w:tc>
          <w:tcPr>
            <w:tcW w:w="135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43.63</w:t>
            </w:r>
            <w:r w:rsidRPr="00DB7362">
              <w:rPr>
                <w:rFonts w:ascii="Times New Roman" w:hAnsi="Times New Roman" w:cs="Times New Roman"/>
                <w:color w:val="000000" w:themeColor="text1"/>
                <w:sz w:val="24"/>
                <w:szCs w:val="24"/>
                <w:vertAlign w:val="superscript"/>
              </w:rPr>
              <w:t>b</w:t>
            </w:r>
          </w:p>
        </w:tc>
      </w:tr>
      <w:tr w:rsidR="00E73A84" w:rsidRPr="00DB7362" w:rsidTr="00A61A8F">
        <w:tc>
          <w:tcPr>
            <w:tcW w:w="1458"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54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1062"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50.87f</w:t>
            </w:r>
          </w:p>
        </w:tc>
        <w:tc>
          <w:tcPr>
            <w:tcW w:w="1008"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17.88</w:t>
            </w:r>
            <w:r w:rsidRPr="00DB7362">
              <w:rPr>
                <w:rFonts w:ascii="Times New Roman" w:hAnsi="Times New Roman" w:cs="Times New Roman"/>
                <w:color w:val="000000" w:themeColor="text1"/>
                <w:sz w:val="24"/>
                <w:szCs w:val="24"/>
                <w:vertAlign w:val="superscript"/>
              </w:rPr>
              <w:t>gh</w:t>
            </w:r>
          </w:p>
        </w:tc>
        <w:tc>
          <w:tcPr>
            <w:tcW w:w="1026"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0.10</w:t>
            </w:r>
            <w:r w:rsidRPr="00DB7362">
              <w:rPr>
                <w:rFonts w:ascii="Times New Roman" w:hAnsi="Times New Roman" w:cs="Times New Roman"/>
                <w:color w:val="000000" w:themeColor="text1"/>
                <w:sz w:val="24"/>
                <w:szCs w:val="24"/>
                <w:vertAlign w:val="superscript"/>
              </w:rPr>
              <w:t>de</w:t>
            </w:r>
          </w:p>
        </w:tc>
        <w:tc>
          <w:tcPr>
            <w:tcW w:w="1044"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5.87</w:t>
            </w:r>
            <w:r w:rsidRPr="00DB7362">
              <w:rPr>
                <w:rFonts w:ascii="Times New Roman" w:hAnsi="Times New Roman" w:cs="Times New Roman"/>
                <w:color w:val="000000" w:themeColor="text1"/>
                <w:sz w:val="24"/>
                <w:szCs w:val="24"/>
                <w:vertAlign w:val="superscript"/>
              </w:rPr>
              <w:t>gh</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0.76</w:t>
            </w:r>
            <w:r w:rsidRPr="00DB7362">
              <w:rPr>
                <w:rFonts w:ascii="Times New Roman" w:hAnsi="Times New Roman" w:cs="Times New Roman"/>
                <w:color w:val="000000" w:themeColor="text1"/>
                <w:sz w:val="24"/>
                <w:szCs w:val="24"/>
                <w:vertAlign w:val="superscript"/>
              </w:rPr>
              <w:t>gh</w:t>
            </w:r>
          </w:p>
        </w:tc>
        <w:tc>
          <w:tcPr>
            <w:tcW w:w="1170" w:type="dxa"/>
            <w:tcBorders>
              <w:top w:val="nil"/>
              <w:bottom w:val="nil"/>
            </w:tcBorders>
          </w:tcPr>
          <w:p w:rsidR="00A61A8F" w:rsidRPr="00DB7362" w:rsidRDefault="0024702E"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2.04</w:t>
            </w:r>
            <w:r w:rsidR="00A61A8F" w:rsidRPr="00DB7362">
              <w:rPr>
                <w:rFonts w:ascii="Times New Roman" w:hAnsi="Times New Roman" w:cs="Times New Roman"/>
                <w:color w:val="000000" w:themeColor="text1"/>
                <w:sz w:val="24"/>
                <w:szCs w:val="24"/>
                <w:vertAlign w:val="superscript"/>
              </w:rPr>
              <w:t>gh</w:t>
            </w:r>
          </w:p>
        </w:tc>
        <w:tc>
          <w:tcPr>
            <w:tcW w:w="126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890.84</w:t>
            </w:r>
            <w:r w:rsidRPr="00DB7362">
              <w:rPr>
                <w:rFonts w:ascii="Times New Roman" w:hAnsi="Times New Roman" w:cs="Times New Roman"/>
                <w:color w:val="000000" w:themeColor="text1"/>
                <w:sz w:val="24"/>
                <w:szCs w:val="24"/>
                <w:vertAlign w:val="superscript"/>
              </w:rPr>
              <w:t>gh</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25.41</w:t>
            </w:r>
            <w:r w:rsidRPr="00DB7362">
              <w:rPr>
                <w:rFonts w:ascii="Times New Roman" w:hAnsi="Times New Roman" w:cs="Times New Roman"/>
                <w:color w:val="000000" w:themeColor="text1"/>
                <w:sz w:val="24"/>
                <w:szCs w:val="24"/>
                <w:vertAlign w:val="superscript"/>
              </w:rPr>
              <w:t>bc</w:t>
            </w:r>
          </w:p>
        </w:tc>
        <w:tc>
          <w:tcPr>
            <w:tcW w:w="1350" w:type="dxa"/>
            <w:tcBorders>
              <w:top w:val="nil"/>
              <w:bottom w:val="nil"/>
            </w:tcBorders>
          </w:tcPr>
          <w:p w:rsidR="00A61A8F" w:rsidRPr="00DB7362" w:rsidRDefault="00E81CC0"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1.15</w:t>
            </w:r>
            <w:r w:rsidR="00A61A8F" w:rsidRPr="00DB7362">
              <w:rPr>
                <w:rFonts w:ascii="Times New Roman" w:hAnsi="Times New Roman" w:cs="Times New Roman"/>
                <w:color w:val="000000" w:themeColor="text1"/>
                <w:sz w:val="24"/>
                <w:szCs w:val="24"/>
                <w:vertAlign w:val="superscript"/>
              </w:rPr>
              <w:t>gh</w:t>
            </w:r>
          </w:p>
        </w:tc>
        <w:tc>
          <w:tcPr>
            <w:tcW w:w="135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43.6</w:t>
            </w:r>
            <w:r w:rsidRPr="00DB7362">
              <w:rPr>
                <w:rFonts w:ascii="Times New Roman" w:hAnsi="Times New Roman" w:cs="Times New Roman"/>
                <w:color w:val="000000" w:themeColor="text1"/>
                <w:sz w:val="24"/>
                <w:szCs w:val="24"/>
                <w:vertAlign w:val="superscript"/>
              </w:rPr>
              <w:t>b</w:t>
            </w:r>
          </w:p>
        </w:tc>
      </w:tr>
      <w:tr w:rsidR="00E73A84" w:rsidRPr="00DB7362" w:rsidTr="00A61A8F">
        <w:tc>
          <w:tcPr>
            <w:tcW w:w="1458"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54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w:t>
            </w:r>
          </w:p>
        </w:tc>
        <w:tc>
          <w:tcPr>
            <w:tcW w:w="1062"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53.60f</w:t>
            </w:r>
          </w:p>
        </w:tc>
        <w:tc>
          <w:tcPr>
            <w:tcW w:w="1008"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20.13</w:t>
            </w:r>
            <w:r w:rsidRPr="00DB7362">
              <w:rPr>
                <w:rFonts w:ascii="Times New Roman" w:hAnsi="Times New Roman" w:cs="Times New Roman"/>
                <w:color w:val="000000" w:themeColor="text1"/>
                <w:sz w:val="24"/>
                <w:szCs w:val="24"/>
                <w:vertAlign w:val="superscript"/>
              </w:rPr>
              <w:t>efg</w:t>
            </w:r>
          </w:p>
        </w:tc>
        <w:tc>
          <w:tcPr>
            <w:tcW w:w="1026"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0.117</w:t>
            </w:r>
            <w:r w:rsidRPr="00DB7362">
              <w:rPr>
                <w:rFonts w:ascii="Times New Roman" w:hAnsi="Times New Roman" w:cs="Times New Roman"/>
                <w:color w:val="000000" w:themeColor="text1"/>
                <w:sz w:val="24"/>
                <w:szCs w:val="24"/>
                <w:vertAlign w:val="superscript"/>
              </w:rPr>
              <w:t>cde</w:t>
            </w:r>
          </w:p>
        </w:tc>
        <w:tc>
          <w:tcPr>
            <w:tcW w:w="1044"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6.61</w:t>
            </w:r>
            <w:r w:rsidRPr="00DB7362">
              <w:rPr>
                <w:rFonts w:ascii="Times New Roman" w:hAnsi="Times New Roman" w:cs="Times New Roman"/>
                <w:color w:val="000000" w:themeColor="text1"/>
                <w:sz w:val="24"/>
                <w:szCs w:val="24"/>
                <w:vertAlign w:val="superscript"/>
              </w:rPr>
              <w:t>efg</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0.86</w:t>
            </w:r>
            <w:r w:rsidRPr="00DB7362">
              <w:rPr>
                <w:rFonts w:ascii="Times New Roman" w:hAnsi="Times New Roman" w:cs="Times New Roman"/>
                <w:color w:val="000000" w:themeColor="text1"/>
                <w:sz w:val="24"/>
                <w:szCs w:val="24"/>
                <w:vertAlign w:val="superscript"/>
              </w:rPr>
              <w:t>efg</w:t>
            </w:r>
          </w:p>
        </w:tc>
        <w:tc>
          <w:tcPr>
            <w:tcW w:w="1170" w:type="dxa"/>
            <w:tcBorders>
              <w:top w:val="nil"/>
              <w:bottom w:val="nil"/>
            </w:tcBorders>
          </w:tcPr>
          <w:p w:rsidR="00A61A8F" w:rsidRPr="00DB7362" w:rsidRDefault="0024702E"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2.30</w:t>
            </w:r>
            <w:r w:rsidR="00A61A8F" w:rsidRPr="00DB7362">
              <w:rPr>
                <w:rFonts w:ascii="Times New Roman" w:hAnsi="Times New Roman" w:cs="Times New Roman"/>
                <w:color w:val="000000" w:themeColor="text1"/>
                <w:sz w:val="24"/>
                <w:szCs w:val="24"/>
                <w:vertAlign w:val="superscript"/>
              </w:rPr>
              <w:t>efg</w:t>
            </w:r>
          </w:p>
        </w:tc>
        <w:tc>
          <w:tcPr>
            <w:tcW w:w="126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1002.82</w:t>
            </w:r>
            <w:r w:rsidRPr="00DB7362">
              <w:rPr>
                <w:rFonts w:ascii="Times New Roman" w:hAnsi="Times New Roman" w:cs="Times New Roman"/>
                <w:color w:val="000000" w:themeColor="text1"/>
                <w:sz w:val="24"/>
                <w:szCs w:val="24"/>
                <w:vertAlign w:val="superscript"/>
              </w:rPr>
              <w:t>efg</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27.02</w:t>
            </w:r>
            <w:r w:rsidRPr="00DB7362">
              <w:rPr>
                <w:rFonts w:ascii="Times New Roman" w:hAnsi="Times New Roman" w:cs="Times New Roman"/>
                <w:color w:val="000000" w:themeColor="text1"/>
                <w:sz w:val="24"/>
                <w:szCs w:val="24"/>
                <w:vertAlign w:val="superscript"/>
              </w:rPr>
              <w:t>bc</w:t>
            </w:r>
          </w:p>
        </w:tc>
        <w:tc>
          <w:tcPr>
            <w:tcW w:w="1350" w:type="dxa"/>
            <w:tcBorders>
              <w:top w:val="nil"/>
              <w:bottom w:val="nil"/>
            </w:tcBorders>
          </w:tcPr>
          <w:p w:rsidR="00A61A8F" w:rsidRPr="00DB7362" w:rsidRDefault="00E81CC0"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1.29</w:t>
            </w:r>
            <w:r w:rsidR="00A61A8F" w:rsidRPr="00DB7362">
              <w:rPr>
                <w:rFonts w:ascii="Times New Roman" w:hAnsi="Times New Roman" w:cs="Times New Roman"/>
                <w:color w:val="000000" w:themeColor="text1"/>
                <w:sz w:val="24"/>
                <w:szCs w:val="24"/>
                <w:vertAlign w:val="superscript"/>
              </w:rPr>
              <w:t>efg</w:t>
            </w:r>
          </w:p>
        </w:tc>
        <w:tc>
          <w:tcPr>
            <w:tcW w:w="135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43.62</w:t>
            </w:r>
            <w:r w:rsidRPr="00DB7362">
              <w:rPr>
                <w:rFonts w:ascii="Times New Roman" w:hAnsi="Times New Roman" w:cs="Times New Roman"/>
                <w:color w:val="000000" w:themeColor="text1"/>
                <w:sz w:val="24"/>
                <w:szCs w:val="24"/>
                <w:vertAlign w:val="superscript"/>
              </w:rPr>
              <w:t>b</w:t>
            </w:r>
          </w:p>
        </w:tc>
      </w:tr>
      <w:tr w:rsidR="00E73A84" w:rsidRPr="00DB7362" w:rsidTr="00A61A8F">
        <w:tc>
          <w:tcPr>
            <w:tcW w:w="1458"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54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1062"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56.73ef</w:t>
            </w:r>
          </w:p>
        </w:tc>
        <w:tc>
          <w:tcPr>
            <w:tcW w:w="1008"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21.81</w:t>
            </w:r>
            <w:r w:rsidRPr="00DB7362">
              <w:rPr>
                <w:rFonts w:ascii="Times New Roman" w:hAnsi="Times New Roman" w:cs="Times New Roman"/>
                <w:color w:val="000000" w:themeColor="text1"/>
                <w:sz w:val="24"/>
                <w:szCs w:val="24"/>
                <w:vertAlign w:val="superscript"/>
              </w:rPr>
              <w:t>de</w:t>
            </w:r>
          </w:p>
        </w:tc>
        <w:tc>
          <w:tcPr>
            <w:tcW w:w="1026"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0.117</w:t>
            </w:r>
            <w:r w:rsidRPr="00DB7362">
              <w:rPr>
                <w:rFonts w:ascii="Times New Roman" w:hAnsi="Times New Roman" w:cs="Times New Roman"/>
                <w:color w:val="000000" w:themeColor="text1"/>
                <w:sz w:val="24"/>
                <w:szCs w:val="24"/>
                <w:vertAlign w:val="superscript"/>
              </w:rPr>
              <w:t>cde</w:t>
            </w:r>
          </w:p>
        </w:tc>
        <w:tc>
          <w:tcPr>
            <w:tcW w:w="1044"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7.16</w:t>
            </w:r>
            <w:r w:rsidRPr="00DB7362">
              <w:rPr>
                <w:rFonts w:ascii="Times New Roman" w:hAnsi="Times New Roman" w:cs="Times New Roman"/>
                <w:color w:val="000000" w:themeColor="text1"/>
                <w:sz w:val="24"/>
                <w:szCs w:val="24"/>
                <w:vertAlign w:val="superscript"/>
              </w:rPr>
              <w:t>de</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0.93</w:t>
            </w:r>
            <w:r w:rsidRPr="00DB7362">
              <w:rPr>
                <w:rFonts w:ascii="Times New Roman" w:hAnsi="Times New Roman" w:cs="Times New Roman"/>
                <w:color w:val="000000" w:themeColor="text1"/>
                <w:sz w:val="24"/>
                <w:szCs w:val="24"/>
                <w:vertAlign w:val="superscript"/>
              </w:rPr>
              <w:t>de</w:t>
            </w:r>
          </w:p>
        </w:tc>
        <w:tc>
          <w:tcPr>
            <w:tcW w:w="1170" w:type="dxa"/>
            <w:tcBorders>
              <w:top w:val="nil"/>
              <w:bottom w:val="nil"/>
            </w:tcBorders>
          </w:tcPr>
          <w:p w:rsidR="00A61A8F" w:rsidRPr="00DB7362" w:rsidRDefault="0024702E"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2.49</w:t>
            </w:r>
            <w:r w:rsidR="00A61A8F" w:rsidRPr="00DB7362">
              <w:rPr>
                <w:rFonts w:ascii="Times New Roman" w:hAnsi="Times New Roman" w:cs="Times New Roman"/>
                <w:color w:val="000000" w:themeColor="text1"/>
                <w:sz w:val="24"/>
                <w:szCs w:val="24"/>
                <w:vertAlign w:val="superscript"/>
              </w:rPr>
              <w:t>de</w:t>
            </w:r>
          </w:p>
        </w:tc>
        <w:tc>
          <w:tcPr>
            <w:tcW w:w="126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1086.71</w:t>
            </w:r>
            <w:r w:rsidRPr="00DB7362">
              <w:rPr>
                <w:rFonts w:ascii="Times New Roman" w:hAnsi="Times New Roman" w:cs="Times New Roman"/>
                <w:color w:val="000000" w:themeColor="text1"/>
                <w:sz w:val="24"/>
                <w:szCs w:val="24"/>
                <w:vertAlign w:val="superscript"/>
              </w:rPr>
              <w:t>de</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26.47</w:t>
            </w:r>
            <w:r w:rsidRPr="00DB7362">
              <w:rPr>
                <w:rFonts w:ascii="Times New Roman" w:hAnsi="Times New Roman" w:cs="Times New Roman"/>
                <w:color w:val="000000" w:themeColor="text1"/>
                <w:sz w:val="24"/>
                <w:szCs w:val="24"/>
                <w:vertAlign w:val="superscript"/>
              </w:rPr>
              <w:t>bc</w:t>
            </w:r>
          </w:p>
        </w:tc>
        <w:tc>
          <w:tcPr>
            <w:tcW w:w="1350" w:type="dxa"/>
            <w:tcBorders>
              <w:top w:val="nil"/>
              <w:bottom w:val="nil"/>
            </w:tcBorders>
          </w:tcPr>
          <w:p w:rsidR="00A61A8F" w:rsidRPr="00DB7362" w:rsidRDefault="007C7274"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1.40</w:t>
            </w:r>
            <w:r w:rsidR="00A61A8F" w:rsidRPr="00DB7362">
              <w:rPr>
                <w:rFonts w:ascii="Times New Roman" w:hAnsi="Times New Roman" w:cs="Times New Roman"/>
                <w:color w:val="000000" w:themeColor="text1"/>
                <w:sz w:val="24"/>
                <w:szCs w:val="24"/>
                <w:vertAlign w:val="superscript"/>
              </w:rPr>
              <w:t>de</w:t>
            </w:r>
          </w:p>
        </w:tc>
        <w:tc>
          <w:tcPr>
            <w:tcW w:w="135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43.627</w:t>
            </w:r>
            <w:r w:rsidRPr="00DB7362">
              <w:rPr>
                <w:rFonts w:ascii="Times New Roman" w:hAnsi="Times New Roman" w:cs="Times New Roman"/>
                <w:color w:val="000000" w:themeColor="text1"/>
                <w:sz w:val="24"/>
                <w:szCs w:val="24"/>
                <w:vertAlign w:val="superscript"/>
              </w:rPr>
              <w:t>b</w:t>
            </w:r>
          </w:p>
        </w:tc>
      </w:tr>
      <w:tr w:rsidR="00E73A84" w:rsidRPr="00DB7362" w:rsidTr="00A61A8F">
        <w:tc>
          <w:tcPr>
            <w:tcW w:w="1458"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54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1062"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75.23bc</w:t>
            </w:r>
          </w:p>
        </w:tc>
        <w:tc>
          <w:tcPr>
            <w:tcW w:w="1008"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30.39</w:t>
            </w:r>
            <w:r w:rsidRPr="00DB7362">
              <w:rPr>
                <w:rFonts w:ascii="Times New Roman" w:hAnsi="Times New Roman" w:cs="Times New Roman"/>
                <w:color w:val="000000" w:themeColor="text1"/>
                <w:sz w:val="24"/>
                <w:szCs w:val="24"/>
                <w:vertAlign w:val="superscript"/>
              </w:rPr>
              <w:t>b</w:t>
            </w:r>
          </w:p>
        </w:tc>
        <w:tc>
          <w:tcPr>
            <w:tcW w:w="1026"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0.165</w:t>
            </w:r>
            <w:r w:rsidRPr="00DB7362">
              <w:rPr>
                <w:rFonts w:ascii="Times New Roman" w:hAnsi="Times New Roman" w:cs="Times New Roman"/>
                <w:color w:val="000000" w:themeColor="text1"/>
                <w:sz w:val="24"/>
                <w:szCs w:val="24"/>
                <w:vertAlign w:val="superscript"/>
              </w:rPr>
              <w:t>bc</w:t>
            </w:r>
          </w:p>
        </w:tc>
        <w:tc>
          <w:tcPr>
            <w:tcW w:w="1044"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9.98</w:t>
            </w:r>
            <w:r w:rsidRPr="00DB7362">
              <w:rPr>
                <w:rFonts w:ascii="Times New Roman" w:hAnsi="Times New Roman" w:cs="Times New Roman"/>
                <w:color w:val="000000" w:themeColor="text1"/>
                <w:sz w:val="24"/>
                <w:szCs w:val="24"/>
                <w:vertAlign w:val="superscript"/>
              </w:rPr>
              <w:t>b</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1.29</w:t>
            </w:r>
            <w:r w:rsidRPr="00DB7362">
              <w:rPr>
                <w:rFonts w:ascii="Times New Roman" w:hAnsi="Times New Roman" w:cs="Times New Roman"/>
                <w:color w:val="000000" w:themeColor="text1"/>
                <w:sz w:val="24"/>
                <w:szCs w:val="24"/>
                <w:vertAlign w:val="superscript"/>
              </w:rPr>
              <w:t>b</w:t>
            </w:r>
          </w:p>
        </w:tc>
        <w:tc>
          <w:tcPr>
            <w:tcW w:w="1170" w:type="dxa"/>
            <w:tcBorders>
              <w:top w:val="nil"/>
              <w:bottom w:val="nil"/>
            </w:tcBorders>
          </w:tcPr>
          <w:p w:rsidR="00A61A8F" w:rsidRPr="00DB7362" w:rsidRDefault="0024702E"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3.47</w:t>
            </w:r>
            <w:r w:rsidR="00A61A8F" w:rsidRPr="00DB7362">
              <w:rPr>
                <w:rFonts w:ascii="Times New Roman" w:hAnsi="Times New Roman" w:cs="Times New Roman"/>
                <w:color w:val="000000" w:themeColor="text1"/>
                <w:sz w:val="24"/>
                <w:szCs w:val="24"/>
                <w:vertAlign w:val="superscript"/>
              </w:rPr>
              <w:t>b</w:t>
            </w:r>
          </w:p>
        </w:tc>
        <w:tc>
          <w:tcPr>
            <w:tcW w:w="126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1514.36</w:t>
            </w:r>
            <w:r w:rsidRPr="00DB7362">
              <w:rPr>
                <w:rFonts w:ascii="Times New Roman" w:hAnsi="Times New Roman" w:cs="Times New Roman"/>
                <w:color w:val="000000" w:themeColor="text1"/>
                <w:sz w:val="24"/>
                <w:szCs w:val="24"/>
                <w:vertAlign w:val="superscript"/>
              </w:rPr>
              <w:t>b</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28.55</w:t>
            </w:r>
            <w:r w:rsidRPr="00DB7362">
              <w:rPr>
                <w:rFonts w:ascii="Times New Roman" w:hAnsi="Times New Roman" w:cs="Times New Roman"/>
                <w:color w:val="000000" w:themeColor="text1"/>
                <w:sz w:val="24"/>
                <w:szCs w:val="24"/>
                <w:vertAlign w:val="superscript"/>
              </w:rPr>
              <w:t>bc</w:t>
            </w:r>
          </w:p>
        </w:tc>
        <w:tc>
          <w:tcPr>
            <w:tcW w:w="1350" w:type="dxa"/>
            <w:tcBorders>
              <w:top w:val="nil"/>
              <w:bottom w:val="nil"/>
            </w:tcBorders>
          </w:tcPr>
          <w:p w:rsidR="00A61A8F" w:rsidRPr="00DB7362" w:rsidRDefault="007C7274"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1.96</w:t>
            </w:r>
            <w:r w:rsidR="00A61A8F" w:rsidRPr="00DB7362">
              <w:rPr>
                <w:rFonts w:ascii="Times New Roman" w:hAnsi="Times New Roman" w:cs="Times New Roman"/>
                <w:color w:val="000000" w:themeColor="text1"/>
                <w:sz w:val="24"/>
                <w:szCs w:val="24"/>
                <w:vertAlign w:val="superscript"/>
              </w:rPr>
              <w:t>b</w:t>
            </w:r>
          </w:p>
        </w:tc>
        <w:tc>
          <w:tcPr>
            <w:tcW w:w="135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43.63</w:t>
            </w:r>
            <w:r w:rsidRPr="00DB7362">
              <w:rPr>
                <w:rFonts w:ascii="Times New Roman" w:hAnsi="Times New Roman" w:cs="Times New Roman"/>
                <w:color w:val="000000" w:themeColor="text1"/>
                <w:sz w:val="24"/>
                <w:szCs w:val="24"/>
                <w:vertAlign w:val="superscript"/>
              </w:rPr>
              <w:t>b</w:t>
            </w:r>
          </w:p>
        </w:tc>
      </w:tr>
      <w:tr w:rsidR="00E73A84" w:rsidRPr="00DB7362" w:rsidTr="00A61A8F">
        <w:tc>
          <w:tcPr>
            <w:tcW w:w="1458"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54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w:t>
            </w:r>
          </w:p>
        </w:tc>
        <w:tc>
          <w:tcPr>
            <w:tcW w:w="1062"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79.27b</w:t>
            </w:r>
          </w:p>
        </w:tc>
        <w:tc>
          <w:tcPr>
            <w:tcW w:w="1008"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57.35</w:t>
            </w:r>
            <w:r w:rsidRPr="00DB7362">
              <w:rPr>
                <w:rFonts w:ascii="Times New Roman" w:hAnsi="Times New Roman" w:cs="Times New Roman"/>
                <w:color w:val="000000" w:themeColor="text1"/>
                <w:sz w:val="24"/>
                <w:szCs w:val="24"/>
                <w:vertAlign w:val="superscript"/>
              </w:rPr>
              <w:t>a</w:t>
            </w:r>
          </w:p>
        </w:tc>
        <w:tc>
          <w:tcPr>
            <w:tcW w:w="1026"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0.337</w:t>
            </w:r>
            <w:r w:rsidRPr="00DB7362">
              <w:rPr>
                <w:rFonts w:ascii="Times New Roman" w:hAnsi="Times New Roman" w:cs="Times New Roman"/>
                <w:color w:val="000000" w:themeColor="text1"/>
                <w:sz w:val="24"/>
                <w:szCs w:val="24"/>
                <w:vertAlign w:val="superscript"/>
              </w:rPr>
              <w:t>a</w:t>
            </w:r>
          </w:p>
        </w:tc>
        <w:tc>
          <w:tcPr>
            <w:tcW w:w="1044"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18.84</w:t>
            </w:r>
            <w:r w:rsidRPr="00DB7362">
              <w:rPr>
                <w:rFonts w:ascii="Times New Roman" w:hAnsi="Times New Roman" w:cs="Times New Roman"/>
                <w:color w:val="000000" w:themeColor="text1"/>
                <w:sz w:val="24"/>
                <w:szCs w:val="24"/>
                <w:vertAlign w:val="superscript"/>
              </w:rPr>
              <w:t>a</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2.44</w:t>
            </w:r>
            <w:r w:rsidRPr="00DB7362">
              <w:rPr>
                <w:rFonts w:ascii="Times New Roman" w:hAnsi="Times New Roman" w:cs="Times New Roman"/>
                <w:color w:val="000000" w:themeColor="text1"/>
                <w:sz w:val="24"/>
                <w:szCs w:val="24"/>
                <w:vertAlign w:val="superscript"/>
              </w:rPr>
              <w:t>a</w:t>
            </w:r>
          </w:p>
        </w:tc>
        <w:tc>
          <w:tcPr>
            <w:tcW w:w="1170" w:type="dxa"/>
            <w:tcBorders>
              <w:top w:val="nil"/>
              <w:bottom w:val="nil"/>
            </w:tcBorders>
          </w:tcPr>
          <w:p w:rsidR="00A61A8F" w:rsidRPr="00DB7362" w:rsidRDefault="0024702E"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6.42</w:t>
            </w:r>
            <w:r w:rsidR="00A61A8F" w:rsidRPr="00DB7362">
              <w:rPr>
                <w:rFonts w:ascii="Times New Roman" w:hAnsi="Times New Roman" w:cs="Times New Roman"/>
                <w:color w:val="000000" w:themeColor="text1"/>
                <w:sz w:val="24"/>
                <w:szCs w:val="24"/>
                <w:vertAlign w:val="superscript"/>
              </w:rPr>
              <w:t>a</w:t>
            </w:r>
          </w:p>
        </w:tc>
        <w:tc>
          <w:tcPr>
            <w:tcW w:w="126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2857.84</w:t>
            </w:r>
            <w:r w:rsidRPr="00DB7362">
              <w:rPr>
                <w:rFonts w:ascii="Times New Roman" w:hAnsi="Times New Roman" w:cs="Times New Roman"/>
                <w:color w:val="000000" w:themeColor="text1"/>
                <w:sz w:val="24"/>
                <w:szCs w:val="24"/>
                <w:vertAlign w:val="superscript"/>
              </w:rPr>
              <w:t>a</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49.45</w:t>
            </w:r>
            <w:r w:rsidRPr="00DB7362">
              <w:rPr>
                <w:rFonts w:ascii="Times New Roman" w:hAnsi="Times New Roman" w:cs="Times New Roman"/>
                <w:color w:val="000000" w:themeColor="text1"/>
                <w:sz w:val="24"/>
                <w:szCs w:val="24"/>
                <w:vertAlign w:val="superscript"/>
              </w:rPr>
              <w:t>a</w:t>
            </w:r>
          </w:p>
        </w:tc>
        <w:tc>
          <w:tcPr>
            <w:tcW w:w="1350" w:type="dxa"/>
            <w:tcBorders>
              <w:top w:val="nil"/>
              <w:bottom w:val="nil"/>
            </w:tcBorders>
          </w:tcPr>
          <w:p w:rsidR="00A61A8F" w:rsidRPr="00DB7362" w:rsidRDefault="00C0127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3.56</w:t>
            </w:r>
            <w:r w:rsidR="00A61A8F" w:rsidRPr="00DB7362">
              <w:rPr>
                <w:rFonts w:ascii="Times New Roman" w:hAnsi="Times New Roman" w:cs="Times New Roman"/>
                <w:color w:val="000000" w:themeColor="text1"/>
                <w:sz w:val="24"/>
                <w:szCs w:val="24"/>
                <w:vertAlign w:val="superscript"/>
              </w:rPr>
              <w:t>a</w:t>
            </w:r>
          </w:p>
        </w:tc>
        <w:tc>
          <w:tcPr>
            <w:tcW w:w="135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44.53</w:t>
            </w:r>
            <w:r w:rsidRPr="00DB7362">
              <w:rPr>
                <w:rFonts w:ascii="Times New Roman" w:hAnsi="Times New Roman" w:cs="Times New Roman"/>
                <w:color w:val="000000" w:themeColor="text1"/>
                <w:sz w:val="24"/>
                <w:szCs w:val="24"/>
                <w:vertAlign w:val="superscript"/>
              </w:rPr>
              <w:t>a</w:t>
            </w:r>
          </w:p>
        </w:tc>
      </w:tr>
      <w:tr w:rsidR="00E73A84" w:rsidRPr="00DB7362" w:rsidTr="00A61A8F">
        <w:tc>
          <w:tcPr>
            <w:tcW w:w="1458"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54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1062"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79.88b</w:t>
            </w:r>
          </w:p>
        </w:tc>
        <w:tc>
          <w:tcPr>
            <w:tcW w:w="1008"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57.55</w:t>
            </w:r>
            <w:r w:rsidRPr="00DB7362">
              <w:rPr>
                <w:rFonts w:ascii="Times New Roman" w:hAnsi="Times New Roman" w:cs="Times New Roman"/>
                <w:color w:val="000000" w:themeColor="text1"/>
                <w:sz w:val="24"/>
                <w:szCs w:val="24"/>
                <w:vertAlign w:val="superscript"/>
              </w:rPr>
              <w:t>a</w:t>
            </w:r>
          </w:p>
        </w:tc>
        <w:tc>
          <w:tcPr>
            <w:tcW w:w="1026"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0.34</w:t>
            </w:r>
            <w:r w:rsidRPr="00DB7362">
              <w:rPr>
                <w:rFonts w:ascii="Times New Roman" w:hAnsi="Times New Roman" w:cs="Times New Roman"/>
                <w:color w:val="000000" w:themeColor="text1"/>
                <w:sz w:val="24"/>
                <w:szCs w:val="24"/>
                <w:vertAlign w:val="superscript"/>
              </w:rPr>
              <w:t>a</w:t>
            </w:r>
          </w:p>
        </w:tc>
        <w:tc>
          <w:tcPr>
            <w:tcW w:w="1044"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18.90</w:t>
            </w:r>
            <w:r w:rsidRPr="00DB7362">
              <w:rPr>
                <w:rFonts w:ascii="Times New Roman" w:hAnsi="Times New Roman" w:cs="Times New Roman"/>
                <w:color w:val="000000" w:themeColor="text1"/>
                <w:sz w:val="24"/>
                <w:szCs w:val="24"/>
                <w:vertAlign w:val="superscript"/>
              </w:rPr>
              <w:t>a</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2.45</w:t>
            </w:r>
            <w:r w:rsidRPr="00DB7362">
              <w:rPr>
                <w:rFonts w:ascii="Times New Roman" w:hAnsi="Times New Roman" w:cs="Times New Roman"/>
                <w:color w:val="000000" w:themeColor="text1"/>
                <w:sz w:val="24"/>
                <w:szCs w:val="24"/>
                <w:vertAlign w:val="superscript"/>
              </w:rPr>
              <w:t>a</w:t>
            </w:r>
          </w:p>
        </w:tc>
        <w:tc>
          <w:tcPr>
            <w:tcW w:w="1170" w:type="dxa"/>
            <w:tcBorders>
              <w:top w:val="nil"/>
              <w:bottom w:val="nil"/>
            </w:tcBorders>
          </w:tcPr>
          <w:p w:rsidR="00A61A8F" w:rsidRPr="00DB7362" w:rsidRDefault="0024702E"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6.44</w:t>
            </w:r>
            <w:r w:rsidR="00A61A8F" w:rsidRPr="00DB7362">
              <w:rPr>
                <w:rFonts w:ascii="Times New Roman" w:hAnsi="Times New Roman" w:cs="Times New Roman"/>
                <w:color w:val="000000" w:themeColor="text1"/>
                <w:sz w:val="24"/>
                <w:szCs w:val="24"/>
                <w:vertAlign w:val="superscript"/>
              </w:rPr>
              <w:t>a</w:t>
            </w:r>
          </w:p>
        </w:tc>
        <w:tc>
          <w:tcPr>
            <w:tcW w:w="126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2867.74</w:t>
            </w:r>
            <w:r w:rsidRPr="00DB7362">
              <w:rPr>
                <w:rFonts w:ascii="Times New Roman" w:hAnsi="Times New Roman" w:cs="Times New Roman"/>
                <w:color w:val="000000" w:themeColor="text1"/>
                <w:sz w:val="24"/>
                <w:szCs w:val="24"/>
                <w:vertAlign w:val="superscript"/>
              </w:rPr>
              <w:t>a</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49.63</w:t>
            </w:r>
            <w:r w:rsidRPr="00DB7362">
              <w:rPr>
                <w:rFonts w:ascii="Times New Roman" w:hAnsi="Times New Roman" w:cs="Times New Roman"/>
                <w:color w:val="000000" w:themeColor="text1"/>
                <w:sz w:val="24"/>
                <w:szCs w:val="24"/>
                <w:vertAlign w:val="superscript"/>
              </w:rPr>
              <w:t>a</w:t>
            </w:r>
          </w:p>
        </w:tc>
        <w:tc>
          <w:tcPr>
            <w:tcW w:w="1350" w:type="dxa"/>
            <w:tcBorders>
              <w:top w:val="nil"/>
              <w:bottom w:val="nil"/>
            </w:tcBorders>
          </w:tcPr>
          <w:p w:rsidR="00A61A8F" w:rsidRPr="00DB7362" w:rsidRDefault="00C0127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3.57</w:t>
            </w:r>
            <w:r w:rsidR="00A61A8F" w:rsidRPr="00DB7362">
              <w:rPr>
                <w:rFonts w:ascii="Times New Roman" w:hAnsi="Times New Roman" w:cs="Times New Roman"/>
                <w:color w:val="000000" w:themeColor="text1"/>
                <w:sz w:val="24"/>
                <w:szCs w:val="24"/>
                <w:vertAlign w:val="superscript"/>
              </w:rPr>
              <w:t>a</w:t>
            </w:r>
          </w:p>
        </w:tc>
        <w:tc>
          <w:tcPr>
            <w:tcW w:w="135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44.533</w:t>
            </w:r>
            <w:r w:rsidRPr="00DB7362">
              <w:rPr>
                <w:rFonts w:ascii="Times New Roman" w:hAnsi="Times New Roman" w:cs="Times New Roman"/>
                <w:color w:val="000000" w:themeColor="text1"/>
                <w:sz w:val="24"/>
                <w:szCs w:val="24"/>
                <w:vertAlign w:val="superscript"/>
              </w:rPr>
              <w:t>a</w:t>
            </w:r>
          </w:p>
        </w:tc>
      </w:tr>
      <w:tr w:rsidR="00E73A84" w:rsidRPr="00DB7362" w:rsidTr="00A61A8F">
        <w:tc>
          <w:tcPr>
            <w:tcW w:w="1458"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54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1062"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20</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50.61f</w:t>
            </w:r>
          </w:p>
        </w:tc>
        <w:tc>
          <w:tcPr>
            <w:tcW w:w="1008"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18.42</w:t>
            </w:r>
            <w:r w:rsidRPr="00DB7362">
              <w:rPr>
                <w:rFonts w:ascii="Times New Roman" w:hAnsi="Times New Roman" w:cs="Times New Roman"/>
                <w:color w:val="000000" w:themeColor="text1"/>
                <w:sz w:val="24"/>
                <w:szCs w:val="24"/>
                <w:vertAlign w:val="superscript"/>
              </w:rPr>
              <w:t>fg</w:t>
            </w:r>
          </w:p>
        </w:tc>
        <w:tc>
          <w:tcPr>
            <w:tcW w:w="1026"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0.10</w:t>
            </w:r>
            <w:r w:rsidRPr="00DB7362">
              <w:rPr>
                <w:rFonts w:ascii="Times New Roman" w:hAnsi="Times New Roman" w:cs="Times New Roman"/>
                <w:color w:val="000000" w:themeColor="text1"/>
                <w:sz w:val="24"/>
                <w:szCs w:val="24"/>
                <w:vertAlign w:val="superscript"/>
              </w:rPr>
              <w:t>de</w:t>
            </w:r>
          </w:p>
        </w:tc>
        <w:tc>
          <w:tcPr>
            <w:tcW w:w="1044"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6.05</w:t>
            </w:r>
            <w:r w:rsidRPr="00DB7362">
              <w:rPr>
                <w:rFonts w:ascii="Times New Roman" w:hAnsi="Times New Roman" w:cs="Times New Roman"/>
                <w:color w:val="000000" w:themeColor="text1"/>
                <w:sz w:val="24"/>
                <w:szCs w:val="24"/>
                <w:vertAlign w:val="superscript"/>
              </w:rPr>
              <w:t>fg</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0.783</w:t>
            </w:r>
            <w:r w:rsidRPr="00DB7362">
              <w:rPr>
                <w:rFonts w:ascii="Times New Roman" w:hAnsi="Times New Roman" w:cs="Times New Roman"/>
                <w:color w:val="000000" w:themeColor="text1"/>
                <w:sz w:val="24"/>
                <w:szCs w:val="24"/>
                <w:vertAlign w:val="superscript"/>
              </w:rPr>
              <w:t>fg</w:t>
            </w:r>
          </w:p>
        </w:tc>
        <w:tc>
          <w:tcPr>
            <w:tcW w:w="1170" w:type="dxa"/>
            <w:tcBorders>
              <w:top w:val="nil"/>
              <w:bottom w:val="nil"/>
            </w:tcBorders>
          </w:tcPr>
          <w:p w:rsidR="00A61A8F" w:rsidRPr="00DB7362" w:rsidRDefault="0024702E"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2.10</w:t>
            </w:r>
            <w:r w:rsidR="00A61A8F" w:rsidRPr="00DB7362">
              <w:rPr>
                <w:rFonts w:ascii="Times New Roman" w:hAnsi="Times New Roman" w:cs="Times New Roman"/>
                <w:color w:val="000000" w:themeColor="text1"/>
                <w:sz w:val="24"/>
                <w:szCs w:val="24"/>
                <w:vertAlign w:val="superscript"/>
              </w:rPr>
              <w:t>fg</w:t>
            </w:r>
          </w:p>
        </w:tc>
        <w:tc>
          <w:tcPr>
            <w:tcW w:w="126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917.95</w:t>
            </w:r>
            <w:r w:rsidRPr="00DB7362">
              <w:rPr>
                <w:rFonts w:ascii="Times New Roman" w:hAnsi="Times New Roman" w:cs="Times New Roman"/>
                <w:color w:val="000000" w:themeColor="text1"/>
                <w:sz w:val="24"/>
                <w:szCs w:val="24"/>
                <w:vertAlign w:val="superscript"/>
              </w:rPr>
              <w:t>fg</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25.88</w:t>
            </w:r>
            <w:r w:rsidRPr="00DB7362">
              <w:rPr>
                <w:rFonts w:ascii="Times New Roman" w:hAnsi="Times New Roman" w:cs="Times New Roman"/>
                <w:color w:val="000000" w:themeColor="text1"/>
                <w:sz w:val="24"/>
                <w:szCs w:val="24"/>
                <w:vertAlign w:val="superscript"/>
              </w:rPr>
              <w:t>bc</w:t>
            </w:r>
          </w:p>
        </w:tc>
        <w:tc>
          <w:tcPr>
            <w:tcW w:w="1350" w:type="dxa"/>
            <w:tcBorders>
              <w:top w:val="nil"/>
              <w:bottom w:val="nil"/>
            </w:tcBorders>
          </w:tcPr>
          <w:p w:rsidR="00A61A8F" w:rsidRPr="00DB7362" w:rsidRDefault="00C0127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1.18</w:t>
            </w:r>
            <w:r w:rsidR="00A61A8F" w:rsidRPr="00DB7362">
              <w:rPr>
                <w:rFonts w:ascii="Times New Roman" w:hAnsi="Times New Roman" w:cs="Times New Roman"/>
                <w:color w:val="000000" w:themeColor="text1"/>
                <w:sz w:val="24"/>
                <w:szCs w:val="24"/>
                <w:vertAlign w:val="superscript"/>
              </w:rPr>
              <w:t>fg</w:t>
            </w:r>
          </w:p>
        </w:tc>
        <w:tc>
          <w:tcPr>
            <w:tcW w:w="135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43.62</w:t>
            </w:r>
            <w:r w:rsidRPr="00DB7362">
              <w:rPr>
                <w:rFonts w:ascii="Times New Roman" w:hAnsi="Times New Roman" w:cs="Times New Roman"/>
                <w:color w:val="000000" w:themeColor="text1"/>
                <w:sz w:val="24"/>
                <w:szCs w:val="24"/>
                <w:vertAlign w:val="superscript"/>
              </w:rPr>
              <w:t>b</w:t>
            </w:r>
          </w:p>
        </w:tc>
      </w:tr>
      <w:tr w:rsidR="00E73A84" w:rsidRPr="00DB7362" w:rsidTr="00A61A8F">
        <w:tc>
          <w:tcPr>
            <w:tcW w:w="1458"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54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w:t>
            </w:r>
          </w:p>
        </w:tc>
        <w:tc>
          <w:tcPr>
            <w:tcW w:w="1062"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20</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63.07de</w:t>
            </w:r>
          </w:p>
        </w:tc>
        <w:tc>
          <w:tcPr>
            <w:tcW w:w="1008"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21.35</w:t>
            </w:r>
            <w:r w:rsidRPr="00DB7362">
              <w:rPr>
                <w:rFonts w:ascii="Times New Roman" w:hAnsi="Times New Roman" w:cs="Times New Roman"/>
                <w:color w:val="000000" w:themeColor="text1"/>
                <w:sz w:val="24"/>
                <w:szCs w:val="24"/>
                <w:vertAlign w:val="superscript"/>
              </w:rPr>
              <w:t>def</w:t>
            </w:r>
          </w:p>
        </w:tc>
        <w:tc>
          <w:tcPr>
            <w:tcW w:w="1026"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0.12</w:t>
            </w:r>
            <w:r w:rsidRPr="00DB7362">
              <w:rPr>
                <w:rFonts w:ascii="Times New Roman" w:hAnsi="Times New Roman" w:cs="Times New Roman"/>
                <w:color w:val="000000" w:themeColor="text1"/>
                <w:sz w:val="24"/>
                <w:szCs w:val="24"/>
                <w:vertAlign w:val="superscript"/>
              </w:rPr>
              <w:t>b-e</w:t>
            </w:r>
          </w:p>
        </w:tc>
        <w:tc>
          <w:tcPr>
            <w:tcW w:w="1044"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7.013</w:t>
            </w:r>
            <w:r w:rsidRPr="00DB7362">
              <w:rPr>
                <w:rFonts w:ascii="Times New Roman" w:hAnsi="Times New Roman" w:cs="Times New Roman"/>
                <w:color w:val="000000" w:themeColor="text1"/>
                <w:sz w:val="24"/>
                <w:szCs w:val="24"/>
                <w:vertAlign w:val="superscript"/>
              </w:rPr>
              <w:t>def</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0.91</w:t>
            </w:r>
            <w:r w:rsidRPr="00DB7362">
              <w:rPr>
                <w:rFonts w:ascii="Times New Roman" w:hAnsi="Times New Roman" w:cs="Times New Roman"/>
                <w:color w:val="000000" w:themeColor="text1"/>
                <w:sz w:val="24"/>
                <w:szCs w:val="24"/>
                <w:vertAlign w:val="superscript"/>
              </w:rPr>
              <w:t>def</w:t>
            </w:r>
          </w:p>
        </w:tc>
        <w:tc>
          <w:tcPr>
            <w:tcW w:w="1170" w:type="dxa"/>
            <w:tcBorders>
              <w:top w:val="nil"/>
              <w:bottom w:val="nil"/>
            </w:tcBorders>
          </w:tcPr>
          <w:p w:rsidR="00A61A8F" w:rsidRPr="00DB7362" w:rsidRDefault="0024702E"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2.45</w:t>
            </w:r>
            <w:r w:rsidRPr="00DB7362">
              <w:rPr>
                <w:rFonts w:ascii="Times New Roman" w:hAnsi="Times New Roman" w:cs="Times New Roman"/>
                <w:color w:val="000000" w:themeColor="text1"/>
                <w:sz w:val="24"/>
                <w:szCs w:val="24"/>
                <w:vertAlign w:val="superscript"/>
              </w:rPr>
              <w:t>def</w:t>
            </w:r>
          </w:p>
        </w:tc>
        <w:tc>
          <w:tcPr>
            <w:tcW w:w="126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1063.98</w:t>
            </w:r>
            <w:r w:rsidRPr="00DB7362">
              <w:rPr>
                <w:rFonts w:ascii="Times New Roman" w:hAnsi="Times New Roman" w:cs="Times New Roman"/>
                <w:color w:val="000000" w:themeColor="text1"/>
                <w:sz w:val="24"/>
                <w:szCs w:val="24"/>
                <w:vertAlign w:val="superscript"/>
              </w:rPr>
              <w:t>efg</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26.41</w:t>
            </w:r>
            <w:r w:rsidRPr="00DB7362">
              <w:rPr>
                <w:rFonts w:ascii="Times New Roman" w:hAnsi="Times New Roman" w:cs="Times New Roman"/>
                <w:color w:val="000000" w:themeColor="text1"/>
                <w:sz w:val="24"/>
                <w:szCs w:val="24"/>
                <w:vertAlign w:val="superscript"/>
              </w:rPr>
              <w:t>bc</w:t>
            </w:r>
          </w:p>
        </w:tc>
        <w:tc>
          <w:tcPr>
            <w:tcW w:w="1350" w:type="dxa"/>
            <w:tcBorders>
              <w:top w:val="nil"/>
              <w:bottom w:val="nil"/>
            </w:tcBorders>
          </w:tcPr>
          <w:p w:rsidR="00A61A8F" w:rsidRPr="00DB7362" w:rsidRDefault="00C0127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1.38</w:t>
            </w:r>
            <w:r w:rsidR="00A61A8F" w:rsidRPr="00DB7362">
              <w:rPr>
                <w:rFonts w:ascii="Times New Roman" w:hAnsi="Times New Roman" w:cs="Times New Roman"/>
                <w:color w:val="000000" w:themeColor="text1"/>
                <w:sz w:val="24"/>
                <w:szCs w:val="24"/>
                <w:vertAlign w:val="superscript"/>
              </w:rPr>
              <w:t>def</w:t>
            </w:r>
          </w:p>
        </w:tc>
        <w:tc>
          <w:tcPr>
            <w:tcW w:w="135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43.623</w:t>
            </w:r>
            <w:r w:rsidRPr="00DB7362">
              <w:rPr>
                <w:rFonts w:ascii="Times New Roman" w:hAnsi="Times New Roman" w:cs="Times New Roman"/>
                <w:color w:val="000000" w:themeColor="text1"/>
                <w:sz w:val="24"/>
                <w:szCs w:val="24"/>
                <w:vertAlign w:val="superscript"/>
              </w:rPr>
              <w:t>b</w:t>
            </w:r>
          </w:p>
        </w:tc>
      </w:tr>
      <w:tr w:rsidR="00E73A84" w:rsidRPr="00DB7362" w:rsidTr="00A61A8F">
        <w:tc>
          <w:tcPr>
            <w:tcW w:w="1458"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54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1062"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20</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64.60</w:t>
            </w:r>
            <w:r w:rsidRPr="00DB7362">
              <w:rPr>
                <w:rFonts w:ascii="Times New Roman" w:hAnsi="Times New Roman" w:cs="Times New Roman"/>
                <w:color w:val="000000" w:themeColor="text1"/>
                <w:sz w:val="24"/>
                <w:szCs w:val="24"/>
                <w:vertAlign w:val="superscript"/>
              </w:rPr>
              <w:t>de</w:t>
            </w:r>
          </w:p>
        </w:tc>
        <w:tc>
          <w:tcPr>
            <w:tcW w:w="1008"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23.62</w:t>
            </w:r>
            <w:r w:rsidRPr="00DB7362">
              <w:rPr>
                <w:rFonts w:ascii="Times New Roman" w:hAnsi="Times New Roman" w:cs="Times New Roman"/>
                <w:color w:val="000000" w:themeColor="text1"/>
                <w:sz w:val="24"/>
                <w:szCs w:val="24"/>
                <w:vertAlign w:val="superscript"/>
              </w:rPr>
              <w:t>cd</w:t>
            </w:r>
          </w:p>
        </w:tc>
        <w:tc>
          <w:tcPr>
            <w:tcW w:w="1026"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0.128</w:t>
            </w:r>
            <w:r w:rsidRPr="00DB7362">
              <w:rPr>
                <w:rFonts w:ascii="Times New Roman" w:hAnsi="Times New Roman" w:cs="Times New Roman"/>
                <w:color w:val="000000" w:themeColor="text1"/>
                <w:sz w:val="24"/>
                <w:szCs w:val="24"/>
                <w:vertAlign w:val="superscript"/>
              </w:rPr>
              <w:t>b-e</w:t>
            </w:r>
          </w:p>
        </w:tc>
        <w:tc>
          <w:tcPr>
            <w:tcW w:w="1044"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7.76</w:t>
            </w:r>
            <w:r w:rsidRPr="00DB7362">
              <w:rPr>
                <w:rFonts w:ascii="Times New Roman" w:hAnsi="Times New Roman" w:cs="Times New Roman"/>
                <w:color w:val="000000" w:themeColor="text1"/>
                <w:sz w:val="24"/>
                <w:szCs w:val="24"/>
                <w:vertAlign w:val="superscript"/>
              </w:rPr>
              <w:t>cd</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1.01</w:t>
            </w:r>
            <w:r w:rsidRPr="00DB7362">
              <w:rPr>
                <w:rFonts w:ascii="Times New Roman" w:hAnsi="Times New Roman" w:cs="Times New Roman"/>
                <w:color w:val="000000" w:themeColor="text1"/>
                <w:sz w:val="24"/>
                <w:szCs w:val="24"/>
                <w:vertAlign w:val="superscript"/>
              </w:rPr>
              <w:t>cd</w:t>
            </w:r>
          </w:p>
        </w:tc>
        <w:tc>
          <w:tcPr>
            <w:tcW w:w="1170" w:type="dxa"/>
            <w:tcBorders>
              <w:top w:val="nil"/>
              <w:bottom w:val="nil"/>
            </w:tcBorders>
          </w:tcPr>
          <w:p w:rsidR="00A61A8F" w:rsidRPr="00DB7362" w:rsidRDefault="0024702E"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2.70</w:t>
            </w:r>
            <w:r w:rsidR="00A61A8F" w:rsidRPr="00DB7362">
              <w:rPr>
                <w:rFonts w:ascii="Times New Roman" w:hAnsi="Times New Roman" w:cs="Times New Roman"/>
                <w:color w:val="000000" w:themeColor="text1"/>
                <w:sz w:val="24"/>
                <w:szCs w:val="24"/>
                <w:vertAlign w:val="superscript"/>
              </w:rPr>
              <w:t>cd</w:t>
            </w:r>
          </w:p>
        </w:tc>
        <w:tc>
          <w:tcPr>
            <w:tcW w:w="126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1176.69</w:t>
            </w:r>
            <w:r w:rsidRPr="00DB7362">
              <w:rPr>
                <w:rFonts w:ascii="Times New Roman" w:hAnsi="Times New Roman" w:cs="Times New Roman"/>
                <w:color w:val="000000" w:themeColor="text1"/>
                <w:sz w:val="24"/>
                <w:szCs w:val="24"/>
                <w:vertAlign w:val="superscript"/>
              </w:rPr>
              <w:t>cd</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26.03</w:t>
            </w:r>
            <w:r w:rsidRPr="00DB7362">
              <w:rPr>
                <w:rFonts w:ascii="Times New Roman" w:hAnsi="Times New Roman" w:cs="Times New Roman"/>
                <w:color w:val="000000" w:themeColor="text1"/>
                <w:sz w:val="24"/>
                <w:szCs w:val="24"/>
                <w:vertAlign w:val="superscript"/>
              </w:rPr>
              <w:t>bc</w:t>
            </w:r>
          </w:p>
        </w:tc>
        <w:tc>
          <w:tcPr>
            <w:tcW w:w="1350" w:type="dxa"/>
            <w:tcBorders>
              <w:top w:val="nil"/>
              <w:bottom w:val="nil"/>
            </w:tcBorders>
          </w:tcPr>
          <w:p w:rsidR="00A61A8F" w:rsidRPr="00DB7362" w:rsidRDefault="00C0127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1.52</w:t>
            </w:r>
            <w:r w:rsidR="00A61A8F" w:rsidRPr="00DB7362">
              <w:rPr>
                <w:rFonts w:ascii="Times New Roman" w:hAnsi="Times New Roman" w:cs="Times New Roman"/>
                <w:color w:val="000000" w:themeColor="text1"/>
                <w:sz w:val="24"/>
                <w:szCs w:val="24"/>
                <w:vertAlign w:val="superscript"/>
              </w:rPr>
              <w:t>cd</w:t>
            </w:r>
          </w:p>
        </w:tc>
        <w:tc>
          <w:tcPr>
            <w:tcW w:w="135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43.62</w:t>
            </w:r>
            <w:r w:rsidRPr="00DB7362">
              <w:rPr>
                <w:rFonts w:ascii="Times New Roman" w:hAnsi="Times New Roman" w:cs="Times New Roman"/>
                <w:color w:val="000000" w:themeColor="text1"/>
                <w:sz w:val="24"/>
                <w:szCs w:val="24"/>
                <w:vertAlign w:val="superscript"/>
              </w:rPr>
              <w:t>b</w:t>
            </w:r>
          </w:p>
        </w:tc>
      </w:tr>
      <w:tr w:rsidR="00E73A84" w:rsidRPr="00DB7362" w:rsidTr="00A61A8F">
        <w:tc>
          <w:tcPr>
            <w:tcW w:w="1458"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54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w:t>
            </w:r>
          </w:p>
        </w:tc>
        <w:tc>
          <w:tcPr>
            <w:tcW w:w="1062"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20</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68.73</w:t>
            </w:r>
            <w:r w:rsidRPr="00DB7362">
              <w:rPr>
                <w:rFonts w:ascii="Times New Roman" w:hAnsi="Times New Roman" w:cs="Times New Roman"/>
                <w:color w:val="000000" w:themeColor="text1"/>
                <w:sz w:val="24"/>
                <w:szCs w:val="24"/>
                <w:vertAlign w:val="superscript"/>
              </w:rPr>
              <w:t>cd</w:t>
            </w:r>
          </w:p>
        </w:tc>
        <w:tc>
          <w:tcPr>
            <w:tcW w:w="1008"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32.30</w:t>
            </w:r>
            <w:r w:rsidRPr="00DB7362">
              <w:rPr>
                <w:rFonts w:ascii="Times New Roman" w:hAnsi="Times New Roman" w:cs="Times New Roman"/>
                <w:color w:val="000000" w:themeColor="text1"/>
                <w:sz w:val="24"/>
                <w:szCs w:val="24"/>
                <w:vertAlign w:val="superscript"/>
              </w:rPr>
              <w:t>b</w:t>
            </w:r>
          </w:p>
        </w:tc>
        <w:tc>
          <w:tcPr>
            <w:tcW w:w="1026"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0.173</w:t>
            </w:r>
            <w:r w:rsidRPr="00DB7362">
              <w:rPr>
                <w:rFonts w:ascii="Times New Roman" w:hAnsi="Times New Roman" w:cs="Times New Roman"/>
                <w:color w:val="000000" w:themeColor="text1"/>
                <w:sz w:val="24"/>
                <w:szCs w:val="24"/>
                <w:vertAlign w:val="superscript"/>
              </w:rPr>
              <w:t>b</w:t>
            </w:r>
          </w:p>
        </w:tc>
        <w:tc>
          <w:tcPr>
            <w:tcW w:w="1044"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10.61</w:t>
            </w:r>
            <w:r w:rsidRPr="00DB7362">
              <w:rPr>
                <w:rFonts w:ascii="Times New Roman" w:hAnsi="Times New Roman" w:cs="Times New Roman"/>
                <w:color w:val="000000" w:themeColor="text1"/>
                <w:sz w:val="24"/>
                <w:szCs w:val="24"/>
                <w:vertAlign w:val="superscript"/>
              </w:rPr>
              <w:t>b</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1.38</w:t>
            </w:r>
            <w:r w:rsidRPr="00DB7362">
              <w:rPr>
                <w:rFonts w:ascii="Times New Roman" w:hAnsi="Times New Roman" w:cs="Times New Roman"/>
                <w:color w:val="000000" w:themeColor="text1"/>
                <w:sz w:val="24"/>
                <w:szCs w:val="24"/>
                <w:vertAlign w:val="superscript"/>
              </w:rPr>
              <w:t>b</w:t>
            </w:r>
          </w:p>
        </w:tc>
        <w:tc>
          <w:tcPr>
            <w:tcW w:w="1170" w:type="dxa"/>
            <w:tcBorders>
              <w:top w:val="nil"/>
              <w:bottom w:val="nil"/>
            </w:tcBorders>
          </w:tcPr>
          <w:p w:rsidR="00A61A8F" w:rsidRPr="00DB7362" w:rsidRDefault="0024702E"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3.69</w:t>
            </w:r>
            <w:r w:rsidR="00A61A8F" w:rsidRPr="00DB7362">
              <w:rPr>
                <w:rFonts w:ascii="Times New Roman" w:hAnsi="Times New Roman" w:cs="Times New Roman"/>
                <w:color w:val="000000" w:themeColor="text1"/>
                <w:sz w:val="24"/>
                <w:szCs w:val="24"/>
                <w:vertAlign w:val="superscript"/>
              </w:rPr>
              <w:t>b</w:t>
            </w:r>
          </w:p>
        </w:tc>
        <w:tc>
          <w:tcPr>
            <w:tcW w:w="126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1609.63</w:t>
            </w:r>
            <w:r w:rsidRPr="00DB7362">
              <w:rPr>
                <w:rFonts w:ascii="Times New Roman" w:hAnsi="Times New Roman" w:cs="Times New Roman"/>
                <w:color w:val="000000" w:themeColor="text1"/>
                <w:sz w:val="24"/>
                <w:szCs w:val="24"/>
                <w:vertAlign w:val="superscript"/>
              </w:rPr>
              <w:t>b</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29.86</w:t>
            </w:r>
            <w:r w:rsidRPr="00DB7362">
              <w:rPr>
                <w:rFonts w:ascii="Times New Roman" w:hAnsi="Times New Roman" w:cs="Times New Roman"/>
                <w:color w:val="000000" w:themeColor="text1"/>
                <w:sz w:val="24"/>
                <w:szCs w:val="24"/>
                <w:vertAlign w:val="superscript"/>
              </w:rPr>
              <w:t>b</w:t>
            </w:r>
          </w:p>
        </w:tc>
        <w:tc>
          <w:tcPr>
            <w:tcW w:w="1350" w:type="dxa"/>
            <w:tcBorders>
              <w:top w:val="nil"/>
              <w:bottom w:val="nil"/>
            </w:tcBorders>
          </w:tcPr>
          <w:p w:rsidR="00A61A8F" w:rsidRPr="00DB7362" w:rsidRDefault="00F47BF8"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2.08</w:t>
            </w:r>
            <w:r w:rsidR="00A61A8F" w:rsidRPr="00DB7362">
              <w:rPr>
                <w:rFonts w:ascii="Times New Roman" w:hAnsi="Times New Roman" w:cs="Times New Roman"/>
                <w:color w:val="000000" w:themeColor="text1"/>
                <w:sz w:val="24"/>
                <w:szCs w:val="24"/>
                <w:vertAlign w:val="superscript"/>
              </w:rPr>
              <w:t>b</w:t>
            </w:r>
          </w:p>
        </w:tc>
        <w:tc>
          <w:tcPr>
            <w:tcW w:w="135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43.6</w:t>
            </w:r>
            <w:r w:rsidRPr="00DB7362">
              <w:rPr>
                <w:rFonts w:ascii="Times New Roman" w:hAnsi="Times New Roman" w:cs="Times New Roman"/>
                <w:color w:val="000000" w:themeColor="text1"/>
                <w:sz w:val="24"/>
                <w:szCs w:val="24"/>
                <w:vertAlign w:val="superscript"/>
              </w:rPr>
              <w:t>b</w:t>
            </w:r>
          </w:p>
        </w:tc>
      </w:tr>
      <w:tr w:rsidR="00E73A84" w:rsidRPr="00DB7362" w:rsidTr="00A61A8F">
        <w:tc>
          <w:tcPr>
            <w:tcW w:w="1458"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54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w:t>
            </w:r>
          </w:p>
        </w:tc>
        <w:tc>
          <w:tcPr>
            <w:tcW w:w="1062" w:type="dxa"/>
            <w:tcBorders>
              <w:top w:val="nil"/>
              <w:bottom w:val="nil"/>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20</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88.43</w:t>
            </w:r>
            <w:r w:rsidRPr="00DB7362">
              <w:rPr>
                <w:rFonts w:ascii="Times New Roman" w:hAnsi="Times New Roman" w:cs="Times New Roman"/>
                <w:color w:val="000000" w:themeColor="text1"/>
                <w:sz w:val="24"/>
                <w:szCs w:val="24"/>
                <w:vertAlign w:val="superscript"/>
              </w:rPr>
              <w:t>a</w:t>
            </w:r>
          </w:p>
        </w:tc>
        <w:tc>
          <w:tcPr>
            <w:tcW w:w="1008"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57.42</w:t>
            </w:r>
            <w:r w:rsidRPr="00DB7362">
              <w:rPr>
                <w:rFonts w:ascii="Times New Roman" w:hAnsi="Times New Roman" w:cs="Times New Roman"/>
                <w:color w:val="000000" w:themeColor="text1"/>
                <w:sz w:val="24"/>
                <w:szCs w:val="24"/>
                <w:vertAlign w:val="superscript"/>
              </w:rPr>
              <w:t>a</w:t>
            </w:r>
          </w:p>
        </w:tc>
        <w:tc>
          <w:tcPr>
            <w:tcW w:w="1026"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0.31</w:t>
            </w:r>
            <w:r w:rsidRPr="00DB7362">
              <w:rPr>
                <w:rFonts w:ascii="Times New Roman" w:hAnsi="Times New Roman" w:cs="Times New Roman"/>
                <w:color w:val="000000" w:themeColor="text1"/>
                <w:sz w:val="24"/>
                <w:szCs w:val="24"/>
                <w:vertAlign w:val="superscript"/>
              </w:rPr>
              <w:t>a</w:t>
            </w:r>
          </w:p>
        </w:tc>
        <w:tc>
          <w:tcPr>
            <w:tcW w:w="1044"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18.86</w:t>
            </w:r>
            <w:r w:rsidRPr="00DB7362">
              <w:rPr>
                <w:rFonts w:ascii="Times New Roman" w:hAnsi="Times New Roman" w:cs="Times New Roman"/>
                <w:color w:val="000000" w:themeColor="text1"/>
                <w:sz w:val="24"/>
                <w:szCs w:val="24"/>
                <w:vertAlign w:val="superscript"/>
              </w:rPr>
              <w:t>a</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2.44</w:t>
            </w:r>
            <w:r w:rsidRPr="00DB7362">
              <w:rPr>
                <w:rFonts w:ascii="Times New Roman" w:hAnsi="Times New Roman" w:cs="Times New Roman"/>
                <w:color w:val="000000" w:themeColor="text1"/>
                <w:sz w:val="24"/>
                <w:szCs w:val="24"/>
                <w:vertAlign w:val="superscript"/>
              </w:rPr>
              <w:t>a</w:t>
            </w:r>
          </w:p>
        </w:tc>
        <w:tc>
          <w:tcPr>
            <w:tcW w:w="1170" w:type="dxa"/>
            <w:tcBorders>
              <w:top w:val="nil"/>
              <w:bottom w:val="nil"/>
            </w:tcBorders>
          </w:tcPr>
          <w:p w:rsidR="00A61A8F" w:rsidRPr="00DB7362" w:rsidRDefault="0024702E"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6.46</w:t>
            </w:r>
            <w:r w:rsidR="00A61A8F" w:rsidRPr="00DB7362">
              <w:rPr>
                <w:rFonts w:ascii="Times New Roman" w:hAnsi="Times New Roman" w:cs="Times New Roman"/>
                <w:color w:val="000000" w:themeColor="text1"/>
                <w:sz w:val="24"/>
                <w:szCs w:val="24"/>
                <w:vertAlign w:val="superscript"/>
              </w:rPr>
              <w:t>a</w:t>
            </w:r>
          </w:p>
        </w:tc>
        <w:tc>
          <w:tcPr>
            <w:tcW w:w="126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2861.13</w:t>
            </w:r>
            <w:r w:rsidRPr="00DB7362">
              <w:rPr>
                <w:rFonts w:ascii="Times New Roman" w:hAnsi="Times New Roman" w:cs="Times New Roman"/>
                <w:color w:val="000000" w:themeColor="text1"/>
                <w:sz w:val="24"/>
                <w:szCs w:val="24"/>
                <w:vertAlign w:val="superscript"/>
              </w:rPr>
              <w:t>a</w:t>
            </w:r>
          </w:p>
        </w:tc>
        <w:tc>
          <w:tcPr>
            <w:tcW w:w="99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49.52</w:t>
            </w:r>
            <w:r w:rsidRPr="00DB7362">
              <w:rPr>
                <w:rFonts w:ascii="Times New Roman" w:hAnsi="Times New Roman" w:cs="Times New Roman"/>
                <w:color w:val="000000" w:themeColor="text1"/>
                <w:sz w:val="24"/>
                <w:szCs w:val="24"/>
                <w:vertAlign w:val="superscript"/>
              </w:rPr>
              <w:t>a</w:t>
            </w:r>
          </w:p>
        </w:tc>
        <w:tc>
          <w:tcPr>
            <w:tcW w:w="1350" w:type="dxa"/>
            <w:tcBorders>
              <w:top w:val="nil"/>
              <w:bottom w:val="nil"/>
            </w:tcBorders>
          </w:tcPr>
          <w:p w:rsidR="00A61A8F" w:rsidRPr="00DB7362" w:rsidRDefault="00F47BF8"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3.60</w:t>
            </w:r>
            <w:r w:rsidR="00A61A8F" w:rsidRPr="00DB7362">
              <w:rPr>
                <w:rFonts w:ascii="Times New Roman" w:hAnsi="Times New Roman" w:cs="Times New Roman"/>
                <w:color w:val="000000" w:themeColor="text1"/>
                <w:sz w:val="24"/>
                <w:szCs w:val="24"/>
                <w:vertAlign w:val="superscript"/>
              </w:rPr>
              <w:t>a</w:t>
            </w:r>
          </w:p>
        </w:tc>
        <w:tc>
          <w:tcPr>
            <w:tcW w:w="1350" w:type="dxa"/>
            <w:tcBorders>
              <w:top w:val="nil"/>
              <w:bottom w:val="nil"/>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44.3</w:t>
            </w:r>
            <w:r w:rsidRPr="00DB7362">
              <w:rPr>
                <w:rFonts w:ascii="Times New Roman" w:hAnsi="Times New Roman" w:cs="Times New Roman"/>
                <w:color w:val="000000" w:themeColor="text1"/>
                <w:sz w:val="24"/>
                <w:szCs w:val="24"/>
                <w:vertAlign w:val="superscript"/>
              </w:rPr>
              <w:t>a</w:t>
            </w:r>
          </w:p>
        </w:tc>
      </w:tr>
      <w:tr w:rsidR="00E73A84" w:rsidRPr="00DB7362" w:rsidTr="00E73A84">
        <w:tc>
          <w:tcPr>
            <w:tcW w:w="1458" w:type="dxa"/>
            <w:tcBorders>
              <w:top w:val="nil"/>
              <w:bottom w:val="single" w:sz="4" w:space="0" w:color="auto"/>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540" w:type="dxa"/>
            <w:tcBorders>
              <w:top w:val="nil"/>
              <w:bottom w:val="single" w:sz="4" w:space="0" w:color="auto"/>
            </w:tcBorders>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w:t>
            </w:r>
          </w:p>
        </w:tc>
        <w:tc>
          <w:tcPr>
            <w:tcW w:w="1062" w:type="dxa"/>
            <w:tcBorders>
              <w:top w:val="nil"/>
              <w:bottom w:val="single" w:sz="4" w:space="0" w:color="auto"/>
            </w:tcBorders>
          </w:tcPr>
          <w:p w:rsidR="00A61A8F" w:rsidRPr="00DB7362" w:rsidRDefault="00A61A8F" w:rsidP="00A61A8F">
            <w:pPr>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20</w:t>
            </w:r>
          </w:p>
        </w:tc>
        <w:tc>
          <w:tcPr>
            <w:tcW w:w="990" w:type="dxa"/>
            <w:tcBorders>
              <w:top w:val="nil"/>
              <w:bottom w:val="single" w:sz="4" w:space="0" w:color="auto"/>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91.83</w:t>
            </w:r>
            <w:r w:rsidRPr="00DB7362">
              <w:rPr>
                <w:rFonts w:ascii="Times New Roman" w:hAnsi="Times New Roman" w:cs="Times New Roman"/>
                <w:color w:val="000000" w:themeColor="text1"/>
                <w:sz w:val="24"/>
                <w:szCs w:val="24"/>
                <w:vertAlign w:val="superscript"/>
              </w:rPr>
              <w:t>a</w:t>
            </w:r>
          </w:p>
        </w:tc>
        <w:tc>
          <w:tcPr>
            <w:tcW w:w="1008" w:type="dxa"/>
            <w:tcBorders>
              <w:top w:val="nil"/>
              <w:bottom w:val="single" w:sz="4" w:space="0" w:color="auto"/>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58.86</w:t>
            </w:r>
            <w:r w:rsidRPr="00DB7362">
              <w:rPr>
                <w:rFonts w:ascii="Times New Roman" w:hAnsi="Times New Roman" w:cs="Times New Roman"/>
                <w:color w:val="000000" w:themeColor="text1"/>
                <w:sz w:val="24"/>
                <w:szCs w:val="24"/>
                <w:vertAlign w:val="superscript"/>
              </w:rPr>
              <w:t>a</w:t>
            </w:r>
          </w:p>
        </w:tc>
        <w:tc>
          <w:tcPr>
            <w:tcW w:w="1026" w:type="dxa"/>
            <w:tcBorders>
              <w:top w:val="nil"/>
              <w:bottom w:val="single" w:sz="4" w:space="0" w:color="auto"/>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0.32</w:t>
            </w:r>
            <w:r w:rsidRPr="00DB7362">
              <w:rPr>
                <w:rFonts w:ascii="Times New Roman" w:hAnsi="Times New Roman" w:cs="Times New Roman"/>
                <w:color w:val="000000" w:themeColor="text1"/>
                <w:sz w:val="24"/>
                <w:szCs w:val="24"/>
                <w:vertAlign w:val="superscript"/>
              </w:rPr>
              <w:t>a</w:t>
            </w:r>
          </w:p>
        </w:tc>
        <w:tc>
          <w:tcPr>
            <w:tcW w:w="1044" w:type="dxa"/>
            <w:tcBorders>
              <w:top w:val="nil"/>
              <w:bottom w:val="single" w:sz="4" w:space="0" w:color="auto"/>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19.33</w:t>
            </w:r>
            <w:r w:rsidRPr="00DB7362">
              <w:rPr>
                <w:rFonts w:ascii="Times New Roman" w:hAnsi="Times New Roman" w:cs="Times New Roman"/>
                <w:color w:val="000000" w:themeColor="text1"/>
                <w:sz w:val="24"/>
                <w:szCs w:val="24"/>
                <w:vertAlign w:val="superscript"/>
              </w:rPr>
              <w:t>a</w:t>
            </w:r>
          </w:p>
        </w:tc>
        <w:tc>
          <w:tcPr>
            <w:tcW w:w="990" w:type="dxa"/>
            <w:tcBorders>
              <w:top w:val="nil"/>
              <w:bottom w:val="single" w:sz="4" w:space="0" w:color="auto"/>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2.51</w:t>
            </w:r>
            <w:r w:rsidRPr="00DB7362">
              <w:rPr>
                <w:rFonts w:ascii="Times New Roman" w:hAnsi="Times New Roman" w:cs="Times New Roman"/>
                <w:color w:val="000000" w:themeColor="text1"/>
                <w:sz w:val="24"/>
                <w:szCs w:val="24"/>
                <w:vertAlign w:val="superscript"/>
              </w:rPr>
              <w:t>a</w:t>
            </w:r>
          </w:p>
        </w:tc>
        <w:tc>
          <w:tcPr>
            <w:tcW w:w="1170" w:type="dxa"/>
            <w:tcBorders>
              <w:top w:val="nil"/>
              <w:bottom w:val="single" w:sz="4" w:space="0" w:color="auto"/>
            </w:tcBorders>
          </w:tcPr>
          <w:p w:rsidR="00A61A8F" w:rsidRPr="00DB7362" w:rsidRDefault="0024702E"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6.</w:t>
            </w:r>
            <w:r w:rsidR="00A61A8F" w:rsidRPr="00DB7362">
              <w:rPr>
                <w:rFonts w:ascii="Times New Roman" w:hAnsi="Times New Roman" w:cs="Times New Roman"/>
                <w:color w:val="000000" w:themeColor="text1"/>
                <w:sz w:val="24"/>
                <w:szCs w:val="24"/>
              </w:rPr>
              <w:t>6</w:t>
            </w:r>
            <w:r w:rsidRPr="00DB7362">
              <w:rPr>
                <w:rFonts w:ascii="Times New Roman" w:hAnsi="Times New Roman" w:cs="Times New Roman"/>
                <w:color w:val="000000" w:themeColor="text1"/>
                <w:sz w:val="24"/>
                <w:szCs w:val="24"/>
              </w:rPr>
              <w:t>0</w:t>
            </w:r>
            <w:r w:rsidR="00A61A8F" w:rsidRPr="00DB7362">
              <w:rPr>
                <w:rFonts w:ascii="Times New Roman" w:hAnsi="Times New Roman" w:cs="Times New Roman"/>
                <w:color w:val="000000" w:themeColor="text1"/>
                <w:sz w:val="24"/>
                <w:szCs w:val="24"/>
                <w:vertAlign w:val="superscript"/>
              </w:rPr>
              <w:t>a</w:t>
            </w:r>
          </w:p>
        </w:tc>
        <w:tc>
          <w:tcPr>
            <w:tcW w:w="1260" w:type="dxa"/>
            <w:tcBorders>
              <w:top w:val="nil"/>
              <w:bottom w:val="single" w:sz="4" w:space="0" w:color="auto"/>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2933.03</w:t>
            </w:r>
            <w:r w:rsidRPr="00DB7362">
              <w:rPr>
                <w:rFonts w:ascii="Times New Roman" w:hAnsi="Times New Roman" w:cs="Times New Roman"/>
                <w:color w:val="000000" w:themeColor="text1"/>
                <w:sz w:val="24"/>
                <w:szCs w:val="24"/>
                <w:vertAlign w:val="superscript"/>
              </w:rPr>
              <w:t>a</w:t>
            </w:r>
          </w:p>
        </w:tc>
        <w:tc>
          <w:tcPr>
            <w:tcW w:w="990" w:type="dxa"/>
            <w:tcBorders>
              <w:top w:val="nil"/>
              <w:bottom w:val="single" w:sz="4" w:space="0" w:color="auto"/>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50.75</w:t>
            </w:r>
            <w:r w:rsidRPr="00DB7362">
              <w:rPr>
                <w:rFonts w:ascii="Times New Roman" w:hAnsi="Times New Roman" w:cs="Times New Roman"/>
                <w:color w:val="000000" w:themeColor="text1"/>
                <w:sz w:val="24"/>
                <w:szCs w:val="24"/>
                <w:vertAlign w:val="superscript"/>
              </w:rPr>
              <w:t>a</w:t>
            </w:r>
          </w:p>
        </w:tc>
        <w:tc>
          <w:tcPr>
            <w:tcW w:w="1350" w:type="dxa"/>
            <w:tcBorders>
              <w:top w:val="nil"/>
              <w:bottom w:val="single" w:sz="4" w:space="0" w:color="auto"/>
            </w:tcBorders>
          </w:tcPr>
          <w:p w:rsidR="00A61A8F" w:rsidRPr="00DB7362" w:rsidRDefault="00F47BF8"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3.66</w:t>
            </w:r>
            <w:r w:rsidR="00A61A8F" w:rsidRPr="00DB7362">
              <w:rPr>
                <w:rFonts w:ascii="Times New Roman" w:hAnsi="Times New Roman" w:cs="Times New Roman"/>
                <w:color w:val="000000" w:themeColor="text1"/>
                <w:sz w:val="24"/>
                <w:szCs w:val="24"/>
                <w:vertAlign w:val="superscript"/>
              </w:rPr>
              <w:t>a</w:t>
            </w:r>
          </w:p>
        </w:tc>
        <w:tc>
          <w:tcPr>
            <w:tcW w:w="1350" w:type="dxa"/>
            <w:tcBorders>
              <w:top w:val="nil"/>
              <w:bottom w:val="single" w:sz="4" w:space="0" w:color="auto"/>
            </w:tcBorders>
          </w:tcPr>
          <w:p w:rsidR="00A61A8F" w:rsidRPr="00DB7362" w:rsidRDefault="00A61A8F" w:rsidP="00A61A8F">
            <w:pPr>
              <w:rPr>
                <w:rFonts w:ascii="Times New Roman" w:hAnsi="Times New Roman" w:cs="Times New Roman"/>
                <w:color w:val="000000" w:themeColor="text1"/>
                <w:sz w:val="24"/>
                <w:szCs w:val="24"/>
                <w:vertAlign w:val="superscript"/>
              </w:rPr>
            </w:pPr>
            <w:r w:rsidRPr="00DB7362">
              <w:rPr>
                <w:rFonts w:ascii="Times New Roman" w:hAnsi="Times New Roman" w:cs="Times New Roman"/>
                <w:color w:val="000000" w:themeColor="text1"/>
                <w:sz w:val="24"/>
                <w:szCs w:val="24"/>
              </w:rPr>
              <w:t>44.51</w:t>
            </w:r>
            <w:r w:rsidRPr="00DB7362">
              <w:rPr>
                <w:rFonts w:ascii="Times New Roman" w:hAnsi="Times New Roman" w:cs="Times New Roman"/>
                <w:color w:val="000000" w:themeColor="text1"/>
                <w:sz w:val="24"/>
                <w:szCs w:val="24"/>
                <w:vertAlign w:val="superscript"/>
              </w:rPr>
              <w:t>a</w:t>
            </w:r>
          </w:p>
        </w:tc>
      </w:tr>
      <w:tr w:rsidR="00E73A84" w:rsidRPr="00DB7362" w:rsidTr="00E73A84">
        <w:tc>
          <w:tcPr>
            <w:tcW w:w="1458" w:type="dxa"/>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Mean</w:t>
            </w:r>
          </w:p>
        </w:tc>
        <w:tc>
          <w:tcPr>
            <w:tcW w:w="540" w:type="dxa"/>
            <w:shd w:val="clear" w:color="auto" w:fill="auto"/>
          </w:tcPr>
          <w:p w:rsidR="00A61A8F" w:rsidRPr="00DB7362" w:rsidRDefault="00A61A8F" w:rsidP="00A61A8F">
            <w:pPr>
              <w:rPr>
                <w:rFonts w:ascii="Times New Roman" w:hAnsi="Times New Roman" w:cs="Times New Roman"/>
                <w:color w:val="000000" w:themeColor="text1"/>
                <w:sz w:val="24"/>
                <w:szCs w:val="24"/>
              </w:rPr>
            </w:pPr>
          </w:p>
        </w:tc>
        <w:tc>
          <w:tcPr>
            <w:tcW w:w="1062" w:type="dxa"/>
            <w:shd w:val="clear" w:color="auto" w:fill="auto"/>
          </w:tcPr>
          <w:p w:rsidR="00A61A8F" w:rsidRPr="00DB7362" w:rsidRDefault="00A61A8F" w:rsidP="00A61A8F">
            <w:pPr>
              <w:jc w:val="center"/>
              <w:rPr>
                <w:rFonts w:ascii="Times New Roman" w:hAnsi="Times New Roman" w:cs="Times New Roman"/>
                <w:color w:val="000000" w:themeColor="text1"/>
                <w:sz w:val="24"/>
                <w:szCs w:val="24"/>
              </w:rPr>
            </w:pPr>
          </w:p>
        </w:tc>
        <w:tc>
          <w:tcPr>
            <w:tcW w:w="990" w:type="dxa"/>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64.35</w:t>
            </w:r>
          </w:p>
        </w:tc>
        <w:tc>
          <w:tcPr>
            <w:tcW w:w="1008" w:type="dxa"/>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31.02</w:t>
            </w:r>
          </w:p>
        </w:tc>
        <w:tc>
          <w:tcPr>
            <w:tcW w:w="1026" w:type="dxa"/>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0.172</w:t>
            </w:r>
          </w:p>
        </w:tc>
        <w:tc>
          <w:tcPr>
            <w:tcW w:w="1044" w:type="dxa"/>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10.19</w:t>
            </w:r>
          </w:p>
        </w:tc>
        <w:tc>
          <w:tcPr>
            <w:tcW w:w="990" w:type="dxa"/>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1.322</w:t>
            </w:r>
          </w:p>
        </w:tc>
        <w:tc>
          <w:tcPr>
            <w:tcW w:w="1170" w:type="dxa"/>
            <w:shd w:val="clear" w:color="auto" w:fill="auto"/>
          </w:tcPr>
          <w:p w:rsidR="00A61A8F" w:rsidRPr="00DB7362" w:rsidRDefault="008316F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3.52</w:t>
            </w:r>
          </w:p>
        </w:tc>
        <w:tc>
          <w:tcPr>
            <w:tcW w:w="1260" w:type="dxa"/>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1545.71</w:t>
            </w:r>
          </w:p>
        </w:tc>
        <w:tc>
          <w:tcPr>
            <w:tcW w:w="990" w:type="dxa"/>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32.102</w:t>
            </w:r>
          </w:p>
        </w:tc>
        <w:tc>
          <w:tcPr>
            <w:tcW w:w="1350" w:type="dxa"/>
            <w:shd w:val="clear" w:color="auto" w:fill="auto"/>
          </w:tcPr>
          <w:p w:rsidR="00A61A8F" w:rsidRPr="00DB7362" w:rsidRDefault="00767548"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1.97</w:t>
            </w:r>
          </w:p>
        </w:tc>
        <w:tc>
          <w:tcPr>
            <w:tcW w:w="1350" w:type="dxa"/>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43.81</w:t>
            </w:r>
          </w:p>
        </w:tc>
      </w:tr>
      <w:tr w:rsidR="00E73A84" w:rsidRPr="00DB7362" w:rsidTr="00E73A84">
        <w:tc>
          <w:tcPr>
            <w:tcW w:w="1458" w:type="dxa"/>
            <w:shd w:val="clear" w:color="auto" w:fill="auto"/>
          </w:tcPr>
          <w:p w:rsidR="00A61A8F" w:rsidRPr="00DB7362" w:rsidRDefault="00A61A8F" w:rsidP="00A61A8F">
            <w:pPr>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Sig(P&lt;0.05)</w:t>
            </w:r>
          </w:p>
        </w:tc>
        <w:tc>
          <w:tcPr>
            <w:tcW w:w="540" w:type="dxa"/>
            <w:shd w:val="clear" w:color="auto" w:fill="auto"/>
          </w:tcPr>
          <w:p w:rsidR="00A61A8F" w:rsidRPr="00DB7362" w:rsidRDefault="00A61A8F" w:rsidP="00A61A8F">
            <w:pPr>
              <w:rPr>
                <w:rFonts w:ascii="Times New Roman" w:hAnsi="Times New Roman" w:cs="Times New Roman"/>
                <w:color w:val="000000" w:themeColor="text1"/>
                <w:sz w:val="24"/>
                <w:szCs w:val="24"/>
              </w:rPr>
            </w:pPr>
          </w:p>
        </w:tc>
        <w:tc>
          <w:tcPr>
            <w:tcW w:w="1062" w:type="dxa"/>
            <w:shd w:val="clear" w:color="auto" w:fill="auto"/>
          </w:tcPr>
          <w:p w:rsidR="00A61A8F" w:rsidRPr="00DB7362" w:rsidRDefault="00A61A8F" w:rsidP="00A61A8F">
            <w:pPr>
              <w:rPr>
                <w:rFonts w:ascii="Times New Roman" w:hAnsi="Times New Roman" w:cs="Times New Roman"/>
                <w:color w:val="000000" w:themeColor="text1"/>
                <w:sz w:val="24"/>
                <w:szCs w:val="24"/>
              </w:rPr>
            </w:pPr>
          </w:p>
        </w:tc>
        <w:tc>
          <w:tcPr>
            <w:tcW w:w="990" w:type="dxa"/>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c>
          <w:tcPr>
            <w:tcW w:w="1008" w:type="dxa"/>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c>
          <w:tcPr>
            <w:tcW w:w="1026" w:type="dxa"/>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c>
          <w:tcPr>
            <w:tcW w:w="1044" w:type="dxa"/>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c>
          <w:tcPr>
            <w:tcW w:w="990" w:type="dxa"/>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c>
          <w:tcPr>
            <w:tcW w:w="1170" w:type="dxa"/>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c>
          <w:tcPr>
            <w:tcW w:w="1260" w:type="dxa"/>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c>
          <w:tcPr>
            <w:tcW w:w="990" w:type="dxa"/>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c>
          <w:tcPr>
            <w:tcW w:w="1350" w:type="dxa"/>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c>
          <w:tcPr>
            <w:tcW w:w="1350" w:type="dxa"/>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w:t>
            </w:r>
          </w:p>
        </w:tc>
      </w:tr>
      <w:tr w:rsidR="00E73A84" w:rsidRPr="00DB7362" w:rsidTr="00E73A84">
        <w:tc>
          <w:tcPr>
            <w:tcW w:w="1458" w:type="dxa"/>
            <w:shd w:val="clear" w:color="auto" w:fill="auto"/>
          </w:tcPr>
          <w:p w:rsidR="00A61A8F" w:rsidRPr="00DB7362" w:rsidRDefault="00A61A8F" w:rsidP="00A61A8F">
            <w:pPr>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LSD</w:t>
            </w:r>
          </w:p>
        </w:tc>
        <w:tc>
          <w:tcPr>
            <w:tcW w:w="540" w:type="dxa"/>
            <w:shd w:val="clear" w:color="auto" w:fill="auto"/>
          </w:tcPr>
          <w:p w:rsidR="00A61A8F" w:rsidRPr="00DB7362" w:rsidRDefault="00A61A8F" w:rsidP="00A61A8F">
            <w:pPr>
              <w:rPr>
                <w:rFonts w:ascii="Times New Roman" w:hAnsi="Times New Roman" w:cs="Times New Roman"/>
                <w:color w:val="000000" w:themeColor="text1"/>
                <w:sz w:val="24"/>
                <w:szCs w:val="24"/>
              </w:rPr>
            </w:pPr>
          </w:p>
        </w:tc>
        <w:tc>
          <w:tcPr>
            <w:tcW w:w="1062" w:type="dxa"/>
            <w:shd w:val="clear" w:color="auto" w:fill="auto"/>
          </w:tcPr>
          <w:p w:rsidR="00A61A8F" w:rsidRPr="00DB7362" w:rsidRDefault="00A61A8F" w:rsidP="00A61A8F">
            <w:pPr>
              <w:rPr>
                <w:rFonts w:ascii="Times New Roman" w:hAnsi="Times New Roman" w:cs="Times New Roman"/>
                <w:color w:val="000000" w:themeColor="text1"/>
                <w:sz w:val="24"/>
                <w:szCs w:val="24"/>
              </w:rPr>
            </w:pPr>
          </w:p>
        </w:tc>
        <w:tc>
          <w:tcPr>
            <w:tcW w:w="990" w:type="dxa"/>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7.99</w:t>
            </w:r>
          </w:p>
        </w:tc>
        <w:tc>
          <w:tcPr>
            <w:tcW w:w="1008" w:type="dxa"/>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3.349</w:t>
            </w:r>
          </w:p>
        </w:tc>
        <w:tc>
          <w:tcPr>
            <w:tcW w:w="1026" w:type="dxa"/>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0.056</w:t>
            </w:r>
          </w:p>
        </w:tc>
        <w:tc>
          <w:tcPr>
            <w:tcW w:w="1044" w:type="dxa"/>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1.089</w:t>
            </w:r>
          </w:p>
        </w:tc>
        <w:tc>
          <w:tcPr>
            <w:tcW w:w="990" w:type="dxa"/>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0.146</w:t>
            </w:r>
          </w:p>
        </w:tc>
        <w:tc>
          <w:tcPr>
            <w:tcW w:w="1170" w:type="dxa"/>
            <w:shd w:val="clear" w:color="auto" w:fill="auto"/>
          </w:tcPr>
          <w:p w:rsidR="00A61A8F" w:rsidRPr="00DB7362" w:rsidRDefault="00FA1B7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0.38</w:t>
            </w:r>
          </w:p>
        </w:tc>
        <w:tc>
          <w:tcPr>
            <w:tcW w:w="1260" w:type="dxa"/>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166.79</w:t>
            </w:r>
          </w:p>
        </w:tc>
        <w:tc>
          <w:tcPr>
            <w:tcW w:w="990" w:type="dxa"/>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4.666</w:t>
            </w:r>
          </w:p>
        </w:tc>
        <w:tc>
          <w:tcPr>
            <w:tcW w:w="1350" w:type="dxa"/>
            <w:shd w:val="clear" w:color="auto" w:fill="auto"/>
          </w:tcPr>
          <w:p w:rsidR="00A61A8F" w:rsidRPr="00DB7362" w:rsidRDefault="00A916F9"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0.22</w:t>
            </w:r>
          </w:p>
        </w:tc>
        <w:tc>
          <w:tcPr>
            <w:tcW w:w="1350" w:type="dxa"/>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0.49</w:t>
            </w:r>
          </w:p>
        </w:tc>
      </w:tr>
      <w:tr w:rsidR="00E73A84" w:rsidRPr="00DB7362" w:rsidTr="00E73A84">
        <w:tc>
          <w:tcPr>
            <w:tcW w:w="1458" w:type="dxa"/>
            <w:tcBorders>
              <w:bottom w:val="single" w:sz="12" w:space="0" w:color="auto"/>
            </w:tcBorders>
            <w:shd w:val="clear" w:color="auto" w:fill="auto"/>
          </w:tcPr>
          <w:p w:rsidR="00A61A8F" w:rsidRPr="00DB7362" w:rsidRDefault="00A61A8F" w:rsidP="00A61A8F">
            <w:pPr>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CV(%)</w:t>
            </w:r>
          </w:p>
        </w:tc>
        <w:tc>
          <w:tcPr>
            <w:tcW w:w="540" w:type="dxa"/>
            <w:tcBorders>
              <w:bottom w:val="single" w:sz="12" w:space="0" w:color="auto"/>
            </w:tcBorders>
            <w:shd w:val="clear" w:color="auto" w:fill="auto"/>
          </w:tcPr>
          <w:p w:rsidR="00A61A8F" w:rsidRPr="00DB7362" w:rsidRDefault="00A61A8F" w:rsidP="00A61A8F">
            <w:pPr>
              <w:rPr>
                <w:rFonts w:ascii="Times New Roman" w:hAnsi="Times New Roman" w:cs="Times New Roman"/>
                <w:color w:val="000000" w:themeColor="text1"/>
                <w:sz w:val="24"/>
                <w:szCs w:val="24"/>
              </w:rPr>
            </w:pPr>
          </w:p>
        </w:tc>
        <w:tc>
          <w:tcPr>
            <w:tcW w:w="1062" w:type="dxa"/>
            <w:tcBorders>
              <w:bottom w:val="single" w:sz="12" w:space="0" w:color="auto"/>
            </w:tcBorders>
            <w:shd w:val="clear" w:color="auto" w:fill="auto"/>
          </w:tcPr>
          <w:p w:rsidR="00A61A8F" w:rsidRPr="00DB7362" w:rsidRDefault="00A61A8F" w:rsidP="00A61A8F">
            <w:pPr>
              <w:rPr>
                <w:rFonts w:ascii="Times New Roman" w:hAnsi="Times New Roman" w:cs="Times New Roman"/>
                <w:color w:val="000000" w:themeColor="text1"/>
                <w:sz w:val="24"/>
                <w:szCs w:val="24"/>
              </w:rPr>
            </w:pPr>
          </w:p>
        </w:tc>
        <w:tc>
          <w:tcPr>
            <w:tcW w:w="990" w:type="dxa"/>
            <w:tcBorders>
              <w:bottom w:val="single" w:sz="12" w:space="0" w:color="auto"/>
            </w:tcBorders>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4.04</w:t>
            </w:r>
          </w:p>
        </w:tc>
        <w:tc>
          <w:tcPr>
            <w:tcW w:w="1008" w:type="dxa"/>
            <w:tcBorders>
              <w:bottom w:val="single" w:sz="12" w:space="0" w:color="auto"/>
            </w:tcBorders>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3.511</w:t>
            </w:r>
          </w:p>
        </w:tc>
        <w:tc>
          <w:tcPr>
            <w:tcW w:w="1026" w:type="dxa"/>
            <w:tcBorders>
              <w:bottom w:val="single" w:sz="12" w:space="0" w:color="auto"/>
            </w:tcBorders>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10.68</w:t>
            </w:r>
          </w:p>
        </w:tc>
        <w:tc>
          <w:tcPr>
            <w:tcW w:w="1044" w:type="dxa"/>
            <w:tcBorders>
              <w:bottom w:val="single" w:sz="12" w:space="0" w:color="auto"/>
            </w:tcBorders>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3.50</w:t>
            </w:r>
          </w:p>
        </w:tc>
        <w:tc>
          <w:tcPr>
            <w:tcW w:w="990" w:type="dxa"/>
            <w:tcBorders>
              <w:bottom w:val="single" w:sz="12" w:space="0" w:color="auto"/>
            </w:tcBorders>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3.596</w:t>
            </w:r>
          </w:p>
        </w:tc>
        <w:tc>
          <w:tcPr>
            <w:tcW w:w="1170" w:type="dxa"/>
            <w:tcBorders>
              <w:bottom w:val="single" w:sz="12" w:space="0" w:color="auto"/>
            </w:tcBorders>
            <w:shd w:val="clear" w:color="auto" w:fill="auto"/>
          </w:tcPr>
          <w:p w:rsidR="00A61A8F" w:rsidRPr="00DB7362" w:rsidRDefault="00695886"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3.5</w:t>
            </w:r>
            <w:r w:rsidR="008316FF" w:rsidRPr="00DB7362">
              <w:rPr>
                <w:rFonts w:ascii="Times New Roman" w:hAnsi="Times New Roman" w:cs="Times New Roman"/>
                <w:color w:val="000000" w:themeColor="text1"/>
                <w:sz w:val="24"/>
                <w:szCs w:val="24"/>
              </w:rPr>
              <w:t>1</w:t>
            </w:r>
          </w:p>
        </w:tc>
        <w:tc>
          <w:tcPr>
            <w:tcW w:w="1260" w:type="dxa"/>
            <w:tcBorders>
              <w:bottom w:val="single" w:sz="12" w:space="0" w:color="auto"/>
            </w:tcBorders>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3.51</w:t>
            </w:r>
          </w:p>
        </w:tc>
        <w:tc>
          <w:tcPr>
            <w:tcW w:w="990" w:type="dxa"/>
            <w:tcBorders>
              <w:bottom w:val="single" w:sz="12" w:space="0" w:color="auto"/>
            </w:tcBorders>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4.73</w:t>
            </w:r>
          </w:p>
        </w:tc>
        <w:tc>
          <w:tcPr>
            <w:tcW w:w="1350" w:type="dxa"/>
            <w:tcBorders>
              <w:bottom w:val="single" w:sz="12" w:space="0" w:color="auto"/>
            </w:tcBorders>
            <w:shd w:val="clear" w:color="auto" w:fill="auto"/>
          </w:tcPr>
          <w:p w:rsidR="00A61A8F" w:rsidRPr="00DB7362" w:rsidRDefault="005E2913"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3.64</w:t>
            </w:r>
          </w:p>
        </w:tc>
        <w:tc>
          <w:tcPr>
            <w:tcW w:w="1350" w:type="dxa"/>
            <w:tcBorders>
              <w:bottom w:val="single" w:sz="12" w:space="0" w:color="auto"/>
            </w:tcBorders>
            <w:shd w:val="clear" w:color="auto" w:fill="auto"/>
          </w:tcPr>
          <w:p w:rsidR="00A61A8F" w:rsidRPr="00DB7362" w:rsidRDefault="00A61A8F" w:rsidP="00A61A8F">
            <w:pP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0.37</w:t>
            </w:r>
          </w:p>
        </w:tc>
      </w:tr>
    </w:tbl>
    <w:p w:rsidR="00990949" w:rsidRPr="00DB7362" w:rsidRDefault="00990949" w:rsidP="00A61A8F">
      <w:pPr>
        <w:pStyle w:val="Caption"/>
        <w:keepNext/>
        <w:spacing w:before="240" w:after="240" w:line="360" w:lineRule="auto"/>
        <w:rPr>
          <w:rFonts w:ascii="Times New Roman" w:hAnsi="Times New Roman" w:cs="Times New Roman"/>
          <w:b w:val="0"/>
          <w:color w:val="000000" w:themeColor="text1"/>
          <w:sz w:val="20"/>
        </w:rPr>
      </w:pPr>
      <w:r w:rsidRPr="00DB7362">
        <w:rPr>
          <w:rFonts w:ascii="Times New Roman" w:hAnsi="Times New Roman" w:cs="Times New Roman"/>
          <w:color w:val="000000" w:themeColor="text1"/>
          <w:sz w:val="20"/>
        </w:rPr>
        <w:t xml:space="preserve"> </w:t>
      </w:r>
      <w:bookmarkStart w:id="87" w:name="_Toc195388072"/>
      <w:r w:rsidRPr="00DB7362">
        <w:rPr>
          <w:rFonts w:ascii="Times New Roman" w:hAnsi="Times New Roman" w:cs="Times New Roman"/>
          <w:b w:val="0"/>
          <w:color w:val="000000" w:themeColor="text1"/>
          <w:sz w:val="24"/>
        </w:rPr>
        <w:t xml:space="preserve">Table </w:t>
      </w:r>
      <w:r w:rsidR="000043F0" w:rsidRPr="00DB7362">
        <w:rPr>
          <w:rFonts w:ascii="Times New Roman" w:hAnsi="Times New Roman" w:cs="Times New Roman"/>
          <w:b w:val="0"/>
          <w:color w:val="000000" w:themeColor="text1"/>
          <w:sz w:val="24"/>
        </w:rPr>
        <w:fldChar w:fldCharType="begin"/>
      </w:r>
      <w:r w:rsidR="000043F0" w:rsidRPr="00DB7362">
        <w:rPr>
          <w:rFonts w:ascii="Times New Roman" w:hAnsi="Times New Roman" w:cs="Times New Roman"/>
          <w:b w:val="0"/>
          <w:color w:val="000000" w:themeColor="text1"/>
          <w:sz w:val="24"/>
        </w:rPr>
        <w:instrText xml:space="preserve"> STYLEREF 1 \s </w:instrText>
      </w:r>
      <w:r w:rsidR="000043F0" w:rsidRPr="00DB7362">
        <w:rPr>
          <w:rFonts w:ascii="Times New Roman" w:hAnsi="Times New Roman" w:cs="Times New Roman"/>
          <w:b w:val="0"/>
          <w:color w:val="000000" w:themeColor="text1"/>
          <w:sz w:val="24"/>
        </w:rPr>
        <w:fldChar w:fldCharType="separate"/>
      </w:r>
      <w:r w:rsidR="00B84FDE">
        <w:rPr>
          <w:rFonts w:ascii="Times New Roman" w:hAnsi="Times New Roman" w:cs="Times New Roman"/>
          <w:b w:val="0"/>
          <w:noProof/>
          <w:color w:val="000000" w:themeColor="text1"/>
          <w:sz w:val="24"/>
        </w:rPr>
        <w:t>4</w:t>
      </w:r>
      <w:r w:rsidR="000043F0" w:rsidRPr="00DB7362">
        <w:rPr>
          <w:rFonts w:ascii="Times New Roman" w:hAnsi="Times New Roman" w:cs="Times New Roman"/>
          <w:b w:val="0"/>
          <w:color w:val="000000" w:themeColor="text1"/>
          <w:sz w:val="24"/>
        </w:rPr>
        <w:fldChar w:fldCharType="end"/>
      </w:r>
      <w:r w:rsidR="000043F0" w:rsidRPr="00DB7362">
        <w:rPr>
          <w:rFonts w:ascii="Times New Roman" w:hAnsi="Times New Roman" w:cs="Times New Roman"/>
          <w:b w:val="0"/>
          <w:color w:val="000000" w:themeColor="text1"/>
          <w:sz w:val="24"/>
        </w:rPr>
        <w:t>.</w:t>
      </w:r>
      <w:r w:rsidR="004A3548">
        <w:rPr>
          <w:rFonts w:ascii="Times New Roman" w:hAnsi="Times New Roman" w:cs="Times New Roman"/>
          <w:b w:val="0"/>
          <w:color w:val="000000" w:themeColor="text1"/>
          <w:sz w:val="24"/>
        </w:rPr>
        <w:t>6</w:t>
      </w:r>
      <w:r w:rsidRPr="00DB7362">
        <w:rPr>
          <w:rFonts w:ascii="Times New Roman" w:hAnsi="Times New Roman" w:cs="Times New Roman"/>
          <w:b w:val="0"/>
          <w:color w:val="000000" w:themeColor="text1"/>
          <w:sz w:val="24"/>
        </w:rPr>
        <w:t>. Response of agronomic parameters to the integrated application of lime, strain, and starter nitrogen</w:t>
      </w:r>
      <w:bookmarkEnd w:id="87"/>
    </w:p>
    <w:p w:rsidR="00A61A8F" w:rsidRPr="00DB7362" w:rsidRDefault="00A61A8F" w:rsidP="00A61A8F">
      <w:pPr>
        <w:pStyle w:val="ListParagraph"/>
        <w:spacing w:before="240" w:after="240" w:line="360" w:lineRule="auto"/>
        <w:ind w:left="0"/>
        <w:jc w:val="both"/>
        <w:rPr>
          <w:rFonts w:ascii="Times New Roman" w:hAnsi="Times New Roman" w:cs="Times New Roman"/>
          <w:color w:val="000000" w:themeColor="text1"/>
          <w:sz w:val="24"/>
          <w:szCs w:val="24"/>
        </w:rPr>
      </w:pPr>
    </w:p>
    <w:p w:rsidR="007A32C3" w:rsidRPr="00DB7362" w:rsidRDefault="007A32C3" w:rsidP="00C23E36">
      <w:pPr>
        <w:pStyle w:val="ListParagraph"/>
        <w:spacing w:before="240" w:after="240" w:line="360" w:lineRule="auto"/>
        <w:ind w:left="0"/>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Means followed by the same letter in a column are not significantly different at 5% probability level; L; lime (ton</w:t>
      </w:r>
      <w:r w:rsidR="00C23E36"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ha</w:t>
      </w:r>
      <w:r w:rsidRPr="00DB7362">
        <w:rPr>
          <w:rFonts w:ascii="Times New Roman" w:hAnsi="Times New Roman" w:cs="Times New Roman"/>
          <w:color w:val="000000" w:themeColor="text1"/>
          <w:sz w:val="24"/>
          <w:szCs w:val="24"/>
          <w:vertAlign w:val="superscript"/>
        </w:rPr>
        <w:t>-1</w:t>
      </w:r>
      <w:r w:rsidRPr="00DB7362">
        <w:rPr>
          <w:rFonts w:ascii="Times New Roman" w:hAnsi="Times New Roman" w:cs="Times New Roman"/>
          <w:color w:val="000000" w:themeColor="text1"/>
          <w:sz w:val="24"/>
          <w:szCs w:val="24"/>
        </w:rPr>
        <w:t>),</w:t>
      </w:r>
      <w:r w:rsidR="00FF1E36"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S: strain, N: nitrogen, PH: plant height, NPP: number of pod/plant, NSPP: number of seed/pod, NNP: nodule number, NDW: nodule dry weight</w:t>
      </w:r>
      <w:r w:rsidRPr="00DB7362">
        <w:rPr>
          <w:rFonts w:ascii="Times New Roman" w:hAnsi="Times New Roman" w:cs="Times New Roman"/>
          <w:bCs/>
          <w:color w:val="000000" w:themeColor="text1"/>
          <w:sz w:val="24"/>
          <w:szCs w:val="24"/>
        </w:rPr>
        <w:t xml:space="preserve"> AGBY</w:t>
      </w:r>
      <w:r w:rsidRPr="00DB7362">
        <w:rPr>
          <w:rFonts w:ascii="Times New Roman" w:hAnsi="Times New Roman" w:cs="Times New Roman"/>
          <w:color w:val="000000" w:themeColor="text1"/>
          <w:sz w:val="24"/>
          <w:szCs w:val="24"/>
        </w:rPr>
        <w:t xml:space="preserve">: above ground biomass yield, </w:t>
      </w:r>
      <w:r w:rsidRPr="00DB7362">
        <w:rPr>
          <w:rFonts w:ascii="Times New Roman" w:hAnsi="Times New Roman" w:cs="Times New Roman"/>
          <w:bCs/>
          <w:color w:val="000000" w:themeColor="text1"/>
          <w:sz w:val="24"/>
          <w:szCs w:val="24"/>
        </w:rPr>
        <w:t>GY</w:t>
      </w:r>
      <w:r w:rsidRPr="00DB7362">
        <w:rPr>
          <w:rFonts w:ascii="Times New Roman" w:hAnsi="Times New Roman" w:cs="Times New Roman"/>
          <w:color w:val="000000" w:themeColor="text1"/>
          <w:sz w:val="24"/>
          <w:szCs w:val="24"/>
        </w:rPr>
        <w:t xml:space="preserve">: adjusted grain yield, </w:t>
      </w:r>
      <w:r w:rsidRPr="00DB7362">
        <w:rPr>
          <w:rFonts w:ascii="Times New Roman" w:hAnsi="Times New Roman" w:cs="Times New Roman"/>
          <w:bCs/>
          <w:color w:val="000000" w:themeColor="text1"/>
          <w:sz w:val="24"/>
          <w:szCs w:val="24"/>
        </w:rPr>
        <w:t>SY</w:t>
      </w:r>
      <w:r w:rsidRPr="00DB7362">
        <w:rPr>
          <w:rFonts w:ascii="Times New Roman" w:hAnsi="Times New Roman" w:cs="Times New Roman"/>
          <w:color w:val="000000" w:themeColor="text1"/>
          <w:sz w:val="24"/>
          <w:szCs w:val="24"/>
        </w:rPr>
        <w:t>: straw yield, HSW: 100 seed weight, HI: harvest index,</w:t>
      </w:r>
    </w:p>
    <w:p w:rsidR="006C742A" w:rsidRPr="00DB7362" w:rsidRDefault="006C742A" w:rsidP="00C23E36">
      <w:pPr>
        <w:pStyle w:val="ListParagraph"/>
        <w:spacing w:before="240" w:after="240" w:line="360" w:lineRule="auto"/>
        <w:ind w:left="0"/>
        <w:jc w:val="both"/>
        <w:rPr>
          <w:rFonts w:ascii="Times New Roman" w:hAnsi="Times New Roman" w:cs="Times New Roman"/>
          <w:color w:val="000000" w:themeColor="text1"/>
          <w:sz w:val="24"/>
          <w:szCs w:val="24"/>
        </w:rPr>
      </w:pPr>
    </w:p>
    <w:p w:rsidR="00706F01" w:rsidRPr="00DB7362" w:rsidRDefault="00706F01" w:rsidP="00A61A8F">
      <w:pPr>
        <w:pStyle w:val="Caption"/>
        <w:keepNext/>
        <w:spacing w:before="240" w:after="240" w:line="360" w:lineRule="auto"/>
        <w:rPr>
          <w:rFonts w:ascii="Times New Roman" w:hAnsi="Times New Roman" w:cs="Times New Roman"/>
          <w:b w:val="0"/>
          <w:color w:val="000000" w:themeColor="text1"/>
          <w:sz w:val="24"/>
        </w:rPr>
      </w:pPr>
      <w:bookmarkStart w:id="88" w:name="_Toc195388073"/>
      <w:r w:rsidRPr="00DB7362">
        <w:rPr>
          <w:rFonts w:ascii="Times New Roman" w:hAnsi="Times New Roman" w:cs="Times New Roman"/>
          <w:b w:val="0"/>
          <w:color w:val="000000" w:themeColor="text1"/>
          <w:sz w:val="24"/>
        </w:rPr>
        <w:lastRenderedPageBreak/>
        <w:t xml:space="preserve">Table </w:t>
      </w:r>
      <w:r w:rsidR="000043F0" w:rsidRPr="00DB7362">
        <w:rPr>
          <w:rFonts w:ascii="Times New Roman" w:hAnsi="Times New Roman" w:cs="Times New Roman"/>
          <w:b w:val="0"/>
          <w:color w:val="000000" w:themeColor="text1"/>
          <w:sz w:val="24"/>
        </w:rPr>
        <w:fldChar w:fldCharType="begin"/>
      </w:r>
      <w:r w:rsidR="000043F0" w:rsidRPr="00DB7362">
        <w:rPr>
          <w:rFonts w:ascii="Times New Roman" w:hAnsi="Times New Roman" w:cs="Times New Roman"/>
          <w:b w:val="0"/>
          <w:color w:val="000000" w:themeColor="text1"/>
          <w:sz w:val="24"/>
        </w:rPr>
        <w:instrText xml:space="preserve"> STYLEREF 1 \s </w:instrText>
      </w:r>
      <w:r w:rsidR="000043F0" w:rsidRPr="00DB7362">
        <w:rPr>
          <w:rFonts w:ascii="Times New Roman" w:hAnsi="Times New Roman" w:cs="Times New Roman"/>
          <w:b w:val="0"/>
          <w:color w:val="000000" w:themeColor="text1"/>
          <w:sz w:val="24"/>
        </w:rPr>
        <w:fldChar w:fldCharType="separate"/>
      </w:r>
      <w:r w:rsidR="00B84FDE">
        <w:rPr>
          <w:rFonts w:ascii="Times New Roman" w:hAnsi="Times New Roman" w:cs="Times New Roman"/>
          <w:b w:val="0"/>
          <w:noProof/>
          <w:color w:val="000000" w:themeColor="text1"/>
          <w:sz w:val="24"/>
        </w:rPr>
        <w:t>4</w:t>
      </w:r>
      <w:r w:rsidR="000043F0" w:rsidRPr="00DB7362">
        <w:rPr>
          <w:rFonts w:ascii="Times New Roman" w:hAnsi="Times New Roman" w:cs="Times New Roman"/>
          <w:b w:val="0"/>
          <w:color w:val="000000" w:themeColor="text1"/>
          <w:sz w:val="24"/>
        </w:rPr>
        <w:fldChar w:fldCharType="end"/>
      </w:r>
      <w:r w:rsidR="000043F0" w:rsidRPr="00DB7362">
        <w:rPr>
          <w:rFonts w:ascii="Times New Roman" w:hAnsi="Times New Roman" w:cs="Times New Roman"/>
          <w:b w:val="0"/>
          <w:color w:val="000000" w:themeColor="text1"/>
          <w:sz w:val="24"/>
        </w:rPr>
        <w:t>.</w:t>
      </w:r>
      <w:r w:rsidR="001E4CDB">
        <w:rPr>
          <w:rFonts w:ascii="Times New Roman" w:hAnsi="Times New Roman" w:cs="Times New Roman"/>
          <w:b w:val="0"/>
          <w:color w:val="000000" w:themeColor="text1"/>
          <w:sz w:val="24"/>
        </w:rPr>
        <w:t>7</w:t>
      </w:r>
      <w:r w:rsidRPr="00DB7362">
        <w:rPr>
          <w:rFonts w:ascii="Times New Roman" w:hAnsi="Times New Roman" w:cs="Times New Roman"/>
          <w:b w:val="0"/>
          <w:color w:val="000000" w:themeColor="text1"/>
          <w:sz w:val="24"/>
        </w:rPr>
        <w:t xml:space="preserve">. </w:t>
      </w:r>
      <w:r w:rsidR="00C30746" w:rsidRPr="00DB7362">
        <w:rPr>
          <w:rFonts w:ascii="Times New Roman" w:hAnsi="Times New Roman" w:cs="Times New Roman"/>
          <w:b w:val="0"/>
          <w:color w:val="000000" w:themeColor="text1"/>
          <w:sz w:val="24"/>
        </w:rPr>
        <w:t xml:space="preserve">The correlation matrix for </w:t>
      </w:r>
      <w:r w:rsidRPr="00DB7362">
        <w:rPr>
          <w:rFonts w:ascii="Times New Roman" w:hAnsi="Times New Roman" w:cs="Times New Roman"/>
          <w:b w:val="0"/>
          <w:color w:val="000000" w:themeColor="text1"/>
          <w:sz w:val="24"/>
        </w:rPr>
        <w:t>yield and yield related parameters under lime, strain and nitrogen</w:t>
      </w:r>
      <w:bookmarkEnd w:id="88"/>
    </w:p>
    <w:tbl>
      <w:tblPr>
        <w:tblpPr w:leftFromText="180" w:rightFromText="180" w:vertAnchor="text" w:horzAnchor="margin" w:tblpY="21"/>
        <w:tblW w:w="11725" w:type="dxa"/>
        <w:tblBorders>
          <w:top w:val="single" w:sz="4" w:space="0" w:color="000000"/>
          <w:bottom w:val="single" w:sz="4" w:space="0" w:color="000000"/>
          <w:insideH w:val="single" w:sz="4" w:space="0" w:color="000000"/>
        </w:tblBorders>
        <w:tblLayout w:type="fixed"/>
        <w:tblCellMar>
          <w:left w:w="30" w:type="dxa"/>
          <w:right w:w="30" w:type="dxa"/>
        </w:tblCellMar>
        <w:tblLook w:val="0000" w:firstRow="0" w:lastRow="0" w:firstColumn="0" w:lastColumn="0" w:noHBand="0" w:noVBand="0"/>
      </w:tblPr>
      <w:tblGrid>
        <w:gridCol w:w="930"/>
        <w:gridCol w:w="883"/>
        <w:gridCol w:w="1016"/>
        <w:gridCol w:w="1016"/>
        <w:gridCol w:w="1016"/>
        <w:gridCol w:w="1016"/>
        <w:gridCol w:w="862"/>
        <w:gridCol w:w="923"/>
        <w:gridCol w:w="1016"/>
        <w:gridCol w:w="1016"/>
        <w:gridCol w:w="923"/>
        <w:gridCol w:w="1108"/>
      </w:tblGrid>
      <w:tr w:rsidR="00C126A2" w:rsidRPr="00DB7362" w:rsidTr="00C126A2">
        <w:trPr>
          <w:cantSplit/>
          <w:trHeight w:val="322"/>
          <w:tblHeader/>
        </w:trPr>
        <w:tc>
          <w:tcPr>
            <w:tcW w:w="930" w:type="dxa"/>
            <w:tcBorders>
              <w:top w:val="single" w:sz="12" w:space="0" w:color="000000"/>
              <w:bottom w:val="single" w:sz="12" w:space="0" w:color="000000"/>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883" w:type="dxa"/>
            <w:tcBorders>
              <w:top w:val="single" w:sz="12" w:space="0" w:color="000000"/>
              <w:bottom w:val="single" w:sz="12" w:space="0" w:color="000000"/>
            </w:tcBorders>
            <w:shd w:val="clear" w:color="auto" w:fill="FFFFFF"/>
            <w:tcMar>
              <w:top w:w="30" w:type="dxa"/>
              <w:left w:w="30" w:type="dxa"/>
              <w:bottom w:w="30" w:type="dxa"/>
              <w:right w:w="30" w:type="dxa"/>
            </w:tcMar>
            <w:vAlign w:val="bottom"/>
          </w:tcPr>
          <w:p w:rsidR="00C126A2" w:rsidRPr="00DB7362" w:rsidRDefault="00C126A2" w:rsidP="00C126A2">
            <w:pPr>
              <w:autoSpaceDE w:val="0"/>
              <w:autoSpaceDN w:val="0"/>
              <w:adjustRightInd w:val="0"/>
              <w:spacing w:after="0" w:line="240" w:lineRule="auto"/>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PH</w:t>
            </w:r>
          </w:p>
        </w:tc>
        <w:tc>
          <w:tcPr>
            <w:tcW w:w="1016" w:type="dxa"/>
            <w:tcBorders>
              <w:top w:val="single" w:sz="12" w:space="0" w:color="000000"/>
              <w:bottom w:val="single" w:sz="12" w:space="0" w:color="000000"/>
            </w:tcBorders>
            <w:shd w:val="clear" w:color="auto" w:fill="FFFFFF"/>
            <w:tcMar>
              <w:top w:w="30" w:type="dxa"/>
              <w:left w:w="30" w:type="dxa"/>
              <w:bottom w:w="30" w:type="dxa"/>
              <w:right w:w="30" w:type="dxa"/>
            </w:tcMar>
            <w:vAlign w:val="bottom"/>
          </w:tcPr>
          <w:p w:rsidR="00C126A2" w:rsidRPr="00DB7362" w:rsidRDefault="00C126A2" w:rsidP="00C126A2">
            <w:pPr>
              <w:autoSpaceDE w:val="0"/>
              <w:autoSpaceDN w:val="0"/>
              <w:adjustRightInd w:val="0"/>
              <w:spacing w:after="0" w:line="240" w:lineRule="auto"/>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ENN</w:t>
            </w:r>
          </w:p>
        </w:tc>
        <w:tc>
          <w:tcPr>
            <w:tcW w:w="1016" w:type="dxa"/>
            <w:tcBorders>
              <w:top w:val="single" w:sz="12" w:space="0" w:color="000000"/>
              <w:bottom w:val="single" w:sz="12" w:space="0" w:color="000000"/>
            </w:tcBorders>
            <w:shd w:val="clear" w:color="auto" w:fill="FFFFFF"/>
            <w:tcMar>
              <w:top w:w="30" w:type="dxa"/>
              <w:left w:w="30" w:type="dxa"/>
              <w:bottom w:w="30" w:type="dxa"/>
              <w:right w:w="30" w:type="dxa"/>
            </w:tcMar>
            <w:vAlign w:val="bottom"/>
          </w:tcPr>
          <w:p w:rsidR="00C126A2" w:rsidRPr="00DB7362" w:rsidRDefault="00C126A2" w:rsidP="00C126A2">
            <w:pPr>
              <w:autoSpaceDE w:val="0"/>
              <w:autoSpaceDN w:val="0"/>
              <w:adjustRightInd w:val="0"/>
              <w:spacing w:after="0" w:line="240" w:lineRule="auto"/>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NDW</w:t>
            </w:r>
          </w:p>
        </w:tc>
        <w:tc>
          <w:tcPr>
            <w:tcW w:w="1016" w:type="dxa"/>
            <w:tcBorders>
              <w:top w:val="single" w:sz="12" w:space="0" w:color="000000"/>
              <w:bottom w:val="single" w:sz="12" w:space="0" w:color="000000"/>
            </w:tcBorders>
            <w:shd w:val="clear" w:color="auto" w:fill="FFFFFF"/>
            <w:tcMar>
              <w:top w:w="30" w:type="dxa"/>
              <w:left w:w="30" w:type="dxa"/>
              <w:bottom w:w="30" w:type="dxa"/>
              <w:right w:w="30" w:type="dxa"/>
            </w:tcMar>
            <w:vAlign w:val="bottom"/>
          </w:tcPr>
          <w:p w:rsidR="00C126A2" w:rsidRPr="00DB7362" w:rsidRDefault="00C126A2" w:rsidP="00C126A2">
            <w:pPr>
              <w:autoSpaceDE w:val="0"/>
              <w:autoSpaceDN w:val="0"/>
              <w:adjustRightInd w:val="0"/>
              <w:spacing w:after="0" w:line="240" w:lineRule="auto"/>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NPP</w:t>
            </w:r>
          </w:p>
        </w:tc>
        <w:tc>
          <w:tcPr>
            <w:tcW w:w="1016" w:type="dxa"/>
            <w:tcBorders>
              <w:top w:val="single" w:sz="12" w:space="0" w:color="000000"/>
              <w:bottom w:val="single" w:sz="12" w:space="0" w:color="000000"/>
            </w:tcBorders>
            <w:shd w:val="clear" w:color="auto" w:fill="FFFFFF"/>
            <w:tcMar>
              <w:top w:w="30" w:type="dxa"/>
              <w:left w:w="30" w:type="dxa"/>
              <w:bottom w:w="30" w:type="dxa"/>
              <w:right w:w="30" w:type="dxa"/>
            </w:tcMar>
            <w:vAlign w:val="bottom"/>
          </w:tcPr>
          <w:p w:rsidR="00C126A2" w:rsidRPr="00DB7362" w:rsidRDefault="00C126A2" w:rsidP="00C126A2">
            <w:pPr>
              <w:autoSpaceDE w:val="0"/>
              <w:autoSpaceDN w:val="0"/>
              <w:adjustRightInd w:val="0"/>
              <w:spacing w:after="0" w:line="240" w:lineRule="auto"/>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NSPP</w:t>
            </w:r>
          </w:p>
        </w:tc>
        <w:tc>
          <w:tcPr>
            <w:tcW w:w="862" w:type="dxa"/>
            <w:tcBorders>
              <w:top w:val="single" w:sz="12" w:space="0" w:color="000000"/>
              <w:bottom w:val="single" w:sz="12" w:space="0" w:color="000000"/>
            </w:tcBorders>
            <w:shd w:val="clear" w:color="auto" w:fill="FFFFFF"/>
            <w:tcMar>
              <w:top w:w="30" w:type="dxa"/>
              <w:left w:w="30" w:type="dxa"/>
              <w:bottom w:w="30" w:type="dxa"/>
              <w:right w:w="30" w:type="dxa"/>
            </w:tcMar>
            <w:vAlign w:val="bottom"/>
          </w:tcPr>
          <w:p w:rsidR="00C126A2" w:rsidRPr="00DB7362" w:rsidRDefault="00C126A2" w:rsidP="00C126A2">
            <w:pPr>
              <w:autoSpaceDE w:val="0"/>
              <w:autoSpaceDN w:val="0"/>
              <w:adjustRightInd w:val="0"/>
              <w:spacing w:after="0" w:line="240" w:lineRule="auto"/>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NSPL</w:t>
            </w:r>
          </w:p>
        </w:tc>
        <w:tc>
          <w:tcPr>
            <w:tcW w:w="923" w:type="dxa"/>
            <w:tcBorders>
              <w:top w:val="single" w:sz="12" w:space="0" w:color="000000"/>
              <w:bottom w:val="single" w:sz="12" w:space="0" w:color="000000"/>
            </w:tcBorders>
            <w:shd w:val="clear" w:color="auto" w:fill="FFFFFF"/>
            <w:tcMar>
              <w:top w:w="30" w:type="dxa"/>
              <w:left w:w="30" w:type="dxa"/>
              <w:bottom w:w="30" w:type="dxa"/>
              <w:right w:w="30" w:type="dxa"/>
            </w:tcMar>
            <w:vAlign w:val="bottom"/>
          </w:tcPr>
          <w:p w:rsidR="00C126A2" w:rsidRPr="00DB7362" w:rsidRDefault="00C126A2" w:rsidP="00C126A2">
            <w:pPr>
              <w:autoSpaceDE w:val="0"/>
              <w:autoSpaceDN w:val="0"/>
              <w:adjustRightInd w:val="0"/>
              <w:spacing w:after="0" w:line="240" w:lineRule="auto"/>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AGY</w:t>
            </w:r>
          </w:p>
        </w:tc>
        <w:tc>
          <w:tcPr>
            <w:tcW w:w="1016" w:type="dxa"/>
            <w:tcBorders>
              <w:top w:val="single" w:sz="12" w:space="0" w:color="000000"/>
              <w:bottom w:val="single" w:sz="12" w:space="0" w:color="000000"/>
            </w:tcBorders>
            <w:shd w:val="clear" w:color="auto" w:fill="FFFFFF"/>
            <w:tcMar>
              <w:top w:w="30" w:type="dxa"/>
              <w:left w:w="30" w:type="dxa"/>
              <w:bottom w:w="30" w:type="dxa"/>
              <w:right w:w="30" w:type="dxa"/>
            </w:tcMar>
            <w:vAlign w:val="bottom"/>
          </w:tcPr>
          <w:p w:rsidR="00C126A2" w:rsidRPr="00DB7362" w:rsidRDefault="00C126A2" w:rsidP="00C126A2">
            <w:pPr>
              <w:autoSpaceDE w:val="0"/>
              <w:autoSpaceDN w:val="0"/>
              <w:adjustRightInd w:val="0"/>
              <w:spacing w:after="0" w:line="240" w:lineRule="auto"/>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AGBY</w:t>
            </w:r>
          </w:p>
        </w:tc>
        <w:tc>
          <w:tcPr>
            <w:tcW w:w="1016" w:type="dxa"/>
            <w:tcBorders>
              <w:top w:val="single" w:sz="12" w:space="0" w:color="000000"/>
              <w:bottom w:val="single" w:sz="12" w:space="0" w:color="000000"/>
            </w:tcBorders>
            <w:shd w:val="clear" w:color="auto" w:fill="FFFFFF"/>
            <w:tcMar>
              <w:top w:w="30" w:type="dxa"/>
              <w:left w:w="30" w:type="dxa"/>
              <w:bottom w:w="30" w:type="dxa"/>
              <w:right w:w="30" w:type="dxa"/>
            </w:tcMar>
            <w:vAlign w:val="bottom"/>
          </w:tcPr>
          <w:p w:rsidR="00C126A2" w:rsidRPr="00DB7362" w:rsidRDefault="00C126A2" w:rsidP="00C126A2">
            <w:pPr>
              <w:autoSpaceDE w:val="0"/>
              <w:autoSpaceDN w:val="0"/>
              <w:adjustRightInd w:val="0"/>
              <w:spacing w:after="0" w:line="240" w:lineRule="auto"/>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SY</w:t>
            </w:r>
          </w:p>
        </w:tc>
        <w:tc>
          <w:tcPr>
            <w:tcW w:w="923" w:type="dxa"/>
            <w:tcBorders>
              <w:top w:val="single" w:sz="12" w:space="0" w:color="000000"/>
              <w:bottom w:val="single" w:sz="12" w:space="0" w:color="000000"/>
            </w:tcBorders>
            <w:shd w:val="clear" w:color="auto" w:fill="FFFFFF"/>
            <w:tcMar>
              <w:top w:w="30" w:type="dxa"/>
              <w:left w:w="30" w:type="dxa"/>
              <w:bottom w:w="30" w:type="dxa"/>
              <w:right w:w="30" w:type="dxa"/>
            </w:tcMar>
            <w:vAlign w:val="bottom"/>
          </w:tcPr>
          <w:p w:rsidR="00C126A2" w:rsidRPr="00DB7362" w:rsidRDefault="00C126A2" w:rsidP="00C126A2">
            <w:pPr>
              <w:autoSpaceDE w:val="0"/>
              <w:autoSpaceDN w:val="0"/>
              <w:adjustRightInd w:val="0"/>
              <w:spacing w:after="0" w:line="240" w:lineRule="auto"/>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HSW</w:t>
            </w:r>
          </w:p>
        </w:tc>
        <w:tc>
          <w:tcPr>
            <w:tcW w:w="1108" w:type="dxa"/>
            <w:tcBorders>
              <w:top w:val="single" w:sz="12" w:space="0" w:color="000000"/>
              <w:bottom w:val="single" w:sz="12" w:space="0" w:color="000000"/>
            </w:tcBorders>
            <w:shd w:val="clear" w:color="auto" w:fill="FFFFFF"/>
            <w:tcMar>
              <w:top w:w="30" w:type="dxa"/>
              <w:left w:w="30" w:type="dxa"/>
              <w:bottom w:w="30" w:type="dxa"/>
              <w:right w:w="30" w:type="dxa"/>
            </w:tcMar>
            <w:vAlign w:val="bottom"/>
          </w:tcPr>
          <w:p w:rsidR="00C126A2" w:rsidRPr="00DB7362" w:rsidRDefault="00C126A2" w:rsidP="00C126A2">
            <w:pPr>
              <w:autoSpaceDE w:val="0"/>
              <w:autoSpaceDN w:val="0"/>
              <w:adjustRightInd w:val="0"/>
              <w:spacing w:after="0" w:line="240" w:lineRule="auto"/>
              <w:jc w:val="center"/>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HI</w:t>
            </w:r>
          </w:p>
        </w:tc>
      </w:tr>
      <w:tr w:rsidR="00C126A2" w:rsidRPr="00DB7362" w:rsidTr="00C126A2">
        <w:trPr>
          <w:cantSplit/>
          <w:trHeight w:val="232"/>
          <w:tblHeader/>
        </w:trPr>
        <w:tc>
          <w:tcPr>
            <w:tcW w:w="930" w:type="dxa"/>
            <w:tcBorders>
              <w:top w:val="single" w:sz="12" w:space="0" w:color="000000"/>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PH</w:t>
            </w:r>
          </w:p>
        </w:tc>
        <w:tc>
          <w:tcPr>
            <w:tcW w:w="883" w:type="dxa"/>
            <w:tcBorders>
              <w:top w:val="single" w:sz="12" w:space="0" w:color="000000"/>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016" w:type="dxa"/>
            <w:tcBorders>
              <w:top w:val="single" w:sz="12" w:space="0" w:color="000000"/>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016" w:type="dxa"/>
            <w:tcBorders>
              <w:top w:val="single" w:sz="12" w:space="0" w:color="000000"/>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016" w:type="dxa"/>
            <w:tcBorders>
              <w:top w:val="single" w:sz="12" w:space="0" w:color="000000"/>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016" w:type="dxa"/>
            <w:tcBorders>
              <w:top w:val="single" w:sz="12" w:space="0" w:color="000000"/>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862" w:type="dxa"/>
            <w:tcBorders>
              <w:top w:val="single" w:sz="12" w:space="0" w:color="000000"/>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923" w:type="dxa"/>
            <w:tcBorders>
              <w:top w:val="single" w:sz="12" w:space="0" w:color="000000"/>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016" w:type="dxa"/>
            <w:tcBorders>
              <w:top w:val="single" w:sz="12" w:space="0" w:color="000000"/>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016" w:type="dxa"/>
            <w:tcBorders>
              <w:top w:val="single" w:sz="12" w:space="0" w:color="000000"/>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923" w:type="dxa"/>
            <w:tcBorders>
              <w:top w:val="single" w:sz="12" w:space="0" w:color="000000"/>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108" w:type="dxa"/>
            <w:tcBorders>
              <w:top w:val="single" w:sz="12" w:space="0" w:color="000000"/>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r>
      <w:tr w:rsidR="00C126A2" w:rsidRPr="00DB7362" w:rsidTr="00C126A2">
        <w:trPr>
          <w:cantSplit/>
          <w:trHeight w:val="286"/>
          <w:tblHeader/>
        </w:trPr>
        <w:tc>
          <w:tcPr>
            <w:tcW w:w="930"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ENN</w:t>
            </w:r>
          </w:p>
        </w:tc>
        <w:tc>
          <w:tcPr>
            <w:tcW w:w="883"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.907**</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862"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923"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923"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108"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r>
      <w:tr w:rsidR="00C126A2" w:rsidRPr="00DB7362" w:rsidTr="00C126A2">
        <w:trPr>
          <w:cantSplit/>
          <w:trHeight w:val="187"/>
          <w:tblHeader/>
        </w:trPr>
        <w:tc>
          <w:tcPr>
            <w:tcW w:w="930"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NDW</w:t>
            </w:r>
          </w:p>
        </w:tc>
        <w:tc>
          <w:tcPr>
            <w:tcW w:w="883"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.873**</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.984**</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862"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923"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923"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108"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r>
      <w:tr w:rsidR="00C126A2" w:rsidRPr="00DB7362" w:rsidTr="00C126A2">
        <w:trPr>
          <w:cantSplit/>
          <w:trHeight w:val="268"/>
          <w:tblHeader/>
        </w:trPr>
        <w:tc>
          <w:tcPr>
            <w:tcW w:w="930"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NPP</w:t>
            </w:r>
          </w:p>
        </w:tc>
        <w:tc>
          <w:tcPr>
            <w:tcW w:w="883"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.907**</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1.000**</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.984**</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862"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923"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923"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108"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r>
      <w:tr w:rsidR="00C126A2" w:rsidRPr="00DB7362" w:rsidTr="00C126A2">
        <w:trPr>
          <w:cantSplit/>
          <w:trHeight w:val="286"/>
          <w:tblHeader/>
        </w:trPr>
        <w:tc>
          <w:tcPr>
            <w:tcW w:w="930"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NSPP</w:t>
            </w:r>
          </w:p>
        </w:tc>
        <w:tc>
          <w:tcPr>
            <w:tcW w:w="883"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.907**</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1.000**</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.984**</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1.000**</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862"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923"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923"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108"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r>
      <w:tr w:rsidR="00C126A2" w:rsidRPr="00DB7362" w:rsidTr="00C126A2">
        <w:trPr>
          <w:cantSplit/>
          <w:trHeight w:val="277"/>
          <w:tblHeader/>
        </w:trPr>
        <w:tc>
          <w:tcPr>
            <w:tcW w:w="930"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NSPL</w:t>
            </w:r>
          </w:p>
        </w:tc>
        <w:tc>
          <w:tcPr>
            <w:tcW w:w="883"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.867**</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.991**</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.978**</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.991**</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.991**</w:t>
            </w:r>
          </w:p>
        </w:tc>
        <w:tc>
          <w:tcPr>
            <w:tcW w:w="862"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923"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923"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108"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r>
      <w:tr w:rsidR="00C126A2" w:rsidRPr="00DB7362" w:rsidTr="00C126A2">
        <w:trPr>
          <w:cantSplit/>
          <w:trHeight w:val="268"/>
          <w:tblHeader/>
        </w:trPr>
        <w:tc>
          <w:tcPr>
            <w:tcW w:w="930"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AGY</w:t>
            </w:r>
          </w:p>
        </w:tc>
        <w:tc>
          <w:tcPr>
            <w:tcW w:w="883"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.907**</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1.000**</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.984**</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1.000**</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1.000**</w:t>
            </w:r>
          </w:p>
        </w:tc>
        <w:tc>
          <w:tcPr>
            <w:tcW w:w="862"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.991**</w:t>
            </w:r>
          </w:p>
        </w:tc>
        <w:tc>
          <w:tcPr>
            <w:tcW w:w="923"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923"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108"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r>
      <w:tr w:rsidR="00C126A2" w:rsidRPr="00DB7362" w:rsidTr="00C126A2">
        <w:trPr>
          <w:cantSplit/>
          <w:trHeight w:val="250"/>
          <w:tblHeader/>
        </w:trPr>
        <w:tc>
          <w:tcPr>
            <w:tcW w:w="930"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AGBY</w:t>
            </w:r>
          </w:p>
        </w:tc>
        <w:tc>
          <w:tcPr>
            <w:tcW w:w="883"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.910**</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1.000**</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.984**</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1.000**</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1.000**</w:t>
            </w:r>
          </w:p>
        </w:tc>
        <w:tc>
          <w:tcPr>
            <w:tcW w:w="862"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.990**</w:t>
            </w:r>
          </w:p>
        </w:tc>
        <w:tc>
          <w:tcPr>
            <w:tcW w:w="923"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1.000**</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923"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108"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r>
      <w:tr w:rsidR="00C126A2" w:rsidRPr="00DB7362" w:rsidTr="00C126A2">
        <w:trPr>
          <w:cantSplit/>
          <w:trHeight w:val="232"/>
          <w:tblHeader/>
        </w:trPr>
        <w:tc>
          <w:tcPr>
            <w:tcW w:w="930"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SY</w:t>
            </w:r>
          </w:p>
        </w:tc>
        <w:tc>
          <w:tcPr>
            <w:tcW w:w="883"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.912**</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1.000**</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.984**</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1.000**</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1.000**</w:t>
            </w:r>
          </w:p>
        </w:tc>
        <w:tc>
          <w:tcPr>
            <w:tcW w:w="862"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.988**</w:t>
            </w:r>
          </w:p>
        </w:tc>
        <w:tc>
          <w:tcPr>
            <w:tcW w:w="923"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1.000**</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1.000**</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923"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108"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r>
      <w:tr w:rsidR="00C126A2" w:rsidRPr="00DB7362" w:rsidTr="00C918B8">
        <w:trPr>
          <w:cantSplit/>
          <w:trHeight w:val="196"/>
          <w:tblHeader/>
        </w:trPr>
        <w:tc>
          <w:tcPr>
            <w:tcW w:w="930"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HSW</w:t>
            </w:r>
          </w:p>
        </w:tc>
        <w:tc>
          <w:tcPr>
            <w:tcW w:w="883"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.820**</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.965**</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.954**</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.965**</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.964**</w:t>
            </w:r>
          </w:p>
        </w:tc>
        <w:tc>
          <w:tcPr>
            <w:tcW w:w="862"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.983**</w:t>
            </w:r>
          </w:p>
        </w:tc>
        <w:tc>
          <w:tcPr>
            <w:tcW w:w="923"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.965**</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.962**</w:t>
            </w:r>
          </w:p>
        </w:tc>
        <w:tc>
          <w:tcPr>
            <w:tcW w:w="1016"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.960**</w:t>
            </w:r>
          </w:p>
        </w:tc>
        <w:tc>
          <w:tcPr>
            <w:tcW w:w="923"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c>
          <w:tcPr>
            <w:tcW w:w="1108" w:type="dxa"/>
            <w:tcBorders>
              <w:top w:val="nil"/>
              <w:bottom w:val="nil"/>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r>
      <w:tr w:rsidR="00C126A2" w:rsidRPr="00DB7362" w:rsidTr="00C918B8">
        <w:trPr>
          <w:cantSplit/>
          <w:trHeight w:val="286"/>
          <w:tblHeader/>
        </w:trPr>
        <w:tc>
          <w:tcPr>
            <w:tcW w:w="930" w:type="dxa"/>
            <w:tcBorders>
              <w:top w:val="nil"/>
              <w:bottom w:val="single" w:sz="4" w:space="0" w:color="auto"/>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HI</w:t>
            </w:r>
          </w:p>
        </w:tc>
        <w:tc>
          <w:tcPr>
            <w:tcW w:w="883" w:type="dxa"/>
            <w:tcBorders>
              <w:top w:val="nil"/>
              <w:bottom w:val="single" w:sz="4" w:space="0" w:color="auto"/>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.720**</w:t>
            </w:r>
          </w:p>
        </w:tc>
        <w:tc>
          <w:tcPr>
            <w:tcW w:w="1016" w:type="dxa"/>
            <w:tcBorders>
              <w:top w:val="nil"/>
              <w:bottom w:val="single" w:sz="4" w:space="0" w:color="auto"/>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.878**</w:t>
            </w:r>
          </w:p>
        </w:tc>
        <w:tc>
          <w:tcPr>
            <w:tcW w:w="1016" w:type="dxa"/>
            <w:tcBorders>
              <w:top w:val="nil"/>
              <w:bottom w:val="single" w:sz="4" w:space="0" w:color="auto"/>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.858**</w:t>
            </w:r>
          </w:p>
        </w:tc>
        <w:tc>
          <w:tcPr>
            <w:tcW w:w="1016" w:type="dxa"/>
            <w:tcBorders>
              <w:top w:val="nil"/>
              <w:bottom w:val="single" w:sz="4" w:space="0" w:color="auto"/>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.878**</w:t>
            </w:r>
          </w:p>
        </w:tc>
        <w:tc>
          <w:tcPr>
            <w:tcW w:w="1016" w:type="dxa"/>
            <w:tcBorders>
              <w:top w:val="nil"/>
              <w:bottom w:val="single" w:sz="4" w:space="0" w:color="auto"/>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.878**</w:t>
            </w:r>
          </w:p>
        </w:tc>
        <w:tc>
          <w:tcPr>
            <w:tcW w:w="862" w:type="dxa"/>
            <w:tcBorders>
              <w:top w:val="nil"/>
              <w:bottom w:val="single" w:sz="4" w:space="0" w:color="auto"/>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.909**</w:t>
            </w:r>
          </w:p>
        </w:tc>
        <w:tc>
          <w:tcPr>
            <w:tcW w:w="923" w:type="dxa"/>
            <w:tcBorders>
              <w:top w:val="nil"/>
              <w:bottom w:val="single" w:sz="4" w:space="0" w:color="auto"/>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.878**</w:t>
            </w:r>
          </w:p>
        </w:tc>
        <w:tc>
          <w:tcPr>
            <w:tcW w:w="1016" w:type="dxa"/>
            <w:tcBorders>
              <w:top w:val="nil"/>
              <w:bottom w:val="single" w:sz="4" w:space="0" w:color="auto"/>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.870**</w:t>
            </w:r>
          </w:p>
        </w:tc>
        <w:tc>
          <w:tcPr>
            <w:tcW w:w="1016" w:type="dxa"/>
            <w:tcBorders>
              <w:top w:val="nil"/>
              <w:bottom w:val="single" w:sz="4" w:space="0" w:color="auto"/>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.864**</w:t>
            </w:r>
          </w:p>
        </w:tc>
        <w:tc>
          <w:tcPr>
            <w:tcW w:w="923" w:type="dxa"/>
            <w:tcBorders>
              <w:top w:val="nil"/>
              <w:bottom w:val="single" w:sz="4" w:space="0" w:color="auto"/>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.910**</w:t>
            </w:r>
          </w:p>
        </w:tc>
        <w:tc>
          <w:tcPr>
            <w:tcW w:w="1108" w:type="dxa"/>
            <w:tcBorders>
              <w:top w:val="nil"/>
              <w:bottom w:val="single" w:sz="4" w:space="0" w:color="auto"/>
            </w:tcBorders>
            <w:shd w:val="clear" w:color="auto" w:fill="FFFFFF"/>
            <w:tcMar>
              <w:top w:w="30" w:type="dxa"/>
              <w:left w:w="30" w:type="dxa"/>
              <w:bottom w:w="30" w:type="dxa"/>
              <w:right w:w="30" w:type="dxa"/>
            </w:tcMar>
            <w:vAlign w:val="center"/>
          </w:tcPr>
          <w:p w:rsidR="00C126A2" w:rsidRPr="00DB7362" w:rsidRDefault="00C126A2" w:rsidP="00C126A2">
            <w:pPr>
              <w:autoSpaceDE w:val="0"/>
              <w:autoSpaceDN w:val="0"/>
              <w:adjustRightInd w:val="0"/>
              <w:spacing w:after="0" w:line="240" w:lineRule="auto"/>
              <w:rPr>
                <w:rFonts w:ascii="Times New Roman" w:hAnsi="Times New Roman" w:cs="Times New Roman"/>
                <w:color w:val="000000" w:themeColor="text1"/>
                <w:sz w:val="24"/>
                <w:szCs w:val="24"/>
              </w:rPr>
            </w:pPr>
          </w:p>
        </w:tc>
      </w:tr>
    </w:tbl>
    <w:p w:rsidR="00C0062F" w:rsidRPr="00DB7362" w:rsidRDefault="00C0062F" w:rsidP="00A85AB8">
      <w:pPr>
        <w:spacing w:before="120" w:after="0"/>
        <w:rPr>
          <w:rFonts w:ascii="Times New Roman" w:hAnsi="Times New Roman" w:cs="Times New Roman"/>
          <w:color w:val="000000" w:themeColor="text1"/>
          <w:sz w:val="24"/>
        </w:rPr>
      </w:pPr>
    </w:p>
    <w:p w:rsidR="00E7545D" w:rsidRPr="00DB7362" w:rsidRDefault="00E7545D">
      <w:pPr>
        <w:rPr>
          <w:rFonts w:ascii="Times New Roman" w:hAnsi="Times New Roman" w:cs="Times New Roman"/>
          <w:color w:val="000000" w:themeColor="text1"/>
          <w:sz w:val="24"/>
          <w:szCs w:val="24"/>
        </w:rPr>
      </w:pPr>
    </w:p>
    <w:p w:rsidR="00E7545D" w:rsidRPr="00DB7362" w:rsidRDefault="00E7545D">
      <w:pPr>
        <w:rPr>
          <w:rFonts w:ascii="Times New Roman" w:hAnsi="Times New Roman" w:cs="Times New Roman"/>
          <w:color w:val="000000" w:themeColor="text1"/>
          <w:sz w:val="24"/>
          <w:szCs w:val="24"/>
        </w:rPr>
      </w:pPr>
    </w:p>
    <w:p w:rsidR="00E7545D" w:rsidRPr="00DB7362" w:rsidRDefault="00E7545D">
      <w:pPr>
        <w:rPr>
          <w:rFonts w:ascii="Times New Roman" w:hAnsi="Times New Roman" w:cs="Times New Roman"/>
          <w:color w:val="000000" w:themeColor="text1"/>
          <w:sz w:val="24"/>
          <w:szCs w:val="24"/>
        </w:rPr>
      </w:pPr>
    </w:p>
    <w:p w:rsidR="00E7545D" w:rsidRPr="00DB7362" w:rsidRDefault="00E7545D">
      <w:pPr>
        <w:rPr>
          <w:rFonts w:ascii="Times New Roman" w:hAnsi="Times New Roman" w:cs="Times New Roman"/>
          <w:color w:val="000000" w:themeColor="text1"/>
          <w:sz w:val="24"/>
          <w:szCs w:val="24"/>
        </w:rPr>
      </w:pPr>
    </w:p>
    <w:p w:rsidR="00E7545D" w:rsidRPr="00DB7362" w:rsidRDefault="00E7545D">
      <w:pPr>
        <w:rPr>
          <w:rFonts w:ascii="Times New Roman" w:hAnsi="Times New Roman" w:cs="Times New Roman"/>
          <w:color w:val="000000" w:themeColor="text1"/>
          <w:sz w:val="24"/>
          <w:szCs w:val="24"/>
        </w:rPr>
      </w:pPr>
    </w:p>
    <w:p w:rsidR="00E7545D" w:rsidRPr="00DB7362" w:rsidRDefault="00E7545D">
      <w:pPr>
        <w:rPr>
          <w:rFonts w:ascii="Times New Roman" w:hAnsi="Times New Roman" w:cs="Times New Roman"/>
          <w:color w:val="000000" w:themeColor="text1"/>
          <w:sz w:val="24"/>
          <w:szCs w:val="24"/>
        </w:rPr>
      </w:pPr>
    </w:p>
    <w:p w:rsidR="00806BEA" w:rsidRPr="00DB7362" w:rsidRDefault="00806BEA" w:rsidP="00601360">
      <w:pPr>
        <w:spacing w:before="240" w:after="240" w:line="360" w:lineRule="auto"/>
        <w:jc w:val="both"/>
        <w:rPr>
          <w:rFonts w:ascii="Times New Roman" w:hAnsi="Times New Roman" w:cs="Times New Roman"/>
          <w:color w:val="000000" w:themeColor="text1"/>
          <w:sz w:val="24"/>
          <w:szCs w:val="14"/>
        </w:rPr>
      </w:pPr>
    </w:p>
    <w:p w:rsidR="00C6544E" w:rsidRPr="00DB7362" w:rsidRDefault="00C6544E" w:rsidP="00806BEA">
      <w:pPr>
        <w:spacing w:before="480" w:after="240" w:line="360" w:lineRule="auto"/>
        <w:jc w:val="both"/>
        <w:rPr>
          <w:rFonts w:ascii="Times New Roman" w:hAnsi="Times New Roman" w:cs="Times New Roman"/>
          <w:color w:val="000000" w:themeColor="text1"/>
          <w:sz w:val="32"/>
          <w:szCs w:val="24"/>
        </w:rPr>
      </w:pPr>
      <w:r w:rsidRPr="00DB7362">
        <w:rPr>
          <w:rFonts w:ascii="Times New Roman" w:hAnsi="Times New Roman" w:cs="Times New Roman"/>
          <w:color w:val="000000" w:themeColor="text1"/>
          <w:sz w:val="24"/>
          <w:szCs w:val="14"/>
        </w:rPr>
        <w:t>Where</w:t>
      </w:r>
      <w:r w:rsidR="00551282" w:rsidRPr="00DB7362">
        <w:rPr>
          <w:rFonts w:ascii="Times New Roman" w:hAnsi="Times New Roman" w:cs="Times New Roman"/>
          <w:color w:val="000000" w:themeColor="text1"/>
          <w:sz w:val="24"/>
          <w:szCs w:val="14"/>
        </w:rPr>
        <w:t>;</w:t>
      </w:r>
      <w:r w:rsidRPr="00DB7362">
        <w:rPr>
          <w:rFonts w:ascii="Times New Roman" w:hAnsi="Times New Roman" w:cs="Times New Roman"/>
          <w:color w:val="000000" w:themeColor="text1"/>
          <w:sz w:val="24"/>
          <w:szCs w:val="14"/>
        </w:rPr>
        <w:t xml:space="preserve"> </w:t>
      </w:r>
      <w:r w:rsidRPr="00DB7362">
        <w:rPr>
          <w:rFonts w:ascii="Times New Roman" w:hAnsi="Times New Roman" w:cs="Times New Roman"/>
          <w:color w:val="000000" w:themeColor="text1"/>
          <w:sz w:val="24"/>
          <w:szCs w:val="24"/>
        </w:rPr>
        <w:t>PH: plant height, NPP: number of pod/plant, NSPP: number of seed/pod, NNP: nodule number, NDW: nodule dry weight</w:t>
      </w:r>
      <w:r w:rsidRPr="00DB7362">
        <w:rPr>
          <w:rFonts w:ascii="Times New Roman" w:hAnsi="Times New Roman" w:cs="Times New Roman"/>
          <w:bCs/>
          <w:color w:val="000000" w:themeColor="text1"/>
          <w:sz w:val="24"/>
          <w:szCs w:val="24"/>
        </w:rPr>
        <w:t xml:space="preserve"> AGBY</w:t>
      </w:r>
      <w:r w:rsidRPr="00DB7362">
        <w:rPr>
          <w:rFonts w:ascii="Times New Roman" w:hAnsi="Times New Roman" w:cs="Times New Roman"/>
          <w:color w:val="000000" w:themeColor="text1"/>
          <w:sz w:val="24"/>
          <w:szCs w:val="24"/>
        </w:rPr>
        <w:t xml:space="preserve">: above ground biomass yield, </w:t>
      </w:r>
      <w:r w:rsidRPr="00DB7362">
        <w:rPr>
          <w:rFonts w:ascii="Times New Roman" w:hAnsi="Times New Roman" w:cs="Times New Roman"/>
          <w:bCs/>
          <w:color w:val="000000" w:themeColor="text1"/>
          <w:sz w:val="24"/>
          <w:szCs w:val="24"/>
        </w:rPr>
        <w:t>AGY</w:t>
      </w:r>
      <w:r w:rsidRPr="00DB7362">
        <w:rPr>
          <w:rFonts w:ascii="Times New Roman" w:hAnsi="Times New Roman" w:cs="Times New Roman"/>
          <w:color w:val="000000" w:themeColor="text1"/>
          <w:sz w:val="24"/>
          <w:szCs w:val="24"/>
        </w:rPr>
        <w:t xml:space="preserve">: adjusted grain yield, </w:t>
      </w:r>
      <w:r w:rsidRPr="00DB7362">
        <w:rPr>
          <w:rFonts w:ascii="Times New Roman" w:hAnsi="Times New Roman" w:cs="Times New Roman"/>
          <w:bCs/>
          <w:color w:val="000000" w:themeColor="text1"/>
          <w:sz w:val="24"/>
          <w:szCs w:val="24"/>
        </w:rPr>
        <w:t>SY</w:t>
      </w:r>
      <w:r w:rsidRPr="00DB7362">
        <w:rPr>
          <w:rFonts w:ascii="Times New Roman" w:hAnsi="Times New Roman" w:cs="Times New Roman"/>
          <w:color w:val="000000" w:themeColor="text1"/>
          <w:sz w:val="24"/>
          <w:szCs w:val="24"/>
        </w:rPr>
        <w:t xml:space="preserve">: straw yield, HSW: 100 seed weight, HI: harvest index, </w:t>
      </w:r>
      <w:r w:rsidRPr="00DB7362">
        <w:rPr>
          <w:rFonts w:ascii="Times New Roman" w:hAnsi="Times New Roman" w:cs="Times New Roman"/>
          <w:color w:val="000000" w:themeColor="text1"/>
          <w:sz w:val="24"/>
          <w:szCs w:val="14"/>
        </w:rPr>
        <w:t>and **</w:t>
      </w:r>
      <w:r w:rsidR="00C820B2" w:rsidRPr="00DB7362">
        <w:rPr>
          <w:rFonts w:ascii="Times New Roman" w:hAnsi="Times New Roman" w:cs="Times New Roman"/>
          <w:color w:val="000000" w:themeColor="text1"/>
          <w:sz w:val="24"/>
          <w:szCs w:val="14"/>
        </w:rPr>
        <w:t>highly</w:t>
      </w:r>
      <w:r w:rsidRPr="00DB7362">
        <w:rPr>
          <w:rFonts w:ascii="Times New Roman" w:hAnsi="Times New Roman" w:cs="Times New Roman"/>
          <w:color w:val="000000" w:themeColor="text1"/>
          <w:sz w:val="24"/>
          <w:szCs w:val="14"/>
        </w:rPr>
        <w:t xml:space="preserve"> significant correlation (</w:t>
      </w:r>
      <w:r w:rsidR="00601360" w:rsidRPr="00DB7362">
        <w:rPr>
          <w:rFonts w:ascii="Times New Roman" w:hAnsi="Times New Roman" w:cs="Times New Roman"/>
          <w:iCs/>
          <w:color w:val="000000" w:themeColor="text1"/>
          <w:sz w:val="24"/>
          <w:szCs w:val="14"/>
        </w:rPr>
        <w:t>p</w:t>
      </w:r>
      <w:r w:rsidRPr="00DB7362">
        <w:rPr>
          <w:rFonts w:ascii="Times New Roman" w:hAnsi="Times New Roman" w:cs="Times New Roman"/>
          <w:i/>
          <w:iCs/>
          <w:color w:val="000000" w:themeColor="text1"/>
          <w:sz w:val="24"/>
          <w:szCs w:val="14"/>
        </w:rPr>
        <w:t>&lt;</w:t>
      </w:r>
      <w:r w:rsidRPr="00DB7362">
        <w:rPr>
          <w:rFonts w:ascii="Times New Roman" w:hAnsi="Times New Roman" w:cs="Times New Roman"/>
          <w:color w:val="000000" w:themeColor="text1"/>
          <w:sz w:val="24"/>
          <w:szCs w:val="14"/>
        </w:rPr>
        <w:t>0.01)</w:t>
      </w:r>
    </w:p>
    <w:p w:rsidR="00A85AB8" w:rsidRPr="00DB7362" w:rsidRDefault="00A85AB8" w:rsidP="007A32C3">
      <w:pPr>
        <w:rPr>
          <w:rFonts w:ascii="Times New Roman" w:hAnsi="Times New Roman" w:cs="Times New Roman"/>
          <w:color w:val="000000" w:themeColor="text1"/>
          <w:sz w:val="24"/>
          <w:szCs w:val="24"/>
        </w:rPr>
        <w:sectPr w:rsidR="00A85AB8" w:rsidRPr="00DB7362" w:rsidSect="006C742A">
          <w:pgSz w:w="16839" w:h="11907" w:orient="landscape" w:code="9"/>
          <w:pgMar w:top="720" w:right="1440" w:bottom="720" w:left="1440" w:header="720" w:footer="720" w:gutter="0"/>
          <w:cols w:space="720"/>
          <w:docGrid w:linePitch="360"/>
        </w:sectPr>
      </w:pPr>
    </w:p>
    <w:p w:rsidR="0044565E" w:rsidRPr="00DB7362" w:rsidRDefault="00BD7DAE" w:rsidP="005903C6">
      <w:pPr>
        <w:pStyle w:val="Heading2"/>
      </w:pPr>
      <w:bookmarkStart w:id="89" w:name="_Toc202210690"/>
      <w:r w:rsidRPr="00DB7362">
        <w:lastRenderedPageBreak/>
        <w:t>Correlation A</w:t>
      </w:r>
      <w:r w:rsidR="0044565E" w:rsidRPr="00DB7362">
        <w:t>nalysis</w:t>
      </w:r>
      <w:bookmarkEnd w:id="89"/>
    </w:p>
    <w:p w:rsidR="0044565E" w:rsidRPr="00DB7362" w:rsidRDefault="0044565E" w:rsidP="00DB2E36">
      <w:pPr>
        <w:autoSpaceDE w:val="0"/>
        <w:autoSpaceDN w:val="0"/>
        <w:adjustRightInd w:val="0"/>
        <w:spacing w:before="240" w:after="240" w:line="360" w:lineRule="auto"/>
        <w:jc w:val="both"/>
        <w:rPr>
          <w:rFonts w:ascii="Times New Roman" w:hAnsi="Times New Roman" w:cs="Times New Roman"/>
          <w:bCs/>
          <w:color w:val="000000" w:themeColor="text1"/>
          <w:sz w:val="24"/>
          <w:szCs w:val="24"/>
        </w:rPr>
      </w:pPr>
      <w:r w:rsidRPr="00DB7362">
        <w:rPr>
          <w:rFonts w:ascii="Times New Roman" w:hAnsi="Times New Roman" w:cs="Times New Roman"/>
          <w:color w:val="000000" w:themeColor="text1"/>
          <w:sz w:val="24"/>
          <w:szCs w:val="24"/>
        </w:rPr>
        <w:t>The correlation analysis</w:t>
      </w:r>
      <w:r w:rsidR="00070D41">
        <w:rPr>
          <w:rFonts w:ascii="Times New Roman" w:hAnsi="Times New Roman" w:cs="Times New Roman"/>
          <w:color w:val="000000" w:themeColor="text1"/>
          <w:sz w:val="24"/>
          <w:szCs w:val="24"/>
        </w:rPr>
        <w:t xml:space="preserve"> indicated that there was high positive</w:t>
      </w:r>
      <w:r w:rsidRPr="00DB7362">
        <w:rPr>
          <w:rFonts w:ascii="Times New Roman" w:hAnsi="Times New Roman" w:cs="Times New Roman"/>
          <w:color w:val="000000" w:themeColor="text1"/>
          <w:sz w:val="24"/>
          <w:szCs w:val="24"/>
        </w:rPr>
        <w:t xml:space="preserve"> significant (</w:t>
      </w:r>
      <w:r w:rsidR="00DB2E36" w:rsidRPr="00DB7362">
        <w:rPr>
          <w:rFonts w:ascii="Times New Roman" w:hAnsi="Times New Roman" w:cs="Times New Roman"/>
          <w:iCs/>
          <w:color w:val="000000" w:themeColor="text1"/>
          <w:sz w:val="24"/>
          <w:szCs w:val="24"/>
        </w:rPr>
        <w:t>p</w:t>
      </w:r>
      <w:r w:rsidRPr="00DB7362">
        <w:rPr>
          <w:rFonts w:ascii="Times New Roman" w:hAnsi="Times New Roman" w:cs="Times New Roman"/>
          <w:color w:val="000000" w:themeColor="text1"/>
          <w:sz w:val="24"/>
          <w:szCs w:val="24"/>
        </w:rPr>
        <w:t xml:space="preserve">≤0.01) correlation of grain yield with yield related parameters. The correlation coefficient value of all parameters in relation to the grain yield of </w:t>
      </w:r>
      <w:r w:rsidR="00470D65" w:rsidRPr="00DB7362">
        <w:rPr>
          <w:rFonts w:ascii="Times New Roman" w:hAnsi="Times New Roman" w:cs="Times New Roman"/>
          <w:color w:val="000000" w:themeColor="text1"/>
          <w:sz w:val="24"/>
          <w:szCs w:val="24"/>
        </w:rPr>
        <w:t>F</w:t>
      </w:r>
      <w:r w:rsidRPr="00DB7362">
        <w:rPr>
          <w:rFonts w:ascii="Times New Roman" w:hAnsi="Times New Roman" w:cs="Times New Roman"/>
          <w:color w:val="000000" w:themeColor="text1"/>
          <w:sz w:val="24"/>
          <w:szCs w:val="24"/>
        </w:rPr>
        <w:t>a</w:t>
      </w:r>
      <w:r w:rsidR="005E5539" w:rsidRPr="00DB7362">
        <w:rPr>
          <w:rFonts w:ascii="Times New Roman" w:hAnsi="Times New Roman" w:cs="Times New Roman"/>
          <w:color w:val="000000" w:themeColor="text1"/>
          <w:sz w:val="24"/>
          <w:szCs w:val="24"/>
        </w:rPr>
        <w:t>ba bean was almost more than 0.7</w:t>
      </w:r>
      <w:r w:rsidRPr="00DB7362">
        <w:rPr>
          <w:rFonts w:ascii="Times New Roman" w:hAnsi="Times New Roman" w:cs="Times New Roman"/>
          <w:color w:val="000000" w:themeColor="text1"/>
          <w:sz w:val="24"/>
          <w:szCs w:val="24"/>
        </w:rPr>
        <w:t xml:space="preserve">, especially there were strong positive correlations (r=1.00) between the grain yield, </w:t>
      </w:r>
      <w:r w:rsidR="00DB2E36" w:rsidRPr="00DB7362">
        <w:rPr>
          <w:rFonts w:ascii="Times New Roman" w:hAnsi="Times New Roman" w:cs="Times New Roman"/>
          <w:color w:val="000000" w:themeColor="text1"/>
          <w:sz w:val="24"/>
          <w:szCs w:val="24"/>
        </w:rPr>
        <w:t xml:space="preserve">number </w:t>
      </w:r>
      <w:r w:rsidR="00082F25" w:rsidRPr="00DB7362">
        <w:rPr>
          <w:rFonts w:ascii="Times New Roman" w:hAnsi="Times New Roman" w:cs="Times New Roman"/>
          <w:color w:val="000000" w:themeColor="text1"/>
          <w:sz w:val="24"/>
          <w:szCs w:val="24"/>
        </w:rPr>
        <w:t>of pod/plant, number of seed/pod, and nodule number</w:t>
      </w:r>
      <w:r w:rsidR="00B15273" w:rsidRPr="00DB7362">
        <w:rPr>
          <w:rFonts w:ascii="Times New Roman" w:hAnsi="Times New Roman" w:cs="Times New Roman"/>
          <w:color w:val="000000" w:themeColor="text1"/>
          <w:sz w:val="24"/>
          <w:szCs w:val="24"/>
        </w:rPr>
        <w:t>/plant</w:t>
      </w:r>
      <w:r w:rsidR="00082F25" w:rsidRPr="00DB7362">
        <w:rPr>
          <w:rFonts w:ascii="Times New Roman" w:hAnsi="Times New Roman" w:cs="Times New Roman"/>
          <w:color w:val="000000" w:themeColor="text1"/>
          <w:sz w:val="24"/>
          <w:szCs w:val="24"/>
        </w:rPr>
        <w:t>.</w:t>
      </w:r>
      <w:r w:rsidR="00DB2E36" w:rsidRPr="00DB7362">
        <w:rPr>
          <w:rFonts w:ascii="Times New Roman" w:hAnsi="Times New Roman" w:cs="Times New Roman"/>
          <w:color w:val="000000" w:themeColor="text1"/>
          <w:sz w:val="24"/>
          <w:szCs w:val="24"/>
        </w:rPr>
        <w:t xml:space="preserve"> </w:t>
      </w:r>
      <w:r w:rsidR="00082F25" w:rsidRPr="00DB7362">
        <w:rPr>
          <w:rFonts w:ascii="Times New Roman" w:hAnsi="Times New Roman" w:cs="Times New Roman"/>
          <w:color w:val="000000" w:themeColor="text1"/>
          <w:sz w:val="24"/>
          <w:szCs w:val="24"/>
        </w:rPr>
        <w:t xml:space="preserve">This result showed that </w:t>
      </w:r>
      <w:r w:rsidR="00DB2E36" w:rsidRPr="00DB7362">
        <w:rPr>
          <w:rFonts w:ascii="Times New Roman" w:hAnsi="Times New Roman" w:cs="Times New Roman"/>
          <w:color w:val="000000" w:themeColor="text1"/>
          <w:sz w:val="24"/>
          <w:szCs w:val="24"/>
        </w:rPr>
        <w:t xml:space="preserve">grain </w:t>
      </w:r>
      <w:r w:rsidR="00082F25" w:rsidRPr="00DB7362">
        <w:rPr>
          <w:rFonts w:ascii="Times New Roman" w:hAnsi="Times New Roman" w:cs="Times New Roman"/>
          <w:color w:val="000000" w:themeColor="text1"/>
          <w:sz w:val="24"/>
          <w:szCs w:val="24"/>
        </w:rPr>
        <w:t xml:space="preserve">yield </w:t>
      </w:r>
      <w:r w:rsidR="000B5B94" w:rsidRPr="00DB7362">
        <w:rPr>
          <w:rFonts w:ascii="Times New Roman" w:hAnsi="Times New Roman" w:cs="Times New Roman"/>
          <w:color w:val="000000" w:themeColor="text1"/>
          <w:sz w:val="24"/>
          <w:szCs w:val="24"/>
        </w:rPr>
        <w:t>had strong</w:t>
      </w:r>
      <w:r w:rsidR="00082F25" w:rsidRPr="00DB7362">
        <w:rPr>
          <w:rFonts w:ascii="Times New Roman" w:hAnsi="Times New Roman" w:cs="Times New Roman"/>
          <w:color w:val="000000" w:themeColor="text1"/>
          <w:sz w:val="24"/>
          <w:szCs w:val="24"/>
        </w:rPr>
        <w:t xml:space="preserve"> positive correlation with</w:t>
      </w:r>
      <w:r w:rsidR="00F732C1" w:rsidRPr="00DB7362">
        <w:rPr>
          <w:rFonts w:ascii="Times New Roman" w:hAnsi="Times New Roman" w:cs="Times New Roman"/>
          <w:color w:val="000000" w:themeColor="text1"/>
          <w:sz w:val="24"/>
          <w:szCs w:val="24"/>
        </w:rPr>
        <w:t xml:space="preserve"> almost</w:t>
      </w:r>
      <w:r w:rsidR="00082F25" w:rsidRPr="00DB7362">
        <w:rPr>
          <w:rFonts w:ascii="Times New Roman" w:hAnsi="Times New Roman" w:cs="Times New Roman"/>
          <w:color w:val="000000" w:themeColor="text1"/>
          <w:sz w:val="24"/>
          <w:szCs w:val="24"/>
        </w:rPr>
        <w:t xml:space="preserve"> all yield related </w:t>
      </w:r>
      <w:r w:rsidR="000B5B94" w:rsidRPr="00DB7362">
        <w:rPr>
          <w:rFonts w:ascii="Times New Roman" w:hAnsi="Times New Roman" w:cs="Times New Roman"/>
          <w:color w:val="000000" w:themeColor="text1"/>
          <w:sz w:val="24"/>
          <w:szCs w:val="24"/>
        </w:rPr>
        <w:t>parameters (</w:t>
      </w:r>
      <w:r w:rsidR="00BE4190" w:rsidRPr="00DB7362">
        <w:rPr>
          <w:rFonts w:ascii="Times New Roman" w:hAnsi="Times New Roman" w:cs="Times New Roman"/>
          <w:color w:val="000000" w:themeColor="text1"/>
          <w:sz w:val="24"/>
          <w:szCs w:val="24"/>
        </w:rPr>
        <w:t>Table</w:t>
      </w:r>
      <w:r w:rsidR="00AB7548" w:rsidRPr="00DB7362">
        <w:rPr>
          <w:rFonts w:ascii="Times New Roman" w:hAnsi="Times New Roman" w:cs="Times New Roman"/>
          <w:color w:val="000000" w:themeColor="text1"/>
          <w:sz w:val="24"/>
          <w:szCs w:val="24"/>
        </w:rPr>
        <w:t xml:space="preserve"> </w:t>
      </w:r>
      <w:r w:rsidR="005E1848" w:rsidRPr="00DB7362">
        <w:rPr>
          <w:rFonts w:ascii="Times New Roman" w:hAnsi="Times New Roman" w:cs="Times New Roman"/>
          <w:color w:val="000000" w:themeColor="text1"/>
          <w:sz w:val="24"/>
          <w:szCs w:val="24"/>
        </w:rPr>
        <w:t>4.</w:t>
      </w:r>
      <w:r w:rsidR="002600C4">
        <w:rPr>
          <w:rFonts w:ascii="Times New Roman" w:hAnsi="Times New Roman" w:cs="Times New Roman"/>
          <w:color w:val="000000" w:themeColor="text1"/>
          <w:sz w:val="24"/>
          <w:szCs w:val="24"/>
        </w:rPr>
        <w:t>7</w:t>
      </w:r>
      <w:r w:rsidR="00BE4190" w:rsidRPr="00DB7362">
        <w:rPr>
          <w:rFonts w:ascii="Times New Roman" w:hAnsi="Times New Roman" w:cs="Times New Roman"/>
          <w:color w:val="000000" w:themeColor="text1"/>
          <w:sz w:val="24"/>
          <w:szCs w:val="24"/>
        </w:rPr>
        <w:t>)</w:t>
      </w:r>
      <w:r w:rsidR="00082F25" w:rsidRPr="00DB7362">
        <w:rPr>
          <w:rFonts w:ascii="Times New Roman" w:hAnsi="Times New Roman" w:cs="Times New Roman"/>
          <w:color w:val="000000" w:themeColor="text1"/>
          <w:sz w:val="24"/>
          <w:szCs w:val="24"/>
        </w:rPr>
        <w:t>.</w:t>
      </w:r>
    </w:p>
    <w:p w:rsidR="00D142D6" w:rsidRPr="00DB7362" w:rsidRDefault="000B5EDC" w:rsidP="005903C6">
      <w:pPr>
        <w:pStyle w:val="Heading2"/>
      </w:pPr>
      <w:bookmarkStart w:id="90" w:name="_Toc202210691"/>
      <w:r w:rsidRPr="00DB7362">
        <w:t>Partial Budget Analysis</w:t>
      </w:r>
      <w:bookmarkEnd w:id="90"/>
    </w:p>
    <w:p w:rsidR="00D01230" w:rsidRPr="00DB7362" w:rsidRDefault="0052655B" w:rsidP="00DB2E36">
      <w:pPr>
        <w:autoSpaceDE w:val="0"/>
        <w:autoSpaceDN w:val="0"/>
        <w:adjustRightInd w:val="0"/>
        <w:spacing w:before="240" w:after="240" w:line="360" w:lineRule="auto"/>
        <w:jc w:val="both"/>
        <w:rPr>
          <w:rFonts w:ascii="Times New Roman" w:hAnsi="Times New Roman" w:cs="Times New Roman"/>
          <w:color w:val="000000" w:themeColor="text1"/>
          <w:sz w:val="24"/>
          <w:szCs w:val="24"/>
        </w:rPr>
      </w:pPr>
      <w:r w:rsidRPr="00DB7362">
        <w:rPr>
          <w:rFonts w:ascii="Times New Roman" w:hAnsi="Times New Roman" w:cs="Times New Roman"/>
          <w:color w:val="000000" w:themeColor="text1"/>
          <w:sz w:val="24"/>
          <w:szCs w:val="24"/>
        </w:rPr>
        <w:t>According to the partial budget analysis</w:t>
      </w:r>
      <w:r w:rsidR="006120AE" w:rsidRPr="00DB7362">
        <w:rPr>
          <w:rFonts w:ascii="Times New Roman" w:hAnsi="Times New Roman" w:cs="Times New Roman"/>
          <w:color w:val="000000" w:themeColor="text1"/>
          <w:sz w:val="24"/>
          <w:szCs w:val="24"/>
        </w:rPr>
        <w:t xml:space="preserve"> result</w:t>
      </w:r>
      <w:r w:rsidRPr="00DB7362">
        <w:rPr>
          <w:rFonts w:ascii="Times New Roman" w:hAnsi="Times New Roman" w:cs="Times New Roman"/>
          <w:color w:val="000000" w:themeColor="text1"/>
          <w:sz w:val="24"/>
          <w:szCs w:val="24"/>
        </w:rPr>
        <w:t xml:space="preserve">, the application of </w:t>
      </w:r>
      <w:r w:rsidR="00B95765">
        <w:rPr>
          <w:rFonts w:ascii="Times New Roman" w:hAnsi="Times New Roman" w:cs="Times New Roman"/>
          <w:color w:val="000000" w:themeColor="text1"/>
          <w:sz w:val="24"/>
          <w:szCs w:val="24"/>
        </w:rPr>
        <w:t xml:space="preserve">2 t </w:t>
      </w:r>
      <w:r w:rsidR="00C128FE" w:rsidRPr="00DB7362">
        <w:rPr>
          <w:rFonts w:ascii="Times New Roman" w:hAnsi="Times New Roman" w:cs="Times New Roman"/>
          <w:color w:val="000000" w:themeColor="text1"/>
          <w:sz w:val="24"/>
          <w:szCs w:val="24"/>
        </w:rPr>
        <w:t>ha</w:t>
      </w:r>
      <w:r w:rsidR="00C128FE" w:rsidRPr="00DB7362">
        <w:rPr>
          <w:rFonts w:ascii="Times New Roman" w:hAnsi="Times New Roman" w:cs="Times New Roman"/>
          <w:color w:val="000000" w:themeColor="text1"/>
          <w:sz w:val="24"/>
          <w:szCs w:val="24"/>
          <w:vertAlign w:val="superscript"/>
        </w:rPr>
        <w:t>-1</w:t>
      </w:r>
      <w:r w:rsidR="00C128FE" w:rsidRPr="00DB7362">
        <w:rPr>
          <w:rFonts w:ascii="Times New Roman" w:hAnsi="Times New Roman" w:cs="Times New Roman"/>
          <w:color w:val="000000" w:themeColor="text1"/>
          <w:sz w:val="24"/>
          <w:szCs w:val="24"/>
        </w:rPr>
        <w:t xml:space="preserve"> lime, rhizobium strain 2(EAL 1035) and 20 kgha</w:t>
      </w:r>
      <w:r w:rsidR="00C128FE" w:rsidRPr="00DB7362">
        <w:rPr>
          <w:rFonts w:ascii="Times New Roman" w:hAnsi="Times New Roman" w:cs="Times New Roman"/>
          <w:color w:val="000000" w:themeColor="text1"/>
          <w:sz w:val="24"/>
          <w:szCs w:val="24"/>
          <w:vertAlign w:val="superscript"/>
        </w:rPr>
        <w:t>-1</w:t>
      </w:r>
      <w:r w:rsidR="00C128FE" w:rsidRPr="00DB7362">
        <w:rPr>
          <w:rFonts w:ascii="Times New Roman" w:hAnsi="Times New Roman" w:cs="Times New Roman"/>
          <w:color w:val="000000" w:themeColor="text1"/>
          <w:sz w:val="24"/>
          <w:szCs w:val="24"/>
        </w:rPr>
        <w:t xml:space="preserve"> N</w:t>
      </w:r>
      <w:r w:rsidRPr="00DB7362">
        <w:rPr>
          <w:rFonts w:ascii="Times New Roman" w:hAnsi="Times New Roman" w:cs="Times New Roman"/>
          <w:color w:val="000000" w:themeColor="text1"/>
          <w:sz w:val="24"/>
          <w:szCs w:val="24"/>
        </w:rPr>
        <w:t xml:space="preserve"> resulted in the </w:t>
      </w:r>
      <w:r w:rsidR="000C2840" w:rsidRPr="00DB7362">
        <w:rPr>
          <w:rFonts w:ascii="Times New Roman" w:hAnsi="Times New Roman" w:cs="Times New Roman"/>
          <w:color w:val="000000" w:themeColor="text1"/>
          <w:sz w:val="24"/>
          <w:szCs w:val="24"/>
        </w:rPr>
        <w:t>highest</w:t>
      </w:r>
      <w:r w:rsidRPr="00DB7362">
        <w:rPr>
          <w:rFonts w:ascii="Times New Roman" w:hAnsi="Times New Roman" w:cs="Times New Roman"/>
          <w:color w:val="000000" w:themeColor="text1"/>
          <w:sz w:val="24"/>
          <w:szCs w:val="24"/>
        </w:rPr>
        <w:t xml:space="preserve"> net benefit (</w:t>
      </w:r>
      <w:r w:rsidR="00C128FE" w:rsidRPr="00DB7362">
        <w:rPr>
          <w:rStyle w:val="fontstyle01"/>
          <w:rFonts w:ascii="Times New Roman" w:hAnsi="Times New Roman" w:cs="Times New Roman"/>
          <w:b w:val="0"/>
          <w:color w:val="000000" w:themeColor="text1"/>
          <w:sz w:val="24"/>
          <w:szCs w:val="24"/>
        </w:rPr>
        <w:t xml:space="preserve">212345.84 </w:t>
      </w:r>
      <w:r w:rsidRPr="00DB7362">
        <w:rPr>
          <w:rFonts w:ascii="Times New Roman" w:hAnsi="Times New Roman" w:cs="Times New Roman"/>
          <w:color w:val="000000" w:themeColor="text1"/>
          <w:sz w:val="24"/>
          <w:szCs w:val="24"/>
        </w:rPr>
        <w:t>ETB</w:t>
      </w:r>
      <w:r w:rsidR="000C2840" w:rsidRPr="00DB7362">
        <w:rPr>
          <w:rFonts w:ascii="Times New Roman" w:hAnsi="Times New Roman" w:cs="Times New Roman"/>
          <w:color w:val="000000" w:themeColor="text1"/>
          <w:sz w:val="24"/>
          <w:szCs w:val="24"/>
        </w:rPr>
        <w:t xml:space="preserve"> ha</w:t>
      </w:r>
      <w:r w:rsidR="000C2840" w:rsidRPr="00DB7362">
        <w:rPr>
          <w:rFonts w:ascii="Times New Roman" w:hAnsi="Times New Roman" w:cs="Times New Roman"/>
          <w:color w:val="000000" w:themeColor="text1"/>
          <w:sz w:val="24"/>
          <w:szCs w:val="16"/>
          <w:vertAlign w:val="superscript"/>
        </w:rPr>
        <w:t>-1</w:t>
      </w:r>
      <w:r w:rsidR="00B86BC3" w:rsidRPr="00DB7362">
        <w:rPr>
          <w:rFonts w:ascii="Times New Roman" w:hAnsi="Times New Roman" w:cs="Times New Roman"/>
          <w:color w:val="000000" w:themeColor="text1"/>
          <w:sz w:val="24"/>
          <w:szCs w:val="24"/>
        </w:rPr>
        <w:t xml:space="preserve">) with </w:t>
      </w:r>
      <w:r w:rsidR="00B86BC3" w:rsidRPr="00DB7362">
        <w:rPr>
          <w:rStyle w:val="fontstyle01"/>
          <w:rFonts w:ascii="Times New Roman" w:hAnsi="Times New Roman" w:cs="Times New Roman"/>
          <w:b w:val="0"/>
          <w:color w:val="000000" w:themeColor="text1"/>
          <w:sz w:val="24"/>
          <w:szCs w:val="24"/>
        </w:rPr>
        <w:t xml:space="preserve">3358.03% </w:t>
      </w:r>
      <w:r w:rsidR="00B86BC3" w:rsidRPr="00DB7362">
        <w:rPr>
          <w:rFonts w:ascii="Times New Roman" w:hAnsi="Times New Roman" w:cs="Times New Roman"/>
          <w:color w:val="000000" w:themeColor="text1"/>
          <w:sz w:val="24"/>
          <w:szCs w:val="24"/>
        </w:rPr>
        <w:t xml:space="preserve">MRR, </w:t>
      </w:r>
      <w:r w:rsidR="000C2840" w:rsidRPr="00DB7362">
        <w:rPr>
          <w:rFonts w:ascii="Times New Roman" w:hAnsi="Times New Roman" w:cs="Times New Roman"/>
          <w:color w:val="000000" w:themeColor="text1"/>
          <w:sz w:val="24"/>
          <w:szCs w:val="24"/>
        </w:rPr>
        <w:t>whereas the lowest net benefit (</w:t>
      </w:r>
      <w:r w:rsidR="00C128FE" w:rsidRPr="00DB7362">
        <w:rPr>
          <w:rStyle w:val="fontstyle01"/>
          <w:rFonts w:ascii="Times New Roman" w:hAnsi="Times New Roman" w:cs="Times New Roman"/>
          <w:b w:val="0"/>
          <w:color w:val="000000" w:themeColor="text1"/>
          <w:sz w:val="24"/>
          <w:szCs w:val="24"/>
        </w:rPr>
        <w:t xml:space="preserve">54067.8 </w:t>
      </w:r>
      <w:r w:rsidR="000C2840" w:rsidRPr="00DB7362">
        <w:rPr>
          <w:rFonts w:ascii="Times New Roman" w:hAnsi="Times New Roman" w:cs="Times New Roman"/>
          <w:color w:val="000000" w:themeColor="text1"/>
          <w:sz w:val="24"/>
          <w:szCs w:val="24"/>
        </w:rPr>
        <w:t>ETB ha</w:t>
      </w:r>
      <w:r w:rsidR="000C2840" w:rsidRPr="00DB7362">
        <w:rPr>
          <w:rFonts w:ascii="Times New Roman" w:hAnsi="Times New Roman" w:cs="Times New Roman"/>
          <w:color w:val="000000" w:themeColor="text1"/>
          <w:sz w:val="24"/>
          <w:szCs w:val="16"/>
          <w:vertAlign w:val="superscript"/>
        </w:rPr>
        <w:t>-1</w:t>
      </w:r>
      <w:r w:rsidR="000C2840" w:rsidRPr="00DB7362">
        <w:rPr>
          <w:rFonts w:ascii="Times New Roman" w:hAnsi="Times New Roman" w:cs="Times New Roman"/>
          <w:color w:val="000000" w:themeColor="text1"/>
          <w:sz w:val="24"/>
          <w:szCs w:val="24"/>
        </w:rPr>
        <w:t xml:space="preserve">) was recorded in the </w:t>
      </w:r>
      <w:r w:rsidRPr="00DB7362">
        <w:rPr>
          <w:rFonts w:ascii="Times New Roman" w:hAnsi="Times New Roman" w:cs="Times New Roman"/>
          <w:color w:val="000000" w:themeColor="text1"/>
          <w:sz w:val="24"/>
          <w:szCs w:val="24"/>
        </w:rPr>
        <w:t>control treatment</w:t>
      </w:r>
      <w:r w:rsidR="000C2840" w:rsidRPr="00DB7362">
        <w:rPr>
          <w:rFonts w:ascii="Times New Roman" w:hAnsi="Times New Roman" w:cs="Times New Roman"/>
          <w:color w:val="000000" w:themeColor="text1"/>
          <w:sz w:val="24"/>
          <w:szCs w:val="24"/>
        </w:rPr>
        <w:t>.</w:t>
      </w:r>
      <w:r w:rsidR="009A5167"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 xml:space="preserve">Both integrated and sole applications of </w:t>
      </w:r>
      <w:r w:rsidR="00B86BC3" w:rsidRPr="00DB7362">
        <w:rPr>
          <w:rFonts w:ascii="Times New Roman" w:hAnsi="Times New Roman" w:cs="Times New Roman"/>
          <w:color w:val="000000" w:themeColor="text1"/>
          <w:sz w:val="24"/>
          <w:szCs w:val="24"/>
        </w:rPr>
        <w:t>lime and</w:t>
      </w:r>
      <w:r w:rsidR="009A5167" w:rsidRPr="00DB7362">
        <w:rPr>
          <w:rFonts w:ascii="Times New Roman" w:hAnsi="Times New Roman" w:cs="Times New Roman"/>
          <w:color w:val="000000" w:themeColor="text1"/>
          <w:sz w:val="24"/>
          <w:szCs w:val="24"/>
        </w:rPr>
        <w:t xml:space="preserve"> </w:t>
      </w:r>
      <w:r w:rsidR="00B86BC3" w:rsidRPr="00DB7362">
        <w:rPr>
          <w:rFonts w:ascii="Times New Roman" w:hAnsi="Times New Roman" w:cs="Times New Roman"/>
          <w:color w:val="000000" w:themeColor="text1"/>
          <w:sz w:val="24"/>
          <w:szCs w:val="24"/>
        </w:rPr>
        <w:t>rhizobium strain</w:t>
      </w:r>
      <w:r w:rsidRPr="00DB7362">
        <w:rPr>
          <w:rFonts w:ascii="Times New Roman" w:hAnsi="Times New Roman" w:cs="Times New Roman"/>
          <w:color w:val="000000" w:themeColor="text1"/>
          <w:sz w:val="24"/>
          <w:szCs w:val="24"/>
        </w:rPr>
        <w:t xml:space="preserve"> </w:t>
      </w:r>
      <w:r w:rsidR="00B86BC3" w:rsidRPr="00DB7362">
        <w:rPr>
          <w:rFonts w:ascii="Times New Roman" w:hAnsi="Times New Roman" w:cs="Times New Roman"/>
          <w:color w:val="000000" w:themeColor="text1"/>
          <w:sz w:val="24"/>
          <w:szCs w:val="24"/>
        </w:rPr>
        <w:t xml:space="preserve">brought </w:t>
      </w:r>
      <w:r w:rsidRPr="00DB7362">
        <w:rPr>
          <w:rFonts w:ascii="Times New Roman" w:hAnsi="Times New Roman" w:cs="Times New Roman"/>
          <w:color w:val="000000" w:themeColor="text1"/>
          <w:sz w:val="24"/>
          <w:szCs w:val="24"/>
        </w:rPr>
        <w:t>an incr</w:t>
      </w:r>
      <w:r w:rsidR="000C2840" w:rsidRPr="00DB7362">
        <w:rPr>
          <w:rFonts w:ascii="Times New Roman" w:hAnsi="Times New Roman" w:cs="Times New Roman"/>
          <w:color w:val="000000" w:themeColor="text1"/>
          <w:sz w:val="24"/>
          <w:szCs w:val="24"/>
        </w:rPr>
        <w:t>ease in the net benefit of Faba bean</w:t>
      </w:r>
      <w:r w:rsidR="00B86BC3" w:rsidRPr="00DB7362">
        <w:rPr>
          <w:rFonts w:ascii="Times New Roman" w:hAnsi="Times New Roman" w:cs="Times New Roman"/>
          <w:color w:val="000000" w:themeColor="text1"/>
          <w:sz w:val="24"/>
          <w:szCs w:val="24"/>
        </w:rPr>
        <w:t xml:space="preserve"> </w:t>
      </w:r>
      <w:r w:rsidR="00677526" w:rsidRPr="00DB7362">
        <w:rPr>
          <w:rFonts w:ascii="Times New Roman" w:hAnsi="Times New Roman" w:cs="Times New Roman"/>
          <w:color w:val="000000" w:themeColor="text1"/>
          <w:sz w:val="24"/>
          <w:szCs w:val="24"/>
        </w:rPr>
        <w:t>(</w:t>
      </w:r>
      <w:r w:rsidR="00BE4190" w:rsidRPr="00DB7362">
        <w:rPr>
          <w:rFonts w:ascii="Times New Roman" w:hAnsi="Times New Roman" w:cs="Times New Roman"/>
          <w:color w:val="000000" w:themeColor="text1"/>
          <w:sz w:val="24"/>
          <w:szCs w:val="24"/>
        </w:rPr>
        <w:t>Table</w:t>
      </w:r>
      <w:r w:rsidR="00837A7A" w:rsidRPr="00DB7362">
        <w:rPr>
          <w:rFonts w:ascii="Times New Roman" w:hAnsi="Times New Roman" w:cs="Times New Roman"/>
          <w:color w:val="000000" w:themeColor="text1"/>
          <w:sz w:val="24"/>
          <w:szCs w:val="24"/>
        </w:rPr>
        <w:t xml:space="preserve"> 4.</w:t>
      </w:r>
      <w:r w:rsidR="00360879">
        <w:rPr>
          <w:rFonts w:ascii="Times New Roman" w:hAnsi="Times New Roman" w:cs="Times New Roman"/>
          <w:color w:val="000000" w:themeColor="text1"/>
          <w:sz w:val="24"/>
          <w:szCs w:val="24"/>
        </w:rPr>
        <w:t>8</w:t>
      </w:r>
      <w:r w:rsidRPr="00DB7362">
        <w:rPr>
          <w:rFonts w:ascii="Times New Roman" w:hAnsi="Times New Roman" w:cs="Times New Roman"/>
          <w:color w:val="000000" w:themeColor="text1"/>
          <w:sz w:val="24"/>
          <w:szCs w:val="24"/>
        </w:rPr>
        <w:t>)</w:t>
      </w:r>
      <w:r w:rsidR="00B86BC3" w:rsidRPr="00DB7362">
        <w:rPr>
          <w:rFonts w:ascii="Times New Roman" w:hAnsi="Times New Roman" w:cs="Times New Roman"/>
          <w:color w:val="000000" w:themeColor="text1"/>
          <w:sz w:val="24"/>
          <w:szCs w:val="24"/>
        </w:rPr>
        <w:t>.</w:t>
      </w:r>
    </w:p>
    <w:p w:rsidR="00A85AB8" w:rsidRPr="00DB7362" w:rsidRDefault="00A85AB8" w:rsidP="00D01230">
      <w:pPr>
        <w:autoSpaceDE w:val="0"/>
        <w:autoSpaceDN w:val="0"/>
        <w:adjustRightInd w:val="0"/>
        <w:spacing w:after="240" w:line="360" w:lineRule="auto"/>
        <w:jc w:val="both"/>
        <w:rPr>
          <w:rFonts w:ascii="Times New Roman" w:hAnsi="Times New Roman" w:cs="Times New Roman"/>
          <w:color w:val="000000" w:themeColor="text1"/>
          <w:sz w:val="24"/>
          <w:szCs w:val="24"/>
        </w:rPr>
      </w:pPr>
    </w:p>
    <w:p w:rsidR="00A85AB8" w:rsidRPr="00DB7362" w:rsidRDefault="00A85AB8" w:rsidP="00D01230">
      <w:pPr>
        <w:autoSpaceDE w:val="0"/>
        <w:autoSpaceDN w:val="0"/>
        <w:adjustRightInd w:val="0"/>
        <w:spacing w:after="240" w:line="360" w:lineRule="auto"/>
        <w:jc w:val="both"/>
        <w:rPr>
          <w:rFonts w:ascii="Times New Roman" w:hAnsi="Times New Roman" w:cs="Times New Roman"/>
          <w:color w:val="000000" w:themeColor="text1"/>
          <w:sz w:val="24"/>
          <w:szCs w:val="24"/>
        </w:rPr>
      </w:pPr>
    </w:p>
    <w:p w:rsidR="00A85AB8" w:rsidRPr="00DB7362" w:rsidRDefault="00A85AB8" w:rsidP="00D01230">
      <w:pPr>
        <w:autoSpaceDE w:val="0"/>
        <w:autoSpaceDN w:val="0"/>
        <w:adjustRightInd w:val="0"/>
        <w:spacing w:after="240" w:line="360" w:lineRule="auto"/>
        <w:jc w:val="both"/>
        <w:rPr>
          <w:rFonts w:ascii="Times New Roman" w:hAnsi="Times New Roman" w:cs="Times New Roman"/>
          <w:color w:val="000000" w:themeColor="text1"/>
          <w:sz w:val="24"/>
          <w:szCs w:val="24"/>
        </w:rPr>
      </w:pPr>
    </w:p>
    <w:p w:rsidR="00A85AB8" w:rsidRPr="00DB7362" w:rsidRDefault="00A85AB8" w:rsidP="00D01230">
      <w:pPr>
        <w:autoSpaceDE w:val="0"/>
        <w:autoSpaceDN w:val="0"/>
        <w:adjustRightInd w:val="0"/>
        <w:spacing w:after="240" w:line="360" w:lineRule="auto"/>
        <w:jc w:val="both"/>
        <w:rPr>
          <w:rFonts w:ascii="Times New Roman" w:hAnsi="Times New Roman" w:cs="Times New Roman"/>
          <w:color w:val="000000" w:themeColor="text1"/>
          <w:sz w:val="24"/>
          <w:szCs w:val="24"/>
        </w:rPr>
      </w:pPr>
    </w:p>
    <w:p w:rsidR="00A85AB8" w:rsidRPr="00DB7362" w:rsidRDefault="00A85AB8" w:rsidP="00D01230">
      <w:pPr>
        <w:autoSpaceDE w:val="0"/>
        <w:autoSpaceDN w:val="0"/>
        <w:adjustRightInd w:val="0"/>
        <w:spacing w:after="240" w:line="360" w:lineRule="auto"/>
        <w:jc w:val="both"/>
        <w:rPr>
          <w:rFonts w:ascii="Times New Roman" w:hAnsi="Times New Roman" w:cs="Times New Roman"/>
          <w:color w:val="000000" w:themeColor="text1"/>
          <w:sz w:val="24"/>
          <w:szCs w:val="24"/>
        </w:rPr>
      </w:pPr>
    </w:p>
    <w:p w:rsidR="00A85AB8" w:rsidRPr="00DB7362" w:rsidRDefault="00A85AB8" w:rsidP="00D01230">
      <w:pPr>
        <w:autoSpaceDE w:val="0"/>
        <w:autoSpaceDN w:val="0"/>
        <w:adjustRightInd w:val="0"/>
        <w:spacing w:after="240" w:line="360" w:lineRule="auto"/>
        <w:jc w:val="both"/>
        <w:rPr>
          <w:rFonts w:ascii="Times New Roman" w:hAnsi="Times New Roman" w:cs="Times New Roman"/>
          <w:color w:val="000000" w:themeColor="text1"/>
          <w:sz w:val="24"/>
          <w:szCs w:val="24"/>
        </w:rPr>
      </w:pPr>
    </w:p>
    <w:p w:rsidR="00A85AB8" w:rsidRPr="00DB7362" w:rsidRDefault="00A85AB8" w:rsidP="00D01230">
      <w:pPr>
        <w:autoSpaceDE w:val="0"/>
        <w:autoSpaceDN w:val="0"/>
        <w:adjustRightInd w:val="0"/>
        <w:spacing w:after="240" w:line="360" w:lineRule="auto"/>
        <w:jc w:val="both"/>
        <w:rPr>
          <w:rFonts w:ascii="Times New Roman" w:hAnsi="Times New Roman" w:cs="Times New Roman"/>
          <w:color w:val="000000" w:themeColor="text1"/>
          <w:sz w:val="24"/>
          <w:szCs w:val="24"/>
        </w:rPr>
      </w:pPr>
    </w:p>
    <w:p w:rsidR="00A85AB8" w:rsidRPr="00DB7362" w:rsidRDefault="00A85AB8" w:rsidP="00D01230">
      <w:pPr>
        <w:autoSpaceDE w:val="0"/>
        <w:autoSpaceDN w:val="0"/>
        <w:adjustRightInd w:val="0"/>
        <w:spacing w:after="240" w:line="360" w:lineRule="auto"/>
        <w:jc w:val="both"/>
        <w:rPr>
          <w:rFonts w:ascii="Times New Roman" w:hAnsi="Times New Roman" w:cs="Times New Roman"/>
          <w:color w:val="000000" w:themeColor="text1"/>
          <w:sz w:val="24"/>
          <w:szCs w:val="24"/>
        </w:rPr>
      </w:pPr>
    </w:p>
    <w:p w:rsidR="00A85AB8" w:rsidRPr="00DB7362" w:rsidRDefault="00A85AB8" w:rsidP="00D01230">
      <w:pPr>
        <w:autoSpaceDE w:val="0"/>
        <w:autoSpaceDN w:val="0"/>
        <w:adjustRightInd w:val="0"/>
        <w:spacing w:after="240" w:line="360" w:lineRule="auto"/>
        <w:jc w:val="both"/>
        <w:rPr>
          <w:rFonts w:ascii="Times New Roman" w:hAnsi="Times New Roman" w:cs="Times New Roman"/>
          <w:color w:val="000000" w:themeColor="text1"/>
          <w:sz w:val="24"/>
          <w:szCs w:val="24"/>
        </w:rPr>
      </w:pPr>
    </w:p>
    <w:p w:rsidR="00A85AB8" w:rsidRPr="00DB7362" w:rsidRDefault="00A85AB8" w:rsidP="00D01230">
      <w:pPr>
        <w:autoSpaceDE w:val="0"/>
        <w:autoSpaceDN w:val="0"/>
        <w:adjustRightInd w:val="0"/>
        <w:spacing w:after="240" w:line="360" w:lineRule="auto"/>
        <w:jc w:val="both"/>
        <w:rPr>
          <w:rFonts w:ascii="Times New Roman" w:hAnsi="Times New Roman" w:cs="Times New Roman"/>
          <w:color w:val="000000" w:themeColor="text1"/>
          <w:sz w:val="24"/>
          <w:szCs w:val="24"/>
        </w:rPr>
      </w:pPr>
    </w:p>
    <w:p w:rsidR="000779F2" w:rsidRPr="00DB7362" w:rsidRDefault="000779F2" w:rsidP="00D01230">
      <w:pPr>
        <w:autoSpaceDE w:val="0"/>
        <w:autoSpaceDN w:val="0"/>
        <w:adjustRightInd w:val="0"/>
        <w:spacing w:after="240" w:line="360" w:lineRule="auto"/>
        <w:jc w:val="both"/>
        <w:rPr>
          <w:rFonts w:ascii="Times New Roman" w:hAnsi="Times New Roman" w:cs="Times New Roman"/>
          <w:color w:val="000000" w:themeColor="text1"/>
          <w:sz w:val="24"/>
          <w:szCs w:val="24"/>
        </w:rPr>
      </w:pPr>
    </w:p>
    <w:p w:rsidR="000779F2" w:rsidRPr="00DB7362" w:rsidRDefault="000779F2" w:rsidP="00D01230">
      <w:pPr>
        <w:autoSpaceDE w:val="0"/>
        <w:autoSpaceDN w:val="0"/>
        <w:adjustRightInd w:val="0"/>
        <w:spacing w:after="240" w:line="360" w:lineRule="auto"/>
        <w:jc w:val="both"/>
        <w:rPr>
          <w:rFonts w:ascii="Times New Roman" w:hAnsi="Times New Roman" w:cs="Times New Roman"/>
          <w:color w:val="000000" w:themeColor="text1"/>
          <w:sz w:val="24"/>
          <w:szCs w:val="24"/>
        </w:rPr>
      </w:pPr>
    </w:p>
    <w:p w:rsidR="000043F0" w:rsidRPr="00DB7362" w:rsidRDefault="000043F0" w:rsidP="00DB2E36">
      <w:pPr>
        <w:pStyle w:val="Caption"/>
        <w:keepNext/>
        <w:spacing w:before="240" w:after="240" w:line="360" w:lineRule="auto"/>
        <w:rPr>
          <w:rFonts w:ascii="Times New Roman" w:hAnsi="Times New Roman" w:cs="Times New Roman"/>
          <w:b w:val="0"/>
          <w:color w:val="000000" w:themeColor="text1"/>
          <w:sz w:val="24"/>
        </w:rPr>
      </w:pPr>
      <w:bookmarkStart w:id="91" w:name="_Toc195388074"/>
      <w:r w:rsidRPr="00DB7362">
        <w:rPr>
          <w:rFonts w:ascii="Times New Roman" w:hAnsi="Times New Roman" w:cs="Times New Roman"/>
          <w:b w:val="0"/>
          <w:color w:val="000000" w:themeColor="text1"/>
          <w:sz w:val="24"/>
        </w:rPr>
        <w:lastRenderedPageBreak/>
        <w:t xml:space="preserve">Table </w:t>
      </w:r>
      <w:r w:rsidRPr="00DB7362">
        <w:rPr>
          <w:rFonts w:ascii="Times New Roman" w:hAnsi="Times New Roman" w:cs="Times New Roman"/>
          <w:b w:val="0"/>
          <w:color w:val="000000" w:themeColor="text1"/>
          <w:sz w:val="24"/>
        </w:rPr>
        <w:fldChar w:fldCharType="begin"/>
      </w:r>
      <w:r w:rsidRPr="00DB7362">
        <w:rPr>
          <w:rFonts w:ascii="Times New Roman" w:hAnsi="Times New Roman" w:cs="Times New Roman"/>
          <w:b w:val="0"/>
          <w:color w:val="000000" w:themeColor="text1"/>
          <w:sz w:val="24"/>
        </w:rPr>
        <w:instrText xml:space="preserve"> STYLEREF 1 \s </w:instrText>
      </w:r>
      <w:r w:rsidRPr="00DB7362">
        <w:rPr>
          <w:rFonts w:ascii="Times New Roman" w:hAnsi="Times New Roman" w:cs="Times New Roman"/>
          <w:b w:val="0"/>
          <w:color w:val="000000" w:themeColor="text1"/>
          <w:sz w:val="24"/>
        </w:rPr>
        <w:fldChar w:fldCharType="separate"/>
      </w:r>
      <w:r w:rsidR="00B84FDE">
        <w:rPr>
          <w:rFonts w:ascii="Times New Roman" w:hAnsi="Times New Roman" w:cs="Times New Roman"/>
          <w:b w:val="0"/>
          <w:noProof/>
          <w:color w:val="000000" w:themeColor="text1"/>
          <w:sz w:val="24"/>
        </w:rPr>
        <w:t>4</w:t>
      </w:r>
      <w:r w:rsidRPr="00DB7362">
        <w:rPr>
          <w:rFonts w:ascii="Times New Roman" w:hAnsi="Times New Roman" w:cs="Times New Roman"/>
          <w:b w:val="0"/>
          <w:color w:val="000000" w:themeColor="text1"/>
          <w:sz w:val="24"/>
        </w:rPr>
        <w:fldChar w:fldCharType="end"/>
      </w:r>
      <w:r w:rsidRPr="00DB7362">
        <w:rPr>
          <w:rFonts w:ascii="Times New Roman" w:hAnsi="Times New Roman" w:cs="Times New Roman"/>
          <w:b w:val="0"/>
          <w:color w:val="000000" w:themeColor="text1"/>
          <w:sz w:val="24"/>
        </w:rPr>
        <w:t>.</w:t>
      </w:r>
      <w:r w:rsidR="00D74934">
        <w:rPr>
          <w:rFonts w:ascii="Times New Roman" w:hAnsi="Times New Roman" w:cs="Times New Roman"/>
          <w:b w:val="0"/>
          <w:color w:val="000000" w:themeColor="text1"/>
          <w:sz w:val="24"/>
        </w:rPr>
        <w:t>8</w:t>
      </w:r>
      <w:r w:rsidRPr="00DB7362">
        <w:rPr>
          <w:rFonts w:ascii="Times New Roman" w:hAnsi="Times New Roman" w:cs="Times New Roman"/>
          <w:b w:val="0"/>
          <w:color w:val="000000" w:themeColor="text1"/>
          <w:sz w:val="24"/>
        </w:rPr>
        <w:fldChar w:fldCharType="begin"/>
      </w:r>
      <w:r w:rsidRPr="00DB7362">
        <w:rPr>
          <w:rFonts w:ascii="Times New Roman" w:hAnsi="Times New Roman" w:cs="Times New Roman"/>
          <w:b w:val="0"/>
          <w:color w:val="000000" w:themeColor="text1"/>
          <w:sz w:val="24"/>
        </w:rPr>
        <w:instrText xml:space="preserve"> SEQ Table \* ARABIC \s 1 </w:instrText>
      </w:r>
      <w:r w:rsidRPr="00DB7362">
        <w:rPr>
          <w:rFonts w:ascii="Times New Roman" w:hAnsi="Times New Roman" w:cs="Times New Roman"/>
          <w:b w:val="0"/>
          <w:color w:val="000000" w:themeColor="text1"/>
          <w:sz w:val="24"/>
        </w:rPr>
        <w:fldChar w:fldCharType="end"/>
      </w:r>
      <w:r w:rsidRPr="00DB7362">
        <w:rPr>
          <w:rFonts w:ascii="Times New Roman" w:hAnsi="Times New Roman" w:cs="Times New Roman"/>
          <w:b w:val="0"/>
          <w:color w:val="000000" w:themeColor="text1"/>
          <w:sz w:val="24"/>
        </w:rPr>
        <w:t>. Partial budget analysis of lime, strain and N on yield of Faba bean</w:t>
      </w:r>
      <w:bookmarkEnd w:id="91"/>
    </w:p>
    <w:tbl>
      <w:tblPr>
        <w:tblStyle w:val="TableGrid2"/>
        <w:tblpPr w:leftFromText="180" w:rightFromText="180" w:vertAnchor="text" w:horzAnchor="margin" w:tblpXSpec="center" w:tblpY="46"/>
        <w:tblW w:w="9918" w:type="dxa"/>
        <w:tblBorders>
          <w:left w:val="none" w:sz="0" w:space="0" w:color="auto"/>
          <w:right w:val="none" w:sz="0" w:space="0" w:color="auto"/>
          <w:insideV w:val="none" w:sz="0" w:space="0" w:color="auto"/>
        </w:tblBorders>
        <w:shd w:val="clear" w:color="auto" w:fill="FFFFFF" w:themeFill="background1"/>
        <w:tblLayout w:type="fixed"/>
        <w:tblLook w:val="04A0" w:firstRow="1" w:lastRow="0" w:firstColumn="1" w:lastColumn="0" w:noHBand="0" w:noVBand="1"/>
      </w:tblPr>
      <w:tblGrid>
        <w:gridCol w:w="630"/>
        <w:gridCol w:w="810"/>
        <w:gridCol w:w="540"/>
        <w:gridCol w:w="1080"/>
        <w:gridCol w:w="1170"/>
        <w:gridCol w:w="1260"/>
        <w:gridCol w:w="1278"/>
        <w:gridCol w:w="1260"/>
        <w:gridCol w:w="630"/>
        <w:gridCol w:w="1260"/>
      </w:tblGrid>
      <w:tr w:rsidR="002521BD" w:rsidRPr="00DB7362" w:rsidTr="002521BD">
        <w:trPr>
          <w:trHeight w:val="443"/>
        </w:trPr>
        <w:tc>
          <w:tcPr>
            <w:tcW w:w="1980" w:type="dxa"/>
            <w:gridSpan w:val="3"/>
            <w:shd w:val="clear" w:color="auto" w:fill="FFFFFF" w:themeFill="background1"/>
          </w:tcPr>
          <w:p w:rsidR="002521BD" w:rsidRPr="00DB7362" w:rsidRDefault="002521BD" w:rsidP="002521BD">
            <w:pPr>
              <w:autoSpaceDE w:val="0"/>
              <w:autoSpaceDN w:val="0"/>
              <w:adjustRightInd w:val="0"/>
              <w:spacing w:before="120" w:line="360" w:lineRule="auto"/>
              <w:jc w:val="center"/>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Treatments</w:t>
            </w:r>
          </w:p>
        </w:tc>
        <w:tc>
          <w:tcPr>
            <w:tcW w:w="1080" w:type="dxa"/>
            <w:tcBorders>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GY</w:t>
            </w:r>
          </w:p>
        </w:tc>
        <w:tc>
          <w:tcPr>
            <w:tcW w:w="1170" w:type="dxa"/>
            <w:tcBorders>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SY</w:t>
            </w:r>
          </w:p>
        </w:tc>
        <w:tc>
          <w:tcPr>
            <w:tcW w:w="1260" w:type="dxa"/>
            <w:tcBorders>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TVC</w:t>
            </w:r>
          </w:p>
        </w:tc>
        <w:tc>
          <w:tcPr>
            <w:tcW w:w="1278" w:type="dxa"/>
            <w:tcBorders>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GB</w:t>
            </w:r>
          </w:p>
        </w:tc>
        <w:tc>
          <w:tcPr>
            <w:tcW w:w="1260" w:type="dxa"/>
            <w:tcBorders>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NB</w:t>
            </w:r>
          </w:p>
        </w:tc>
        <w:tc>
          <w:tcPr>
            <w:tcW w:w="630" w:type="dxa"/>
            <w:tcBorders>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DA</w:t>
            </w:r>
          </w:p>
        </w:tc>
        <w:tc>
          <w:tcPr>
            <w:tcW w:w="1260" w:type="dxa"/>
            <w:tcBorders>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MRR%</w:t>
            </w:r>
          </w:p>
        </w:tc>
      </w:tr>
      <w:tr w:rsidR="002521BD" w:rsidRPr="00DB7362" w:rsidTr="002521BD">
        <w:trPr>
          <w:trHeight w:val="353"/>
        </w:trPr>
        <w:tc>
          <w:tcPr>
            <w:tcW w:w="630" w:type="dxa"/>
            <w:tcBorders>
              <w:bottom w:val="single" w:sz="4" w:space="0" w:color="auto"/>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L</w:t>
            </w:r>
          </w:p>
        </w:tc>
        <w:tc>
          <w:tcPr>
            <w:tcW w:w="810" w:type="dxa"/>
            <w:tcBorders>
              <w:bottom w:val="single" w:sz="4" w:space="0" w:color="auto"/>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Strain</w:t>
            </w:r>
          </w:p>
        </w:tc>
        <w:tc>
          <w:tcPr>
            <w:tcW w:w="540" w:type="dxa"/>
            <w:tcBorders>
              <w:bottom w:val="single" w:sz="4" w:space="0" w:color="auto"/>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N</w:t>
            </w:r>
          </w:p>
        </w:tc>
        <w:tc>
          <w:tcPr>
            <w:tcW w:w="1080" w:type="dxa"/>
            <w:tcBorders>
              <w:top w:val="nil"/>
              <w:bottom w:val="single" w:sz="4" w:space="0" w:color="auto"/>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(kgha</w:t>
            </w:r>
            <w:r w:rsidRPr="00DB7362">
              <w:rPr>
                <w:rStyle w:val="fontstyle01"/>
                <w:rFonts w:ascii="Times New Roman" w:hAnsi="Times New Roman" w:cs="Times New Roman"/>
                <w:b w:val="0"/>
                <w:color w:val="000000" w:themeColor="text1"/>
                <w:sz w:val="24"/>
                <w:szCs w:val="24"/>
                <w:vertAlign w:val="superscript"/>
              </w:rPr>
              <w:t>-1</w:t>
            </w:r>
            <w:r w:rsidRPr="00DB7362">
              <w:rPr>
                <w:rStyle w:val="fontstyle01"/>
                <w:rFonts w:ascii="Times New Roman" w:hAnsi="Times New Roman" w:cs="Times New Roman"/>
                <w:b w:val="0"/>
                <w:color w:val="000000" w:themeColor="text1"/>
                <w:sz w:val="24"/>
                <w:szCs w:val="24"/>
              </w:rPr>
              <w:t>)</w:t>
            </w:r>
          </w:p>
        </w:tc>
        <w:tc>
          <w:tcPr>
            <w:tcW w:w="1170" w:type="dxa"/>
            <w:tcBorders>
              <w:top w:val="nil"/>
              <w:bottom w:val="single" w:sz="4" w:space="0" w:color="auto"/>
            </w:tcBorders>
            <w:shd w:val="clear" w:color="auto" w:fill="FFFFFF" w:themeFill="background1"/>
          </w:tcPr>
          <w:p w:rsidR="002521BD" w:rsidRPr="00DB7362" w:rsidRDefault="002521BD" w:rsidP="0048094F">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w:t>
            </w:r>
            <w:r w:rsidR="0048094F" w:rsidRPr="00DB7362">
              <w:rPr>
                <w:rStyle w:val="fontstyle01"/>
                <w:rFonts w:ascii="Times New Roman" w:hAnsi="Times New Roman" w:cs="Times New Roman"/>
                <w:b w:val="0"/>
                <w:color w:val="000000" w:themeColor="text1"/>
                <w:sz w:val="24"/>
                <w:szCs w:val="24"/>
              </w:rPr>
              <w:t>ton</w:t>
            </w:r>
            <w:r w:rsidRPr="00DB7362">
              <w:rPr>
                <w:rStyle w:val="fontstyle01"/>
                <w:rFonts w:ascii="Times New Roman" w:hAnsi="Times New Roman" w:cs="Times New Roman"/>
                <w:b w:val="0"/>
                <w:color w:val="000000" w:themeColor="text1"/>
                <w:sz w:val="24"/>
                <w:szCs w:val="24"/>
              </w:rPr>
              <w:t>ha</w:t>
            </w:r>
            <w:r w:rsidRPr="00DB7362">
              <w:rPr>
                <w:rStyle w:val="fontstyle01"/>
                <w:rFonts w:ascii="Times New Roman" w:hAnsi="Times New Roman" w:cs="Times New Roman"/>
                <w:b w:val="0"/>
                <w:color w:val="000000" w:themeColor="text1"/>
                <w:sz w:val="24"/>
                <w:szCs w:val="24"/>
                <w:vertAlign w:val="superscript"/>
              </w:rPr>
              <w:t>-1</w:t>
            </w:r>
            <w:r w:rsidRPr="00DB7362">
              <w:rPr>
                <w:rStyle w:val="fontstyle01"/>
                <w:rFonts w:ascii="Times New Roman" w:hAnsi="Times New Roman" w:cs="Times New Roman"/>
                <w:b w:val="0"/>
                <w:color w:val="000000" w:themeColor="text1"/>
                <w:sz w:val="24"/>
                <w:szCs w:val="24"/>
              </w:rPr>
              <w:t>)</w:t>
            </w:r>
          </w:p>
        </w:tc>
        <w:tc>
          <w:tcPr>
            <w:tcW w:w="1260" w:type="dxa"/>
            <w:tcBorders>
              <w:top w:val="nil"/>
              <w:bottom w:val="single" w:sz="4" w:space="0" w:color="auto"/>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(ETBha</w:t>
            </w:r>
            <w:r w:rsidRPr="00DB7362">
              <w:rPr>
                <w:rStyle w:val="fontstyle01"/>
                <w:rFonts w:ascii="Times New Roman" w:hAnsi="Times New Roman" w:cs="Times New Roman"/>
                <w:b w:val="0"/>
                <w:color w:val="000000" w:themeColor="text1"/>
                <w:sz w:val="24"/>
                <w:szCs w:val="24"/>
                <w:vertAlign w:val="superscript"/>
              </w:rPr>
              <w:t>-1</w:t>
            </w:r>
            <w:r w:rsidRPr="00DB7362">
              <w:rPr>
                <w:rStyle w:val="fontstyle01"/>
                <w:rFonts w:ascii="Times New Roman" w:hAnsi="Times New Roman" w:cs="Times New Roman"/>
                <w:b w:val="0"/>
                <w:color w:val="000000" w:themeColor="text1"/>
                <w:sz w:val="24"/>
                <w:szCs w:val="24"/>
              </w:rPr>
              <w:t>)</w:t>
            </w:r>
          </w:p>
        </w:tc>
        <w:tc>
          <w:tcPr>
            <w:tcW w:w="1278" w:type="dxa"/>
            <w:tcBorders>
              <w:top w:val="nil"/>
              <w:bottom w:val="single" w:sz="4" w:space="0" w:color="auto"/>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(ETBha</w:t>
            </w:r>
            <w:r w:rsidRPr="00DB7362">
              <w:rPr>
                <w:rStyle w:val="fontstyle01"/>
                <w:rFonts w:ascii="Times New Roman" w:hAnsi="Times New Roman" w:cs="Times New Roman"/>
                <w:b w:val="0"/>
                <w:color w:val="000000" w:themeColor="text1"/>
                <w:sz w:val="24"/>
                <w:szCs w:val="24"/>
                <w:vertAlign w:val="superscript"/>
              </w:rPr>
              <w:t>-1</w:t>
            </w:r>
            <w:r w:rsidRPr="00DB7362">
              <w:rPr>
                <w:rStyle w:val="fontstyle01"/>
                <w:rFonts w:ascii="Times New Roman" w:hAnsi="Times New Roman" w:cs="Times New Roman"/>
                <w:b w:val="0"/>
                <w:color w:val="000000" w:themeColor="text1"/>
                <w:sz w:val="24"/>
                <w:szCs w:val="24"/>
              </w:rPr>
              <w:t>)</w:t>
            </w:r>
          </w:p>
        </w:tc>
        <w:tc>
          <w:tcPr>
            <w:tcW w:w="1260" w:type="dxa"/>
            <w:tcBorders>
              <w:top w:val="nil"/>
              <w:bottom w:val="single" w:sz="4" w:space="0" w:color="auto"/>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(ETBha</w:t>
            </w:r>
            <w:r w:rsidRPr="00DB7362">
              <w:rPr>
                <w:rStyle w:val="fontstyle01"/>
                <w:rFonts w:ascii="Times New Roman" w:hAnsi="Times New Roman" w:cs="Times New Roman"/>
                <w:b w:val="0"/>
                <w:color w:val="000000" w:themeColor="text1"/>
                <w:sz w:val="24"/>
                <w:szCs w:val="24"/>
                <w:vertAlign w:val="superscript"/>
              </w:rPr>
              <w:t>-1</w:t>
            </w:r>
            <w:r w:rsidRPr="00DB7362">
              <w:rPr>
                <w:rStyle w:val="fontstyle01"/>
                <w:rFonts w:ascii="Times New Roman" w:hAnsi="Times New Roman" w:cs="Times New Roman"/>
                <w:b w:val="0"/>
                <w:color w:val="000000" w:themeColor="text1"/>
                <w:sz w:val="24"/>
                <w:szCs w:val="24"/>
              </w:rPr>
              <w:t>)</w:t>
            </w:r>
          </w:p>
        </w:tc>
        <w:tc>
          <w:tcPr>
            <w:tcW w:w="630" w:type="dxa"/>
            <w:tcBorders>
              <w:top w:val="nil"/>
              <w:bottom w:val="single" w:sz="4" w:space="0" w:color="auto"/>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p>
        </w:tc>
        <w:tc>
          <w:tcPr>
            <w:tcW w:w="1260" w:type="dxa"/>
            <w:tcBorders>
              <w:top w:val="nil"/>
              <w:bottom w:val="single" w:sz="4" w:space="0" w:color="auto"/>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p>
        </w:tc>
      </w:tr>
      <w:tr w:rsidR="002521BD" w:rsidRPr="00DB7362" w:rsidTr="002521BD">
        <w:tc>
          <w:tcPr>
            <w:tcW w:w="630" w:type="dxa"/>
            <w:tcBorders>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0</w:t>
            </w:r>
          </w:p>
        </w:tc>
        <w:tc>
          <w:tcPr>
            <w:tcW w:w="810" w:type="dxa"/>
            <w:tcBorders>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0</w:t>
            </w:r>
          </w:p>
        </w:tc>
        <w:tc>
          <w:tcPr>
            <w:tcW w:w="540" w:type="dxa"/>
            <w:tcBorders>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0</w:t>
            </w:r>
          </w:p>
        </w:tc>
        <w:tc>
          <w:tcPr>
            <w:tcW w:w="1080" w:type="dxa"/>
            <w:tcBorders>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725.9</w:t>
            </w:r>
          </w:p>
        </w:tc>
        <w:tc>
          <w:tcPr>
            <w:tcW w:w="1170" w:type="dxa"/>
            <w:tcBorders>
              <w:bottom w:val="nil"/>
            </w:tcBorders>
            <w:shd w:val="clear" w:color="auto" w:fill="FFFFFF" w:themeFill="background1"/>
          </w:tcPr>
          <w:p w:rsidR="002521BD" w:rsidRPr="00DB7362" w:rsidRDefault="000A35E5"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Fonts w:ascii="Times New Roman" w:hAnsi="Times New Roman" w:cs="Times New Roman"/>
                <w:color w:val="000000" w:themeColor="text1"/>
                <w:sz w:val="24"/>
                <w:szCs w:val="24"/>
              </w:rPr>
              <w:t>0.94</w:t>
            </w:r>
          </w:p>
        </w:tc>
        <w:tc>
          <w:tcPr>
            <w:tcW w:w="1260" w:type="dxa"/>
            <w:tcBorders>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0</w:t>
            </w:r>
          </w:p>
        </w:tc>
        <w:tc>
          <w:tcPr>
            <w:tcW w:w="1278" w:type="dxa"/>
            <w:tcBorders>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54067.8</w:t>
            </w:r>
          </w:p>
        </w:tc>
        <w:tc>
          <w:tcPr>
            <w:tcW w:w="1260" w:type="dxa"/>
            <w:tcBorders>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54067.8</w:t>
            </w:r>
          </w:p>
        </w:tc>
        <w:tc>
          <w:tcPr>
            <w:tcW w:w="630" w:type="dxa"/>
            <w:tcBorders>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p>
        </w:tc>
        <w:tc>
          <w:tcPr>
            <w:tcW w:w="1260" w:type="dxa"/>
            <w:tcBorders>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w:t>
            </w:r>
          </w:p>
        </w:tc>
      </w:tr>
      <w:tr w:rsidR="002521BD" w:rsidRPr="00DB7362" w:rsidTr="002521BD">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0</w:t>
            </w:r>
          </w:p>
        </w:tc>
        <w:tc>
          <w:tcPr>
            <w:tcW w:w="81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w:t>
            </w:r>
          </w:p>
        </w:tc>
        <w:tc>
          <w:tcPr>
            <w:tcW w:w="54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0</w:t>
            </w:r>
          </w:p>
        </w:tc>
        <w:tc>
          <w:tcPr>
            <w:tcW w:w="108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933.18</w:t>
            </w:r>
          </w:p>
        </w:tc>
        <w:tc>
          <w:tcPr>
            <w:tcW w:w="1170" w:type="dxa"/>
            <w:tcBorders>
              <w:top w:val="nil"/>
              <w:bottom w:val="nil"/>
            </w:tcBorders>
            <w:shd w:val="clear" w:color="auto" w:fill="FFFFFF" w:themeFill="background1"/>
          </w:tcPr>
          <w:p w:rsidR="002521BD" w:rsidRPr="00DB7362" w:rsidRDefault="000A35E5"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Fonts w:ascii="Times New Roman" w:hAnsi="Times New Roman" w:cs="Times New Roman"/>
                <w:color w:val="000000" w:themeColor="text1"/>
                <w:sz w:val="24"/>
                <w:szCs w:val="24"/>
              </w:rPr>
              <w:t>1.21</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500</w:t>
            </w:r>
          </w:p>
        </w:tc>
        <w:tc>
          <w:tcPr>
            <w:tcW w:w="1278"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69485.34</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68985.34</w:t>
            </w:r>
          </w:p>
        </w:tc>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2983.51</w:t>
            </w:r>
          </w:p>
        </w:tc>
      </w:tr>
      <w:tr w:rsidR="002521BD" w:rsidRPr="00DB7362" w:rsidTr="002521BD">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0</w:t>
            </w:r>
          </w:p>
        </w:tc>
        <w:tc>
          <w:tcPr>
            <w:tcW w:w="81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w:t>
            </w:r>
          </w:p>
        </w:tc>
        <w:tc>
          <w:tcPr>
            <w:tcW w:w="54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0</w:t>
            </w:r>
          </w:p>
        </w:tc>
        <w:tc>
          <w:tcPr>
            <w:tcW w:w="108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908.07</w:t>
            </w:r>
          </w:p>
        </w:tc>
        <w:tc>
          <w:tcPr>
            <w:tcW w:w="1170" w:type="dxa"/>
            <w:tcBorders>
              <w:top w:val="nil"/>
              <w:bottom w:val="nil"/>
            </w:tcBorders>
            <w:shd w:val="clear" w:color="auto" w:fill="FFFFFF" w:themeFill="background1"/>
          </w:tcPr>
          <w:p w:rsidR="002521BD" w:rsidRPr="00DB7362" w:rsidRDefault="000A35E5"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Fonts w:ascii="Times New Roman" w:hAnsi="Times New Roman" w:cs="Times New Roman"/>
                <w:color w:val="000000" w:themeColor="text1"/>
                <w:sz w:val="24"/>
                <w:szCs w:val="24"/>
              </w:rPr>
              <w:t>1.17</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650</w:t>
            </w:r>
          </w:p>
        </w:tc>
        <w:tc>
          <w:tcPr>
            <w:tcW w:w="1278"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67615.66</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66965.66</w:t>
            </w:r>
          </w:p>
        </w:tc>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D</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w:t>
            </w:r>
          </w:p>
        </w:tc>
      </w:tr>
      <w:tr w:rsidR="002521BD" w:rsidRPr="00DB7362" w:rsidTr="002521BD">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0</w:t>
            </w:r>
          </w:p>
        </w:tc>
        <w:tc>
          <w:tcPr>
            <w:tcW w:w="81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0</w:t>
            </w:r>
          </w:p>
        </w:tc>
        <w:tc>
          <w:tcPr>
            <w:tcW w:w="54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10</w:t>
            </w:r>
          </w:p>
        </w:tc>
        <w:tc>
          <w:tcPr>
            <w:tcW w:w="108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890.84</w:t>
            </w:r>
          </w:p>
        </w:tc>
        <w:tc>
          <w:tcPr>
            <w:tcW w:w="1170" w:type="dxa"/>
            <w:tcBorders>
              <w:top w:val="nil"/>
              <w:bottom w:val="nil"/>
            </w:tcBorders>
            <w:shd w:val="clear" w:color="auto" w:fill="FFFFFF" w:themeFill="background1"/>
          </w:tcPr>
          <w:p w:rsidR="002521BD" w:rsidRPr="00DB7362" w:rsidRDefault="000A35E5"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Fonts w:ascii="Times New Roman" w:hAnsi="Times New Roman" w:cs="Times New Roman"/>
                <w:color w:val="000000" w:themeColor="text1"/>
                <w:sz w:val="24"/>
                <w:szCs w:val="24"/>
              </w:rPr>
              <w:t>1.15</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1050</w:t>
            </w:r>
          </w:p>
        </w:tc>
        <w:tc>
          <w:tcPr>
            <w:tcW w:w="1278"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66332.72</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65282.72</w:t>
            </w:r>
          </w:p>
        </w:tc>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D</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w:t>
            </w:r>
          </w:p>
        </w:tc>
      </w:tr>
      <w:tr w:rsidR="002521BD" w:rsidRPr="00DB7362" w:rsidTr="002521BD">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0</w:t>
            </w:r>
          </w:p>
        </w:tc>
        <w:tc>
          <w:tcPr>
            <w:tcW w:w="81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w:t>
            </w:r>
          </w:p>
        </w:tc>
        <w:tc>
          <w:tcPr>
            <w:tcW w:w="54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10</w:t>
            </w:r>
          </w:p>
        </w:tc>
        <w:tc>
          <w:tcPr>
            <w:tcW w:w="108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1002.82</w:t>
            </w:r>
          </w:p>
        </w:tc>
        <w:tc>
          <w:tcPr>
            <w:tcW w:w="1170" w:type="dxa"/>
            <w:tcBorders>
              <w:top w:val="nil"/>
              <w:bottom w:val="nil"/>
            </w:tcBorders>
            <w:shd w:val="clear" w:color="auto" w:fill="FFFFFF" w:themeFill="background1"/>
          </w:tcPr>
          <w:p w:rsidR="002521BD" w:rsidRPr="00DB7362" w:rsidRDefault="00B92509"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Fonts w:ascii="Times New Roman" w:hAnsi="Times New Roman" w:cs="Times New Roman"/>
                <w:color w:val="000000" w:themeColor="text1"/>
                <w:sz w:val="24"/>
                <w:szCs w:val="24"/>
              </w:rPr>
              <w:t>1.29</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1550</w:t>
            </w:r>
          </w:p>
        </w:tc>
        <w:tc>
          <w:tcPr>
            <w:tcW w:w="1278"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74670.86</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73120.86</w:t>
            </w:r>
          </w:p>
        </w:tc>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827.1</w:t>
            </w:r>
          </w:p>
        </w:tc>
      </w:tr>
      <w:tr w:rsidR="002521BD" w:rsidRPr="00DB7362" w:rsidTr="002521BD">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0</w:t>
            </w:r>
          </w:p>
        </w:tc>
        <w:tc>
          <w:tcPr>
            <w:tcW w:w="81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w:t>
            </w:r>
          </w:p>
        </w:tc>
        <w:tc>
          <w:tcPr>
            <w:tcW w:w="54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10</w:t>
            </w:r>
          </w:p>
        </w:tc>
        <w:tc>
          <w:tcPr>
            <w:tcW w:w="108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1086.71</w:t>
            </w:r>
          </w:p>
        </w:tc>
        <w:tc>
          <w:tcPr>
            <w:tcW w:w="1170" w:type="dxa"/>
            <w:tcBorders>
              <w:top w:val="nil"/>
              <w:bottom w:val="nil"/>
            </w:tcBorders>
            <w:shd w:val="clear" w:color="auto" w:fill="FFFFFF" w:themeFill="background1"/>
          </w:tcPr>
          <w:p w:rsidR="002521BD" w:rsidRPr="00DB7362" w:rsidRDefault="00B92509"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Fonts w:ascii="Times New Roman" w:hAnsi="Times New Roman" w:cs="Times New Roman"/>
                <w:color w:val="000000" w:themeColor="text1"/>
                <w:sz w:val="24"/>
                <w:szCs w:val="24"/>
              </w:rPr>
              <w:t>1.40</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1700</w:t>
            </w:r>
          </w:p>
        </w:tc>
        <w:tc>
          <w:tcPr>
            <w:tcW w:w="1278"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80917.33</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79217.33</w:t>
            </w:r>
          </w:p>
        </w:tc>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4064.3</w:t>
            </w:r>
          </w:p>
        </w:tc>
      </w:tr>
      <w:tr w:rsidR="002521BD" w:rsidRPr="00DB7362" w:rsidTr="002521BD">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0</w:t>
            </w:r>
          </w:p>
        </w:tc>
        <w:tc>
          <w:tcPr>
            <w:tcW w:w="81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0</w:t>
            </w:r>
          </w:p>
        </w:tc>
        <w:tc>
          <w:tcPr>
            <w:tcW w:w="54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20</w:t>
            </w:r>
          </w:p>
        </w:tc>
        <w:tc>
          <w:tcPr>
            <w:tcW w:w="108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917.95</w:t>
            </w:r>
          </w:p>
        </w:tc>
        <w:tc>
          <w:tcPr>
            <w:tcW w:w="1170" w:type="dxa"/>
            <w:tcBorders>
              <w:top w:val="nil"/>
              <w:bottom w:val="nil"/>
            </w:tcBorders>
            <w:shd w:val="clear" w:color="auto" w:fill="FFFFFF" w:themeFill="background1"/>
          </w:tcPr>
          <w:p w:rsidR="002521BD" w:rsidRPr="00DB7362" w:rsidRDefault="0060504F"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Fonts w:ascii="Times New Roman" w:hAnsi="Times New Roman" w:cs="Times New Roman"/>
                <w:color w:val="000000" w:themeColor="text1"/>
                <w:sz w:val="24"/>
                <w:szCs w:val="24"/>
              </w:rPr>
              <w:t>1.18</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2100</w:t>
            </w:r>
          </w:p>
        </w:tc>
        <w:tc>
          <w:tcPr>
            <w:tcW w:w="1278"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68351.35</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66251.35</w:t>
            </w:r>
          </w:p>
        </w:tc>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D</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w:t>
            </w:r>
          </w:p>
        </w:tc>
      </w:tr>
      <w:tr w:rsidR="002521BD" w:rsidRPr="00DB7362" w:rsidTr="002521BD">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0</w:t>
            </w:r>
          </w:p>
        </w:tc>
        <w:tc>
          <w:tcPr>
            <w:tcW w:w="81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w:t>
            </w:r>
          </w:p>
        </w:tc>
        <w:tc>
          <w:tcPr>
            <w:tcW w:w="54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20</w:t>
            </w:r>
          </w:p>
        </w:tc>
        <w:tc>
          <w:tcPr>
            <w:tcW w:w="108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1063.98</w:t>
            </w:r>
          </w:p>
        </w:tc>
        <w:tc>
          <w:tcPr>
            <w:tcW w:w="1170" w:type="dxa"/>
            <w:tcBorders>
              <w:top w:val="nil"/>
              <w:bottom w:val="nil"/>
            </w:tcBorders>
            <w:shd w:val="clear" w:color="auto" w:fill="FFFFFF" w:themeFill="background1"/>
          </w:tcPr>
          <w:p w:rsidR="002521BD" w:rsidRPr="00DB7362" w:rsidRDefault="00D55CC0"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Fonts w:ascii="Times New Roman" w:hAnsi="Times New Roman" w:cs="Times New Roman"/>
                <w:color w:val="000000" w:themeColor="text1"/>
                <w:sz w:val="24"/>
                <w:szCs w:val="24"/>
              </w:rPr>
              <w:t>1.38</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2600</w:t>
            </w:r>
          </w:p>
        </w:tc>
        <w:tc>
          <w:tcPr>
            <w:tcW w:w="1278"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79224.84</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76624.84</w:t>
            </w:r>
          </w:p>
        </w:tc>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-288</w:t>
            </w:r>
          </w:p>
        </w:tc>
      </w:tr>
      <w:tr w:rsidR="002521BD" w:rsidRPr="00DB7362" w:rsidTr="002521BD">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w:t>
            </w:r>
          </w:p>
        </w:tc>
        <w:tc>
          <w:tcPr>
            <w:tcW w:w="81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0</w:t>
            </w:r>
          </w:p>
        </w:tc>
        <w:tc>
          <w:tcPr>
            <w:tcW w:w="54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0</w:t>
            </w:r>
          </w:p>
        </w:tc>
        <w:tc>
          <w:tcPr>
            <w:tcW w:w="108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1330.26</w:t>
            </w:r>
          </w:p>
        </w:tc>
        <w:tc>
          <w:tcPr>
            <w:tcW w:w="1170" w:type="dxa"/>
            <w:tcBorders>
              <w:top w:val="nil"/>
              <w:bottom w:val="nil"/>
            </w:tcBorders>
            <w:shd w:val="clear" w:color="auto" w:fill="FFFFFF" w:themeFill="background1"/>
          </w:tcPr>
          <w:p w:rsidR="002521BD" w:rsidRPr="00DB7362" w:rsidRDefault="00211E96"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Fonts w:ascii="Times New Roman" w:hAnsi="Times New Roman" w:cs="Times New Roman"/>
                <w:color w:val="000000" w:themeColor="text1"/>
                <w:sz w:val="24"/>
                <w:szCs w:val="24"/>
              </w:rPr>
              <w:t>1.72</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2633.3</w:t>
            </w:r>
          </w:p>
        </w:tc>
        <w:tc>
          <w:tcPr>
            <w:tcW w:w="1278"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99052.43</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98552.43</w:t>
            </w:r>
          </w:p>
        </w:tc>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65848.6</w:t>
            </w:r>
          </w:p>
        </w:tc>
      </w:tr>
      <w:tr w:rsidR="002521BD" w:rsidRPr="00DB7362" w:rsidTr="002521BD">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0</w:t>
            </w:r>
          </w:p>
        </w:tc>
        <w:tc>
          <w:tcPr>
            <w:tcW w:w="81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w:t>
            </w:r>
          </w:p>
        </w:tc>
        <w:tc>
          <w:tcPr>
            <w:tcW w:w="54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20</w:t>
            </w:r>
          </w:p>
        </w:tc>
        <w:tc>
          <w:tcPr>
            <w:tcW w:w="108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1176.69</w:t>
            </w:r>
          </w:p>
        </w:tc>
        <w:tc>
          <w:tcPr>
            <w:tcW w:w="1170" w:type="dxa"/>
            <w:tcBorders>
              <w:top w:val="nil"/>
              <w:bottom w:val="nil"/>
            </w:tcBorders>
            <w:shd w:val="clear" w:color="auto" w:fill="FFFFFF" w:themeFill="background1"/>
          </w:tcPr>
          <w:p w:rsidR="002521BD" w:rsidRPr="00DB7362" w:rsidRDefault="004F2111"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Fonts w:ascii="Times New Roman" w:hAnsi="Times New Roman" w:cs="Times New Roman"/>
                <w:color w:val="000000" w:themeColor="text1"/>
                <w:sz w:val="24"/>
                <w:szCs w:val="24"/>
              </w:rPr>
              <w:t>1.52</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2750</w:t>
            </w:r>
          </w:p>
        </w:tc>
        <w:tc>
          <w:tcPr>
            <w:tcW w:w="1278"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87617.27</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84867.27</w:t>
            </w:r>
          </w:p>
        </w:tc>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D</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w:t>
            </w:r>
          </w:p>
        </w:tc>
      </w:tr>
      <w:tr w:rsidR="002521BD" w:rsidRPr="00DB7362" w:rsidTr="002521BD">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w:t>
            </w:r>
          </w:p>
        </w:tc>
        <w:tc>
          <w:tcPr>
            <w:tcW w:w="81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w:t>
            </w:r>
          </w:p>
        </w:tc>
        <w:tc>
          <w:tcPr>
            <w:tcW w:w="54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0</w:t>
            </w:r>
          </w:p>
        </w:tc>
        <w:tc>
          <w:tcPr>
            <w:tcW w:w="108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1545.22</w:t>
            </w:r>
          </w:p>
        </w:tc>
        <w:tc>
          <w:tcPr>
            <w:tcW w:w="1170" w:type="dxa"/>
            <w:tcBorders>
              <w:top w:val="nil"/>
              <w:bottom w:val="nil"/>
            </w:tcBorders>
            <w:shd w:val="clear" w:color="auto" w:fill="FFFFFF" w:themeFill="background1"/>
          </w:tcPr>
          <w:p w:rsidR="002521BD" w:rsidRPr="00DB7362" w:rsidRDefault="004F2111"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Fonts w:ascii="Times New Roman" w:hAnsi="Times New Roman" w:cs="Times New Roman"/>
                <w:color w:val="000000" w:themeColor="text1"/>
                <w:sz w:val="24"/>
                <w:szCs w:val="24"/>
              </w:rPr>
              <w:t>1.99</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3133.3</w:t>
            </w:r>
          </w:p>
        </w:tc>
        <w:tc>
          <w:tcPr>
            <w:tcW w:w="1278"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115058.96</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111925.66</w:t>
            </w:r>
          </w:p>
        </w:tc>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2674.6</w:t>
            </w:r>
          </w:p>
        </w:tc>
      </w:tr>
      <w:tr w:rsidR="002521BD" w:rsidRPr="00DB7362" w:rsidTr="002521BD">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w:t>
            </w:r>
          </w:p>
        </w:tc>
        <w:tc>
          <w:tcPr>
            <w:tcW w:w="81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w:t>
            </w:r>
          </w:p>
        </w:tc>
        <w:tc>
          <w:tcPr>
            <w:tcW w:w="54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0</w:t>
            </w:r>
          </w:p>
        </w:tc>
        <w:tc>
          <w:tcPr>
            <w:tcW w:w="108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1597.4</w:t>
            </w:r>
          </w:p>
        </w:tc>
        <w:tc>
          <w:tcPr>
            <w:tcW w:w="1170" w:type="dxa"/>
            <w:tcBorders>
              <w:top w:val="nil"/>
              <w:bottom w:val="nil"/>
            </w:tcBorders>
            <w:shd w:val="clear" w:color="auto" w:fill="FFFFFF" w:themeFill="background1"/>
          </w:tcPr>
          <w:p w:rsidR="002521BD" w:rsidRPr="00DB7362" w:rsidRDefault="00D166EC"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Fonts w:ascii="Times New Roman" w:hAnsi="Times New Roman" w:cs="Times New Roman"/>
                <w:color w:val="000000" w:themeColor="text1"/>
                <w:sz w:val="24"/>
                <w:szCs w:val="24"/>
              </w:rPr>
              <w:t>2.07</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3283.3</w:t>
            </w:r>
          </w:p>
        </w:tc>
        <w:tc>
          <w:tcPr>
            <w:tcW w:w="1278"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118943.7</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115660.4</w:t>
            </w:r>
          </w:p>
        </w:tc>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2489.8</w:t>
            </w:r>
          </w:p>
        </w:tc>
      </w:tr>
      <w:tr w:rsidR="002521BD" w:rsidRPr="00DB7362" w:rsidTr="002521BD">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w:t>
            </w:r>
          </w:p>
        </w:tc>
        <w:tc>
          <w:tcPr>
            <w:tcW w:w="81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0</w:t>
            </w:r>
          </w:p>
        </w:tc>
        <w:tc>
          <w:tcPr>
            <w:tcW w:w="54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10</w:t>
            </w:r>
          </w:p>
        </w:tc>
        <w:tc>
          <w:tcPr>
            <w:tcW w:w="108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1514.36</w:t>
            </w:r>
          </w:p>
        </w:tc>
        <w:tc>
          <w:tcPr>
            <w:tcW w:w="1170" w:type="dxa"/>
            <w:tcBorders>
              <w:top w:val="nil"/>
              <w:bottom w:val="nil"/>
            </w:tcBorders>
            <w:shd w:val="clear" w:color="auto" w:fill="FFFFFF" w:themeFill="background1"/>
          </w:tcPr>
          <w:p w:rsidR="002521BD" w:rsidRPr="00DB7362" w:rsidRDefault="00D166EC"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Fonts w:ascii="Times New Roman" w:hAnsi="Times New Roman" w:cs="Times New Roman"/>
                <w:color w:val="000000" w:themeColor="text1"/>
                <w:sz w:val="24"/>
                <w:szCs w:val="24"/>
              </w:rPr>
              <w:t>1.96</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3683.3</w:t>
            </w:r>
          </w:p>
        </w:tc>
        <w:tc>
          <w:tcPr>
            <w:tcW w:w="1278"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104933.28</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101249.98</w:t>
            </w:r>
          </w:p>
        </w:tc>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D</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w:t>
            </w:r>
          </w:p>
        </w:tc>
      </w:tr>
      <w:tr w:rsidR="002521BD" w:rsidRPr="00DB7362" w:rsidTr="002521BD">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w:t>
            </w:r>
          </w:p>
        </w:tc>
        <w:tc>
          <w:tcPr>
            <w:tcW w:w="81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w:t>
            </w:r>
          </w:p>
        </w:tc>
        <w:tc>
          <w:tcPr>
            <w:tcW w:w="54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10</w:t>
            </w:r>
          </w:p>
        </w:tc>
        <w:tc>
          <w:tcPr>
            <w:tcW w:w="108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2857.84</w:t>
            </w:r>
          </w:p>
        </w:tc>
        <w:tc>
          <w:tcPr>
            <w:tcW w:w="1170" w:type="dxa"/>
            <w:tcBorders>
              <w:top w:val="nil"/>
              <w:bottom w:val="nil"/>
            </w:tcBorders>
            <w:shd w:val="clear" w:color="auto" w:fill="FFFFFF" w:themeFill="background1"/>
          </w:tcPr>
          <w:p w:rsidR="002521BD" w:rsidRPr="00DB7362" w:rsidRDefault="00330AD5"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Fonts w:ascii="Times New Roman" w:hAnsi="Times New Roman" w:cs="Times New Roman"/>
                <w:color w:val="000000" w:themeColor="text1"/>
                <w:sz w:val="24"/>
                <w:szCs w:val="24"/>
              </w:rPr>
              <w:t>3.56</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4183.3</w:t>
            </w:r>
          </w:p>
        </w:tc>
        <w:tc>
          <w:tcPr>
            <w:tcW w:w="1278"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197892.59</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193709.29</w:t>
            </w:r>
          </w:p>
        </w:tc>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8672.1</w:t>
            </w:r>
          </w:p>
        </w:tc>
      </w:tr>
      <w:tr w:rsidR="002521BD" w:rsidRPr="00DB7362" w:rsidTr="002521BD">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w:t>
            </w:r>
          </w:p>
        </w:tc>
        <w:tc>
          <w:tcPr>
            <w:tcW w:w="81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w:t>
            </w:r>
          </w:p>
        </w:tc>
        <w:tc>
          <w:tcPr>
            <w:tcW w:w="54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10</w:t>
            </w:r>
          </w:p>
        </w:tc>
        <w:tc>
          <w:tcPr>
            <w:tcW w:w="108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2867.74</w:t>
            </w:r>
          </w:p>
        </w:tc>
        <w:tc>
          <w:tcPr>
            <w:tcW w:w="1170" w:type="dxa"/>
            <w:tcBorders>
              <w:top w:val="nil"/>
              <w:bottom w:val="nil"/>
            </w:tcBorders>
            <w:shd w:val="clear" w:color="auto" w:fill="FFFFFF" w:themeFill="background1"/>
          </w:tcPr>
          <w:p w:rsidR="002521BD" w:rsidRPr="00DB7362" w:rsidRDefault="00280A2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Fonts w:ascii="Times New Roman" w:hAnsi="Times New Roman" w:cs="Times New Roman"/>
                <w:color w:val="000000" w:themeColor="text1"/>
                <w:sz w:val="24"/>
                <w:szCs w:val="24"/>
              </w:rPr>
              <w:t>3.57</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4333.3</w:t>
            </w:r>
          </w:p>
        </w:tc>
        <w:tc>
          <w:tcPr>
            <w:tcW w:w="1278"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198578.58</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194245.28</w:t>
            </w:r>
          </w:p>
        </w:tc>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357.3</w:t>
            </w:r>
          </w:p>
        </w:tc>
      </w:tr>
      <w:tr w:rsidR="002521BD" w:rsidRPr="00DB7362" w:rsidTr="002521BD">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w:t>
            </w:r>
          </w:p>
        </w:tc>
        <w:tc>
          <w:tcPr>
            <w:tcW w:w="81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0</w:t>
            </w:r>
          </w:p>
        </w:tc>
        <w:tc>
          <w:tcPr>
            <w:tcW w:w="54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20</w:t>
            </w:r>
          </w:p>
        </w:tc>
        <w:tc>
          <w:tcPr>
            <w:tcW w:w="108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1609.63</w:t>
            </w:r>
          </w:p>
        </w:tc>
        <w:tc>
          <w:tcPr>
            <w:tcW w:w="1170" w:type="dxa"/>
            <w:tcBorders>
              <w:top w:val="nil"/>
              <w:bottom w:val="nil"/>
            </w:tcBorders>
            <w:shd w:val="clear" w:color="auto" w:fill="FFFFFF" w:themeFill="background1"/>
          </w:tcPr>
          <w:p w:rsidR="002521BD" w:rsidRPr="00DB7362" w:rsidRDefault="00E64FE3"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Fonts w:ascii="Times New Roman" w:hAnsi="Times New Roman" w:cs="Times New Roman"/>
                <w:color w:val="000000" w:themeColor="text1"/>
                <w:sz w:val="24"/>
                <w:szCs w:val="24"/>
              </w:rPr>
              <w:t>2.08</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4733.3</w:t>
            </w:r>
          </w:p>
        </w:tc>
        <w:tc>
          <w:tcPr>
            <w:tcW w:w="1278"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119854.34</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115121.04</w:t>
            </w:r>
          </w:p>
        </w:tc>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D</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w:t>
            </w:r>
          </w:p>
        </w:tc>
      </w:tr>
      <w:tr w:rsidR="002521BD" w:rsidRPr="00DB7362" w:rsidTr="002521BD">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w:t>
            </w:r>
          </w:p>
        </w:tc>
        <w:tc>
          <w:tcPr>
            <w:tcW w:w="81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w:t>
            </w:r>
          </w:p>
        </w:tc>
        <w:tc>
          <w:tcPr>
            <w:tcW w:w="54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20</w:t>
            </w:r>
          </w:p>
        </w:tc>
        <w:tc>
          <w:tcPr>
            <w:tcW w:w="108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2861.13</w:t>
            </w:r>
          </w:p>
        </w:tc>
        <w:tc>
          <w:tcPr>
            <w:tcW w:w="1170" w:type="dxa"/>
            <w:tcBorders>
              <w:top w:val="nil"/>
              <w:bottom w:val="nil"/>
            </w:tcBorders>
            <w:shd w:val="clear" w:color="auto" w:fill="FFFFFF" w:themeFill="background1"/>
          </w:tcPr>
          <w:p w:rsidR="002521BD" w:rsidRPr="00DB7362" w:rsidRDefault="00DF3690"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Fonts w:ascii="Times New Roman" w:hAnsi="Times New Roman" w:cs="Times New Roman"/>
                <w:color w:val="000000" w:themeColor="text1"/>
                <w:sz w:val="24"/>
                <w:szCs w:val="24"/>
              </w:rPr>
              <w:t>3.60</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5233.3</w:t>
            </w:r>
          </w:p>
        </w:tc>
        <w:tc>
          <w:tcPr>
            <w:tcW w:w="1278"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212542.09</w:t>
            </w: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207308.79</w:t>
            </w:r>
          </w:p>
        </w:tc>
        <w:tc>
          <w:tcPr>
            <w:tcW w:w="63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p>
        </w:tc>
        <w:tc>
          <w:tcPr>
            <w:tcW w:w="1260" w:type="dxa"/>
            <w:tcBorders>
              <w:top w:val="nil"/>
              <w:bottom w:val="nil"/>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1451.5</w:t>
            </w:r>
          </w:p>
        </w:tc>
      </w:tr>
      <w:tr w:rsidR="002521BD" w:rsidRPr="00DB7362" w:rsidTr="002521BD">
        <w:tc>
          <w:tcPr>
            <w:tcW w:w="630" w:type="dxa"/>
            <w:tcBorders>
              <w:top w:val="nil"/>
              <w:bottom w:val="single" w:sz="8" w:space="0" w:color="auto"/>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w:t>
            </w:r>
          </w:p>
        </w:tc>
        <w:tc>
          <w:tcPr>
            <w:tcW w:w="810" w:type="dxa"/>
            <w:tcBorders>
              <w:top w:val="nil"/>
              <w:bottom w:val="single" w:sz="8" w:space="0" w:color="auto"/>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w:t>
            </w:r>
          </w:p>
        </w:tc>
        <w:tc>
          <w:tcPr>
            <w:tcW w:w="540" w:type="dxa"/>
            <w:tcBorders>
              <w:top w:val="nil"/>
              <w:bottom w:val="single" w:sz="8" w:space="0" w:color="auto"/>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20</w:t>
            </w:r>
          </w:p>
        </w:tc>
        <w:tc>
          <w:tcPr>
            <w:tcW w:w="1080" w:type="dxa"/>
            <w:tcBorders>
              <w:top w:val="nil"/>
              <w:bottom w:val="single" w:sz="8" w:space="0" w:color="auto"/>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2933.03</w:t>
            </w:r>
          </w:p>
        </w:tc>
        <w:tc>
          <w:tcPr>
            <w:tcW w:w="1170" w:type="dxa"/>
            <w:tcBorders>
              <w:top w:val="nil"/>
              <w:bottom w:val="single" w:sz="8" w:space="0" w:color="auto"/>
            </w:tcBorders>
            <w:shd w:val="clear" w:color="auto" w:fill="FFFFFF" w:themeFill="background1"/>
          </w:tcPr>
          <w:p w:rsidR="002521BD" w:rsidRPr="00DB7362" w:rsidRDefault="001E5618"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Fonts w:ascii="Times New Roman" w:hAnsi="Times New Roman" w:cs="Times New Roman"/>
                <w:color w:val="000000" w:themeColor="text1"/>
                <w:sz w:val="24"/>
                <w:szCs w:val="24"/>
              </w:rPr>
              <w:t>3.66</w:t>
            </w:r>
          </w:p>
        </w:tc>
        <w:tc>
          <w:tcPr>
            <w:tcW w:w="1260" w:type="dxa"/>
            <w:tcBorders>
              <w:top w:val="nil"/>
              <w:bottom w:val="single" w:sz="8" w:space="0" w:color="auto"/>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5383.3</w:t>
            </w:r>
          </w:p>
        </w:tc>
        <w:tc>
          <w:tcPr>
            <w:tcW w:w="1278" w:type="dxa"/>
            <w:tcBorders>
              <w:top w:val="nil"/>
              <w:bottom w:val="single" w:sz="8" w:space="0" w:color="auto"/>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217729.14</w:t>
            </w:r>
          </w:p>
        </w:tc>
        <w:tc>
          <w:tcPr>
            <w:tcW w:w="1260" w:type="dxa"/>
            <w:tcBorders>
              <w:top w:val="nil"/>
              <w:bottom w:val="single" w:sz="8" w:space="0" w:color="auto"/>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212345.84</w:t>
            </w:r>
          </w:p>
        </w:tc>
        <w:tc>
          <w:tcPr>
            <w:tcW w:w="630" w:type="dxa"/>
            <w:tcBorders>
              <w:top w:val="nil"/>
              <w:bottom w:val="single" w:sz="8" w:space="0" w:color="auto"/>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p>
        </w:tc>
        <w:tc>
          <w:tcPr>
            <w:tcW w:w="1260" w:type="dxa"/>
            <w:tcBorders>
              <w:top w:val="nil"/>
              <w:bottom w:val="single" w:sz="8" w:space="0" w:color="auto"/>
            </w:tcBorders>
            <w:shd w:val="clear" w:color="auto" w:fill="FFFFFF" w:themeFill="background1"/>
          </w:tcPr>
          <w:p w:rsidR="002521BD" w:rsidRPr="00DB7362" w:rsidRDefault="002521BD" w:rsidP="002521BD">
            <w:pPr>
              <w:autoSpaceDE w:val="0"/>
              <w:autoSpaceDN w:val="0"/>
              <w:adjustRightInd w:val="0"/>
              <w:spacing w:before="12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3358.03</w:t>
            </w:r>
          </w:p>
        </w:tc>
      </w:tr>
    </w:tbl>
    <w:p w:rsidR="00A85AB8" w:rsidRPr="00DB7362" w:rsidRDefault="0080249F" w:rsidP="00DB2E36">
      <w:pPr>
        <w:autoSpaceDE w:val="0"/>
        <w:autoSpaceDN w:val="0"/>
        <w:adjustRightInd w:val="0"/>
        <w:spacing w:before="240" w:after="240" w:line="360" w:lineRule="auto"/>
        <w:jc w:val="both"/>
        <w:rPr>
          <w:rStyle w:val="fontstyle01"/>
          <w:rFonts w:ascii="Times New Roman" w:hAnsi="Times New Roman" w:cs="Times New Roman"/>
          <w:b w:val="0"/>
          <w:color w:val="000000" w:themeColor="text1"/>
          <w:sz w:val="24"/>
          <w:szCs w:val="24"/>
        </w:rPr>
      </w:pPr>
      <w:r w:rsidRPr="00DB7362">
        <w:rPr>
          <w:rStyle w:val="fontstyle01"/>
          <w:rFonts w:ascii="Times New Roman" w:hAnsi="Times New Roman" w:cs="Times New Roman"/>
          <w:b w:val="0"/>
          <w:color w:val="000000" w:themeColor="text1"/>
          <w:sz w:val="24"/>
          <w:szCs w:val="24"/>
        </w:rPr>
        <w:t>Where;</w:t>
      </w:r>
      <w:r w:rsidRPr="00DB7362">
        <w:rPr>
          <w:rFonts w:ascii="Times New Roman" w:hAnsi="Times New Roman" w:cs="Times New Roman"/>
          <w:color w:val="000000" w:themeColor="text1"/>
          <w:sz w:val="24"/>
          <w:szCs w:val="24"/>
        </w:rPr>
        <w:t xml:space="preserve"> GY: </w:t>
      </w:r>
      <w:r w:rsidR="00DB2E36" w:rsidRPr="00DB7362">
        <w:rPr>
          <w:rFonts w:ascii="Times New Roman" w:hAnsi="Times New Roman" w:cs="Times New Roman"/>
          <w:color w:val="000000" w:themeColor="text1"/>
          <w:sz w:val="24"/>
          <w:szCs w:val="24"/>
        </w:rPr>
        <w:t>g</w:t>
      </w:r>
      <w:r w:rsidR="00771EE9" w:rsidRPr="00DB7362">
        <w:rPr>
          <w:rFonts w:ascii="Times New Roman" w:hAnsi="Times New Roman" w:cs="Times New Roman"/>
          <w:color w:val="000000" w:themeColor="text1"/>
          <w:sz w:val="24"/>
          <w:szCs w:val="24"/>
        </w:rPr>
        <w:t>rain yield,</w:t>
      </w:r>
      <w:r w:rsidR="005B06F9" w:rsidRPr="00DB7362">
        <w:rPr>
          <w:rFonts w:ascii="Times New Roman" w:hAnsi="Times New Roman" w:cs="Times New Roman"/>
          <w:color w:val="000000" w:themeColor="text1"/>
          <w:sz w:val="24"/>
          <w:szCs w:val="24"/>
        </w:rPr>
        <w:t xml:space="preserve"> </w:t>
      </w:r>
      <w:r w:rsidRPr="00DB7362">
        <w:rPr>
          <w:rFonts w:ascii="Times New Roman" w:hAnsi="Times New Roman" w:cs="Times New Roman"/>
          <w:color w:val="000000" w:themeColor="text1"/>
          <w:sz w:val="24"/>
          <w:szCs w:val="24"/>
        </w:rPr>
        <w:t xml:space="preserve">SY: </w:t>
      </w:r>
      <w:r w:rsidR="00DB2E36" w:rsidRPr="00DB7362">
        <w:rPr>
          <w:rFonts w:ascii="Times New Roman" w:hAnsi="Times New Roman" w:cs="Times New Roman"/>
          <w:color w:val="000000" w:themeColor="text1"/>
          <w:sz w:val="24"/>
          <w:szCs w:val="24"/>
        </w:rPr>
        <w:t>s</w:t>
      </w:r>
      <w:r w:rsidR="00771EE9" w:rsidRPr="00DB7362">
        <w:rPr>
          <w:rFonts w:ascii="Times New Roman" w:hAnsi="Times New Roman" w:cs="Times New Roman"/>
          <w:color w:val="000000" w:themeColor="text1"/>
          <w:sz w:val="24"/>
          <w:szCs w:val="24"/>
        </w:rPr>
        <w:t>traw yield,</w:t>
      </w:r>
      <w:r w:rsidR="005B06F9" w:rsidRPr="00DB7362">
        <w:rPr>
          <w:rFonts w:ascii="Times New Roman" w:hAnsi="Times New Roman" w:cs="Times New Roman"/>
          <w:color w:val="000000" w:themeColor="text1"/>
          <w:sz w:val="24"/>
          <w:szCs w:val="24"/>
        </w:rPr>
        <w:t xml:space="preserve"> </w:t>
      </w:r>
      <w:r w:rsidR="00771EE9" w:rsidRPr="00DB7362">
        <w:rPr>
          <w:rFonts w:ascii="Times New Roman" w:hAnsi="Times New Roman" w:cs="Times New Roman"/>
          <w:color w:val="000000" w:themeColor="text1"/>
          <w:sz w:val="24"/>
          <w:szCs w:val="24"/>
        </w:rPr>
        <w:t>TVC (ETB ha</w:t>
      </w:r>
      <w:r w:rsidR="00771EE9" w:rsidRPr="00DB7362">
        <w:rPr>
          <w:rFonts w:ascii="Times New Roman" w:hAnsi="Times New Roman" w:cs="Times New Roman"/>
          <w:color w:val="000000" w:themeColor="text1"/>
          <w:sz w:val="24"/>
          <w:szCs w:val="24"/>
          <w:vertAlign w:val="superscript"/>
        </w:rPr>
        <w:t>-1</w:t>
      </w:r>
      <w:r w:rsidRPr="00DB7362">
        <w:rPr>
          <w:rFonts w:ascii="Times New Roman" w:hAnsi="Times New Roman" w:cs="Times New Roman"/>
          <w:color w:val="000000" w:themeColor="text1"/>
          <w:sz w:val="24"/>
          <w:szCs w:val="24"/>
        </w:rPr>
        <w:t>): total</w:t>
      </w:r>
      <w:r w:rsidR="00771EE9" w:rsidRPr="00DB7362">
        <w:rPr>
          <w:rFonts w:ascii="Times New Roman" w:hAnsi="Times New Roman" w:cs="Times New Roman"/>
          <w:color w:val="000000" w:themeColor="text1"/>
          <w:sz w:val="24"/>
          <w:szCs w:val="24"/>
        </w:rPr>
        <w:t xml:space="preserve"> variable cost in Ethiopian birr per hectare, GB (ETB ha</w:t>
      </w:r>
      <w:r w:rsidR="00771EE9" w:rsidRPr="00DB7362">
        <w:rPr>
          <w:rFonts w:ascii="Times New Roman" w:hAnsi="Times New Roman" w:cs="Times New Roman"/>
          <w:color w:val="000000" w:themeColor="text1"/>
          <w:sz w:val="24"/>
          <w:szCs w:val="24"/>
          <w:vertAlign w:val="superscript"/>
        </w:rPr>
        <w:t>-1</w:t>
      </w:r>
      <w:r w:rsidRPr="00DB7362">
        <w:rPr>
          <w:rFonts w:ascii="Times New Roman" w:hAnsi="Times New Roman" w:cs="Times New Roman"/>
          <w:color w:val="000000" w:themeColor="text1"/>
          <w:sz w:val="24"/>
          <w:szCs w:val="24"/>
        </w:rPr>
        <w:t>): gross</w:t>
      </w:r>
      <w:r w:rsidR="00771EE9" w:rsidRPr="00DB7362">
        <w:rPr>
          <w:rFonts w:ascii="Times New Roman" w:hAnsi="Times New Roman" w:cs="Times New Roman"/>
          <w:color w:val="000000" w:themeColor="text1"/>
          <w:sz w:val="24"/>
          <w:szCs w:val="24"/>
        </w:rPr>
        <w:t xml:space="preserve"> benefit</w:t>
      </w:r>
      <w:r w:rsidR="005B06F9" w:rsidRPr="00DB7362">
        <w:rPr>
          <w:rFonts w:ascii="Times New Roman" w:hAnsi="Times New Roman" w:cs="Times New Roman"/>
          <w:color w:val="000000" w:themeColor="text1"/>
          <w:sz w:val="24"/>
          <w:szCs w:val="24"/>
        </w:rPr>
        <w:t xml:space="preserve"> </w:t>
      </w:r>
      <w:r w:rsidR="00771EE9" w:rsidRPr="00DB7362">
        <w:rPr>
          <w:rFonts w:ascii="Times New Roman" w:hAnsi="Times New Roman" w:cs="Times New Roman"/>
          <w:color w:val="000000" w:themeColor="text1"/>
          <w:sz w:val="24"/>
          <w:szCs w:val="24"/>
        </w:rPr>
        <w:t>in Ethiopian birr per hectare, NB (ETB ha</w:t>
      </w:r>
      <w:r w:rsidR="00771EE9" w:rsidRPr="00DB7362">
        <w:rPr>
          <w:rFonts w:ascii="Times New Roman" w:hAnsi="Times New Roman" w:cs="Times New Roman"/>
          <w:color w:val="000000" w:themeColor="text1"/>
          <w:sz w:val="24"/>
          <w:szCs w:val="24"/>
          <w:vertAlign w:val="superscript"/>
        </w:rPr>
        <w:t>-1</w:t>
      </w:r>
      <w:r w:rsidRPr="00DB7362">
        <w:rPr>
          <w:rFonts w:ascii="Times New Roman" w:hAnsi="Times New Roman" w:cs="Times New Roman"/>
          <w:color w:val="000000" w:themeColor="text1"/>
          <w:sz w:val="24"/>
          <w:szCs w:val="24"/>
        </w:rPr>
        <w:t>); net</w:t>
      </w:r>
      <w:r w:rsidR="00771EE9" w:rsidRPr="00DB7362">
        <w:rPr>
          <w:rFonts w:ascii="Times New Roman" w:hAnsi="Times New Roman" w:cs="Times New Roman"/>
          <w:color w:val="000000" w:themeColor="text1"/>
          <w:sz w:val="24"/>
          <w:szCs w:val="24"/>
        </w:rPr>
        <w:t xml:space="preserve"> benefit in</w:t>
      </w:r>
      <w:r w:rsidRPr="00DB7362">
        <w:rPr>
          <w:rFonts w:ascii="Times New Roman" w:hAnsi="Times New Roman" w:cs="Times New Roman"/>
          <w:color w:val="000000" w:themeColor="text1"/>
          <w:sz w:val="24"/>
          <w:szCs w:val="24"/>
        </w:rPr>
        <w:t xml:space="preserve"> Ethiopian birr per hectare, DA: dominance, MRR%: </w:t>
      </w:r>
      <w:r w:rsidR="00771EE9" w:rsidRPr="00DB7362">
        <w:rPr>
          <w:rFonts w:ascii="Times New Roman" w:hAnsi="Times New Roman" w:cs="Times New Roman"/>
          <w:color w:val="000000" w:themeColor="text1"/>
          <w:sz w:val="24"/>
          <w:szCs w:val="24"/>
        </w:rPr>
        <w:t>marginal rate of return in percent</w:t>
      </w:r>
    </w:p>
    <w:p w:rsidR="0045657B" w:rsidRPr="00DB7362" w:rsidRDefault="0045657B" w:rsidP="00F95771">
      <w:pPr>
        <w:spacing w:after="0" w:line="360" w:lineRule="auto"/>
        <w:jc w:val="both"/>
        <w:rPr>
          <w:rStyle w:val="fontstyle01"/>
          <w:rFonts w:ascii="Times New Roman" w:hAnsi="Times New Roman" w:cs="Times New Roman"/>
          <w:b w:val="0"/>
          <w:color w:val="000000" w:themeColor="text1"/>
          <w:sz w:val="24"/>
          <w:szCs w:val="24"/>
        </w:rPr>
      </w:pPr>
    </w:p>
    <w:p w:rsidR="0034648E" w:rsidRPr="00DB7362" w:rsidRDefault="0034648E" w:rsidP="004C3934">
      <w:pPr>
        <w:pStyle w:val="Heading1"/>
        <w:rPr>
          <w:rFonts w:cs="Times New Roman"/>
        </w:rPr>
      </w:pPr>
      <w:bookmarkStart w:id="92" w:name="_Toc202210692"/>
      <w:r w:rsidRPr="00DB7362">
        <w:rPr>
          <w:rFonts w:cs="Times New Roman"/>
        </w:rPr>
        <w:lastRenderedPageBreak/>
        <w:t>CONCLUSION AND RECOMMENDATION</w:t>
      </w:r>
      <w:bookmarkEnd w:id="92"/>
    </w:p>
    <w:p w:rsidR="0034648E" w:rsidRPr="00DB7362" w:rsidRDefault="0034648E" w:rsidP="005903C6">
      <w:pPr>
        <w:pStyle w:val="Heading2"/>
      </w:pPr>
      <w:bookmarkStart w:id="93" w:name="_Toc202210693"/>
      <w:r w:rsidRPr="00DB7362">
        <w:t>Conclusions</w:t>
      </w:r>
      <w:bookmarkEnd w:id="93"/>
    </w:p>
    <w:p w:rsidR="004B2986" w:rsidRPr="00604479" w:rsidRDefault="00EA5AE6" w:rsidP="005903C6">
      <w:pPr>
        <w:spacing w:before="240" w:after="240" w:line="360" w:lineRule="auto"/>
        <w:jc w:val="both"/>
        <w:rPr>
          <w:rFonts w:ascii="Times New Roman" w:hAnsi="Times New Roman" w:cs="Times New Roman"/>
          <w:bCs/>
          <w:color w:val="000000" w:themeColor="text1"/>
          <w:sz w:val="24"/>
          <w:szCs w:val="24"/>
        </w:rPr>
      </w:pPr>
      <w:r w:rsidRPr="004B2986">
        <w:rPr>
          <w:rStyle w:val="fontstyle01"/>
          <w:rFonts w:ascii="Times New Roman" w:hAnsi="Times New Roman" w:cs="Times New Roman"/>
          <w:b w:val="0"/>
          <w:color w:val="000000" w:themeColor="text1"/>
          <w:sz w:val="24"/>
          <w:szCs w:val="24"/>
        </w:rPr>
        <w:t>This</w:t>
      </w:r>
      <w:r w:rsidR="00A666EB" w:rsidRPr="004B2986">
        <w:rPr>
          <w:rStyle w:val="fontstyle01"/>
          <w:rFonts w:ascii="Times New Roman" w:hAnsi="Times New Roman" w:cs="Times New Roman"/>
          <w:b w:val="0"/>
          <w:color w:val="000000" w:themeColor="text1"/>
          <w:sz w:val="24"/>
          <w:szCs w:val="24"/>
        </w:rPr>
        <w:t xml:space="preserve"> </w:t>
      </w:r>
      <w:r w:rsidRPr="004B2986">
        <w:rPr>
          <w:rFonts w:ascii="Times New Roman" w:hAnsi="Times New Roman" w:cs="Times New Roman"/>
          <w:color w:val="000000" w:themeColor="text1"/>
          <w:sz w:val="24"/>
        </w:rPr>
        <w:t xml:space="preserve">study clearly demonstrated that </w:t>
      </w:r>
      <w:r w:rsidRPr="004B2986">
        <w:rPr>
          <w:rFonts w:ascii="Times New Roman" w:eastAsia="Times New Roman" w:hAnsi="Times New Roman" w:cs="Times New Roman"/>
          <w:color w:val="000000" w:themeColor="text1"/>
          <w:sz w:val="24"/>
          <w:szCs w:val="24"/>
        </w:rPr>
        <w:t xml:space="preserve">application of lime significantly improved soil health indicators by raising soil pH, reducing exchangeable acidity and aluminum toxicity, and enhancing total nitrogen, organic carbon, available phosphorus, cation exchange capacity, and </w:t>
      </w:r>
      <w:r w:rsidR="00D81128" w:rsidRPr="004B2986">
        <w:rPr>
          <w:rFonts w:ascii="Times New Roman" w:eastAsia="Times New Roman" w:hAnsi="Times New Roman" w:cs="Times New Roman"/>
          <w:color w:val="000000" w:themeColor="text1"/>
          <w:sz w:val="24"/>
          <w:szCs w:val="24"/>
        </w:rPr>
        <w:t>created conducive</w:t>
      </w:r>
      <w:r w:rsidRPr="004B2986">
        <w:rPr>
          <w:rFonts w:ascii="Times New Roman" w:eastAsia="Times New Roman" w:hAnsi="Times New Roman" w:cs="Times New Roman"/>
          <w:color w:val="000000" w:themeColor="text1"/>
          <w:sz w:val="24"/>
          <w:szCs w:val="24"/>
        </w:rPr>
        <w:t xml:space="preserve"> environment for plant</w:t>
      </w:r>
      <w:r w:rsidR="00E12568" w:rsidRPr="004B2986">
        <w:rPr>
          <w:rFonts w:ascii="Times New Roman" w:eastAsia="Times New Roman" w:hAnsi="Times New Roman" w:cs="Times New Roman"/>
          <w:color w:val="000000" w:themeColor="text1"/>
          <w:sz w:val="24"/>
          <w:szCs w:val="24"/>
        </w:rPr>
        <w:t xml:space="preserve"> growth and microbial activity. </w:t>
      </w:r>
      <w:r w:rsidR="00E12568" w:rsidRPr="004B2986">
        <w:rPr>
          <w:rFonts w:ascii="Times New Roman" w:hAnsi="Times New Roman" w:cs="Times New Roman"/>
          <w:color w:val="000000" w:themeColor="text1"/>
          <w:sz w:val="24"/>
        </w:rPr>
        <w:t xml:space="preserve">The integrated application of rhizobium inoculation, lime, and starter nitrogen had significant positive effects on soil health. The treatments markedly improved </w:t>
      </w:r>
      <w:r w:rsidR="004C1660" w:rsidRPr="004B2986">
        <w:rPr>
          <w:rStyle w:val="fontstyle01"/>
          <w:rFonts w:ascii="Times New Roman" w:hAnsi="Times New Roman" w:cs="Times New Roman"/>
          <w:b w:val="0"/>
          <w:color w:val="000000" w:themeColor="text1"/>
          <w:sz w:val="24"/>
          <w:szCs w:val="24"/>
        </w:rPr>
        <w:t>soil bulk density, enhanced porosity, brought increment in soil nutrient levels (N&amp;P), cation exchange capacity (CEC), and exchangeable bases (K&amp;Na), increased soil pH</w:t>
      </w:r>
      <w:r w:rsidR="004C1660" w:rsidRPr="004B2986">
        <w:rPr>
          <w:rStyle w:val="fontstyle01"/>
          <w:rFonts w:ascii="Times New Roman" w:hAnsi="Times New Roman" w:cs="Times New Roman"/>
          <w:b w:val="0"/>
          <w:color w:val="000000" w:themeColor="text1"/>
          <w:sz w:val="24"/>
          <w:szCs w:val="24"/>
          <w:vertAlign w:val="superscript"/>
        </w:rPr>
        <w:t xml:space="preserve"> </w:t>
      </w:r>
      <w:r w:rsidR="004C1660" w:rsidRPr="004B2986">
        <w:rPr>
          <w:rStyle w:val="fontstyle01"/>
          <w:rFonts w:ascii="Times New Roman" w:hAnsi="Times New Roman" w:cs="Times New Roman"/>
          <w:b w:val="0"/>
          <w:color w:val="000000" w:themeColor="text1"/>
          <w:sz w:val="24"/>
          <w:szCs w:val="24"/>
        </w:rPr>
        <w:t xml:space="preserve">, reduced exchangeable acidity and exchangeable aluminum. </w:t>
      </w:r>
      <w:r w:rsidR="004C1660" w:rsidRPr="004B2986">
        <w:rPr>
          <w:rFonts w:ascii="Times New Roman" w:hAnsi="Times New Roman" w:cs="Times New Roman"/>
          <w:color w:val="000000" w:themeColor="text1"/>
          <w:sz w:val="24"/>
        </w:rPr>
        <w:t xml:space="preserve">Among the treatments, </w:t>
      </w:r>
      <w:r w:rsidR="004C1660" w:rsidRPr="004B2986">
        <w:rPr>
          <w:rStyle w:val="fontstyle01"/>
          <w:rFonts w:ascii="Times New Roman" w:hAnsi="Times New Roman" w:cs="Times New Roman"/>
          <w:b w:val="0"/>
          <w:color w:val="000000" w:themeColor="text1"/>
          <w:sz w:val="24"/>
          <w:szCs w:val="24"/>
        </w:rPr>
        <w:t>t</w:t>
      </w:r>
      <w:r w:rsidR="0034648E" w:rsidRPr="004B2986">
        <w:rPr>
          <w:rStyle w:val="fontstyle01"/>
          <w:rFonts w:ascii="Times New Roman" w:hAnsi="Times New Roman" w:cs="Times New Roman"/>
          <w:b w:val="0"/>
          <w:color w:val="000000" w:themeColor="text1"/>
          <w:sz w:val="24"/>
          <w:szCs w:val="24"/>
        </w:rPr>
        <w:t>he integrated application of 2</w:t>
      </w:r>
      <w:r w:rsidR="00202483" w:rsidRPr="004B2986">
        <w:rPr>
          <w:rStyle w:val="fontstyle01"/>
          <w:rFonts w:ascii="Times New Roman" w:hAnsi="Times New Roman" w:cs="Times New Roman"/>
          <w:b w:val="0"/>
          <w:color w:val="000000" w:themeColor="text1"/>
          <w:sz w:val="24"/>
          <w:szCs w:val="24"/>
        </w:rPr>
        <w:t xml:space="preserve"> </w:t>
      </w:r>
      <w:r w:rsidR="00B95765" w:rsidRPr="004B2986">
        <w:rPr>
          <w:rStyle w:val="fontstyle01"/>
          <w:rFonts w:ascii="Times New Roman" w:hAnsi="Times New Roman" w:cs="Times New Roman"/>
          <w:b w:val="0"/>
          <w:color w:val="000000" w:themeColor="text1"/>
          <w:sz w:val="24"/>
          <w:szCs w:val="24"/>
        </w:rPr>
        <w:t>t</w:t>
      </w:r>
      <w:r w:rsidR="0034648E" w:rsidRPr="004B2986">
        <w:rPr>
          <w:rStyle w:val="fontstyle01"/>
          <w:rFonts w:ascii="Times New Roman" w:hAnsi="Times New Roman" w:cs="Times New Roman"/>
          <w:b w:val="0"/>
          <w:color w:val="000000" w:themeColor="text1"/>
          <w:sz w:val="24"/>
          <w:szCs w:val="24"/>
        </w:rPr>
        <w:t xml:space="preserve"> ha</w:t>
      </w:r>
      <w:r w:rsidR="0034648E" w:rsidRPr="004B2986">
        <w:rPr>
          <w:rStyle w:val="fontstyle01"/>
          <w:rFonts w:ascii="Times New Roman" w:hAnsi="Times New Roman" w:cs="Times New Roman"/>
          <w:b w:val="0"/>
          <w:color w:val="000000" w:themeColor="text1"/>
          <w:sz w:val="24"/>
          <w:szCs w:val="24"/>
          <w:vertAlign w:val="superscript"/>
        </w:rPr>
        <w:t>-1</w:t>
      </w:r>
      <w:r w:rsidR="0034648E" w:rsidRPr="004B2986">
        <w:rPr>
          <w:rStyle w:val="fontstyle01"/>
          <w:rFonts w:ascii="Times New Roman" w:hAnsi="Times New Roman" w:cs="Times New Roman"/>
          <w:b w:val="0"/>
          <w:color w:val="000000" w:themeColor="text1"/>
          <w:sz w:val="24"/>
          <w:szCs w:val="24"/>
        </w:rPr>
        <w:t xml:space="preserve"> lime,</w:t>
      </w:r>
      <w:r w:rsidR="007A6555" w:rsidRPr="004B2986">
        <w:rPr>
          <w:rStyle w:val="fontstyle01"/>
          <w:rFonts w:ascii="Times New Roman" w:hAnsi="Times New Roman" w:cs="Times New Roman"/>
          <w:b w:val="0"/>
          <w:color w:val="000000" w:themeColor="text1"/>
          <w:sz w:val="24"/>
          <w:szCs w:val="24"/>
        </w:rPr>
        <w:t xml:space="preserve"> </w:t>
      </w:r>
      <w:r w:rsidR="0034648E" w:rsidRPr="004B2986">
        <w:rPr>
          <w:rStyle w:val="fontstyle01"/>
          <w:rFonts w:ascii="Times New Roman" w:hAnsi="Times New Roman" w:cs="Times New Roman"/>
          <w:b w:val="0"/>
          <w:color w:val="000000" w:themeColor="text1"/>
          <w:sz w:val="24"/>
          <w:szCs w:val="24"/>
        </w:rPr>
        <w:t xml:space="preserve">starter nitrogen (N) with </w:t>
      </w:r>
      <w:r w:rsidR="0034648E" w:rsidRPr="004B2986">
        <w:rPr>
          <w:rFonts w:ascii="Times New Roman" w:hAnsi="Times New Roman" w:cs="Times New Roman"/>
          <w:color w:val="000000" w:themeColor="text1"/>
          <w:sz w:val="24"/>
          <w:szCs w:val="24"/>
        </w:rPr>
        <w:t>rhizobium strains EAL 17 and EAL 1035</w:t>
      </w:r>
      <w:r w:rsidR="0034648E" w:rsidRPr="004B2986">
        <w:rPr>
          <w:rStyle w:val="fontstyle01"/>
          <w:rFonts w:ascii="Times New Roman" w:hAnsi="Times New Roman" w:cs="Times New Roman"/>
          <w:b w:val="0"/>
          <w:color w:val="000000" w:themeColor="text1"/>
          <w:sz w:val="24"/>
          <w:szCs w:val="24"/>
        </w:rPr>
        <w:t>) signifi</w:t>
      </w:r>
      <w:r w:rsidR="004C1660" w:rsidRPr="004B2986">
        <w:rPr>
          <w:rStyle w:val="fontstyle01"/>
          <w:rFonts w:ascii="Times New Roman" w:hAnsi="Times New Roman" w:cs="Times New Roman"/>
          <w:b w:val="0"/>
          <w:color w:val="000000" w:themeColor="text1"/>
          <w:sz w:val="24"/>
          <w:szCs w:val="24"/>
        </w:rPr>
        <w:t>cantly improved soil properties.</w:t>
      </w:r>
      <w:r w:rsidR="0098523C" w:rsidRPr="004B2986">
        <w:rPr>
          <w:rStyle w:val="fontstyle01"/>
          <w:rFonts w:ascii="Times New Roman" w:hAnsi="Times New Roman" w:cs="Times New Roman"/>
          <w:b w:val="0"/>
          <w:color w:val="000000" w:themeColor="text1"/>
          <w:sz w:val="24"/>
          <w:szCs w:val="24"/>
        </w:rPr>
        <w:t xml:space="preserve"> These improvements in soil properties demonstrate the potential of this integrated approach to enhance soil fertility and its productivity. </w:t>
      </w:r>
      <w:r w:rsidR="006D760B" w:rsidRPr="004B2986">
        <w:rPr>
          <w:rStyle w:val="fontstyle01"/>
          <w:rFonts w:ascii="Times New Roman" w:hAnsi="Times New Roman" w:cs="Times New Roman"/>
          <w:b w:val="0"/>
          <w:color w:val="000000" w:themeColor="text1"/>
          <w:sz w:val="24"/>
          <w:szCs w:val="24"/>
        </w:rPr>
        <w:t>Moreover, t</w:t>
      </w:r>
      <w:r w:rsidR="006D760B" w:rsidRPr="004B2986">
        <w:rPr>
          <w:rFonts w:ascii="Times New Roman" w:hAnsi="Times New Roman" w:cs="Times New Roman"/>
          <w:color w:val="000000" w:themeColor="text1"/>
          <w:sz w:val="24"/>
        </w:rPr>
        <w:t>he integrated application of rhizobium inoculation, lime, and starter nitrogen</w:t>
      </w:r>
      <w:r w:rsidR="006D760B" w:rsidRPr="004B2986">
        <w:rPr>
          <w:rFonts w:ascii="Times New Roman" w:eastAsia="Times New Roman" w:hAnsi="Times New Roman" w:cs="Times New Roman"/>
          <w:color w:val="000000" w:themeColor="text1"/>
          <w:sz w:val="24"/>
          <w:szCs w:val="24"/>
        </w:rPr>
        <w:t xml:space="preserve"> </w:t>
      </w:r>
      <w:r w:rsidR="006D760B" w:rsidRPr="00604479">
        <w:rPr>
          <w:rFonts w:ascii="Times New Roman" w:eastAsia="Times New Roman" w:hAnsi="Times New Roman" w:cs="Times New Roman"/>
          <w:color w:val="000000" w:themeColor="text1"/>
          <w:sz w:val="24"/>
          <w:szCs w:val="24"/>
        </w:rPr>
        <w:t xml:space="preserve">significantly </w:t>
      </w:r>
      <w:r w:rsidR="00071B4F" w:rsidRPr="004B2986">
        <w:rPr>
          <w:rStyle w:val="fontstyle01"/>
          <w:rFonts w:ascii="Times New Roman" w:hAnsi="Times New Roman" w:cs="Times New Roman"/>
          <w:b w:val="0"/>
          <w:color w:val="000000" w:themeColor="text1"/>
          <w:sz w:val="24"/>
          <w:szCs w:val="24"/>
        </w:rPr>
        <w:t xml:space="preserve">improved the yield and yield-related traits of </w:t>
      </w:r>
      <w:r w:rsidR="00071B4F" w:rsidRPr="004B2986">
        <w:rPr>
          <w:rFonts w:ascii="Times New Roman" w:hAnsi="Times New Roman" w:cs="Times New Roman"/>
          <w:color w:val="000000" w:themeColor="text1"/>
          <w:sz w:val="24"/>
          <w:szCs w:val="24"/>
        </w:rPr>
        <w:t>Faba bean</w:t>
      </w:r>
      <w:r w:rsidR="00071B4F" w:rsidRPr="004B2986">
        <w:rPr>
          <w:rStyle w:val="fontstyle01"/>
          <w:rFonts w:ascii="Times New Roman" w:hAnsi="Times New Roman" w:cs="Times New Roman"/>
          <w:b w:val="0"/>
          <w:color w:val="000000" w:themeColor="text1"/>
          <w:sz w:val="24"/>
          <w:szCs w:val="24"/>
        </w:rPr>
        <w:t xml:space="preserve">. The treatment </w:t>
      </w:r>
      <w:r w:rsidR="006D760B" w:rsidRPr="00604479">
        <w:rPr>
          <w:rFonts w:ascii="Times New Roman" w:eastAsia="Times New Roman" w:hAnsi="Times New Roman" w:cs="Times New Roman"/>
          <w:color w:val="000000" w:themeColor="text1"/>
          <w:sz w:val="24"/>
          <w:szCs w:val="24"/>
        </w:rPr>
        <w:t>increased plant height, number of pods per plant, seeds per pod, hundred-seed weight, nodule number, biomass yield</w:t>
      </w:r>
      <w:r w:rsidR="00071B4F" w:rsidRPr="004B2986">
        <w:rPr>
          <w:rFonts w:ascii="Times New Roman" w:eastAsia="Times New Roman" w:hAnsi="Times New Roman" w:cs="Times New Roman"/>
          <w:color w:val="000000" w:themeColor="text1"/>
          <w:sz w:val="24"/>
          <w:szCs w:val="24"/>
        </w:rPr>
        <w:t>,</w:t>
      </w:r>
      <w:r w:rsidR="006D760B" w:rsidRPr="004B2986">
        <w:rPr>
          <w:rFonts w:ascii="Times New Roman" w:eastAsia="Times New Roman" w:hAnsi="Times New Roman" w:cs="Times New Roman"/>
          <w:color w:val="000000" w:themeColor="text1"/>
          <w:sz w:val="24"/>
          <w:szCs w:val="24"/>
        </w:rPr>
        <w:t xml:space="preserve"> </w:t>
      </w:r>
      <w:r w:rsidR="00071B4F" w:rsidRPr="00604479">
        <w:rPr>
          <w:rFonts w:ascii="Times New Roman" w:eastAsia="Times New Roman" w:hAnsi="Times New Roman" w:cs="Times New Roman"/>
          <w:color w:val="000000" w:themeColor="text1"/>
          <w:sz w:val="24"/>
          <w:szCs w:val="24"/>
        </w:rPr>
        <w:t>and</w:t>
      </w:r>
      <w:r w:rsidR="00071B4F" w:rsidRPr="004B2986">
        <w:rPr>
          <w:rFonts w:ascii="Times New Roman" w:eastAsia="Times New Roman" w:hAnsi="Times New Roman" w:cs="Times New Roman"/>
          <w:color w:val="000000" w:themeColor="text1"/>
          <w:sz w:val="24"/>
          <w:szCs w:val="24"/>
        </w:rPr>
        <w:t xml:space="preserve"> </w:t>
      </w:r>
      <w:r w:rsidR="006D760B" w:rsidRPr="004B2986">
        <w:rPr>
          <w:rFonts w:ascii="Times New Roman" w:eastAsia="Times New Roman" w:hAnsi="Times New Roman" w:cs="Times New Roman"/>
          <w:color w:val="000000" w:themeColor="text1"/>
          <w:sz w:val="24"/>
          <w:szCs w:val="24"/>
        </w:rPr>
        <w:t>grain yield</w:t>
      </w:r>
      <w:r w:rsidR="006D760B" w:rsidRPr="00604479">
        <w:rPr>
          <w:rFonts w:ascii="Times New Roman" w:eastAsia="Times New Roman" w:hAnsi="Times New Roman" w:cs="Times New Roman"/>
          <w:color w:val="000000" w:themeColor="text1"/>
          <w:sz w:val="24"/>
          <w:szCs w:val="24"/>
        </w:rPr>
        <w:t>.</w:t>
      </w:r>
      <w:r w:rsidR="004B2986" w:rsidRPr="004B2986">
        <w:rPr>
          <w:rStyle w:val="fontstyle01"/>
          <w:rFonts w:ascii="Times New Roman" w:hAnsi="Times New Roman" w:cs="Times New Roman"/>
          <w:b w:val="0"/>
          <w:color w:val="000000" w:themeColor="text1"/>
          <w:sz w:val="24"/>
          <w:szCs w:val="24"/>
        </w:rPr>
        <w:t xml:space="preserve"> The combination </w:t>
      </w:r>
      <w:r w:rsidR="004B2986" w:rsidRPr="004B2986">
        <w:rPr>
          <w:rFonts w:ascii="Times New Roman" w:hAnsi="Times New Roman" w:cs="Times New Roman"/>
          <w:color w:val="000000" w:themeColor="text1"/>
          <w:sz w:val="24"/>
          <w:szCs w:val="24"/>
        </w:rPr>
        <w:t>of 2 t ha</w:t>
      </w:r>
      <w:r w:rsidR="004B2986" w:rsidRPr="004B2986">
        <w:rPr>
          <w:rFonts w:ascii="Times New Roman" w:hAnsi="Times New Roman" w:cs="Times New Roman"/>
          <w:color w:val="000000" w:themeColor="text1"/>
          <w:sz w:val="24"/>
          <w:szCs w:val="24"/>
          <w:vertAlign w:val="superscript"/>
        </w:rPr>
        <w:t>-1</w:t>
      </w:r>
      <w:r w:rsidR="004B2986" w:rsidRPr="004B2986">
        <w:rPr>
          <w:rFonts w:ascii="Times New Roman" w:hAnsi="Times New Roman" w:cs="Times New Roman"/>
          <w:color w:val="000000" w:themeColor="text1"/>
          <w:sz w:val="24"/>
          <w:szCs w:val="24"/>
        </w:rPr>
        <w:t xml:space="preserve"> lime, rhizobium strain 2(EAL 1035), and 20 kgha</w:t>
      </w:r>
      <w:r w:rsidR="004B2986" w:rsidRPr="004B2986">
        <w:rPr>
          <w:rFonts w:ascii="Times New Roman" w:hAnsi="Times New Roman" w:cs="Times New Roman"/>
          <w:color w:val="000000" w:themeColor="text1"/>
          <w:sz w:val="24"/>
          <w:szCs w:val="24"/>
          <w:vertAlign w:val="superscript"/>
        </w:rPr>
        <w:t>-1</w:t>
      </w:r>
      <w:r w:rsidR="004B2986" w:rsidRPr="004B2986">
        <w:rPr>
          <w:rFonts w:ascii="Times New Roman" w:hAnsi="Times New Roman" w:cs="Times New Roman"/>
          <w:color w:val="000000" w:themeColor="text1"/>
          <w:sz w:val="24"/>
          <w:szCs w:val="24"/>
        </w:rPr>
        <w:t xml:space="preserve"> N resulted</w:t>
      </w:r>
      <w:r w:rsidR="004B2986" w:rsidRPr="004B2986">
        <w:rPr>
          <w:rStyle w:val="fontstyle01"/>
          <w:rFonts w:ascii="Times New Roman" w:hAnsi="Times New Roman" w:cs="Times New Roman"/>
          <w:b w:val="0"/>
          <w:color w:val="000000" w:themeColor="text1"/>
          <w:sz w:val="24"/>
          <w:szCs w:val="24"/>
        </w:rPr>
        <w:t xml:space="preserve"> in the </w:t>
      </w:r>
      <w:r w:rsidR="004B2986" w:rsidRPr="004B2986">
        <w:rPr>
          <w:rFonts w:ascii="Times New Roman" w:hAnsi="Times New Roman" w:cs="Times New Roman"/>
          <w:color w:val="000000" w:themeColor="text1"/>
          <w:sz w:val="24"/>
          <w:szCs w:val="24"/>
        </w:rPr>
        <w:t>maximum grain yield (2933.03 kg ha</w:t>
      </w:r>
      <w:r w:rsidR="004B2986" w:rsidRPr="004B2986">
        <w:rPr>
          <w:rFonts w:ascii="Times New Roman" w:hAnsi="Times New Roman" w:cs="Times New Roman"/>
          <w:color w:val="000000" w:themeColor="text1"/>
          <w:sz w:val="24"/>
          <w:szCs w:val="16"/>
          <w:vertAlign w:val="superscript"/>
        </w:rPr>
        <w:t>-1</w:t>
      </w:r>
      <w:r w:rsidR="004B2986" w:rsidRPr="004B2986">
        <w:rPr>
          <w:rFonts w:ascii="Times New Roman" w:hAnsi="Times New Roman" w:cs="Times New Roman"/>
          <w:color w:val="000000" w:themeColor="text1"/>
          <w:sz w:val="24"/>
          <w:szCs w:val="24"/>
        </w:rPr>
        <w:t xml:space="preserve">) </w:t>
      </w:r>
      <w:r w:rsidR="004B2986" w:rsidRPr="004B2986">
        <w:rPr>
          <w:rStyle w:val="fontstyle01"/>
          <w:rFonts w:ascii="Times New Roman" w:hAnsi="Times New Roman" w:cs="Times New Roman"/>
          <w:b w:val="0"/>
          <w:color w:val="000000" w:themeColor="text1"/>
          <w:sz w:val="24"/>
          <w:szCs w:val="24"/>
        </w:rPr>
        <w:t xml:space="preserve">and biomass yield </w:t>
      </w:r>
      <w:r w:rsidR="004B2986" w:rsidRPr="004B2986">
        <w:rPr>
          <w:rFonts w:ascii="Times New Roman" w:hAnsi="Times New Roman" w:cs="Times New Roman"/>
          <w:color w:val="000000" w:themeColor="text1"/>
          <w:sz w:val="24"/>
          <w:szCs w:val="24"/>
        </w:rPr>
        <w:t xml:space="preserve">(6.60 t </w:t>
      </w:r>
      <w:r w:rsidR="004B2986" w:rsidRPr="004B2986">
        <w:rPr>
          <w:rStyle w:val="fontstyle01"/>
          <w:rFonts w:ascii="Times New Roman" w:hAnsi="Times New Roman" w:cs="Times New Roman"/>
          <w:b w:val="0"/>
          <w:color w:val="000000" w:themeColor="text1"/>
          <w:sz w:val="24"/>
          <w:szCs w:val="24"/>
        </w:rPr>
        <w:t>ha</w:t>
      </w:r>
      <w:r w:rsidR="004B2986" w:rsidRPr="004B2986">
        <w:rPr>
          <w:rStyle w:val="fontstyle01"/>
          <w:rFonts w:ascii="Times New Roman" w:hAnsi="Times New Roman" w:cs="Times New Roman"/>
          <w:b w:val="0"/>
          <w:color w:val="000000" w:themeColor="text1"/>
          <w:sz w:val="24"/>
          <w:szCs w:val="24"/>
          <w:vertAlign w:val="superscript"/>
        </w:rPr>
        <w:t>-1</w:t>
      </w:r>
      <w:r w:rsidR="004B2986" w:rsidRPr="004B2986">
        <w:rPr>
          <w:rFonts w:ascii="Times New Roman" w:hAnsi="Times New Roman" w:cs="Times New Roman"/>
          <w:color w:val="000000" w:themeColor="text1"/>
          <w:sz w:val="24"/>
          <w:szCs w:val="24"/>
        </w:rPr>
        <w:t xml:space="preserve">). </w:t>
      </w:r>
      <w:r w:rsidR="004B2986" w:rsidRPr="004B2986">
        <w:rPr>
          <w:rStyle w:val="fontstyle01"/>
          <w:rFonts w:ascii="Times New Roman" w:hAnsi="Times New Roman" w:cs="Times New Roman"/>
          <w:b w:val="0"/>
          <w:color w:val="000000" w:themeColor="text1"/>
          <w:sz w:val="24"/>
          <w:szCs w:val="24"/>
        </w:rPr>
        <w:t>The significant increment in Faba bean yield, along with improvements in yield components, underscores the practical benefits of adopting integrated soil amendment practices.</w:t>
      </w:r>
      <w:r w:rsidR="005903C6">
        <w:rPr>
          <w:rStyle w:val="fontstyle01"/>
          <w:rFonts w:ascii="Times New Roman" w:hAnsi="Times New Roman" w:cs="Times New Roman"/>
          <w:b w:val="0"/>
          <w:color w:val="000000" w:themeColor="text1"/>
          <w:sz w:val="24"/>
          <w:szCs w:val="24"/>
        </w:rPr>
        <w:t xml:space="preserve"> Economically </w:t>
      </w:r>
      <w:r w:rsidR="005903C6" w:rsidRPr="00604479">
        <w:rPr>
          <w:rFonts w:ascii="Times New Roman" w:eastAsia="Times New Roman" w:hAnsi="Times New Roman" w:cs="Times New Roman"/>
          <w:color w:val="000000" w:themeColor="text1"/>
          <w:sz w:val="24"/>
          <w:szCs w:val="24"/>
        </w:rPr>
        <w:t xml:space="preserve">the highest net benefit (212,345.84 ETB ha⁻¹) with a marginal rate of return of </w:t>
      </w:r>
      <w:r w:rsidR="005903C6">
        <w:rPr>
          <w:rFonts w:ascii="Times New Roman" w:eastAsia="Times New Roman" w:hAnsi="Times New Roman" w:cs="Times New Roman"/>
          <w:color w:val="000000" w:themeColor="text1"/>
          <w:sz w:val="24"/>
          <w:szCs w:val="24"/>
        </w:rPr>
        <w:t>(</w:t>
      </w:r>
      <w:r w:rsidR="005903C6" w:rsidRPr="00604479">
        <w:rPr>
          <w:rFonts w:ascii="Times New Roman" w:eastAsia="Times New Roman" w:hAnsi="Times New Roman" w:cs="Times New Roman"/>
          <w:color w:val="000000" w:themeColor="text1"/>
          <w:sz w:val="24"/>
          <w:szCs w:val="24"/>
        </w:rPr>
        <w:t>3358.03%</w:t>
      </w:r>
      <w:r w:rsidR="005903C6">
        <w:rPr>
          <w:rFonts w:ascii="Times New Roman" w:eastAsia="Times New Roman" w:hAnsi="Times New Roman" w:cs="Times New Roman"/>
          <w:color w:val="000000" w:themeColor="text1"/>
          <w:sz w:val="24"/>
          <w:szCs w:val="24"/>
        </w:rPr>
        <w:t>)</w:t>
      </w:r>
      <w:r w:rsidR="005903C6" w:rsidRPr="00604479">
        <w:rPr>
          <w:rFonts w:ascii="Times New Roman" w:eastAsia="Times New Roman" w:hAnsi="Times New Roman" w:cs="Times New Roman"/>
          <w:color w:val="000000" w:themeColor="text1"/>
          <w:sz w:val="24"/>
          <w:szCs w:val="24"/>
        </w:rPr>
        <w:t xml:space="preserve">, </w:t>
      </w:r>
      <w:r w:rsidR="005903C6">
        <w:rPr>
          <w:rFonts w:ascii="Times New Roman" w:eastAsia="Times New Roman" w:hAnsi="Times New Roman" w:cs="Times New Roman"/>
          <w:color w:val="000000" w:themeColor="text1"/>
          <w:sz w:val="24"/>
          <w:szCs w:val="24"/>
        </w:rPr>
        <w:t xml:space="preserve">achieved from </w:t>
      </w:r>
      <w:r w:rsidR="004B2986" w:rsidRPr="00604479">
        <w:rPr>
          <w:rFonts w:ascii="Times New Roman" w:eastAsia="Times New Roman" w:hAnsi="Times New Roman" w:cs="Times New Roman"/>
          <w:color w:val="000000" w:themeColor="text1"/>
          <w:sz w:val="24"/>
          <w:szCs w:val="24"/>
        </w:rPr>
        <w:t xml:space="preserve">the combined </w:t>
      </w:r>
      <w:r w:rsidR="004B2986" w:rsidRPr="004B2986">
        <w:rPr>
          <w:rStyle w:val="fontstyle01"/>
          <w:rFonts w:ascii="Times New Roman" w:hAnsi="Times New Roman" w:cs="Times New Roman"/>
          <w:b w:val="0"/>
          <w:color w:val="000000" w:themeColor="text1"/>
          <w:sz w:val="24"/>
          <w:szCs w:val="24"/>
        </w:rPr>
        <w:t>application</w:t>
      </w:r>
      <w:r w:rsidR="004B2986" w:rsidRPr="00604479">
        <w:rPr>
          <w:rFonts w:ascii="Times New Roman" w:eastAsia="Times New Roman" w:hAnsi="Times New Roman" w:cs="Times New Roman"/>
          <w:color w:val="000000" w:themeColor="text1"/>
          <w:sz w:val="24"/>
          <w:szCs w:val="24"/>
        </w:rPr>
        <w:t xml:space="preserve"> of 2 t ha⁻¹ lime, rhizobium strain EAL 1035, and 20 kg ha⁻¹ nitrogen </w:t>
      </w:r>
      <w:r w:rsidR="005903C6">
        <w:rPr>
          <w:rFonts w:ascii="Times New Roman" w:eastAsia="Times New Roman" w:hAnsi="Times New Roman" w:cs="Times New Roman"/>
          <w:color w:val="000000" w:themeColor="text1"/>
          <w:sz w:val="24"/>
          <w:szCs w:val="24"/>
        </w:rPr>
        <w:t>,</w:t>
      </w:r>
      <w:r w:rsidR="004B2986" w:rsidRPr="00604479">
        <w:rPr>
          <w:rFonts w:ascii="Times New Roman" w:eastAsia="Times New Roman" w:hAnsi="Times New Roman" w:cs="Times New Roman"/>
          <w:color w:val="000000" w:themeColor="text1"/>
          <w:sz w:val="24"/>
          <w:szCs w:val="24"/>
        </w:rPr>
        <w:t>indicating that this combination is economically profitable and technically sound for smallholder farmers in acidic soil.</w:t>
      </w:r>
    </w:p>
    <w:p w:rsidR="004B2986" w:rsidRDefault="004B2986" w:rsidP="00E12568">
      <w:pPr>
        <w:spacing w:after="0" w:line="360" w:lineRule="auto"/>
        <w:jc w:val="both"/>
        <w:rPr>
          <w:rStyle w:val="fontstyle01"/>
          <w:rFonts w:ascii="Times New Roman" w:eastAsia="Times New Roman" w:hAnsi="Times New Roman" w:cs="Times New Roman"/>
          <w:b w:val="0"/>
          <w:bCs w:val="0"/>
          <w:color w:val="000000" w:themeColor="text1"/>
          <w:sz w:val="24"/>
          <w:szCs w:val="24"/>
        </w:rPr>
      </w:pPr>
    </w:p>
    <w:p w:rsidR="005903C6" w:rsidRDefault="005903C6" w:rsidP="00E12568">
      <w:pPr>
        <w:spacing w:after="0" w:line="360" w:lineRule="auto"/>
        <w:jc w:val="both"/>
        <w:rPr>
          <w:rStyle w:val="fontstyle01"/>
          <w:rFonts w:ascii="Times New Roman" w:eastAsia="Times New Roman" w:hAnsi="Times New Roman" w:cs="Times New Roman"/>
          <w:b w:val="0"/>
          <w:bCs w:val="0"/>
          <w:color w:val="000000" w:themeColor="text1"/>
          <w:sz w:val="24"/>
          <w:szCs w:val="24"/>
        </w:rPr>
      </w:pPr>
    </w:p>
    <w:p w:rsidR="005903C6" w:rsidRPr="00E12568" w:rsidRDefault="005903C6" w:rsidP="00E12568">
      <w:pPr>
        <w:spacing w:after="0" w:line="360" w:lineRule="auto"/>
        <w:jc w:val="both"/>
        <w:rPr>
          <w:rStyle w:val="fontstyle01"/>
          <w:rFonts w:ascii="Times New Roman" w:eastAsia="Times New Roman" w:hAnsi="Times New Roman" w:cs="Times New Roman"/>
          <w:b w:val="0"/>
          <w:bCs w:val="0"/>
          <w:color w:val="000000" w:themeColor="text1"/>
          <w:sz w:val="24"/>
          <w:szCs w:val="24"/>
        </w:rPr>
      </w:pPr>
    </w:p>
    <w:p w:rsidR="004552CE" w:rsidRPr="00DB7362" w:rsidRDefault="004C3934" w:rsidP="005903C6">
      <w:pPr>
        <w:pStyle w:val="Heading2"/>
      </w:pPr>
      <w:bookmarkStart w:id="94" w:name="_Toc202210694"/>
      <w:r w:rsidRPr="00DB7362">
        <w:lastRenderedPageBreak/>
        <w:t>Recommendations</w:t>
      </w:r>
      <w:bookmarkEnd w:id="94"/>
    </w:p>
    <w:p w:rsidR="006F0106" w:rsidRPr="00DB7362" w:rsidRDefault="004552CE" w:rsidP="005903C6">
      <w:pPr>
        <w:tabs>
          <w:tab w:val="left" w:pos="6120"/>
        </w:tabs>
        <w:spacing w:before="240" w:after="240" w:line="360" w:lineRule="auto"/>
        <w:jc w:val="both"/>
        <w:rPr>
          <w:rFonts w:eastAsia="TimesNewRoman" w:cs="Times New Roman"/>
          <w:color w:val="000000" w:themeColor="text1"/>
          <w:sz w:val="32"/>
          <w:szCs w:val="32"/>
        </w:rPr>
      </w:pPr>
      <w:r w:rsidRPr="00DB7362">
        <w:rPr>
          <w:rFonts w:ascii="Times New Roman" w:hAnsi="Times New Roman" w:cs="Times New Roman"/>
          <w:color w:val="000000" w:themeColor="text1"/>
          <w:sz w:val="24"/>
          <w:szCs w:val="24"/>
        </w:rPr>
        <w:t xml:space="preserve">Based on the results of this study, the following recommendations are suggested to improve soil health and Faba bean </w:t>
      </w:r>
      <w:r w:rsidR="006E2663">
        <w:rPr>
          <w:rFonts w:ascii="Times New Roman" w:hAnsi="Times New Roman" w:cs="Times New Roman"/>
          <w:color w:val="000000" w:themeColor="text1"/>
          <w:sz w:val="24"/>
          <w:szCs w:val="24"/>
        </w:rPr>
        <w:t>yield</w:t>
      </w:r>
      <w:r w:rsidRPr="00DB7362">
        <w:rPr>
          <w:rFonts w:ascii="Times New Roman" w:hAnsi="Times New Roman" w:cs="Times New Roman"/>
          <w:color w:val="000000" w:themeColor="text1"/>
          <w:sz w:val="24"/>
          <w:szCs w:val="24"/>
        </w:rPr>
        <w:t xml:space="preserve"> in a sustainable manner in </w:t>
      </w:r>
      <w:r w:rsidR="00BA7372" w:rsidRPr="00DB7362">
        <w:rPr>
          <w:rFonts w:ascii="Times New Roman" w:hAnsi="Times New Roman" w:cs="Times New Roman"/>
          <w:color w:val="000000" w:themeColor="text1"/>
          <w:sz w:val="24"/>
          <w:szCs w:val="24"/>
        </w:rPr>
        <w:t>the study area</w:t>
      </w:r>
      <w:r w:rsidRPr="00DB7362">
        <w:rPr>
          <w:rFonts w:ascii="Times New Roman" w:hAnsi="Times New Roman" w:cs="Times New Roman"/>
          <w:color w:val="000000" w:themeColor="text1"/>
          <w:sz w:val="24"/>
          <w:szCs w:val="24"/>
        </w:rPr>
        <w:t xml:space="preserve"> and similar agro</w:t>
      </w:r>
      <w:r w:rsidRPr="00DB7362">
        <w:rPr>
          <w:color w:val="000000" w:themeColor="text1"/>
        </w:rPr>
        <w:t xml:space="preserve"> </w:t>
      </w:r>
      <w:r w:rsidRPr="00DB7362">
        <w:rPr>
          <w:rFonts w:ascii="Times New Roman" w:hAnsi="Times New Roman" w:cs="Times New Roman"/>
          <w:color w:val="000000" w:themeColor="text1"/>
          <w:sz w:val="24"/>
          <w:szCs w:val="24"/>
        </w:rPr>
        <w:t>ecology:</w:t>
      </w:r>
    </w:p>
    <w:p w:rsidR="00834D6F" w:rsidRPr="00DB7362" w:rsidRDefault="00A57DF1" w:rsidP="00ED63F9">
      <w:pPr>
        <w:pStyle w:val="ListParagraph"/>
        <w:numPr>
          <w:ilvl w:val="0"/>
          <w:numId w:val="8"/>
        </w:numPr>
        <w:spacing w:after="240" w:line="360" w:lineRule="auto"/>
        <w:jc w:val="both"/>
        <w:rPr>
          <w:rFonts w:ascii="Times New Roman" w:hAnsi="Times New Roman" w:cs="Times New Roman"/>
          <w:bCs/>
          <w:color w:val="000000" w:themeColor="text1"/>
          <w:sz w:val="24"/>
          <w:szCs w:val="24"/>
        </w:rPr>
      </w:pPr>
      <w:r w:rsidRPr="00DB7362">
        <w:rPr>
          <w:rFonts w:ascii="Times New Roman" w:hAnsi="Times New Roman" w:cs="Times New Roman"/>
          <w:color w:val="000000" w:themeColor="text1"/>
          <w:sz w:val="24"/>
          <w:szCs w:val="24"/>
        </w:rPr>
        <w:t>Based on the maximum Faba bean yield, improvement of soil properties and maximum economic</w:t>
      </w:r>
      <w:r w:rsidRPr="00DB7362">
        <w:rPr>
          <w:color w:val="000000" w:themeColor="text1"/>
        </w:rPr>
        <w:t xml:space="preserve"> </w:t>
      </w:r>
      <w:r w:rsidRPr="00DB7362">
        <w:rPr>
          <w:rFonts w:ascii="Times New Roman" w:hAnsi="Times New Roman" w:cs="Times New Roman"/>
          <w:color w:val="000000" w:themeColor="text1"/>
          <w:sz w:val="24"/>
          <w:szCs w:val="24"/>
        </w:rPr>
        <w:t>return, farmers should apply 2</w:t>
      </w:r>
      <w:r w:rsidR="00202483" w:rsidRPr="00DB7362">
        <w:rPr>
          <w:rFonts w:ascii="Times New Roman" w:hAnsi="Times New Roman" w:cs="Times New Roman"/>
          <w:color w:val="000000" w:themeColor="text1"/>
          <w:sz w:val="24"/>
          <w:szCs w:val="24"/>
        </w:rPr>
        <w:t xml:space="preserve"> </w:t>
      </w:r>
      <w:r w:rsidR="00B95765">
        <w:rPr>
          <w:rFonts w:ascii="Times New Roman" w:hAnsi="Times New Roman" w:cs="Times New Roman"/>
          <w:color w:val="000000" w:themeColor="text1"/>
          <w:sz w:val="24"/>
          <w:szCs w:val="24"/>
        </w:rPr>
        <w:t>t</w:t>
      </w:r>
      <w:r w:rsidRPr="00DB7362">
        <w:rPr>
          <w:rFonts w:ascii="Times New Roman" w:hAnsi="Times New Roman" w:cs="Times New Roman"/>
          <w:color w:val="000000" w:themeColor="text1"/>
          <w:sz w:val="24"/>
          <w:szCs w:val="24"/>
        </w:rPr>
        <w:t xml:space="preserve"> ha</w:t>
      </w:r>
      <w:r w:rsidRPr="00DB7362">
        <w:rPr>
          <w:rFonts w:ascii="Times New Roman" w:hAnsi="Times New Roman" w:cs="Times New Roman"/>
          <w:color w:val="000000" w:themeColor="text1"/>
          <w:sz w:val="24"/>
          <w:szCs w:val="24"/>
          <w:vertAlign w:val="superscript"/>
        </w:rPr>
        <w:t>-1</w:t>
      </w:r>
      <w:r w:rsidR="00F82473" w:rsidRPr="00DB7362">
        <w:rPr>
          <w:rFonts w:ascii="Times New Roman" w:hAnsi="Times New Roman" w:cs="Times New Roman"/>
          <w:color w:val="000000" w:themeColor="text1"/>
          <w:sz w:val="24"/>
          <w:szCs w:val="24"/>
        </w:rPr>
        <w:t xml:space="preserve"> lime, rhizobium strain</w:t>
      </w:r>
      <w:r w:rsidRPr="00DB7362">
        <w:rPr>
          <w:rFonts w:ascii="Times New Roman" w:hAnsi="Times New Roman" w:cs="Times New Roman"/>
          <w:color w:val="000000" w:themeColor="text1"/>
          <w:sz w:val="24"/>
          <w:szCs w:val="24"/>
        </w:rPr>
        <w:t xml:space="preserve"> EAL 1035</w:t>
      </w:r>
      <w:r w:rsidR="00010460" w:rsidRPr="00DB7362">
        <w:rPr>
          <w:rFonts w:ascii="Times New Roman" w:hAnsi="Times New Roman" w:cs="Times New Roman"/>
          <w:color w:val="000000" w:themeColor="text1"/>
          <w:sz w:val="24"/>
          <w:szCs w:val="24"/>
        </w:rPr>
        <w:t xml:space="preserve"> with </w:t>
      </w:r>
      <w:r w:rsidRPr="00DB7362">
        <w:rPr>
          <w:rFonts w:ascii="Times New Roman" w:hAnsi="Times New Roman" w:cs="Times New Roman"/>
          <w:color w:val="000000" w:themeColor="text1"/>
          <w:sz w:val="24"/>
          <w:szCs w:val="24"/>
        </w:rPr>
        <w:t>20kgha</w:t>
      </w:r>
      <w:r w:rsidRPr="00DB7362">
        <w:rPr>
          <w:rFonts w:ascii="Times New Roman" w:hAnsi="Times New Roman" w:cs="Times New Roman"/>
          <w:color w:val="000000" w:themeColor="text1"/>
          <w:sz w:val="24"/>
          <w:szCs w:val="24"/>
          <w:vertAlign w:val="superscript"/>
        </w:rPr>
        <w:t>-1</w:t>
      </w:r>
      <w:r w:rsidRPr="00DB7362">
        <w:rPr>
          <w:rFonts w:ascii="Times New Roman" w:hAnsi="Times New Roman" w:cs="Times New Roman"/>
          <w:color w:val="000000" w:themeColor="text1"/>
          <w:sz w:val="24"/>
          <w:szCs w:val="24"/>
        </w:rPr>
        <w:t xml:space="preserve"> N</w:t>
      </w:r>
      <w:r w:rsidR="00BF38D2" w:rsidRPr="00DB7362">
        <w:rPr>
          <w:rFonts w:ascii="Times New Roman" w:hAnsi="Times New Roman" w:cs="Times New Roman"/>
          <w:color w:val="000000" w:themeColor="text1"/>
          <w:sz w:val="24"/>
          <w:szCs w:val="24"/>
        </w:rPr>
        <w:t xml:space="preserve"> rate</w:t>
      </w:r>
      <w:r w:rsidR="00B95765">
        <w:rPr>
          <w:rFonts w:ascii="Times New Roman" w:hAnsi="Times New Roman" w:cs="Times New Roman"/>
          <w:color w:val="000000" w:themeColor="text1"/>
          <w:sz w:val="24"/>
          <w:szCs w:val="24"/>
        </w:rPr>
        <w:t>; and</w:t>
      </w:r>
      <w:r w:rsidR="00C10464">
        <w:rPr>
          <w:rFonts w:ascii="Times New Roman" w:hAnsi="Times New Roman" w:cs="Times New Roman"/>
          <w:color w:val="000000" w:themeColor="text1"/>
          <w:sz w:val="24"/>
          <w:szCs w:val="24"/>
        </w:rPr>
        <w:t>/or</w:t>
      </w:r>
      <w:r w:rsidR="00B95765">
        <w:rPr>
          <w:rFonts w:ascii="Times New Roman" w:hAnsi="Times New Roman" w:cs="Times New Roman"/>
          <w:color w:val="000000" w:themeColor="text1"/>
          <w:sz w:val="24"/>
          <w:szCs w:val="24"/>
        </w:rPr>
        <w:t xml:space="preserve"> 2 t</w:t>
      </w:r>
      <w:r w:rsidR="004E3019" w:rsidRPr="00DB7362">
        <w:rPr>
          <w:rFonts w:ascii="Times New Roman" w:hAnsi="Times New Roman" w:cs="Times New Roman"/>
          <w:color w:val="000000" w:themeColor="text1"/>
          <w:sz w:val="24"/>
          <w:szCs w:val="24"/>
        </w:rPr>
        <w:t xml:space="preserve"> ha</w:t>
      </w:r>
      <w:r w:rsidR="004E3019" w:rsidRPr="00DB7362">
        <w:rPr>
          <w:rFonts w:ascii="Times New Roman" w:hAnsi="Times New Roman" w:cs="Times New Roman"/>
          <w:color w:val="000000" w:themeColor="text1"/>
          <w:sz w:val="24"/>
          <w:szCs w:val="24"/>
          <w:vertAlign w:val="superscript"/>
        </w:rPr>
        <w:t>-1</w:t>
      </w:r>
      <w:r w:rsidR="004E3019" w:rsidRPr="00DB7362">
        <w:rPr>
          <w:rFonts w:ascii="Times New Roman" w:hAnsi="Times New Roman" w:cs="Times New Roman"/>
          <w:color w:val="000000" w:themeColor="text1"/>
          <w:sz w:val="24"/>
          <w:szCs w:val="24"/>
        </w:rPr>
        <w:t xml:space="preserve"> lime, rhizobium strain EAL 17 </w:t>
      </w:r>
      <w:r w:rsidR="00C10464">
        <w:rPr>
          <w:rFonts w:ascii="Times New Roman" w:hAnsi="Times New Roman" w:cs="Times New Roman"/>
          <w:color w:val="000000" w:themeColor="text1"/>
          <w:sz w:val="24"/>
          <w:szCs w:val="24"/>
        </w:rPr>
        <w:t xml:space="preserve">and </w:t>
      </w:r>
      <w:r w:rsidR="004E3019" w:rsidRPr="00DB7362">
        <w:rPr>
          <w:rFonts w:ascii="Times New Roman" w:hAnsi="Times New Roman" w:cs="Times New Roman"/>
          <w:color w:val="000000" w:themeColor="text1"/>
          <w:sz w:val="24"/>
          <w:szCs w:val="24"/>
        </w:rPr>
        <w:t>20kgha</w:t>
      </w:r>
      <w:r w:rsidR="004E3019" w:rsidRPr="00DB7362">
        <w:rPr>
          <w:rFonts w:ascii="Times New Roman" w:hAnsi="Times New Roman" w:cs="Times New Roman"/>
          <w:color w:val="000000" w:themeColor="text1"/>
          <w:sz w:val="24"/>
          <w:szCs w:val="24"/>
          <w:vertAlign w:val="superscript"/>
        </w:rPr>
        <w:t>-1</w:t>
      </w:r>
      <w:r w:rsidR="004E3019" w:rsidRPr="00DB7362">
        <w:rPr>
          <w:rFonts w:ascii="Times New Roman" w:hAnsi="Times New Roman" w:cs="Times New Roman"/>
          <w:color w:val="000000" w:themeColor="text1"/>
          <w:sz w:val="24"/>
          <w:szCs w:val="24"/>
        </w:rPr>
        <w:t xml:space="preserve"> N alternatively.</w:t>
      </w:r>
    </w:p>
    <w:p w:rsidR="000E1634" w:rsidRPr="00DB7362" w:rsidRDefault="000E1634" w:rsidP="00ED63F9">
      <w:pPr>
        <w:pStyle w:val="ListParagraph"/>
        <w:numPr>
          <w:ilvl w:val="0"/>
          <w:numId w:val="8"/>
        </w:numPr>
        <w:spacing w:after="240" w:line="360" w:lineRule="auto"/>
        <w:jc w:val="both"/>
        <w:rPr>
          <w:rFonts w:ascii="Times New Roman" w:hAnsi="Times New Roman" w:cs="Times New Roman"/>
          <w:bCs/>
          <w:color w:val="000000" w:themeColor="text1"/>
          <w:sz w:val="24"/>
          <w:szCs w:val="24"/>
        </w:rPr>
      </w:pPr>
      <w:r w:rsidRPr="00DB7362">
        <w:rPr>
          <w:rFonts w:ascii="Times New Roman" w:hAnsi="Times New Roman" w:cs="Times New Roman"/>
          <w:color w:val="000000" w:themeColor="text1"/>
          <w:sz w:val="24"/>
          <w:szCs w:val="24"/>
        </w:rPr>
        <w:t xml:space="preserve">Further research should be conducted across multiple locations </w:t>
      </w:r>
      <w:r w:rsidR="00667994" w:rsidRPr="00DB7362">
        <w:rPr>
          <w:rStyle w:val="fontstyle01"/>
          <w:rFonts w:ascii="Times New Roman" w:hAnsi="Times New Roman" w:cs="Times New Roman"/>
          <w:b w:val="0"/>
          <w:color w:val="000000" w:themeColor="text1"/>
          <w:sz w:val="24"/>
          <w:szCs w:val="24"/>
        </w:rPr>
        <w:t xml:space="preserve">for better verification </w:t>
      </w:r>
      <w:r w:rsidRPr="00DB7362">
        <w:rPr>
          <w:rFonts w:ascii="Times New Roman" w:hAnsi="Times New Roman" w:cs="Times New Roman"/>
          <w:color w:val="000000" w:themeColor="text1"/>
          <w:sz w:val="24"/>
          <w:szCs w:val="24"/>
        </w:rPr>
        <w:t>of this integrated approach.</w:t>
      </w:r>
    </w:p>
    <w:p w:rsidR="001130A6" w:rsidRPr="005D326C" w:rsidRDefault="000E1634" w:rsidP="001130A6">
      <w:pPr>
        <w:pStyle w:val="ListParagraph"/>
        <w:numPr>
          <w:ilvl w:val="0"/>
          <w:numId w:val="8"/>
        </w:numPr>
        <w:spacing w:after="240" w:line="360" w:lineRule="auto"/>
        <w:jc w:val="both"/>
        <w:rPr>
          <w:rStyle w:val="fontstyle01"/>
          <w:rFonts w:ascii="Times New Roman" w:hAnsi="Times New Roman" w:cs="Times New Roman"/>
          <w:b w:val="0"/>
          <w:color w:val="000000" w:themeColor="text1"/>
          <w:sz w:val="24"/>
          <w:szCs w:val="24"/>
        </w:rPr>
      </w:pPr>
      <w:r w:rsidRPr="005D326C">
        <w:rPr>
          <w:rFonts w:ascii="Times New Roman" w:hAnsi="Times New Roman" w:cs="Times New Roman"/>
          <w:color w:val="000000" w:themeColor="text1"/>
          <w:sz w:val="24"/>
          <w:szCs w:val="24"/>
        </w:rPr>
        <w:t xml:space="preserve">Furthermore, long-term studies on permanent plots should </w:t>
      </w:r>
      <w:r w:rsidR="00202483" w:rsidRPr="005D326C">
        <w:rPr>
          <w:rFonts w:ascii="Times New Roman" w:hAnsi="Times New Roman" w:cs="Times New Roman"/>
          <w:color w:val="000000" w:themeColor="text1"/>
          <w:sz w:val="24"/>
          <w:szCs w:val="24"/>
        </w:rPr>
        <w:t xml:space="preserve">also </w:t>
      </w:r>
      <w:r w:rsidRPr="005D326C">
        <w:rPr>
          <w:rFonts w:ascii="Times New Roman" w:hAnsi="Times New Roman" w:cs="Times New Roman"/>
          <w:color w:val="000000" w:themeColor="text1"/>
          <w:sz w:val="24"/>
          <w:szCs w:val="24"/>
        </w:rPr>
        <w:t xml:space="preserve">be implemented to understand the residual effect, </w:t>
      </w:r>
      <w:r w:rsidR="005D326C" w:rsidRPr="005D326C">
        <w:rPr>
          <w:rFonts w:ascii="Times New Roman" w:hAnsi="Times New Roman" w:cs="Times New Roman"/>
          <w:color w:val="000000" w:themeColor="text1"/>
          <w:sz w:val="24"/>
          <w:szCs w:val="24"/>
        </w:rPr>
        <w:t xml:space="preserve">and </w:t>
      </w:r>
      <w:r w:rsidRPr="005D326C">
        <w:rPr>
          <w:rFonts w:ascii="Times New Roman" w:hAnsi="Times New Roman" w:cs="Times New Roman"/>
          <w:color w:val="000000" w:themeColor="text1"/>
          <w:sz w:val="24"/>
          <w:szCs w:val="24"/>
        </w:rPr>
        <w:t>sustainability on soil health</w:t>
      </w:r>
      <w:r w:rsidR="00202483" w:rsidRPr="005D326C">
        <w:rPr>
          <w:rFonts w:ascii="Times New Roman" w:hAnsi="Times New Roman" w:cs="Times New Roman"/>
          <w:color w:val="000000" w:themeColor="text1"/>
          <w:sz w:val="24"/>
          <w:szCs w:val="24"/>
        </w:rPr>
        <w:t xml:space="preserve"> parameters</w:t>
      </w:r>
      <w:r w:rsidRPr="005D326C">
        <w:rPr>
          <w:rFonts w:ascii="Times New Roman" w:hAnsi="Times New Roman" w:cs="Times New Roman"/>
          <w:color w:val="000000" w:themeColor="text1"/>
          <w:sz w:val="24"/>
          <w:szCs w:val="24"/>
        </w:rPr>
        <w:t xml:space="preserve"> and Faba bean </w:t>
      </w:r>
      <w:r w:rsidR="00667994" w:rsidRPr="005D326C">
        <w:rPr>
          <w:rFonts w:ascii="Times New Roman" w:hAnsi="Times New Roman" w:cs="Times New Roman"/>
          <w:color w:val="000000" w:themeColor="text1"/>
          <w:sz w:val="24"/>
          <w:szCs w:val="24"/>
        </w:rPr>
        <w:t>productivity</w:t>
      </w:r>
      <w:r w:rsidR="005D326C">
        <w:rPr>
          <w:rFonts w:ascii="Times New Roman" w:hAnsi="Times New Roman" w:cs="Times New Roman"/>
          <w:color w:val="000000" w:themeColor="text1"/>
          <w:sz w:val="24"/>
          <w:szCs w:val="24"/>
        </w:rPr>
        <w:t>.</w:t>
      </w:r>
    </w:p>
    <w:p w:rsidR="009A7F8F" w:rsidRPr="00DB7362" w:rsidRDefault="009A7F8F" w:rsidP="00022BCA">
      <w:pPr>
        <w:spacing w:after="240" w:line="360" w:lineRule="auto"/>
        <w:jc w:val="both"/>
        <w:rPr>
          <w:rStyle w:val="fontstyle01"/>
          <w:rFonts w:ascii="Times New Roman" w:hAnsi="Times New Roman" w:cs="Times New Roman"/>
          <w:b w:val="0"/>
          <w:bCs w:val="0"/>
          <w:color w:val="000000" w:themeColor="text1"/>
          <w:sz w:val="24"/>
          <w:szCs w:val="24"/>
        </w:rPr>
      </w:pPr>
    </w:p>
    <w:p w:rsidR="008D3520" w:rsidRPr="00DB7362" w:rsidRDefault="008D3520" w:rsidP="00022BCA">
      <w:pPr>
        <w:spacing w:after="240" w:line="360" w:lineRule="auto"/>
        <w:jc w:val="both"/>
        <w:rPr>
          <w:rStyle w:val="fontstyle01"/>
          <w:rFonts w:ascii="Times New Roman" w:hAnsi="Times New Roman" w:cs="Times New Roman"/>
          <w:b w:val="0"/>
          <w:bCs w:val="0"/>
          <w:color w:val="000000" w:themeColor="text1"/>
          <w:sz w:val="24"/>
          <w:szCs w:val="24"/>
        </w:rPr>
      </w:pPr>
    </w:p>
    <w:p w:rsidR="008D3520" w:rsidRDefault="008D3520" w:rsidP="00022BCA">
      <w:pPr>
        <w:spacing w:after="240" w:line="360" w:lineRule="auto"/>
        <w:jc w:val="both"/>
        <w:rPr>
          <w:rStyle w:val="fontstyle01"/>
          <w:rFonts w:ascii="Times New Roman" w:hAnsi="Times New Roman" w:cs="Times New Roman"/>
          <w:b w:val="0"/>
          <w:bCs w:val="0"/>
          <w:sz w:val="24"/>
          <w:szCs w:val="24"/>
        </w:rPr>
      </w:pPr>
    </w:p>
    <w:p w:rsidR="00B13047" w:rsidRDefault="00B13047" w:rsidP="00022BCA">
      <w:pPr>
        <w:spacing w:after="240" w:line="360" w:lineRule="auto"/>
        <w:jc w:val="both"/>
        <w:rPr>
          <w:rStyle w:val="fontstyle01"/>
          <w:rFonts w:ascii="Times New Roman" w:hAnsi="Times New Roman" w:cs="Times New Roman"/>
          <w:b w:val="0"/>
          <w:bCs w:val="0"/>
          <w:sz w:val="24"/>
          <w:szCs w:val="24"/>
        </w:rPr>
      </w:pPr>
    </w:p>
    <w:p w:rsidR="00B13047" w:rsidRDefault="00B13047" w:rsidP="00022BCA">
      <w:pPr>
        <w:spacing w:after="240" w:line="360" w:lineRule="auto"/>
        <w:jc w:val="both"/>
        <w:rPr>
          <w:rStyle w:val="fontstyle01"/>
          <w:rFonts w:ascii="Times New Roman" w:hAnsi="Times New Roman" w:cs="Times New Roman"/>
          <w:b w:val="0"/>
          <w:bCs w:val="0"/>
          <w:sz w:val="24"/>
          <w:szCs w:val="24"/>
        </w:rPr>
      </w:pPr>
    </w:p>
    <w:p w:rsidR="00B13047" w:rsidRDefault="00B13047" w:rsidP="00022BCA">
      <w:pPr>
        <w:spacing w:after="240" w:line="360" w:lineRule="auto"/>
        <w:jc w:val="both"/>
        <w:rPr>
          <w:rStyle w:val="fontstyle01"/>
          <w:rFonts w:ascii="Times New Roman" w:hAnsi="Times New Roman" w:cs="Times New Roman"/>
          <w:b w:val="0"/>
          <w:bCs w:val="0"/>
          <w:sz w:val="24"/>
          <w:szCs w:val="24"/>
        </w:rPr>
      </w:pPr>
    </w:p>
    <w:p w:rsidR="00B13047" w:rsidRDefault="00B13047" w:rsidP="00022BCA">
      <w:pPr>
        <w:spacing w:after="240" w:line="360" w:lineRule="auto"/>
        <w:jc w:val="both"/>
        <w:rPr>
          <w:rStyle w:val="fontstyle01"/>
          <w:rFonts w:ascii="Times New Roman" w:hAnsi="Times New Roman" w:cs="Times New Roman"/>
          <w:b w:val="0"/>
          <w:bCs w:val="0"/>
          <w:sz w:val="24"/>
          <w:szCs w:val="24"/>
        </w:rPr>
      </w:pPr>
    </w:p>
    <w:p w:rsidR="00036B98" w:rsidRDefault="00036B98" w:rsidP="00022BCA">
      <w:pPr>
        <w:spacing w:after="240" w:line="360" w:lineRule="auto"/>
        <w:jc w:val="both"/>
        <w:rPr>
          <w:rStyle w:val="fontstyle01"/>
          <w:rFonts w:ascii="Times New Roman" w:hAnsi="Times New Roman" w:cs="Times New Roman"/>
          <w:b w:val="0"/>
          <w:bCs w:val="0"/>
          <w:sz w:val="24"/>
          <w:szCs w:val="24"/>
        </w:rPr>
      </w:pPr>
    </w:p>
    <w:p w:rsidR="00036B98" w:rsidRDefault="00036B98" w:rsidP="00022BCA">
      <w:pPr>
        <w:spacing w:after="240" w:line="360" w:lineRule="auto"/>
        <w:jc w:val="both"/>
        <w:rPr>
          <w:rStyle w:val="fontstyle01"/>
          <w:rFonts w:ascii="Times New Roman" w:hAnsi="Times New Roman" w:cs="Times New Roman"/>
          <w:b w:val="0"/>
          <w:bCs w:val="0"/>
          <w:sz w:val="24"/>
          <w:szCs w:val="24"/>
        </w:rPr>
      </w:pPr>
    </w:p>
    <w:p w:rsidR="00B13047" w:rsidRDefault="00B13047" w:rsidP="00022BCA">
      <w:pPr>
        <w:spacing w:after="240" w:line="360" w:lineRule="auto"/>
        <w:jc w:val="both"/>
        <w:rPr>
          <w:rStyle w:val="fontstyle01"/>
          <w:rFonts w:ascii="Times New Roman" w:hAnsi="Times New Roman" w:cs="Times New Roman"/>
          <w:b w:val="0"/>
          <w:bCs w:val="0"/>
          <w:sz w:val="24"/>
          <w:szCs w:val="24"/>
        </w:rPr>
      </w:pPr>
    </w:p>
    <w:p w:rsidR="00B13047" w:rsidRDefault="00B13047" w:rsidP="00022BCA">
      <w:pPr>
        <w:spacing w:after="240" w:line="360" w:lineRule="auto"/>
        <w:jc w:val="both"/>
        <w:rPr>
          <w:rStyle w:val="fontstyle01"/>
          <w:rFonts w:ascii="Times New Roman" w:hAnsi="Times New Roman" w:cs="Times New Roman"/>
          <w:b w:val="0"/>
          <w:bCs w:val="0"/>
          <w:sz w:val="24"/>
          <w:szCs w:val="24"/>
        </w:rPr>
      </w:pPr>
    </w:p>
    <w:p w:rsidR="006F29CB" w:rsidRPr="00B152F9" w:rsidRDefault="006F29CB" w:rsidP="009A3552">
      <w:pPr>
        <w:pStyle w:val="Heading1"/>
        <w:numPr>
          <w:ilvl w:val="0"/>
          <w:numId w:val="5"/>
        </w:numPr>
        <w:rPr>
          <w:rFonts w:cs="Times New Roman"/>
        </w:rPr>
      </w:pPr>
      <w:bookmarkStart w:id="95" w:name="_Toc154695900"/>
      <w:bookmarkStart w:id="96" w:name="_Toc202210695"/>
      <w:r w:rsidRPr="00B152F9">
        <w:rPr>
          <w:rFonts w:cs="Times New Roman"/>
        </w:rPr>
        <w:lastRenderedPageBreak/>
        <w:t>REFEENCES</w:t>
      </w:r>
      <w:bookmarkEnd w:id="95"/>
      <w:bookmarkEnd w:id="96"/>
    </w:p>
    <w:p w:rsidR="00F63F5A" w:rsidRDefault="006F29CB" w:rsidP="00F63F5A">
      <w:pPr>
        <w:spacing w:after="0" w:line="360" w:lineRule="auto"/>
        <w:jc w:val="both"/>
        <w:rPr>
          <w:rFonts w:ascii="Times New Roman" w:hAnsi="Times New Roman" w:cs="Times New Roman"/>
          <w:color w:val="000000" w:themeColor="text1"/>
          <w:sz w:val="24"/>
          <w:szCs w:val="20"/>
          <w:shd w:val="clear" w:color="auto" w:fill="FFFFFF"/>
        </w:rPr>
      </w:pPr>
      <w:r w:rsidRPr="00F63F5A">
        <w:rPr>
          <w:rFonts w:ascii="Times New Roman" w:hAnsi="Times New Roman" w:cs="Times New Roman"/>
          <w:color w:val="000000" w:themeColor="text1"/>
          <w:sz w:val="24"/>
          <w:szCs w:val="20"/>
          <w:shd w:val="clear" w:color="auto" w:fill="FFFFFF"/>
        </w:rPr>
        <w:t>Abdenna Deressa, Negassa Chewaka, and Tilahun Geleto.</w:t>
      </w:r>
      <w:r w:rsidR="00887D06" w:rsidRPr="00F63F5A">
        <w:rPr>
          <w:rFonts w:ascii="Times New Roman" w:hAnsi="Times New Roman" w:cs="Times New Roman"/>
          <w:color w:val="000000" w:themeColor="text1"/>
          <w:sz w:val="24"/>
          <w:szCs w:val="20"/>
          <w:shd w:val="clear" w:color="auto" w:fill="FFFFFF"/>
        </w:rPr>
        <w:t>(</w:t>
      </w:r>
      <w:r w:rsidRPr="00F63F5A">
        <w:rPr>
          <w:rFonts w:ascii="Times New Roman" w:hAnsi="Times New Roman" w:cs="Times New Roman"/>
          <w:color w:val="000000" w:themeColor="text1"/>
          <w:sz w:val="24"/>
          <w:szCs w:val="20"/>
          <w:shd w:val="clear" w:color="auto" w:fill="FFFFFF"/>
        </w:rPr>
        <w:t>2007</w:t>
      </w:r>
      <w:r w:rsidR="00887D06" w:rsidRPr="00F63F5A">
        <w:rPr>
          <w:rFonts w:ascii="Times New Roman" w:hAnsi="Times New Roman" w:cs="Times New Roman"/>
          <w:color w:val="000000" w:themeColor="text1"/>
          <w:sz w:val="24"/>
          <w:szCs w:val="20"/>
          <w:shd w:val="clear" w:color="auto" w:fill="FFFFFF"/>
        </w:rPr>
        <w:t>)</w:t>
      </w:r>
      <w:r w:rsidR="00F63F5A">
        <w:rPr>
          <w:rFonts w:ascii="Times New Roman" w:hAnsi="Times New Roman" w:cs="Times New Roman"/>
          <w:color w:val="000000" w:themeColor="text1"/>
          <w:sz w:val="24"/>
          <w:szCs w:val="20"/>
          <w:shd w:val="clear" w:color="auto" w:fill="FFFFFF"/>
        </w:rPr>
        <w:t xml:space="preserve">. Inventory of soil acidity  </w:t>
      </w:r>
    </w:p>
    <w:p w:rsidR="001E0B70" w:rsidRPr="00F63F5A" w:rsidRDefault="00D502F7" w:rsidP="00F63F5A">
      <w:pPr>
        <w:spacing w:after="0" w:line="360" w:lineRule="auto"/>
        <w:jc w:val="both"/>
        <w:rPr>
          <w:rFonts w:ascii="Times New Roman" w:hAnsi="Times New Roman" w:cs="Times New Roman"/>
          <w:i/>
          <w:iCs/>
          <w:color w:val="000000" w:themeColor="text1"/>
          <w:sz w:val="24"/>
          <w:szCs w:val="20"/>
          <w:shd w:val="clear" w:color="auto" w:fill="FFFFFF"/>
        </w:rPr>
      </w:pPr>
      <w:r>
        <w:rPr>
          <w:rFonts w:ascii="Times New Roman" w:hAnsi="Times New Roman" w:cs="Times New Roman"/>
          <w:color w:val="000000" w:themeColor="text1"/>
          <w:sz w:val="24"/>
          <w:szCs w:val="20"/>
          <w:shd w:val="clear" w:color="auto" w:fill="FFFFFF"/>
        </w:rPr>
        <w:t xml:space="preserve">          </w:t>
      </w:r>
      <w:r w:rsidR="006F29CB" w:rsidRPr="00F63F5A">
        <w:rPr>
          <w:rFonts w:ascii="Times New Roman" w:hAnsi="Times New Roman" w:cs="Times New Roman"/>
          <w:color w:val="000000" w:themeColor="text1"/>
          <w:sz w:val="24"/>
          <w:szCs w:val="24"/>
          <w:shd w:val="clear" w:color="auto" w:fill="FFFFFF"/>
        </w:rPr>
        <w:t>status in crop lands of central and western Ethiopia. Utili</w:t>
      </w:r>
      <w:r w:rsidR="001E0B70" w:rsidRPr="00F63F5A">
        <w:rPr>
          <w:rFonts w:ascii="Times New Roman" w:hAnsi="Times New Roman" w:cs="Times New Roman"/>
          <w:color w:val="000000" w:themeColor="text1"/>
          <w:sz w:val="24"/>
          <w:szCs w:val="24"/>
          <w:shd w:val="clear" w:color="auto" w:fill="FFFFFF"/>
        </w:rPr>
        <w:t xml:space="preserve">sation of diversity in land   </w:t>
      </w:r>
    </w:p>
    <w:p w:rsidR="001E0B70" w:rsidRPr="00F63F5A" w:rsidRDefault="00D502F7" w:rsidP="00F63F5A">
      <w:pPr>
        <w:spacing w:after="0" w:line="360" w:lineRule="auto"/>
        <w:ind w:left="288"/>
        <w:jc w:val="both"/>
        <w:rPr>
          <w:rFonts w:ascii="Times New Roman" w:hAnsi="Times New Roman" w:cs="Times New Roman"/>
          <w:color w:val="000000" w:themeColor="text1"/>
          <w:sz w:val="24"/>
          <w:szCs w:val="20"/>
          <w:shd w:val="clear" w:color="auto" w:fill="FFFFFF"/>
        </w:rPr>
      </w:pPr>
      <w:r>
        <w:rPr>
          <w:rFonts w:ascii="Times New Roman" w:hAnsi="Times New Roman" w:cs="Times New Roman"/>
          <w:color w:val="000000" w:themeColor="text1"/>
          <w:sz w:val="24"/>
          <w:szCs w:val="24"/>
          <w:shd w:val="clear" w:color="auto" w:fill="FFFFFF"/>
        </w:rPr>
        <w:t xml:space="preserve">      </w:t>
      </w:r>
      <w:r w:rsidR="001E0B70" w:rsidRPr="00F63F5A">
        <w:rPr>
          <w:rFonts w:ascii="Times New Roman" w:hAnsi="Times New Roman" w:cs="Times New Roman"/>
          <w:color w:val="000000" w:themeColor="text1"/>
          <w:sz w:val="24"/>
          <w:szCs w:val="20"/>
          <w:shd w:val="clear" w:color="auto" w:fill="FFFFFF"/>
        </w:rPr>
        <w:t xml:space="preserve">use </w:t>
      </w:r>
      <w:r w:rsidR="002F7360" w:rsidRPr="00F63F5A">
        <w:rPr>
          <w:rFonts w:ascii="Times New Roman" w:hAnsi="Times New Roman" w:cs="Times New Roman"/>
          <w:color w:val="000000" w:themeColor="text1"/>
          <w:sz w:val="24"/>
          <w:szCs w:val="20"/>
          <w:shd w:val="clear" w:color="auto" w:fill="FFFFFF"/>
        </w:rPr>
        <w:t>systems: sustainable</w:t>
      </w:r>
      <w:r w:rsidR="006F29CB" w:rsidRPr="00F63F5A">
        <w:rPr>
          <w:rFonts w:ascii="Times New Roman" w:hAnsi="Times New Roman" w:cs="Times New Roman"/>
          <w:color w:val="000000" w:themeColor="text1"/>
          <w:sz w:val="24"/>
          <w:szCs w:val="20"/>
          <w:shd w:val="clear" w:color="auto" w:fill="FFFFFF"/>
        </w:rPr>
        <w:t xml:space="preserve"> and organic approaches to meet human</w:t>
      </w:r>
      <w:r w:rsidR="001E0B70" w:rsidRPr="00F63F5A">
        <w:rPr>
          <w:rFonts w:ascii="Times New Roman" w:hAnsi="Times New Roman" w:cs="Times New Roman"/>
          <w:color w:val="000000" w:themeColor="text1"/>
          <w:sz w:val="24"/>
          <w:szCs w:val="20"/>
          <w:shd w:val="clear" w:color="auto" w:fill="FFFFFF"/>
        </w:rPr>
        <w:t xml:space="preserve"> needs. A paper   </w:t>
      </w:r>
    </w:p>
    <w:p w:rsidR="00EE57CB" w:rsidRPr="00F63F5A" w:rsidRDefault="00D502F7" w:rsidP="00F63F5A">
      <w:pPr>
        <w:spacing w:after="0" w:line="360" w:lineRule="auto"/>
        <w:ind w:left="288"/>
        <w:jc w:val="both"/>
        <w:rPr>
          <w:rFonts w:ascii="Times New Roman" w:hAnsi="Times New Roman" w:cs="Times New Roman"/>
          <w:color w:val="000000" w:themeColor="text1"/>
          <w:sz w:val="24"/>
          <w:szCs w:val="20"/>
          <w:shd w:val="clear" w:color="auto" w:fill="FFFFFF"/>
        </w:rPr>
      </w:pPr>
      <w:r>
        <w:rPr>
          <w:rFonts w:ascii="Times New Roman" w:hAnsi="Times New Roman" w:cs="Times New Roman"/>
          <w:color w:val="000000" w:themeColor="text1"/>
          <w:sz w:val="24"/>
          <w:szCs w:val="20"/>
          <w:shd w:val="clear" w:color="auto" w:fill="FFFFFF"/>
        </w:rPr>
        <w:t xml:space="preserve">     </w:t>
      </w:r>
      <w:r w:rsidR="002713AB" w:rsidRPr="00F63F5A">
        <w:rPr>
          <w:rFonts w:ascii="Times New Roman" w:hAnsi="Times New Roman" w:cs="Times New Roman"/>
          <w:color w:val="000000" w:themeColor="text1"/>
          <w:sz w:val="24"/>
          <w:szCs w:val="20"/>
          <w:shd w:val="clear" w:color="auto" w:fill="FFFFFF"/>
        </w:rPr>
        <w:t xml:space="preserve"> </w:t>
      </w:r>
      <w:r w:rsidR="001E0B70" w:rsidRPr="00F63F5A">
        <w:rPr>
          <w:rFonts w:ascii="Times New Roman" w:hAnsi="Times New Roman" w:cs="Times New Roman"/>
          <w:color w:val="000000" w:themeColor="text1"/>
          <w:sz w:val="24"/>
          <w:szCs w:val="20"/>
          <w:shd w:val="clear" w:color="auto" w:fill="FFFFFF"/>
        </w:rPr>
        <w:t xml:space="preserve">presented </w:t>
      </w:r>
      <w:r w:rsidR="006F29CB" w:rsidRPr="00F63F5A">
        <w:rPr>
          <w:rFonts w:ascii="Times New Roman" w:hAnsi="Times New Roman" w:cs="Times New Roman"/>
          <w:color w:val="000000" w:themeColor="text1"/>
          <w:sz w:val="24"/>
          <w:szCs w:val="20"/>
          <w:shd w:val="clear" w:color="auto" w:fill="FFFFFF"/>
        </w:rPr>
        <w:t>on Tropentag, October 9-11,2007 Witzenhausen, Germany.</w:t>
      </w:r>
    </w:p>
    <w:p w:rsidR="00E1265A" w:rsidRPr="00F63F5A" w:rsidRDefault="00C14A1F" w:rsidP="00974EAD">
      <w:pPr>
        <w:spacing w:after="0" w:line="360" w:lineRule="auto"/>
        <w:rPr>
          <w:rFonts w:ascii="Times New Roman" w:hAnsi="Times New Roman" w:cs="Times New Roman"/>
          <w:i/>
          <w:color w:val="000000" w:themeColor="text1"/>
          <w:sz w:val="24"/>
          <w:szCs w:val="24"/>
          <w:shd w:val="clear" w:color="auto" w:fill="FFFFFF"/>
        </w:rPr>
      </w:pPr>
      <w:r w:rsidRPr="00F63F5A">
        <w:rPr>
          <w:rFonts w:ascii="Times New Roman" w:hAnsi="Times New Roman" w:cs="Times New Roman"/>
          <w:color w:val="000000" w:themeColor="text1"/>
          <w:sz w:val="24"/>
          <w:szCs w:val="24"/>
          <w:shd w:val="clear" w:color="auto" w:fill="FFFFFF"/>
        </w:rPr>
        <w:t>Abdenna Deressa, Bikila Bote</w:t>
      </w:r>
      <w:r w:rsidR="009E543F" w:rsidRPr="00F63F5A">
        <w:rPr>
          <w:rFonts w:ascii="Times New Roman" w:hAnsi="Times New Roman" w:cs="Times New Roman"/>
          <w:color w:val="000000" w:themeColor="text1"/>
          <w:sz w:val="24"/>
          <w:szCs w:val="24"/>
          <w:shd w:val="clear" w:color="auto" w:fill="FFFFFF"/>
        </w:rPr>
        <w:t>, and</w:t>
      </w:r>
      <w:r w:rsidR="00E1265A" w:rsidRPr="00F63F5A">
        <w:rPr>
          <w:rFonts w:ascii="Times New Roman" w:hAnsi="Times New Roman" w:cs="Times New Roman"/>
          <w:color w:val="000000" w:themeColor="text1"/>
          <w:sz w:val="24"/>
          <w:szCs w:val="24"/>
          <w:shd w:val="clear" w:color="auto" w:fill="FFFFFF"/>
        </w:rPr>
        <w:t xml:space="preserve"> Hirpa Legesse.</w:t>
      </w:r>
      <w:r w:rsidR="00887D06" w:rsidRPr="00F63F5A">
        <w:rPr>
          <w:rFonts w:ascii="Times New Roman" w:hAnsi="Times New Roman" w:cs="Times New Roman"/>
          <w:color w:val="000000" w:themeColor="text1"/>
          <w:sz w:val="24"/>
          <w:szCs w:val="24"/>
          <w:shd w:val="clear" w:color="auto" w:fill="FFFFFF"/>
        </w:rPr>
        <w:t>(</w:t>
      </w:r>
      <w:r w:rsidR="00E1265A" w:rsidRPr="00F63F5A">
        <w:rPr>
          <w:rFonts w:ascii="Times New Roman" w:hAnsi="Times New Roman" w:cs="Times New Roman"/>
          <w:color w:val="000000" w:themeColor="text1"/>
          <w:sz w:val="24"/>
          <w:szCs w:val="24"/>
          <w:shd w:val="clear" w:color="auto" w:fill="FFFFFF"/>
        </w:rPr>
        <w:t xml:space="preserve"> 2013</w:t>
      </w:r>
      <w:r w:rsidR="00887D06" w:rsidRPr="00F63F5A">
        <w:rPr>
          <w:rFonts w:ascii="Times New Roman" w:hAnsi="Times New Roman" w:cs="Times New Roman"/>
          <w:color w:val="000000" w:themeColor="text1"/>
          <w:sz w:val="24"/>
          <w:szCs w:val="24"/>
          <w:shd w:val="clear" w:color="auto" w:fill="FFFFFF"/>
        </w:rPr>
        <w:t>)</w:t>
      </w:r>
      <w:r w:rsidR="00E1265A" w:rsidRPr="00F63F5A">
        <w:rPr>
          <w:rFonts w:ascii="Times New Roman" w:hAnsi="Times New Roman" w:cs="Times New Roman"/>
          <w:color w:val="000000" w:themeColor="text1"/>
          <w:sz w:val="24"/>
          <w:szCs w:val="24"/>
          <w:shd w:val="clear" w:color="auto" w:fill="FFFFFF"/>
        </w:rPr>
        <w:t>. Evaluation of soil cations in</w:t>
      </w:r>
      <w:r w:rsidR="00E1265A" w:rsidRPr="00F63F5A">
        <w:rPr>
          <w:rFonts w:ascii="Times New Roman" w:hAnsi="Times New Roman" w:cs="Times New Roman"/>
          <w:color w:val="000000" w:themeColor="text1"/>
          <w:sz w:val="24"/>
          <w:szCs w:val="24"/>
          <w:shd w:val="clear" w:color="auto" w:fill="FFFFFF"/>
        </w:rPr>
        <w:br/>
      </w:r>
      <w:r w:rsidR="00DA6275" w:rsidRPr="00F63F5A">
        <w:rPr>
          <w:rFonts w:ascii="Times New Roman" w:hAnsi="Times New Roman" w:cs="Times New Roman"/>
          <w:color w:val="000000" w:themeColor="text1"/>
          <w:sz w:val="24"/>
          <w:szCs w:val="24"/>
          <w:shd w:val="clear" w:color="auto" w:fill="FFFFFF"/>
        </w:rPr>
        <w:t xml:space="preserve">        </w:t>
      </w:r>
      <w:r w:rsidR="00E5246D" w:rsidRPr="00F63F5A">
        <w:rPr>
          <w:rFonts w:ascii="Times New Roman" w:hAnsi="Times New Roman" w:cs="Times New Roman"/>
          <w:color w:val="000000" w:themeColor="text1"/>
          <w:sz w:val="24"/>
          <w:szCs w:val="24"/>
          <w:shd w:val="clear" w:color="auto" w:fill="FFFFFF"/>
        </w:rPr>
        <w:t xml:space="preserve"> </w:t>
      </w:r>
      <w:r w:rsidR="00D502F7">
        <w:rPr>
          <w:rFonts w:ascii="Times New Roman" w:hAnsi="Times New Roman" w:cs="Times New Roman"/>
          <w:color w:val="000000" w:themeColor="text1"/>
          <w:sz w:val="24"/>
          <w:szCs w:val="24"/>
          <w:shd w:val="clear" w:color="auto" w:fill="FFFFFF"/>
        </w:rPr>
        <w:t xml:space="preserve"> </w:t>
      </w:r>
      <w:r w:rsidR="00E5246D" w:rsidRPr="00F63F5A">
        <w:rPr>
          <w:rFonts w:ascii="Times New Roman" w:hAnsi="Times New Roman" w:cs="Times New Roman"/>
          <w:color w:val="000000" w:themeColor="text1"/>
          <w:sz w:val="24"/>
          <w:szCs w:val="24"/>
          <w:shd w:val="clear" w:color="auto" w:fill="FFFFFF"/>
        </w:rPr>
        <w:t xml:space="preserve"> </w:t>
      </w:r>
      <w:r w:rsidR="00D502F7">
        <w:rPr>
          <w:rFonts w:ascii="Times New Roman" w:hAnsi="Times New Roman" w:cs="Times New Roman"/>
          <w:color w:val="000000" w:themeColor="text1"/>
          <w:sz w:val="24"/>
          <w:szCs w:val="24"/>
          <w:shd w:val="clear" w:color="auto" w:fill="FFFFFF"/>
        </w:rPr>
        <w:t>agricultur</w:t>
      </w:r>
      <w:r w:rsidR="00E1265A" w:rsidRPr="00F63F5A">
        <w:rPr>
          <w:rFonts w:ascii="Times New Roman" w:hAnsi="Times New Roman" w:cs="Times New Roman"/>
          <w:color w:val="000000" w:themeColor="text1"/>
          <w:sz w:val="24"/>
          <w:szCs w:val="24"/>
          <w:shd w:val="clear" w:color="auto" w:fill="FFFFFF"/>
        </w:rPr>
        <w:t>l soils of east Wollega Zone in southwestern Ethiopia</w:t>
      </w:r>
      <w:r w:rsidR="00E1265A" w:rsidRPr="00F63F5A">
        <w:rPr>
          <w:rFonts w:ascii="Times New Roman" w:hAnsi="Times New Roman" w:cs="Times New Roman"/>
          <w:i/>
          <w:color w:val="000000" w:themeColor="text1"/>
          <w:sz w:val="24"/>
          <w:szCs w:val="24"/>
          <w:shd w:val="clear" w:color="auto" w:fill="FFFFFF"/>
        </w:rPr>
        <w:t xml:space="preserve">. Science,  </w:t>
      </w:r>
    </w:p>
    <w:p w:rsidR="006E2AAC" w:rsidRPr="00F63F5A" w:rsidRDefault="00D502F7" w:rsidP="00974EAD">
      <w:pPr>
        <w:spacing w:after="0" w:line="360" w:lineRule="auto"/>
        <w:rPr>
          <w:rFonts w:ascii="Times New Roman" w:hAnsi="Times New Roman" w:cs="Times New Roman"/>
          <w:color w:val="000000" w:themeColor="text1"/>
          <w:sz w:val="24"/>
          <w:szCs w:val="24"/>
          <w:shd w:val="clear" w:color="auto" w:fill="FFFFFF"/>
        </w:rPr>
      </w:pPr>
      <w:r>
        <w:rPr>
          <w:rFonts w:ascii="Times New Roman" w:hAnsi="Times New Roman" w:cs="Times New Roman"/>
          <w:i/>
          <w:color w:val="000000" w:themeColor="text1"/>
          <w:sz w:val="24"/>
          <w:szCs w:val="24"/>
          <w:shd w:val="clear" w:color="auto" w:fill="FFFFFF"/>
        </w:rPr>
        <w:t xml:space="preserve">           </w:t>
      </w:r>
      <w:r w:rsidR="00E1265A" w:rsidRPr="00F63F5A">
        <w:rPr>
          <w:rFonts w:ascii="Times New Roman" w:hAnsi="Times New Roman" w:cs="Times New Roman"/>
          <w:i/>
          <w:color w:val="000000" w:themeColor="text1"/>
          <w:sz w:val="24"/>
          <w:szCs w:val="24"/>
          <w:shd w:val="clear" w:color="auto" w:fill="FFFFFF"/>
        </w:rPr>
        <w:t>Technology and Arts Research Journal</w:t>
      </w:r>
      <w:r w:rsidR="00211040" w:rsidRPr="00F63F5A">
        <w:rPr>
          <w:rFonts w:ascii="Times New Roman" w:hAnsi="Times New Roman" w:cs="Times New Roman"/>
          <w:color w:val="000000" w:themeColor="text1"/>
          <w:sz w:val="24"/>
          <w:szCs w:val="24"/>
          <w:shd w:val="clear" w:color="auto" w:fill="FFFFFF"/>
        </w:rPr>
        <w:t>, 2(1):10-17</w:t>
      </w:r>
    </w:p>
    <w:p w:rsidR="00563B8B" w:rsidRPr="00F63F5A" w:rsidRDefault="00824B79" w:rsidP="00974EAD">
      <w:pPr>
        <w:spacing w:after="0" w:line="360" w:lineRule="auto"/>
        <w:rPr>
          <w:rFonts w:ascii="Times New Roman" w:hAnsi="Times New Roman" w:cs="Times New Roman"/>
          <w:color w:val="000000" w:themeColor="text1"/>
          <w:sz w:val="24"/>
          <w:szCs w:val="20"/>
          <w:shd w:val="clear" w:color="auto" w:fill="FFFFFF"/>
        </w:rPr>
      </w:pPr>
      <w:r w:rsidRPr="00F63F5A">
        <w:rPr>
          <w:rFonts w:ascii="Times New Roman" w:hAnsi="Times New Roman" w:cs="Times New Roman"/>
          <w:color w:val="000000" w:themeColor="text1"/>
          <w:sz w:val="24"/>
          <w:szCs w:val="20"/>
          <w:shd w:val="clear" w:color="auto" w:fill="FFFFFF"/>
        </w:rPr>
        <w:t xml:space="preserve">Abreha Kidanemariam, Heluf Gebrekidan, Tekalign Mamo, </w:t>
      </w:r>
      <w:r w:rsidR="005F35C3" w:rsidRPr="00F63F5A">
        <w:rPr>
          <w:rFonts w:ascii="Times New Roman" w:hAnsi="Times New Roman" w:cs="Times New Roman"/>
          <w:color w:val="000000" w:themeColor="text1"/>
          <w:sz w:val="24"/>
          <w:szCs w:val="20"/>
          <w:shd w:val="clear" w:color="auto" w:fill="FFFFFF"/>
        </w:rPr>
        <w:t xml:space="preserve">and </w:t>
      </w:r>
      <w:r w:rsidRPr="00F63F5A">
        <w:rPr>
          <w:rFonts w:ascii="Times New Roman" w:hAnsi="Times New Roman" w:cs="Times New Roman"/>
          <w:color w:val="000000" w:themeColor="text1"/>
          <w:sz w:val="24"/>
          <w:szCs w:val="20"/>
          <w:shd w:val="clear" w:color="auto" w:fill="FFFFFF"/>
        </w:rPr>
        <w:t>Kindie</w:t>
      </w:r>
      <w:r w:rsidR="00563B8B" w:rsidRPr="00F63F5A">
        <w:rPr>
          <w:rFonts w:ascii="Times New Roman" w:hAnsi="Times New Roman" w:cs="Times New Roman"/>
          <w:color w:val="000000" w:themeColor="text1"/>
          <w:sz w:val="24"/>
          <w:szCs w:val="20"/>
          <w:shd w:val="clear" w:color="auto" w:fill="FFFFFF"/>
        </w:rPr>
        <w:t xml:space="preserve"> </w:t>
      </w:r>
      <w:r w:rsidRPr="00F63F5A">
        <w:rPr>
          <w:rFonts w:ascii="Times New Roman" w:hAnsi="Times New Roman" w:cs="Times New Roman"/>
          <w:color w:val="000000" w:themeColor="text1"/>
          <w:sz w:val="24"/>
          <w:szCs w:val="20"/>
          <w:shd w:val="clear" w:color="auto" w:fill="FFFFFF"/>
        </w:rPr>
        <w:t xml:space="preserve">Tesfaye.( 2013). </w:t>
      </w:r>
    </w:p>
    <w:p w:rsidR="00D502F7" w:rsidRDefault="00563B8B" w:rsidP="00974EAD">
      <w:pPr>
        <w:spacing w:after="0" w:line="360" w:lineRule="auto"/>
        <w:rPr>
          <w:rFonts w:ascii="Times New Roman" w:hAnsi="Times New Roman" w:cs="Times New Roman"/>
          <w:color w:val="000000" w:themeColor="text1"/>
          <w:sz w:val="24"/>
          <w:szCs w:val="20"/>
          <w:shd w:val="clear" w:color="auto" w:fill="FFFFFF"/>
        </w:rPr>
      </w:pPr>
      <w:r w:rsidRPr="00F63F5A">
        <w:rPr>
          <w:rFonts w:ascii="Times New Roman" w:hAnsi="Times New Roman" w:cs="Times New Roman"/>
          <w:color w:val="000000" w:themeColor="text1"/>
          <w:sz w:val="24"/>
          <w:szCs w:val="20"/>
          <w:shd w:val="clear" w:color="auto" w:fill="FFFFFF"/>
        </w:rPr>
        <w:t xml:space="preserve">      </w:t>
      </w:r>
      <w:r w:rsidR="00D502F7">
        <w:rPr>
          <w:rFonts w:ascii="Times New Roman" w:hAnsi="Times New Roman" w:cs="Times New Roman"/>
          <w:color w:val="000000" w:themeColor="text1"/>
          <w:sz w:val="24"/>
          <w:szCs w:val="20"/>
          <w:shd w:val="clear" w:color="auto" w:fill="FFFFFF"/>
        </w:rPr>
        <w:t xml:space="preserve">     </w:t>
      </w:r>
      <w:r w:rsidR="00056301" w:rsidRPr="00F63F5A">
        <w:rPr>
          <w:rFonts w:ascii="Times New Roman" w:hAnsi="Times New Roman" w:cs="Times New Roman"/>
          <w:color w:val="000000" w:themeColor="text1"/>
          <w:sz w:val="24"/>
          <w:szCs w:val="20"/>
          <w:shd w:val="clear" w:color="auto" w:fill="FFFFFF"/>
        </w:rPr>
        <w:t xml:space="preserve">Wheat </w:t>
      </w:r>
      <w:r w:rsidR="002F7360" w:rsidRPr="00F63F5A">
        <w:rPr>
          <w:rFonts w:ascii="Times New Roman" w:hAnsi="Times New Roman" w:cs="Times New Roman"/>
          <w:color w:val="000000" w:themeColor="text1"/>
          <w:sz w:val="24"/>
          <w:szCs w:val="20"/>
          <w:shd w:val="clear" w:color="auto" w:fill="FFFFFF"/>
        </w:rPr>
        <w:t>c</w:t>
      </w:r>
      <w:r w:rsidR="00056301" w:rsidRPr="00F63F5A">
        <w:rPr>
          <w:rFonts w:ascii="Times New Roman" w:hAnsi="Times New Roman" w:cs="Times New Roman"/>
          <w:color w:val="000000" w:themeColor="text1"/>
          <w:sz w:val="24"/>
          <w:szCs w:val="20"/>
          <w:shd w:val="clear" w:color="auto" w:fill="FFFFFF"/>
        </w:rPr>
        <w:t>rop</w:t>
      </w:r>
      <w:r w:rsidR="00824B79" w:rsidRPr="00F63F5A">
        <w:rPr>
          <w:rFonts w:ascii="Times New Roman" w:hAnsi="Times New Roman" w:cs="Times New Roman"/>
          <w:color w:val="000000" w:themeColor="text1"/>
          <w:sz w:val="24"/>
          <w:szCs w:val="20"/>
          <w:shd w:val="clear" w:color="auto" w:fill="FFFFFF"/>
        </w:rPr>
        <w:t xml:space="preserve"> </w:t>
      </w:r>
      <w:r w:rsidR="002F7360" w:rsidRPr="00F63F5A">
        <w:rPr>
          <w:rFonts w:ascii="Times New Roman" w:hAnsi="Times New Roman" w:cs="Times New Roman"/>
          <w:color w:val="000000" w:themeColor="text1"/>
          <w:sz w:val="24"/>
          <w:szCs w:val="20"/>
          <w:shd w:val="clear" w:color="auto" w:fill="FFFFFF"/>
        </w:rPr>
        <w:t>re</w:t>
      </w:r>
      <w:r w:rsidR="00824B79" w:rsidRPr="00F63F5A">
        <w:rPr>
          <w:rFonts w:ascii="Times New Roman" w:hAnsi="Times New Roman" w:cs="Times New Roman"/>
          <w:color w:val="000000" w:themeColor="text1"/>
          <w:sz w:val="24"/>
          <w:szCs w:val="20"/>
          <w:shd w:val="clear" w:color="auto" w:fill="FFFFFF"/>
        </w:rPr>
        <w:t xml:space="preserve">sponse to </w:t>
      </w:r>
      <w:r w:rsidR="002F7360" w:rsidRPr="00F63F5A">
        <w:rPr>
          <w:rFonts w:ascii="Times New Roman" w:hAnsi="Times New Roman" w:cs="Times New Roman"/>
          <w:color w:val="000000" w:themeColor="text1"/>
          <w:sz w:val="24"/>
          <w:szCs w:val="20"/>
          <w:shd w:val="clear" w:color="auto" w:fill="FFFFFF"/>
        </w:rPr>
        <w:t xml:space="preserve">liming materials </w:t>
      </w:r>
      <w:r w:rsidR="00824B79" w:rsidRPr="00F63F5A">
        <w:rPr>
          <w:rFonts w:ascii="Times New Roman" w:hAnsi="Times New Roman" w:cs="Times New Roman"/>
          <w:color w:val="000000" w:themeColor="text1"/>
          <w:sz w:val="24"/>
          <w:szCs w:val="20"/>
          <w:shd w:val="clear" w:color="auto" w:fill="FFFFFF"/>
        </w:rPr>
        <w:t xml:space="preserve">and N and P </w:t>
      </w:r>
      <w:r w:rsidR="002F7360" w:rsidRPr="00F63F5A">
        <w:rPr>
          <w:rFonts w:ascii="Times New Roman" w:hAnsi="Times New Roman" w:cs="Times New Roman"/>
          <w:color w:val="000000" w:themeColor="text1"/>
          <w:sz w:val="24"/>
          <w:szCs w:val="20"/>
          <w:shd w:val="clear" w:color="auto" w:fill="FFFFFF"/>
        </w:rPr>
        <w:t>f</w:t>
      </w:r>
      <w:r w:rsidR="00824B79" w:rsidRPr="00F63F5A">
        <w:rPr>
          <w:rFonts w:ascii="Times New Roman" w:hAnsi="Times New Roman" w:cs="Times New Roman"/>
          <w:color w:val="000000" w:themeColor="text1"/>
          <w:sz w:val="24"/>
          <w:szCs w:val="20"/>
          <w:shd w:val="clear" w:color="auto" w:fill="FFFFFF"/>
        </w:rPr>
        <w:t xml:space="preserve">ertilizers in </w:t>
      </w:r>
      <w:r w:rsidR="002F7360" w:rsidRPr="00F63F5A">
        <w:rPr>
          <w:rFonts w:ascii="Times New Roman" w:hAnsi="Times New Roman" w:cs="Times New Roman"/>
          <w:color w:val="000000" w:themeColor="text1"/>
          <w:sz w:val="24"/>
          <w:szCs w:val="20"/>
          <w:shd w:val="clear" w:color="auto" w:fill="FFFFFF"/>
        </w:rPr>
        <w:t xml:space="preserve">acidic </w:t>
      </w:r>
      <w:r w:rsidR="00D502F7" w:rsidRPr="00F63F5A">
        <w:rPr>
          <w:rFonts w:ascii="Times New Roman" w:hAnsi="Times New Roman" w:cs="Times New Roman"/>
          <w:color w:val="000000" w:themeColor="text1"/>
          <w:sz w:val="24"/>
          <w:szCs w:val="20"/>
          <w:shd w:val="clear" w:color="auto" w:fill="FFFFFF"/>
        </w:rPr>
        <w:t xml:space="preserve">soils </w:t>
      </w:r>
      <w:r w:rsidR="00D502F7">
        <w:rPr>
          <w:rFonts w:ascii="Times New Roman" w:hAnsi="Times New Roman" w:cs="Times New Roman"/>
          <w:color w:val="000000" w:themeColor="text1"/>
          <w:sz w:val="24"/>
          <w:szCs w:val="20"/>
          <w:shd w:val="clear" w:color="auto" w:fill="FFFFFF"/>
        </w:rPr>
        <w:t>of</w:t>
      </w:r>
      <w:r w:rsidR="00824B79" w:rsidRPr="00F63F5A">
        <w:rPr>
          <w:rFonts w:ascii="Times New Roman" w:hAnsi="Times New Roman" w:cs="Times New Roman"/>
          <w:color w:val="000000" w:themeColor="text1"/>
          <w:sz w:val="24"/>
          <w:szCs w:val="20"/>
          <w:shd w:val="clear" w:color="auto" w:fill="FFFFFF"/>
        </w:rPr>
        <w:t xml:space="preserve">  </w:t>
      </w:r>
      <w:r w:rsidR="00D502F7">
        <w:rPr>
          <w:rFonts w:ascii="Times New Roman" w:hAnsi="Times New Roman" w:cs="Times New Roman"/>
          <w:color w:val="000000" w:themeColor="text1"/>
          <w:sz w:val="24"/>
          <w:szCs w:val="20"/>
          <w:shd w:val="clear" w:color="auto" w:fill="FFFFFF"/>
        </w:rPr>
        <w:t xml:space="preserve">  </w:t>
      </w:r>
    </w:p>
    <w:p w:rsidR="00824B79" w:rsidRPr="00F63F5A" w:rsidRDefault="00D502F7" w:rsidP="00974EAD">
      <w:pPr>
        <w:spacing w:after="0" w:line="360" w:lineRule="auto"/>
        <w:rPr>
          <w:rFonts w:ascii="Times New Roman" w:hAnsi="Times New Roman" w:cs="Times New Roman"/>
          <w:color w:val="000000" w:themeColor="text1"/>
          <w:sz w:val="24"/>
          <w:szCs w:val="20"/>
          <w:shd w:val="clear" w:color="auto" w:fill="FFFFFF"/>
        </w:rPr>
      </w:pPr>
      <w:r>
        <w:rPr>
          <w:rFonts w:ascii="Times New Roman" w:hAnsi="Times New Roman" w:cs="Times New Roman"/>
          <w:color w:val="000000" w:themeColor="text1"/>
          <w:sz w:val="24"/>
          <w:szCs w:val="20"/>
          <w:shd w:val="clear" w:color="auto" w:fill="FFFFFF"/>
        </w:rPr>
        <w:t xml:space="preserve">            </w:t>
      </w:r>
      <w:r w:rsidR="00824B79" w:rsidRPr="00F63F5A">
        <w:rPr>
          <w:rFonts w:ascii="Times New Roman" w:hAnsi="Times New Roman" w:cs="Times New Roman"/>
          <w:color w:val="000000" w:themeColor="text1"/>
          <w:sz w:val="24"/>
          <w:szCs w:val="20"/>
          <w:shd w:val="clear" w:color="auto" w:fill="FFFFFF"/>
        </w:rPr>
        <w:t xml:space="preserve">Tsegede Highlands,Northern Ethiopia. </w:t>
      </w:r>
      <w:r w:rsidR="00824B79" w:rsidRPr="00F63F5A">
        <w:rPr>
          <w:rFonts w:ascii="Times New Roman" w:hAnsi="Times New Roman" w:cs="Times New Roman"/>
          <w:i/>
          <w:color w:val="000000" w:themeColor="text1"/>
          <w:sz w:val="24"/>
          <w:szCs w:val="20"/>
          <w:shd w:val="clear" w:color="auto" w:fill="FFFFFF"/>
        </w:rPr>
        <w:t>Agriculture, Forestry and Fisheries</w:t>
      </w:r>
      <w:r w:rsidR="00824B79" w:rsidRPr="00F63F5A">
        <w:rPr>
          <w:rFonts w:ascii="Times New Roman" w:hAnsi="Times New Roman" w:cs="Times New Roman"/>
          <w:color w:val="000000" w:themeColor="text1"/>
          <w:sz w:val="24"/>
          <w:szCs w:val="20"/>
          <w:shd w:val="clear" w:color="auto" w:fill="FFFFFF"/>
        </w:rPr>
        <w:t xml:space="preserve"> .Vol. 2, </w:t>
      </w:r>
    </w:p>
    <w:p w:rsidR="00824B79" w:rsidRPr="00F63F5A" w:rsidRDefault="00D502F7" w:rsidP="00974EAD">
      <w:pPr>
        <w:spacing w:after="0" w:line="360" w:lineRule="auto"/>
        <w:rPr>
          <w:rFonts w:ascii="Times New Roman" w:hAnsi="Times New Roman" w:cs="Times New Roman"/>
          <w:color w:val="000000" w:themeColor="text1"/>
          <w:sz w:val="24"/>
          <w:szCs w:val="20"/>
          <w:shd w:val="clear" w:color="auto" w:fill="FFFFFF"/>
        </w:rPr>
      </w:pPr>
      <w:r>
        <w:rPr>
          <w:rFonts w:ascii="Times New Roman" w:hAnsi="Times New Roman" w:cs="Times New Roman"/>
          <w:color w:val="000000" w:themeColor="text1"/>
          <w:sz w:val="24"/>
          <w:szCs w:val="20"/>
          <w:shd w:val="clear" w:color="auto" w:fill="FFFFFF"/>
        </w:rPr>
        <w:t xml:space="preserve">             </w:t>
      </w:r>
      <w:r w:rsidR="00824B79" w:rsidRPr="00F63F5A">
        <w:rPr>
          <w:rFonts w:ascii="Times New Roman" w:hAnsi="Times New Roman" w:cs="Times New Roman"/>
          <w:color w:val="000000" w:themeColor="text1"/>
          <w:sz w:val="24"/>
          <w:szCs w:val="20"/>
          <w:shd w:val="clear" w:color="auto" w:fill="FFFFFF"/>
        </w:rPr>
        <w:t>No. 3, 126 -135</w:t>
      </w:r>
    </w:p>
    <w:p w:rsidR="000B34D5" w:rsidRPr="00F63F5A" w:rsidRDefault="0000142F" w:rsidP="00974EAD">
      <w:pPr>
        <w:spacing w:after="0" w:line="360" w:lineRule="auto"/>
        <w:jc w:val="both"/>
        <w:rPr>
          <w:rFonts w:ascii="Times New Roman" w:hAnsi="Times New Roman" w:cs="Times New Roman"/>
          <w:color w:val="000000" w:themeColor="text1"/>
          <w:sz w:val="24"/>
          <w:szCs w:val="20"/>
          <w:shd w:val="clear" w:color="auto" w:fill="FFFFFF"/>
        </w:rPr>
      </w:pPr>
      <w:r w:rsidRPr="00F63F5A">
        <w:rPr>
          <w:rFonts w:ascii="Times New Roman" w:hAnsi="Times New Roman" w:cs="Times New Roman"/>
          <w:color w:val="000000" w:themeColor="text1"/>
          <w:sz w:val="24"/>
          <w:szCs w:val="20"/>
          <w:shd w:val="clear" w:color="auto" w:fill="FFFFFF"/>
        </w:rPr>
        <w:t>Abubakar</w:t>
      </w:r>
      <w:r w:rsidR="00C50A53" w:rsidRPr="00F63F5A">
        <w:rPr>
          <w:rFonts w:ascii="Times New Roman" w:hAnsi="Times New Roman" w:cs="Times New Roman"/>
          <w:color w:val="000000" w:themeColor="text1"/>
          <w:sz w:val="24"/>
          <w:szCs w:val="20"/>
          <w:shd w:val="clear" w:color="auto" w:fill="FFFFFF"/>
        </w:rPr>
        <w:t>i, F., Abubakari, Farida, Tetteh,</w:t>
      </w:r>
      <w:r w:rsidRPr="00F63F5A">
        <w:rPr>
          <w:rFonts w:ascii="Times New Roman" w:hAnsi="Times New Roman" w:cs="Times New Roman"/>
          <w:color w:val="000000" w:themeColor="text1"/>
          <w:sz w:val="24"/>
          <w:szCs w:val="20"/>
          <w:shd w:val="clear" w:color="auto" w:fill="FFFFFF"/>
        </w:rPr>
        <w:t xml:space="preserve"> M.</w:t>
      </w:r>
      <w:r w:rsidR="00C50A53" w:rsidRPr="00F63F5A">
        <w:rPr>
          <w:rFonts w:ascii="Times New Roman" w:hAnsi="Times New Roman" w:cs="Times New Roman"/>
          <w:color w:val="000000" w:themeColor="text1"/>
          <w:sz w:val="24"/>
          <w:szCs w:val="20"/>
          <w:shd w:val="clear" w:color="auto" w:fill="FFFFFF"/>
        </w:rPr>
        <w:t xml:space="preserve"> F</w:t>
      </w:r>
      <w:r w:rsidR="000B34D5" w:rsidRPr="00F63F5A">
        <w:rPr>
          <w:rFonts w:ascii="Times New Roman" w:hAnsi="Times New Roman" w:cs="Times New Roman"/>
          <w:color w:val="000000" w:themeColor="text1"/>
          <w:sz w:val="24"/>
          <w:szCs w:val="20"/>
          <w:shd w:val="clear" w:color="auto" w:fill="FFFFFF"/>
        </w:rPr>
        <w:t>rancis</w:t>
      </w:r>
      <w:r w:rsidRPr="00F63F5A">
        <w:rPr>
          <w:rFonts w:ascii="Times New Roman" w:hAnsi="Times New Roman" w:cs="Times New Roman"/>
          <w:color w:val="000000" w:themeColor="text1"/>
          <w:sz w:val="24"/>
          <w:szCs w:val="20"/>
          <w:shd w:val="clear" w:color="auto" w:fill="FFFFFF"/>
        </w:rPr>
        <w:t>,</w:t>
      </w:r>
      <w:r w:rsidR="00C50A53" w:rsidRPr="00F63F5A">
        <w:rPr>
          <w:rFonts w:ascii="Times New Roman" w:hAnsi="Times New Roman" w:cs="Times New Roman"/>
          <w:color w:val="000000" w:themeColor="text1"/>
          <w:sz w:val="24"/>
          <w:szCs w:val="20"/>
          <w:shd w:val="clear" w:color="auto" w:fill="FFFFFF"/>
        </w:rPr>
        <w:t xml:space="preserve"> Tuffour, </w:t>
      </w:r>
      <w:r w:rsidRPr="00F63F5A">
        <w:rPr>
          <w:rFonts w:ascii="Times New Roman" w:hAnsi="Times New Roman" w:cs="Times New Roman"/>
          <w:color w:val="000000" w:themeColor="text1"/>
          <w:sz w:val="24"/>
          <w:szCs w:val="20"/>
          <w:shd w:val="clear" w:color="auto" w:fill="FFFFFF"/>
        </w:rPr>
        <w:t>O</w:t>
      </w:r>
      <w:r w:rsidR="00C50A53" w:rsidRPr="00F63F5A">
        <w:rPr>
          <w:rFonts w:ascii="Times New Roman" w:hAnsi="Times New Roman" w:cs="Times New Roman"/>
          <w:color w:val="000000" w:themeColor="text1"/>
          <w:sz w:val="24"/>
          <w:szCs w:val="20"/>
          <w:shd w:val="clear" w:color="auto" w:fill="FFFFFF"/>
        </w:rPr>
        <w:t>., Henry</w:t>
      </w:r>
      <w:r w:rsidRPr="00F63F5A">
        <w:rPr>
          <w:rFonts w:ascii="Times New Roman" w:hAnsi="Times New Roman" w:cs="Times New Roman"/>
          <w:color w:val="000000" w:themeColor="text1"/>
          <w:sz w:val="24"/>
          <w:szCs w:val="20"/>
          <w:shd w:val="clear" w:color="auto" w:fill="FFFFFF"/>
        </w:rPr>
        <w:t>, &amp; Aduwu, A.</w:t>
      </w:r>
      <w:r w:rsidR="000B34D5" w:rsidRPr="00F63F5A">
        <w:rPr>
          <w:rFonts w:ascii="Times New Roman" w:hAnsi="Times New Roman" w:cs="Times New Roman"/>
          <w:color w:val="000000" w:themeColor="text1"/>
          <w:sz w:val="24"/>
          <w:szCs w:val="20"/>
          <w:shd w:val="clear" w:color="auto" w:fill="FFFFFF"/>
        </w:rPr>
        <w:t>.</w:t>
      </w:r>
      <w:r w:rsidRPr="00F63F5A">
        <w:rPr>
          <w:rFonts w:ascii="Times New Roman" w:hAnsi="Times New Roman" w:cs="Times New Roman"/>
          <w:color w:val="000000" w:themeColor="text1"/>
          <w:sz w:val="24"/>
          <w:szCs w:val="20"/>
          <w:shd w:val="clear" w:color="auto" w:fill="FFFFFF"/>
        </w:rPr>
        <w:t xml:space="preserve"> </w:t>
      </w:r>
      <w:r w:rsidR="000B34D5" w:rsidRPr="00F63F5A">
        <w:rPr>
          <w:rFonts w:ascii="Times New Roman" w:hAnsi="Times New Roman" w:cs="Times New Roman"/>
          <w:color w:val="000000" w:themeColor="text1"/>
          <w:sz w:val="24"/>
          <w:szCs w:val="20"/>
          <w:shd w:val="clear" w:color="auto" w:fill="FFFFFF"/>
        </w:rPr>
        <w:t xml:space="preserve"> </w:t>
      </w:r>
    </w:p>
    <w:p w:rsidR="000B34D5" w:rsidRPr="00F63F5A" w:rsidRDefault="000B34D5" w:rsidP="00974EAD">
      <w:pPr>
        <w:spacing w:after="0" w:line="360" w:lineRule="auto"/>
        <w:jc w:val="both"/>
        <w:rPr>
          <w:rFonts w:ascii="Times New Roman" w:hAnsi="Times New Roman" w:cs="Times New Roman"/>
          <w:color w:val="000000" w:themeColor="text1"/>
          <w:sz w:val="24"/>
          <w:szCs w:val="20"/>
          <w:shd w:val="clear" w:color="auto" w:fill="FFFFFF"/>
        </w:rPr>
      </w:pPr>
      <w:r w:rsidRPr="00F63F5A">
        <w:rPr>
          <w:rFonts w:ascii="Times New Roman" w:hAnsi="Times New Roman" w:cs="Times New Roman"/>
          <w:color w:val="000000" w:themeColor="text1"/>
          <w:sz w:val="24"/>
          <w:szCs w:val="20"/>
          <w:shd w:val="clear" w:color="auto" w:fill="FFFFFF"/>
        </w:rPr>
        <w:t xml:space="preserve">          </w:t>
      </w:r>
      <w:r w:rsidR="00D502F7">
        <w:rPr>
          <w:rFonts w:ascii="Times New Roman" w:hAnsi="Times New Roman" w:cs="Times New Roman"/>
          <w:color w:val="000000" w:themeColor="text1"/>
          <w:sz w:val="24"/>
          <w:szCs w:val="20"/>
          <w:shd w:val="clear" w:color="auto" w:fill="FFFFFF"/>
        </w:rPr>
        <w:t xml:space="preserve">  </w:t>
      </w:r>
      <w:r w:rsidR="0000142F" w:rsidRPr="00F63F5A">
        <w:rPr>
          <w:rFonts w:ascii="Times New Roman" w:hAnsi="Times New Roman" w:cs="Times New Roman"/>
          <w:color w:val="000000" w:themeColor="text1"/>
          <w:sz w:val="24"/>
          <w:szCs w:val="20"/>
          <w:shd w:val="clear" w:color="auto" w:fill="FFFFFF"/>
        </w:rPr>
        <w:t xml:space="preserve">(2016). Strategies for improving nodulation and nitrogen fixation of leguminous </w:t>
      </w:r>
    </w:p>
    <w:p w:rsidR="000B34D5" w:rsidRPr="002F7360" w:rsidRDefault="000B34D5" w:rsidP="00974EAD">
      <w:pPr>
        <w:spacing w:after="0" w:line="360" w:lineRule="auto"/>
        <w:jc w:val="both"/>
        <w:rPr>
          <w:rFonts w:ascii="Times New Roman" w:hAnsi="Times New Roman" w:cs="Times New Roman"/>
          <w:i/>
          <w:color w:val="000000" w:themeColor="text1"/>
          <w:sz w:val="24"/>
          <w:szCs w:val="20"/>
          <w:shd w:val="clear" w:color="auto" w:fill="FFFFFF"/>
        </w:rPr>
      </w:pPr>
      <w:r w:rsidRPr="00F63F5A">
        <w:rPr>
          <w:rFonts w:ascii="Times New Roman" w:hAnsi="Times New Roman" w:cs="Times New Roman"/>
          <w:color w:val="000000" w:themeColor="text1"/>
          <w:sz w:val="24"/>
          <w:szCs w:val="20"/>
          <w:shd w:val="clear" w:color="auto" w:fill="FFFFFF"/>
        </w:rPr>
        <w:t xml:space="preserve">         </w:t>
      </w:r>
      <w:r w:rsidR="00D502F7">
        <w:rPr>
          <w:rFonts w:ascii="Times New Roman" w:hAnsi="Times New Roman" w:cs="Times New Roman"/>
          <w:color w:val="000000" w:themeColor="text1"/>
          <w:sz w:val="24"/>
          <w:szCs w:val="20"/>
          <w:shd w:val="clear" w:color="auto" w:fill="FFFFFF"/>
        </w:rPr>
        <w:t xml:space="preserve">   </w:t>
      </w:r>
      <w:r w:rsidR="0000142F" w:rsidRPr="00F63F5A">
        <w:rPr>
          <w:rFonts w:ascii="Times New Roman" w:hAnsi="Times New Roman" w:cs="Times New Roman"/>
          <w:color w:val="000000" w:themeColor="text1"/>
          <w:sz w:val="24"/>
          <w:szCs w:val="20"/>
          <w:shd w:val="clear" w:color="auto" w:fill="FFFFFF"/>
        </w:rPr>
        <w:t>crops to enhance production in smallholder farming systems. </w:t>
      </w:r>
      <w:r w:rsidR="0000142F" w:rsidRPr="002F7360">
        <w:rPr>
          <w:rFonts w:ascii="Times New Roman" w:hAnsi="Times New Roman" w:cs="Times New Roman"/>
          <w:i/>
          <w:color w:val="000000" w:themeColor="text1"/>
          <w:sz w:val="24"/>
          <w:szCs w:val="20"/>
          <w:shd w:val="clear" w:color="auto" w:fill="FFFFFF"/>
        </w:rPr>
        <w:t xml:space="preserve">Journal of Global </w:t>
      </w:r>
    </w:p>
    <w:p w:rsidR="0000142F" w:rsidRPr="00F63F5A" w:rsidRDefault="000B34D5" w:rsidP="00974EAD">
      <w:pPr>
        <w:spacing w:after="0" w:line="360" w:lineRule="auto"/>
        <w:jc w:val="both"/>
        <w:rPr>
          <w:rFonts w:ascii="Times New Roman" w:hAnsi="Times New Roman" w:cs="Times New Roman"/>
          <w:color w:val="000000" w:themeColor="text1"/>
          <w:sz w:val="24"/>
          <w:szCs w:val="20"/>
          <w:shd w:val="clear" w:color="auto" w:fill="FFFFFF"/>
        </w:rPr>
      </w:pPr>
      <w:r w:rsidRPr="002F7360">
        <w:rPr>
          <w:rFonts w:ascii="Times New Roman" w:hAnsi="Times New Roman" w:cs="Times New Roman"/>
          <w:i/>
          <w:color w:val="000000" w:themeColor="text1"/>
          <w:sz w:val="24"/>
          <w:szCs w:val="20"/>
          <w:shd w:val="clear" w:color="auto" w:fill="FFFFFF"/>
        </w:rPr>
        <w:t xml:space="preserve">          </w:t>
      </w:r>
      <w:r w:rsidR="00D502F7">
        <w:rPr>
          <w:rFonts w:ascii="Times New Roman" w:hAnsi="Times New Roman" w:cs="Times New Roman"/>
          <w:i/>
          <w:color w:val="000000" w:themeColor="text1"/>
          <w:sz w:val="24"/>
          <w:szCs w:val="20"/>
          <w:shd w:val="clear" w:color="auto" w:fill="FFFFFF"/>
        </w:rPr>
        <w:t xml:space="preserve">    </w:t>
      </w:r>
      <w:r w:rsidRPr="002F7360">
        <w:rPr>
          <w:rFonts w:ascii="Times New Roman" w:hAnsi="Times New Roman" w:cs="Times New Roman"/>
          <w:i/>
          <w:color w:val="000000" w:themeColor="text1"/>
          <w:sz w:val="24"/>
          <w:szCs w:val="20"/>
          <w:shd w:val="clear" w:color="auto" w:fill="FFFFFF"/>
        </w:rPr>
        <w:t xml:space="preserve"> </w:t>
      </w:r>
      <w:r w:rsidR="0000142F" w:rsidRPr="002F7360">
        <w:rPr>
          <w:rFonts w:ascii="Times New Roman" w:hAnsi="Times New Roman" w:cs="Times New Roman"/>
          <w:i/>
          <w:color w:val="000000" w:themeColor="text1"/>
          <w:sz w:val="24"/>
          <w:szCs w:val="20"/>
          <w:shd w:val="clear" w:color="auto" w:fill="FFFFFF"/>
        </w:rPr>
        <w:t>Agriculture and Ecology,</w:t>
      </w:r>
      <w:r w:rsidR="0000142F" w:rsidRPr="00F63F5A">
        <w:rPr>
          <w:rFonts w:ascii="Times New Roman" w:hAnsi="Times New Roman" w:cs="Times New Roman"/>
          <w:color w:val="000000" w:themeColor="text1"/>
          <w:sz w:val="24"/>
          <w:szCs w:val="20"/>
          <w:shd w:val="clear" w:color="auto" w:fill="FFFFFF"/>
        </w:rPr>
        <w:t> 4(4), 185-190.</w:t>
      </w:r>
    </w:p>
    <w:p w:rsidR="00382C3D" w:rsidRPr="00F63F5A" w:rsidRDefault="00382C3D" w:rsidP="00382C3D">
      <w:pPr>
        <w:spacing w:after="0" w:line="360" w:lineRule="auto"/>
        <w:jc w:val="both"/>
        <w:rPr>
          <w:rFonts w:ascii="Times New Roman" w:hAnsi="Times New Roman" w:cs="Times New Roman"/>
          <w:color w:val="000000" w:themeColor="text1"/>
          <w:sz w:val="24"/>
          <w:szCs w:val="24"/>
          <w:shd w:val="clear" w:color="auto" w:fill="FFFFFF"/>
        </w:rPr>
      </w:pPr>
      <w:r w:rsidRPr="00F63F5A">
        <w:rPr>
          <w:rFonts w:ascii="Times New Roman" w:hAnsi="Times New Roman" w:cs="Times New Roman"/>
          <w:color w:val="000000" w:themeColor="text1"/>
          <w:sz w:val="24"/>
          <w:szCs w:val="24"/>
          <w:shd w:val="clear" w:color="auto" w:fill="FFFFFF"/>
        </w:rPr>
        <w:t>Achalu Chimdi, Heluf Gebrekidan, Kibebew Kibret</w:t>
      </w:r>
      <w:r w:rsidR="005F35C3" w:rsidRPr="00F63F5A">
        <w:rPr>
          <w:rFonts w:ascii="Times New Roman" w:hAnsi="Times New Roman" w:cs="Times New Roman"/>
          <w:color w:val="000000" w:themeColor="text1"/>
          <w:sz w:val="24"/>
          <w:szCs w:val="24"/>
          <w:shd w:val="clear" w:color="auto" w:fill="FFFFFF"/>
        </w:rPr>
        <w:t>,</w:t>
      </w:r>
      <w:r w:rsidRPr="00F63F5A">
        <w:rPr>
          <w:rFonts w:ascii="Times New Roman" w:hAnsi="Times New Roman" w:cs="Times New Roman"/>
          <w:color w:val="000000" w:themeColor="text1"/>
          <w:sz w:val="24"/>
          <w:szCs w:val="24"/>
          <w:shd w:val="clear" w:color="auto" w:fill="FFFFFF"/>
        </w:rPr>
        <w:t>and Abi Tadesse</w:t>
      </w:r>
      <w:r w:rsidR="00E40AE8" w:rsidRPr="00F63F5A">
        <w:rPr>
          <w:rFonts w:ascii="Times New Roman" w:hAnsi="Times New Roman" w:cs="Times New Roman"/>
          <w:color w:val="000000" w:themeColor="text1"/>
          <w:sz w:val="24"/>
          <w:szCs w:val="24"/>
          <w:shd w:val="clear" w:color="auto" w:fill="FFFFFF"/>
        </w:rPr>
        <w:t>.,</w:t>
      </w:r>
      <w:r w:rsidRPr="00F63F5A">
        <w:rPr>
          <w:rFonts w:ascii="Times New Roman" w:hAnsi="Times New Roman" w:cs="Times New Roman"/>
          <w:color w:val="000000" w:themeColor="text1"/>
          <w:sz w:val="24"/>
          <w:szCs w:val="24"/>
          <w:shd w:val="clear" w:color="auto" w:fill="FFFFFF"/>
        </w:rPr>
        <w:t xml:space="preserve">(2012). Response </w:t>
      </w:r>
    </w:p>
    <w:p w:rsidR="00382C3D" w:rsidRPr="00F63F5A" w:rsidRDefault="00D502F7" w:rsidP="00382C3D">
      <w:pPr>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 xml:space="preserve">        </w:t>
      </w:r>
      <w:r w:rsidR="00382C3D" w:rsidRPr="00F63F5A">
        <w:rPr>
          <w:rFonts w:ascii="Times New Roman" w:hAnsi="Times New Roman" w:cs="Times New Roman"/>
          <w:color w:val="000000" w:themeColor="text1"/>
          <w:sz w:val="24"/>
          <w:szCs w:val="24"/>
          <w:shd w:val="clear" w:color="auto" w:fill="FFFFFF"/>
        </w:rPr>
        <w:t xml:space="preserve">of barley to liming of acid soils </w:t>
      </w:r>
      <w:r w:rsidR="002F7360" w:rsidRPr="00F63F5A">
        <w:rPr>
          <w:rFonts w:ascii="Times New Roman" w:hAnsi="Times New Roman" w:cs="Times New Roman"/>
          <w:color w:val="000000" w:themeColor="text1"/>
          <w:sz w:val="24"/>
          <w:szCs w:val="24"/>
          <w:shd w:val="clear" w:color="auto" w:fill="FFFFFF"/>
        </w:rPr>
        <w:t>c</w:t>
      </w:r>
      <w:r w:rsidR="00382C3D" w:rsidRPr="00F63F5A">
        <w:rPr>
          <w:rFonts w:ascii="Times New Roman" w:hAnsi="Times New Roman" w:cs="Times New Roman"/>
          <w:color w:val="000000" w:themeColor="text1"/>
          <w:sz w:val="24"/>
          <w:szCs w:val="24"/>
          <w:shd w:val="clear" w:color="auto" w:fill="FFFFFF"/>
        </w:rPr>
        <w:t xml:space="preserve">ollected from different land use systems of </w:t>
      </w:r>
      <w:r w:rsidR="002F7360" w:rsidRPr="00F63F5A">
        <w:rPr>
          <w:rFonts w:ascii="Times New Roman" w:hAnsi="Times New Roman" w:cs="Times New Roman"/>
          <w:color w:val="000000" w:themeColor="text1"/>
          <w:sz w:val="24"/>
          <w:szCs w:val="24"/>
          <w:shd w:val="clear" w:color="auto" w:fill="FFFFFF"/>
        </w:rPr>
        <w:t>w</w:t>
      </w:r>
      <w:r w:rsidR="00382C3D" w:rsidRPr="00F63F5A">
        <w:rPr>
          <w:rFonts w:ascii="Times New Roman" w:hAnsi="Times New Roman" w:cs="Times New Roman"/>
          <w:color w:val="000000" w:themeColor="text1"/>
          <w:sz w:val="24"/>
          <w:szCs w:val="24"/>
          <w:shd w:val="clear" w:color="auto" w:fill="FFFFFF"/>
        </w:rPr>
        <w:t xml:space="preserve">estern </w:t>
      </w:r>
    </w:p>
    <w:p w:rsidR="00382C3D" w:rsidRPr="00F63F5A" w:rsidRDefault="00D502F7" w:rsidP="00382C3D">
      <w:pPr>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 xml:space="preserve">      </w:t>
      </w:r>
      <w:r w:rsidR="00382C3D" w:rsidRPr="00F63F5A">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 xml:space="preserve"> </w:t>
      </w:r>
      <w:r w:rsidR="00382C3D" w:rsidRPr="00F63F5A">
        <w:rPr>
          <w:rFonts w:ascii="Times New Roman" w:hAnsi="Times New Roman" w:cs="Times New Roman"/>
          <w:color w:val="000000" w:themeColor="text1"/>
          <w:sz w:val="24"/>
          <w:szCs w:val="24"/>
          <w:shd w:val="clear" w:color="auto" w:fill="FFFFFF"/>
        </w:rPr>
        <w:t xml:space="preserve">Oromia,Ethiopia. </w:t>
      </w:r>
      <w:r w:rsidR="00382C3D" w:rsidRPr="00F63F5A">
        <w:rPr>
          <w:rFonts w:ascii="Times New Roman" w:hAnsi="Times New Roman" w:cs="Times New Roman"/>
          <w:i/>
          <w:color w:val="000000" w:themeColor="text1"/>
          <w:sz w:val="24"/>
          <w:szCs w:val="24"/>
          <w:shd w:val="clear" w:color="auto" w:fill="FFFFFF"/>
        </w:rPr>
        <w:t>Journal of Biodiversity and Environmental Sciences</w:t>
      </w:r>
      <w:r w:rsidR="00382C3D" w:rsidRPr="00F63F5A">
        <w:rPr>
          <w:rFonts w:ascii="Times New Roman" w:hAnsi="Times New Roman" w:cs="Times New Roman"/>
          <w:color w:val="000000" w:themeColor="text1"/>
          <w:sz w:val="24"/>
          <w:szCs w:val="24"/>
          <w:shd w:val="clear" w:color="auto" w:fill="FFFFFF"/>
        </w:rPr>
        <w:t>, 2(7), pp.1-13</w:t>
      </w:r>
    </w:p>
    <w:p w:rsidR="00382C3D" w:rsidRPr="00F63F5A" w:rsidRDefault="00382C3D" w:rsidP="00382C3D">
      <w:pPr>
        <w:spacing w:after="0" w:line="360" w:lineRule="auto"/>
        <w:jc w:val="both"/>
        <w:rPr>
          <w:rFonts w:ascii="Times New Roman" w:hAnsi="Times New Roman" w:cs="Times New Roman"/>
          <w:color w:val="000000" w:themeColor="text1"/>
          <w:sz w:val="24"/>
          <w:szCs w:val="24"/>
          <w:shd w:val="clear" w:color="auto" w:fill="FFFFFF"/>
        </w:rPr>
      </w:pPr>
      <w:r w:rsidRPr="00F63F5A">
        <w:rPr>
          <w:rFonts w:ascii="Times New Roman" w:hAnsi="Times New Roman" w:cs="Times New Roman"/>
          <w:color w:val="000000" w:themeColor="text1"/>
          <w:sz w:val="24"/>
          <w:szCs w:val="24"/>
          <w:shd w:val="clear" w:color="auto" w:fill="FFFFFF"/>
        </w:rPr>
        <w:t xml:space="preserve">Adane Buni. (2014). Effects of liming acidic soils on improving soil properties and yield  </w:t>
      </w:r>
    </w:p>
    <w:p w:rsidR="00382C3D" w:rsidRPr="00F63F5A" w:rsidRDefault="00CE1E36" w:rsidP="00382C3D">
      <w:pPr>
        <w:spacing w:after="0" w:line="360" w:lineRule="auto"/>
        <w:jc w:val="both"/>
        <w:rPr>
          <w:rFonts w:ascii="Times New Roman" w:hAnsi="Times New Roman" w:cs="Times New Roman"/>
          <w:color w:val="000000" w:themeColor="text1"/>
          <w:sz w:val="24"/>
          <w:szCs w:val="24"/>
          <w:shd w:val="clear" w:color="auto" w:fill="FFFFFF"/>
        </w:rPr>
      </w:pPr>
      <w:r w:rsidRPr="00F63F5A">
        <w:rPr>
          <w:rFonts w:ascii="Times New Roman" w:hAnsi="Times New Roman" w:cs="Times New Roman"/>
          <w:color w:val="000000" w:themeColor="text1"/>
          <w:sz w:val="24"/>
          <w:szCs w:val="24"/>
          <w:shd w:val="clear" w:color="auto" w:fill="FFFFFF"/>
        </w:rPr>
        <w:t xml:space="preserve">         </w:t>
      </w:r>
      <w:r w:rsidR="00382C3D" w:rsidRPr="00F63F5A">
        <w:rPr>
          <w:rFonts w:ascii="Times New Roman" w:hAnsi="Times New Roman" w:cs="Times New Roman"/>
          <w:color w:val="000000" w:themeColor="text1"/>
          <w:sz w:val="24"/>
          <w:szCs w:val="24"/>
          <w:shd w:val="clear" w:color="auto" w:fill="FFFFFF"/>
        </w:rPr>
        <w:t xml:space="preserve"> of </w:t>
      </w:r>
      <w:r w:rsidR="00382C3D" w:rsidRPr="00F63F5A">
        <w:rPr>
          <w:rFonts w:ascii="Times New Roman" w:hAnsi="Times New Roman" w:cs="Times New Roman"/>
          <w:i/>
          <w:color w:val="000000" w:themeColor="text1"/>
          <w:sz w:val="24"/>
          <w:szCs w:val="24"/>
          <w:shd w:val="clear" w:color="auto" w:fill="FFFFFF"/>
        </w:rPr>
        <w:t>Haricot bean</w:t>
      </w:r>
      <w:r w:rsidR="00382C3D" w:rsidRPr="00F63F5A">
        <w:rPr>
          <w:rFonts w:ascii="Times New Roman" w:hAnsi="Times New Roman" w:cs="Times New Roman"/>
          <w:color w:val="000000" w:themeColor="text1"/>
          <w:sz w:val="24"/>
          <w:szCs w:val="24"/>
          <w:shd w:val="clear" w:color="auto" w:fill="FFFFFF"/>
        </w:rPr>
        <w:t>. </w:t>
      </w:r>
      <w:r w:rsidR="00382C3D" w:rsidRPr="00F63F5A">
        <w:rPr>
          <w:rFonts w:ascii="Times New Roman" w:hAnsi="Times New Roman" w:cs="Times New Roman"/>
          <w:i/>
          <w:color w:val="000000" w:themeColor="text1"/>
          <w:sz w:val="24"/>
          <w:szCs w:val="24"/>
        </w:rPr>
        <w:t>Journal of Environmental &amp; Analytical Toxicology</w:t>
      </w:r>
      <w:r w:rsidR="00382C3D" w:rsidRPr="00F63F5A">
        <w:rPr>
          <w:rFonts w:ascii="Times New Roman" w:hAnsi="Times New Roman" w:cs="Times New Roman"/>
          <w:color w:val="000000" w:themeColor="text1"/>
          <w:sz w:val="24"/>
          <w:szCs w:val="24"/>
          <w:shd w:val="clear" w:color="auto" w:fill="FFFFFF"/>
        </w:rPr>
        <w:t>, 5(1), 1-4.</w:t>
      </w:r>
    </w:p>
    <w:p w:rsidR="00CE1E36" w:rsidRPr="00F63F5A" w:rsidRDefault="00F22D34" w:rsidP="00F22D34">
      <w:pPr>
        <w:spacing w:after="0" w:line="360" w:lineRule="auto"/>
        <w:jc w:val="both"/>
        <w:rPr>
          <w:rFonts w:ascii="Times New Roman" w:hAnsi="Times New Roman" w:cs="Times New Roman"/>
          <w:color w:val="000000" w:themeColor="text1"/>
          <w:sz w:val="24"/>
          <w:szCs w:val="24"/>
          <w:shd w:val="clear" w:color="auto" w:fill="FFFFFF"/>
        </w:rPr>
      </w:pPr>
      <w:r w:rsidRPr="00F63F5A">
        <w:rPr>
          <w:rFonts w:ascii="Times New Roman" w:hAnsi="Times New Roman" w:cs="Times New Roman"/>
          <w:color w:val="000000" w:themeColor="text1"/>
          <w:sz w:val="24"/>
          <w:szCs w:val="24"/>
        </w:rPr>
        <w:t xml:space="preserve">Alemayehu Workalemahu. (2009). </w:t>
      </w:r>
      <w:r w:rsidRPr="00F63F5A">
        <w:rPr>
          <w:rFonts w:ascii="Times New Roman" w:hAnsi="Times New Roman" w:cs="Times New Roman"/>
          <w:color w:val="000000" w:themeColor="text1"/>
          <w:sz w:val="24"/>
          <w:szCs w:val="24"/>
          <w:shd w:val="clear" w:color="auto" w:fill="FFFFFF"/>
        </w:rPr>
        <w:t xml:space="preserve">The effect of indigenous root-nodulating bacteria on </w:t>
      </w:r>
    </w:p>
    <w:p w:rsidR="00CE1E36" w:rsidRPr="00F63F5A" w:rsidRDefault="00CE1E36" w:rsidP="00F22D34">
      <w:pPr>
        <w:spacing w:after="0" w:line="360" w:lineRule="auto"/>
        <w:jc w:val="both"/>
        <w:rPr>
          <w:rFonts w:ascii="Times New Roman" w:hAnsi="Times New Roman" w:cs="Times New Roman"/>
          <w:color w:val="000000" w:themeColor="text1"/>
          <w:sz w:val="24"/>
          <w:szCs w:val="24"/>
          <w:shd w:val="clear" w:color="auto" w:fill="FFFFFF"/>
        </w:rPr>
      </w:pPr>
      <w:r w:rsidRPr="00F63F5A">
        <w:rPr>
          <w:rFonts w:ascii="Times New Roman" w:hAnsi="Times New Roman" w:cs="Times New Roman"/>
          <w:color w:val="000000" w:themeColor="text1"/>
          <w:sz w:val="24"/>
          <w:szCs w:val="24"/>
          <w:shd w:val="clear" w:color="auto" w:fill="FFFFFF"/>
        </w:rPr>
        <w:t xml:space="preserve">        </w:t>
      </w:r>
      <w:r w:rsidR="00D502F7">
        <w:rPr>
          <w:rFonts w:ascii="Times New Roman" w:hAnsi="Times New Roman" w:cs="Times New Roman"/>
          <w:color w:val="000000" w:themeColor="text1"/>
          <w:sz w:val="24"/>
          <w:szCs w:val="24"/>
          <w:shd w:val="clear" w:color="auto" w:fill="FFFFFF"/>
        </w:rPr>
        <w:t xml:space="preserve">    </w:t>
      </w:r>
      <w:r w:rsidR="00F22D34" w:rsidRPr="00F63F5A">
        <w:rPr>
          <w:rFonts w:ascii="Times New Roman" w:hAnsi="Times New Roman" w:cs="Times New Roman"/>
          <w:color w:val="000000" w:themeColor="text1"/>
          <w:sz w:val="24"/>
          <w:szCs w:val="24"/>
          <w:shd w:val="clear" w:color="auto" w:fill="FFFFFF"/>
        </w:rPr>
        <w:t>nodulation and growth of faba bean (</w:t>
      </w:r>
      <w:r w:rsidR="00EC2B05" w:rsidRPr="00EC2B05">
        <w:rPr>
          <w:rFonts w:ascii="Times New Roman" w:hAnsi="Times New Roman" w:cs="Times New Roman"/>
          <w:i/>
          <w:color w:val="000000" w:themeColor="text1"/>
          <w:sz w:val="24"/>
          <w:szCs w:val="24"/>
          <w:shd w:val="clear" w:color="auto" w:fill="FFFFFF"/>
        </w:rPr>
        <w:t>V</w:t>
      </w:r>
      <w:r w:rsidR="00F22D34" w:rsidRPr="00EC2B05">
        <w:rPr>
          <w:rFonts w:ascii="Times New Roman" w:hAnsi="Times New Roman" w:cs="Times New Roman"/>
          <w:i/>
          <w:color w:val="000000" w:themeColor="text1"/>
          <w:sz w:val="24"/>
          <w:szCs w:val="24"/>
          <w:shd w:val="clear" w:color="auto" w:fill="FFFFFF"/>
        </w:rPr>
        <w:t>icia faba L</w:t>
      </w:r>
      <w:r w:rsidR="00F22D34" w:rsidRPr="00F63F5A">
        <w:rPr>
          <w:rFonts w:ascii="Times New Roman" w:hAnsi="Times New Roman" w:cs="Times New Roman"/>
          <w:color w:val="000000" w:themeColor="text1"/>
          <w:sz w:val="24"/>
          <w:szCs w:val="24"/>
          <w:shd w:val="clear" w:color="auto" w:fill="FFFFFF"/>
        </w:rPr>
        <w:t xml:space="preserve">.) in the low input agricultural </w:t>
      </w:r>
      <w:r w:rsidRPr="00F63F5A">
        <w:rPr>
          <w:rFonts w:ascii="Times New Roman" w:hAnsi="Times New Roman" w:cs="Times New Roman"/>
          <w:color w:val="000000" w:themeColor="text1"/>
          <w:sz w:val="24"/>
          <w:szCs w:val="24"/>
          <w:shd w:val="clear" w:color="auto" w:fill="FFFFFF"/>
        </w:rPr>
        <w:t xml:space="preserve"> </w:t>
      </w:r>
    </w:p>
    <w:p w:rsidR="00F22D34" w:rsidRDefault="00CE1E36" w:rsidP="00F22D34">
      <w:pPr>
        <w:spacing w:after="0" w:line="360" w:lineRule="auto"/>
        <w:jc w:val="both"/>
        <w:rPr>
          <w:rFonts w:ascii="Times New Roman" w:hAnsi="Times New Roman" w:cs="Times New Roman"/>
          <w:color w:val="000000" w:themeColor="text1"/>
          <w:sz w:val="24"/>
          <w:szCs w:val="24"/>
          <w:shd w:val="clear" w:color="auto" w:fill="FFFFFF"/>
        </w:rPr>
      </w:pPr>
      <w:r w:rsidRPr="00F63F5A">
        <w:rPr>
          <w:rFonts w:ascii="Times New Roman" w:hAnsi="Times New Roman" w:cs="Times New Roman"/>
          <w:color w:val="000000" w:themeColor="text1"/>
          <w:sz w:val="24"/>
          <w:szCs w:val="24"/>
          <w:shd w:val="clear" w:color="auto" w:fill="FFFFFF"/>
        </w:rPr>
        <w:t xml:space="preserve">        </w:t>
      </w:r>
      <w:r w:rsidR="00D502F7">
        <w:rPr>
          <w:rFonts w:ascii="Times New Roman" w:hAnsi="Times New Roman" w:cs="Times New Roman"/>
          <w:color w:val="000000" w:themeColor="text1"/>
          <w:sz w:val="24"/>
          <w:szCs w:val="24"/>
          <w:shd w:val="clear" w:color="auto" w:fill="FFFFFF"/>
        </w:rPr>
        <w:t xml:space="preserve">    </w:t>
      </w:r>
      <w:r w:rsidR="00F22D34" w:rsidRPr="00F63F5A">
        <w:rPr>
          <w:rFonts w:ascii="Times New Roman" w:hAnsi="Times New Roman" w:cs="Times New Roman"/>
          <w:color w:val="000000" w:themeColor="text1"/>
          <w:sz w:val="24"/>
          <w:szCs w:val="24"/>
          <w:shd w:val="clear" w:color="auto" w:fill="FFFFFF"/>
        </w:rPr>
        <w:t>systems of Tigray highlands, northern Ethiopia. CNCS.</w:t>
      </w:r>
      <w:r w:rsidR="00EC2B05" w:rsidRPr="00F63F5A">
        <w:rPr>
          <w:rFonts w:ascii="Times New Roman" w:hAnsi="Times New Roman" w:cs="Times New Roman"/>
          <w:color w:val="000000" w:themeColor="text1"/>
          <w:sz w:val="24"/>
          <w:szCs w:val="24"/>
          <w:shd w:val="clear" w:color="auto" w:fill="FFFFFF"/>
        </w:rPr>
        <w:t>; 1:30</w:t>
      </w:r>
      <w:r w:rsidR="00F22D34" w:rsidRPr="00F63F5A">
        <w:rPr>
          <w:rFonts w:ascii="Times New Roman" w:hAnsi="Times New Roman" w:cs="Times New Roman"/>
          <w:color w:val="000000" w:themeColor="text1"/>
          <w:sz w:val="24"/>
          <w:szCs w:val="24"/>
          <w:shd w:val="clear" w:color="auto" w:fill="FFFFFF"/>
        </w:rPr>
        <w:t>–43.</w:t>
      </w:r>
    </w:p>
    <w:p w:rsidR="007536E3" w:rsidRDefault="007536E3" w:rsidP="007536E3">
      <w:pPr>
        <w:spacing w:after="0" w:line="360" w:lineRule="auto"/>
        <w:jc w:val="both"/>
        <w:rPr>
          <w:rFonts w:ascii="Times New Roman" w:hAnsi="Times New Roman" w:cs="Times New Roman"/>
          <w:color w:val="000000" w:themeColor="text1"/>
          <w:sz w:val="24"/>
          <w:szCs w:val="24"/>
        </w:rPr>
      </w:pPr>
      <w:r w:rsidRPr="007536E3">
        <w:rPr>
          <w:rFonts w:ascii="Times New Roman" w:hAnsi="Times New Roman" w:cs="Times New Roman"/>
          <w:color w:val="000000" w:themeColor="text1"/>
          <w:sz w:val="24"/>
          <w:szCs w:val="24"/>
        </w:rPr>
        <w:t>Adet Agricultural Research Center, 2002. Agron</w:t>
      </w:r>
      <w:r>
        <w:rPr>
          <w:rFonts w:ascii="Times New Roman" w:hAnsi="Times New Roman" w:cs="Times New Roman"/>
          <w:color w:val="000000" w:themeColor="text1"/>
          <w:sz w:val="24"/>
          <w:szCs w:val="24"/>
        </w:rPr>
        <w:t xml:space="preserve">omic Recommendation unpublished  </w:t>
      </w:r>
    </w:p>
    <w:p w:rsidR="007536E3" w:rsidRPr="007536E3" w:rsidRDefault="007536E3" w:rsidP="007536E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7536E3">
        <w:rPr>
          <w:rFonts w:ascii="Times New Roman" w:hAnsi="Times New Roman" w:cs="Times New Roman"/>
          <w:color w:val="000000" w:themeColor="text1"/>
          <w:sz w:val="24"/>
          <w:szCs w:val="24"/>
        </w:rPr>
        <w:t>paper.</w:t>
      </w:r>
    </w:p>
    <w:p w:rsidR="00DB36FB" w:rsidRPr="00F63F5A" w:rsidRDefault="00DB36FB" w:rsidP="00974EAD">
      <w:pPr>
        <w:spacing w:after="0" w:line="360" w:lineRule="auto"/>
        <w:jc w:val="both"/>
        <w:rPr>
          <w:rFonts w:ascii="Times New Roman" w:hAnsi="Times New Roman" w:cs="Times New Roman"/>
          <w:color w:val="000000" w:themeColor="text1"/>
          <w:sz w:val="24"/>
          <w:szCs w:val="24"/>
          <w:shd w:val="clear" w:color="auto" w:fill="FFFFFF"/>
        </w:rPr>
      </w:pPr>
      <w:r w:rsidRPr="00F63F5A">
        <w:rPr>
          <w:rFonts w:ascii="Times New Roman" w:hAnsi="Times New Roman" w:cs="Times New Roman"/>
          <w:color w:val="000000" w:themeColor="text1"/>
          <w:sz w:val="24"/>
          <w:szCs w:val="24"/>
          <w:shd w:val="clear" w:color="auto" w:fill="FFFFFF"/>
        </w:rPr>
        <w:t xml:space="preserve">Alemu Lelago,Tekalign Mamo,Wassie Haile and Hailu Shiferaw. (2016). Assessment  </w:t>
      </w:r>
    </w:p>
    <w:p w:rsidR="00DB36FB" w:rsidRPr="00F63F5A" w:rsidRDefault="00D502F7" w:rsidP="00974EAD">
      <w:pPr>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 xml:space="preserve">          </w:t>
      </w:r>
      <w:r w:rsidR="00DB36FB" w:rsidRPr="00F63F5A">
        <w:rPr>
          <w:rFonts w:ascii="Times New Roman" w:hAnsi="Times New Roman" w:cs="Times New Roman"/>
          <w:color w:val="000000" w:themeColor="text1"/>
          <w:sz w:val="24"/>
          <w:szCs w:val="24"/>
          <w:shd w:val="clear" w:color="auto" w:fill="FFFFFF"/>
        </w:rPr>
        <w:t xml:space="preserve">and </w:t>
      </w:r>
      <w:r w:rsidR="00EB502E" w:rsidRPr="00F63F5A">
        <w:rPr>
          <w:rFonts w:ascii="Times New Roman" w:hAnsi="Times New Roman" w:cs="Times New Roman"/>
          <w:color w:val="000000" w:themeColor="text1"/>
          <w:sz w:val="24"/>
          <w:szCs w:val="24"/>
          <w:shd w:val="clear" w:color="auto" w:fill="FFFFFF"/>
        </w:rPr>
        <w:t xml:space="preserve">mapping of status and spatial distribution of soil macronutrients </w:t>
      </w:r>
      <w:r w:rsidR="00DB36FB" w:rsidRPr="00F63F5A">
        <w:rPr>
          <w:rFonts w:ascii="Times New Roman" w:hAnsi="Times New Roman" w:cs="Times New Roman"/>
          <w:color w:val="000000" w:themeColor="text1"/>
          <w:sz w:val="24"/>
          <w:szCs w:val="24"/>
          <w:shd w:val="clear" w:color="auto" w:fill="FFFFFF"/>
        </w:rPr>
        <w:t xml:space="preserve">in Kambata  </w:t>
      </w:r>
    </w:p>
    <w:p w:rsidR="00DB36FB" w:rsidRPr="00F63F5A" w:rsidRDefault="00D502F7" w:rsidP="00974EAD">
      <w:pPr>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 xml:space="preserve">          </w:t>
      </w:r>
      <w:r w:rsidR="00DB36FB" w:rsidRPr="00F63F5A">
        <w:rPr>
          <w:rFonts w:ascii="Times New Roman" w:hAnsi="Times New Roman" w:cs="Times New Roman"/>
          <w:color w:val="000000" w:themeColor="text1"/>
          <w:sz w:val="24"/>
          <w:szCs w:val="24"/>
          <w:shd w:val="clear" w:color="auto" w:fill="FFFFFF"/>
        </w:rPr>
        <w:t xml:space="preserve">Tembaro Zone, Southern Ethiopia. </w:t>
      </w:r>
      <w:r w:rsidR="00DB36FB" w:rsidRPr="00F63F5A">
        <w:rPr>
          <w:rFonts w:ascii="Times New Roman" w:hAnsi="Times New Roman" w:cs="Times New Roman"/>
          <w:i/>
          <w:color w:val="000000" w:themeColor="text1"/>
          <w:sz w:val="24"/>
          <w:szCs w:val="24"/>
          <w:shd w:val="clear" w:color="auto" w:fill="FFFFFF"/>
        </w:rPr>
        <w:t>Advances in Plants and Agriculture Research</w:t>
      </w:r>
      <w:r w:rsidR="00DB36FB" w:rsidRPr="00F63F5A">
        <w:rPr>
          <w:rFonts w:ascii="Times New Roman" w:hAnsi="Times New Roman" w:cs="Times New Roman"/>
          <w:color w:val="000000" w:themeColor="text1"/>
          <w:sz w:val="24"/>
          <w:szCs w:val="24"/>
          <w:shd w:val="clear" w:color="auto" w:fill="FFFFFF"/>
        </w:rPr>
        <w:t xml:space="preserve">,  </w:t>
      </w:r>
    </w:p>
    <w:p w:rsidR="00DB36FB" w:rsidRPr="00F63F5A" w:rsidRDefault="00363887" w:rsidP="00974EAD">
      <w:pPr>
        <w:spacing w:after="0" w:line="360" w:lineRule="auto"/>
        <w:jc w:val="both"/>
        <w:rPr>
          <w:rFonts w:ascii="Times New Roman" w:hAnsi="Times New Roman" w:cs="Times New Roman"/>
          <w:color w:val="000000" w:themeColor="text1"/>
          <w:sz w:val="24"/>
          <w:szCs w:val="24"/>
          <w:shd w:val="clear" w:color="auto" w:fill="FFFFFF"/>
        </w:rPr>
      </w:pPr>
      <w:r w:rsidRPr="00F63F5A">
        <w:rPr>
          <w:rFonts w:ascii="Times New Roman" w:hAnsi="Times New Roman" w:cs="Times New Roman"/>
          <w:color w:val="000000" w:themeColor="text1"/>
          <w:sz w:val="24"/>
          <w:szCs w:val="24"/>
          <w:shd w:val="clear" w:color="auto" w:fill="FFFFFF"/>
        </w:rPr>
        <w:t xml:space="preserve">            </w:t>
      </w:r>
      <w:r w:rsidR="00DB36FB" w:rsidRPr="00F63F5A">
        <w:rPr>
          <w:rFonts w:ascii="Times New Roman" w:hAnsi="Times New Roman" w:cs="Times New Roman"/>
          <w:color w:val="000000" w:themeColor="text1"/>
          <w:sz w:val="24"/>
          <w:szCs w:val="24"/>
          <w:shd w:val="clear" w:color="auto" w:fill="FFFFFF"/>
        </w:rPr>
        <w:t xml:space="preserve"> 4(4):144.</w:t>
      </w:r>
    </w:p>
    <w:p w:rsidR="00DB36FB" w:rsidRPr="00F63F5A" w:rsidRDefault="00DB36FB" w:rsidP="00DB36FB">
      <w:pPr>
        <w:spacing w:after="0" w:line="360" w:lineRule="auto"/>
        <w:jc w:val="both"/>
        <w:rPr>
          <w:rFonts w:ascii="Times New Roman" w:hAnsi="Times New Roman" w:cs="Times New Roman"/>
          <w:color w:val="000000" w:themeColor="text1"/>
          <w:sz w:val="24"/>
          <w:szCs w:val="24"/>
          <w:shd w:val="clear" w:color="auto" w:fill="FFFFFF"/>
        </w:rPr>
      </w:pPr>
      <w:r w:rsidRPr="00F63F5A">
        <w:rPr>
          <w:rFonts w:ascii="Times New Roman" w:hAnsi="Times New Roman" w:cs="Times New Roman"/>
          <w:color w:val="000000" w:themeColor="text1"/>
          <w:sz w:val="24"/>
          <w:szCs w:val="24"/>
        </w:rPr>
        <w:t>Álvarez</w:t>
      </w:r>
      <w:r w:rsidR="00EB502E" w:rsidRPr="00F63F5A">
        <w:rPr>
          <w:rFonts w:ascii="Times New Roman" w:hAnsi="Times New Roman" w:cs="Times New Roman"/>
          <w:color w:val="000000" w:themeColor="text1"/>
          <w:sz w:val="24"/>
          <w:szCs w:val="24"/>
        </w:rPr>
        <w:t>, E</w:t>
      </w:r>
      <w:r w:rsidRPr="00F63F5A">
        <w:rPr>
          <w:rFonts w:ascii="Times New Roman" w:hAnsi="Times New Roman" w:cs="Times New Roman"/>
          <w:color w:val="000000" w:themeColor="text1"/>
          <w:sz w:val="24"/>
          <w:szCs w:val="24"/>
        </w:rPr>
        <w:t>.</w:t>
      </w:r>
      <w:r w:rsidR="00EB502E">
        <w:rPr>
          <w:rFonts w:ascii="Times New Roman" w:hAnsi="Times New Roman" w:cs="Times New Roman"/>
          <w:color w:val="000000" w:themeColor="text1"/>
          <w:sz w:val="24"/>
          <w:szCs w:val="24"/>
        </w:rPr>
        <w:t>,</w:t>
      </w:r>
      <w:r w:rsidR="00EB502E" w:rsidRPr="00F63F5A">
        <w:rPr>
          <w:rFonts w:ascii="Times New Roman" w:hAnsi="Times New Roman" w:cs="Times New Roman"/>
          <w:color w:val="000000" w:themeColor="text1"/>
          <w:sz w:val="24"/>
          <w:szCs w:val="24"/>
        </w:rPr>
        <w:t>Viadé</w:t>
      </w:r>
      <w:r w:rsidRPr="00F63F5A">
        <w:rPr>
          <w:rFonts w:ascii="Times New Roman" w:hAnsi="Times New Roman" w:cs="Times New Roman"/>
          <w:color w:val="000000" w:themeColor="text1"/>
          <w:sz w:val="24"/>
          <w:szCs w:val="24"/>
        </w:rPr>
        <w:t>, A. and Fernández, M.L</w:t>
      </w:r>
      <w:r w:rsidR="00EB502E" w:rsidRPr="00F63F5A">
        <w:rPr>
          <w:rFonts w:ascii="Times New Roman" w:hAnsi="Times New Roman" w:cs="Times New Roman"/>
          <w:color w:val="000000" w:themeColor="text1"/>
          <w:sz w:val="24"/>
          <w:szCs w:val="24"/>
        </w:rPr>
        <w:t>. (</w:t>
      </w:r>
      <w:r w:rsidRPr="00F63F5A">
        <w:rPr>
          <w:rFonts w:ascii="Times New Roman" w:hAnsi="Times New Roman" w:cs="Times New Roman"/>
          <w:color w:val="000000" w:themeColor="text1"/>
          <w:sz w:val="24"/>
          <w:szCs w:val="24"/>
        </w:rPr>
        <w:t xml:space="preserve">2009). Effect of liming with different sized </w:t>
      </w:r>
    </w:p>
    <w:p w:rsidR="00D502F7" w:rsidRDefault="00DB36FB" w:rsidP="00DB36FB">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D502F7">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Limestone on the form of Aluminum in a Galician soil (NW Spain).Geoderma1</w:t>
      </w:r>
      <w:r w:rsidR="00EB502E" w:rsidRPr="00F63F5A">
        <w:rPr>
          <w:rFonts w:ascii="Times New Roman" w:hAnsi="Times New Roman" w:cs="Times New Roman"/>
          <w:color w:val="000000" w:themeColor="text1"/>
          <w:sz w:val="24"/>
          <w:szCs w:val="24"/>
        </w:rPr>
        <w:t xml:space="preserve">, </w:t>
      </w:r>
      <w:r w:rsidR="00D502F7">
        <w:rPr>
          <w:rFonts w:ascii="Times New Roman" w:hAnsi="Times New Roman" w:cs="Times New Roman"/>
          <w:color w:val="000000" w:themeColor="text1"/>
          <w:sz w:val="24"/>
          <w:szCs w:val="24"/>
        </w:rPr>
        <w:t xml:space="preserve"> </w:t>
      </w:r>
    </w:p>
    <w:p w:rsidR="00DB36FB" w:rsidRPr="00F63F5A" w:rsidRDefault="00D502F7" w:rsidP="00DB36FB">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EB502E" w:rsidRPr="00F63F5A">
        <w:rPr>
          <w:rFonts w:ascii="Times New Roman" w:hAnsi="Times New Roman" w:cs="Times New Roman"/>
          <w:color w:val="000000" w:themeColor="text1"/>
          <w:sz w:val="24"/>
          <w:szCs w:val="24"/>
        </w:rPr>
        <w:t>52:1</w:t>
      </w:r>
      <w:r w:rsidR="00DB36FB" w:rsidRPr="00F63F5A">
        <w:rPr>
          <w:rFonts w:ascii="Times New Roman" w:hAnsi="Times New Roman" w:cs="Times New Roman"/>
          <w:color w:val="000000" w:themeColor="text1"/>
          <w:sz w:val="24"/>
          <w:szCs w:val="24"/>
        </w:rPr>
        <w:t>–8.</w:t>
      </w:r>
    </w:p>
    <w:p w:rsidR="00195B40" w:rsidRPr="00C04FD0" w:rsidRDefault="00DA6275" w:rsidP="00DB36FB">
      <w:pPr>
        <w:spacing w:after="0" w:line="360" w:lineRule="auto"/>
        <w:jc w:val="both"/>
        <w:rPr>
          <w:rFonts w:ascii="Times New Roman" w:hAnsi="Times New Roman" w:cs="Times New Roman"/>
          <w:i/>
          <w:color w:val="000000" w:themeColor="text1"/>
          <w:sz w:val="24"/>
          <w:szCs w:val="24"/>
        </w:rPr>
      </w:pPr>
      <w:r w:rsidRPr="00F63F5A">
        <w:rPr>
          <w:rFonts w:ascii="Times New Roman" w:hAnsi="Times New Roman" w:cs="Times New Roman"/>
          <w:color w:val="000000" w:themeColor="text1"/>
          <w:sz w:val="24"/>
          <w:szCs w:val="24"/>
        </w:rPr>
        <w:lastRenderedPageBreak/>
        <w:t xml:space="preserve">Andersson, M. (1993). Aluminium toxicity as a factor limiting the distribution of </w:t>
      </w:r>
      <w:r w:rsidR="00C04FD0">
        <w:rPr>
          <w:rFonts w:ascii="Times New Roman" w:hAnsi="Times New Roman" w:cs="Times New Roman"/>
          <w:color w:val="000000" w:themeColor="text1"/>
          <w:sz w:val="24"/>
          <w:szCs w:val="24"/>
        </w:rPr>
        <w:t>(</w:t>
      </w:r>
      <w:r w:rsidRPr="00C04FD0">
        <w:rPr>
          <w:rFonts w:ascii="Times New Roman" w:hAnsi="Times New Roman" w:cs="Times New Roman"/>
          <w:i/>
          <w:color w:val="000000" w:themeColor="text1"/>
          <w:sz w:val="24"/>
          <w:szCs w:val="24"/>
        </w:rPr>
        <w:t xml:space="preserve">Allium </w:t>
      </w:r>
      <w:r w:rsidR="00195B40" w:rsidRPr="00C04FD0">
        <w:rPr>
          <w:rFonts w:ascii="Times New Roman" w:hAnsi="Times New Roman" w:cs="Times New Roman"/>
          <w:i/>
          <w:color w:val="000000" w:themeColor="text1"/>
          <w:sz w:val="24"/>
          <w:szCs w:val="24"/>
        </w:rPr>
        <w:t xml:space="preserve"> </w:t>
      </w:r>
    </w:p>
    <w:p w:rsidR="00DA6275" w:rsidRPr="00F63F5A" w:rsidRDefault="00195B40" w:rsidP="00DB36FB">
      <w:pPr>
        <w:spacing w:after="0" w:line="360" w:lineRule="auto"/>
        <w:jc w:val="both"/>
        <w:rPr>
          <w:rFonts w:ascii="Times New Roman" w:hAnsi="Times New Roman" w:cs="Times New Roman"/>
          <w:color w:val="000000" w:themeColor="text1"/>
          <w:sz w:val="24"/>
          <w:szCs w:val="24"/>
        </w:rPr>
      </w:pPr>
      <w:r w:rsidRPr="00C04FD0">
        <w:rPr>
          <w:rFonts w:ascii="Times New Roman" w:hAnsi="Times New Roman" w:cs="Times New Roman"/>
          <w:i/>
          <w:color w:val="000000" w:themeColor="text1"/>
          <w:sz w:val="24"/>
          <w:szCs w:val="24"/>
        </w:rPr>
        <w:t xml:space="preserve">        </w:t>
      </w:r>
      <w:r w:rsidR="001E1397" w:rsidRPr="00C04FD0">
        <w:rPr>
          <w:rFonts w:ascii="Times New Roman" w:hAnsi="Times New Roman" w:cs="Times New Roman"/>
          <w:i/>
          <w:color w:val="000000" w:themeColor="text1"/>
          <w:sz w:val="24"/>
          <w:szCs w:val="24"/>
        </w:rPr>
        <w:t xml:space="preserve">ursinum </w:t>
      </w:r>
      <w:r w:rsidR="00DA6275" w:rsidRPr="00C04FD0">
        <w:rPr>
          <w:rFonts w:ascii="Times New Roman" w:hAnsi="Times New Roman" w:cs="Times New Roman"/>
          <w:i/>
          <w:color w:val="000000" w:themeColor="text1"/>
          <w:sz w:val="24"/>
          <w:szCs w:val="24"/>
        </w:rPr>
        <w:t>L.</w:t>
      </w:r>
      <w:r w:rsidR="00DA6275" w:rsidRPr="00F63F5A">
        <w:rPr>
          <w:rFonts w:ascii="Times New Roman" w:hAnsi="Times New Roman" w:cs="Times New Roman"/>
          <w:color w:val="000000" w:themeColor="text1"/>
          <w:sz w:val="24"/>
          <w:szCs w:val="24"/>
        </w:rPr>
        <w:t xml:space="preserve">). </w:t>
      </w:r>
      <w:r w:rsidR="00DA6275" w:rsidRPr="00F63F5A">
        <w:rPr>
          <w:rFonts w:ascii="Times New Roman" w:hAnsi="Times New Roman" w:cs="Times New Roman"/>
          <w:i/>
          <w:color w:val="000000" w:themeColor="text1"/>
          <w:sz w:val="24"/>
          <w:szCs w:val="24"/>
        </w:rPr>
        <w:t>Annals of Botany</w:t>
      </w:r>
      <w:r w:rsidR="00DA6275" w:rsidRPr="00F63F5A">
        <w:rPr>
          <w:rFonts w:ascii="Times New Roman" w:hAnsi="Times New Roman" w:cs="Times New Roman"/>
          <w:color w:val="000000" w:themeColor="text1"/>
          <w:sz w:val="24"/>
          <w:szCs w:val="24"/>
        </w:rPr>
        <w:t>, 72(6), 607–611.</w:t>
      </w:r>
    </w:p>
    <w:p w:rsidR="00DB36FB" w:rsidRPr="00F63F5A" w:rsidRDefault="00DB36FB" w:rsidP="00DB36FB">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Andric L., M. Rastija, T. Teklic and V. Kovacevic.</w:t>
      </w:r>
      <w:r w:rsidR="00C04FD0">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 xml:space="preserve">(2012). Response of maize and  </w:t>
      </w:r>
    </w:p>
    <w:p w:rsidR="00DB36FB" w:rsidRPr="00F63F5A" w:rsidRDefault="00DB36FB" w:rsidP="00DB36FB">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147EE2"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 xml:space="preserve"> </w:t>
      </w:r>
      <w:r w:rsidR="00C04FD0" w:rsidRPr="00F63F5A">
        <w:rPr>
          <w:rFonts w:ascii="Times New Roman" w:hAnsi="Times New Roman" w:cs="Times New Roman"/>
          <w:color w:val="000000" w:themeColor="text1"/>
          <w:sz w:val="24"/>
          <w:szCs w:val="24"/>
        </w:rPr>
        <w:t>Soybeans</w:t>
      </w:r>
      <w:r w:rsidRPr="00F63F5A">
        <w:rPr>
          <w:rFonts w:ascii="Times New Roman" w:hAnsi="Times New Roman" w:cs="Times New Roman"/>
          <w:color w:val="000000" w:themeColor="text1"/>
          <w:sz w:val="24"/>
          <w:szCs w:val="24"/>
        </w:rPr>
        <w:t xml:space="preserve"> to liming. </w:t>
      </w:r>
      <w:r w:rsidRPr="00F63F5A">
        <w:rPr>
          <w:rFonts w:ascii="Times New Roman" w:hAnsi="Times New Roman" w:cs="Times New Roman"/>
          <w:i/>
          <w:iCs/>
          <w:color w:val="000000" w:themeColor="text1"/>
          <w:sz w:val="24"/>
          <w:szCs w:val="24"/>
        </w:rPr>
        <w:t>Turkish Journal of agriculture and forestry</w:t>
      </w:r>
      <w:r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b/>
          <w:bCs/>
          <w:color w:val="000000" w:themeColor="text1"/>
          <w:sz w:val="24"/>
          <w:szCs w:val="24"/>
        </w:rPr>
        <w:t>36:</w:t>
      </w:r>
      <w:r w:rsidRPr="00F63F5A">
        <w:rPr>
          <w:rFonts w:ascii="Times New Roman" w:hAnsi="Times New Roman" w:cs="Times New Roman"/>
          <w:color w:val="000000" w:themeColor="text1"/>
          <w:sz w:val="24"/>
          <w:szCs w:val="24"/>
        </w:rPr>
        <w:t>415-420.</w:t>
      </w:r>
    </w:p>
    <w:p w:rsidR="00DB36FB" w:rsidRPr="00F63F5A" w:rsidRDefault="00DB36FB" w:rsidP="00DB36FB">
      <w:pPr>
        <w:shd w:val="clear" w:color="auto" w:fill="FFFFFF" w:themeFill="background1"/>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shd w:val="clear" w:color="auto" w:fill="FFFFFF" w:themeFill="background1"/>
        </w:rPr>
        <w:t>Anetor O. and E.Akinrinde. (2006)</w:t>
      </w:r>
      <w:r w:rsidRPr="00F63F5A">
        <w:rPr>
          <w:rFonts w:ascii="Times New Roman" w:hAnsi="Times New Roman" w:cs="Times New Roman"/>
          <w:color w:val="000000" w:themeColor="text1"/>
          <w:sz w:val="24"/>
          <w:szCs w:val="24"/>
        </w:rPr>
        <w:t>. Response of soybean [</w:t>
      </w:r>
      <w:r w:rsidR="00C04FD0">
        <w:rPr>
          <w:rFonts w:ascii="Times New Roman" w:hAnsi="Times New Roman" w:cs="Times New Roman"/>
          <w:i/>
          <w:iCs/>
          <w:color w:val="000000" w:themeColor="text1"/>
          <w:sz w:val="24"/>
          <w:szCs w:val="24"/>
        </w:rPr>
        <w:t xml:space="preserve">Glycine max </w:t>
      </w:r>
      <w:r w:rsidRPr="00F63F5A">
        <w:rPr>
          <w:rFonts w:ascii="Times New Roman" w:hAnsi="Times New Roman" w:cs="Times New Roman"/>
          <w:i/>
          <w:iCs/>
          <w:color w:val="000000" w:themeColor="text1"/>
          <w:sz w:val="24"/>
          <w:szCs w:val="24"/>
        </w:rPr>
        <w:t>L.) Merrill</w:t>
      </w:r>
      <w:r w:rsidRPr="00F63F5A">
        <w:rPr>
          <w:rFonts w:ascii="Times New Roman" w:hAnsi="Times New Roman" w:cs="Times New Roman"/>
          <w:color w:val="000000" w:themeColor="text1"/>
          <w:sz w:val="24"/>
          <w:szCs w:val="24"/>
        </w:rPr>
        <w:t xml:space="preserve">] to  </w:t>
      </w:r>
    </w:p>
    <w:p w:rsidR="00DB36FB" w:rsidRPr="00F63F5A" w:rsidRDefault="00DB36FB" w:rsidP="00DB36FB">
      <w:pPr>
        <w:shd w:val="clear" w:color="auto" w:fill="FFFFFF" w:themeFill="background1"/>
        <w:spacing w:after="0" w:line="360" w:lineRule="auto"/>
        <w:jc w:val="both"/>
        <w:rPr>
          <w:rFonts w:ascii="Times New Roman" w:hAnsi="Times New Roman" w:cs="Times New Roman"/>
          <w:i/>
          <w:iCs/>
          <w:color w:val="000000" w:themeColor="text1"/>
          <w:sz w:val="24"/>
          <w:szCs w:val="24"/>
        </w:rPr>
      </w:pPr>
      <w:r w:rsidRPr="00F63F5A">
        <w:rPr>
          <w:rFonts w:ascii="Times New Roman" w:hAnsi="Times New Roman" w:cs="Times New Roman"/>
          <w:color w:val="000000" w:themeColor="text1"/>
          <w:sz w:val="24"/>
          <w:szCs w:val="24"/>
        </w:rPr>
        <w:t xml:space="preserve">          </w:t>
      </w:r>
      <w:r w:rsidR="00147EE2"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 xml:space="preserve">lime and phosphorus fertilizer treatments on an acidic Alfisol of Nigeria. </w:t>
      </w:r>
      <w:r w:rsidRPr="00F63F5A">
        <w:rPr>
          <w:rFonts w:ascii="Times New Roman" w:hAnsi="Times New Roman" w:cs="Times New Roman"/>
          <w:i/>
          <w:iCs/>
          <w:color w:val="000000" w:themeColor="text1"/>
          <w:sz w:val="24"/>
          <w:szCs w:val="24"/>
        </w:rPr>
        <w:t xml:space="preserve">Pakistan  </w:t>
      </w:r>
    </w:p>
    <w:p w:rsidR="00DB36FB" w:rsidRPr="00F63F5A" w:rsidRDefault="00B67552" w:rsidP="00DB36FB">
      <w:pPr>
        <w:shd w:val="clear" w:color="auto" w:fill="FFFFFF" w:themeFill="background1"/>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i/>
          <w:iCs/>
          <w:color w:val="000000" w:themeColor="text1"/>
          <w:sz w:val="24"/>
          <w:szCs w:val="24"/>
        </w:rPr>
        <w:t xml:space="preserve">           </w:t>
      </w:r>
      <w:r w:rsidR="00DB36FB" w:rsidRPr="00F63F5A">
        <w:rPr>
          <w:rFonts w:ascii="Times New Roman" w:hAnsi="Times New Roman" w:cs="Times New Roman"/>
          <w:i/>
          <w:iCs/>
          <w:color w:val="000000" w:themeColor="text1"/>
          <w:sz w:val="24"/>
          <w:szCs w:val="24"/>
        </w:rPr>
        <w:t>Journal  of Nutrition</w:t>
      </w:r>
      <w:r w:rsidR="00DB36FB" w:rsidRPr="00F63F5A">
        <w:rPr>
          <w:rFonts w:ascii="Times New Roman" w:hAnsi="Times New Roman" w:cs="Times New Roman"/>
          <w:color w:val="000000" w:themeColor="text1"/>
          <w:sz w:val="24"/>
          <w:szCs w:val="24"/>
        </w:rPr>
        <w:t xml:space="preserve">, </w:t>
      </w:r>
      <w:r w:rsidR="00DB36FB" w:rsidRPr="00F63F5A">
        <w:rPr>
          <w:rFonts w:ascii="Times New Roman" w:hAnsi="Times New Roman" w:cs="Times New Roman"/>
          <w:b/>
          <w:bCs/>
          <w:color w:val="000000" w:themeColor="text1"/>
          <w:sz w:val="24"/>
          <w:szCs w:val="24"/>
        </w:rPr>
        <w:t xml:space="preserve">5: </w:t>
      </w:r>
      <w:r w:rsidR="00DB36FB" w:rsidRPr="00F63F5A">
        <w:rPr>
          <w:rFonts w:ascii="Times New Roman" w:hAnsi="Times New Roman" w:cs="Times New Roman"/>
          <w:color w:val="000000" w:themeColor="text1"/>
          <w:sz w:val="24"/>
          <w:szCs w:val="24"/>
        </w:rPr>
        <w:t>286-293.</w:t>
      </w:r>
    </w:p>
    <w:p w:rsidR="00AA4EAF" w:rsidRPr="00F63F5A" w:rsidRDefault="00AA4EAF" w:rsidP="00AA4EAF">
      <w:pPr>
        <w:shd w:val="clear" w:color="auto" w:fill="FFFFFF" w:themeFill="background1"/>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Aregu Amsalu , Daniel Markos , Genet Getachew , Yli-Halla, M.,</w:t>
      </w:r>
      <w:r w:rsidR="00811DCB" w:rsidRPr="00F63F5A">
        <w:rPr>
          <w:rFonts w:ascii="Times New Roman" w:hAnsi="Times New Roman" w:cs="Times New Roman"/>
          <w:color w:val="000000" w:themeColor="text1"/>
          <w:sz w:val="24"/>
          <w:szCs w:val="24"/>
          <w:shd w:val="clear" w:color="auto" w:fill="FFFFFF" w:themeFill="background1"/>
        </w:rPr>
        <w:t xml:space="preserve"> Lindström, K.( 2020).</w:t>
      </w:r>
      <w:r w:rsidRPr="00F63F5A">
        <w:rPr>
          <w:rFonts w:ascii="Times New Roman" w:hAnsi="Times New Roman" w:cs="Times New Roman"/>
          <w:color w:val="000000" w:themeColor="text1"/>
          <w:sz w:val="24"/>
          <w:szCs w:val="24"/>
          <w:shd w:val="clear" w:color="auto" w:fill="FFFFFF" w:themeFill="background1"/>
        </w:rPr>
        <w:t xml:space="preserve">  </w:t>
      </w:r>
    </w:p>
    <w:p w:rsidR="00AA4EAF" w:rsidRPr="00F63F5A" w:rsidRDefault="00AA4EAF" w:rsidP="00AA4EAF">
      <w:pPr>
        <w:shd w:val="clear" w:color="auto" w:fill="FFFFFF" w:themeFill="background1"/>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w:t>
      </w:r>
      <w:r w:rsidR="00310752" w:rsidRPr="00F63F5A">
        <w:rPr>
          <w:rFonts w:ascii="Times New Roman" w:hAnsi="Times New Roman" w:cs="Times New Roman"/>
          <w:color w:val="000000" w:themeColor="text1"/>
          <w:sz w:val="24"/>
          <w:szCs w:val="24"/>
          <w:shd w:val="clear" w:color="auto" w:fill="FFFFFF" w:themeFill="background1"/>
        </w:rPr>
        <w:t xml:space="preserve">   </w:t>
      </w:r>
      <w:r w:rsidRPr="00F63F5A">
        <w:rPr>
          <w:rFonts w:ascii="Times New Roman" w:hAnsi="Times New Roman" w:cs="Times New Roman"/>
          <w:color w:val="000000" w:themeColor="text1"/>
          <w:sz w:val="24"/>
          <w:szCs w:val="24"/>
          <w:shd w:val="clear" w:color="auto" w:fill="FFFFFF" w:themeFill="background1"/>
        </w:rPr>
        <w:t xml:space="preserve">Rhizobial </w:t>
      </w:r>
      <w:r w:rsidR="00811DCB" w:rsidRPr="00F63F5A">
        <w:rPr>
          <w:rFonts w:ascii="Times New Roman" w:hAnsi="Times New Roman" w:cs="Times New Roman"/>
          <w:color w:val="000000" w:themeColor="text1"/>
          <w:sz w:val="24"/>
          <w:szCs w:val="24"/>
          <w:shd w:val="clear" w:color="auto" w:fill="FFFFFF" w:themeFill="background1"/>
        </w:rPr>
        <w:t xml:space="preserve">inoculation improves drought tolerance, biomass and grain yields of </w:t>
      </w:r>
      <w:r w:rsidRPr="00F63F5A">
        <w:rPr>
          <w:rFonts w:ascii="Times New Roman" w:hAnsi="Times New Roman" w:cs="Times New Roman"/>
          <w:color w:val="000000" w:themeColor="text1"/>
          <w:sz w:val="24"/>
          <w:szCs w:val="24"/>
          <w:shd w:val="clear" w:color="auto" w:fill="FFFFFF" w:themeFill="background1"/>
        </w:rPr>
        <w:t xml:space="preserve"> </w:t>
      </w:r>
    </w:p>
    <w:p w:rsidR="00AA4EAF" w:rsidRPr="00F63F5A" w:rsidRDefault="00AA4EAF" w:rsidP="00AA4EAF">
      <w:pPr>
        <w:shd w:val="clear" w:color="auto" w:fill="FFFFFF" w:themeFill="background1"/>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w:t>
      </w:r>
      <w:r w:rsidR="00310752" w:rsidRPr="00F63F5A">
        <w:rPr>
          <w:rFonts w:ascii="Times New Roman" w:hAnsi="Times New Roman" w:cs="Times New Roman"/>
          <w:color w:val="000000" w:themeColor="text1"/>
          <w:sz w:val="24"/>
          <w:szCs w:val="24"/>
          <w:shd w:val="clear" w:color="auto" w:fill="FFFFFF" w:themeFill="background1"/>
        </w:rPr>
        <w:t xml:space="preserve"> </w:t>
      </w:r>
      <w:r w:rsidRPr="00F63F5A">
        <w:rPr>
          <w:rFonts w:ascii="Times New Roman" w:hAnsi="Times New Roman" w:cs="Times New Roman"/>
          <w:color w:val="000000" w:themeColor="text1"/>
          <w:sz w:val="24"/>
          <w:szCs w:val="24"/>
          <w:shd w:val="clear" w:color="auto" w:fill="FFFFFF" w:themeFill="background1"/>
        </w:rPr>
        <w:t xml:space="preserve"> </w:t>
      </w:r>
      <w:r w:rsidR="00BB54E6">
        <w:rPr>
          <w:rFonts w:ascii="Times New Roman" w:hAnsi="Times New Roman" w:cs="Times New Roman"/>
          <w:color w:val="000000" w:themeColor="text1"/>
          <w:sz w:val="24"/>
          <w:szCs w:val="24"/>
          <w:shd w:val="clear" w:color="auto" w:fill="FFFFFF" w:themeFill="background1"/>
        </w:rPr>
        <w:t xml:space="preserve">common bean </w:t>
      </w:r>
      <w:r w:rsidR="00811DCB" w:rsidRPr="00F63F5A">
        <w:rPr>
          <w:rFonts w:ascii="Times New Roman" w:hAnsi="Times New Roman" w:cs="Times New Roman"/>
          <w:color w:val="000000" w:themeColor="text1"/>
          <w:sz w:val="24"/>
          <w:szCs w:val="24"/>
          <w:shd w:val="clear" w:color="auto" w:fill="FFFFFF" w:themeFill="background1"/>
        </w:rPr>
        <w:t>(</w:t>
      </w:r>
      <w:r w:rsidR="00811DCB" w:rsidRPr="00F63F5A">
        <w:rPr>
          <w:rFonts w:ascii="Times New Roman" w:hAnsi="Times New Roman" w:cs="Times New Roman"/>
          <w:i/>
          <w:color w:val="000000" w:themeColor="text1"/>
          <w:sz w:val="24"/>
          <w:szCs w:val="24"/>
          <w:shd w:val="clear" w:color="auto" w:fill="FFFFFF" w:themeFill="background1"/>
        </w:rPr>
        <w:t>Phaseolus vulgaris L</w:t>
      </w:r>
      <w:r w:rsidR="00811DCB" w:rsidRPr="00F63F5A">
        <w:rPr>
          <w:rFonts w:ascii="Times New Roman" w:hAnsi="Times New Roman" w:cs="Times New Roman"/>
          <w:color w:val="000000" w:themeColor="text1"/>
          <w:sz w:val="24"/>
          <w:szCs w:val="24"/>
          <w:shd w:val="clear" w:color="auto" w:fill="FFFFFF" w:themeFill="background1"/>
        </w:rPr>
        <w:t>.) and soybean (</w:t>
      </w:r>
      <w:r w:rsidR="00811DCB" w:rsidRPr="00F63F5A">
        <w:rPr>
          <w:rFonts w:ascii="Times New Roman" w:hAnsi="Times New Roman" w:cs="Times New Roman"/>
          <w:i/>
          <w:color w:val="000000" w:themeColor="text1"/>
          <w:sz w:val="24"/>
          <w:szCs w:val="24"/>
          <w:shd w:val="clear" w:color="auto" w:fill="FFFFFF" w:themeFill="background1"/>
        </w:rPr>
        <w:t>Glycine max</w:t>
      </w:r>
      <w:r w:rsidRPr="00F63F5A">
        <w:rPr>
          <w:rFonts w:ascii="Times New Roman" w:hAnsi="Times New Roman" w:cs="Times New Roman"/>
          <w:color w:val="000000" w:themeColor="text1"/>
          <w:sz w:val="24"/>
          <w:szCs w:val="24"/>
          <w:shd w:val="clear" w:color="auto" w:fill="FFFFFF" w:themeFill="background1"/>
        </w:rPr>
        <w:t xml:space="preserve"> L.) at Halaba and </w:t>
      </w:r>
    </w:p>
    <w:p w:rsidR="00811DCB" w:rsidRPr="00F63F5A" w:rsidRDefault="00AA4EAF" w:rsidP="00AA4EAF">
      <w:pPr>
        <w:shd w:val="clear" w:color="auto" w:fill="FFFFFF" w:themeFill="background1"/>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Boricha in</w:t>
      </w:r>
      <w:r w:rsidR="00811DCB" w:rsidRPr="00F63F5A">
        <w:rPr>
          <w:rFonts w:ascii="Times New Roman" w:hAnsi="Times New Roman" w:cs="Times New Roman"/>
          <w:color w:val="000000" w:themeColor="text1"/>
          <w:sz w:val="24"/>
          <w:szCs w:val="24"/>
          <w:shd w:val="clear" w:color="auto" w:fill="FFFFFF" w:themeFill="background1"/>
        </w:rPr>
        <w:t xml:space="preserve"> Southern Ethiopia.</w:t>
      </w:r>
      <w:r w:rsidR="00E47FF6" w:rsidRPr="00F63F5A">
        <w:rPr>
          <w:rFonts w:ascii="Times New Roman" w:hAnsi="Times New Roman" w:cs="Times New Roman"/>
          <w:color w:val="000000" w:themeColor="text1"/>
          <w:sz w:val="24"/>
          <w:szCs w:val="24"/>
          <w:shd w:val="clear" w:color="auto" w:fill="FFFFFF" w:themeFill="background1"/>
        </w:rPr>
        <w:t xml:space="preserve"> </w:t>
      </w:r>
      <w:r w:rsidR="00811DCB" w:rsidRPr="00F63F5A">
        <w:rPr>
          <w:rFonts w:ascii="Times New Roman" w:hAnsi="Times New Roman" w:cs="Times New Roman"/>
          <w:i/>
          <w:color w:val="000000" w:themeColor="text1"/>
          <w:sz w:val="24"/>
          <w:szCs w:val="24"/>
          <w:shd w:val="clear" w:color="auto" w:fill="FFFFFF" w:themeFill="background1"/>
        </w:rPr>
        <w:t>Arch. Agron. Soil Sci</w:t>
      </w:r>
      <w:r w:rsidR="00811DCB" w:rsidRPr="00F63F5A">
        <w:rPr>
          <w:rFonts w:ascii="Times New Roman" w:hAnsi="Times New Roman" w:cs="Times New Roman"/>
          <w:color w:val="000000" w:themeColor="text1"/>
          <w:sz w:val="24"/>
          <w:szCs w:val="24"/>
          <w:shd w:val="clear" w:color="auto" w:fill="FFFFFF" w:themeFill="background1"/>
        </w:rPr>
        <w:t>., 66, 488–501.</w:t>
      </w:r>
    </w:p>
    <w:p w:rsidR="00D44CD1" w:rsidRPr="00F63F5A" w:rsidRDefault="00D44CD1" w:rsidP="00D44CD1">
      <w:pPr>
        <w:shd w:val="clear" w:color="auto" w:fill="FFFFFF"/>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Asmare Melese &amp; Yli-Halla. (2016). Effects of applications of lime, wood ash, manure  </w:t>
      </w:r>
    </w:p>
    <w:p w:rsidR="00D44CD1" w:rsidRPr="00F63F5A" w:rsidRDefault="00D44CD1" w:rsidP="00D44CD1">
      <w:pPr>
        <w:shd w:val="clear" w:color="auto" w:fill="FFFFFF"/>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and mineral P fertilizer on the inorganic P fractions and other selected soil chemical </w:t>
      </w:r>
    </w:p>
    <w:p w:rsidR="00D44CD1" w:rsidRPr="00F63F5A" w:rsidRDefault="00D44CD1" w:rsidP="00D44CD1">
      <w:pPr>
        <w:shd w:val="clear" w:color="auto" w:fill="FFFFFF"/>
        <w:spacing w:after="0" w:line="360" w:lineRule="auto"/>
        <w:jc w:val="both"/>
        <w:rPr>
          <w:rFonts w:ascii="Times New Roman" w:eastAsia="Times New Roman" w:hAnsi="Times New Roman" w:cs="Times New Roman"/>
          <w:i/>
          <w:color w:val="000000" w:themeColor="text1"/>
          <w:sz w:val="24"/>
          <w:szCs w:val="24"/>
        </w:rPr>
      </w:pPr>
      <w:r w:rsidRPr="00F63F5A">
        <w:rPr>
          <w:rFonts w:ascii="Times New Roman" w:hAnsi="Times New Roman" w:cs="Times New Roman"/>
          <w:color w:val="000000" w:themeColor="text1"/>
          <w:sz w:val="24"/>
          <w:szCs w:val="24"/>
          <w:shd w:val="clear" w:color="auto" w:fill="FFFFFF" w:themeFill="background1"/>
        </w:rPr>
        <w:t xml:space="preserve">          properties on acid soil of Farta District, Northwestern highland of Ethiopia</w:t>
      </w:r>
      <w:r w:rsidRPr="00F63F5A">
        <w:rPr>
          <w:rFonts w:ascii="Times New Roman" w:hAnsi="Times New Roman" w:cs="Times New Roman"/>
          <w:color w:val="000000" w:themeColor="text1"/>
          <w:sz w:val="24"/>
          <w:szCs w:val="24"/>
          <w:shd w:val="clear" w:color="auto" w:fill="FFFFFF"/>
        </w:rPr>
        <w:t>.</w:t>
      </w:r>
      <w:r w:rsidRPr="00F63F5A">
        <w:rPr>
          <w:rFonts w:ascii="Times New Roman" w:eastAsia="Times New Roman" w:hAnsi="Times New Roman" w:cs="Times New Roman"/>
          <w:color w:val="000000" w:themeColor="text1"/>
          <w:sz w:val="24"/>
          <w:szCs w:val="24"/>
        </w:rPr>
        <w:t xml:space="preserve"> </w:t>
      </w:r>
      <w:r w:rsidRPr="00F63F5A">
        <w:rPr>
          <w:rFonts w:ascii="Times New Roman" w:eastAsia="Times New Roman" w:hAnsi="Times New Roman" w:cs="Times New Roman"/>
          <w:i/>
          <w:color w:val="000000" w:themeColor="text1"/>
          <w:sz w:val="24"/>
          <w:szCs w:val="24"/>
        </w:rPr>
        <w:t xml:space="preserve">African </w:t>
      </w:r>
    </w:p>
    <w:p w:rsidR="00D44CD1" w:rsidRPr="00F63F5A" w:rsidRDefault="00D44CD1" w:rsidP="00D44CD1">
      <w:pPr>
        <w:shd w:val="clear" w:color="auto" w:fill="FFFFFF"/>
        <w:spacing w:after="0" w:line="360" w:lineRule="auto"/>
        <w:jc w:val="both"/>
        <w:rPr>
          <w:rFonts w:ascii="Times New Roman" w:eastAsia="Times New Roman" w:hAnsi="Times New Roman" w:cs="Times New Roman"/>
          <w:color w:val="000000" w:themeColor="text1"/>
          <w:sz w:val="24"/>
          <w:szCs w:val="24"/>
        </w:rPr>
      </w:pPr>
      <w:r w:rsidRPr="00F63F5A">
        <w:rPr>
          <w:rFonts w:ascii="Times New Roman" w:eastAsia="Times New Roman" w:hAnsi="Times New Roman" w:cs="Times New Roman"/>
          <w:i/>
          <w:color w:val="000000" w:themeColor="text1"/>
          <w:sz w:val="24"/>
          <w:szCs w:val="24"/>
        </w:rPr>
        <w:t xml:space="preserve">          Journal of  Agricultural Research</w:t>
      </w:r>
      <w:r w:rsidRPr="00F63F5A">
        <w:rPr>
          <w:rFonts w:ascii="Times New Roman" w:eastAsia="Times New Roman" w:hAnsi="Times New Roman" w:cs="Times New Roman"/>
          <w:color w:val="000000" w:themeColor="text1"/>
          <w:sz w:val="24"/>
          <w:szCs w:val="24"/>
        </w:rPr>
        <w:t>. Vol.11(2), pp. 87-99</w:t>
      </w:r>
    </w:p>
    <w:p w:rsidR="004147BC" w:rsidRPr="00F63F5A" w:rsidRDefault="004147BC"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Asmare Melese, Heluf Gebrekidan, Markku Yli-Halla, and Birru Yitaferu. (2015).  </w:t>
      </w:r>
    </w:p>
    <w:p w:rsidR="004147BC" w:rsidRPr="00F63F5A" w:rsidRDefault="004147BC"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w:t>
      </w:r>
      <w:r w:rsidR="00310752" w:rsidRPr="00F63F5A">
        <w:rPr>
          <w:rFonts w:ascii="Times New Roman" w:hAnsi="Times New Roman" w:cs="Times New Roman"/>
          <w:color w:val="000000" w:themeColor="text1"/>
          <w:sz w:val="24"/>
          <w:szCs w:val="24"/>
          <w:shd w:val="clear" w:color="auto" w:fill="FFFFFF" w:themeFill="background1"/>
        </w:rPr>
        <w:t xml:space="preserve">   </w:t>
      </w:r>
      <w:r w:rsidRPr="00F63F5A">
        <w:rPr>
          <w:rFonts w:ascii="Times New Roman" w:hAnsi="Times New Roman" w:cs="Times New Roman"/>
          <w:color w:val="000000" w:themeColor="text1"/>
          <w:sz w:val="24"/>
          <w:szCs w:val="24"/>
          <w:shd w:val="clear" w:color="auto" w:fill="FFFFFF" w:themeFill="background1"/>
        </w:rPr>
        <w:t xml:space="preserve"> Phosphorus status, inorganic Phosphorus forms, and other physicochemical  </w:t>
      </w:r>
    </w:p>
    <w:p w:rsidR="00310752" w:rsidRPr="00F63F5A" w:rsidRDefault="004147BC"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w:t>
      </w:r>
      <w:r w:rsidR="00310752" w:rsidRPr="00F63F5A">
        <w:rPr>
          <w:rFonts w:ascii="Times New Roman" w:hAnsi="Times New Roman" w:cs="Times New Roman"/>
          <w:color w:val="000000" w:themeColor="text1"/>
          <w:sz w:val="24"/>
          <w:szCs w:val="24"/>
          <w:shd w:val="clear" w:color="auto" w:fill="FFFFFF" w:themeFill="background1"/>
        </w:rPr>
        <w:t xml:space="preserve">  </w:t>
      </w:r>
      <w:r w:rsidRPr="00F63F5A">
        <w:rPr>
          <w:rFonts w:ascii="Times New Roman" w:hAnsi="Times New Roman" w:cs="Times New Roman"/>
          <w:color w:val="000000" w:themeColor="text1"/>
          <w:sz w:val="24"/>
          <w:szCs w:val="24"/>
          <w:shd w:val="clear" w:color="auto" w:fill="FFFFFF" w:themeFill="background1"/>
        </w:rPr>
        <w:t xml:space="preserve"> properties of acid soils of Farta district,North western highlands of Ethiopia, </w:t>
      </w:r>
      <w:r w:rsidR="00310752" w:rsidRPr="00F63F5A">
        <w:rPr>
          <w:rFonts w:ascii="Times New Roman" w:hAnsi="Times New Roman" w:cs="Times New Roman"/>
          <w:color w:val="000000" w:themeColor="text1"/>
          <w:sz w:val="24"/>
          <w:szCs w:val="24"/>
          <w:shd w:val="clear" w:color="auto" w:fill="FFFFFF" w:themeFill="background1"/>
        </w:rPr>
        <w:t xml:space="preserve"> </w:t>
      </w:r>
    </w:p>
    <w:p w:rsidR="00AC6EC5" w:rsidRPr="00F63F5A" w:rsidRDefault="00310752"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w:t>
      </w:r>
      <w:r w:rsidRPr="00F63F5A">
        <w:rPr>
          <w:rFonts w:ascii="Times New Roman" w:hAnsi="Times New Roman" w:cs="Times New Roman"/>
          <w:i/>
          <w:color w:val="000000" w:themeColor="text1"/>
          <w:sz w:val="24"/>
          <w:szCs w:val="24"/>
          <w:shd w:val="clear" w:color="auto" w:fill="FFFFFF" w:themeFill="background1"/>
        </w:rPr>
        <w:t>Applied</w:t>
      </w:r>
      <w:r w:rsidR="004147BC" w:rsidRPr="00F63F5A">
        <w:rPr>
          <w:rFonts w:ascii="Times New Roman" w:hAnsi="Times New Roman" w:cs="Times New Roman"/>
          <w:i/>
          <w:color w:val="000000" w:themeColor="text1"/>
          <w:sz w:val="24"/>
          <w:szCs w:val="24"/>
          <w:shd w:val="clear" w:color="auto" w:fill="FFFFFF" w:themeFill="background1"/>
        </w:rPr>
        <w:t xml:space="preserve"> and Environmental  Soil Science</w:t>
      </w:r>
      <w:r w:rsidR="004147BC" w:rsidRPr="00F63F5A">
        <w:rPr>
          <w:rFonts w:ascii="Times New Roman" w:hAnsi="Times New Roman" w:cs="Times New Roman"/>
          <w:color w:val="000000" w:themeColor="text1"/>
          <w:sz w:val="24"/>
          <w:szCs w:val="24"/>
          <w:shd w:val="clear" w:color="auto" w:fill="FFFFFF" w:themeFill="background1"/>
        </w:rPr>
        <w:t>, vol.</w:t>
      </w:r>
      <w:r w:rsidR="00D44CD1" w:rsidRPr="00F63F5A">
        <w:rPr>
          <w:rFonts w:ascii="Times New Roman" w:hAnsi="Times New Roman" w:cs="Times New Roman"/>
          <w:color w:val="000000" w:themeColor="text1"/>
          <w:sz w:val="24"/>
          <w:szCs w:val="24"/>
          <w:shd w:val="clear" w:color="auto" w:fill="FFFFFF" w:themeFill="background1"/>
        </w:rPr>
        <w:t>,Article ID 748390, 11 pages.</w:t>
      </w:r>
    </w:p>
    <w:p w:rsidR="00820114" w:rsidRPr="00F63F5A" w:rsidRDefault="00820114"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Blomquist,J.,Simonsson, M.,Etana, A., &amp; Berglund, K.(2018). Structure liming </w:t>
      </w:r>
    </w:p>
    <w:p w:rsidR="00820114" w:rsidRPr="00F63F5A" w:rsidRDefault="00820114"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D449A4"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 xml:space="preserve">enhances aggregate stability and gives varying crop responses on clayey soils. Acta  </w:t>
      </w:r>
    </w:p>
    <w:p w:rsidR="00820114" w:rsidRPr="00F63F5A" w:rsidRDefault="00820114"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Agriculturae Scandinavica, </w:t>
      </w:r>
      <w:r w:rsidRPr="00F63F5A">
        <w:rPr>
          <w:rFonts w:ascii="Times New Roman" w:hAnsi="Times New Roman" w:cs="Times New Roman"/>
          <w:i/>
          <w:color w:val="000000" w:themeColor="text1"/>
          <w:sz w:val="24"/>
          <w:szCs w:val="24"/>
        </w:rPr>
        <w:t>Section B-Soil &amp; Plant Science</w:t>
      </w:r>
      <w:r w:rsidRPr="00F63F5A">
        <w:rPr>
          <w:rFonts w:ascii="Times New Roman" w:hAnsi="Times New Roman" w:cs="Times New Roman"/>
          <w:color w:val="000000" w:themeColor="text1"/>
          <w:sz w:val="24"/>
          <w:szCs w:val="24"/>
        </w:rPr>
        <w:t>, 68(4),311-322.</w:t>
      </w:r>
    </w:p>
    <w:p w:rsidR="00C0548C" w:rsidRPr="00F63F5A" w:rsidRDefault="006F29CB"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Bohn L., L. McNeal and A. O’Connor.</w:t>
      </w:r>
      <w:r w:rsidR="00C0548C"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2001</w:t>
      </w:r>
      <w:r w:rsidR="00C0548C"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 Soil chemistry</w:t>
      </w:r>
      <w:r w:rsidR="00C0548C" w:rsidRPr="00F63F5A">
        <w:rPr>
          <w:rFonts w:ascii="Times New Roman" w:hAnsi="Times New Roman" w:cs="Times New Roman"/>
          <w:color w:val="000000" w:themeColor="text1"/>
          <w:sz w:val="24"/>
          <w:szCs w:val="24"/>
        </w:rPr>
        <w:t xml:space="preserve">, 3rd ed. John Wiley and  </w:t>
      </w:r>
    </w:p>
    <w:p w:rsidR="006F29CB" w:rsidRPr="00F63F5A" w:rsidRDefault="00C0548C"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Sons, </w:t>
      </w:r>
      <w:r w:rsidR="006F29CB" w:rsidRPr="00F63F5A">
        <w:rPr>
          <w:rFonts w:ascii="Times New Roman" w:hAnsi="Times New Roman" w:cs="Times New Roman"/>
          <w:color w:val="000000" w:themeColor="text1"/>
          <w:sz w:val="24"/>
          <w:szCs w:val="24"/>
        </w:rPr>
        <w:t xml:space="preserve"> Inc,  New York. 307p.</w:t>
      </w:r>
    </w:p>
    <w:p w:rsidR="001E78DB" w:rsidRPr="00F63F5A" w:rsidRDefault="001E78DB" w:rsidP="00974EAD">
      <w:pPr>
        <w:spacing w:after="0" w:line="360" w:lineRule="auto"/>
        <w:jc w:val="both"/>
        <w:rPr>
          <w:rFonts w:ascii="Times New Roman" w:hAnsi="Times New Roman" w:cs="Times New Roman"/>
          <w:color w:val="000000" w:themeColor="text1"/>
          <w:sz w:val="24"/>
          <w:szCs w:val="24"/>
          <w:shd w:val="clear" w:color="auto" w:fill="FFFFFF"/>
        </w:rPr>
      </w:pPr>
      <w:r w:rsidRPr="00F63F5A">
        <w:rPr>
          <w:rFonts w:ascii="Times New Roman" w:hAnsi="Times New Roman" w:cs="Times New Roman"/>
          <w:color w:val="000000" w:themeColor="text1"/>
          <w:sz w:val="24"/>
          <w:szCs w:val="24"/>
          <w:shd w:val="clear" w:color="auto" w:fill="FFFFFF"/>
        </w:rPr>
        <w:t xml:space="preserve">Bouyoucos, G. J. (1962). Hydrometer method improved for making particle size analyses </w:t>
      </w:r>
    </w:p>
    <w:p w:rsidR="001E78DB" w:rsidRPr="00F63F5A" w:rsidRDefault="00C204B9" w:rsidP="00974EAD">
      <w:pPr>
        <w:spacing w:after="0" w:line="360" w:lineRule="auto"/>
        <w:ind w:left="288"/>
        <w:jc w:val="both"/>
        <w:rPr>
          <w:rFonts w:ascii="Times New Roman" w:hAnsi="Times New Roman" w:cs="Times New Roman"/>
          <w:color w:val="000000" w:themeColor="text1"/>
          <w:sz w:val="24"/>
          <w:szCs w:val="24"/>
          <w:shd w:val="clear" w:color="auto" w:fill="FFFFFF"/>
        </w:rPr>
      </w:pPr>
      <w:r w:rsidRPr="00F63F5A">
        <w:rPr>
          <w:rFonts w:ascii="Times New Roman" w:hAnsi="Times New Roman" w:cs="Times New Roman"/>
          <w:color w:val="000000" w:themeColor="text1"/>
          <w:sz w:val="24"/>
          <w:szCs w:val="24"/>
          <w:shd w:val="clear" w:color="auto" w:fill="FFFFFF"/>
        </w:rPr>
        <w:t xml:space="preserve">         </w:t>
      </w:r>
      <w:r w:rsidR="001E78DB" w:rsidRPr="00F63F5A">
        <w:rPr>
          <w:rFonts w:ascii="Times New Roman" w:hAnsi="Times New Roman" w:cs="Times New Roman"/>
          <w:color w:val="000000" w:themeColor="text1"/>
          <w:sz w:val="24"/>
          <w:szCs w:val="24"/>
          <w:shd w:val="clear" w:color="auto" w:fill="FFFFFF"/>
        </w:rPr>
        <w:t xml:space="preserve"> of soils 1.</w:t>
      </w:r>
      <w:r w:rsidR="001E78DB" w:rsidRPr="00F63F5A">
        <w:rPr>
          <w:rFonts w:ascii="Times New Roman" w:hAnsi="Times New Roman" w:cs="Times New Roman"/>
          <w:i/>
          <w:color w:val="000000" w:themeColor="text1"/>
          <w:sz w:val="24"/>
          <w:szCs w:val="24"/>
          <w:shd w:val="clear" w:color="auto" w:fill="FFFFFF"/>
        </w:rPr>
        <w:t>Agronomy journal</w:t>
      </w:r>
      <w:r w:rsidR="001E78DB" w:rsidRPr="00F63F5A">
        <w:rPr>
          <w:rFonts w:ascii="Times New Roman" w:hAnsi="Times New Roman" w:cs="Times New Roman"/>
          <w:color w:val="000000" w:themeColor="text1"/>
          <w:sz w:val="24"/>
          <w:szCs w:val="24"/>
          <w:shd w:val="clear" w:color="auto" w:fill="FFFFFF"/>
        </w:rPr>
        <w:t>, 54(5), 464-465.</w:t>
      </w:r>
    </w:p>
    <w:p w:rsidR="006F29CB" w:rsidRPr="00F63F5A" w:rsidRDefault="006F29CB" w:rsidP="00974EAD">
      <w:pPr>
        <w:spacing w:after="0" w:line="360" w:lineRule="auto"/>
        <w:jc w:val="both"/>
        <w:rPr>
          <w:rFonts w:ascii="Times New Roman" w:hAnsi="Times New Roman" w:cs="Times New Roman"/>
          <w:i/>
          <w:iCs/>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Brady C. and R. Weil.</w:t>
      </w:r>
      <w:r w:rsidR="00C0548C" w:rsidRPr="00F63F5A">
        <w:rPr>
          <w:rFonts w:ascii="Times New Roman" w:hAnsi="Times New Roman" w:cs="Times New Roman"/>
          <w:color w:val="000000" w:themeColor="text1"/>
          <w:sz w:val="24"/>
          <w:szCs w:val="24"/>
          <w:shd w:val="clear" w:color="auto" w:fill="FFFFFF" w:themeFill="background1"/>
        </w:rPr>
        <w:t>(</w:t>
      </w:r>
      <w:r w:rsidRPr="00F63F5A">
        <w:rPr>
          <w:rFonts w:ascii="Times New Roman" w:hAnsi="Times New Roman" w:cs="Times New Roman"/>
          <w:color w:val="000000" w:themeColor="text1"/>
          <w:sz w:val="24"/>
          <w:szCs w:val="24"/>
          <w:shd w:val="clear" w:color="auto" w:fill="FFFFFF" w:themeFill="background1"/>
        </w:rPr>
        <w:t>2002</w:t>
      </w:r>
      <w:r w:rsidR="00C0548C" w:rsidRPr="00F63F5A">
        <w:rPr>
          <w:rFonts w:ascii="Times New Roman" w:hAnsi="Times New Roman" w:cs="Times New Roman"/>
          <w:color w:val="000000" w:themeColor="text1"/>
          <w:sz w:val="24"/>
          <w:szCs w:val="24"/>
          <w:shd w:val="clear" w:color="auto" w:fill="FFFFFF" w:themeFill="background1"/>
        </w:rPr>
        <w:t>)</w:t>
      </w:r>
      <w:r w:rsidRPr="00F63F5A">
        <w:rPr>
          <w:rFonts w:ascii="Times New Roman" w:hAnsi="Times New Roman" w:cs="Times New Roman"/>
          <w:color w:val="000000" w:themeColor="text1"/>
          <w:sz w:val="24"/>
          <w:szCs w:val="24"/>
          <w:shd w:val="clear" w:color="auto" w:fill="FFFFFF" w:themeFill="background1"/>
        </w:rPr>
        <w:t xml:space="preserve">. The </w:t>
      </w:r>
      <w:r w:rsidR="006B47F1" w:rsidRPr="00F63F5A">
        <w:rPr>
          <w:rFonts w:ascii="Times New Roman" w:hAnsi="Times New Roman" w:cs="Times New Roman"/>
          <w:color w:val="000000" w:themeColor="text1"/>
          <w:sz w:val="24"/>
          <w:szCs w:val="24"/>
          <w:shd w:val="clear" w:color="auto" w:fill="FFFFFF" w:themeFill="background1"/>
        </w:rPr>
        <w:t>nature and properties of soils,</w:t>
      </w:r>
      <w:r w:rsidR="009A50A6" w:rsidRPr="00F63F5A">
        <w:rPr>
          <w:rFonts w:ascii="Times New Roman" w:hAnsi="Times New Roman" w:cs="Times New Roman"/>
          <w:color w:val="000000" w:themeColor="text1"/>
          <w:sz w:val="24"/>
          <w:szCs w:val="24"/>
          <w:shd w:val="clear" w:color="auto" w:fill="FFFFFF" w:themeFill="background1"/>
        </w:rPr>
        <w:t xml:space="preserve"> </w:t>
      </w:r>
      <w:r w:rsidRPr="00F63F5A">
        <w:rPr>
          <w:rFonts w:ascii="Times New Roman" w:hAnsi="Times New Roman" w:cs="Times New Roman"/>
          <w:color w:val="000000" w:themeColor="text1"/>
          <w:sz w:val="24"/>
          <w:szCs w:val="24"/>
          <w:shd w:val="clear" w:color="auto" w:fill="FFFFFF" w:themeFill="background1"/>
        </w:rPr>
        <w:t xml:space="preserve">13th. </w:t>
      </w:r>
      <w:r w:rsidRPr="00F63F5A">
        <w:rPr>
          <w:rFonts w:ascii="Times New Roman" w:hAnsi="Times New Roman" w:cs="Times New Roman"/>
          <w:i/>
          <w:iCs/>
          <w:color w:val="000000" w:themeColor="text1"/>
          <w:sz w:val="24"/>
          <w:szCs w:val="24"/>
          <w:shd w:val="clear" w:color="auto" w:fill="FFFFFF" w:themeFill="background1"/>
        </w:rPr>
        <w:t xml:space="preserve">Pearson education </w:t>
      </w:r>
    </w:p>
    <w:p w:rsidR="006F29CB" w:rsidRPr="00F63F5A" w:rsidRDefault="006F29CB"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i/>
          <w:iCs/>
          <w:color w:val="000000" w:themeColor="text1"/>
          <w:sz w:val="24"/>
          <w:szCs w:val="24"/>
          <w:shd w:val="clear" w:color="auto" w:fill="FFFFFF" w:themeFill="background1"/>
        </w:rPr>
        <w:t xml:space="preserve">            (Singapore) Pte. Ltd.Indian Branch</w:t>
      </w:r>
      <w:r w:rsidRPr="00F63F5A">
        <w:rPr>
          <w:rFonts w:ascii="Times New Roman" w:hAnsi="Times New Roman" w:cs="Times New Roman"/>
          <w:color w:val="000000" w:themeColor="text1"/>
          <w:sz w:val="24"/>
          <w:szCs w:val="24"/>
          <w:shd w:val="clear" w:color="auto" w:fill="FFFFFF" w:themeFill="background1"/>
        </w:rPr>
        <w:t xml:space="preserve">, </w:t>
      </w:r>
      <w:r w:rsidRPr="00F63F5A">
        <w:rPr>
          <w:rFonts w:ascii="Times New Roman" w:hAnsi="Times New Roman" w:cs="Times New Roman"/>
          <w:b/>
          <w:bCs/>
          <w:color w:val="000000" w:themeColor="text1"/>
          <w:sz w:val="24"/>
          <w:szCs w:val="24"/>
          <w:shd w:val="clear" w:color="auto" w:fill="FFFFFF" w:themeFill="background1"/>
        </w:rPr>
        <w:t>482</w:t>
      </w:r>
      <w:r w:rsidRPr="00F63F5A">
        <w:rPr>
          <w:rFonts w:ascii="Times New Roman" w:hAnsi="Times New Roman" w:cs="Times New Roman"/>
          <w:color w:val="000000" w:themeColor="text1"/>
          <w:sz w:val="24"/>
          <w:szCs w:val="24"/>
          <w:shd w:val="clear" w:color="auto" w:fill="FFFFFF" w:themeFill="background1"/>
        </w:rPr>
        <w:t>: 621-624.</w:t>
      </w:r>
    </w:p>
    <w:p w:rsidR="004640DC" w:rsidRPr="00F63F5A" w:rsidRDefault="004640DC"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Brady NC, Weil RR.</w:t>
      </w:r>
      <w:r w:rsidR="00C0548C" w:rsidRPr="00F63F5A">
        <w:rPr>
          <w:rFonts w:ascii="Times New Roman" w:hAnsi="Times New Roman" w:cs="Times New Roman"/>
          <w:color w:val="000000" w:themeColor="text1"/>
          <w:sz w:val="24"/>
          <w:szCs w:val="24"/>
          <w:shd w:val="clear" w:color="auto" w:fill="FFFFFF" w:themeFill="background1"/>
        </w:rPr>
        <w:t>(</w:t>
      </w:r>
      <w:r w:rsidRPr="00F63F5A">
        <w:rPr>
          <w:rFonts w:ascii="Times New Roman" w:hAnsi="Times New Roman" w:cs="Times New Roman"/>
          <w:color w:val="000000" w:themeColor="text1"/>
          <w:sz w:val="24"/>
          <w:szCs w:val="24"/>
          <w:shd w:val="clear" w:color="auto" w:fill="FFFFFF" w:themeFill="background1"/>
        </w:rPr>
        <w:t>2008</w:t>
      </w:r>
      <w:r w:rsidR="00C0548C" w:rsidRPr="00F63F5A">
        <w:rPr>
          <w:rFonts w:ascii="Times New Roman" w:hAnsi="Times New Roman" w:cs="Times New Roman"/>
          <w:color w:val="000000" w:themeColor="text1"/>
          <w:sz w:val="24"/>
          <w:szCs w:val="24"/>
          <w:shd w:val="clear" w:color="auto" w:fill="FFFFFF" w:themeFill="background1"/>
        </w:rPr>
        <w:t>)</w:t>
      </w:r>
      <w:r w:rsidRPr="00F63F5A">
        <w:rPr>
          <w:rFonts w:ascii="Times New Roman" w:hAnsi="Times New Roman" w:cs="Times New Roman"/>
          <w:color w:val="000000" w:themeColor="text1"/>
          <w:sz w:val="24"/>
          <w:szCs w:val="24"/>
          <w:shd w:val="clear" w:color="auto" w:fill="FFFFFF" w:themeFill="background1"/>
        </w:rPr>
        <w:t xml:space="preserve">. The Nature and Properties of soils. 13th Edition. Pearson  </w:t>
      </w:r>
    </w:p>
    <w:p w:rsidR="004640DC" w:rsidRPr="00F63F5A" w:rsidRDefault="004640DC"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Education, Inc. 965.</w:t>
      </w:r>
    </w:p>
    <w:p w:rsidR="00AE3ED1" w:rsidRPr="00F63F5A" w:rsidRDefault="003C295B"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Bray, R. H., &amp; Kurtz, L. T.</w:t>
      </w:r>
      <w:r w:rsidR="009A50A6" w:rsidRPr="00F63F5A">
        <w:rPr>
          <w:rFonts w:ascii="Times New Roman" w:hAnsi="Times New Roman" w:cs="Times New Roman"/>
          <w:color w:val="000000" w:themeColor="text1"/>
          <w:sz w:val="24"/>
          <w:szCs w:val="24"/>
          <w:shd w:val="clear" w:color="auto" w:fill="FFFFFF" w:themeFill="background1"/>
        </w:rPr>
        <w:t xml:space="preserve"> </w:t>
      </w:r>
      <w:r w:rsidRPr="00F63F5A">
        <w:rPr>
          <w:rFonts w:ascii="Times New Roman" w:hAnsi="Times New Roman" w:cs="Times New Roman"/>
          <w:color w:val="000000" w:themeColor="text1"/>
          <w:sz w:val="24"/>
          <w:szCs w:val="24"/>
          <w:shd w:val="clear" w:color="auto" w:fill="FFFFFF" w:themeFill="background1"/>
        </w:rPr>
        <w:t>(1945). Determination of total, organic,</w:t>
      </w:r>
      <w:r w:rsidR="009A50A6" w:rsidRPr="00F63F5A">
        <w:rPr>
          <w:rFonts w:ascii="Times New Roman" w:hAnsi="Times New Roman" w:cs="Times New Roman"/>
          <w:color w:val="000000" w:themeColor="text1"/>
          <w:sz w:val="24"/>
          <w:szCs w:val="24"/>
          <w:shd w:val="clear" w:color="auto" w:fill="FFFFFF" w:themeFill="background1"/>
        </w:rPr>
        <w:t xml:space="preserve"> </w:t>
      </w:r>
      <w:r w:rsidRPr="00F63F5A">
        <w:rPr>
          <w:rFonts w:ascii="Times New Roman" w:hAnsi="Times New Roman" w:cs="Times New Roman"/>
          <w:color w:val="000000" w:themeColor="text1"/>
          <w:sz w:val="24"/>
          <w:szCs w:val="24"/>
          <w:shd w:val="clear" w:color="auto" w:fill="FFFFFF" w:themeFill="background1"/>
        </w:rPr>
        <w:t xml:space="preserve">and available forms of </w:t>
      </w:r>
      <w:r w:rsidR="00AE3ED1" w:rsidRPr="00F63F5A">
        <w:rPr>
          <w:rFonts w:ascii="Times New Roman" w:hAnsi="Times New Roman" w:cs="Times New Roman"/>
          <w:color w:val="000000" w:themeColor="text1"/>
          <w:sz w:val="24"/>
          <w:szCs w:val="24"/>
          <w:shd w:val="clear" w:color="auto" w:fill="FFFFFF" w:themeFill="background1"/>
        </w:rPr>
        <w:t xml:space="preserve"> </w:t>
      </w:r>
    </w:p>
    <w:p w:rsidR="00AE3ED1" w:rsidRPr="00F63F5A" w:rsidRDefault="00AE3ED1" w:rsidP="00974EAD">
      <w:pPr>
        <w:spacing w:after="0" w:line="360" w:lineRule="auto"/>
        <w:jc w:val="both"/>
        <w:rPr>
          <w:rFonts w:ascii="Times New Roman" w:hAnsi="Times New Roman" w:cs="Times New Roman"/>
          <w:color w:val="000000" w:themeColor="text1"/>
          <w:sz w:val="24"/>
          <w:szCs w:val="24"/>
          <w:u w:val="single"/>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w:t>
      </w:r>
      <w:r w:rsidR="00C204B9" w:rsidRPr="00F63F5A">
        <w:rPr>
          <w:rFonts w:ascii="Times New Roman" w:hAnsi="Times New Roman" w:cs="Times New Roman"/>
          <w:color w:val="000000" w:themeColor="text1"/>
          <w:sz w:val="24"/>
          <w:szCs w:val="24"/>
          <w:shd w:val="clear" w:color="auto" w:fill="FFFFFF" w:themeFill="background1"/>
        </w:rPr>
        <w:t xml:space="preserve">          </w:t>
      </w:r>
      <w:r w:rsidRPr="00F63F5A">
        <w:rPr>
          <w:rFonts w:ascii="Times New Roman" w:hAnsi="Times New Roman" w:cs="Times New Roman"/>
          <w:color w:val="000000" w:themeColor="text1"/>
          <w:sz w:val="24"/>
          <w:szCs w:val="24"/>
          <w:shd w:val="clear" w:color="auto" w:fill="FFFFFF" w:themeFill="background1"/>
        </w:rPr>
        <w:t xml:space="preserve"> </w:t>
      </w:r>
      <w:r w:rsidR="003C295B" w:rsidRPr="00F63F5A">
        <w:rPr>
          <w:rFonts w:ascii="Times New Roman" w:hAnsi="Times New Roman" w:cs="Times New Roman"/>
          <w:color w:val="000000" w:themeColor="text1"/>
          <w:sz w:val="24"/>
          <w:szCs w:val="24"/>
          <w:shd w:val="clear" w:color="auto" w:fill="FFFFFF" w:themeFill="background1"/>
        </w:rPr>
        <w:t>phosphorus in soils. Soil Science,59</w:t>
      </w:r>
      <w:r w:rsidR="009A50A6" w:rsidRPr="00F63F5A">
        <w:rPr>
          <w:rFonts w:ascii="Times New Roman" w:hAnsi="Times New Roman" w:cs="Times New Roman"/>
          <w:color w:val="000000" w:themeColor="text1"/>
          <w:sz w:val="24"/>
          <w:szCs w:val="24"/>
          <w:shd w:val="clear" w:color="auto" w:fill="FFFFFF" w:themeFill="background1"/>
        </w:rPr>
        <w:t>,</w:t>
      </w:r>
      <w:r w:rsidR="0031431B" w:rsidRPr="00F63F5A">
        <w:rPr>
          <w:rFonts w:ascii="Times New Roman" w:hAnsi="Times New Roman" w:cs="Times New Roman"/>
          <w:color w:val="000000" w:themeColor="text1"/>
          <w:sz w:val="24"/>
          <w:szCs w:val="24"/>
          <w:shd w:val="clear" w:color="auto" w:fill="FFFFFF" w:themeFill="background1"/>
        </w:rPr>
        <w:t xml:space="preserve"> </w:t>
      </w:r>
      <w:r w:rsidR="003C295B" w:rsidRPr="00F63F5A">
        <w:rPr>
          <w:rFonts w:ascii="Times New Roman" w:hAnsi="Times New Roman" w:cs="Times New Roman"/>
          <w:color w:val="000000" w:themeColor="text1"/>
          <w:sz w:val="24"/>
          <w:szCs w:val="24"/>
          <w:shd w:val="clear" w:color="auto" w:fill="FFFFFF" w:themeFill="background1"/>
        </w:rPr>
        <w:t xml:space="preserve">39–45. </w:t>
      </w:r>
      <w:hyperlink r:id="rId24" w:history="1">
        <w:r w:rsidRPr="00F63F5A">
          <w:rPr>
            <w:rStyle w:val="Hyperlink"/>
            <w:rFonts w:ascii="Times New Roman" w:hAnsi="Times New Roman" w:cs="Times New Roman"/>
            <w:color w:val="000000" w:themeColor="text1"/>
            <w:sz w:val="24"/>
            <w:szCs w:val="24"/>
            <w:u w:val="none"/>
            <w:shd w:val="clear" w:color="auto" w:fill="FFFFFF" w:themeFill="background1"/>
          </w:rPr>
          <w:t>https://doi.org/10.1097/00010694-</w:t>
        </w:r>
      </w:hyperlink>
      <w:r w:rsidRPr="00F63F5A">
        <w:rPr>
          <w:rFonts w:ascii="Times New Roman" w:hAnsi="Times New Roman" w:cs="Times New Roman"/>
          <w:color w:val="000000" w:themeColor="text1"/>
          <w:sz w:val="24"/>
          <w:szCs w:val="24"/>
          <w:u w:val="single"/>
          <w:shd w:val="clear" w:color="auto" w:fill="FFFFFF" w:themeFill="background1"/>
        </w:rPr>
        <w:t xml:space="preserve"> </w:t>
      </w:r>
    </w:p>
    <w:p w:rsidR="003C295B" w:rsidRPr="00F63F5A" w:rsidRDefault="00AE3ED1"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w:t>
      </w:r>
      <w:r w:rsidR="00C204B9" w:rsidRPr="00F63F5A">
        <w:rPr>
          <w:rFonts w:ascii="Times New Roman" w:hAnsi="Times New Roman" w:cs="Times New Roman"/>
          <w:color w:val="000000" w:themeColor="text1"/>
          <w:sz w:val="24"/>
          <w:szCs w:val="24"/>
          <w:shd w:val="clear" w:color="auto" w:fill="FFFFFF" w:themeFill="background1"/>
        </w:rPr>
        <w:t xml:space="preserve">           </w:t>
      </w:r>
      <w:r w:rsidRPr="00F63F5A">
        <w:rPr>
          <w:rFonts w:ascii="Times New Roman" w:hAnsi="Times New Roman" w:cs="Times New Roman"/>
          <w:color w:val="000000" w:themeColor="text1"/>
          <w:sz w:val="24"/>
          <w:szCs w:val="24"/>
          <w:u w:val="single"/>
          <w:shd w:val="clear" w:color="auto" w:fill="FFFFFF" w:themeFill="background1"/>
        </w:rPr>
        <w:t xml:space="preserve"> </w:t>
      </w:r>
      <w:r w:rsidR="003C295B" w:rsidRPr="00F63F5A">
        <w:rPr>
          <w:rStyle w:val="Hyperlink"/>
          <w:rFonts w:ascii="Times New Roman" w:hAnsi="Times New Roman" w:cs="Times New Roman"/>
          <w:color w:val="000000" w:themeColor="text1"/>
          <w:sz w:val="24"/>
          <w:u w:val="none"/>
        </w:rPr>
        <w:t>194501000-00006</w:t>
      </w:r>
    </w:p>
    <w:p w:rsidR="00041249" w:rsidRPr="00F63F5A" w:rsidRDefault="00041249" w:rsidP="00974EAD">
      <w:pPr>
        <w:shd w:val="clear" w:color="auto" w:fill="FFFFFF" w:themeFill="background1"/>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Bremner, J. M., &amp; Mulvaney, C. S.(1982). Nitrogen-total. Methods of soil analysis: part 2 </w:t>
      </w:r>
    </w:p>
    <w:p w:rsidR="00041249" w:rsidRPr="00F63F5A" w:rsidRDefault="00041249" w:rsidP="00974EAD">
      <w:pPr>
        <w:shd w:val="clear" w:color="auto" w:fill="FFFFFF" w:themeFill="background1"/>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lastRenderedPageBreak/>
        <w:t xml:space="preserve">            </w:t>
      </w:r>
      <w:r w:rsidR="001B5513"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chemical and microbiological properties, 9, 595-624.</w:t>
      </w:r>
    </w:p>
    <w:p w:rsidR="006F29CB" w:rsidRPr="00F63F5A" w:rsidRDefault="006F29CB"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Buri, M. M., Wakatsuki, T. and Issaka, R. N.</w:t>
      </w:r>
      <w:r w:rsidR="00C0548C"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2005</w:t>
      </w:r>
      <w:r w:rsidR="00C0548C"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 xml:space="preserve">. Extent and management of low pH </w:t>
      </w:r>
    </w:p>
    <w:p w:rsidR="006F29CB" w:rsidRPr="00F63F5A" w:rsidRDefault="006F29CB"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147EE2"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 xml:space="preserve"> soils in Ghana. </w:t>
      </w:r>
      <w:r w:rsidRPr="00F63F5A">
        <w:rPr>
          <w:rFonts w:ascii="Times New Roman" w:hAnsi="Times New Roman" w:cs="Times New Roman"/>
          <w:i/>
          <w:color w:val="000000" w:themeColor="text1"/>
          <w:sz w:val="24"/>
          <w:szCs w:val="24"/>
        </w:rPr>
        <w:t>Soil Science and Plant Nutrition51</w:t>
      </w:r>
      <w:r w:rsidRPr="00F63F5A">
        <w:rPr>
          <w:rFonts w:ascii="Times New Roman" w:hAnsi="Times New Roman" w:cs="Times New Roman"/>
          <w:color w:val="000000" w:themeColor="text1"/>
          <w:sz w:val="24"/>
          <w:szCs w:val="24"/>
        </w:rPr>
        <w:t>:755–759.</w:t>
      </w:r>
    </w:p>
    <w:p w:rsidR="006F29CB" w:rsidRPr="00F63F5A" w:rsidRDefault="006F29CB" w:rsidP="0086592A">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Caires F., S. Churka, J. Garbuio, A. Ferrari and A. Morgano. </w:t>
      </w:r>
      <w:r w:rsidR="00C0548C"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2006</w:t>
      </w:r>
      <w:r w:rsidR="00C0548C"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 xml:space="preserve">. Soybean yield and </w:t>
      </w:r>
    </w:p>
    <w:p w:rsidR="0086592A" w:rsidRPr="00F63F5A" w:rsidRDefault="006F29CB" w:rsidP="0086592A">
      <w:pPr>
        <w:spacing w:after="0" w:line="360" w:lineRule="auto"/>
        <w:jc w:val="both"/>
        <w:rPr>
          <w:rFonts w:ascii="Times New Roman" w:hAnsi="Times New Roman" w:cs="Times New Roman"/>
          <w:color w:val="000000" w:themeColor="text1"/>
          <w:sz w:val="24"/>
        </w:rPr>
      </w:pPr>
      <w:r w:rsidRPr="00F63F5A">
        <w:rPr>
          <w:rFonts w:ascii="Times New Roman" w:hAnsi="Times New Roman" w:cs="Times New Roman"/>
          <w:color w:val="000000" w:themeColor="text1"/>
          <w:sz w:val="24"/>
          <w:szCs w:val="24"/>
        </w:rPr>
        <w:t xml:space="preserve">          </w:t>
      </w:r>
      <w:r w:rsidR="00147EE2"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 xml:space="preserve">quality a function of lime and gypsum applications. </w:t>
      </w:r>
      <w:r w:rsidRPr="00F63F5A">
        <w:rPr>
          <w:rFonts w:ascii="Times New Roman" w:hAnsi="Times New Roman" w:cs="Times New Roman"/>
          <w:i/>
          <w:iCs/>
          <w:color w:val="000000" w:themeColor="text1"/>
          <w:sz w:val="24"/>
          <w:szCs w:val="24"/>
        </w:rPr>
        <w:t>Scientia Agricola</w:t>
      </w:r>
      <w:r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b/>
          <w:bCs/>
          <w:color w:val="000000" w:themeColor="text1"/>
          <w:sz w:val="24"/>
          <w:szCs w:val="24"/>
        </w:rPr>
        <w:t xml:space="preserve">63: </w:t>
      </w:r>
      <w:r w:rsidRPr="00F63F5A">
        <w:rPr>
          <w:rFonts w:ascii="Times New Roman" w:hAnsi="Times New Roman" w:cs="Times New Roman"/>
          <w:color w:val="000000" w:themeColor="text1"/>
          <w:sz w:val="24"/>
          <w:szCs w:val="24"/>
        </w:rPr>
        <w:t>370-379.</w:t>
      </w:r>
      <w:r w:rsidR="00107259" w:rsidRPr="00F63F5A">
        <w:rPr>
          <w:rFonts w:ascii="Times New Roman" w:hAnsi="Times New Roman" w:cs="Times New Roman"/>
          <w:color w:val="000000" w:themeColor="text1"/>
          <w:sz w:val="24"/>
        </w:rPr>
        <w:t xml:space="preserve"> </w:t>
      </w:r>
    </w:p>
    <w:p w:rsidR="0086592A" w:rsidRPr="00F63F5A" w:rsidRDefault="0086592A" w:rsidP="0086592A">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Carmeis Filho, A. C. A., Penn, C. J., Crusciol, C. A. C., &amp; Calonego, J. C. (2017). Lime  </w:t>
      </w:r>
    </w:p>
    <w:p w:rsidR="0086592A" w:rsidRPr="00F63F5A" w:rsidRDefault="0086592A" w:rsidP="0086592A">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and phosphogyp sum impacts on soil organic matter pools in a tropical Oxisol under  </w:t>
      </w:r>
    </w:p>
    <w:p w:rsidR="0086592A" w:rsidRPr="00F63F5A" w:rsidRDefault="0086592A" w:rsidP="0086592A">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long-term no-till conditions. </w:t>
      </w:r>
      <w:r w:rsidRPr="00F63F5A">
        <w:rPr>
          <w:rFonts w:ascii="Times New Roman" w:hAnsi="Times New Roman" w:cs="Times New Roman"/>
          <w:i/>
          <w:color w:val="000000" w:themeColor="text1"/>
          <w:sz w:val="24"/>
          <w:szCs w:val="24"/>
        </w:rPr>
        <w:t>Agri culture, Ecosystems &amp; Environment</w:t>
      </w:r>
      <w:r w:rsidRPr="00F63F5A">
        <w:rPr>
          <w:rFonts w:ascii="Times New Roman" w:hAnsi="Times New Roman" w:cs="Times New Roman"/>
          <w:color w:val="000000" w:themeColor="text1"/>
          <w:sz w:val="24"/>
          <w:szCs w:val="24"/>
        </w:rPr>
        <w:t>, 241, 11–23.</w:t>
      </w:r>
    </w:p>
    <w:p w:rsidR="00107259" w:rsidRPr="00F63F5A" w:rsidRDefault="00107259" w:rsidP="00974EAD">
      <w:pPr>
        <w:spacing w:after="0" w:line="360" w:lineRule="auto"/>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Champan H D. (1965). Cation exchange capacity by ammonium saturation. Methods of  </w:t>
      </w:r>
    </w:p>
    <w:p w:rsidR="006F29CB" w:rsidRPr="00F63F5A" w:rsidRDefault="00107259" w:rsidP="00974EAD">
      <w:pPr>
        <w:spacing w:after="0" w:line="360" w:lineRule="auto"/>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soil analysis. Agron. Part II, Am. Soc. of Agron. Madison, USA, 891-901</w:t>
      </w:r>
    </w:p>
    <w:p w:rsidR="00B03C67" w:rsidRPr="00F63F5A" w:rsidRDefault="00B03C67" w:rsidP="00974EAD">
      <w:pPr>
        <w:spacing w:after="0" w:line="360" w:lineRule="auto"/>
        <w:jc w:val="both"/>
        <w:rPr>
          <w:rFonts w:ascii="Times New Roman" w:hAnsi="Times New Roman" w:cs="Times New Roman"/>
          <w:i/>
          <w:iCs/>
          <w:color w:val="000000" w:themeColor="text1"/>
          <w:sz w:val="24"/>
          <w:szCs w:val="24"/>
        </w:rPr>
      </w:pPr>
      <w:r w:rsidRPr="00F63F5A">
        <w:rPr>
          <w:rFonts w:ascii="Times New Roman" w:hAnsi="Times New Roman" w:cs="Times New Roman"/>
          <w:color w:val="000000" w:themeColor="text1"/>
          <w:sz w:val="24"/>
          <w:szCs w:val="24"/>
          <w:shd w:val="clear" w:color="auto" w:fill="FFFFFF" w:themeFill="background1"/>
        </w:rPr>
        <w:t>CIMMYT</w:t>
      </w:r>
      <w:r w:rsidR="006F29CB" w:rsidRPr="00F63F5A">
        <w:rPr>
          <w:rFonts w:ascii="Times New Roman" w:hAnsi="Times New Roman" w:cs="Times New Roman"/>
          <w:color w:val="000000" w:themeColor="text1"/>
          <w:sz w:val="24"/>
          <w:szCs w:val="24"/>
          <w:shd w:val="clear" w:color="auto" w:fill="FFFFFF" w:themeFill="background1"/>
        </w:rPr>
        <w:t>(Centro</w:t>
      </w:r>
      <w:r w:rsidR="006F29CB" w:rsidRPr="00F63F5A">
        <w:rPr>
          <w:rFonts w:ascii="Times New Roman" w:hAnsi="Times New Roman" w:cs="Times New Roman"/>
          <w:color w:val="000000" w:themeColor="text1"/>
          <w:sz w:val="24"/>
          <w:szCs w:val="24"/>
        </w:rPr>
        <w:t xml:space="preserve"> International </w:t>
      </w:r>
      <w:r w:rsidRPr="00F63F5A">
        <w:rPr>
          <w:rFonts w:ascii="Times New Roman" w:hAnsi="Times New Roman" w:cs="Times New Roman"/>
          <w:color w:val="000000" w:themeColor="text1"/>
          <w:sz w:val="24"/>
          <w:szCs w:val="24"/>
        </w:rPr>
        <w:t>and Y. De Mesoramiento De Maiz</w:t>
      </w:r>
      <w:r w:rsidRPr="00F63F5A">
        <w:rPr>
          <w:rFonts w:ascii="Times New Roman" w:hAnsi="Times New Roman" w:cs="Times New Roman"/>
          <w:color w:val="000000" w:themeColor="text1"/>
          <w:sz w:val="24"/>
        </w:rPr>
        <w:t>. (1988).</w:t>
      </w:r>
      <w:r w:rsidR="007C43BA" w:rsidRPr="00F63F5A">
        <w:rPr>
          <w:rFonts w:ascii="Times New Roman" w:hAnsi="Times New Roman" w:cs="Times New Roman"/>
          <w:color w:val="000000" w:themeColor="text1"/>
          <w:sz w:val="24"/>
        </w:rPr>
        <w:t xml:space="preserve"> </w:t>
      </w:r>
      <w:r w:rsidRPr="00F63F5A">
        <w:rPr>
          <w:rFonts w:ascii="Times New Roman" w:hAnsi="Times New Roman" w:cs="Times New Roman"/>
          <w:i/>
          <w:iCs/>
          <w:color w:val="000000" w:themeColor="text1"/>
          <w:sz w:val="24"/>
          <w:szCs w:val="24"/>
        </w:rPr>
        <w:t xml:space="preserve">From </w:t>
      </w:r>
    </w:p>
    <w:p w:rsidR="00B03C67" w:rsidRPr="00F63F5A" w:rsidRDefault="00B03C67" w:rsidP="00974EAD">
      <w:pPr>
        <w:spacing w:after="0" w:line="360" w:lineRule="auto"/>
        <w:jc w:val="both"/>
        <w:rPr>
          <w:rFonts w:ascii="Times New Roman" w:hAnsi="Times New Roman" w:cs="Times New Roman"/>
          <w:i/>
          <w:iCs/>
          <w:color w:val="000000" w:themeColor="text1"/>
          <w:sz w:val="24"/>
          <w:szCs w:val="24"/>
        </w:rPr>
      </w:pPr>
      <w:r w:rsidRPr="00F63F5A">
        <w:rPr>
          <w:rFonts w:ascii="Times New Roman" w:hAnsi="Times New Roman" w:cs="Times New Roman"/>
          <w:i/>
          <w:iCs/>
          <w:color w:val="000000" w:themeColor="text1"/>
          <w:sz w:val="24"/>
          <w:szCs w:val="24"/>
        </w:rPr>
        <w:t xml:space="preserve">         </w:t>
      </w:r>
      <w:r w:rsidR="00147EE2" w:rsidRPr="00F63F5A">
        <w:rPr>
          <w:rFonts w:ascii="Times New Roman" w:hAnsi="Times New Roman" w:cs="Times New Roman"/>
          <w:i/>
          <w:iCs/>
          <w:color w:val="000000" w:themeColor="text1"/>
          <w:sz w:val="24"/>
          <w:szCs w:val="24"/>
        </w:rPr>
        <w:t xml:space="preserve">   </w:t>
      </w:r>
      <w:r w:rsidRPr="00F63F5A">
        <w:rPr>
          <w:rFonts w:ascii="Times New Roman" w:hAnsi="Times New Roman" w:cs="Times New Roman"/>
          <w:i/>
          <w:iCs/>
          <w:color w:val="000000" w:themeColor="text1"/>
          <w:sz w:val="24"/>
          <w:szCs w:val="24"/>
        </w:rPr>
        <w:t xml:space="preserve">Agronomic </w:t>
      </w:r>
      <w:r w:rsidR="006F29CB" w:rsidRPr="00F63F5A">
        <w:rPr>
          <w:rFonts w:ascii="Times New Roman" w:hAnsi="Times New Roman" w:cs="Times New Roman"/>
          <w:i/>
          <w:iCs/>
          <w:color w:val="000000" w:themeColor="text1"/>
          <w:sz w:val="24"/>
          <w:szCs w:val="24"/>
        </w:rPr>
        <w:t>Data to Farmer Recommendations. An Econom</w:t>
      </w:r>
      <w:r w:rsidRPr="00F63F5A">
        <w:rPr>
          <w:rFonts w:ascii="Times New Roman" w:hAnsi="Times New Roman" w:cs="Times New Roman"/>
          <w:i/>
          <w:iCs/>
          <w:color w:val="000000" w:themeColor="text1"/>
          <w:sz w:val="24"/>
          <w:szCs w:val="24"/>
        </w:rPr>
        <w:t xml:space="preserve">ics Training </w:t>
      </w:r>
    </w:p>
    <w:p w:rsidR="00B03C67" w:rsidRPr="00F63F5A" w:rsidRDefault="00147EE2" w:rsidP="00974EAD">
      <w:pPr>
        <w:spacing w:after="0" w:line="360" w:lineRule="auto"/>
        <w:jc w:val="both"/>
        <w:rPr>
          <w:rFonts w:ascii="Times New Roman" w:hAnsi="Times New Roman" w:cs="Times New Roman"/>
          <w:i/>
          <w:iCs/>
          <w:color w:val="000000" w:themeColor="text1"/>
          <w:sz w:val="24"/>
          <w:szCs w:val="24"/>
        </w:rPr>
      </w:pPr>
      <w:r w:rsidRPr="00F63F5A">
        <w:rPr>
          <w:rFonts w:ascii="Times New Roman" w:hAnsi="Times New Roman" w:cs="Times New Roman"/>
          <w:i/>
          <w:iCs/>
          <w:color w:val="000000" w:themeColor="text1"/>
          <w:sz w:val="24"/>
          <w:szCs w:val="24"/>
        </w:rPr>
        <w:t xml:space="preserve">            </w:t>
      </w:r>
      <w:r w:rsidR="007C43BA" w:rsidRPr="00F63F5A">
        <w:rPr>
          <w:rFonts w:ascii="Times New Roman" w:hAnsi="Times New Roman" w:cs="Times New Roman"/>
          <w:i/>
          <w:iCs/>
          <w:color w:val="000000" w:themeColor="text1"/>
          <w:sz w:val="24"/>
          <w:szCs w:val="24"/>
        </w:rPr>
        <w:t>Manual. Completely</w:t>
      </w:r>
      <w:r w:rsidR="00B03C67" w:rsidRPr="00F63F5A">
        <w:rPr>
          <w:rFonts w:ascii="Times New Roman" w:hAnsi="Times New Roman" w:cs="Times New Roman"/>
          <w:i/>
          <w:iCs/>
          <w:color w:val="000000" w:themeColor="text1"/>
          <w:sz w:val="24"/>
          <w:szCs w:val="24"/>
        </w:rPr>
        <w:t xml:space="preserve"> </w:t>
      </w:r>
      <w:r w:rsidR="006F29CB" w:rsidRPr="00F63F5A">
        <w:rPr>
          <w:rFonts w:ascii="Times New Roman" w:hAnsi="Times New Roman" w:cs="Times New Roman"/>
          <w:i/>
          <w:iCs/>
          <w:color w:val="000000" w:themeColor="text1"/>
          <w:sz w:val="24"/>
          <w:szCs w:val="24"/>
        </w:rPr>
        <w:t>revised edition</w:t>
      </w:r>
      <w:r w:rsidR="00B03C67" w:rsidRPr="00F63F5A">
        <w:rPr>
          <w:rFonts w:ascii="Times New Roman" w:hAnsi="Times New Roman" w:cs="Times New Roman"/>
          <w:color w:val="000000" w:themeColor="text1"/>
          <w:sz w:val="24"/>
          <w:szCs w:val="24"/>
        </w:rPr>
        <w:t>, D. F, Mexico</w:t>
      </w:r>
      <w:r w:rsidR="006F29CB" w:rsidRPr="00F63F5A">
        <w:rPr>
          <w:rFonts w:ascii="Times New Roman" w:hAnsi="Times New Roman" w:cs="Times New Roman"/>
          <w:color w:val="000000" w:themeColor="text1"/>
          <w:sz w:val="24"/>
          <w:szCs w:val="24"/>
        </w:rPr>
        <w:t>.</w:t>
      </w:r>
    </w:p>
    <w:p w:rsidR="006F29CB" w:rsidRPr="00F63F5A" w:rsidRDefault="006F29CB"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shd w:val="clear" w:color="auto" w:fill="FFFFFF" w:themeFill="background1"/>
        </w:rPr>
        <w:t>Central Statistical Agency.</w:t>
      </w:r>
      <w:r w:rsidR="007C43BA" w:rsidRPr="00F63F5A">
        <w:rPr>
          <w:rFonts w:ascii="Times New Roman" w:hAnsi="Times New Roman" w:cs="Times New Roman"/>
          <w:color w:val="000000" w:themeColor="text1"/>
          <w:sz w:val="24"/>
          <w:szCs w:val="24"/>
          <w:shd w:val="clear" w:color="auto" w:fill="FFFFFF" w:themeFill="background1"/>
        </w:rPr>
        <w:t>(</w:t>
      </w:r>
      <w:r w:rsidRPr="00F63F5A">
        <w:rPr>
          <w:rFonts w:ascii="Times New Roman" w:hAnsi="Times New Roman" w:cs="Times New Roman"/>
          <w:color w:val="000000" w:themeColor="text1"/>
          <w:sz w:val="24"/>
          <w:szCs w:val="24"/>
          <w:shd w:val="clear" w:color="auto" w:fill="FFFFFF" w:themeFill="background1"/>
        </w:rPr>
        <w:t xml:space="preserve"> 2015</w:t>
      </w:r>
      <w:r w:rsidR="007C43BA" w:rsidRPr="00F63F5A">
        <w:rPr>
          <w:rFonts w:ascii="Times New Roman" w:hAnsi="Times New Roman" w:cs="Times New Roman"/>
          <w:color w:val="000000" w:themeColor="text1"/>
          <w:sz w:val="24"/>
          <w:szCs w:val="24"/>
          <w:shd w:val="clear" w:color="auto" w:fill="FFFFFF" w:themeFill="background1"/>
        </w:rPr>
        <w:t>)</w:t>
      </w:r>
      <w:r w:rsidRPr="00F63F5A">
        <w:rPr>
          <w:rFonts w:ascii="Times New Roman" w:hAnsi="Times New Roman" w:cs="Times New Roman"/>
          <w:color w:val="000000" w:themeColor="text1"/>
          <w:sz w:val="24"/>
          <w:szCs w:val="24"/>
          <w:shd w:val="clear" w:color="auto" w:fill="FFFFFF" w:themeFill="background1"/>
        </w:rPr>
        <w:t>.</w:t>
      </w:r>
      <w:r w:rsidRPr="00F63F5A">
        <w:rPr>
          <w:rFonts w:ascii="Times New Roman" w:hAnsi="Times New Roman" w:cs="Times New Roman"/>
          <w:color w:val="000000" w:themeColor="text1"/>
          <w:sz w:val="24"/>
          <w:szCs w:val="24"/>
        </w:rPr>
        <w:t xml:space="preserve"> The Federal Democratic Republic of Ethiopia Central </w:t>
      </w:r>
    </w:p>
    <w:p w:rsidR="006F29CB" w:rsidRPr="00F63F5A" w:rsidRDefault="006F29CB" w:rsidP="00974EAD">
      <w:pPr>
        <w:spacing w:after="0" w:line="360" w:lineRule="auto"/>
        <w:jc w:val="both"/>
        <w:rPr>
          <w:rFonts w:ascii="Times New Roman" w:hAnsi="Times New Roman" w:cs="Times New Roman"/>
          <w:i/>
          <w:iCs/>
          <w:color w:val="000000" w:themeColor="text1"/>
          <w:sz w:val="24"/>
          <w:szCs w:val="24"/>
        </w:rPr>
      </w:pPr>
      <w:r w:rsidRPr="00F63F5A">
        <w:rPr>
          <w:rFonts w:ascii="Times New Roman" w:hAnsi="Times New Roman" w:cs="Times New Roman"/>
          <w:color w:val="000000" w:themeColor="text1"/>
          <w:sz w:val="24"/>
          <w:szCs w:val="24"/>
        </w:rPr>
        <w:t xml:space="preserve">       </w:t>
      </w:r>
      <w:r w:rsidR="00DD22F6"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 xml:space="preserve"> Statistical Agency. </w:t>
      </w:r>
      <w:r w:rsidRPr="00F63F5A">
        <w:rPr>
          <w:rFonts w:ascii="Times New Roman" w:hAnsi="Times New Roman" w:cs="Times New Roman"/>
          <w:i/>
          <w:iCs/>
          <w:color w:val="000000" w:themeColor="text1"/>
          <w:sz w:val="24"/>
          <w:szCs w:val="24"/>
        </w:rPr>
        <w:t xml:space="preserve">Agricultural sample survey, volume I, report on area and </w:t>
      </w:r>
    </w:p>
    <w:p w:rsidR="006F29CB" w:rsidRPr="00F63F5A" w:rsidRDefault="006F29CB" w:rsidP="00974EAD">
      <w:pPr>
        <w:spacing w:after="0" w:line="360" w:lineRule="auto"/>
        <w:jc w:val="both"/>
        <w:rPr>
          <w:rFonts w:ascii="Times New Roman" w:hAnsi="Times New Roman" w:cs="Times New Roman"/>
          <w:i/>
          <w:iCs/>
          <w:color w:val="000000" w:themeColor="text1"/>
          <w:sz w:val="24"/>
          <w:szCs w:val="24"/>
        </w:rPr>
      </w:pPr>
      <w:r w:rsidRPr="00F63F5A">
        <w:rPr>
          <w:rFonts w:ascii="Times New Roman" w:hAnsi="Times New Roman" w:cs="Times New Roman"/>
          <w:i/>
          <w:iCs/>
          <w:color w:val="000000" w:themeColor="text1"/>
          <w:sz w:val="24"/>
          <w:szCs w:val="24"/>
        </w:rPr>
        <w:t xml:space="preserve">       </w:t>
      </w:r>
      <w:r w:rsidR="00DD22F6" w:rsidRPr="00F63F5A">
        <w:rPr>
          <w:rFonts w:ascii="Times New Roman" w:hAnsi="Times New Roman" w:cs="Times New Roman"/>
          <w:i/>
          <w:iCs/>
          <w:color w:val="000000" w:themeColor="text1"/>
          <w:sz w:val="24"/>
          <w:szCs w:val="24"/>
        </w:rPr>
        <w:t xml:space="preserve">   </w:t>
      </w:r>
      <w:r w:rsidRPr="00F63F5A">
        <w:rPr>
          <w:rFonts w:ascii="Times New Roman" w:hAnsi="Times New Roman" w:cs="Times New Roman"/>
          <w:i/>
          <w:iCs/>
          <w:color w:val="000000" w:themeColor="text1"/>
          <w:sz w:val="24"/>
          <w:szCs w:val="24"/>
        </w:rPr>
        <w:t xml:space="preserve"> production of major crops (private peasant holdings, 2014/15 Meher season), </w:t>
      </w:r>
    </w:p>
    <w:p w:rsidR="006F29CB" w:rsidRPr="00F63F5A" w:rsidRDefault="006F29CB" w:rsidP="00974EAD">
      <w:pPr>
        <w:spacing w:after="0" w:line="360" w:lineRule="auto"/>
        <w:jc w:val="both"/>
        <w:rPr>
          <w:rFonts w:ascii="Times New Roman" w:hAnsi="Times New Roman" w:cs="Times New Roman"/>
          <w:i/>
          <w:iCs/>
          <w:color w:val="000000" w:themeColor="text1"/>
          <w:sz w:val="24"/>
          <w:szCs w:val="24"/>
        </w:rPr>
      </w:pPr>
      <w:r w:rsidRPr="00F63F5A">
        <w:rPr>
          <w:rFonts w:ascii="Times New Roman" w:hAnsi="Times New Roman" w:cs="Times New Roman"/>
          <w:i/>
          <w:iCs/>
          <w:color w:val="000000" w:themeColor="text1"/>
          <w:sz w:val="24"/>
          <w:szCs w:val="24"/>
        </w:rPr>
        <w:t xml:space="preserve">       </w:t>
      </w:r>
      <w:r w:rsidR="00DD22F6" w:rsidRPr="00F63F5A">
        <w:rPr>
          <w:rFonts w:ascii="Times New Roman" w:hAnsi="Times New Roman" w:cs="Times New Roman"/>
          <w:i/>
          <w:iCs/>
          <w:color w:val="000000" w:themeColor="text1"/>
          <w:sz w:val="24"/>
          <w:szCs w:val="24"/>
        </w:rPr>
        <w:t xml:space="preserve">   </w:t>
      </w:r>
      <w:r w:rsidRPr="00F63F5A">
        <w:rPr>
          <w:rFonts w:ascii="Times New Roman" w:hAnsi="Times New Roman" w:cs="Times New Roman"/>
          <w:i/>
          <w:iCs/>
          <w:color w:val="000000" w:themeColor="text1"/>
          <w:sz w:val="24"/>
          <w:szCs w:val="24"/>
        </w:rPr>
        <w:t xml:space="preserve"> statistical bulletin </w:t>
      </w:r>
      <w:r w:rsidRPr="00F63F5A">
        <w:rPr>
          <w:rFonts w:ascii="Times New Roman" w:hAnsi="Times New Roman" w:cs="Times New Roman"/>
          <w:color w:val="000000" w:themeColor="text1"/>
          <w:sz w:val="24"/>
          <w:szCs w:val="24"/>
        </w:rPr>
        <w:t>578, Addis Ababa, Ethiopia.</w:t>
      </w:r>
    </w:p>
    <w:p w:rsidR="006F29CB" w:rsidRPr="00F63F5A" w:rsidRDefault="006F29CB" w:rsidP="00974EAD">
      <w:pPr>
        <w:spacing w:after="0" w:line="360" w:lineRule="auto"/>
        <w:jc w:val="both"/>
        <w:rPr>
          <w:rFonts w:ascii="Times New Roman" w:hAnsi="Times New Roman" w:cs="Times New Roman"/>
          <w:i/>
          <w:iCs/>
          <w:color w:val="000000" w:themeColor="text1"/>
          <w:sz w:val="24"/>
          <w:szCs w:val="24"/>
        </w:rPr>
      </w:pPr>
      <w:r w:rsidRPr="00F63F5A">
        <w:rPr>
          <w:rFonts w:ascii="Times New Roman" w:hAnsi="Times New Roman" w:cs="Times New Roman"/>
          <w:color w:val="000000" w:themeColor="text1"/>
          <w:sz w:val="24"/>
          <w:szCs w:val="24"/>
          <w:shd w:val="clear" w:color="auto" w:fill="FFFFFF" w:themeFill="background1"/>
        </w:rPr>
        <w:t>Central Statistical</w:t>
      </w:r>
      <w:r w:rsidRPr="00F63F5A">
        <w:rPr>
          <w:rFonts w:ascii="Times New Roman" w:hAnsi="Times New Roman" w:cs="Times New Roman"/>
          <w:color w:val="000000" w:themeColor="text1"/>
          <w:sz w:val="24"/>
          <w:szCs w:val="24"/>
        </w:rPr>
        <w:t xml:space="preserve"> A</w:t>
      </w:r>
      <w:r w:rsidR="00AE3ED1" w:rsidRPr="00F63F5A">
        <w:rPr>
          <w:rFonts w:ascii="Times New Roman" w:hAnsi="Times New Roman" w:cs="Times New Roman"/>
          <w:color w:val="000000" w:themeColor="text1"/>
          <w:sz w:val="24"/>
          <w:szCs w:val="24"/>
        </w:rPr>
        <w:t>gency</w:t>
      </w:r>
      <w:r w:rsidRPr="00F63F5A">
        <w:rPr>
          <w:rFonts w:ascii="Times New Roman" w:hAnsi="Times New Roman" w:cs="Times New Roman"/>
          <w:color w:val="000000" w:themeColor="text1"/>
          <w:sz w:val="24"/>
          <w:szCs w:val="24"/>
        </w:rPr>
        <w:t xml:space="preserve">. </w:t>
      </w:r>
      <w:r w:rsidR="007C43BA"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2017</w:t>
      </w:r>
      <w:r w:rsidR="007C43BA"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 xml:space="preserve">. “The federal democratic republic of Ethiopia,” </w:t>
      </w:r>
    </w:p>
    <w:p w:rsidR="006F29CB" w:rsidRPr="00F63F5A" w:rsidRDefault="006F29CB" w:rsidP="00974EAD">
      <w:pPr>
        <w:spacing w:after="0" w:line="360" w:lineRule="auto"/>
        <w:jc w:val="both"/>
        <w:rPr>
          <w:rFonts w:ascii="Times New Roman" w:hAnsi="Times New Roman" w:cs="Times New Roman"/>
          <w:i/>
          <w:iCs/>
          <w:color w:val="000000" w:themeColor="text1"/>
          <w:sz w:val="24"/>
          <w:szCs w:val="24"/>
        </w:rPr>
      </w:pPr>
      <w:r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i/>
          <w:iCs/>
          <w:color w:val="000000" w:themeColor="text1"/>
          <w:sz w:val="24"/>
          <w:szCs w:val="24"/>
        </w:rPr>
        <w:t xml:space="preserve">Agricultural Sample Survey Vol. I Report on Area and Production of Major Crops,  </w:t>
      </w:r>
    </w:p>
    <w:p w:rsidR="006F29CB" w:rsidRPr="00F63F5A" w:rsidRDefault="006B47F1"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i/>
          <w:iCs/>
          <w:color w:val="000000" w:themeColor="text1"/>
          <w:sz w:val="24"/>
          <w:szCs w:val="24"/>
        </w:rPr>
        <w:t xml:space="preserve">          Private Holdings </w:t>
      </w:r>
      <w:r w:rsidR="006F29CB" w:rsidRPr="00F63F5A">
        <w:rPr>
          <w:rFonts w:ascii="Times New Roman" w:hAnsi="Times New Roman" w:cs="Times New Roman"/>
          <w:i/>
          <w:iCs/>
          <w:color w:val="000000" w:themeColor="text1"/>
          <w:sz w:val="24"/>
          <w:szCs w:val="24"/>
        </w:rPr>
        <w:t>for the 2016/17 Meher Season</w:t>
      </w:r>
      <w:r w:rsidRPr="00F63F5A">
        <w:rPr>
          <w:rFonts w:ascii="Times New Roman" w:hAnsi="Times New Roman" w:cs="Times New Roman"/>
          <w:color w:val="000000" w:themeColor="text1"/>
          <w:sz w:val="24"/>
          <w:szCs w:val="24"/>
        </w:rPr>
        <w:t xml:space="preserve">, Addis Ababa </w:t>
      </w:r>
      <w:r w:rsidR="006F29CB" w:rsidRPr="00F63F5A">
        <w:rPr>
          <w:rFonts w:ascii="Times New Roman" w:hAnsi="Times New Roman" w:cs="Times New Roman"/>
          <w:color w:val="000000" w:themeColor="text1"/>
          <w:sz w:val="24"/>
          <w:szCs w:val="24"/>
        </w:rPr>
        <w:t>Ethiopia.</w:t>
      </w:r>
    </w:p>
    <w:p w:rsidR="009309DC" w:rsidRPr="00F63F5A" w:rsidRDefault="009309DC"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CSA. (2021). The federal democratic republic of Ethiopia report on area and production of </w:t>
      </w:r>
    </w:p>
    <w:p w:rsidR="009309DC" w:rsidRPr="00F63F5A" w:rsidRDefault="009309DC"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major crops. In The federal democratic republic of Ethiopia central statistical </w:t>
      </w:r>
    </w:p>
    <w:p w:rsidR="00FE22CF" w:rsidRPr="00F63F5A" w:rsidRDefault="009309DC"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agency agricultural sample survey report: Vol. I</w:t>
      </w:r>
    </w:p>
    <w:p w:rsidR="00952564" w:rsidRPr="00F63F5A" w:rsidRDefault="002560E0"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D. Delic, O. Stajkovic, N. Rasuli</w:t>
      </w:r>
      <w:r w:rsidR="00952564" w:rsidRPr="00F63F5A">
        <w:rPr>
          <w:rFonts w:ascii="Times New Roman" w:hAnsi="Times New Roman" w:cs="Times New Roman"/>
          <w:color w:val="000000" w:themeColor="text1"/>
          <w:sz w:val="24"/>
          <w:szCs w:val="24"/>
          <w:shd w:val="clear" w:color="auto" w:fill="FFFFFF" w:themeFill="background1"/>
        </w:rPr>
        <w:t>c, D. Kuzmanovi</w:t>
      </w:r>
      <w:r w:rsidRPr="00F63F5A">
        <w:rPr>
          <w:rFonts w:ascii="Times New Roman" w:hAnsi="Times New Roman" w:cs="Times New Roman"/>
          <w:color w:val="000000" w:themeColor="text1"/>
          <w:sz w:val="24"/>
          <w:szCs w:val="24"/>
          <w:shd w:val="clear" w:color="auto" w:fill="FFFFFF" w:themeFill="background1"/>
        </w:rPr>
        <w:t xml:space="preserve">c, D.Josic, and B. Milicic.( 2010). </w:t>
      </w:r>
    </w:p>
    <w:p w:rsidR="00952564" w:rsidRPr="00F63F5A" w:rsidRDefault="00952564"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w:t>
      </w:r>
      <w:r w:rsidR="002560E0" w:rsidRPr="00F63F5A">
        <w:rPr>
          <w:rFonts w:ascii="Times New Roman" w:hAnsi="Times New Roman" w:cs="Times New Roman"/>
          <w:color w:val="000000" w:themeColor="text1"/>
          <w:sz w:val="24"/>
          <w:szCs w:val="24"/>
          <w:shd w:val="clear" w:color="auto" w:fill="FFFFFF" w:themeFill="background1"/>
        </w:rPr>
        <w:t xml:space="preserve">“Nodulation and N2 fixation effectiveness of bradyrhizobium strains in symbiosis </w:t>
      </w:r>
    </w:p>
    <w:p w:rsidR="00952564" w:rsidRPr="00F63F5A" w:rsidRDefault="00952564" w:rsidP="00974EAD">
      <w:pPr>
        <w:spacing w:after="0" w:line="360" w:lineRule="auto"/>
        <w:jc w:val="both"/>
        <w:rPr>
          <w:rFonts w:ascii="Times New Roman" w:hAnsi="Times New Roman" w:cs="Times New Roman"/>
          <w:i/>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w:t>
      </w:r>
      <w:r w:rsidR="002560E0" w:rsidRPr="00F63F5A">
        <w:rPr>
          <w:rFonts w:ascii="Times New Roman" w:hAnsi="Times New Roman" w:cs="Times New Roman"/>
          <w:color w:val="000000" w:themeColor="text1"/>
          <w:sz w:val="24"/>
          <w:szCs w:val="24"/>
          <w:shd w:val="clear" w:color="auto" w:fill="FFFFFF" w:themeFill="background1"/>
        </w:rPr>
        <w:t xml:space="preserve">with adzuki bean, Vigna Angularis,” </w:t>
      </w:r>
      <w:r w:rsidR="002560E0" w:rsidRPr="00F63F5A">
        <w:rPr>
          <w:rFonts w:ascii="Times New Roman" w:hAnsi="Times New Roman" w:cs="Times New Roman"/>
          <w:i/>
          <w:color w:val="000000" w:themeColor="text1"/>
          <w:sz w:val="24"/>
          <w:szCs w:val="24"/>
          <w:shd w:val="clear" w:color="auto" w:fill="FFFFFF" w:themeFill="background1"/>
        </w:rPr>
        <w:t xml:space="preserve">Brazilian Archives of Biology and </w:t>
      </w:r>
      <w:r w:rsidRPr="00F63F5A">
        <w:rPr>
          <w:rFonts w:ascii="Times New Roman" w:hAnsi="Times New Roman" w:cs="Times New Roman"/>
          <w:i/>
          <w:color w:val="000000" w:themeColor="text1"/>
          <w:sz w:val="24"/>
          <w:szCs w:val="24"/>
          <w:shd w:val="clear" w:color="auto" w:fill="FFFFFF" w:themeFill="background1"/>
        </w:rPr>
        <w:t xml:space="preserve"> </w:t>
      </w:r>
    </w:p>
    <w:p w:rsidR="002560E0" w:rsidRPr="00F63F5A" w:rsidRDefault="00952564"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i/>
          <w:color w:val="000000" w:themeColor="text1"/>
          <w:sz w:val="24"/>
          <w:szCs w:val="24"/>
          <w:shd w:val="clear" w:color="auto" w:fill="FFFFFF" w:themeFill="background1"/>
        </w:rPr>
        <w:t xml:space="preserve">           </w:t>
      </w:r>
      <w:r w:rsidR="002560E0" w:rsidRPr="00F63F5A">
        <w:rPr>
          <w:rFonts w:ascii="Times New Roman" w:hAnsi="Times New Roman" w:cs="Times New Roman"/>
          <w:i/>
          <w:color w:val="000000" w:themeColor="text1"/>
          <w:sz w:val="24"/>
          <w:szCs w:val="24"/>
          <w:shd w:val="clear" w:color="auto" w:fill="FFFFFF" w:themeFill="background1"/>
        </w:rPr>
        <w:t>Technology,</w:t>
      </w:r>
      <w:r w:rsidRPr="00F63F5A">
        <w:rPr>
          <w:rFonts w:ascii="Times New Roman" w:hAnsi="Times New Roman" w:cs="Times New Roman"/>
          <w:color w:val="000000" w:themeColor="text1"/>
          <w:sz w:val="24"/>
          <w:szCs w:val="24"/>
          <w:shd w:val="clear" w:color="auto" w:fill="FFFFFF" w:themeFill="background1"/>
        </w:rPr>
        <w:t xml:space="preserve"> </w:t>
      </w:r>
      <w:r w:rsidR="002560E0" w:rsidRPr="00F63F5A">
        <w:rPr>
          <w:rFonts w:ascii="Times New Roman" w:hAnsi="Times New Roman" w:cs="Times New Roman"/>
          <w:color w:val="000000" w:themeColor="text1"/>
          <w:sz w:val="24"/>
          <w:szCs w:val="24"/>
          <w:shd w:val="clear" w:color="auto" w:fill="FFFFFF" w:themeFill="background1"/>
        </w:rPr>
        <w:t>vol. 53, no. 2, pp. 293–299.</w:t>
      </w:r>
    </w:p>
    <w:p w:rsidR="00FE22CF" w:rsidRPr="00F63F5A" w:rsidRDefault="00FE22CF"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bCs/>
          <w:color w:val="000000" w:themeColor="text1"/>
          <w:sz w:val="24"/>
          <w:szCs w:val="24"/>
        </w:rPr>
        <w:t>Dereje Geleta and Getachew Bekele. (2022).Yield</w:t>
      </w:r>
      <w:r w:rsidRPr="00F63F5A">
        <w:rPr>
          <w:rFonts w:ascii="Times New Roman" w:hAnsi="Times New Roman" w:cs="Times New Roman"/>
          <w:color w:val="000000" w:themeColor="text1"/>
          <w:sz w:val="24"/>
          <w:szCs w:val="24"/>
        </w:rPr>
        <w:t xml:space="preserve"> Response of Faba Bean to Lime, </w:t>
      </w:r>
    </w:p>
    <w:p w:rsidR="00173797" w:rsidRPr="00F63F5A" w:rsidRDefault="00FE22CF"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NPSB, and Rhizobium Inoculation in Kiremu</w:t>
      </w:r>
      <w:r w:rsidR="00173797"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District, Western Ethiopia.</w:t>
      </w:r>
      <w:r w:rsidR="00173797" w:rsidRPr="00F63F5A">
        <w:rPr>
          <w:rFonts w:ascii="Times New Roman" w:hAnsi="Times New Roman" w:cs="Times New Roman"/>
          <w:color w:val="000000" w:themeColor="text1"/>
          <w:sz w:val="24"/>
          <w:szCs w:val="24"/>
        </w:rPr>
        <w:t xml:space="preserve"> </w:t>
      </w:r>
      <w:r w:rsidR="00173797" w:rsidRPr="00F63F5A">
        <w:rPr>
          <w:rFonts w:ascii="Times New Roman" w:hAnsi="Times New Roman" w:cs="Times New Roman"/>
          <w:i/>
          <w:color w:val="000000" w:themeColor="text1"/>
          <w:sz w:val="24"/>
          <w:szCs w:val="24"/>
        </w:rPr>
        <w:t>Hindawi</w:t>
      </w:r>
      <w:r w:rsidR="00173797" w:rsidRPr="00F63F5A">
        <w:rPr>
          <w:rFonts w:ascii="Times New Roman" w:hAnsi="Times New Roman" w:cs="Times New Roman"/>
          <w:color w:val="000000" w:themeColor="text1"/>
          <w:sz w:val="24"/>
          <w:szCs w:val="24"/>
        </w:rPr>
        <w:t xml:space="preserve">;  </w:t>
      </w:r>
    </w:p>
    <w:p w:rsidR="00FE22CF" w:rsidRPr="00F63F5A" w:rsidRDefault="00173797"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,11</w:t>
      </w:r>
      <w:r w:rsidR="00FE22CF" w:rsidRPr="00F63F5A">
        <w:rPr>
          <w:rFonts w:ascii="Times New Roman" w:hAnsi="Times New Roman" w:cs="Times New Roman"/>
          <w:color w:val="000000" w:themeColor="text1"/>
          <w:sz w:val="24"/>
          <w:szCs w:val="24"/>
        </w:rPr>
        <w:t xml:space="preserve"> .https://doi.org/10.1155/2022/3208922</w:t>
      </w:r>
    </w:p>
    <w:p w:rsidR="00FE22CF" w:rsidRPr="00F63F5A" w:rsidRDefault="00FE22CF"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rPr>
        <w:t>Dereje</w:t>
      </w:r>
      <w:r w:rsidRPr="00F63F5A">
        <w:rPr>
          <w:rFonts w:ascii="Times New Roman" w:hAnsi="Times New Roman" w:cs="Times New Roman"/>
          <w:color w:val="000000" w:themeColor="text1"/>
          <w:sz w:val="24"/>
          <w:szCs w:val="24"/>
          <w:shd w:val="clear" w:color="auto" w:fill="FFFFFF" w:themeFill="background1"/>
        </w:rPr>
        <w:t xml:space="preserve"> Gorfu, Mulugeta </w:t>
      </w:r>
      <w:r w:rsidRPr="00F63F5A">
        <w:rPr>
          <w:rFonts w:ascii="Times New Roman" w:hAnsi="Times New Roman" w:cs="Times New Roman"/>
          <w:color w:val="000000" w:themeColor="text1"/>
          <w:sz w:val="24"/>
          <w:szCs w:val="24"/>
          <w:shd w:val="clear" w:color="auto" w:fill="FFFFFF"/>
        </w:rPr>
        <w:t>Wendafrash</w:t>
      </w:r>
      <w:r w:rsidRPr="00F63F5A">
        <w:rPr>
          <w:rFonts w:ascii="Times New Roman" w:hAnsi="Times New Roman" w:cs="Times New Roman"/>
          <w:color w:val="000000" w:themeColor="text1"/>
          <w:sz w:val="24"/>
          <w:szCs w:val="24"/>
          <w:shd w:val="clear" w:color="auto" w:fill="FFFFFF" w:themeFill="background1"/>
        </w:rPr>
        <w:t xml:space="preserve">, </w:t>
      </w:r>
      <w:r w:rsidRPr="00F63F5A">
        <w:rPr>
          <w:rFonts w:ascii="Times New Roman" w:hAnsi="Times New Roman" w:cs="Times New Roman"/>
          <w:color w:val="000000" w:themeColor="text1"/>
          <w:sz w:val="24"/>
          <w:szCs w:val="24"/>
          <w:shd w:val="clear" w:color="auto" w:fill="FFFFFF"/>
        </w:rPr>
        <w:t>Keneni Gemechu</w:t>
      </w:r>
      <w:r w:rsidRPr="00F63F5A">
        <w:rPr>
          <w:rFonts w:ascii="Times New Roman" w:hAnsi="Times New Roman" w:cs="Times New Roman"/>
          <w:color w:val="000000" w:themeColor="text1"/>
          <w:sz w:val="24"/>
          <w:szCs w:val="24"/>
          <w:shd w:val="clear" w:color="auto" w:fill="FFFFFF" w:themeFill="background1"/>
        </w:rPr>
        <w:t xml:space="preserve">.( 2012). Faba Bean Galls: A New </w:t>
      </w:r>
    </w:p>
    <w:p w:rsidR="00FE22CF" w:rsidRPr="00F63F5A" w:rsidRDefault="00FE22CF" w:rsidP="00974EAD">
      <w:pPr>
        <w:spacing w:after="0" w:line="360" w:lineRule="auto"/>
        <w:jc w:val="both"/>
        <w:rPr>
          <w:rFonts w:ascii="Times New Roman" w:hAnsi="Times New Roman" w:cs="Times New Roman"/>
          <w:i/>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Disease of Faba Bean in Ethiopia; Holeta Agricultural Research Center, </w:t>
      </w:r>
      <w:r w:rsidRPr="00F63F5A">
        <w:rPr>
          <w:rFonts w:ascii="Times New Roman" w:hAnsi="Times New Roman" w:cs="Times New Roman"/>
          <w:i/>
          <w:color w:val="000000" w:themeColor="text1"/>
          <w:sz w:val="24"/>
          <w:szCs w:val="24"/>
          <w:shd w:val="clear" w:color="auto" w:fill="FFFFFF" w:themeFill="background1"/>
        </w:rPr>
        <w:t xml:space="preserve">Ethiopian </w:t>
      </w:r>
    </w:p>
    <w:p w:rsidR="00FE22CF" w:rsidRPr="00F63F5A" w:rsidRDefault="00FE22CF" w:rsidP="00974EAD">
      <w:pPr>
        <w:spacing w:after="0" w:line="360" w:lineRule="auto"/>
        <w:jc w:val="both"/>
        <w:rPr>
          <w:rFonts w:ascii="Times New Roman" w:hAnsi="Times New Roman" w:cs="Times New Roman"/>
          <w:color w:val="000000" w:themeColor="text1"/>
          <w:sz w:val="24"/>
          <w:szCs w:val="24"/>
          <w:shd w:val="clear" w:color="auto" w:fill="FFFFFF"/>
        </w:rPr>
      </w:pPr>
      <w:r w:rsidRPr="00F63F5A">
        <w:rPr>
          <w:rFonts w:ascii="Times New Roman" w:hAnsi="Times New Roman" w:cs="Times New Roman"/>
          <w:i/>
          <w:color w:val="000000" w:themeColor="text1"/>
          <w:sz w:val="24"/>
          <w:szCs w:val="24"/>
          <w:shd w:val="clear" w:color="auto" w:fill="FFFFFF" w:themeFill="background1"/>
        </w:rPr>
        <w:t xml:space="preserve">             Institute of Agricultural Research: </w:t>
      </w:r>
      <w:r w:rsidRPr="00F63F5A">
        <w:rPr>
          <w:rFonts w:ascii="Times New Roman" w:hAnsi="Times New Roman" w:cs="Times New Roman"/>
          <w:color w:val="000000" w:themeColor="text1"/>
          <w:sz w:val="24"/>
          <w:szCs w:val="24"/>
          <w:shd w:val="clear" w:color="auto" w:fill="FFFFFF" w:themeFill="background1"/>
        </w:rPr>
        <w:t xml:space="preserve">Addis Ababa, Ethiopia, </w:t>
      </w:r>
      <w:r w:rsidRPr="00F63F5A">
        <w:rPr>
          <w:rFonts w:ascii="Times New Roman" w:hAnsi="Times New Roman" w:cs="Times New Roman"/>
          <w:color w:val="000000" w:themeColor="text1"/>
          <w:sz w:val="24"/>
          <w:szCs w:val="24"/>
          <w:shd w:val="clear" w:color="auto" w:fill="FFFFFF"/>
        </w:rPr>
        <w:t xml:space="preserve">Available at Google. </w:t>
      </w:r>
    </w:p>
    <w:p w:rsidR="00FE22CF" w:rsidRPr="00F63F5A" w:rsidRDefault="00FE22CF" w:rsidP="00974EAD">
      <w:pPr>
        <w:spacing w:after="0" w:line="360" w:lineRule="auto"/>
        <w:jc w:val="both"/>
        <w:rPr>
          <w:rFonts w:ascii="Times New Roman" w:hAnsi="Times New Roman" w:cs="Times New Roman"/>
          <w:color w:val="000000" w:themeColor="text1"/>
          <w:sz w:val="24"/>
          <w:szCs w:val="24"/>
          <w:shd w:val="clear" w:color="auto" w:fill="FFFFFF"/>
        </w:rPr>
      </w:pPr>
      <w:r w:rsidRPr="00F63F5A">
        <w:rPr>
          <w:rFonts w:ascii="Times New Roman" w:hAnsi="Times New Roman" w:cs="Times New Roman"/>
          <w:color w:val="000000" w:themeColor="text1"/>
          <w:sz w:val="24"/>
          <w:szCs w:val="24"/>
          <w:shd w:val="clear" w:color="auto" w:fill="FFFFFF"/>
        </w:rPr>
        <w:t xml:space="preserve">               doc. com, 1-6.</w:t>
      </w:r>
    </w:p>
    <w:p w:rsidR="00A01A4A" w:rsidRPr="00F63F5A" w:rsidRDefault="00A01A4A"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lastRenderedPageBreak/>
        <w:t xml:space="preserve">EL-Azeem SAA, Mehana TA, Shabayek AA.( 2007). Response of faba bean (Vicia  </w:t>
      </w:r>
    </w:p>
    <w:p w:rsidR="00A01A4A" w:rsidRPr="00F63F5A" w:rsidRDefault="00A01A4A"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fabaL.) to inoculation with plant growth-promoting rhizobacteria.   </w:t>
      </w:r>
    </w:p>
    <w:p w:rsidR="00A01A4A" w:rsidRPr="00F63F5A" w:rsidRDefault="00A01A4A"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CATRINA.;2:67–75</w:t>
      </w:r>
    </w:p>
    <w:p w:rsidR="006F29CB" w:rsidRPr="00F63F5A" w:rsidRDefault="006F29CB"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E. Lapinskas and L. Piaulokait˙e-Motuzien˙e .</w:t>
      </w:r>
      <w:r w:rsidR="007C43BA" w:rsidRPr="00F63F5A">
        <w:rPr>
          <w:rFonts w:ascii="Times New Roman" w:hAnsi="Times New Roman" w:cs="Times New Roman"/>
          <w:color w:val="000000" w:themeColor="text1"/>
          <w:sz w:val="24"/>
          <w:szCs w:val="24"/>
          <w:shd w:val="clear" w:color="auto" w:fill="FFFFFF" w:themeFill="background1"/>
        </w:rPr>
        <w:t>(</w:t>
      </w:r>
      <w:r w:rsidRPr="00F63F5A">
        <w:rPr>
          <w:rFonts w:ascii="Times New Roman" w:hAnsi="Times New Roman" w:cs="Times New Roman"/>
          <w:color w:val="000000" w:themeColor="text1"/>
          <w:sz w:val="24"/>
          <w:szCs w:val="24"/>
          <w:shd w:val="clear" w:color="auto" w:fill="FFFFFF" w:themeFill="background1"/>
        </w:rPr>
        <w:t>2006</w:t>
      </w:r>
      <w:r w:rsidR="007C43BA" w:rsidRPr="00F63F5A">
        <w:rPr>
          <w:rFonts w:ascii="Times New Roman" w:hAnsi="Times New Roman" w:cs="Times New Roman"/>
          <w:color w:val="000000" w:themeColor="text1"/>
          <w:sz w:val="24"/>
          <w:szCs w:val="24"/>
          <w:shd w:val="clear" w:color="auto" w:fill="FFFFFF" w:themeFill="background1"/>
        </w:rPr>
        <w:t>)</w:t>
      </w:r>
      <w:r w:rsidRPr="00F63F5A">
        <w:rPr>
          <w:rFonts w:ascii="Times New Roman" w:hAnsi="Times New Roman" w:cs="Times New Roman"/>
          <w:color w:val="000000" w:themeColor="text1"/>
          <w:sz w:val="24"/>
          <w:szCs w:val="24"/>
          <w:shd w:val="clear" w:color="auto" w:fill="FFFFFF" w:themeFill="background1"/>
        </w:rPr>
        <w:t xml:space="preserve">. “The influence of soil acidity on </w:t>
      </w:r>
    </w:p>
    <w:p w:rsidR="006F29CB" w:rsidRPr="00F63F5A" w:rsidRDefault="006F29CB"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w:t>
      </w:r>
      <w:r w:rsidR="00847BB5" w:rsidRPr="00F63F5A">
        <w:rPr>
          <w:rFonts w:ascii="Times New Roman" w:hAnsi="Times New Roman" w:cs="Times New Roman"/>
          <w:color w:val="000000" w:themeColor="text1"/>
          <w:sz w:val="24"/>
          <w:szCs w:val="24"/>
          <w:shd w:val="clear" w:color="auto" w:fill="FFFFFF" w:themeFill="background1"/>
        </w:rPr>
        <w:t xml:space="preserve">    </w:t>
      </w:r>
      <w:r w:rsidRPr="00F63F5A">
        <w:rPr>
          <w:rFonts w:ascii="Times New Roman" w:hAnsi="Times New Roman" w:cs="Times New Roman"/>
          <w:color w:val="000000" w:themeColor="text1"/>
          <w:sz w:val="24"/>
          <w:szCs w:val="24"/>
          <w:shd w:val="clear" w:color="auto" w:fill="FFFFFF" w:themeFill="background1"/>
        </w:rPr>
        <w:t>symbiotic and no</w:t>
      </w:r>
      <w:r w:rsidR="00A90A1E" w:rsidRPr="00F63F5A">
        <w:rPr>
          <w:rFonts w:ascii="Times New Roman" w:hAnsi="Times New Roman" w:cs="Times New Roman"/>
          <w:color w:val="000000" w:themeColor="text1"/>
          <w:sz w:val="24"/>
          <w:szCs w:val="24"/>
          <w:shd w:val="clear" w:color="auto" w:fill="FFFFFF" w:themeFill="background1"/>
        </w:rPr>
        <w:t>n-symbiotic Nitrogen fixation,”</w:t>
      </w:r>
      <w:r w:rsidRPr="00F63F5A">
        <w:rPr>
          <w:rFonts w:ascii="Times New Roman" w:hAnsi="Times New Roman" w:cs="Times New Roman"/>
          <w:i/>
          <w:color w:val="000000" w:themeColor="text1"/>
          <w:sz w:val="24"/>
          <w:szCs w:val="24"/>
          <w:shd w:val="clear" w:color="auto" w:fill="FFFFFF" w:themeFill="background1"/>
        </w:rPr>
        <w:t>Zemdirbyste/Agriculture</w:t>
      </w:r>
      <w:r w:rsidRPr="00F63F5A">
        <w:rPr>
          <w:rFonts w:ascii="Times New Roman" w:hAnsi="Times New Roman" w:cs="Times New Roman"/>
          <w:color w:val="000000" w:themeColor="text1"/>
          <w:sz w:val="24"/>
          <w:szCs w:val="24"/>
          <w:shd w:val="clear" w:color="auto" w:fill="FFFFFF" w:themeFill="background1"/>
        </w:rPr>
        <w:t xml:space="preserve">, vol. 93, </w:t>
      </w:r>
    </w:p>
    <w:p w:rsidR="004E39C9" w:rsidRPr="00F63F5A" w:rsidRDefault="006F29CB"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pp. 210–220.</w:t>
      </w:r>
    </w:p>
    <w:p w:rsidR="007C06C2" w:rsidRPr="00F63F5A" w:rsidRDefault="007C06C2"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Elgharably A., Marschner P. and Rengasamy P. </w:t>
      </w:r>
      <w:r w:rsidR="007C43BA" w:rsidRPr="00F63F5A">
        <w:rPr>
          <w:rFonts w:ascii="Times New Roman" w:hAnsi="Times New Roman" w:cs="Times New Roman"/>
          <w:color w:val="000000" w:themeColor="text1"/>
          <w:sz w:val="24"/>
          <w:szCs w:val="24"/>
          <w:shd w:val="clear" w:color="auto" w:fill="FFFFFF" w:themeFill="background1"/>
        </w:rPr>
        <w:t>(</w:t>
      </w:r>
      <w:r w:rsidRPr="00F63F5A">
        <w:rPr>
          <w:rFonts w:ascii="Times New Roman" w:hAnsi="Times New Roman" w:cs="Times New Roman"/>
          <w:color w:val="000000" w:themeColor="text1"/>
          <w:sz w:val="24"/>
          <w:szCs w:val="24"/>
          <w:shd w:val="clear" w:color="auto" w:fill="FFFFFF" w:themeFill="background1"/>
        </w:rPr>
        <w:t>2010</w:t>
      </w:r>
      <w:r w:rsidR="007C43BA" w:rsidRPr="00F63F5A">
        <w:rPr>
          <w:rFonts w:ascii="Times New Roman" w:hAnsi="Times New Roman" w:cs="Times New Roman"/>
          <w:color w:val="000000" w:themeColor="text1"/>
          <w:sz w:val="24"/>
          <w:szCs w:val="24"/>
          <w:shd w:val="clear" w:color="auto" w:fill="FFFFFF" w:themeFill="background1"/>
        </w:rPr>
        <w:t>)</w:t>
      </w:r>
      <w:r w:rsidRPr="00F63F5A">
        <w:rPr>
          <w:rFonts w:ascii="Times New Roman" w:hAnsi="Times New Roman" w:cs="Times New Roman"/>
          <w:color w:val="000000" w:themeColor="text1"/>
          <w:sz w:val="24"/>
          <w:szCs w:val="24"/>
          <w:shd w:val="clear" w:color="auto" w:fill="FFFFFF" w:themeFill="background1"/>
        </w:rPr>
        <w:t xml:space="preserve">. Wheat growth in a saline sandy </w:t>
      </w:r>
    </w:p>
    <w:p w:rsidR="00A24B95" w:rsidRPr="00F63F5A" w:rsidRDefault="007C06C2"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loam soil as affected by N form and application rate. </w:t>
      </w:r>
      <w:r w:rsidRPr="00F63F5A">
        <w:rPr>
          <w:rFonts w:ascii="Times New Roman" w:hAnsi="Times New Roman" w:cs="Times New Roman"/>
          <w:i/>
          <w:color w:val="000000" w:themeColor="text1"/>
          <w:sz w:val="24"/>
          <w:szCs w:val="24"/>
          <w:shd w:val="clear" w:color="auto" w:fill="FFFFFF" w:themeFill="background1"/>
        </w:rPr>
        <w:t>Journal of Plant and Soil</w:t>
      </w:r>
      <w:r w:rsidRPr="00F63F5A">
        <w:rPr>
          <w:rFonts w:ascii="Times New Roman" w:hAnsi="Times New Roman" w:cs="Times New Roman"/>
          <w:color w:val="000000" w:themeColor="text1"/>
          <w:sz w:val="24"/>
          <w:szCs w:val="24"/>
          <w:shd w:val="clear" w:color="auto" w:fill="FFFFFF" w:themeFill="background1"/>
        </w:rPr>
        <w:t xml:space="preserve">, </w:t>
      </w:r>
      <w:r w:rsidR="00A24B95" w:rsidRPr="00F63F5A">
        <w:rPr>
          <w:rFonts w:ascii="Times New Roman" w:hAnsi="Times New Roman" w:cs="Times New Roman"/>
          <w:color w:val="000000" w:themeColor="text1"/>
          <w:sz w:val="24"/>
          <w:szCs w:val="24"/>
          <w:shd w:val="clear" w:color="auto" w:fill="FFFFFF" w:themeFill="background1"/>
        </w:rPr>
        <w:t xml:space="preserve"> </w:t>
      </w:r>
    </w:p>
    <w:p w:rsidR="007C06C2" w:rsidRPr="00F63F5A" w:rsidRDefault="00BB1F94"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shd w:val="clear" w:color="auto" w:fill="FFFFFF" w:themeFill="background1"/>
        </w:rPr>
        <w:t xml:space="preserve">          </w:t>
      </w:r>
      <w:r w:rsidR="00A24B95" w:rsidRPr="00F63F5A">
        <w:rPr>
          <w:rFonts w:ascii="Times New Roman" w:hAnsi="Times New Roman" w:cs="Times New Roman"/>
          <w:color w:val="000000" w:themeColor="text1"/>
          <w:sz w:val="24"/>
          <w:szCs w:val="24"/>
          <w:shd w:val="clear" w:color="auto" w:fill="FFFFFF" w:themeFill="background1"/>
        </w:rPr>
        <w:t xml:space="preserve"> </w:t>
      </w:r>
      <w:r w:rsidR="007C06C2" w:rsidRPr="00F63F5A">
        <w:rPr>
          <w:rFonts w:ascii="Times New Roman" w:hAnsi="Times New Roman" w:cs="Times New Roman"/>
          <w:color w:val="000000" w:themeColor="text1"/>
          <w:sz w:val="24"/>
          <w:szCs w:val="24"/>
          <w:shd w:val="clear" w:color="auto" w:fill="FFFFFF" w:themeFill="background1"/>
        </w:rPr>
        <w:t>328:  303–312</w:t>
      </w:r>
      <w:r w:rsidR="007C06C2" w:rsidRPr="00F63F5A">
        <w:rPr>
          <w:rFonts w:ascii="Times New Roman" w:hAnsi="Times New Roman" w:cs="Times New Roman"/>
          <w:color w:val="000000" w:themeColor="text1"/>
          <w:sz w:val="24"/>
          <w:szCs w:val="24"/>
        </w:rPr>
        <w:t xml:space="preserve">. </w:t>
      </w:r>
    </w:p>
    <w:p w:rsidR="004E39C9" w:rsidRPr="00F63F5A" w:rsidRDefault="004E39C9"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Elisa, A. A., Ninomiya, S., Shamshuddin, J., &amp; Roslan, I. (2016). Alleviating aluminum  </w:t>
      </w:r>
    </w:p>
    <w:p w:rsidR="004E39C9" w:rsidRPr="00F63F5A" w:rsidRDefault="004E39C9"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toxicity in an acid sulfate soil from Peninsular Malaysia by calcium silicate  </w:t>
      </w:r>
    </w:p>
    <w:p w:rsidR="004E39C9" w:rsidRPr="00F63F5A" w:rsidRDefault="004E39C9"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application. </w:t>
      </w:r>
      <w:r w:rsidRPr="00F63F5A">
        <w:rPr>
          <w:rFonts w:ascii="Times New Roman" w:hAnsi="Times New Roman" w:cs="Times New Roman"/>
          <w:i/>
          <w:color w:val="000000" w:themeColor="text1"/>
          <w:sz w:val="24"/>
          <w:szCs w:val="24"/>
          <w:shd w:val="clear" w:color="auto" w:fill="FFFFFF" w:themeFill="background1"/>
        </w:rPr>
        <w:t>Solid Earth</w:t>
      </w:r>
      <w:r w:rsidRPr="00F63F5A">
        <w:rPr>
          <w:rFonts w:ascii="Times New Roman" w:hAnsi="Times New Roman" w:cs="Times New Roman"/>
          <w:color w:val="000000" w:themeColor="text1"/>
          <w:sz w:val="24"/>
          <w:szCs w:val="24"/>
          <w:shd w:val="clear" w:color="auto" w:fill="FFFFFF" w:themeFill="background1"/>
        </w:rPr>
        <w:t>, 7(2), 367–374.</w:t>
      </w:r>
    </w:p>
    <w:p w:rsidR="002F17C7" w:rsidRPr="00F63F5A" w:rsidRDefault="002F17C7"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rPr>
        <w:t>E</w:t>
      </w:r>
      <w:r w:rsidRPr="00F63F5A">
        <w:rPr>
          <w:rFonts w:ascii="Times New Roman" w:hAnsi="Times New Roman" w:cs="Times New Roman"/>
          <w:color w:val="000000" w:themeColor="text1"/>
          <w:sz w:val="24"/>
          <w:szCs w:val="24"/>
          <w:shd w:val="clear" w:color="auto" w:fill="FFFFFF" w:themeFill="background1"/>
        </w:rPr>
        <w:t xml:space="preserve">. M. Cabrales Herrera and L. F. Acosta Perez, </w:t>
      </w:r>
      <w:r w:rsidR="007C43BA" w:rsidRPr="00F63F5A">
        <w:rPr>
          <w:rFonts w:ascii="Times New Roman" w:hAnsi="Times New Roman" w:cs="Times New Roman"/>
          <w:color w:val="000000" w:themeColor="text1"/>
          <w:sz w:val="24"/>
          <w:szCs w:val="24"/>
          <w:shd w:val="clear" w:color="auto" w:fill="FFFFFF" w:themeFill="background1"/>
        </w:rPr>
        <w:t>(</w:t>
      </w:r>
      <w:r w:rsidRPr="00F63F5A">
        <w:rPr>
          <w:rFonts w:ascii="Times New Roman" w:hAnsi="Times New Roman" w:cs="Times New Roman"/>
          <w:color w:val="000000" w:themeColor="text1"/>
          <w:sz w:val="24"/>
          <w:szCs w:val="24"/>
          <w:shd w:val="clear" w:color="auto" w:fill="FFFFFF" w:themeFill="background1"/>
        </w:rPr>
        <w:t>2020</w:t>
      </w:r>
      <w:r w:rsidR="007C43BA" w:rsidRPr="00F63F5A">
        <w:rPr>
          <w:rFonts w:ascii="Times New Roman" w:hAnsi="Times New Roman" w:cs="Times New Roman"/>
          <w:color w:val="000000" w:themeColor="text1"/>
          <w:sz w:val="24"/>
          <w:szCs w:val="24"/>
          <w:shd w:val="clear" w:color="auto" w:fill="FFFFFF" w:themeFill="background1"/>
        </w:rPr>
        <w:t>)</w:t>
      </w:r>
      <w:r w:rsidRPr="00F63F5A">
        <w:rPr>
          <w:rFonts w:ascii="Times New Roman" w:hAnsi="Times New Roman" w:cs="Times New Roman"/>
          <w:color w:val="000000" w:themeColor="text1"/>
          <w:sz w:val="24"/>
          <w:szCs w:val="24"/>
          <w:shd w:val="clear" w:color="auto" w:fill="FFFFFF" w:themeFill="background1"/>
        </w:rPr>
        <w:t xml:space="preserve">. “Effect of the ´liming on the soil  </w:t>
      </w:r>
    </w:p>
    <w:p w:rsidR="002F17C7" w:rsidRPr="00F63F5A" w:rsidRDefault="002F17C7"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chemical  properties and the development of tomato crop in Sucre- Colombia,” </w:t>
      </w:r>
    </w:p>
    <w:p w:rsidR="002F17C7" w:rsidRPr="00F63F5A" w:rsidRDefault="002F17C7"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w:t>
      </w:r>
      <w:r w:rsidRPr="00F63F5A">
        <w:rPr>
          <w:rFonts w:ascii="Times New Roman" w:hAnsi="Times New Roman" w:cs="Times New Roman"/>
          <w:i/>
          <w:color w:val="000000" w:themeColor="text1"/>
          <w:sz w:val="24"/>
          <w:szCs w:val="24"/>
          <w:shd w:val="clear" w:color="auto" w:fill="FFFFFF" w:themeFill="background1"/>
        </w:rPr>
        <w:t>Journal of Applied Biotechnology and Bioengineering</w:t>
      </w:r>
      <w:r w:rsidR="002336C5" w:rsidRPr="00F63F5A">
        <w:rPr>
          <w:rFonts w:ascii="Times New Roman" w:hAnsi="Times New Roman" w:cs="Times New Roman"/>
          <w:color w:val="000000" w:themeColor="text1"/>
          <w:sz w:val="24"/>
          <w:szCs w:val="24"/>
          <w:shd w:val="clear" w:color="auto" w:fill="FFFFFF" w:themeFill="background1"/>
        </w:rPr>
        <w:t>, vol. 7, no. 2, pp. 87–93</w:t>
      </w:r>
      <w:r w:rsidRPr="00F63F5A">
        <w:rPr>
          <w:rFonts w:ascii="Times New Roman" w:hAnsi="Times New Roman" w:cs="Times New Roman"/>
          <w:color w:val="000000" w:themeColor="text1"/>
          <w:sz w:val="24"/>
          <w:szCs w:val="24"/>
          <w:shd w:val="clear" w:color="auto" w:fill="FFFFFF" w:themeFill="background1"/>
        </w:rPr>
        <w:t>.</w:t>
      </w:r>
    </w:p>
    <w:p w:rsidR="00E14C63" w:rsidRPr="00F63F5A" w:rsidRDefault="00E14C63"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Endalkachew Fekadu, Kibebew Kibret, Asmare Melese, and Bobe Bedadi</w:t>
      </w:r>
      <w:r w:rsidR="00E205B4" w:rsidRPr="00F63F5A">
        <w:rPr>
          <w:rFonts w:ascii="Times New Roman" w:hAnsi="Times New Roman" w:cs="Times New Roman"/>
          <w:color w:val="000000" w:themeColor="text1"/>
          <w:sz w:val="24"/>
          <w:szCs w:val="24"/>
        </w:rPr>
        <w:t xml:space="preserve">. (2018).Yield of </w:t>
      </w:r>
      <w:r w:rsidRPr="00F63F5A">
        <w:rPr>
          <w:rFonts w:ascii="Times New Roman" w:hAnsi="Times New Roman" w:cs="Times New Roman"/>
          <w:color w:val="000000" w:themeColor="text1"/>
          <w:sz w:val="24"/>
          <w:szCs w:val="24"/>
        </w:rPr>
        <w:t xml:space="preserve"> </w:t>
      </w:r>
    </w:p>
    <w:p w:rsidR="00E14C63" w:rsidRPr="00F63F5A" w:rsidRDefault="00E14C63"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rPr>
        <w:t xml:space="preserve">         </w:t>
      </w:r>
      <w:r w:rsidR="00E205B4" w:rsidRPr="00F63F5A">
        <w:rPr>
          <w:rFonts w:ascii="Times New Roman" w:hAnsi="Times New Roman" w:cs="Times New Roman"/>
          <w:color w:val="000000" w:themeColor="text1"/>
          <w:sz w:val="24"/>
          <w:szCs w:val="24"/>
        </w:rPr>
        <w:t>Faba bean (</w:t>
      </w:r>
      <w:r w:rsidR="00E205B4" w:rsidRPr="00F63F5A">
        <w:rPr>
          <w:rFonts w:ascii="Times New Roman" w:hAnsi="Times New Roman" w:cs="Times New Roman"/>
          <w:i/>
          <w:color w:val="000000" w:themeColor="text1"/>
          <w:sz w:val="24"/>
          <w:szCs w:val="24"/>
        </w:rPr>
        <w:t xml:space="preserve">Vicia </w:t>
      </w:r>
      <w:r w:rsidR="00E205B4" w:rsidRPr="00F63F5A">
        <w:rPr>
          <w:rFonts w:ascii="Times New Roman" w:hAnsi="Times New Roman" w:cs="Times New Roman"/>
          <w:i/>
          <w:color w:val="000000" w:themeColor="text1"/>
          <w:sz w:val="24"/>
          <w:szCs w:val="24"/>
          <w:shd w:val="clear" w:color="auto" w:fill="FFFFFF" w:themeFill="background1"/>
        </w:rPr>
        <w:t>faba L</w:t>
      </w:r>
      <w:r w:rsidR="00E205B4" w:rsidRPr="00F63F5A">
        <w:rPr>
          <w:rFonts w:ascii="Times New Roman" w:hAnsi="Times New Roman" w:cs="Times New Roman"/>
          <w:color w:val="000000" w:themeColor="text1"/>
          <w:sz w:val="24"/>
          <w:szCs w:val="24"/>
          <w:shd w:val="clear" w:color="auto" w:fill="FFFFFF" w:themeFill="background1"/>
        </w:rPr>
        <w:t>.) as</w:t>
      </w:r>
      <w:r w:rsidR="005E7E13" w:rsidRPr="00F63F5A">
        <w:rPr>
          <w:rFonts w:ascii="Times New Roman" w:hAnsi="Times New Roman" w:cs="Times New Roman"/>
          <w:color w:val="000000" w:themeColor="text1"/>
          <w:sz w:val="24"/>
          <w:szCs w:val="24"/>
          <w:shd w:val="clear" w:color="auto" w:fill="FFFFFF" w:themeFill="background1"/>
        </w:rPr>
        <w:t xml:space="preserve"> </w:t>
      </w:r>
      <w:r w:rsidR="00E205B4" w:rsidRPr="00F63F5A">
        <w:rPr>
          <w:rFonts w:ascii="Times New Roman" w:hAnsi="Times New Roman" w:cs="Times New Roman"/>
          <w:color w:val="000000" w:themeColor="text1"/>
          <w:sz w:val="24"/>
          <w:szCs w:val="24"/>
          <w:shd w:val="clear" w:color="auto" w:fill="FFFFFF" w:themeFill="background1"/>
        </w:rPr>
        <w:t xml:space="preserve">affected by lime, mineral P, farmyard manure, compost </w:t>
      </w:r>
    </w:p>
    <w:p w:rsidR="00E14C63" w:rsidRPr="00F63F5A" w:rsidRDefault="00E14C63"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w:t>
      </w:r>
      <w:r w:rsidR="00E205B4" w:rsidRPr="00F63F5A">
        <w:rPr>
          <w:rFonts w:ascii="Times New Roman" w:hAnsi="Times New Roman" w:cs="Times New Roman"/>
          <w:color w:val="000000" w:themeColor="text1"/>
          <w:sz w:val="24"/>
          <w:szCs w:val="24"/>
          <w:shd w:val="clear" w:color="auto" w:fill="FFFFFF" w:themeFill="background1"/>
        </w:rPr>
        <w:t xml:space="preserve">and rhizobium </w:t>
      </w:r>
      <w:r w:rsidRPr="00F63F5A">
        <w:rPr>
          <w:rFonts w:ascii="Times New Roman" w:hAnsi="Times New Roman" w:cs="Times New Roman"/>
          <w:color w:val="000000" w:themeColor="text1"/>
          <w:sz w:val="24"/>
          <w:szCs w:val="24"/>
          <w:shd w:val="clear" w:color="auto" w:fill="FFFFFF" w:themeFill="background1"/>
        </w:rPr>
        <w:t xml:space="preserve">in </w:t>
      </w:r>
      <w:r w:rsidR="00E205B4" w:rsidRPr="00F63F5A">
        <w:rPr>
          <w:rFonts w:ascii="Times New Roman" w:hAnsi="Times New Roman" w:cs="Times New Roman"/>
          <w:color w:val="000000" w:themeColor="text1"/>
          <w:sz w:val="24"/>
          <w:szCs w:val="24"/>
          <w:shd w:val="clear" w:color="auto" w:fill="FFFFFF" w:themeFill="background1"/>
        </w:rPr>
        <w:t xml:space="preserve">acid soil of Lay Gayint district, northwestern highlands of </w:t>
      </w:r>
    </w:p>
    <w:p w:rsidR="00E205B4" w:rsidRPr="00F63F5A" w:rsidRDefault="00E14C63"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shd w:val="clear" w:color="auto" w:fill="FFFFFF" w:themeFill="background1"/>
        </w:rPr>
        <w:t xml:space="preserve">           </w:t>
      </w:r>
      <w:r w:rsidR="00E205B4" w:rsidRPr="00F63F5A">
        <w:rPr>
          <w:rFonts w:ascii="Times New Roman" w:hAnsi="Times New Roman" w:cs="Times New Roman"/>
          <w:color w:val="000000" w:themeColor="text1"/>
          <w:sz w:val="24"/>
          <w:szCs w:val="24"/>
          <w:shd w:val="clear" w:color="auto" w:fill="FFFFFF" w:themeFill="background1"/>
        </w:rPr>
        <w:t xml:space="preserve">Ethiopia. </w:t>
      </w:r>
      <w:r w:rsidR="00E205B4" w:rsidRPr="00F63F5A">
        <w:rPr>
          <w:rFonts w:ascii="Times New Roman" w:hAnsi="Times New Roman" w:cs="Times New Roman"/>
          <w:i/>
          <w:color w:val="000000" w:themeColor="text1"/>
          <w:sz w:val="24"/>
          <w:szCs w:val="24"/>
          <w:shd w:val="clear" w:color="auto" w:fill="FFFFFF" w:themeFill="background1"/>
        </w:rPr>
        <w:t>Agriculture and Food Security.</w:t>
      </w:r>
      <w:r w:rsidRPr="00F63F5A">
        <w:rPr>
          <w:rFonts w:ascii="Times New Roman" w:hAnsi="Times New Roman" w:cs="Times New Roman"/>
          <w:i/>
          <w:iCs/>
          <w:color w:val="000000" w:themeColor="text1"/>
          <w:sz w:val="24"/>
          <w:szCs w:val="24"/>
          <w:shd w:val="clear" w:color="auto" w:fill="FFFFFF"/>
        </w:rPr>
        <w:t>7</w:t>
      </w:r>
      <w:r w:rsidRPr="00F63F5A">
        <w:rPr>
          <w:rFonts w:ascii="Times New Roman" w:hAnsi="Times New Roman" w:cs="Times New Roman"/>
          <w:color w:val="000000" w:themeColor="text1"/>
          <w:sz w:val="24"/>
          <w:szCs w:val="24"/>
          <w:shd w:val="clear" w:color="auto" w:fill="FFFFFF"/>
        </w:rPr>
        <w:t>, 1-11</w:t>
      </w:r>
    </w:p>
    <w:p w:rsidR="006F29CB" w:rsidRPr="00F63F5A" w:rsidRDefault="006F29CB" w:rsidP="00974EAD">
      <w:pPr>
        <w:spacing w:after="0" w:line="360" w:lineRule="auto"/>
        <w:jc w:val="both"/>
        <w:rPr>
          <w:rFonts w:ascii="Times New Roman" w:hAnsi="Times New Roman" w:cs="Times New Roman"/>
          <w:i/>
          <w:color w:val="000000" w:themeColor="text1"/>
          <w:sz w:val="24"/>
          <w:szCs w:val="24"/>
        </w:rPr>
      </w:pPr>
      <w:r w:rsidRPr="00F63F5A">
        <w:rPr>
          <w:rFonts w:ascii="Times New Roman" w:hAnsi="Times New Roman" w:cs="Times New Roman"/>
          <w:color w:val="000000" w:themeColor="text1"/>
          <w:sz w:val="24"/>
          <w:szCs w:val="24"/>
        </w:rPr>
        <w:t>E. Peksen.</w:t>
      </w:r>
      <w:r w:rsidR="00504B55"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2007</w:t>
      </w:r>
      <w:r w:rsidR="00504B55"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 xml:space="preserve">. “Non-destructive leaf area estimation model for </w:t>
      </w:r>
      <w:r w:rsidRPr="00F63F5A">
        <w:rPr>
          <w:rFonts w:ascii="Times New Roman" w:hAnsi="Times New Roman" w:cs="Times New Roman"/>
          <w:i/>
          <w:color w:val="000000" w:themeColor="text1"/>
          <w:sz w:val="24"/>
          <w:szCs w:val="24"/>
        </w:rPr>
        <w:t>faba bean</w:t>
      </w:r>
      <w:r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i/>
          <w:color w:val="000000" w:themeColor="text1"/>
          <w:sz w:val="24"/>
          <w:szCs w:val="24"/>
        </w:rPr>
        <w:t xml:space="preserve">Vicia faba </w:t>
      </w:r>
    </w:p>
    <w:p w:rsidR="006F29CB" w:rsidRPr="00F63F5A" w:rsidRDefault="006F29CB"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i/>
          <w:color w:val="000000" w:themeColor="text1"/>
          <w:sz w:val="24"/>
          <w:szCs w:val="24"/>
        </w:rPr>
        <w:t xml:space="preserve">           L</w:t>
      </w:r>
      <w:r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i/>
          <w:iCs/>
          <w:color w:val="000000" w:themeColor="text1"/>
          <w:sz w:val="24"/>
          <w:szCs w:val="24"/>
        </w:rPr>
        <w:t>Scientia Horticulturae</w:t>
      </w:r>
      <w:r w:rsidRPr="00F63F5A">
        <w:rPr>
          <w:rFonts w:ascii="Times New Roman" w:hAnsi="Times New Roman" w:cs="Times New Roman"/>
          <w:color w:val="000000" w:themeColor="text1"/>
          <w:sz w:val="24"/>
          <w:szCs w:val="24"/>
        </w:rPr>
        <w:t>,vol. 113 no. 4, pp. 322–328.</w:t>
      </w:r>
    </w:p>
    <w:p w:rsidR="00F400AD" w:rsidRPr="00F63F5A" w:rsidRDefault="00DA13D6"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Erkihun Alemu  , Yihenew G. Selassie  , Birru Yitaferu .(2022). Effect of lime on selected </w:t>
      </w:r>
    </w:p>
    <w:p w:rsidR="00F400AD" w:rsidRPr="00F63F5A" w:rsidRDefault="00F400AD"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DA13D6" w:rsidRPr="00F63F5A">
        <w:rPr>
          <w:rFonts w:ascii="Times New Roman" w:hAnsi="Times New Roman" w:cs="Times New Roman"/>
          <w:color w:val="000000" w:themeColor="text1"/>
          <w:sz w:val="24"/>
          <w:szCs w:val="24"/>
        </w:rPr>
        <w:t xml:space="preserve">soil chemical properties, maize (Zea mays L.) yield and determination of rate and </w:t>
      </w:r>
    </w:p>
    <w:p w:rsidR="00DA13D6" w:rsidRPr="00F63F5A" w:rsidRDefault="00F400AD"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DA13D6" w:rsidRPr="00F63F5A">
        <w:rPr>
          <w:rFonts w:ascii="Times New Roman" w:hAnsi="Times New Roman" w:cs="Times New Roman"/>
          <w:color w:val="000000" w:themeColor="text1"/>
          <w:sz w:val="24"/>
          <w:szCs w:val="24"/>
        </w:rPr>
        <w:t>method of its application in Northwestern Ethiopia.</w:t>
      </w:r>
      <w:r w:rsidRPr="00F63F5A">
        <w:rPr>
          <w:rFonts w:ascii="Times New Roman" w:hAnsi="Times New Roman" w:cs="Times New Roman"/>
          <w:color w:val="000000" w:themeColor="text1"/>
          <w:sz w:val="24"/>
          <w:szCs w:val="24"/>
        </w:rPr>
        <w:t xml:space="preserve"> Heliyon,vol.8,</w:t>
      </w:r>
      <w:r w:rsidR="002336C5"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pp. e08657</w:t>
      </w:r>
      <w:r w:rsidR="00752E8D" w:rsidRPr="00F63F5A">
        <w:rPr>
          <w:rFonts w:ascii="Times New Roman" w:hAnsi="Times New Roman" w:cs="Times New Roman"/>
          <w:color w:val="000000" w:themeColor="text1"/>
          <w:sz w:val="24"/>
          <w:szCs w:val="24"/>
        </w:rPr>
        <w:t>.</w:t>
      </w:r>
    </w:p>
    <w:p w:rsidR="003E5D7F" w:rsidRPr="00F63F5A" w:rsidRDefault="00CD2D23"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E. T. Gwata, D. S. Wofford, K. J. Boote, and H. Mushoriwa.(2003).“Determination of </w:t>
      </w:r>
    </w:p>
    <w:p w:rsidR="003E5D7F" w:rsidRPr="00F63F5A" w:rsidRDefault="003E5D7F"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w:t>
      </w:r>
      <w:r w:rsidR="00CD2D23" w:rsidRPr="00F63F5A">
        <w:rPr>
          <w:rFonts w:ascii="Times New Roman" w:hAnsi="Times New Roman" w:cs="Times New Roman"/>
          <w:color w:val="000000" w:themeColor="text1"/>
          <w:sz w:val="24"/>
          <w:szCs w:val="24"/>
          <w:shd w:val="clear" w:color="auto" w:fill="FFFFFF" w:themeFill="background1"/>
        </w:rPr>
        <w:t>effective nodulation in early juvenile</w:t>
      </w:r>
      <w:r w:rsidRPr="00F63F5A">
        <w:rPr>
          <w:rFonts w:ascii="Times New Roman" w:hAnsi="Times New Roman" w:cs="Times New Roman"/>
          <w:color w:val="000000" w:themeColor="text1"/>
          <w:sz w:val="24"/>
          <w:szCs w:val="24"/>
          <w:shd w:val="clear" w:color="auto" w:fill="FFFFFF" w:themeFill="background1"/>
        </w:rPr>
        <w:t xml:space="preserve"> </w:t>
      </w:r>
      <w:r w:rsidR="00CD2D23" w:rsidRPr="00F63F5A">
        <w:rPr>
          <w:rFonts w:ascii="Times New Roman" w:hAnsi="Times New Roman" w:cs="Times New Roman"/>
          <w:color w:val="000000" w:themeColor="text1"/>
          <w:sz w:val="24"/>
          <w:szCs w:val="24"/>
          <w:shd w:val="clear" w:color="auto" w:fill="FFFFFF" w:themeFill="background1"/>
        </w:rPr>
        <w:t xml:space="preserve">soybean plants for genetic and biotechnology </w:t>
      </w:r>
    </w:p>
    <w:p w:rsidR="00CD2D23" w:rsidRPr="00F63F5A" w:rsidRDefault="003E5D7F"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w:t>
      </w:r>
      <w:r w:rsidR="00CD2D23" w:rsidRPr="00F63F5A">
        <w:rPr>
          <w:rFonts w:ascii="Times New Roman" w:hAnsi="Times New Roman" w:cs="Times New Roman"/>
          <w:color w:val="000000" w:themeColor="text1"/>
          <w:sz w:val="24"/>
          <w:szCs w:val="24"/>
          <w:shd w:val="clear" w:color="auto" w:fill="FFFFFF" w:themeFill="background1"/>
        </w:rPr>
        <w:t xml:space="preserve">studies,” </w:t>
      </w:r>
      <w:r w:rsidR="00CD2D23" w:rsidRPr="00F63F5A">
        <w:rPr>
          <w:rFonts w:ascii="Times New Roman" w:hAnsi="Times New Roman" w:cs="Times New Roman"/>
          <w:i/>
          <w:color w:val="000000" w:themeColor="text1"/>
          <w:sz w:val="24"/>
          <w:szCs w:val="24"/>
          <w:shd w:val="clear" w:color="auto" w:fill="FFFFFF" w:themeFill="background1"/>
        </w:rPr>
        <w:t>African</w:t>
      </w:r>
      <w:r w:rsidRPr="00F63F5A">
        <w:rPr>
          <w:rFonts w:ascii="Times New Roman" w:hAnsi="Times New Roman" w:cs="Times New Roman"/>
          <w:i/>
          <w:color w:val="000000" w:themeColor="text1"/>
          <w:sz w:val="24"/>
          <w:szCs w:val="24"/>
          <w:shd w:val="clear" w:color="auto" w:fill="FFFFFF" w:themeFill="background1"/>
        </w:rPr>
        <w:t xml:space="preserve"> </w:t>
      </w:r>
      <w:r w:rsidR="00CD2D23" w:rsidRPr="00F63F5A">
        <w:rPr>
          <w:rFonts w:ascii="Times New Roman" w:hAnsi="Times New Roman" w:cs="Times New Roman"/>
          <w:i/>
          <w:color w:val="000000" w:themeColor="text1"/>
          <w:sz w:val="24"/>
          <w:szCs w:val="24"/>
          <w:shd w:val="clear" w:color="auto" w:fill="FFFFFF" w:themeFill="background1"/>
        </w:rPr>
        <w:t>Journal of Biotechnology</w:t>
      </w:r>
      <w:r w:rsidR="00CD2D23" w:rsidRPr="00F63F5A">
        <w:rPr>
          <w:rFonts w:ascii="Times New Roman" w:hAnsi="Times New Roman" w:cs="Times New Roman"/>
          <w:color w:val="000000" w:themeColor="text1"/>
          <w:sz w:val="24"/>
          <w:szCs w:val="24"/>
          <w:shd w:val="clear" w:color="auto" w:fill="FFFFFF" w:themeFill="background1"/>
        </w:rPr>
        <w:t>, vol. 2, no. 11, pp. 417–420.</w:t>
      </w:r>
    </w:p>
    <w:p w:rsidR="006F29CB" w:rsidRPr="00F63F5A" w:rsidRDefault="006F29CB"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Fageria K. and C. Baligar. </w:t>
      </w:r>
      <w:r w:rsidR="007C43BA" w:rsidRPr="00F63F5A">
        <w:rPr>
          <w:rFonts w:ascii="Times New Roman" w:hAnsi="Times New Roman" w:cs="Times New Roman"/>
          <w:color w:val="000000" w:themeColor="text1"/>
          <w:sz w:val="24"/>
          <w:szCs w:val="24"/>
          <w:shd w:val="clear" w:color="auto" w:fill="FFFFFF" w:themeFill="background1"/>
        </w:rPr>
        <w:t>(</w:t>
      </w:r>
      <w:r w:rsidRPr="00F63F5A">
        <w:rPr>
          <w:rFonts w:ascii="Times New Roman" w:hAnsi="Times New Roman" w:cs="Times New Roman"/>
          <w:color w:val="000000" w:themeColor="text1"/>
          <w:sz w:val="24"/>
          <w:szCs w:val="24"/>
          <w:shd w:val="clear" w:color="auto" w:fill="FFFFFF" w:themeFill="background1"/>
        </w:rPr>
        <w:t>2008</w:t>
      </w:r>
      <w:r w:rsidR="007C43BA" w:rsidRPr="00F63F5A">
        <w:rPr>
          <w:rFonts w:ascii="Times New Roman" w:hAnsi="Times New Roman" w:cs="Times New Roman"/>
          <w:color w:val="000000" w:themeColor="text1"/>
          <w:sz w:val="24"/>
          <w:szCs w:val="24"/>
          <w:shd w:val="clear" w:color="auto" w:fill="FFFFFF" w:themeFill="background1"/>
        </w:rPr>
        <w:t>)</w:t>
      </w:r>
      <w:r w:rsidRPr="00F63F5A">
        <w:rPr>
          <w:rFonts w:ascii="Times New Roman" w:hAnsi="Times New Roman" w:cs="Times New Roman"/>
          <w:color w:val="000000" w:themeColor="text1"/>
          <w:sz w:val="24"/>
          <w:szCs w:val="24"/>
          <w:shd w:val="clear" w:color="auto" w:fill="FFFFFF" w:themeFill="background1"/>
        </w:rPr>
        <w:t xml:space="preserve">. Ameliorating soil acidity of tropical Oxisols by liming </w:t>
      </w:r>
    </w:p>
    <w:p w:rsidR="006F29CB" w:rsidRPr="00F63F5A" w:rsidRDefault="00BB1F94"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w:t>
      </w:r>
      <w:r w:rsidR="006F29CB" w:rsidRPr="00F63F5A">
        <w:rPr>
          <w:rFonts w:ascii="Times New Roman" w:hAnsi="Times New Roman" w:cs="Times New Roman"/>
          <w:color w:val="000000" w:themeColor="text1"/>
          <w:sz w:val="24"/>
          <w:szCs w:val="24"/>
          <w:shd w:val="clear" w:color="auto" w:fill="FFFFFF" w:themeFill="background1"/>
        </w:rPr>
        <w:t xml:space="preserve">for sustainable crop prduction. </w:t>
      </w:r>
      <w:r w:rsidR="006F29CB" w:rsidRPr="00F63F5A">
        <w:rPr>
          <w:rFonts w:ascii="Times New Roman" w:hAnsi="Times New Roman" w:cs="Times New Roman"/>
          <w:i/>
          <w:iCs/>
          <w:color w:val="000000" w:themeColor="text1"/>
          <w:sz w:val="24"/>
          <w:szCs w:val="24"/>
          <w:shd w:val="clear" w:color="auto" w:fill="FFFFFF" w:themeFill="background1"/>
        </w:rPr>
        <w:t>Advances in agronomy</w:t>
      </w:r>
      <w:r w:rsidR="006F29CB" w:rsidRPr="00F63F5A">
        <w:rPr>
          <w:rFonts w:ascii="Times New Roman" w:hAnsi="Times New Roman" w:cs="Times New Roman"/>
          <w:color w:val="000000" w:themeColor="text1"/>
          <w:sz w:val="24"/>
          <w:szCs w:val="24"/>
          <w:shd w:val="clear" w:color="auto" w:fill="FFFFFF" w:themeFill="background1"/>
        </w:rPr>
        <w:t xml:space="preserve">, </w:t>
      </w:r>
      <w:r w:rsidR="006F29CB" w:rsidRPr="00F63F5A">
        <w:rPr>
          <w:rFonts w:ascii="Times New Roman" w:hAnsi="Times New Roman" w:cs="Times New Roman"/>
          <w:b/>
          <w:bCs/>
          <w:color w:val="000000" w:themeColor="text1"/>
          <w:sz w:val="24"/>
          <w:szCs w:val="24"/>
          <w:shd w:val="clear" w:color="auto" w:fill="FFFFFF" w:themeFill="background1"/>
        </w:rPr>
        <w:t xml:space="preserve">99: </w:t>
      </w:r>
      <w:r w:rsidR="006F29CB" w:rsidRPr="00F63F5A">
        <w:rPr>
          <w:rFonts w:ascii="Times New Roman" w:hAnsi="Times New Roman" w:cs="Times New Roman"/>
          <w:color w:val="000000" w:themeColor="text1"/>
          <w:sz w:val="24"/>
          <w:szCs w:val="24"/>
          <w:shd w:val="clear" w:color="auto" w:fill="FFFFFF" w:themeFill="background1"/>
        </w:rPr>
        <w:t>345-399.</w:t>
      </w:r>
    </w:p>
    <w:p w:rsidR="00591DE8" w:rsidRPr="00F63F5A" w:rsidRDefault="00591DE8"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FAO</w:t>
      </w:r>
      <w:r w:rsidR="00A91491" w:rsidRPr="00F63F5A">
        <w:rPr>
          <w:rFonts w:ascii="Times New Roman" w:hAnsi="Times New Roman" w:cs="Times New Roman"/>
          <w:color w:val="000000" w:themeColor="text1"/>
          <w:sz w:val="24"/>
          <w:szCs w:val="24"/>
        </w:rPr>
        <w:t>. (1998).</w:t>
      </w:r>
      <w:r w:rsidRPr="00F63F5A">
        <w:rPr>
          <w:rFonts w:ascii="Times New Roman" w:hAnsi="Times New Roman" w:cs="Times New Roman"/>
          <w:color w:val="000000" w:themeColor="text1"/>
          <w:sz w:val="24"/>
          <w:szCs w:val="24"/>
        </w:rPr>
        <w:t xml:space="preserve">Topsoil characterization for sustainable land management, draft. Land and </w:t>
      </w:r>
    </w:p>
    <w:p w:rsidR="00047B7C" w:rsidRPr="00F63F5A" w:rsidRDefault="00591DE8"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047B7C" w:rsidRPr="00F63F5A">
        <w:rPr>
          <w:rFonts w:ascii="Times New Roman" w:hAnsi="Times New Roman" w:cs="Times New Roman"/>
          <w:color w:val="000000" w:themeColor="text1"/>
          <w:sz w:val="24"/>
          <w:szCs w:val="24"/>
        </w:rPr>
        <w:t xml:space="preserve"> </w:t>
      </w:r>
      <w:r w:rsidR="00843571" w:rsidRPr="00F63F5A">
        <w:rPr>
          <w:rFonts w:ascii="Times New Roman" w:hAnsi="Times New Roman" w:cs="Times New Roman"/>
          <w:color w:val="000000" w:themeColor="text1"/>
          <w:sz w:val="24"/>
          <w:szCs w:val="24"/>
        </w:rPr>
        <w:t xml:space="preserve">     </w:t>
      </w:r>
      <w:r w:rsidR="00BB1F94" w:rsidRPr="00F63F5A">
        <w:rPr>
          <w:rFonts w:ascii="Times New Roman" w:hAnsi="Times New Roman" w:cs="Times New Roman"/>
          <w:color w:val="000000" w:themeColor="text1"/>
          <w:sz w:val="24"/>
          <w:szCs w:val="24"/>
        </w:rPr>
        <w:t xml:space="preserve">  </w:t>
      </w:r>
      <w:r w:rsidR="00843571"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Water Development Division, Soil Resources, Manag</w:t>
      </w:r>
      <w:r w:rsidR="00047B7C" w:rsidRPr="00F63F5A">
        <w:rPr>
          <w:rFonts w:ascii="Times New Roman" w:hAnsi="Times New Roman" w:cs="Times New Roman"/>
          <w:color w:val="000000" w:themeColor="text1"/>
          <w:sz w:val="24"/>
          <w:szCs w:val="24"/>
        </w:rPr>
        <w:t xml:space="preserve">ement and Conservation  </w:t>
      </w:r>
    </w:p>
    <w:p w:rsidR="00843571" w:rsidRPr="00F63F5A" w:rsidRDefault="00047B7C"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843571" w:rsidRPr="00F63F5A">
        <w:rPr>
          <w:rFonts w:ascii="Times New Roman" w:hAnsi="Times New Roman" w:cs="Times New Roman"/>
          <w:color w:val="000000" w:themeColor="text1"/>
          <w:sz w:val="24"/>
          <w:szCs w:val="24"/>
        </w:rPr>
        <w:t xml:space="preserve">      </w:t>
      </w:r>
      <w:r w:rsidR="00841751" w:rsidRPr="00F63F5A">
        <w:rPr>
          <w:rFonts w:ascii="Times New Roman" w:hAnsi="Times New Roman" w:cs="Times New Roman"/>
          <w:color w:val="000000" w:themeColor="text1"/>
          <w:sz w:val="24"/>
          <w:szCs w:val="24"/>
        </w:rPr>
        <w:t xml:space="preserve">   </w:t>
      </w:r>
      <w:r w:rsidR="00843571"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Service,</w:t>
      </w:r>
      <w:r w:rsidR="00591DE8" w:rsidRPr="00F63F5A">
        <w:rPr>
          <w:rFonts w:ascii="Times New Roman" w:hAnsi="Times New Roman" w:cs="Times New Roman"/>
          <w:color w:val="000000" w:themeColor="text1"/>
          <w:sz w:val="24"/>
          <w:szCs w:val="24"/>
        </w:rPr>
        <w:t xml:space="preserve">Rome. FAO-ISRIC (1990). Guidelines for Profile Description. 3rd edn., </w:t>
      </w:r>
      <w:r w:rsidR="00843571" w:rsidRPr="00F63F5A">
        <w:rPr>
          <w:rFonts w:ascii="Times New Roman" w:hAnsi="Times New Roman" w:cs="Times New Roman"/>
          <w:color w:val="000000" w:themeColor="text1"/>
          <w:sz w:val="24"/>
          <w:szCs w:val="24"/>
        </w:rPr>
        <w:t xml:space="preserve"> </w:t>
      </w:r>
    </w:p>
    <w:p w:rsidR="00591DE8" w:rsidRPr="00F63F5A" w:rsidRDefault="00843571"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BB1F94"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 xml:space="preserve"> </w:t>
      </w:r>
      <w:r w:rsidR="00591DE8" w:rsidRPr="00F63F5A">
        <w:rPr>
          <w:rFonts w:ascii="Times New Roman" w:hAnsi="Times New Roman" w:cs="Times New Roman"/>
          <w:color w:val="000000" w:themeColor="text1"/>
          <w:sz w:val="24"/>
          <w:szCs w:val="24"/>
        </w:rPr>
        <w:t>Rome.</w:t>
      </w:r>
    </w:p>
    <w:p w:rsidR="006579B7" w:rsidRPr="00F63F5A" w:rsidRDefault="006579B7"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Farfour AS.( 2013). Enhancement of the growth and phenolic content of Faba bean</w:t>
      </w:r>
    </w:p>
    <w:p w:rsidR="006579B7" w:rsidRPr="00F63F5A" w:rsidRDefault="006579B7"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lastRenderedPageBreak/>
        <w:t xml:space="preserve">           (Viciafaba L.)by applying Some bio-fertilizer agents. </w:t>
      </w:r>
      <w:r w:rsidRPr="00F63F5A">
        <w:rPr>
          <w:rFonts w:ascii="Times New Roman" w:hAnsi="Times New Roman" w:cs="Times New Roman"/>
          <w:i/>
          <w:color w:val="000000" w:themeColor="text1"/>
          <w:sz w:val="24"/>
          <w:szCs w:val="24"/>
        </w:rPr>
        <w:t>J</w:t>
      </w:r>
      <w:r w:rsidR="008D2D7B" w:rsidRPr="00F63F5A">
        <w:rPr>
          <w:rFonts w:ascii="Times New Roman" w:hAnsi="Times New Roman" w:cs="Times New Roman"/>
          <w:i/>
          <w:color w:val="000000" w:themeColor="text1"/>
          <w:sz w:val="24"/>
          <w:szCs w:val="24"/>
        </w:rPr>
        <w:t>.</w:t>
      </w:r>
      <w:r w:rsidRPr="00F63F5A">
        <w:rPr>
          <w:rFonts w:ascii="Times New Roman" w:hAnsi="Times New Roman" w:cs="Times New Roman"/>
          <w:i/>
          <w:color w:val="000000" w:themeColor="text1"/>
          <w:sz w:val="24"/>
          <w:szCs w:val="24"/>
        </w:rPr>
        <w:t xml:space="preserve"> Food Stud</w:t>
      </w:r>
      <w:r w:rsidRPr="00F63F5A">
        <w:rPr>
          <w:rFonts w:ascii="Times New Roman" w:hAnsi="Times New Roman" w:cs="Times New Roman"/>
          <w:color w:val="000000" w:themeColor="text1"/>
          <w:sz w:val="24"/>
          <w:szCs w:val="24"/>
        </w:rPr>
        <w:t>..</w:t>
      </w:r>
    </w:p>
    <w:p w:rsidR="006579B7" w:rsidRPr="00F63F5A" w:rsidRDefault="006579B7"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https://doi.org/10.5296/jfs.v2i1.4425.</w:t>
      </w:r>
    </w:p>
    <w:p w:rsidR="00047B7C" w:rsidRPr="00F63F5A" w:rsidRDefault="00047B7C"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Fasil Kebede, &amp; Yamoah, C. (2009). Soil fertility status and numass fertilizer </w:t>
      </w:r>
    </w:p>
    <w:p w:rsidR="005F045B" w:rsidRPr="00F63F5A" w:rsidRDefault="00047B7C"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BB1F94" w:rsidRPr="00F63F5A">
        <w:rPr>
          <w:rFonts w:ascii="Times New Roman" w:hAnsi="Times New Roman" w:cs="Times New Roman"/>
          <w:color w:val="000000" w:themeColor="text1"/>
          <w:sz w:val="24"/>
          <w:szCs w:val="24"/>
        </w:rPr>
        <w:t xml:space="preserve"> </w:t>
      </w:r>
      <w:r w:rsidR="005F045B"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 xml:space="preserve">recommendation of typic hapluusterts in the northern highlands of </w:t>
      </w:r>
      <w:r w:rsidR="005F045B" w:rsidRPr="00F63F5A">
        <w:rPr>
          <w:rFonts w:ascii="Times New Roman" w:hAnsi="Times New Roman" w:cs="Times New Roman"/>
          <w:color w:val="000000" w:themeColor="text1"/>
          <w:sz w:val="24"/>
          <w:szCs w:val="24"/>
        </w:rPr>
        <w:t xml:space="preserve">  </w:t>
      </w:r>
    </w:p>
    <w:p w:rsidR="00047B7C" w:rsidRPr="00F63F5A" w:rsidRDefault="005F045B"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BB1F94"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 xml:space="preserve"> </w:t>
      </w:r>
      <w:r w:rsidR="00047B7C" w:rsidRPr="00F63F5A">
        <w:rPr>
          <w:rFonts w:ascii="Times New Roman" w:hAnsi="Times New Roman" w:cs="Times New Roman"/>
          <w:color w:val="000000" w:themeColor="text1"/>
          <w:sz w:val="24"/>
          <w:szCs w:val="24"/>
        </w:rPr>
        <w:t>Ethiopia. </w:t>
      </w:r>
      <w:r w:rsidR="001A4900" w:rsidRPr="00F63F5A">
        <w:rPr>
          <w:rFonts w:ascii="Times New Roman" w:hAnsi="Times New Roman" w:cs="Times New Roman"/>
          <w:i/>
          <w:color w:val="000000" w:themeColor="text1"/>
          <w:sz w:val="24"/>
          <w:szCs w:val="24"/>
        </w:rPr>
        <w:t>World Applied</w:t>
      </w:r>
      <w:r w:rsidR="00047B7C" w:rsidRPr="00F63F5A">
        <w:rPr>
          <w:rFonts w:ascii="Times New Roman" w:hAnsi="Times New Roman" w:cs="Times New Roman"/>
          <w:i/>
          <w:color w:val="000000" w:themeColor="text1"/>
          <w:sz w:val="24"/>
          <w:szCs w:val="24"/>
        </w:rPr>
        <w:t xml:space="preserve"> Sciences Journal</w:t>
      </w:r>
      <w:r w:rsidR="00047B7C" w:rsidRPr="00F63F5A">
        <w:rPr>
          <w:rFonts w:ascii="Times New Roman" w:hAnsi="Times New Roman" w:cs="Times New Roman"/>
          <w:color w:val="000000" w:themeColor="text1"/>
          <w:sz w:val="24"/>
          <w:szCs w:val="24"/>
        </w:rPr>
        <w:t>, 6(11), 1473-1480.</w:t>
      </w:r>
    </w:p>
    <w:p w:rsidR="009315E5" w:rsidRDefault="00591DE8"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9315E5" w:rsidRPr="00F63F5A">
        <w:rPr>
          <w:rFonts w:ascii="Times New Roman" w:hAnsi="Times New Roman" w:cs="Times New Roman"/>
          <w:color w:val="000000" w:themeColor="text1"/>
          <w:sz w:val="24"/>
          <w:szCs w:val="24"/>
        </w:rPr>
        <w:t xml:space="preserve">Foth H. D. </w:t>
      </w:r>
      <w:r w:rsidR="007C43BA" w:rsidRPr="00F63F5A">
        <w:rPr>
          <w:rFonts w:ascii="Times New Roman" w:hAnsi="Times New Roman" w:cs="Times New Roman"/>
          <w:color w:val="000000" w:themeColor="text1"/>
          <w:sz w:val="24"/>
          <w:szCs w:val="24"/>
        </w:rPr>
        <w:t>(</w:t>
      </w:r>
      <w:r w:rsidR="009315E5" w:rsidRPr="00F63F5A">
        <w:rPr>
          <w:rFonts w:ascii="Times New Roman" w:hAnsi="Times New Roman" w:cs="Times New Roman"/>
          <w:color w:val="000000" w:themeColor="text1"/>
          <w:sz w:val="24"/>
          <w:szCs w:val="24"/>
        </w:rPr>
        <w:t>1990</w:t>
      </w:r>
      <w:r w:rsidR="007C43BA" w:rsidRPr="00F63F5A">
        <w:rPr>
          <w:rFonts w:ascii="Times New Roman" w:hAnsi="Times New Roman" w:cs="Times New Roman"/>
          <w:color w:val="000000" w:themeColor="text1"/>
          <w:sz w:val="24"/>
          <w:szCs w:val="24"/>
        </w:rPr>
        <w:t>)</w:t>
      </w:r>
      <w:r w:rsidR="009315E5" w:rsidRPr="00F63F5A">
        <w:rPr>
          <w:rFonts w:ascii="Times New Roman" w:hAnsi="Times New Roman" w:cs="Times New Roman"/>
          <w:color w:val="000000" w:themeColor="text1"/>
          <w:sz w:val="24"/>
          <w:szCs w:val="24"/>
        </w:rPr>
        <w:t>. Fundamentals of soil science. New York: John Wiley and Sons.</w:t>
      </w:r>
    </w:p>
    <w:p w:rsidR="004E68FB" w:rsidRDefault="004E68FB" w:rsidP="004E68FB">
      <w:pPr>
        <w:spacing w:after="0" w:line="360" w:lineRule="auto"/>
        <w:jc w:val="both"/>
        <w:rPr>
          <w:rFonts w:ascii="Times New Roman" w:hAnsi="Times New Roman" w:cs="Times New Roman"/>
          <w:color w:val="000000" w:themeColor="text1"/>
          <w:sz w:val="24"/>
          <w:szCs w:val="24"/>
        </w:rPr>
      </w:pPr>
      <w:r w:rsidRPr="004E68FB">
        <w:rPr>
          <w:rFonts w:ascii="Times New Roman" w:hAnsi="Times New Roman" w:cs="Times New Roman"/>
          <w:color w:val="000000" w:themeColor="text1"/>
          <w:sz w:val="24"/>
          <w:szCs w:val="24"/>
        </w:rPr>
        <w:t xml:space="preserve">Getachew Agegnehu,Ghizaw, Amare., &amp; Sinebo Woldeyesus. (2006). Yield performance </w:t>
      </w:r>
    </w:p>
    <w:p w:rsidR="004E68FB" w:rsidRDefault="004E68FB" w:rsidP="004E68FB">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4E68FB">
        <w:rPr>
          <w:rFonts w:ascii="Times New Roman" w:hAnsi="Times New Roman" w:cs="Times New Roman"/>
          <w:color w:val="000000" w:themeColor="text1"/>
          <w:sz w:val="24"/>
          <w:szCs w:val="24"/>
        </w:rPr>
        <w:t xml:space="preserve">and land-use efficiency of barley and faba bean mixed cropping in Ethiopian </w:t>
      </w:r>
    </w:p>
    <w:p w:rsidR="004E68FB" w:rsidRPr="00F63F5A" w:rsidRDefault="004E68FB" w:rsidP="004E68FB">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4E68FB">
        <w:rPr>
          <w:rFonts w:ascii="Times New Roman" w:hAnsi="Times New Roman" w:cs="Times New Roman"/>
          <w:color w:val="000000" w:themeColor="text1"/>
          <w:sz w:val="24"/>
          <w:szCs w:val="24"/>
        </w:rPr>
        <w:t>highlands. </w:t>
      </w:r>
      <w:r w:rsidRPr="004E68FB">
        <w:rPr>
          <w:rFonts w:ascii="Times New Roman" w:hAnsi="Times New Roman" w:cs="Times New Roman"/>
          <w:i/>
          <w:color w:val="000000" w:themeColor="text1"/>
          <w:sz w:val="24"/>
          <w:szCs w:val="24"/>
        </w:rPr>
        <w:t>European Journal of agronomy</w:t>
      </w:r>
      <w:r w:rsidRPr="004E68FB">
        <w:rPr>
          <w:rFonts w:ascii="Times New Roman" w:hAnsi="Times New Roman" w:cs="Times New Roman"/>
          <w:color w:val="000000" w:themeColor="text1"/>
          <w:sz w:val="24"/>
          <w:szCs w:val="24"/>
        </w:rPr>
        <w:t xml:space="preserve">, 25(3), 202-207. </w:t>
      </w:r>
    </w:p>
    <w:p w:rsidR="00F31936" w:rsidRPr="00F63F5A" w:rsidRDefault="00E14B0A"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Gete Zelleke</w:t>
      </w:r>
      <w:r w:rsidR="00245376"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Getachew Agegnehu</w:t>
      </w:r>
      <w:r w:rsidR="00245376"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Dejene Abera</w:t>
      </w:r>
      <w:r w:rsidR="00245376" w:rsidRPr="00F63F5A">
        <w:rPr>
          <w:rFonts w:ascii="Times New Roman" w:hAnsi="Times New Roman" w:cs="Times New Roman"/>
          <w:color w:val="000000" w:themeColor="text1"/>
          <w:sz w:val="24"/>
          <w:szCs w:val="24"/>
        </w:rPr>
        <w:t xml:space="preserve">, &amp; Rashid, S. (2019). Fertilizer and soil </w:t>
      </w:r>
    </w:p>
    <w:p w:rsidR="00245376" w:rsidRPr="00F63F5A" w:rsidRDefault="00F31936"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245376" w:rsidRPr="00F63F5A">
        <w:rPr>
          <w:rFonts w:ascii="Times New Roman" w:hAnsi="Times New Roman" w:cs="Times New Roman"/>
          <w:color w:val="000000" w:themeColor="text1"/>
          <w:sz w:val="24"/>
          <w:szCs w:val="24"/>
        </w:rPr>
        <w:t>fertility potential in Ethiopia. </w:t>
      </w:r>
      <w:r w:rsidR="00245376" w:rsidRPr="00F63F5A">
        <w:rPr>
          <w:rFonts w:ascii="Times New Roman" w:hAnsi="Times New Roman" w:cs="Times New Roman"/>
          <w:i/>
          <w:color w:val="000000" w:themeColor="text1"/>
          <w:sz w:val="24"/>
          <w:szCs w:val="24"/>
        </w:rPr>
        <w:t>Gates Open Res</w:t>
      </w:r>
      <w:r w:rsidR="00245376" w:rsidRPr="00F63F5A">
        <w:rPr>
          <w:rFonts w:ascii="Times New Roman" w:hAnsi="Times New Roman" w:cs="Times New Roman"/>
          <w:color w:val="000000" w:themeColor="text1"/>
          <w:sz w:val="24"/>
          <w:szCs w:val="24"/>
        </w:rPr>
        <w:t>, 3(482), 482.</w:t>
      </w:r>
    </w:p>
    <w:p w:rsidR="00403F6C" w:rsidRPr="00F63F5A" w:rsidRDefault="00403F6C"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G. J. Bouyocous</w:t>
      </w:r>
      <w:r w:rsidR="00EB1064" w:rsidRPr="00F63F5A">
        <w:rPr>
          <w:rFonts w:ascii="Times New Roman" w:hAnsi="Times New Roman" w:cs="Times New Roman"/>
          <w:color w:val="000000" w:themeColor="text1"/>
          <w:sz w:val="24"/>
          <w:szCs w:val="24"/>
        </w:rPr>
        <w:t>. (</w:t>
      </w:r>
      <w:r w:rsidRPr="00F63F5A">
        <w:rPr>
          <w:rFonts w:ascii="Times New Roman" w:hAnsi="Times New Roman" w:cs="Times New Roman"/>
          <w:color w:val="000000" w:themeColor="text1"/>
          <w:sz w:val="24"/>
          <w:szCs w:val="24"/>
        </w:rPr>
        <w:t xml:space="preserve">1962). “Hydrometer method improved for making particle size analysis </w:t>
      </w:r>
    </w:p>
    <w:p w:rsidR="00403F6C" w:rsidRPr="00F63F5A" w:rsidRDefault="00BB1F94"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403F6C" w:rsidRPr="00F63F5A">
        <w:rPr>
          <w:rFonts w:ascii="Times New Roman" w:hAnsi="Times New Roman" w:cs="Times New Roman"/>
          <w:color w:val="000000" w:themeColor="text1"/>
          <w:sz w:val="24"/>
          <w:szCs w:val="24"/>
        </w:rPr>
        <w:t xml:space="preserve"> of soil,” </w:t>
      </w:r>
      <w:r w:rsidR="00403F6C" w:rsidRPr="00F63F5A">
        <w:rPr>
          <w:rFonts w:ascii="Times New Roman" w:hAnsi="Times New Roman" w:cs="Times New Roman"/>
          <w:i/>
          <w:color w:val="000000" w:themeColor="text1"/>
          <w:sz w:val="24"/>
          <w:szCs w:val="24"/>
        </w:rPr>
        <w:t>Agronomy Journal</w:t>
      </w:r>
      <w:r w:rsidR="00403F6C" w:rsidRPr="00F63F5A">
        <w:rPr>
          <w:rFonts w:ascii="Times New Roman" w:hAnsi="Times New Roman" w:cs="Times New Roman"/>
          <w:color w:val="000000" w:themeColor="text1"/>
          <w:sz w:val="24"/>
          <w:szCs w:val="24"/>
        </w:rPr>
        <w:t>, vol. 54.</w:t>
      </w:r>
    </w:p>
    <w:p w:rsidR="006F29CB" w:rsidRPr="00F63F5A" w:rsidRDefault="006F29CB" w:rsidP="00974EAD">
      <w:pPr>
        <w:spacing w:after="0" w:line="360" w:lineRule="auto"/>
        <w:jc w:val="both"/>
        <w:rPr>
          <w:rFonts w:ascii="Times New Roman" w:hAnsi="Times New Roman" w:cs="Times New Roman"/>
          <w:i/>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G. Moore.</w:t>
      </w:r>
      <w:r w:rsidR="00EB1064" w:rsidRPr="00F63F5A">
        <w:rPr>
          <w:rFonts w:ascii="Times New Roman" w:hAnsi="Times New Roman" w:cs="Times New Roman"/>
          <w:color w:val="000000" w:themeColor="text1"/>
          <w:sz w:val="24"/>
          <w:szCs w:val="24"/>
          <w:shd w:val="clear" w:color="auto" w:fill="FFFFFF" w:themeFill="background1"/>
        </w:rPr>
        <w:t xml:space="preserve"> (</w:t>
      </w:r>
      <w:r w:rsidRPr="00F63F5A">
        <w:rPr>
          <w:rFonts w:ascii="Times New Roman" w:hAnsi="Times New Roman" w:cs="Times New Roman"/>
          <w:color w:val="000000" w:themeColor="text1"/>
          <w:sz w:val="24"/>
          <w:szCs w:val="24"/>
          <w:shd w:val="clear" w:color="auto" w:fill="FFFFFF" w:themeFill="background1"/>
        </w:rPr>
        <w:t>2004</w:t>
      </w:r>
      <w:r w:rsidR="00BB3561" w:rsidRPr="00F63F5A">
        <w:rPr>
          <w:rFonts w:ascii="Times New Roman" w:hAnsi="Times New Roman" w:cs="Times New Roman"/>
          <w:color w:val="000000" w:themeColor="text1"/>
          <w:sz w:val="24"/>
          <w:szCs w:val="24"/>
          <w:shd w:val="clear" w:color="auto" w:fill="FFFFFF" w:themeFill="background1"/>
        </w:rPr>
        <w:t>)</w:t>
      </w:r>
      <w:r w:rsidRPr="00F63F5A">
        <w:rPr>
          <w:rFonts w:ascii="Times New Roman" w:hAnsi="Times New Roman" w:cs="Times New Roman"/>
          <w:color w:val="000000" w:themeColor="text1"/>
          <w:sz w:val="24"/>
          <w:szCs w:val="24"/>
          <w:shd w:val="clear" w:color="auto" w:fill="FFFFFF" w:themeFill="background1"/>
        </w:rPr>
        <w:t xml:space="preserve">. </w:t>
      </w:r>
      <w:r w:rsidRPr="00F63F5A">
        <w:rPr>
          <w:rFonts w:ascii="Times New Roman" w:hAnsi="Times New Roman" w:cs="Times New Roman"/>
          <w:i/>
          <w:color w:val="000000" w:themeColor="text1"/>
          <w:sz w:val="24"/>
          <w:szCs w:val="24"/>
          <w:shd w:val="clear" w:color="auto" w:fill="FFFFFF" w:themeFill="background1"/>
        </w:rPr>
        <w:t xml:space="preserve">Soil Guide-A Handbook for Understanding and Managing Agricultural </w:t>
      </w:r>
    </w:p>
    <w:p w:rsidR="007A3C95" w:rsidRPr="00F63F5A" w:rsidRDefault="00BB1F94"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i/>
          <w:color w:val="000000" w:themeColor="text1"/>
          <w:sz w:val="24"/>
          <w:szCs w:val="24"/>
          <w:shd w:val="clear" w:color="auto" w:fill="FFFFFF" w:themeFill="background1"/>
        </w:rPr>
        <w:t xml:space="preserve">               </w:t>
      </w:r>
      <w:r w:rsidR="006F29CB" w:rsidRPr="00F63F5A">
        <w:rPr>
          <w:rFonts w:ascii="Times New Roman" w:hAnsi="Times New Roman" w:cs="Times New Roman"/>
          <w:i/>
          <w:color w:val="000000" w:themeColor="text1"/>
          <w:sz w:val="24"/>
          <w:szCs w:val="24"/>
          <w:shd w:val="clear" w:color="auto" w:fill="FFFFFF" w:themeFill="background1"/>
        </w:rPr>
        <w:t>Soils</w:t>
      </w:r>
      <w:r w:rsidR="006F29CB" w:rsidRPr="00F63F5A">
        <w:rPr>
          <w:rFonts w:ascii="Times New Roman" w:hAnsi="Times New Roman" w:cs="Times New Roman"/>
          <w:color w:val="000000" w:themeColor="text1"/>
          <w:sz w:val="24"/>
          <w:szCs w:val="24"/>
          <w:shd w:val="clear" w:color="auto" w:fill="FFFFFF" w:themeFill="background1"/>
        </w:rPr>
        <w:t>, Department of Agriculture,</w:t>
      </w:r>
      <w:r w:rsidR="00403F6C" w:rsidRPr="00F63F5A">
        <w:rPr>
          <w:rFonts w:ascii="Times New Roman" w:hAnsi="Times New Roman" w:cs="Times New Roman"/>
          <w:color w:val="000000" w:themeColor="text1"/>
          <w:sz w:val="24"/>
          <w:szCs w:val="24"/>
          <w:shd w:val="clear" w:color="auto" w:fill="FFFFFF" w:themeFill="background1"/>
        </w:rPr>
        <w:t xml:space="preserve"> </w:t>
      </w:r>
      <w:r w:rsidR="006F29CB" w:rsidRPr="00F63F5A">
        <w:rPr>
          <w:rFonts w:ascii="Times New Roman" w:hAnsi="Times New Roman" w:cs="Times New Roman"/>
          <w:color w:val="000000" w:themeColor="text1"/>
          <w:sz w:val="24"/>
          <w:szCs w:val="24"/>
          <w:shd w:val="clear" w:color="auto" w:fill="FFFFFF" w:themeFill="background1"/>
        </w:rPr>
        <w:t>Western Australia, South Perth, Australia.</w:t>
      </w:r>
    </w:p>
    <w:p w:rsidR="00187DDA" w:rsidRPr="00F63F5A" w:rsidRDefault="00187DDA"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Goss, M.J.; de Varennes, A.; Smith, P.S.; Ferguson, J.A. ( 2002). Nitrogen fixation by </w:t>
      </w:r>
    </w:p>
    <w:p w:rsidR="00187DDA" w:rsidRPr="00F63F5A" w:rsidRDefault="00187DDA"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soybeans grown with different levels of mineral nitrogen, and the fertilizer </w:t>
      </w:r>
    </w:p>
    <w:p w:rsidR="00187DDA" w:rsidRPr="00F63F5A" w:rsidRDefault="00BB1F94"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w:t>
      </w:r>
      <w:r w:rsidR="00187DDA" w:rsidRPr="00F63F5A">
        <w:rPr>
          <w:rFonts w:ascii="Times New Roman" w:hAnsi="Times New Roman" w:cs="Times New Roman"/>
          <w:color w:val="000000" w:themeColor="text1"/>
          <w:sz w:val="24"/>
          <w:szCs w:val="24"/>
          <w:shd w:val="clear" w:color="auto" w:fill="FFFFFF" w:themeFill="background1"/>
        </w:rPr>
        <w:t xml:space="preserve">replacement value for a following crop. </w:t>
      </w:r>
      <w:r w:rsidR="00187DDA" w:rsidRPr="00F63F5A">
        <w:rPr>
          <w:rFonts w:ascii="Times New Roman" w:hAnsi="Times New Roman" w:cs="Times New Roman"/>
          <w:i/>
          <w:color w:val="000000" w:themeColor="text1"/>
          <w:sz w:val="24"/>
          <w:szCs w:val="24"/>
          <w:shd w:val="clear" w:color="auto" w:fill="FFFFFF" w:themeFill="background1"/>
        </w:rPr>
        <w:t>Can. J. Soil Sci</w:t>
      </w:r>
      <w:r w:rsidR="00187DDA" w:rsidRPr="00F63F5A">
        <w:rPr>
          <w:rFonts w:ascii="Times New Roman" w:hAnsi="Times New Roman" w:cs="Times New Roman"/>
          <w:color w:val="000000" w:themeColor="text1"/>
          <w:sz w:val="24"/>
          <w:szCs w:val="24"/>
          <w:shd w:val="clear" w:color="auto" w:fill="FFFFFF" w:themeFill="background1"/>
        </w:rPr>
        <w:t>., 82, 139–145.</w:t>
      </w:r>
    </w:p>
    <w:p w:rsidR="00C308B2" w:rsidRPr="00F63F5A" w:rsidRDefault="009A7414"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Haile, H., Asefa, S., Regassa, A., Demssie, W., Kassie, K., and Gebrie, S. (2017). </w:t>
      </w:r>
      <w:r w:rsidR="00C308B2" w:rsidRPr="00F63F5A">
        <w:rPr>
          <w:rFonts w:ascii="Times New Roman" w:hAnsi="Times New Roman" w:cs="Times New Roman"/>
          <w:color w:val="000000" w:themeColor="text1"/>
          <w:sz w:val="24"/>
          <w:szCs w:val="24"/>
          <w:shd w:val="clear" w:color="auto" w:fill="FFFFFF" w:themeFill="background1"/>
        </w:rPr>
        <w:t xml:space="preserve"> </w:t>
      </w:r>
    </w:p>
    <w:p w:rsidR="00C308B2" w:rsidRPr="00F63F5A" w:rsidRDefault="00C308B2"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w:t>
      </w:r>
      <w:r w:rsidR="009A7414" w:rsidRPr="00F63F5A">
        <w:rPr>
          <w:rFonts w:ascii="Times New Roman" w:hAnsi="Times New Roman" w:cs="Times New Roman"/>
          <w:color w:val="000000" w:themeColor="text1"/>
          <w:sz w:val="24"/>
          <w:szCs w:val="24"/>
          <w:shd w:val="clear" w:color="auto" w:fill="FFFFFF" w:themeFill="background1"/>
        </w:rPr>
        <w:t xml:space="preserve">Extension manual for acid soil management (unpublished report). (A. T. A. (ATA), </w:t>
      </w:r>
      <w:r w:rsidRPr="00F63F5A">
        <w:rPr>
          <w:rFonts w:ascii="Times New Roman" w:hAnsi="Times New Roman" w:cs="Times New Roman"/>
          <w:color w:val="000000" w:themeColor="text1"/>
          <w:sz w:val="24"/>
          <w:szCs w:val="24"/>
          <w:shd w:val="clear" w:color="auto" w:fill="FFFFFF" w:themeFill="background1"/>
        </w:rPr>
        <w:t xml:space="preserve"> </w:t>
      </w:r>
    </w:p>
    <w:p w:rsidR="009A7414" w:rsidRPr="00F63F5A" w:rsidRDefault="00C308B2"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w:t>
      </w:r>
      <w:r w:rsidR="009A7414" w:rsidRPr="00F63F5A">
        <w:rPr>
          <w:rFonts w:ascii="Times New Roman" w:hAnsi="Times New Roman" w:cs="Times New Roman"/>
          <w:color w:val="000000" w:themeColor="text1"/>
          <w:sz w:val="24"/>
          <w:szCs w:val="24"/>
          <w:shd w:val="clear" w:color="auto" w:fill="FFFFFF" w:themeFill="background1"/>
        </w:rPr>
        <w:t>ed.), Addis Ababa, Ethiopia.</w:t>
      </w:r>
    </w:p>
    <w:p w:rsidR="006F29CB" w:rsidRPr="00F63F5A" w:rsidRDefault="006F29CB"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Hardarson, G.; Danso, S.K.A.; Zapata, F.; Reichardt, K.</w:t>
      </w:r>
      <w:r w:rsidR="00BB7682" w:rsidRPr="00F63F5A">
        <w:rPr>
          <w:rFonts w:ascii="Times New Roman" w:hAnsi="Times New Roman" w:cs="Times New Roman"/>
          <w:color w:val="000000" w:themeColor="text1"/>
          <w:sz w:val="24"/>
          <w:szCs w:val="24"/>
          <w:shd w:val="clear" w:color="auto" w:fill="FFFFFF" w:themeFill="background1"/>
        </w:rPr>
        <w:t>(</w:t>
      </w:r>
      <w:r w:rsidRPr="00F63F5A">
        <w:rPr>
          <w:rFonts w:ascii="Times New Roman" w:hAnsi="Times New Roman" w:cs="Times New Roman"/>
          <w:color w:val="000000" w:themeColor="text1"/>
          <w:sz w:val="24"/>
          <w:szCs w:val="24"/>
          <w:shd w:val="clear" w:color="auto" w:fill="FFFFFF" w:themeFill="background1"/>
        </w:rPr>
        <w:t>1991</w:t>
      </w:r>
      <w:r w:rsidR="00BB7682" w:rsidRPr="00F63F5A">
        <w:rPr>
          <w:rFonts w:ascii="Times New Roman" w:hAnsi="Times New Roman" w:cs="Times New Roman"/>
          <w:color w:val="000000" w:themeColor="text1"/>
          <w:sz w:val="24"/>
          <w:szCs w:val="24"/>
          <w:shd w:val="clear" w:color="auto" w:fill="FFFFFF" w:themeFill="background1"/>
        </w:rPr>
        <w:t>)</w:t>
      </w:r>
      <w:r w:rsidRPr="00F63F5A">
        <w:rPr>
          <w:rFonts w:ascii="Times New Roman" w:hAnsi="Times New Roman" w:cs="Times New Roman"/>
          <w:color w:val="000000" w:themeColor="text1"/>
          <w:sz w:val="24"/>
          <w:szCs w:val="24"/>
          <w:shd w:val="clear" w:color="auto" w:fill="FFFFFF" w:themeFill="background1"/>
        </w:rPr>
        <w:t xml:space="preserve">. Measurements of nitrogen  </w:t>
      </w:r>
    </w:p>
    <w:p w:rsidR="006F29CB" w:rsidRPr="00F63F5A" w:rsidRDefault="006F29CB"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fixation in faba bean at different N fertilizer rates using the </w:t>
      </w:r>
      <w:r w:rsidRPr="00F63F5A">
        <w:rPr>
          <w:rFonts w:ascii="Times New Roman" w:hAnsi="Times New Roman" w:cs="Times New Roman"/>
          <w:color w:val="000000" w:themeColor="text1"/>
          <w:sz w:val="24"/>
          <w:szCs w:val="24"/>
          <w:shd w:val="clear" w:color="auto" w:fill="FFFFFF" w:themeFill="background1"/>
          <w:vertAlign w:val="superscript"/>
        </w:rPr>
        <w:t>15</w:t>
      </w:r>
      <w:r w:rsidRPr="00F63F5A">
        <w:rPr>
          <w:rFonts w:ascii="Times New Roman" w:hAnsi="Times New Roman" w:cs="Times New Roman"/>
          <w:color w:val="000000" w:themeColor="text1"/>
          <w:sz w:val="24"/>
          <w:szCs w:val="24"/>
          <w:shd w:val="clear" w:color="auto" w:fill="FFFFFF" w:themeFill="background1"/>
        </w:rPr>
        <w:t xml:space="preserve">N isotope dilution </w:t>
      </w:r>
    </w:p>
    <w:p w:rsidR="006F29CB" w:rsidRPr="00F63F5A" w:rsidRDefault="006F29CB"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and *A- value * methods. </w:t>
      </w:r>
      <w:r w:rsidRPr="00F63F5A">
        <w:rPr>
          <w:rFonts w:ascii="Times New Roman" w:hAnsi="Times New Roman" w:cs="Times New Roman"/>
          <w:i/>
          <w:color w:val="000000" w:themeColor="text1"/>
          <w:sz w:val="24"/>
          <w:szCs w:val="24"/>
          <w:shd w:val="clear" w:color="auto" w:fill="FFFFFF" w:themeFill="background1"/>
        </w:rPr>
        <w:t>Plant Soil</w:t>
      </w:r>
      <w:r w:rsidRPr="00F63F5A">
        <w:rPr>
          <w:rFonts w:ascii="Times New Roman" w:hAnsi="Times New Roman" w:cs="Times New Roman"/>
          <w:color w:val="000000" w:themeColor="text1"/>
          <w:sz w:val="24"/>
          <w:szCs w:val="24"/>
          <w:shd w:val="clear" w:color="auto" w:fill="FFFFFF" w:themeFill="background1"/>
        </w:rPr>
        <w:t>,131, 161–168.</w:t>
      </w:r>
    </w:p>
    <w:p w:rsidR="006F29CB" w:rsidRPr="00F63F5A" w:rsidRDefault="006F29CB"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Havlin L., D. Beaton, L. Tisdale and L. Nelson .</w:t>
      </w:r>
      <w:r w:rsidR="00BB7682" w:rsidRPr="00F63F5A">
        <w:rPr>
          <w:rFonts w:ascii="Times New Roman" w:hAnsi="Times New Roman" w:cs="Times New Roman"/>
          <w:color w:val="000000" w:themeColor="text1"/>
          <w:sz w:val="24"/>
          <w:szCs w:val="24"/>
          <w:shd w:val="clear" w:color="auto" w:fill="FFFFFF" w:themeFill="background1"/>
        </w:rPr>
        <w:t>(</w:t>
      </w:r>
      <w:r w:rsidRPr="00F63F5A">
        <w:rPr>
          <w:rFonts w:ascii="Times New Roman" w:hAnsi="Times New Roman" w:cs="Times New Roman"/>
          <w:color w:val="000000" w:themeColor="text1"/>
          <w:sz w:val="24"/>
          <w:szCs w:val="24"/>
          <w:shd w:val="clear" w:color="auto" w:fill="FFFFFF" w:themeFill="background1"/>
        </w:rPr>
        <w:t>1999</w:t>
      </w:r>
      <w:r w:rsidR="00BB7682" w:rsidRPr="00F63F5A">
        <w:rPr>
          <w:rFonts w:ascii="Times New Roman" w:hAnsi="Times New Roman" w:cs="Times New Roman"/>
          <w:color w:val="000000" w:themeColor="text1"/>
          <w:sz w:val="24"/>
          <w:szCs w:val="24"/>
          <w:shd w:val="clear" w:color="auto" w:fill="FFFFFF" w:themeFill="background1"/>
        </w:rPr>
        <w:t>)</w:t>
      </w:r>
      <w:r w:rsidRPr="00F63F5A">
        <w:rPr>
          <w:rFonts w:ascii="Times New Roman" w:hAnsi="Times New Roman" w:cs="Times New Roman"/>
          <w:color w:val="000000" w:themeColor="text1"/>
          <w:sz w:val="24"/>
          <w:szCs w:val="24"/>
          <w:shd w:val="clear" w:color="auto" w:fill="FFFFFF" w:themeFill="background1"/>
        </w:rPr>
        <w:t xml:space="preserve">. Soil Fertility and Fertilizers: An </w:t>
      </w:r>
    </w:p>
    <w:p w:rsidR="006F29CB" w:rsidRPr="00F63F5A" w:rsidRDefault="006F29CB"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introduction to nutrient management, (6th eds.), Pearson Education, India, 499p.</w:t>
      </w:r>
    </w:p>
    <w:p w:rsidR="001E78DB" w:rsidRPr="00F63F5A" w:rsidRDefault="001E78DB" w:rsidP="00974EAD">
      <w:pPr>
        <w:spacing w:after="0" w:line="360" w:lineRule="auto"/>
        <w:jc w:val="both"/>
        <w:rPr>
          <w:rFonts w:ascii="Times New Roman" w:hAnsi="Times New Roman" w:cs="Times New Roman"/>
          <w:i/>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Hazelton P., Murphy B. (2007). </w:t>
      </w:r>
      <w:r w:rsidRPr="00F63F5A">
        <w:rPr>
          <w:rFonts w:ascii="Times New Roman" w:hAnsi="Times New Roman" w:cs="Times New Roman"/>
          <w:i/>
          <w:color w:val="000000" w:themeColor="text1"/>
          <w:sz w:val="24"/>
          <w:szCs w:val="24"/>
          <w:shd w:val="clear" w:color="auto" w:fill="FFFFFF" w:themeFill="background1"/>
        </w:rPr>
        <w:t>Interpreting Soil Test Results. 2</w:t>
      </w:r>
      <w:r w:rsidRPr="00F63F5A">
        <w:rPr>
          <w:rFonts w:ascii="Times New Roman" w:hAnsi="Times New Roman" w:cs="Times New Roman"/>
          <w:i/>
          <w:color w:val="000000" w:themeColor="text1"/>
          <w:sz w:val="24"/>
          <w:szCs w:val="24"/>
          <w:shd w:val="clear" w:color="auto" w:fill="FFFFFF" w:themeFill="background1"/>
          <w:vertAlign w:val="superscript"/>
        </w:rPr>
        <w:t>nd</w:t>
      </w:r>
      <w:r w:rsidRPr="00F63F5A">
        <w:rPr>
          <w:rFonts w:ascii="Times New Roman" w:hAnsi="Times New Roman" w:cs="Times New Roman"/>
          <w:i/>
          <w:color w:val="000000" w:themeColor="text1"/>
          <w:sz w:val="24"/>
          <w:szCs w:val="24"/>
          <w:shd w:val="clear" w:color="auto" w:fill="FFFFFF" w:themeFill="background1"/>
        </w:rPr>
        <w:t xml:space="preserve"> edition</w:t>
      </w:r>
      <w:r w:rsidRPr="00F63F5A">
        <w:rPr>
          <w:rFonts w:ascii="Times New Roman" w:hAnsi="Times New Roman" w:cs="Times New Roman"/>
          <w:color w:val="000000" w:themeColor="text1"/>
          <w:sz w:val="24"/>
          <w:szCs w:val="24"/>
          <w:shd w:val="clear" w:color="auto" w:fill="FFFFFF" w:themeFill="background1"/>
        </w:rPr>
        <w:t xml:space="preserve">. </w:t>
      </w:r>
      <w:r w:rsidRPr="00F63F5A">
        <w:rPr>
          <w:rFonts w:ascii="Times New Roman" w:hAnsi="Times New Roman" w:cs="Times New Roman"/>
          <w:i/>
          <w:color w:val="000000" w:themeColor="text1"/>
          <w:sz w:val="24"/>
          <w:szCs w:val="24"/>
          <w:shd w:val="clear" w:color="auto" w:fill="FFFFFF" w:themeFill="background1"/>
        </w:rPr>
        <w:t xml:space="preserve">CSIRO  </w:t>
      </w:r>
    </w:p>
    <w:p w:rsidR="001E78DB" w:rsidRPr="00F63F5A" w:rsidRDefault="001E78DB"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i/>
          <w:color w:val="000000" w:themeColor="text1"/>
          <w:sz w:val="24"/>
          <w:szCs w:val="24"/>
          <w:shd w:val="clear" w:color="auto" w:fill="FFFFFF" w:themeFill="background1"/>
        </w:rPr>
        <w:t xml:space="preserve">      </w:t>
      </w:r>
      <w:r w:rsidR="001B16D6" w:rsidRPr="00F63F5A">
        <w:rPr>
          <w:rFonts w:ascii="Times New Roman" w:hAnsi="Times New Roman" w:cs="Times New Roman"/>
          <w:i/>
          <w:color w:val="000000" w:themeColor="text1"/>
          <w:sz w:val="24"/>
          <w:szCs w:val="24"/>
          <w:shd w:val="clear" w:color="auto" w:fill="FFFFFF" w:themeFill="background1"/>
        </w:rPr>
        <w:t xml:space="preserve">     </w:t>
      </w:r>
      <w:r w:rsidRPr="00F63F5A">
        <w:rPr>
          <w:rFonts w:ascii="Times New Roman" w:hAnsi="Times New Roman" w:cs="Times New Roman"/>
          <w:i/>
          <w:color w:val="000000" w:themeColor="text1"/>
          <w:sz w:val="24"/>
          <w:szCs w:val="24"/>
          <w:shd w:val="clear" w:color="auto" w:fill="FFFFFF" w:themeFill="background1"/>
        </w:rPr>
        <w:t xml:space="preserve"> Publisher, Australia. </w:t>
      </w:r>
      <w:r w:rsidRPr="00F63F5A">
        <w:rPr>
          <w:rFonts w:ascii="Times New Roman" w:hAnsi="Times New Roman" w:cs="Times New Roman"/>
          <w:color w:val="000000" w:themeColor="text1"/>
          <w:sz w:val="24"/>
          <w:szCs w:val="24"/>
          <w:shd w:val="clear" w:color="auto" w:fill="FFFFFF" w:themeFill="background1"/>
        </w:rPr>
        <w:t>Pp.152.</w:t>
      </w:r>
    </w:p>
    <w:p w:rsidR="00630C94" w:rsidRPr="00F63F5A" w:rsidRDefault="00630C94"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Hirpa Legesse, Nigussie Dechassa , Setegn Gebeyehu , Geremew Bultosa, and Firew </w:t>
      </w:r>
    </w:p>
    <w:p w:rsidR="00630C94" w:rsidRPr="00F63F5A" w:rsidRDefault="00630C94" w:rsidP="00974EAD">
      <w:pPr>
        <w:spacing w:after="0" w:line="360" w:lineRule="auto"/>
        <w:jc w:val="both"/>
        <w:rPr>
          <w:rFonts w:ascii="Times New Roman" w:hAnsi="Times New Roman" w:cs="Times New Roman"/>
          <w:i/>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rPr>
        <w:t xml:space="preserve">          Mekbib</w:t>
      </w:r>
      <w:r w:rsidRPr="00F63F5A">
        <w:rPr>
          <w:rFonts w:ascii="Times New Roman" w:hAnsi="Times New Roman" w:cs="Times New Roman"/>
          <w:color w:val="000000" w:themeColor="text1"/>
          <w:sz w:val="24"/>
          <w:szCs w:val="24"/>
          <w:shd w:val="clear" w:color="auto" w:fill="FFFFFF" w:themeFill="background1"/>
        </w:rPr>
        <w:t>.</w:t>
      </w:r>
      <w:r w:rsidR="00BB7682" w:rsidRPr="00F63F5A">
        <w:rPr>
          <w:rFonts w:ascii="Times New Roman" w:hAnsi="Times New Roman" w:cs="Times New Roman"/>
          <w:color w:val="000000" w:themeColor="text1"/>
          <w:sz w:val="24"/>
          <w:szCs w:val="24"/>
          <w:shd w:val="clear" w:color="auto" w:fill="FFFFFF" w:themeFill="background1"/>
        </w:rPr>
        <w:t>(</w:t>
      </w:r>
      <w:r w:rsidR="006F29CB" w:rsidRPr="00F63F5A">
        <w:rPr>
          <w:rFonts w:ascii="Times New Roman" w:hAnsi="Times New Roman" w:cs="Times New Roman"/>
          <w:color w:val="000000" w:themeColor="text1"/>
          <w:sz w:val="24"/>
          <w:szCs w:val="24"/>
          <w:shd w:val="clear" w:color="auto" w:fill="FFFFFF" w:themeFill="background1"/>
        </w:rPr>
        <w:t>2013</w:t>
      </w:r>
      <w:r w:rsidRPr="00F63F5A">
        <w:rPr>
          <w:rFonts w:ascii="Times New Roman" w:hAnsi="Times New Roman" w:cs="Times New Roman"/>
          <w:color w:val="000000" w:themeColor="text1"/>
          <w:sz w:val="24"/>
          <w:szCs w:val="24"/>
          <w:shd w:val="clear" w:color="auto" w:fill="FFFFFF" w:themeFill="background1"/>
        </w:rPr>
        <w:t>). Response to soil</w:t>
      </w:r>
      <w:r w:rsidR="00BB7682" w:rsidRPr="00F63F5A">
        <w:rPr>
          <w:rFonts w:ascii="Times New Roman" w:hAnsi="Times New Roman" w:cs="Times New Roman"/>
          <w:color w:val="000000" w:themeColor="text1"/>
          <w:sz w:val="24"/>
          <w:szCs w:val="24"/>
          <w:shd w:val="clear" w:color="auto" w:fill="FFFFFF" w:themeFill="background1"/>
        </w:rPr>
        <w:t xml:space="preserve"> acidity </w:t>
      </w:r>
      <w:r w:rsidR="006F29CB" w:rsidRPr="00F63F5A">
        <w:rPr>
          <w:rFonts w:ascii="Times New Roman" w:hAnsi="Times New Roman" w:cs="Times New Roman"/>
          <w:color w:val="000000" w:themeColor="text1"/>
          <w:sz w:val="24"/>
          <w:szCs w:val="24"/>
          <w:shd w:val="clear" w:color="auto" w:fill="FFFFFF" w:themeFill="background1"/>
        </w:rPr>
        <w:t>of common bean genotypes (</w:t>
      </w:r>
      <w:r w:rsidR="006F29CB" w:rsidRPr="00F63F5A">
        <w:rPr>
          <w:rFonts w:ascii="Times New Roman" w:hAnsi="Times New Roman" w:cs="Times New Roman"/>
          <w:i/>
          <w:color w:val="000000" w:themeColor="text1"/>
          <w:sz w:val="24"/>
          <w:szCs w:val="24"/>
          <w:shd w:val="clear" w:color="auto" w:fill="FFFFFF" w:themeFill="background1"/>
        </w:rPr>
        <w:t xml:space="preserve">Phaseolus </w:t>
      </w:r>
      <w:r w:rsidRPr="00F63F5A">
        <w:rPr>
          <w:rFonts w:ascii="Times New Roman" w:hAnsi="Times New Roman" w:cs="Times New Roman"/>
          <w:i/>
          <w:color w:val="000000" w:themeColor="text1"/>
          <w:sz w:val="24"/>
          <w:szCs w:val="24"/>
          <w:shd w:val="clear" w:color="auto" w:fill="FFFFFF" w:themeFill="background1"/>
        </w:rPr>
        <w:t xml:space="preserve"> </w:t>
      </w:r>
    </w:p>
    <w:p w:rsidR="00630C94" w:rsidRPr="00F63F5A" w:rsidRDefault="00630C94" w:rsidP="00974EAD">
      <w:pPr>
        <w:spacing w:after="0" w:line="360" w:lineRule="auto"/>
        <w:jc w:val="both"/>
        <w:rPr>
          <w:rFonts w:ascii="Times New Roman" w:hAnsi="Times New Roman" w:cs="Times New Roman"/>
          <w:i/>
          <w:color w:val="000000" w:themeColor="text1"/>
          <w:sz w:val="24"/>
          <w:szCs w:val="24"/>
          <w:shd w:val="clear" w:color="auto" w:fill="FFFFFF" w:themeFill="background1"/>
        </w:rPr>
      </w:pPr>
      <w:r w:rsidRPr="00F63F5A">
        <w:rPr>
          <w:rFonts w:ascii="Times New Roman" w:hAnsi="Times New Roman" w:cs="Times New Roman"/>
          <w:i/>
          <w:color w:val="000000" w:themeColor="text1"/>
          <w:sz w:val="24"/>
          <w:szCs w:val="24"/>
          <w:shd w:val="clear" w:color="auto" w:fill="FFFFFF" w:themeFill="background1"/>
        </w:rPr>
        <w:t xml:space="preserve">          </w:t>
      </w:r>
      <w:r w:rsidR="006F29CB" w:rsidRPr="00F63F5A">
        <w:rPr>
          <w:rFonts w:ascii="Times New Roman" w:hAnsi="Times New Roman" w:cs="Times New Roman"/>
          <w:i/>
          <w:color w:val="000000" w:themeColor="text1"/>
          <w:sz w:val="24"/>
          <w:szCs w:val="24"/>
          <w:shd w:val="clear" w:color="auto" w:fill="FFFFFF" w:themeFill="background1"/>
        </w:rPr>
        <w:t>vulgaris L</w:t>
      </w:r>
      <w:r w:rsidR="006F29CB" w:rsidRPr="00F63F5A">
        <w:rPr>
          <w:rFonts w:ascii="Times New Roman" w:hAnsi="Times New Roman" w:cs="Times New Roman"/>
          <w:color w:val="000000" w:themeColor="text1"/>
          <w:sz w:val="24"/>
          <w:szCs w:val="24"/>
          <w:shd w:val="clear" w:color="auto" w:fill="FFFFFF" w:themeFill="background1"/>
        </w:rPr>
        <w:t>.) un</w:t>
      </w:r>
      <w:r w:rsidRPr="00F63F5A">
        <w:rPr>
          <w:rFonts w:ascii="Times New Roman" w:hAnsi="Times New Roman" w:cs="Times New Roman"/>
          <w:color w:val="000000" w:themeColor="text1"/>
          <w:sz w:val="24"/>
          <w:szCs w:val="24"/>
          <w:shd w:val="clear" w:color="auto" w:fill="FFFFFF" w:themeFill="background1"/>
        </w:rPr>
        <w:t>der field conditions at</w:t>
      </w:r>
      <w:r w:rsidR="00BB7682" w:rsidRPr="00F63F5A">
        <w:rPr>
          <w:rFonts w:ascii="Times New Roman" w:hAnsi="Times New Roman" w:cs="Times New Roman"/>
          <w:color w:val="000000" w:themeColor="text1"/>
          <w:sz w:val="24"/>
          <w:szCs w:val="24"/>
          <w:shd w:val="clear" w:color="auto" w:fill="FFFFFF" w:themeFill="background1"/>
        </w:rPr>
        <w:t xml:space="preserve"> Nedjo,</w:t>
      </w:r>
      <w:r w:rsidR="006F29CB" w:rsidRPr="00F63F5A">
        <w:rPr>
          <w:rFonts w:ascii="Times New Roman" w:hAnsi="Times New Roman" w:cs="Times New Roman"/>
          <w:color w:val="000000" w:themeColor="text1"/>
          <w:sz w:val="24"/>
          <w:szCs w:val="24"/>
          <w:shd w:val="clear" w:color="auto" w:fill="FFFFFF" w:themeFill="background1"/>
        </w:rPr>
        <w:t xml:space="preserve"> western Ethiopia. Science, </w:t>
      </w:r>
      <w:r w:rsidR="006F29CB" w:rsidRPr="00F63F5A">
        <w:rPr>
          <w:rFonts w:ascii="Times New Roman" w:hAnsi="Times New Roman" w:cs="Times New Roman"/>
          <w:i/>
          <w:color w:val="000000" w:themeColor="text1"/>
          <w:sz w:val="24"/>
          <w:szCs w:val="24"/>
          <w:shd w:val="clear" w:color="auto" w:fill="FFFFFF" w:themeFill="background1"/>
        </w:rPr>
        <w:t xml:space="preserve">Technology </w:t>
      </w:r>
    </w:p>
    <w:p w:rsidR="00630C94" w:rsidRPr="00F63F5A" w:rsidRDefault="00630C94"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i/>
          <w:color w:val="000000" w:themeColor="text1"/>
          <w:sz w:val="24"/>
          <w:szCs w:val="24"/>
          <w:shd w:val="clear" w:color="auto" w:fill="FFFFFF" w:themeFill="background1"/>
        </w:rPr>
        <w:t xml:space="preserve">           </w:t>
      </w:r>
      <w:r w:rsidR="006F29CB" w:rsidRPr="00F63F5A">
        <w:rPr>
          <w:rFonts w:ascii="Times New Roman" w:hAnsi="Times New Roman" w:cs="Times New Roman"/>
          <w:i/>
          <w:color w:val="000000" w:themeColor="text1"/>
          <w:sz w:val="24"/>
          <w:szCs w:val="24"/>
          <w:shd w:val="clear" w:color="auto" w:fill="FFFFFF" w:themeFill="background1"/>
        </w:rPr>
        <w:t>and A</w:t>
      </w:r>
      <w:r w:rsidR="00BB7682" w:rsidRPr="00F63F5A">
        <w:rPr>
          <w:rFonts w:ascii="Times New Roman" w:hAnsi="Times New Roman" w:cs="Times New Roman"/>
          <w:i/>
          <w:color w:val="000000" w:themeColor="text1"/>
          <w:sz w:val="24"/>
          <w:szCs w:val="24"/>
          <w:shd w:val="clear" w:color="auto" w:fill="FFFFFF" w:themeFill="background1"/>
        </w:rPr>
        <w:t>rts Research Journal</w:t>
      </w:r>
      <w:r w:rsidRPr="00F63F5A">
        <w:rPr>
          <w:rFonts w:ascii="Times New Roman" w:hAnsi="Times New Roman" w:cs="Times New Roman"/>
          <w:i/>
          <w:color w:val="000000" w:themeColor="text1"/>
          <w:sz w:val="24"/>
          <w:szCs w:val="24"/>
          <w:shd w:val="clear" w:color="auto" w:fill="FFFFFF" w:themeFill="background1"/>
        </w:rPr>
        <w:t>,</w:t>
      </w:r>
      <w:r w:rsidRPr="00F63F5A">
        <w:rPr>
          <w:rFonts w:ascii="Times New Roman" w:hAnsi="Times New Roman" w:cs="Times New Roman"/>
          <w:color w:val="000000" w:themeColor="text1"/>
          <w:sz w:val="24"/>
          <w:szCs w:val="24"/>
          <w:shd w:val="clear" w:color="auto" w:fill="FFFFFF" w:themeFill="background1"/>
        </w:rPr>
        <w:t xml:space="preserve"> 2: 03-</w:t>
      </w:r>
      <w:r w:rsidR="00BB7682" w:rsidRPr="00F63F5A">
        <w:rPr>
          <w:rFonts w:ascii="Times New Roman" w:hAnsi="Times New Roman" w:cs="Times New Roman"/>
          <w:color w:val="000000" w:themeColor="text1"/>
          <w:sz w:val="24"/>
          <w:szCs w:val="24"/>
          <w:shd w:val="clear" w:color="auto" w:fill="FFFFFF" w:themeFill="background1"/>
        </w:rPr>
        <w:t>15</w:t>
      </w:r>
      <w:r w:rsidR="00752E8D" w:rsidRPr="00F63F5A">
        <w:rPr>
          <w:rFonts w:ascii="Times New Roman" w:hAnsi="Times New Roman" w:cs="Times New Roman"/>
          <w:color w:val="000000" w:themeColor="text1"/>
          <w:sz w:val="24"/>
          <w:szCs w:val="24"/>
          <w:shd w:val="clear" w:color="auto" w:fill="FFFFFF" w:themeFill="background1"/>
        </w:rPr>
        <w:t>.</w:t>
      </w:r>
      <w:r w:rsidR="00BB7682" w:rsidRPr="00F63F5A">
        <w:rPr>
          <w:rFonts w:ascii="Times New Roman" w:hAnsi="Times New Roman" w:cs="Times New Roman"/>
          <w:color w:val="000000" w:themeColor="text1"/>
          <w:sz w:val="24"/>
          <w:szCs w:val="24"/>
          <w:shd w:val="clear" w:color="auto" w:fill="FFFFFF" w:themeFill="background1"/>
        </w:rPr>
        <w:t xml:space="preserve"> </w:t>
      </w:r>
    </w:p>
    <w:p w:rsidR="004947E8" w:rsidRPr="00F63F5A" w:rsidRDefault="004947E8"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Holland, J. E.,</w:t>
      </w:r>
      <w:r w:rsidR="005C6E11" w:rsidRPr="00F63F5A">
        <w:rPr>
          <w:rFonts w:ascii="Times New Roman" w:hAnsi="Times New Roman" w:cs="Times New Roman"/>
          <w:color w:val="000000" w:themeColor="text1"/>
          <w:sz w:val="24"/>
          <w:szCs w:val="24"/>
        </w:rPr>
        <w:t xml:space="preserve"> Bennett, A. E., Newton, A. C., </w:t>
      </w:r>
      <w:r w:rsidRPr="00F63F5A">
        <w:rPr>
          <w:rFonts w:ascii="Times New Roman" w:hAnsi="Times New Roman" w:cs="Times New Roman"/>
          <w:color w:val="000000" w:themeColor="text1"/>
          <w:sz w:val="24"/>
          <w:szCs w:val="24"/>
        </w:rPr>
        <w:t xml:space="preserve">White, P. J., McKenzie, B. M., George, T.  </w:t>
      </w:r>
    </w:p>
    <w:p w:rsidR="004947E8" w:rsidRPr="00F63F5A" w:rsidRDefault="004947E8"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S., et al. (2018). Liming impacts on soils, crops and biodiversity in the UK: A review. </w:t>
      </w:r>
    </w:p>
    <w:p w:rsidR="004947E8" w:rsidRPr="00F63F5A" w:rsidRDefault="004947E8"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lastRenderedPageBreak/>
        <w:t xml:space="preserve">        </w:t>
      </w:r>
      <w:r w:rsidRPr="00F63F5A">
        <w:rPr>
          <w:rFonts w:ascii="Times New Roman" w:hAnsi="Times New Roman" w:cs="Times New Roman"/>
          <w:i/>
          <w:color w:val="000000" w:themeColor="text1"/>
          <w:sz w:val="24"/>
          <w:szCs w:val="24"/>
        </w:rPr>
        <w:t>Science of the Total Environ ment</w:t>
      </w:r>
      <w:r w:rsidRPr="00F63F5A">
        <w:rPr>
          <w:rFonts w:ascii="Times New Roman" w:hAnsi="Times New Roman" w:cs="Times New Roman"/>
          <w:color w:val="000000" w:themeColor="text1"/>
          <w:sz w:val="24"/>
          <w:szCs w:val="24"/>
        </w:rPr>
        <w:t>, 610–611, 316–332.</w:t>
      </w:r>
    </w:p>
    <w:p w:rsidR="006F29CB" w:rsidRPr="00F63F5A" w:rsidRDefault="006F29CB"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rPr>
        <w:t>Johnston E.</w:t>
      </w:r>
      <w:r w:rsidR="00630C94"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2004</w:t>
      </w:r>
      <w:r w:rsidR="00630C94"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 xml:space="preserve">. Soil acidity–resilience and thresholds. </w:t>
      </w:r>
      <w:r w:rsidRPr="00F63F5A">
        <w:rPr>
          <w:rFonts w:ascii="Times New Roman" w:hAnsi="Times New Roman" w:cs="Times New Roman"/>
          <w:i/>
          <w:iCs/>
          <w:color w:val="000000" w:themeColor="text1"/>
          <w:sz w:val="24"/>
          <w:szCs w:val="24"/>
        </w:rPr>
        <w:t xml:space="preserve">Managing Soil Quality: </w:t>
      </w:r>
    </w:p>
    <w:p w:rsidR="006F29CB" w:rsidRPr="00F63F5A" w:rsidRDefault="006F29CB"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i/>
          <w:iCs/>
          <w:color w:val="000000" w:themeColor="text1"/>
          <w:sz w:val="24"/>
          <w:szCs w:val="24"/>
        </w:rPr>
        <w:t xml:space="preserve">        </w:t>
      </w:r>
      <w:r w:rsidR="00F074CA" w:rsidRPr="00F63F5A">
        <w:rPr>
          <w:rFonts w:ascii="Times New Roman" w:hAnsi="Times New Roman" w:cs="Times New Roman"/>
          <w:i/>
          <w:iCs/>
          <w:color w:val="000000" w:themeColor="text1"/>
          <w:sz w:val="24"/>
          <w:szCs w:val="24"/>
        </w:rPr>
        <w:t xml:space="preserve">  </w:t>
      </w:r>
      <w:r w:rsidRPr="00F63F5A">
        <w:rPr>
          <w:rFonts w:ascii="Times New Roman" w:hAnsi="Times New Roman" w:cs="Times New Roman"/>
          <w:i/>
          <w:iCs/>
          <w:color w:val="000000" w:themeColor="text1"/>
          <w:sz w:val="24"/>
          <w:szCs w:val="24"/>
        </w:rPr>
        <w:t>Challenges in Modern Agriculture</w:t>
      </w:r>
      <w:r w:rsidRPr="00F63F5A">
        <w:rPr>
          <w:rFonts w:ascii="Times New Roman" w:hAnsi="Times New Roman" w:cs="Times New Roman"/>
          <w:color w:val="000000" w:themeColor="text1"/>
          <w:sz w:val="24"/>
          <w:szCs w:val="24"/>
        </w:rPr>
        <w:t>, pp. 35-44.</w:t>
      </w:r>
    </w:p>
    <w:p w:rsidR="001F21ED" w:rsidRPr="00F63F5A" w:rsidRDefault="001F21ED"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Jan, M.T., J.M. Khan, A. Khan, M. Arif, M. Shafi and N.Nullah. (2010). Wheat nitrogen </w:t>
      </w:r>
    </w:p>
    <w:p w:rsidR="001F21ED" w:rsidRPr="00F63F5A" w:rsidRDefault="001F21ED"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indices response to nitrogen source and application time. </w:t>
      </w:r>
      <w:r w:rsidRPr="00F63F5A">
        <w:rPr>
          <w:rFonts w:ascii="Times New Roman" w:hAnsi="Times New Roman" w:cs="Times New Roman"/>
          <w:i/>
          <w:color w:val="000000" w:themeColor="text1"/>
          <w:sz w:val="24"/>
          <w:szCs w:val="24"/>
          <w:shd w:val="clear" w:color="auto" w:fill="FFFFFF" w:themeFill="background1"/>
        </w:rPr>
        <w:t>Pak. J. Bot</w:t>
      </w:r>
      <w:r w:rsidRPr="00F63F5A">
        <w:rPr>
          <w:rFonts w:ascii="Times New Roman" w:hAnsi="Times New Roman" w:cs="Times New Roman"/>
          <w:color w:val="000000" w:themeColor="text1"/>
          <w:sz w:val="24"/>
          <w:szCs w:val="24"/>
          <w:shd w:val="clear" w:color="auto" w:fill="FFFFFF" w:themeFill="background1"/>
        </w:rPr>
        <w:t>., 42, 6,4267-4279.</w:t>
      </w:r>
    </w:p>
    <w:p w:rsidR="00752E8D" w:rsidRPr="00F63F5A" w:rsidRDefault="00752E8D"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Kassahun Behailu</w:t>
      </w:r>
      <w:r w:rsidR="001166AC" w:rsidRPr="00F63F5A">
        <w:rPr>
          <w:rFonts w:ascii="Times New Roman" w:hAnsi="Times New Roman" w:cs="Times New Roman"/>
          <w:color w:val="000000" w:themeColor="text1"/>
          <w:sz w:val="24"/>
          <w:szCs w:val="24"/>
          <w:shd w:val="clear" w:color="auto" w:fill="FFFFFF" w:themeFill="background1"/>
        </w:rPr>
        <w:t>.(2015)</w:t>
      </w:r>
      <w:r w:rsidRPr="00F63F5A">
        <w:rPr>
          <w:rFonts w:ascii="Times New Roman" w:hAnsi="Times New Roman" w:cs="Times New Roman"/>
          <w:color w:val="000000" w:themeColor="text1"/>
          <w:sz w:val="24"/>
          <w:szCs w:val="24"/>
          <w:shd w:val="clear" w:color="auto" w:fill="FFFFFF" w:themeFill="background1"/>
        </w:rPr>
        <w:t xml:space="preserve">. </w:t>
      </w:r>
      <w:r w:rsidR="001166AC" w:rsidRPr="00F63F5A">
        <w:rPr>
          <w:rFonts w:ascii="Times New Roman" w:hAnsi="Times New Roman" w:cs="Times New Roman"/>
          <w:color w:val="000000" w:themeColor="text1"/>
          <w:sz w:val="24"/>
          <w:szCs w:val="24"/>
          <w:shd w:val="clear" w:color="auto" w:fill="FFFFFF" w:themeFill="background1"/>
        </w:rPr>
        <w:t>Soil fertility mapping and fertilizer b</w:t>
      </w:r>
      <w:r w:rsidRPr="00F63F5A">
        <w:rPr>
          <w:rFonts w:ascii="Times New Roman" w:hAnsi="Times New Roman" w:cs="Times New Roman"/>
          <w:color w:val="000000" w:themeColor="text1"/>
          <w:sz w:val="24"/>
          <w:szCs w:val="24"/>
          <w:shd w:val="clear" w:color="auto" w:fill="FFFFFF" w:themeFill="background1"/>
        </w:rPr>
        <w:t xml:space="preserve">lending. Ethiopian </w:t>
      </w:r>
    </w:p>
    <w:p w:rsidR="001166AC" w:rsidRPr="00F63F5A" w:rsidRDefault="00752E8D"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Agricultural</w:t>
      </w:r>
      <w:r w:rsidR="001166AC" w:rsidRPr="00F63F5A">
        <w:rPr>
          <w:rFonts w:ascii="Times New Roman" w:hAnsi="Times New Roman" w:cs="Times New Roman"/>
          <w:color w:val="000000" w:themeColor="text1"/>
          <w:sz w:val="24"/>
          <w:szCs w:val="24"/>
          <w:shd w:val="clear" w:color="auto" w:fill="FFFFFF" w:themeFill="background1"/>
        </w:rPr>
        <w:t xml:space="preserve"> Transformation Agency (Ethiopian ATA) report, Addis Ababa.</w:t>
      </w:r>
    </w:p>
    <w:p w:rsidR="00226FA6" w:rsidRPr="00F63F5A" w:rsidRDefault="004A46BA"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Khan, M. J. and Jones, D. L.(</w:t>
      </w:r>
      <w:r w:rsidR="00226FA6" w:rsidRPr="00F63F5A">
        <w:rPr>
          <w:rFonts w:ascii="Times New Roman" w:hAnsi="Times New Roman" w:cs="Times New Roman"/>
          <w:color w:val="000000" w:themeColor="text1"/>
          <w:sz w:val="24"/>
          <w:szCs w:val="24"/>
        </w:rPr>
        <w:t>2009</w:t>
      </w:r>
      <w:r w:rsidRPr="00F63F5A">
        <w:rPr>
          <w:rFonts w:ascii="Times New Roman" w:hAnsi="Times New Roman" w:cs="Times New Roman"/>
          <w:color w:val="000000" w:themeColor="text1"/>
          <w:sz w:val="24"/>
          <w:szCs w:val="24"/>
        </w:rPr>
        <w:t>)</w:t>
      </w:r>
      <w:r w:rsidR="00226FA6" w:rsidRPr="00F63F5A">
        <w:rPr>
          <w:rFonts w:ascii="Times New Roman" w:hAnsi="Times New Roman" w:cs="Times New Roman"/>
          <w:color w:val="000000" w:themeColor="text1"/>
          <w:sz w:val="24"/>
          <w:szCs w:val="24"/>
        </w:rPr>
        <w:t xml:space="preserve">. Effect of composts, lime and diammonium phosphate </w:t>
      </w:r>
    </w:p>
    <w:p w:rsidR="00226FA6" w:rsidRPr="00F63F5A" w:rsidRDefault="00226FA6"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1B16D6"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 xml:space="preserve">  on the phytoavailability of heavy metals in a copper mine tailing soil. </w:t>
      </w:r>
      <w:r w:rsidRPr="00F63F5A">
        <w:rPr>
          <w:rFonts w:ascii="Times New Roman" w:hAnsi="Times New Roman" w:cs="Times New Roman"/>
          <w:i/>
          <w:color w:val="000000" w:themeColor="text1"/>
          <w:sz w:val="24"/>
          <w:szCs w:val="24"/>
        </w:rPr>
        <w:t>Pedosphere</w:t>
      </w:r>
      <w:r w:rsidRPr="00F63F5A">
        <w:rPr>
          <w:rFonts w:ascii="Times New Roman" w:hAnsi="Times New Roman" w:cs="Times New Roman"/>
          <w:color w:val="000000" w:themeColor="text1"/>
          <w:sz w:val="24"/>
          <w:szCs w:val="24"/>
        </w:rPr>
        <w:t xml:space="preserve">.  </w:t>
      </w:r>
    </w:p>
    <w:p w:rsidR="00226FA6" w:rsidRPr="00F63F5A" w:rsidRDefault="00226FA6"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1B16D6"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 xml:space="preserve"> 19(5): 631– 641.</w:t>
      </w:r>
    </w:p>
    <w:p w:rsidR="006F29CB" w:rsidRPr="00F63F5A" w:rsidRDefault="006F29CB"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Kisinyo O.</w:t>
      </w:r>
      <w:r w:rsidR="00BA328D"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2016</w:t>
      </w:r>
      <w:r w:rsidR="00BA328D"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 xml:space="preserve">. Long term effects of lime and phosphorus application on maize </w:t>
      </w:r>
    </w:p>
    <w:p w:rsidR="006F29CB" w:rsidRPr="00F63F5A" w:rsidRDefault="006F29CB" w:rsidP="00974EAD">
      <w:pPr>
        <w:spacing w:after="0" w:line="360" w:lineRule="auto"/>
        <w:jc w:val="both"/>
        <w:rPr>
          <w:rFonts w:ascii="Times New Roman" w:hAnsi="Times New Roman" w:cs="Times New Roman"/>
          <w:i/>
          <w:iCs/>
          <w:color w:val="000000" w:themeColor="text1"/>
          <w:sz w:val="24"/>
          <w:szCs w:val="24"/>
        </w:rPr>
      </w:pPr>
      <w:r w:rsidRPr="00F63F5A">
        <w:rPr>
          <w:rFonts w:ascii="Times New Roman" w:hAnsi="Times New Roman" w:cs="Times New Roman"/>
          <w:color w:val="000000" w:themeColor="text1"/>
          <w:sz w:val="24"/>
          <w:szCs w:val="24"/>
        </w:rPr>
        <w:t xml:space="preserve">          productivity in   an acid soil of Uasin Gishu County, Kenya. </w:t>
      </w:r>
      <w:r w:rsidRPr="00F63F5A">
        <w:rPr>
          <w:rFonts w:ascii="Times New Roman" w:hAnsi="Times New Roman" w:cs="Times New Roman"/>
          <w:i/>
          <w:iCs/>
          <w:color w:val="000000" w:themeColor="text1"/>
          <w:sz w:val="24"/>
          <w:szCs w:val="24"/>
        </w:rPr>
        <w:t xml:space="preserve">Sky Journal of </w:t>
      </w:r>
    </w:p>
    <w:p w:rsidR="006F29CB" w:rsidRPr="00F63F5A" w:rsidRDefault="006F29CB"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i/>
          <w:iCs/>
          <w:color w:val="000000" w:themeColor="text1"/>
          <w:sz w:val="24"/>
          <w:szCs w:val="24"/>
        </w:rPr>
        <w:t xml:space="preserve">          Agricultural Research</w:t>
      </w:r>
      <w:r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b/>
          <w:bCs/>
          <w:color w:val="000000" w:themeColor="text1"/>
          <w:sz w:val="24"/>
          <w:szCs w:val="24"/>
        </w:rPr>
        <w:t xml:space="preserve">5: </w:t>
      </w:r>
      <w:r w:rsidRPr="00F63F5A">
        <w:rPr>
          <w:rFonts w:ascii="Times New Roman" w:hAnsi="Times New Roman" w:cs="Times New Roman"/>
          <w:color w:val="000000" w:themeColor="text1"/>
          <w:sz w:val="24"/>
          <w:szCs w:val="24"/>
        </w:rPr>
        <w:t>48 - 55.</w:t>
      </w:r>
    </w:p>
    <w:p w:rsidR="006F29CB" w:rsidRPr="00F63F5A" w:rsidRDefault="006F29CB"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Kochian V., A. Hoekenga and A. Pineros. </w:t>
      </w:r>
      <w:r w:rsidR="00BA328D"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2004</w:t>
      </w:r>
      <w:r w:rsidR="00BA328D"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 xml:space="preserve">. How do crop plants tolerate acid soils? </w:t>
      </w:r>
    </w:p>
    <w:p w:rsidR="006F29CB" w:rsidRPr="00F63F5A" w:rsidRDefault="006F29CB" w:rsidP="00974EAD">
      <w:pPr>
        <w:spacing w:after="0" w:line="360" w:lineRule="auto"/>
        <w:jc w:val="both"/>
        <w:rPr>
          <w:rFonts w:ascii="Times New Roman" w:hAnsi="Times New Roman" w:cs="Times New Roman"/>
          <w:i/>
          <w:iCs/>
          <w:color w:val="000000" w:themeColor="text1"/>
          <w:sz w:val="24"/>
          <w:szCs w:val="24"/>
        </w:rPr>
      </w:pPr>
      <w:r w:rsidRPr="00F63F5A">
        <w:rPr>
          <w:rFonts w:ascii="Times New Roman" w:hAnsi="Times New Roman" w:cs="Times New Roman"/>
          <w:color w:val="000000" w:themeColor="text1"/>
          <w:sz w:val="24"/>
          <w:szCs w:val="24"/>
        </w:rPr>
        <w:t xml:space="preserve">           Mechanisms of aluminum tolerance and phosphorous efficiency. </w:t>
      </w:r>
      <w:r w:rsidRPr="00F63F5A">
        <w:rPr>
          <w:rFonts w:ascii="Times New Roman" w:hAnsi="Times New Roman" w:cs="Times New Roman"/>
          <w:i/>
          <w:iCs/>
          <w:color w:val="000000" w:themeColor="text1"/>
          <w:sz w:val="24"/>
          <w:szCs w:val="24"/>
        </w:rPr>
        <w:t xml:space="preserve">Annu. Rev. </w:t>
      </w:r>
    </w:p>
    <w:p w:rsidR="006F29CB" w:rsidRPr="00F63F5A" w:rsidRDefault="001C32B8"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i/>
          <w:iCs/>
          <w:color w:val="000000" w:themeColor="text1"/>
          <w:sz w:val="24"/>
          <w:szCs w:val="24"/>
        </w:rPr>
        <w:t xml:space="preserve">          </w:t>
      </w:r>
      <w:r w:rsidR="006F29CB" w:rsidRPr="00F63F5A">
        <w:rPr>
          <w:rFonts w:ascii="Times New Roman" w:hAnsi="Times New Roman" w:cs="Times New Roman"/>
          <w:i/>
          <w:iCs/>
          <w:color w:val="000000" w:themeColor="text1"/>
          <w:sz w:val="24"/>
          <w:szCs w:val="24"/>
        </w:rPr>
        <w:t xml:space="preserve"> Plant Biol.</w:t>
      </w:r>
      <w:r w:rsidR="006F29CB" w:rsidRPr="00F63F5A">
        <w:rPr>
          <w:rFonts w:ascii="Times New Roman" w:hAnsi="Times New Roman" w:cs="Times New Roman"/>
          <w:color w:val="000000" w:themeColor="text1"/>
          <w:sz w:val="24"/>
          <w:szCs w:val="24"/>
        </w:rPr>
        <w:t xml:space="preserve">, </w:t>
      </w:r>
      <w:r w:rsidR="006F29CB" w:rsidRPr="00F63F5A">
        <w:rPr>
          <w:rFonts w:ascii="Times New Roman" w:hAnsi="Times New Roman" w:cs="Times New Roman"/>
          <w:b/>
          <w:bCs/>
          <w:color w:val="000000" w:themeColor="text1"/>
          <w:sz w:val="24"/>
          <w:szCs w:val="24"/>
        </w:rPr>
        <w:t>55</w:t>
      </w:r>
      <w:r w:rsidR="006F29CB" w:rsidRPr="00F63F5A">
        <w:rPr>
          <w:rFonts w:ascii="Times New Roman" w:hAnsi="Times New Roman" w:cs="Times New Roman"/>
          <w:color w:val="000000" w:themeColor="text1"/>
          <w:sz w:val="24"/>
          <w:szCs w:val="24"/>
        </w:rPr>
        <w:t>: 459-493.</w:t>
      </w:r>
    </w:p>
    <w:p w:rsidR="003E67C8" w:rsidRPr="00F63F5A" w:rsidRDefault="003E67C8"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Lindström, K.; Musavi, S.A.( 2020). Effectiveness of nitrogen fixation in rhizobia. </w:t>
      </w:r>
    </w:p>
    <w:p w:rsidR="003E67C8" w:rsidRPr="00F63F5A" w:rsidRDefault="003E67C8"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i/>
          <w:color w:val="000000" w:themeColor="text1"/>
          <w:sz w:val="24"/>
          <w:szCs w:val="24"/>
        </w:rPr>
        <w:t>Microb. Biotechnol</w:t>
      </w:r>
      <w:r w:rsidRPr="00F63F5A">
        <w:rPr>
          <w:rFonts w:ascii="Times New Roman" w:hAnsi="Times New Roman" w:cs="Times New Roman"/>
          <w:color w:val="000000" w:themeColor="text1"/>
          <w:sz w:val="24"/>
          <w:szCs w:val="24"/>
        </w:rPr>
        <w:t>.13, 1314–1335.</w:t>
      </w:r>
    </w:p>
    <w:p w:rsidR="00964645" w:rsidRPr="00F63F5A" w:rsidRDefault="00964645"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Martin S., Mutumpike M., Miriam M., Brian G., Francis B., Geofrey S., Ndashe K. and  </w:t>
      </w:r>
    </w:p>
    <w:p w:rsidR="00964645" w:rsidRPr="00F63F5A" w:rsidRDefault="00964645"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James M. </w:t>
      </w:r>
      <w:r w:rsidR="00BA328D"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2015</w:t>
      </w:r>
      <w:r w:rsidR="00BA328D"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 xml:space="preserve">. Integrated soil fertility management training manual for Zambia’s  </w:t>
      </w:r>
    </w:p>
    <w:p w:rsidR="00964645" w:rsidRPr="00F63F5A" w:rsidRDefault="00964645"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agricultural extension officers, Zambia Soil Health Consortium, Zambia, 53p</w:t>
      </w:r>
    </w:p>
    <w:p w:rsidR="00850A33" w:rsidRPr="00F63F5A" w:rsidRDefault="00850A33"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McBride, M.B.(1994). Environmental Chemistry of Soils. </w:t>
      </w:r>
      <w:r w:rsidRPr="00F63F5A">
        <w:rPr>
          <w:rFonts w:ascii="Times New Roman" w:hAnsi="Times New Roman" w:cs="Times New Roman"/>
          <w:i/>
          <w:color w:val="000000" w:themeColor="text1"/>
          <w:sz w:val="24"/>
          <w:szCs w:val="24"/>
        </w:rPr>
        <w:t>Oxford University Press</w:t>
      </w:r>
      <w:r w:rsidRPr="00F63F5A">
        <w:rPr>
          <w:rFonts w:ascii="Times New Roman" w:hAnsi="Times New Roman" w:cs="Times New Roman"/>
          <w:color w:val="000000" w:themeColor="text1"/>
          <w:sz w:val="24"/>
          <w:szCs w:val="24"/>
        </w:rPr>
        <w:t xml:space="preserve">. New </w:t>
      </w:r>
    </w:p>
    <w:p w:rsidR="00850A33" w:rsidRPr="00F63F5A" w:rsidRDefault="00850A33"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1B16D6"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York.</w:t>
      </w:r>
    </w:p>
    <w:p w:rsidR="005F1168" w:rsidRPr="00F63F5A" w:rsidRDefault="00752E8D"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Mekonnen </w:t>
      </w:r>
      <w:r w:rsidR="005F1168" w:rsidRPr="00F63F5A">
        <w:rPr>
          <w:rFonts w:ascii="Times New Roman" w:hAnsi="Times New Roman" w:cs="Times New Roman"/>
          <w:color w:val="000000" w:themeColor="text1"/>
          <w:sz w:val="24"/>
          <w:szCs w:val="24"/>
        </w:rPr>
        <w:t xml:space="preserve">Getahun.(2015).Characterization of Agricultural Soils in CASCAPE </w:t>
      </w:r>
    </w:p>
    <w:p w:rsidR="005F1168" w:rsidRPr="00F63F5A" w:rsidRDefault="005F1168"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Intervention Woredas of the Amhara Region</w:t>
      </w:r>
    </w:p>
    <w:p w:rsidR="006F29CB" w:rsidRPr="00F63F5A" w:rsidRDefault="006F29CB"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Meng, C., Xiaonan, L., Zhihong, C., Zhengyi, H. and Wanzhu, M. </w:t>
      </w:r>
      <w:r w:rsidR="00480412"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2004</w:t>
      </w:r>
      <w:r w:rsidR="00480412"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 xml:space="preserve">. Long-term </w:t>
      </w:r>
    </w:p>
    <w:p w:rsidR="006F29CB" w:rsidRPr="00F63F5A" w:rsidRDefault="006F29CB"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effects of lime application on soil acidity and crop yields on arid soil in Central </w:t>
      </w:r>
    </w:p>
    <w:p w:rsidR="006F29CB" w:rsidRPr="00F63F5A" w:rsidRDefault="006F29CB"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Zhejiang.Plant and Soil 265:101–109.</w:t>
      </w:r>
    </w:p>
    <w:p w:rsidR="009E543F" w:rsidRPr="00F63F5A" w:rsidRDefault="009E543F" w:rsidP="00974EAD">
      <w:pPr>
        <w:spacing w:after="0" w:line="360" w:lineRule="auto"/>
        <w:rPr>
          <w:rFonts w:ascii="Times New Roman" w:hAnsi="Times New Roman" w:cs="Times New Roman"/>
          <w:color w:val="000000" w:themeColor="text1"/>
          <w:sz w:val="24"/>
          <w:szCs w:val="24"/>
          <w:shd w:val="clear" w:color="auto" w:fill="FFFFFF"/>
        </w:rPr>
      </w:pPr>
      <w:r w:rsidRPr="00F63F5A">
        <w:rPr>
          <w:rFonts w:ascii="Times New Roman" w:hAnsi="Times New Roman" w:cs="Times New Roman"/>
          <w:color w:val="000000" w:themeColor="text1"/>
          <w:sz w:val="24"/>
          <w:szCs w:val="24"/>
          <w:shd w:val="clear" w:color="auto" w:fill="FFFFFF"/>
        </w:rPr>
        <w:t xml:space="preserve">Mesfin Abebe. (2007). “Nature and management of acid soils in Ethiopia,” Haramaya </w:t>
      </w:r>
    </w:p>
    <w:p w:rsidR="009E543F" w:rsidRPr="00F63F5A" w:rsidRDefault="009E543F" w:rsidP="00974EAD">
      <w:pPr>
        <w:spacing w:after="0" w:line="360" w:lineRule="auto"/>
        <w:jc w:val="both"/>
        <w:rPr>
          <w:rFonts w:ascii="Times New Roman" w:hAnsi="Times New Roman" w:cs="Times New Roman"/>
          <w:color w:val="000000" w:themeColor="text1"/>
          <w:sz w:val="24"/>
          <w:szCs w:val="24"/>
          <w:shd w:val="clear" w:color="auto" w:fill="FFFFFF"/>
        </w:rPr>
      </w:pPr>
      <w:r w:rsidRPr="00F63F5A">
        <w:rPr>
          <w:rFonts w:ascii="Times New Roman" w:hAnsi="Times New Roman" w:cs="Times New Roman"/>
          <w:color w:val="000000" w:themeColor="text1"/>
          <w:sz w:val="24"/>
          <w:szCs w:val="24"/>
          <w:shd w:val="clear" w:color="auto" w:fill="FFFFFF"/>
        </w:rPr>
        <w:t xml:space="preserve">             University, Haramaya, Ethiopia</w:t>
      </w:r>
    </w:p>
    <w:p w:rsidR="005F639C" w:rsidRPr="00F63F5A" w:rsidRDefault="006F29CB"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Mesfin </w:t>
      </w:r>
      <w:r w:rsidR="005F639C" w:rsidRPr="00F63F5A">
        <w:rPr>
          <w:rFonts w:ascii="Times New Roman" w:hAnsi="Times New Roman" w:cs="Times New Roman"/>
          <w:color w:val="000000" w:themeColor="text1"/>
          <w:sz w:val="24"/>
          <w:szCs w:val="24"/>
        </w:rPr>
        <w:t>Kassa,</w:t>
      </w:r>
      <w:r w:rsidRPr="00F63F5A">
        <w:rPr>
          <w:rFonts w:ascii="Times New Roman" w:hAnsi="Times New Roman" w:cs="Times New Roman"/>
          <w:color w:val="000000" w:themeColor="text1"/>
          <w:sz w:val="24"/>
          <w:szCs w:val="24"/>
        </w:rPr>
        <w:t xml:space="preserve"> Belay</w:t>
      </w:r>
      <w:r w:rsidR="005F639C" w:rsidRPr="00F63F5A">
        <w:rPr>
          <w:rFonts w:ascii="Times New Roman" w:hAnsi="Times New Roman" w:cs="Times New Roman"/>
          <w:color w:val="000000" w:themeColor="text1"/>
          <w:sz w:val="24"/>
          <w:szCs w:val="24"/>
        </w:rPr>
        <w:t xml:space="preserve"> Yobo, and </w:t>
      </w:r>
      <w:r w:rsidRPr="00F63F5A">
        <w:rPr>
          <w:rFonts w:ascii="Times New Roman" w:hAnsi="Times New Roman" w:cs="Times New Roman"/>
          <w:color w:val="000000" w:themeColor="text1"/>
          <w:sz w:val="24"/>
          <w:szCs w:val="24"/>
        </w:rPr>
        <w:t xml:space="preserve"> Abera</w:t>
      </w:r>
      <w:r w:rsidR="005F639C" w:rsidRPr="00F63F5A">
        <w:rPr>
          <w:rFonts w:ascii="Times New Roman" w:hAnsi="Times New Roman" w:cs="Times New Roman"/>
          <w:color w:val="000000" w:themeColor="text1"/>
          <w:sz w:val="24"/>
          <w:szCs w:val="24"/>
        </w:rPr>
        <w:t xml:space="preserve"> Habte</w:t>
      </w:r>
      <w:r w:rsidRPr="00F63F5A">
        <w:rPr>
          <w:rFonts w:ascii="Times New Roman" w:hAnsi="Times New Roman" w:cs="Times New Roman"/>
          <w:color w:val="000000" w:themeColor="text1"/>
          <w:sz w:val="24"/>
          <w:szCs w:val="24"/>
        </w:rPr>
        <w:t>.</w:t>
      </w:r>
      <w:r w:rsidR="00480412"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2014</w:t>
      </w:r>
      <w:r w:rsidR="00480412"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 Effects of Liming and P</w:t>
      </w:r>
      <w:r w:rsidR="005F639C" w:rsidRPr="00F63F5A">
        <w:rPr>
          <w:rFonts w:ascii="Times New Roman" w:hAnsi="Times New Roman" w:cs="Times New Roman"/>
          <w:color w:val="000000" w:themeColor="text1"/>
          <w:sz w:val="24"/>
          <w:szCs w:val="24"/>
        </w:rPr>
        <w:t xml:space="preserve">hosphorus  </w:t>
      </w:r>
    </w:p>
    <w:p w:rsidR="005F639C" w:rsidRPr="00F63F5A" w:rsidRDefault="005F639C"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Levels on </w:t>
      </w:r>
      <w:r w:rsidR="00557523" w:rsidRPr="00F63F5A">
        <w:rPr>
          <w:rFonts w:ascii="Times New Roman" w:hAnsi="Times New Roman" w:cs="Times New Roman"/>
          <w:color w:val="000000" w:themeColor="text1"/>
          <w:sz w:val="24"/>
          <w:szCs w:val="24"/>
        </w:rPr>
        <w:t xml:space="preserve">Yield </w:t>
      </w:r>
      <w:r w:rsidR="006F29CB" w:rsidRPr="00F63F5A">
        <w:rPr>
          <w:rFonts w:ascii="Times New Roman" w:hAnsi="Times New Roman" w:cs="Times New Roman"/>
          <w:color w:val="000000" w:themeColor="text1"/>
          <w:sz w:val="24"/>
          <w:szCs w:val="24"/>
        </w:rPr>
        <w:t>and Yield Components of Haricot Bean (Pha</w:t>
      </w:r>
      <w:r w:rsidRPr="00F63F5A">
        <w:rPr>
          <w:rFonts w:ascii="Times New Roman" w:hAnsi="Times New Roman" w:cs="Times New Roman"/>
          <w:color w:val="000000" w:themeColor="text1"/>
          <w:sz w:val="24"/>
          <w:szCs w:val="24"/>
        </w:rPr>
        <w:t xml:space="preserve">rsalus vulgarism L.)  </w:t>
      </w:r>
    </w:p>
    <w:p w:rsidR="005F639C" w:rsidRPr="00F63F5A" w:rsidRDefault="005F639C"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Varieties</w:t>
      </w:r>
      <w:r w:rsidR="006F29CB" w:rsidRPr="00F63F5A">
        <w:rPr>
          <w:rFonts w:ascii="Times New Roman" w:hAnsi="Times New Roman" w:cs="Times New Roman"/>
          <w:color w:val="000000" w:themeColor="text1"/>
          <w:sz w:val="24"/>
          <w:szCs w:val="24"/>
        </w:rPr>
        <w:t xml:space="preserve"> on Nitosols  at Wolaita Zone, Ethiopia. </w:t>
      </w:r>
      <w:r w:rsidR="006F29CB" w:rsidRPr="00F63F5A">
        <w:rPr>
          <w:rFonts w:ascii="Times New Roman" w:hAnsi="Times New Roman" w:cs="Times New Roman"/>
          <w:i/>
          <w:color w:val="000000" w:themeColor="text1"/>
          <w:sz w:val="24"/>
          <w:szCs w:val="24"/>
        </w:rPr>
        <w:t>Asia Journal of Crop Science</w:t>
      </w:r>
      <w:r w:rsidR="006F29CB" w:rsidRPr="00F63F5A">
        <w:rPr>
          <w:rFonts w:ascii="Times New Roman" w:hAnsi="Times New Roman" w:cs="Times New Roman"/>
          <w:color w:val="000000" w:themeColor="text1"/>
          <w:sz w:val="24"/>
          <w:szCs w:val="24"/>
        </w:rPr>
        <w:t xml:space="preserve">, 6: </w:t>
      </w:r>
      <w:r w:rsidRPr="00F63F5A">
        <w:rPr>
          <w:rFonts w:ascii="Times New Roman" w:hAnsi="Times New Roman" w:cs="Times New Roman"/>
          <w:color w:val="000000" w:themeColor="text1"/>
          <w:sz w:val="24"/>
          <w:szCs w:val="24"/>
        </w:rPr>
        <w:t xml:space="preserve">  </w:t>
      </w:r>
    </w:p>
    <w:p w:rsidR="006F29CB" w:rsidRPr="00F63F5A" w:rsidRDefault="005F639C"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6F29CB" w:rsidRPr="00F63F5A">
        <w:rPr>
          <w:rFonts w:ascii="Times New Roman" w:hAnsi="Times New Roman" w:cs="Times New Roman"/>
          <w:color w:val="000000" w:themeColor="text1"/>
          <w:sz w:val="24"/>
          <w:szCs w:val="24"/>
        </w:rPr>
        <w:t>245-253.</w:t>
      </w:r>
    </w:p>
    <w:p w:rsidR="00443C5F" w:rsidRPr="00F63F5A" w:rsidRDefault="00443C5F" w:rsidP="00A313A3">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lastRenderedPageBreak/>
        <w:t xml:space="preserve">Mesfin Tadele, Wassu Mohammed, Mussa Jarso.( 2018). Genetic Variability on Grain </w:t>
      </w:r>
    </w:p>
    <w:p w:rsidR="00443C5F" w:rsidRPr="00F63F5A" w:rsidRDefault="00443C5F" w:rsidP="00A313A3">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Yield and Related Agronomic Traits of Faba Bean (Vicia faba L.) Genotypes Under  </w:t>
      </w:r>
    </w:p>
    <w:p w:rsidR="00443C5F" w:rsidRPr="00F63F5A" w:rsidRDefault="00443C5F" w:rsidP="00A313A3">
      <w:pPr>
        <w:spacing w:after="0" w:line="360" w:lineRule="auto"/>
        <w:jc w:val="both"/>
        <w:rPr>
          <w:rFonts w:ascii="Times New Roman" w:hAnsi="Times New Roman" w:cs="Times New Roman"/>
          <w:i/>
          <w:color w:val="000000" w:themeColor="text1"/>
          <w:sz w:val="24"/>
          <w:szCs w:val="24"/>
        </w:rPr>
      </w:pPr>
      <w:r w:rsidRPr="00F63F5A">
        <w:rPr>
          <w:rFonts w:ascii="Times New Roman" w:hAnsi="Times New Roman" w:cs="Times New Roman"/>
          <w:color w:val="000000" w:themeColor="text1"/>
          <w:sz w:val="24"/>
          <w:szCs w:val="24"/>
        </w:rPr>
        <w:t xml:space="preserve">        Soil Acidity Stress in the Central Highlands of Ethiopia. </w:t>
      </w:r>
      <w:r w:rsidRPr="00F63F5A">
        <w:rPr>
          <w:rFonts w:ascii="Times New Roman" w:hAnsi="Times New Roman" w:cs="Times New Roman"/>
          <w:i/>
          <w:color w:val="000000" w:themeColor="text1"/>
          <w:sz w:val="24"/>
          <w:szCs w:val="24"/>
        </w:rPr>
        <w:t xml:space="preserve">Chemical and Biomolecular </w:t>
      </w:r>
    </w:p>
    <w:p w:rsidR="00443C5F" w:rsidRPr="00F63F5A" w:rsidRDefault="00443C5F" w:rsidP="00A313A3">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i/>
          <w:color w:val="000000" w:themeColor="text1"/>
          <w:sz w:val="24"/>
          <w:szCs w:val="24"/>
        </w:rPr>
        <w:t xml:space="preserve">         Engineering</w:t>
      </w:r>
      <w:r w:rsidRPr="00F63F5A">
        <w:rPr>
          <w:rFonts w:ascii="Times New Roman" w:hAnsi="Times New Roman" w:cs="Times New Roman"/>
          <w:color w:val="000000" w:themeColor="text1"/>
          <w:sz w:val="24"/>
          <w:szCs w:val="24"/>
        </w:rPr>
        <w:t>. Vol. 4, No. 4, pp. 52-58. doi: 10.11648/j.cbe.20190404.12</w:t>
      </w:r>
    </w:p>
    <w:p w:rsidR="006F29CB" w:rsidRPr="00F63F5A" w:rsidRDefault="006F29CB"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Moody W and P. Cong .</w:t>
      </w:r>
      <w:r w:rsidR="00480412"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2008</w:t>
      </w:r>
      <w:r w:rsidR="00480412"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w:t>
      </w:r>
      <w:r w:rsidR="00480412"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 xml:space="preserve">Soil constraints and management practice: guidelines for </w:t>
      </w:r>
    </w:p>
    <w:p w:rsidR="006F29CB" w:rsidRPr="00F63F5A" w:rsidRDefault="006F29CB" w:rsidP="00974EAD">
      <w:pPr>
        <w:spacing w:after="0" w:line="360" w:lineRule="auto"/>
        <w:jc w:val="both"/>
        <w:rPr>
          <w:rFonts w:ascii="Times New Roman" w:hAnsi="Times New Roman" w:cs="Times New Roman"/>
          <w:i/>
          <w:iCs/>
          <w:color w:val="000000" w:themeColor="text1"/>
          <w:sz w:val="24"/>
          <w:szCs w:val="24"/>
        </w:rPr>
      </w:pPr>
      <w:r w:rsidRPr="00F63F5A">
        <w:rPr>
          <w:rFonts w:ascii="Times New Roman" w:hAnsi="Times New Roman" w:cs="Times New Roman"/>
          <w:color w:val="000000" w:themeColor="text1"/>
          <w:sz w:val="24"/>
          <w:szCs w:val="24"/>
        </w:rPr>
        <w:t xml:space="preserve">            Sustainable management for tropical upland soils. </w:t>
      </w:r>
      <w:r w:rsidRPr="00F63F5A">
        <w:rPr>
          <w:rFonts w:ascii="Times New Roman" w:hAnsi="Times New Roman" w:cs="Times New Roman"/>
          <w:i/>
          <w:iCs/>
          <w:color w:val="000000" w:themeColor="text1"/>
          <w:sz w:val="24"/>
          <w:szCs w:val="24"/>
        </w:rPr>
        <w:t xml:space="preserve">Australian Center for </w:t>
      </w:r>
    </w:p>
    <w:p w:rsidR="006F29CB" w:rsidRPr="00F63F5A" w:rsidRDefault="006F29CB"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i/>
          <w:iCs/>
          <w:color w:val="000000" w:themeColor="text1"/>
          <w:sz w:val="24"/>
          <w:szCs w:val="24"/>
        </w:rPr>
        <w:t xml:space="preserve">            Agricultural Research </w:t>
      </w:r>
      <w:r w:rsidRPr="00F63F5A">
        <w:rPr>
          <w:rFonts w:ascii="Times New Roman" w:hAnsi="Times New Roman" w:cs="Times New Roman"/>
          <w:color w:val="000000" w:themeColor="text1"/>
          <w:sz w:val="24"/>
          <w:szCs w:val="24"/>
        </w:rPr>
        <w:t>(ACIAR), Australia 86p.</w:t>
      </w:r>
    </w:p>
    <w:p w:rsidR="003E7EE6" w:rsidRPr="00F63F5A" w:rsidRDefault="003E7EE6"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Mosharrof,M.,</w:t>
      </w:r>
      <w:r w:rsidR="00593E8F" w:rsidRPr="00F63F5A">
        <w:rPr>
          <w:rFonts w:ascii="Times New Roman" w:hAnsi="Times New Roman" w:cs="Times New Roman"/>
          <w:color w:val="000000" w:themeColor="text1"/>
          <w:sz w:val="24"/>
          <w:szCs w:val="24"/>
        </w:rPr>
        <w:t>Uddin,M.</w:t>
      </w:r>
      <w:r w:rsidRPr="00F63F5A">
        <w:rPr>
          <w:rFonts w:ascii="Times New Roman" w:hAnsi="Times New Roman" w:cs="Times New Roman"/>
          <w:color w:val="000000" w:themeColor="text1"/>
          <w:sz w:val="24"/>
          <w:szCs w:val="24"/>
        </w:rPr>
        <w:t>.K.,Jusop,S.;Sulaiman,M.F.,</w:t>
      </w:r>
      <w:r w:rsidR="00593E8F" w:rsidRPr="00F63F5A">
        <w:rPr>
          <w:rFonts w:ascii="Times New Roman" w:hAnsi="Times New Roman" w:cs="Times New Roman"/>
          <w:color w:val="000000" w:themeColor="text1"/>
          <w:sz w:val="24"/>
          <w:szCs w:val="24"/>
        </w:rPr>
        <w:t>Sh</w:t>
      </w:r>
      <w:r w:rsidRPr="00F63F5A">
        <w:rPr>
          <w:rFonts w:ascii="Times New Roman" w:hAnsi="Times New Roman" w:cs="Times New Roman"/>
          <w:color w:val="000000" w:themeColor="text1"/>
          <w:sz w:val="24"/>
          <w:szCs w:val="24"/>
        </w:rPr>
        <w:t>amsuzzaman,S.M.,Haque,</w:t>
      </w:r>
      <w:r w:rsidR="00593E8F" w:rsidRPr="00F63F5A">
        <w:rPr>
          <w:rFonts w:ascii="Times New Roman" w:hAnsi="Times New Roman" w:cs="Times New Roman"/>
          <w:color w:val="000000" w:themeColor="text1"/>
          <w:sz w:val="24"/>
          <w:szCs w:val="24"/>
        </w:rPr>
        <w:t>A.N.A.</w:t>
      </w:r>
      <w:r w:rsidRPr="00F63F5A">
        <w:rPr>
          <w:rFonts w:ascii="Times New Roman" w:hAnsi="Times New Roman" w:cs="Times New Roman"/>
          <w:color w:val="000000" w:themeColor="text1"/>
          <w:sz w:val="24"/>
          <w:szCs w:val="24"/>
        </w:rPr>
        <w:t xml:space="preserve">C </w:t>
      </w:r>
    </w:p>
    <w:p w:rsidR="003E7EE6" w:rsidRPr="00F63F5A" w:rsidRDefault="003E7EE6"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.( 2021). Changes in Acidic Soil Chemical </w:t>
      </w:r>
      <w:r w:rsidR="00593E8F" w:rsidRPr="00F63F5A">
        <w:rPr>
          <w:rFonts w:ascii="Times New Roman" w:hAnsi="Times New Roman" w:cs="Times New Roman"/>
          <w:color w:val="000000" w:themeColor="text1"/>
          <w:sz w:val="24"/>
          <w:szCs w:val="24"/>
        </w:rPr>
        <w:t>Prope</w:t>
      </w:r>
      <w:r w:rsidRPr="00F63F5A">
        <w:rPr>
          <w:rFonts w:ascii="Times New Roman" w:hAnsi="Times New Roman" w:cs="Times New Roman"/>
          <w:color w:val="000000" w:themeColor="text1"/>
          <w:sz w:val="24"/>
          <w:szCs w:val="24"/>
        </w:rPr>
        <w:t xml:space="preserve">rties and Carbon Dioxide </w:t>
      </w:r>
      <w:r w:rsidR="00593E8F" w:rsidRPr="00F63F5A">
        <w:rPr>
          <w:rFonts w:ascii="Times New Roman" w:hAnsi="Times New Roman" w:cs="Times New Roman"/>
          <w:color w:val="000000" w:themeColor="text1"/>
          <w:sz w:val="24"/>
          <w:szCs w:val="24"/>
        </w:rPr>
        <w:t>E</w:t>
      </w:r>
      <w:r w:rsidRPr="00F63F5A">
        <w:rPr>
          <w:rFonts w:ascii="Times New Roman" w:hAnsi="Times New Roman" w:cs="Times New Roman"/>
          <w:color w:val="000000" w:themeColor="text1"/>
          <w:sz w:val="24"/>
          <w:szCs w:val="24"/>
        </w:rPr>
        <w:t xml:space="preserve">mission  </w:t>
      </w:r>
    </w:p>
    <w:p w:rsidR="003E7EE6" w:rsidRPr="00F63F5A" w:rsidRDefault="003E7EE6"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Due to Biochar and Lime Treatments. </w:t>
      </w:r>
      <w:r w:rsidR="00593E8F" w:rsidRPr="00F63F5A">
        <w:rPr>
          <w:rFonts w:ascii="Times New Roman" w:hAnsi="Times New Roman" w:cs="Times New Roman"/>
          <w:i/>
          <w:color w:val="000000" w:themeColor="text1"/>
          <w:sz w:val="24"/>
          <w:szCs w:val="24"/>
        </w:rPr>
        <w:t>Agriculture</w:t>
      </w:r>
      <w:r w:rsidR="00593E8F" w:rsidRPr="00F63F5A">
        <w:rPr>
          <w:rFonts w:ascii="Times New Roman" w:hAnsi="Times New Roman" w:cs="Times New Roman"/>
          <w:color w:val="000000" w:themeColor="text1"/>
          <w:sz w:val="24"/>
          <w:szCs w:val="24"/>
        </w:rPr>
        <w:t>, 11</w:t>
      </w:r>
      <w:r w:rsidRPr="00F63F5A">
        <w:rPr>
          <w:rFonts w:ascii="Times New Roman" w:hAnsi="Times New Roman" w:cs="Times New Roman"/>
          <w:color w:val="000000" w:themeColor="text1"/>
          <w:sz w:val="24"/>
          <w:szCs w:val="24"/>
        </w:rPr>
        <w:t>, 219.</w:t>
      </w:r>
      <w:r w:rsidR="00593E8F" w:rsidRPr="00F63F5A">
        <w:rPr>
          <w:rFonts w:ascii="Times New Roman" w:hAnsi="Times New Roman" w:cs="Times New Roman"/>
          <w:color w:val="000000" w:themeColor="text1"/>
          <w:sz w:val="24"/>
          <w:szCs w:val="24"/>
        </w:rPr>
        <w:t>http</w:t>
      </w:r>
      <w:r w:rsidRPr="00F63F5A">
        <w:rPr>
          <w:rFonts w:ascii="Times New Roman" w:hAnsi="Times New Roman" w:cs="Times New Roman"/>
          <w:color w:val="000000" w:themeColor="text1"/>
          <w:sz w:val="24"/>
          <w:szCs w:val="24"/>
        </w:rPr>
        <w:t>s://doi.org/</w:t>
      </w:r>
    </w:p>
    <w:p w:rsidR="00593E8F" w:rsidRPr="00F63F5A" w:rsidRDefault="003E7EE6"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10.3390/agriculture</w:t>
      </w:r>
      <w:r w:rsidR="00593E8F" w:rsidRPr="00F63F5A">
        <w:rPr>
          <w:rFonts w:ascii="Times New Roman" w:hAnsi="Times New Roman" w:cs="Times New Roman"/>
          <w:color w:val="000000" w:themeColor="text1"/>
          <w:sz w:val="24"/>
          <w:szCs w:val="24"/>
        </w:rPr>
        <w:t>11030219</w:t>
      </w:r>
    </w:p>
    <w:p w:rsidR="000A7354" w:rsidRPr="00F63F5A" w:rsidRDefault="000A7354"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Mowo J.G., Janssen B.H., Oenema O., German L., Mrema J.P. and Shemdoe R.S. </w:t>
      </w:r>
      <w:r w:rsidR="00480412"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2013</w:t>
      </w:r>
      <w:r w:rsidR="00480412"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 xml:space="preserve">. </w:t>
      </w:r>
    </w:p>
    <w:p w:rsidR="000A7354" w:rsidRPr="00F63F5A" w:rsidRDefault="000A7354"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SoilFertility Evaluation and Management by Smallholder Farmer Communities in </w:t>
      </w:r>
    </w:p>
    <w:p w:rsidR="000A7354" w:rsidRPr="00F63F5A" w:rsidRDefault="000A7354"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Norther Tanzania. </w:t>
      </w:r>
      <w:r w:rsidRPr="00F63F5A">
        <w:rPr>
          <w:rFonts w:ascii="Times New Roman" w:hAnsi="Times New Roman" w:cs="Times New Roman"/>
          <w:i/>
          <w:color w:val="000000" w:themeColor="text1"/>
          <w:sz w:val="24"/>
          <w:szCs w:val="24"/>
        </w:rPr>
        <w:t>Agriculture, Ecosystems and Environment</w:t>
      </w:r>
      <w:r w:rsidRPr="00F63F5A">
        <w:rPr>
          <w:rFonts w:ascii="Times New Roman" w:hAnsi="Times New Roman" w:cs="Times New Roman"/>
          <w:color w:val="000000" w:themeColor="text1"/>
          <w:sz w:val="24"/>
          <w:szCs w:val="24"/>
        </w:rPr>
        <w:t>. 1(2): 47-59.</w:t>
      </w:r>
    </w:p>
    <w:p w:rsidR="00FE2A21" w:rsidRPr="00F63F5A" w:rsidRDefault="00FE2A21"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Mulugeta Demelash</w:t>
      </w:r>
      <w:r w:rsidR="00DF4E16" w:rsidRPr="00F63F5A">
        <w:rPr>
          <w:rFonts w:ascii="Times New Roman" w:hAnsi="Times New Roman" w:cs="Times New Roman"/>
          <w:color w:val="000000" w:themeColor="text1"/>
          <w:sz w:val="24"/>
          <w:szCs w:val="24"/>
        </w:rPr>
        <w:t xml:space="preserve"> and</w:t>
      </w:r>
      <w:r w:rsidRPr="00F63F5A">
        <w:rPr>
          <w:rFonts w:ascii="Times New Roman" w:hAnsi="Times New Roman" w:cs="Times New Roman"/>
          <w:color w:val="000000" w:themeColor="text1"/>
          <w:sz w:val="24"/>
          <w:szCs w:val="24"/>
        </w:rPr>
        <w:t xml:space="preserve"> Stahr, K. (2010). Assessment of integrated soil and water </w:t>
      </w:r>
    </w:p>
    <w:p w:rsidR="00FE2A21" w:rsidRPr="00F63F5A" w:rsidRDefault="00FE2A21"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1B16D6"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 xml:space="preserve">conservation measures on key soil properties in South Gonder, North-Western </w:t>
      </w:r>
    </w:p>
    <w:p w:rsidR="00FE2A21" w:rsidRPr="00F63F5A" w:rsidRDefault="00FE2A21"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Highlands of Ethiopia. </w:t>
      </w:r>
      <w:r w:rsidRPr="00F63F5A">
        <w:rPr>
          <w:rFonts w:ascii="Times New Roman" w:hAnsi="Times New Roman" w:cs="Times New Roman"/>
          <w:i/>
          <w:color w:val="000000" w:themeColor="text1"/>
          <w:sz w:val="24"/>
          <w:szCs w:val="24"/>
        </w:rPr>
        <w:t>Journal of Soil Science and Environmental Management</w:t>
      </w:r>
      <w:r w:rsidRPr="00F63F5A">
        <w:rPr>
          <w:rFonts w:ascii="Times New Roman" w:hAnsi="Times New Roman" w:cs="Times New Roman"/>
          <w:color w:val="000000" w:themeColor="text1"/>
          <w:sz w:val="24"/>
          <w:szCs w:val="24"/>
        </w:rPr>
        <w:t xml:space="preserve">, 1(7),  </w:t>
      </w:r>
    </w:p>
    <w:p w:rsidR="00FE2A21" w:rsidRPr="00F63F5A" w:rsidRDefault="00FE2A21"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164-176.</w:t>
      </w:r>
    </w:p>
    <w:p w:rsidR="006F29CB" w:rsidRPr="00F63F5A" w:rsidRDefault="006F29CB"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Murata R., S. Hammes and E. Zharare.  2002. Soil amelioration effects on nutrient </w:t>
      </w:r>
    </w:p>
    <w:p w:rsidR="006F29CB" w:rsidRPr="00F63F5A" w:rsidRDefault="006F29CB"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availability and productivity of groundnut on acid sandy soils of Zimbabwe. </w:t>
      </w:r>
    </w:p>
    <w:p w:rsidR="006F29CB" w:rsidRPr="00F63F5A" w:rsidRDefault="006F29CB"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i/>
          <w:iCs/>
          <w:color w:val="000000" w:themeColor="text1"/>
          <w:sz w:val="24"/>
          <w:szCs w:val="24"/>
        </w:rPr>
        <w:t>Experimental agriculture</w:t>
      </w:r>
      <w:r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b/>
          <w:bCs/>
          <w:color w:val="000000" w:themeColor="text1"/>
          <w:sz w:val="24"/>
          <w:szCs w:val="24"/>
        </w:rPr>
        <w:t xml:space="preserve">38: </w:t>
      </w:r>
      <w:r w:rsidRPr="00F63F5A">
        <w:rPr>
          <w:rFonts w:ascii="Times New Roman" w:hAnsi="Times New Roman" w:cs="Times New Roman"/>
          <w:color w:val="000000" w:themeColor="text1"/>
          <w:sz w:val="24"/>
          <w:szCs w:val="24"/>
        </w:rPr>
        <w:t>317-331.</w:t>
      </w:r>
    </w:p>
    <w:p w:rsidR="004510ED" w:rsidRPr="00F63F5A" w:rsidRDefault="00A0113D"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Mustafa A.A., Singh M.,</w:t>
      </w:r>
      <w:r w:rsidR="004510ED" w:rsidRPr="00F63F5A">
        <w:rPr>
          <w:rFonts w:ascii="Times New Roman" w:hAnsi="Times New Roman" w:cs="Times New Roman"/>
          <w:color w:val="000000" w:themeColor="text1"/>
          <w:sz w:val="24"/>
          <w:szCs w:val="24"/>
        </w:rPr>
        <w:t xml:space="preserve">Sahoo R.N., Ahmed N., Khanna M., Sarangi A. and Mishra A.K.  </w:t>
      </w:r>
    </w:p>
    <w:p w:rsidR="004510ED" w:rsidRPr="00F63F5A" w:rsidRDefault="004510ED"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480412"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2011</w:t>
      </w:r>
      <w:r w:rsidR="00480412"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 xml:space="preserve">. Land suitability analysis for different crops: a multi criteria decision making  </w:t>
      </w:r>
    </w:p>
    <w:p w:rsidR="004510ED" w:rsidRPr="00F63F5A" w:rsidRDefault="004510ED"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AF766D"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 xml:space="preserve">approach using remote sensing and GIS. </w:t>
      </w:r>
      <w:r w:rsidRPr="00F63F5A">
        <w:rPr>
          <w:rFonts w:ascii="Times New Roman" w:hAnsi="Times New Roman" w:cs="Times New Roman"/>
          <w:i/>
          <w:color w:val="000000" w:themeColor="text1"/>
          <w:sz w:val="24"/>
          <w:szCs w:val="24"/>
        </w:rPr>
        <w:t>Researcher</w:t>
      </w:r>
      <w:r w:rsidRPr="00F63F5A">
        <w:rPr>
          <w:rFonts w:ascii="Times New Roman" w:hAnsi="Times New Roman" w:cs="Times New Roman"/>
          <w:color w:val="000000" w:themeColor="text1"/>
          <w:sz w:val="24"/>
          <w:szCs w:val="24"/>
        </w:rPr>
        <w:t>, 3(12):61-84.</w:t>
      </w:r>
    </w:p>
    <w:p w:rsidR="00DB761D" w:rsidRPr="00F63F5A" w:rsidRDefault="00AB2515"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Nagwa E-K, Shalaby ME, Belal EB, Gremi SME. (</w:t>
      </w:r>
      <w:r w:rsidR="00DB761D" w:rsidRPr="00F63F5A">
        <w:rPr>
          <w:rFonts w:ascii="Times New Roman" w:hAnsi="Times New Roman" w:cs="Times New Roman"/>
          <w:color w:val="000000" w:themeColor="text1"/>
          <w:sz w:val="24"/>
          <w:szCs w:val="24"/>
        </w:rPr>
        <w:t xml:space="preserve">2012). </w:t>
      </w:r>
      <w:r w:rsidRPr="00F63F5A">
        <w:rPr>
          <w:rFonts w:ascii="Times New Roman" w:hAnsi="Times New Roman" w:cs="Times New Roman"/>
          <w:color w:val="000000" w:themeColor="text1"/>
          <w:sz w:val="24"/>
          <w:szCs w:val="24"/>
        </w:rPr>
        <w:t>Symbiotic nitrogen fixation of</w:t>
      </w:r>
      <w:r w:rsidR="00DB761D" w:rsidRPr="00F63F5A">
        <w:rPr>
          <w:rFonts w:ascii="Times New Roman" w:hAnsi="Times New Roman" w:cs="Times New Roman"/>
          <w:color w:val="000000" w:themeColor="text1"/>
          <w:sz w:val="24"/>
          <w:szCs w:val="24"/>
        </w:rPr>
        <w:t xml:space="preserve"> </w:t>
      </w:r>
    </w:p>
    <w:p w:rsidR="00DB761D" w:rsidRPr="00F63F5A" w:rsidRDefault="00DB761D" w:rsidP="00974EAD">
      <w:pPr>
        <w:spacing w:after="0" w:line="360" w:lineRule="auto"/>
        <w:jc w:val="both"/>
        <w:rPr>
          <w:rFonts w:ascii="Times New Roman" w:hAnsi="Times New Roman" w:cs="Times New Roman"/>
          <w:i/>
          <w:color w:val="000000" w:themeColor="text1"/>
          <w:sz w:val="24"/>
          <w:szCs w:val="24"/>
        </w:rPr>
      </w:pPr>
      <w:r w:rsidRPr="00F63F5A">
        <w:rPr>
          <w:rFonts w:ascii="Times New Roman" w:hAnsi="Times New Roman" w:cs="Times New Roman"/>
          <w:color w:val="000000" w:themeColor="text1"/>
          <w:sz w:val="24"/>
          <w:szCs w:val="24"/>
        </w:rPr>
        <w:t xml:space="preserve">           </w:t>
      </w:r>
      <w:r w:rsidR="00AB2515" w:rsidRPr="00F63F5A">
        <w:rPr>
          <w:rFonts w:ascii="Times New Roman" w:hAnsi="Times New Roman" w:cs="Times New Roman"/>
          <w:color w:val="000000" w:themeColor="text1"/>
          <w:sz w:val="24"/>
          <w:szCs w:val="24"/>
        </w:rPr>
        <w:t xml:space="preserve">faba bean plants inoculated with salt-tolerant rhizobium isolates. </w:t>
      </w:r>
      <w:r w:rsidR="00AB2515" w:rsidRPr="00F63F5A">
        <w:rPr>
          <w:rFonts w:ascii="Times New Roman" w:hAnsi="Times New Roman" w:cs="Times New Roman"/>
          <w:i/>
          <w:color w:val="000000" w:themeColor="text1"/>
          <w:sz w:val="24"/>
          <w:szCs w:val="24"/>
        </w:rPr>
        <w:t>J Agric</w:t>
      </w:r>
      <w:r w:rsidRPr="00F63F5A">
        <w:rPr>
          <w:rFonts w:ascii="Times New Roman" w:hAnsi="Times New Roman" w:cs="Times New Roman"/>
          <w:i/>
          <w:color w:val="000000" w:themeColor="text1"/>
          <w:sz w:val="24"/>
          <w:szCs w:val="24"/>
        </w:rPr>
        <w:t xml:space="preserve"> </w:t>
      </w:r>
      <w:r w:rsidR="00AB2515" w:rsidRPr="00F63F5A">
        <w:rPr>
          <w:rFonts w:ascii="Times New Roman" w:hAnsi="Times New Roman" w:cs="Times New Roman"/>
          <w:i/>
          <w:color w:val="000000" w:themeColor="text1"/>
          <w:sz w:val="24"/>
          <w:szCs w:val="24"/>
        </w:rPr>
        <w:t xml:space="preserve">Chem and </w:t>
      </w:r>
      <w:r w:rsidRPr="00F63F5A">
        <w:rPr>
          <w:rFonts w:ascii="Times New Roman" w:hAnsi="Times New Roman" w:cs="Times New Roman"/>
          <w:i/>
          <w:color w:val="000000" w:themeColor="text1"/>
          <w:sz w:val="24"/>
          <w:szCs w:val="24"/>
        </w:rPr>
        <w:t xml:space="preserve"> </w:t>
      </w:r>
    </w:p>
    <w:p w:rsidR="00AB2515" w:rsidRPr="00F63F5A" w:rsidRDefault="00DB761D"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i/>
          <w:color w:val="000000" w:themeColor="text1"/>
          <w:sz w:val="24"/>
          <w:szCs w:val="24"/>
        </w:rPr>
        <w:t xml:space="preserve">            </w:t>
      </w:r>
      <w:r w:rsidR="00AB2515" w:rsidRPr="00F63F5A">
        <w:rPr>
          <w:rFonts w:ascii="Times New Roman" w:hAnsi="Times New Roman" w:cs="Times New Roman"/>
          <w:i/>
          <w:color w:val="000000" w:themeColor="text1"/>
          <w:sz w:val="24"/>
          <w:szCs w:val="24"/>
        </w:rPr>
        <w:t>Biotechn.</w:t>
      </w:r>
      <w:r w:rsidR="00AB2515" w:rsidRPr="00F63F5A">
        <w:rPr>
          <w:rFonts w:ascii="Times New Roman" w:hAnsi="Times New Roman" w:cs="Times New Roman"/>
          <w:color w:val="000000" w:themeColor="text1"/>
          <w:sz w:val="24"/>
          <w:szCs w:val="24"/>
        </w:rPr>
        <w:t>;3:411–23.</w:t>
      </w:r>
    </w:p>
    <w:p w:rsidR="006F29CB" w:rsidRPr="00F63F5A" w:rsidRDefault="006F29CB"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shd w:val="clear" w:color="auto" w:fill="FFFFFF" w:themeFill="background1"/>
        </w:rPr>
        <w:t>Nekesa O., R. Okalebo, O. Othieno</w:t>
      </w:r>
      <w:r w:rsidRPr="00F63F5A">
        <w:rPr>
          <w:rFonts w:ascii="Times New Roman" w:hAnsi="Times New Roman" w:cs="Times New Roman"/>
          <w:color w:val="000000" w:themeColor="text1"/>
          <w:sz w:val="24"/>
          <w:szCs w:val="24"/>
        </w:rPr>
        <w:t xml:space="preserve">, N. Thuita, M. Kipsat, A. Bationo, N. Sanginga, J. </w:t>
      </w:r>
    </w:p>
    <w:p w:rsidR="006F29CB" w:rsidRPr="00F63F5A" w:rsidRDefault="006F29CB"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DB761D"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 xml:space="preserve">Kimettu and B. Vanlauwe. </w:t>
      </w:r>
      <w:r w:rsidR="00C03DE1"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2005</w:t>
      </w:r>
      <w:r w:rsidR="00C03DE1"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 xml:space="preserve">. The potential of Minjingu phosphate rock from </w:t>
      </w:r>
    </w:p>
    <w:p w:rsidR="006F29CB" w:rsidRPr="00F63F5A" w:rsidRDefault="006F29CB"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DB761D"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 xml:space="preserve">Tanzania as a liming material : effect on maize and  bean intercrop on acid soils of     </w:t>
      </w:r>
    </w:p>
    <w:p w:rsidR="007173F5" w:rsidRPr="00F63F5A" w:rsidRDefault="006F29CB"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DB761D"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 xml:space="preserve"> western Kenya. </w:t>
      </w:r>
      <w:r w:rsidRPr="00F63F5A">
        <w:rPr>
          <w:rFonts w:ascii="Times New Roman" w:hAnsi="Times New Roman" w:cs="Times New Roman"/>
          <w:i/>
          <w:iCs/>
          <w:color w:val="000000" w:themeColor="text1"/>
          <w:sz w:val="24"/>
          <w:szCs w:val="24"/>
        </w:rPr>
        <w:t xml:space="preserve">African Crop </w:t>
      </w:r>
      <w:r w:rsidRPr="00F63F5A">
        <w:rPr>
          <w:rFonts w:ascii="Times New Roman" w:hAnsi="Times New Roman" w:cs="Times New Roman"/>
          <w:iCs/>
          <w:color w:val="000000" w:themeColor="text1"/>
          <w:sz w:val="24"/>
          <w:szCs w:val="24"/>
        </w:rPr>
        <w:t>Science</w:t>
      </w:r>
      <w:r w:rsidRPr="00F63F5A">
        <w:rPr>
          <w:rFonts w:ascii="Times New Roman" w:hAnsi="Times New Roman" w:cs="Times New Roman"/>
          <w:i/>
          <w:iCs/>
          <w:color w:val="000000" w:themeColor="text1"/>
          <w:sz w:val="24"/>
          <w:szCs w:val="24"/>
        </w:rPr>
        <w:t xml:space="preserve"> Conference Proceedings</w:t>
      </w:r>
      <w:r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b/>
          <w:bCs/>
          <w:color w:val="000000" w:themeColor="text1"/>
          <w:sz w:val="24"/>
          <w:szCs w:val="24"/>
        </w:rPr>
        <w:t>7:</w:t>
      </w:r>
      <w:r w:rsidRPr="00F63F5A">
        <w:rPr>
          <w:rFonts w:ascii="Times New Roman" w:hAnsi="Times New Roman" w:cs="Times New Roman"/>
          <w:color w:val="000000" w:themeColor="text1"/>
          <w:sz w:val="24"/>
          <w:szCs w:val="24"/>
        </w:rPr>
        <w:t>1121- 1128.</w:t>
      </w:r>
    </w:p>
    <w:p w:rsidR="00CB703D" w:rsidRPr="00F63F5A" w:rsidRDefault="00CB703D"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Opala P. A., Odendo M., Muyekho F. N.(2018). Effects of lime and fertilizer on soil  </w:t>
      </w:r>
    </w:p>
    <w:p w:rsidR="00CB703D" w:rsidRPr="00F63F5A" w:rsidRDefault="00CB703D" w:rsidP="00974EAD">
      <w:pPr>
        <w:spacing w:after="0" w:line="360" w:lineRule="auto"/>
        <w:jc w:val="both"/>
        <w:rPr>
          <w:rFonts w:ascii="Times New Roman" w:hAnsi="Times New Roman" w:cs="Times New Roman"/>
          <w:i/>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properties and maize yields in acid soils of Western Kenya. </w:t>
      </w:r>
      <w:r w:rsidRPr="00F63F5A">
        <w:rPr>
          <w:rFonts w:ascii="Times New Roman" w:hAnsi="Times New Roman" w:cs="Times New Roman"/>
          <w:i/>
          <w:color w:val="000000" w:themeColor="text1"/>
          <w:sz w:val="24"/>
          <w:szCs w:val="24"/>
          <w:shd w:val="clear" w:color="auto" w:fill="FFFFFF" w:themeFill="background1"/>
        </w:rPr>
        <w:t xml:space="preserve">African Journal of </w:t>
      </w:r>
    </w:p>
    <w:p w:rsidR="00CB703D" w:rsidRPr="00F63F5A" w:rsidRDefault="00CB703D"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i/>
          <w:color w:val="000000" w:themeColor="text1"/>
          <w:sz w:val="24"/>
          <w:szCs w:val="24"/>
          <w:shd w:val="clear" w:color="auto" w:fill="FFFFFF" w:themeFill="background1"/>
        </w:rPr>
        <w:t xml:space="preserve">          Agricultural Research.</w:t>
      </w:r>
      <w:r w:rsidRPr="00F63F5A">
        <w:rPr>
          <w:rFonts w:ascii="Times New Roman" w:hAnsi="Times New Roman" w:cs="Times New Roman"/>
          <w:color w:val="000000" w:themeColor="text1"/>
          <w:sz w:val="24"/>
          <w:szCs w:val="24"/>
          <w:shd w:val="clear" w:color="auto" w:fill="FFFFFF" w:themeFill="background1"/>
        </w:rPr>
        <w:t>;13(13): 657-663.</w:t>
      </w:r>
    </w:p>
    <w:p w:rsidR="00374600" w:rsidRPr="00F63F5A" w:rsidRDefault="00374600"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lastRenderedPageBreak/>
        <w:t xml:space="preserve">Rengel, Z. (2011). Soil pH, soil health and climate change. In “Soil health and climate </w:t>
      </w:r>
    </w:p>
    <w:p w:rsidR="00374600" w:rsidRPr="00F63F5A" w:rsidRDefault="00374600"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change”, pp.69-85. </w:t>
      </w:r>
      <w:r w:rsidRPr="00F63F5A">
        <w:rPr>
          <w:rFonts w:ascii="Times New Roman" w:hAnsi="Times New Roman" w:cs="Times New Roman"/>
          <w:i/>
          <w:color w:val="000000" w:themeColor="text1"/>
          <w:sz w:val="24"/>
          <w:szCs w:val="24"/>
        </w:rPr>
        <w:t>Springer</w:t>
      </w:r>
      <w:r w:rsidRPr="00F63F5A">
        <w:rPr>
          <w:rFonts w:ascii="Times New Roman" w:hAnsi="Times New Roman" w:cs="Times New Roman"/>
          <w:color w:val="000000" w:themeColor="text1"/>
          <w:sz w:val="24"/>
          <w:szCs w:val="24"/>
        </w:rPr>
        <w:t>.</w:t>
      </w:r>
    </w:p>
    <w:p w:rsidR="001B5513" w:rsidRPr="00F63F5A" w:rsidRDefault="00FD7AE7"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R. H. Bray and L. T. Kurtz.( 1945).“Determination of total, organic,</w:t>
      </w:r>
      <w:r w:rsidR="00A0113D" w:rsidRPr="00F63F5A">
        <w:rPr>
          <w:rFonts w:ascii="Times New Roman" w:hAnsi="Times New Roman" w:cs="Times New Roman"/>
          <w:color w:val="000000" w:themeColor="text1"/>
          <w:sz w:val="24"/>
          <w:szCs w:val="24"/>
          <w:shd w:val="clear" w:color="auto" w:fill="FFFFFF" w:themeFill="background1"/>
        </w:rPr>
        <w:t xml:space="preserve"> </w:t>
      </w:r>
      <w:r w:rsidRPr="00F63F5A">
        <w:rPr>
          <w:rFonts w:ascii="Times New Roman" w:hAnsi="Times New Roman" w:cs="Times New Roman"/>
          <w:color w:val="000000" w:themeColor="text1"/>
          <w:sz w:val="24"/>
          <w:szCs w:val="24"/>
          <w:shd w:val="clear" w:color="auto" w:fill="FFFFFF" w:themeFill="background1"/>
        </w:rPr>
        <w:t xml:space="preserve">and available forms </w:t>
      </w:r>
      <w:r w:rsidR="001B5513" w:rsidRPr="00F63F5A">
        <w:rPr>
          <w:rFonts w:ascii="Times New Roman" w:hAnsi="Times New Roman" w:cs="Times New Roman"/>
          <w:color w:val="000000" w:themeColor="text1"/>
          <w:sz w:val="24"/>
          <w:szCs w:val="24"/>
          <w:shd w:val="clear" w:color="auto" w:fill="FFFFFF" w:themeFill="background1"/>
        </w:rPr>
        <w:t xml:space="preserve">  </w:t>
      </w:r>
    </w:p>
    <w:p w:rsidR="00FD7AE7" w:rsidRPr="00F63F5A" w:rsidRDefault="00DB761D"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w:t>
      </w:r>
      <w:r w:rsidR="00FD7AE7" w:rsidRPr="00F63F5A">
        <w:rPr>
          <w:rFonts w:ascii="Times New Roman" w:hAnsi="Times New Roman" w:cs="Times New Roman"/>
          <w:color w:val="000000" w:themeColor="text1"/>
          <w:sz w:val="24"/>
          <w:szCs w:val="24"/>
          <w:shd w:val="clear" w:color="auto" w:fill="FFFFFF" w:themeFill="background1"/>
        </w:rPr>
        <w:t xml:space="preserve">of   phosphorus in soils,” </w:t>
      </w:r>
      <w:r w:rsidR="00FD7AE7" w:rsidRPr="00F63F5A">
        <w:rPr>
          <w:rFonts w:ascii="Times New Roman" w:hAnsi="Times New Roman" w:cs="Times New Roman"/>
          <w:i/>
          <w:color w:val="000000" w:themeColor="text1"/>
          <w:sz w:val="24"/>
          <w:szCs w:val="24"/>
          <w:shd w:val="clear" w:color="auto" w:fill="FFFFFF" w:themeFill="background1"/>
        </w:rPr>
        <w:t>Soil Science</w:t>
      </w:r>
      <w:r w:rsidR="00FD7AE7" w:rsidRPr="00F63F5A">
        <w:rPr>
          <w:rFonts w:ascii="Times New Roman" w:hAnsi="Times New Roman" w:cs="Times New Roman"/>
          <w:color w:val="000000" w:themeColor="text1"/>
          <w:sz w:val="24"/>
          <w:szCs w:val="24"/>
          <w:shd w:val="clear" w:color="auto" w:fill="FFFFFF" w:themeFill="background1"/>
        </w:rPr>
        <w:t>,vol. 59, no. 1, pp. 39–46</w:t>
      </w:r>
    </w:p>
    <w:p w:rsidR="00CC405E" w:rsidRPr="00F63F5A" w:rsidRDefault="00CC405E"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Rhoades, J. D. (1982). Cation exchange capacity. Methods of soil analysis: Part 2 </w:t>
      </w:r>
    </w:p>
    <w:p w:rsidR="008015BB" w:rsidRPr="00F63F5A" w:rsidRDefault="00DB761D"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w:t>
      </w:r>
      <w:r w:rsidR="00CC405E" w:rsidRPr="00F63F5A">
        <w:rPr>
          <w:rFonts w:ascii="Times New Roman" w:hAnsi="Times New Roman" w:cs="Times New Roman"/>
          <w:color w:val="000000" w:themeColor="text1"/>
          <w:sz w:val="24"/>
          <w:szCs w:val="24"/>
          <w:shd w:val="clear" w:color="auto" w:fill="FFFFFF" w:themeFill="background1"/>
        </w:rPr>
        <w:t xml:space="preserve"> chemical and microbiological properties, 9, 149-157.</w:t>
      </w:r>
    </w:p>
    <w:p w:rsidR="008015BB" w:rsidRPr="00F63F5A" w:rsidRDefault="008015BB"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rPr>
        <w:t xml:space="preserve"> </w:t>
      </w:r>
      <w:r w:rsidRPr="00F63F5A">
        <w:rPr>
          <w:rFonts w:ascii="Times New Roman" w:hAnsi="Times New Roman" w:cs="Times New Roman"/>
          <w:color w:val="000000" w:themeColor="text1"/>
          <w:sz w:val="24"/>
          <w:szCs w:val="24"/>
          <w:shd w:val="clear" w:color="auto" w:fill="FFFFFF" w:themeFill="background1"/>
        </w:rPr>
        <w:t xml:space="preserve">Rice, W.A.; Clyton, G.W.; Lupwayi, N.Z.; Olsen, P.E.( 2001). Evaluation of coated seeds </w:t>
      </w:r>
    </w:p>
    <w:p w:rsidR="007B3768" w:rsidRPr="00F63F5A" w:rsidRDefault="008015BB"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w:t>
      </w:r>
      <w:r w:rsidR="00DB761D" w:rsidRPr="00F63F5A">
        <w:rPr>
          <w:rFonts w:ascii="Times New Roman" w:hAnsi="Times New Roman" w:cs="Times New Roman"/>
          <w:color w:val="000000" w:themeColor="text1"/>
          <w:sz w:val="24"/>
          <w:szCs w:val="24"/>
          <w:shd w:val="clear" w:color="auto" w:fill="FFFFFF" w:themeFill="background1"/>
        </w:rPr>
        <w:t xml:space="preserve">   </w:t>
      </w:r>
      <w:r w:rsidRPr="00F63F5A">
        <w:rPr>
          <w:rFonts w:ascii="Times New Roman" w:hAnsi="Times New Roman" w:cs="Times New Roman"/>
          <w:color w:val="000000" w:themeColor="text1"/>
          <w:sz w:val="24"/>
          <w:szCs w:val="24"/>
          <w:shd w:val="clear" w:color="auto" w:fill="FFFFFF" w:themeFill="background1"/>
        </w:rPr>
        <w:t xml:space="preserve">as a rhizobium delivery system for field pea. </w:t>
      </w:r>
      <w:r w:rsidRPr="00F63F5A">
        <w:rPr>
          <w:rFonts w:ascii="Times New Roman" w:hAnsi="Times New Roman" w:cs="Times New Roman"/>
          <w:i/>
          <w:color w:val="000000" w:themeColor="text1"/>
          <w:sz w:val="24"/>
          <w:szCs w:val="24"/>
          <w:shd w:val="clear" w:color="auto" w:fill="FFFFFF" w:themeFill="background1"/>
        </w:rPr>
        <w:t>Can. J. Plant Sci</w:t>
      </w:r>
      <w:r w:rsidRPr="00F63F5A">
        <w:rPr>
          <w:rFonts w:ascii="Times New Roman" w:hAnsi="Times New Roman" w:cs="Times New Roman"/>
          <w:color w:val="000000" w:themeColor="text1"/>
          <w:sz w:val="24"/>
          <w:szCs w:val="24"/>
          <w:shd w:val="clear" w:color="auto" w:fill="FFFFFF" w:themeFill="background1"/>
        </w:rPr>
        <w:t>., 81, 248–249.</w:t>
      </w:r>
    </w:p>
    <w:p w:rsidR="00251C60" w:rsidRPr="00F63F5A" w:rsidRDefault="00251C60"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Rowell, D. L. (1994). Soil science: Methods and Application. </w:t>
      </w:r>
      <w:r w:rsidRPr="00F63F5A">
        <w:rPr>
          <w:rFonts w:ascii="Times New Roman" w:hAnsi="Times New Roman" w:cs="Times New Roman"/>
          <w:i/>
          <w:color w:val="000000" w:themeColor="text1"/>
          <w:sz w:val="24"/>
          <w:szCs w:val="24"/>
          <w:shd w:val="clear" w:color="auto" w:fill="FFFFFF" w:themeFill="background1"/>
        </w:rPr>
        <w:t>Science</w:t>
      </w:r>
      <w:r w:rsidRPr="00F63F5A">
        <w:rPr>
          <w:rFonts w:ascii="Times New Roman" w:hAnsi="Times New Roman" w:cs="Times New Roman"/>
          <w:color w:val="000000" w:themeColor="text1"/>
          <w:sz w:val="24"/>
          <w:szCs w:val="24"/>
          <w:shd w:val="clear" w:color="auto" w:fill="FFFFFF" w:themeFill="background1"/>
        </w:rPr>
        <w:t xml:space="preserve">, 71(1834), 218. </w:t>
      </w:r>
    </w:p>
    <w:p w:rsidR="00251C60" w:rsidRPr="00F63F5A" w:rsidRDefault="00DB761D" w:rsidP="00974EAD">
      <w:pPr>
        <w:spacing w:after="0" w:line="360" w:lineRule="auto"/>
        <w:jc w:val="both"/>
        <w:rPr>
          <w:rFonts w:ascii="Times New Roman" w:hAnsi="Times New Roman" w:cs="Times New Roman"/>
          <w:color w:val="000000" w:themeColor="text1"/>
          <w:sz w:val="24"/>
          <w:szCs w:val="24"/>
          <w:shd w:val="clear" w:color="auto" w:fill="FFFFFF" w:themeFill="background1"/>
        </w:rPr>
      </w:pPr>
      <w:r w:rsidRPr="00F63F5A">
        <w:rPr>
          <w:rFonts w:ascii="Times New Roman" w:hAnsi="Times New Roman" w:cs="Times New Roman"/>
          <w:color w:val="000000" w:themeColor="text1"/>
          <w:sz w:val="24"/>
          <w:szCs w:val="24"/>
          <w:shd w:val="clear" w:color="auto" w:fill="FFFFFF" w:themeFill="background1"/>
        </w:rPr>
        <w:t xml:space="preserve">          </w:t>
      </w:r>
      <w:r w:rsidR="00251C60" w:rsidRPr="00F63F5A">
        <w:rPr>
          <w:rFonts w:ascii="Times New Roman" w:hAnsi="Times New Roman" w:cs="Times New Roman"/>
          <w:color w:val="000000" w:themeColor="text1"/>
          <w:sz w:val="24"/>
          <w:szCs w:val="24"/>
          <w:shd w:val="clear" w:color="auto" w:fill="FFFFFF" w:themeFill="background1"/>
        </w:rPr>
        <w:t xml:space="preserve">   </w:t>
      </w:r>
      <w:hyperlink r:id="rId25" w:history="1">
        <w:r w:rsidR="00D0106E" w:rsidRPr="00F63F5A">
          <w:rPr>
            <w:rStyle w:val="Hyperlink"/>
            <w:rFonts w:ascii="Times New Roman" w:hAnsi="Times New Roman" w:cs="Times New Roman"/>
            <w:color w:val="000000" w:themeColor="text1"/>
            <w:sz w:val="24"/>
            <w:szCs w:val="24"/>
            <w:shd w:val="clear" w:color="auto" w:fill="FFFFFF" w:themeFill="background1"/>
          </w:rPr>
          <w:t>https://doi.org/10.1126/science.71.1834.218</w:t>
        </w:r>
      </w:hyperlink>
    </w:p>
    <w:p w:rsidR="00D0106E" w:rsidRPr="00F63F5A" w:rsidRDefault="00D0106E"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Rugheim AME, Abdelgani ME.( 2012).</w:t>
      </w:r>
      <w:r w:rsidRPr="00F63F5A">
        <w:rPr>
          <w:rFonts w:ascii="Times New Roman" w:hAnsi="Times New Roman" w:cs="Times New Roman"/>
          <w:color w:val="000000" w:themeColor="text1"/>
          <w:sz w:val="24"/>
          <w:szCs w:val="16"/>
        </w:rPr>
        <w:t xml:space="preserve"> </w:t>
      </w:r>
      <w:r w:rsidRPr="00F63F5A">
        <w:rPr>
          <w:rFonts w:ascii="Times New Roman" w:hAnsi="Times New Roman" w:cs="Times New Roman"/>
          <w:color w:val="000000" w:themeColor="text1"/>
          <w:sz w:val="24"/>
          <w:szCs w:val="24"/>
        </w:rPr>
        <w:t xml:space="preserve">Effects of microbial and chemical fertilization on </w:t>
      </w:r>
    </w:p>
    <w:p w:rsidR="00D0106E" w:rsidRPr="00F63F5A" w:rsidRDefault="00D0106E"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yield and seed quality of faba bean (Vicia faba). </w:t>
      </w:r>
      <w:r w:rsidRPr="00F63F5A">
        <w:rPr>
          <w:rFonts w:ascii="Times New Roman" w:hAnsi="Times New Roman" w:cs="Times New Roman"/>
          <w:i/>
          <w:color w:val="000000" w:themeColor="text1"/>
          <w:sz w:val="24"/>
          <w:szCs w:val="24"/>
        </w:rPr>
        <w:t>Int Food Res J</w:t>
      </w:r>
      <w:r w:rsidRPr="00F63F5A">
        <w:rPr>
          <w:rFonts w:ascii="Times New Roman" w:hAnsi="Times New Roman" w:cs="Times New Roman"/>
          <w:color w:val="000000" w:themeColor="text1"/>
          <w:sz w:val="24"/>
          <w:szCs w:val="24"/>
        </w:rPr>
        <w:t>.</w:t>
      </w:r>
      <w:r w:rsidR="00A87F9A" w:rsidRPr="00F63F5A">
        <w:rPr>
          <w:rFonts w:ascii="Times New Roman" w:hAnsi="Times New Roman" w:cs="Times New Roman"/>
          <w:color w:val="000000" w:themeColor="text1"/>
          <w:sz w:val="24"/>
          <w:szCs w:val="24"/>
        </w:rPr>
        <w:t>; 19:417</w:t>
      </w:r>
      <w:r w:rsidRPr="00F63F5A">
        <w:rPr>
          <w:rFonts w:ascii="Times New Roman" w:hAnsi="Times New Roman" w:cs="Times New Roman"/>
          <w:color w:val="000000" w:themeColor="text1"/>
          <w:sz w:val="24"/>
          <w:szCs w:val="24"/>
        </w:rPr>
        <w:t>–22</w:t>
      </w:r>
    </w:p>
    <w:p w:rsidR="00C03DE1" w:rsidRPr="00F63F5A" w:rsidRDefault="007173F5"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Pulakeshi H.B., Patil P.L. and Dasog G.S. </w:t>
      </w:r>
      <w:r w:rsidR="00C03DE1"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2014</w:t>
      </w:r>
      <w:r w:rsidR="00C03DE1"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 Characteriza</w:t>
      </w:r>
      <w:r w:rsidR="00C03DE1" w:rsidRPr="00F63F5A">
        <w:rPr>
          <w:rFonts w:ascii="Times New Roman" w:hAnsi="Times New Roman" w:cs="Times New Roman"/>
          <w:color w:val="000000" w:themeColor="text1"/>
          <w:sz w:val="24"/>
          <w:szCs w:val="24"/>
        </w:rPr>
        <w:t xml:space="preserve">tion and classification of </w:t>
      </w:r>
    </w:p>
    <w:p w:rsidR="00EC0D90" w:rsidRPr="00F63F5A" w:rsidRDefault="00C03DE1"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soil</w:t>
      </w:r>
      <w:r w:rsidR="00EC0D90" w:rsidRPr="00F63F5A">
        <w:rPr>
          <w:rFonts w:ascii="Times New Roman" w:hAnsi="Times New Roman" w:cs="Times New Roman"/>
          <w:color w:val="000000" w:themeColor="text1"/>
          <w:sz w:val="24"/>
          <w:szCs w:val="24"/>
        </w:rPr>
        <w:t xml:space="preserve"> </w:t>
      </w:r>
      <w:r w:rsidR="007173F5" w:rsidRPr="00F63F5A">
        <w:rPr>
          <w:rFonts w:ascii="Times New Roman" w:hAnsi="Times New Roman" w:cs="Times New Roman"/>
          <w:color w:val="000000" w:themeColor="text1"/>
          <w:sz w:val="24"/>
          <w:szCs w:val="24"/>
        </w:rPr>
        <w:t xml:space="preserve">resources derived from chlorite schist in northern transition zone of Karnataka. </w:t>
      </w:r>
      <w:r w:rsidR="00EC0D90" w:rsidRPr="00F63F5A">
        <w:rPr>
          <w:rFonts w:ascii="Times New Roman" w:hAnsi="Times New Roman" w:cs="Times New Roman"/>
          <w:color w:val="000000" w:themeColor="text1"/>
          <w:sz w:val="24"/>
          <w:szCs w:val="24"/>
        </w:rPr>
        <w:t xml:space="preserve"> </w:t>
      </w:r>
    </w:p>
    <w:p w:rsidR="00EC0D90" w:rsidRPr="00F63F5A" w:rsidRDefault="00AF766D"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7173F5" w:rsidRPr="00F63F5A">
        <w:rPr>
          <w:rFonts w:ascii="Times New Roman" w:hAnsi="Times New Roman" w:cs="Times New Roman"/>
          <w:i/>
          <w:color w:val="000000" w:themeColor="text1"/>
          <w:sz w:val="24"/>
          <w:szCs w:val="24"/>
        </w:rPr>
        <w:t>Karnataka Journal of Agricultural Science</w:t>
      </w:r>
      <w:r w:rsidR="007173F5" w:rsidRPr="00F63F5A">
        <w:rPr>
          <w:rFonts w:ascii="Times New Roman" w:hAnsi="Times New Roman" w:cs="Times New Roman"/>
          <w:color w:val="000000" w:themeColor="text1"/>
          <w:sz w:val="24"/>
          <w:szCs w:val="24"/>
        </w:rPr>
        <w:t>, 27(1): 14-21.</w:t>
      </w:r>
    </w:p>
    <w:p w:rsidR="002F5734" w:rsidRPr="00F63F5A" w:rsidRDefault="002F5734"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Samuel Adissie, Enyew Adgo &amp; Tesfaye Feyisa . (2020). Effect of rhizobial inoculants   </w:t>
      </w:r>
    </w:p>
    <w:p w:rsidR="002F5734" w:rsidRPr="00F63F5A" w:rsidRDefault="002F5734"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and  micronutrients on yield and yield components of faba bean (Vicia faba L.) on  </w:t>
      </w:r>
    </w:p>
    <w:p w:rsidR="002F5734" w:rsidRPr="00F63F5A" w:rsidRDefault="002F5734"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vertisol of Wereillu district, South Wollo, Ethiopia, Cogent Food &amp; Agriculture, 6:1,  </w:t>
      </w:r>
    </w:p>
    <w:p w:rsidR="002F5734" w:rsidRPr="00F63F5A" w:rsidRDefault="002F5734"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1747854,DOI: 10.1080/23311932.2020.1747854</w:t>
      </w:r>
    </w:p>
    <w:p w:rsidR="0053243A" w:rsidRPr="00F63F5A" w:rsidRDefault="0053243A"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SAS. SAS/STAT Software Syntax, Version 9.0. SAS Institute, Cary, NC. USA(2010).</w:t>
      </w:r>
    </w:p>
    <w:p w:rsidR="007173F5" w:rsidRDefault="00EC0D90" w:rsidP="00974EAD">
      <w:pPr>
        <w:spacing w:after="0" w:line="360" w:lineRule="auto"/>
        <w:ind w:left="720" w:hanging="720"/>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Schoonover J.E., Crim J.F. </w:t>
      </w:r>
      <w:r w:rsidR="00C03DE1"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2015</w:t>
      </w:r>
      <w:r w:rsidR="00C03DE1"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 xml:space="preserve">. An introduction to soil concepts and the role of soils in watershed management. </w:t>
      </w:r>
      <w:r w:rsidRPr="00F63F5A">
        <w:rPr>
          <w:rFonts w:ascii="Times New Roman" w:hAnsi="Times New Roman" w:cs="Times New Roman"/>
          <w:i/>
          <w:iCs/>
          <w:color w:val="000000" w:themeColor="text1"/>
          <w:sz w:val="24"/>
          <w:szCs w:val="24"/>
        </w:rPr>
        <w:t xml:space="preserve">Journal of Contemporary Water Research and Education, </w:t>
      </w:r>
      <w:r w:rsidRPr="00F63F5A">
        <w:rPr>
          <w:rFonts w:ascii="Times New Roman" w:hAnsi="Times New Roman" w:cs="Times New Roman"/>
          <w:color w:val="000000" w:themeColor="text1"/>
          <w:sz w:val="24"/>
          <w:szCs w:val="24"/>
        </w:rPr>
        <w:t>154(1): 21-47</w:t>
      </w:r>
    </w:p>
    <w:p w:rsidR="00D23C18" w:rsidRDefault="00D23C18" w:rsidP="00D23C18">
      <w:pPr>
        <w:spacing w:after="0" w:line="360" w:lineRule="auto"/>
        <w:jc w:val="both"/>
        <w:rPr>
          <w:rFonts w:ascii="Times New Roman" w:hAnsi="Times New Roman" w:cs="Times New Roman"/>
          <w:color w:val="000000" w:themeColor="text1"/>
          <w:sz w:val="24"/>
          <w:szCs w:val="24"/>
        </w:rPr>
      </w:pPr>
      <w:r w:rsidRPr="00625881">
        <w:rPr>
          <w:rFonts w:ascii="Times New Roman" w:hAnsi="Times New Roman" w:cs="Times New Roman"/>
          <w:color w:val="000000" w:themeColor="text1"/>
          <w:sz w:val="24"/>
          <w:szCs w:val="24"/>
        </w:rPr>
        <w:t xml:space="preserve">Sheleme Beyene, Alemayehu Regassa, Bipin B.Mishra, &amp; Mitiku Haile. (2023). The Soils </w:t>
      </w:r>
    </w:p>
    <w:p w:rsidR="00D23C18" w:rsidRPr="00F63F5A" w:rsidRDefault="00D23C18" w:rsidP="00D23C18">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625881">
        <w:rPr>
          <w:rFonts w:ascii="Times New Roman" w:hAnsi="Times New Roman" w:cs="Times New Roman"/>
          <w:color w:val="000000" w:themeColor="text1"/>
          <w:sz w:val="24"/>
          <w:szCs w:val="24"/>
        </w:rPr>
        <w:t>of Ethiopia (Alfred E. Hartemink (ed.)).</w:t>
      </w:r>
    </w:p>
    <w:p w:rsidR="005F6FE1" w:rsidRPr="00F63F5A" w:rsidRDefault="005F6FE1" w:rsidP="00F63F5A">
      <w:pPr>
        <w:autoSpaceDE w:val="0"/>
        <w:autoSpaceDN w:val="0"/>
        <w:adjustRightInd w:val="0"/>
        <w:spacing w:after="0" w:line="360" w:lineRule="auto"/>
        <w:rPr>
          <w:rFonts w:ascii="Times New Roman" w:hAnsi="Times New Roman" w:cs="Times New Roman"/>
          <w:bCs/>
          <w:color w:val="000000" w:themeColor="text1"/>
          <w:sz w:val="24"/>
          <w:szCs w:val="24"/>
        </w:rPr>
      </w:pPr>
      <w:r w:rsidRPr="00F63F5A">
        <w:rPr>
          <w:rFonts w:ascii="Times New Roman" w:hAnsi="Times New Roman" w:cs="Times New Roman"/>
          <w:bCs/>
          <w:color w:val="000000" w:themeColor="text1"/>
          <w:sz w:val="24"/>
          <w:szCs w:val="24"/>
        </w:rPr>
        <w:t xml:space="preserve">Shimbahri Mesfin , Girmay Gebresamuel , Mitiku Haile , Amanuel Zenebe ,and Girma  </w:t>
      </w:r>
    </w:p>
    <w:p w:rsidR="005F6FE1" w:rsidRPr="00F63F5A" w:rsidRDefault="005F6FE1" w:rsidP="00F63F5A">
      <w:pPr>
        <w:autoSpaceDE w:val="0"/>
        <w:autoSpaceDN w:val="0"/>
        <w:adjustRightInd w:val="0"/>
        <w:spacing w:after="0" w:line="360" w:lineRule="auto"/>
        <w:rPr>
          <w:rFonts w:ascii="Times New Roman" w:hAnsi="Times New Roman" w:cs="Times New Roman"/>
          <w:color w:val="000000" w:themeColor="text1"/>
          <w:sz w:val="24"/>
          <w:szCs w:val="24"/>
        </w:rPr>
      </w:pPr>
      <w:r w:rsidRPr="00F63F5A">
        <w:rPr>
          <w:rFonts w:ascii="Times New Roman" w:hAnsi="Times New Roman" w:cs="Times New Roman"/>
          <w:bCs/>
          <w:color w:val="000000" w:themeColor="text1"/>
          <w:sz w:val="24"/>
          <w:szCs w:val="24"/>
        </w:rPr>
        <w:t xml:space="preserve">           Desta </w:t>
      </w:r>
      <w:r w:rsidRPr="00F63F5A">
        <w:rPr>
          <w:rFonts w:ascii="Times New Roman" w:hAnsi="Times New Roman" w:cs="Times New Roman"/>
          <w:color w:val="000000" w:themeColor="text1"/>
          <w:sz w:val="24"/>
          <w:szCs w:val="24"/>
        </w:rPr>
        <w:t xml:space="preserve">.( 2020). Mineral ferlilizer demand for optimum biological nitrogen fixation  </w:t>
      </w:r>
    </w:p>
    <w:p w:rsidR="005F6FE1" w:rsidRPr="00F63F5A" w:rsidRDefault="005F6FE1" w:rsidP="00F63F5A">
      <w:pPr>
        <w:autoSpaceDE w:val="0"/>
        <w:autoSpaceDN w:val="0"/>
        <w:adjustRightInd w:val="0"/>
        <w:spacing w:after="0" w:line="360" w:lineRule="auto"/>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and yield potentials of legumes   in Northern Ethiopia.</w:t>
      </w:r>
      <w:r w:rsidRPr="00F63F5A">
        <w:rPr>
          <w:rFonts w:ascii="Times New Roman" w:hAnsi="Times New Roman" w:cs="Times New Roman"/>
          <w:i/>
          <w:color w:val="000000" w:themeColor="text1"/>
          <w:sz w:val="24"/>
          <w:szCs w:val="24"/>
        </w:rPr>
        <w:t xml:space="preserve"> Sustainability</w:t>
      </w:r>
      <w:r w:rsidRPr="00F63F5A">
        <w:rPr>
          <w:rFonts w:ascii="Times New Roman" w:hAnsi="Times New Roman" w:cs="Times New Roman"/>
          <w:color w:val="000000" w:themeColor="text1"/>
          <w:sz w:val="24"/>
          <w:szCs w:val="24"/>
        </w:rPr>
        <w:t>, 12, 6449.</w:t>
      </w:r>
    </w:p>
    <w:p w:rsidR="00F63F5A" w:rsidRPr="00F63F5A" w:rsidRDefault="00F63F5A" w:rsidP="00F63F5A">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Temesgen, Desalegn , Gonzálo, J., &amp; Turrión, M. B. (2016). Effects of short‐rotation </w:t>
      </w:r>
    </w:p>
    <w:p w:rsidR="00F63F5A" w:rsidRPr="00F63F5A" w:rsidRDefault="00F63F5A" w:rsidP="00F63F5A">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Eucalyptus plantations on soil quality attributes in highly acidic soils of the central </w:t>
      </w:r>
    </w:p>
    <w:p w:rsidR="00F63F5A" w:rsidRPr="00F63F5A" w:rsidRDefault="00F63F5A" w:rsidP="00F63F5A">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highlands of Ethiopia. </w:t>
      </w:r>
      <w:r w:rsidRPr="00270616">
        <w:rPr>
          <w:rFonts w:ascii="Times New Roman" w:hAnsi="Times New Roman" w:cs="Times New Roman"/>
          <w:i/>
          <w:color w:val="000000" w:themeColor="text1"/>
          <w:sz w:val="24"/>
          <w:szCs w:val="24"/>
        </w:rPr>
        <w:t>Soil Use and Management</w:t>
      </w:r>
      <w:r w:rsidRPr="00F63F5A">
        <w:rPr>
          <w:rFonts w:ascii="Times New Roman" w:hAnsi="Times New Roman" w:cs="Times New Roman"/>
          <w:color w:val="000000" w:themeColor="text1"/>
          <w:sz w:val="24"/>
          <w:szCs w:val="24"/>
        </w:rPr>
        <w:t>, 32(2), 210-219.</w:t>
      </w:r>
    </w:p>
    <w:p w:rsidR="00E24F0F" w:rsidRPr="00F63F5A" w:rsidRDefault="000D1893"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Temesgen Desalegn</w:t>
      </w:r>
      <w:r w:rsidR="006F29CB"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Getachew Alemu</w:t>
      </w:r>
      <w:r w:rsidR="006F29CB"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Ayalew Adella</w:t>
      </w:r>
      <w:r w:rsidR="00E24F0F" w:rsidRPr="00F63F5A">
        <w:rPr>
          <w:rFonts w:ascii="Times New Roman" w:hAnsi="Times New Roman" w:cs="Times New Roman"/>
          <w:color w:val="000000" w:themeColor="text1"/>
          <w:sz w:val="24"/>
          <w:szCs w:val="24"/>
        </w:rPr>
        <w:t>, and</w:t>
      </w:r>
      <w:r w:rsidR="006F29CB"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Tolessa Debele</w:t>
      </w:r>
      <w:r w:rsidR="00E24F0F" w:rsidRPr="00F63F5A">
        <w:rPr>
          <w:rFonts w:ascii="Times New Roman" w:hAnsi="Times New Roman" w:cs="Times New Roman"/>
          <w:color w:val="000000" w:themeColor="text1"/>
          <w:sz w:val="24"/>
          <w:szCs w:val="24"/>
        </w:rPr>
        <w:t>. (</w:t>
      </w:r>
      <w:r w:rsidR="006F29CB" w:rsidRPr="00F63F5A">
        <w:rPr>
          <w:rFonts w:ascii="Times New Roman" w:hAnsi="Times New Roman" w:cs="Times New Roman"/>
          <w:color w:val="000000" w:themeColor="text1"/>
          <w:sz w:val="24"/>
          <w:szCs w:val="24"/>
        </w:rPr>
        <w:t>2017</w:t>
      </w:r>
      <w:r w:rsidR="00C03DE1" w:rsidRPr="00F63F5A">
        <w:rPr>
          <w:rFonts w:ascii="Times New Roman" w:hAnsi="Times New Roman" w:cs="Times New Roman"/>
          <w:color w:val="000000" w:themeColor="text1"/>
          <w:sz w:val="24"/>
          <w:szCs w:val="24"/>
        </w:rPr>
        <w:t>)</w:t>
      </w:r>
      <w:r w:rsidR="00E24F0F" w:rsidRPr="00F63F5A">
        <w:rPr>
          <w:rFonts w:ascii="Times New Roman" w:hAnsi="Times New Roman" w:cs="Times New Roman"/>
          <w:color w:val="000000" w:themeColor="text1"/>
          <w:sz w:val="24"/>
          <w:szCs w:val="24"/>
        </w:rPr>
        <w:t xml:space="preserve">.  </w:t>
      </w:r>
    </w:p>
    <w:p w:rsidR="00E24F0F" w:rsidRPr="00F63F5A" w:rsidRDefault="00E24F0F"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974EAD"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 xml:space="preserve"> </w:t>
      </w:r>
      <w:r w:rsidR="00974EAD"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 xml:space="preserve">Effect </w:t>
      </w:r>
      <w:r w:rsidR="000D1893" w:rsidRPr="00F63F5A">
        <w:rPr>
          <w:rFonts w:ascii="Times New Roman" w:hAnsi="Times New Roman" w:cs="Times New Roman"/>
          <w:color w:val="000000" w:themeColor="text1"/>
          <w:sz w:val="24"/>
          <w:szCs w:val="24"/>
        </w:rPr>
        <w:t xml:space="preserve">of lime and phosphorus </w:t>
      </w:r>
      <w:r w:rsidR="006F29CB" w:rsidRPr="00F63F5A">
        <w:rPr>
          <w:rFonts w:ascii="Times New Roman" w:hAnsi="Times New Roman" w:cs="Times New Roman"/>
          <w:color w:val="000000" w:themeColor="text1"/>
          <w:sz w:val="24"/>
          <w:szCs w:val="24"/>
        </w:rPr>
        <w:t xml:space="preserve">fertilizer on Acid soil </w:t>
      </w:r>
      <w:r w:rsidRPr="00F63F5A">
        <w:rPr>
          <w:rFonts w:ascii="Times New Roman" w:hAnsi="Times New Roman" w:cs="Times New Roman"/>
          <w:color w:val="000000" w:themeColor="text1"/>
          <w:sz w:val="24"/>
          <w:szCs w:val="24"/>
        </w:rPr>
        <w:t>and barley (</w:t>
      </w:r>
      <w:r w:rsidR="005F6FE1" w:rsidRPr="00F63F5A">
        <w:rPr>
          <w:rFonts w:ascii="Times New Roman" w:hAnsi="Times New Roman" w:cs="Times New Roman"/>
          <w:i/>
          <w:color w:val="000000" w:themeColor="text1"/>
          <w:sz w:val="24"/>
          <w:szCs w:val="24"/>
        </w:rPr>
        <w:t>Hordeum vulgare L</w:t>
      </w:r>
      <w:r w:rsidRPr="00F63F5A">
        <w:rPr>
          <w:rFonts w:ascii="Times New Roman" w:hAnsi="Times New Roman" w:cs="Times New Roman"/>
          <w:color w:val="000000" w:themeColor="text1"/>
          <w:sz w:val="24"/>
          <w:szCs w:val="24"/>
        </w:rPr>
        <w:t>.)</w:t>
      </w:r>
      <w:r w:rsidR="000D1893"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 xml:space="preserve"> </w:t>
      </w:r>
    </w:p>
    <w:p w:rsidR="000D1893" w:rsidRPr="00F63F5A" w:rsidRDefault="00E24F0F"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F63F5A" w:rsidRPr="00F63F5A">
        <w:rPr>
          <w:rFonts w:ascii="Times New Roman" w:hAnsi="Times New Roman" w:cs="Times New Roman"/>
          <w:color w:val="000000" w:themeColor="text1"/>
          <w:sz w:val="24"/>
          <w:szCs w:val="24"/>
        </w:rPr>
        <w:t xml:space="preserve">   </w:t>
      </w:r>
      <w:r w:rsidR="00974EAD" w:rsidRPr="00F63F5A">
        <w:rPr>
          <w:rFonts w:ascii="Times New Roman" w:hAnsi="Times New Roman" w:cs="Times New Roman"/>
          <w:color w:val="000000" w:themeColor="text1"/>
          <w:sz w:val="24"/>
          <w:szCs w:val="24"/>
        </w:rPr>
        <w:t xml:space="preserve"> </w:t>
      </w:r>
      <w:r w:rsidR="000D1893" w:rsidRPr="00F63F5A">
        <w:rPr>
          <w:rFonts w:ascii="Times New Roman" w:hAnsi="Times New Roman" w:cs="Times New Roman"/>
          <w:color w:val="000000" w:themeColor="text1"/>
          <w:sz w:val="24"/>
          <w:szCs w:val="24"/>
        </w:rPr>
        <w:t>performance in the central</w:t>
      </w:r>
      <w:r w:rsidR="006F29CB" w:rsidRPr="00F63F5A">
        <w:rPr>
          <w:rFonts w:ascii="Times New Roman" w:hAnsi="Times New Roman" w:cs="Times New Roman"/>
          <w:color w:val="000000" w:themeColor="text1"/>
          <w:sz w:val="24"/>
          <w:szCs w:val="24"/>
        </w:rPr>
        <w:t xml:space="preserve"> highlands  of   Ethiopia. </w:t>
      </w:r>
      <w:r w:rsidR="006F29CB" w:rsidRPr="00F63F5A">
        <w:rPr>
          <w:rFonts w:ascii="Times New Roman" w:hAnsi="Times New Roman" w:cs="Times New Roman"/>
          <w:i/>
          <w:color w:val="000000" w:themeColor="text1"/>
          <w:sz w:val="24"/>
          <w:szCs w:val="24"/>
        </w:rPr>
        <w:t>Experimental Agriculture</w:t>
      </w:r>
      <w:r w:rsidR="006F29CB" w:rsidRPr="00F63F5A">
        <w:rPr>
          <w:rFonts w:ascii="Times New Roman" w:hAnsi="Times New Roman" w:cs="Times New Roman"/>
          <w:color w:val="000000" w:themeColor="text1"/>
          <w:sz w:val="24"/>
          <w:szCs w:val="24"/>
        </w:rPr>
        <w:t xml:space="preserve">, 53: </w:t>
      </w:r>
    </w:p>
    <w:p w:rsidR="007173F5" w:rsidRPr="00F63F5A" w:rsidRDefault="00F63F5A"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lastRenderedPageBreak/>
        <w:t xml:space="preserve">        </w:t>
      </w:r>
      <w:r w:rsidR="001B16D6" w:rsidRPr="00F63F5A">
        <w:rPr>
          <w:rFonts w:ascii="Times New Roman" w:hAnsi="Times New Roman" w:cs="Times New Roman"/>
          <w:color w:val="000000" w:themeColor="text1"/>
          <w:sz w:val="24"/>
          <w:szCs w:val="24"/>
        </w:rPr>
        <w:t xml:space="preserve"> </w:t>
      </w:r>
      <w:r w:rsidR="006F29CB" w:rsidRPr="00F63F5A">
        <w:rPr>
          <w:rFonts w:ascii="Times New Roman" w:hAnsi="Times New Roman" w:cs="Times New Roman"/>
          <w:color w:val="000000" w:themeColor="text1"/>
          <w:sz w:val="24"/>
          <w:szCs w:val="24"/>
        </w:rPr>
        <w:t>432-444.</w:t>
      </w:r>
    </w:p>
    <w:p w:rsidR="00FF5826" w:rsidRPr="00F63F5A" w:rsidRDefault="00FF5826" w:rsidP="00974EAD">
      <w:pPr>
        <w:spacing w:after="0" w:line="360" w:lineRule="auto"/>
        <w:jc w:val="both"/>
        <w:rPr>
          <w:rFonts w:ascii="Times New Roman" w:hAnsi="Times New Roman" w:cs="Times New Roman"/>
          <w:color w:val="000000" w:themeColor="text1"/>
          <w:sz w:val="24"/>
          <w:szCs w:val="20"/>
          <w:shd w:val="clear" w:color="auto" w:fill="FFFFFF"/>
        </w:rPr>
      </w:pPr>
      <w:r w:rsidRPr="00F63F5A">
        <w:rPr>
          <w:rFonts w:ascii="Times New Roman" w:hAnsi="Times New Roman" w:cs="Times New Roman"/>
          <w:color w:val="000000" w:themeColor="text1"/>
          <w:sz w:val="24"/>
          <w:szCs w:val="20"/>
          <w:shd w:val="clear" w:color="auto" w:fill="FFFFFF"/>
        </w:rPr>
        <w:t xml:space="preserve">Tolera Abera, Daba Feyissa ,and Abebe, Zerihun.(2009). A review of Organic and  </w:t>
      </w:r>
    </w:p>
    <w:p w:rsidR="00FF5826" w:rsidRPr="00F63F5A" w:rsidRDefault="00FF5826" w:rsidP="00105854">
      <w:pPr>
        <w:spacing w:after="0" w:line="360" w:lineRule="auto"/>
        <w:jc w:val="both"/>
        <w:rPr>
          <w:rFonts w:ascii="Times New Roman" w:hAnsi="Times New Roman" w:cs="Times New Roman"/>
          <w:color w:val="000000" w:themeColor="text1"/>
          <w:sz w:val="24"/>
          <w:szCs w:val="20"/>
          <w:shd w:val="clear" w:color="auto" w:fill="FFFFFF"/>
        </w:rPr>
      </w:pPr>
      <w:r w:rsidRPr="00F63F5A">
        <w:rPr>
          <w:rFonts w:ascii="Times New Roman" w:hAnsi="Times New Roman" w:cs="Times New Roman"/>
          <w:i/>
          <w:color w:val="000000" w:themeColor="text1"/>
          <w:sz w:val="24"/>
          <w:szCs w:val="20"/>
          <w:shd w:val="clear" w:color="auto" w:fill="FFFFFF"/>
        </w:rPr>
        <w:t xml:space="preserve">         </w:t>
      </w:r>
      <w:r w:rsidRPr="00F63F5A">
        <w:rPr>
          <w:rFonts w:ascii="Times New Roman" w:hAnsi="Times New Roman" w:cs="Times New Roman"/>
          <w:color w:val="000000" w:themeColor="text1"/>
          <w:sz w:val="24"/>
          <w:szCs w:val="20"/>
          <w:shd w:val="clear" w:color="auto" w:fill="FFFFFF"/>
        </w:rPr>
        <w:t xml:space="preserve">Biological Soil Fertility Management integrated with NP on Crops Yield and Soil  </w:t>
      </w:r>
    </w:p>
    <w:p w:rsidR="00FF5826" w:rsidRPr="00F63F5A" w:rsidRDefault="00FF5826" w:rsidP="00105854">
      <w:pPr>
        <w:spacing w:after="0" w:line="360" w:lineRule="auto"/>
        <w:jc w:val="both"/>
        <w:rPr>
          <w:rFonts w:ascii="Times New Roman" w:hAnsi="Times New Roman" w:cs="Times New Roman"/>
          <w:color w:val="000000" w:themeColor="text1"/>
          <w:sz w:val="24"/>
          <w:szCs w:val="20"/>
          <w:shd w:val="clear" w:color="auto" w:fill="FFFFFF"/>
        </w:rPr>
      </w:pPr>
      <w:r w:rsidRPr="00F63F5A">
        <w:rPr>
          <w:rFonts w:ascii="Times New Roman" w:hAnsi="Times New Roman" w:cs="Times New Roman"/>
          <w:color w:val="000000" w:themeColor="text1"/>
          <w:sz w:val="24"/>
          <w:szCs w:val="20"/>
          <w:shd w:val="clear" w:color="auto" w:fill="FFFFFF"/>
        </w:rPr>
        <w:t xml:space="preserve"> </w:t>
      </w:r>
      <w:r w:rsidR="00250F1D" w:rsidRPr="00F63F5A">
        <w:rPr>
          <w:rFonts w:ascii="Times New Roman" w:hAnsi="Times New Roman" w:cs="Times New Roman"/>
          <w:color w:val="000000" w:themeColor="text1"/>
          <w:sz w:val="24"/>
          <w:szCs w:val="20"/>
          <w:shd w:val="clear" w:color="auto" w:fill="FFFFFF"/>
        </w:rPr>
        <w:t xml:space="preserve">       </w:t>
      </w:r>
      <w:r w:rsidR="00105854" w:rsidRPr="00F63F5A">
        <w:rPr>
          <w:rFonts w:ascii="Times New Roman" w:hAnsi="Times New Roman" w:cs="Times New Roman"/>
          <w:color w:val="000000" w:themeColor="text1"/>
          <w:sz w:val="24"/>
          <w:szCs w:val="20"/>
          <w:shd w:val="clear" w:color="auto" w:fill="FFFFFF"/>
        </w:rPr>
        <w:t xml:space="preserve"> </w:t>
      </w:r>
      <w:r w:rsidRPr="00F63F5A">
        <w:rPr>
          <w:rFonts w:ascii="Times New Roman" w:hAnsi="Times New Roman" w:cs="Times New Roman"/>
          <w:color w:val="000000" w:themeColor="text1"/>
          <w:sz w:val="24"/>
          <w:szCs w:val="20"/>
          <w:shd w:val="clear" w:color="auto" w:fill="FFFFFF"/>
        </w:rPr>
        <w:t xml:space="preserve">Fertility improvement in high and mid altitude areas of Western Oromia, Ethiopia.  </w:t>
      </w:r>
    </w:p>
    <w:p w:rsidR="00250F1D" w:rsidRPr="00F63F5A" w:rsidRDefault="00250F1D" w:rsidP="00250F1D">
      <w:pPr>
        <w:spacing w:after="0" w:line="360" w:lineRule="auto"/>
        <w:ind w:left="288"/>
        <w:jc w:val="both"/>
        <w:rPr>
          <w:rFonts w:ascii="Times New Roman" w:hAnsi="Times New Roman" w:cs="Times New Roman"/>
          <w:iCs/>
          <w:color w:val="000000" w:themeColor="text1"/>
          <w:sz w:val="24"/>
          <w:szCs w:val="20"/>
          <w:shd w:val="clear" w:color="auto" w:fill="FFFFFF"/>
        </w:rPr>
      </w:pPr>
      <w:r w:rsidRPr="00F63F5A">
        <w:rPr>
          <w:rFonts w:ascii="Times New Roman" w:hAnsi="Times New Roman" w:cs="Times New Roman"/>
          <w:color w:val="000000" w:themeColor="text1"/>
          <w:sz w:val="24"/>
          <w:szCs w:val="20"/>
          <w:shd w:val="clear" w:color="auto" w:fill="FFFFFF"/>
        </w:rPr>
        <w:t xml:space="preserve">   </w:t>
      </w:r>
      <w:r w:rsidR="00FF5826" w:rsidRPr="00F63F5A">
        <w:rPr>
          <w:rFonts w:ascii="Times New Roman" w:hAnsi="Times New Roman" w:cs="Times New Roman"/>
          <w:color w:val="000000" w:themeColor="text1"/>
          <w:sz w:val="24"/>
          <w:szCs w:val="20"/>
          <w:shd w:val="clear" w:color="auto" w:fill="FFFFFF"/>
        </w:rPr>
        <w:t xml:space="preserve"> In </w:t>
      </w:r>
      <w:r w:rsidR="00FF5826" w:rsidRPr="00F63F5A">
        <w:rPr>
          <w:rFonts w:ascii="Times New Roman" w:hAnsi="Times New Roman" w:cs="Times New Roman"/>
          <w:iCs/>
          <w:color w:val="000000" w:themeColor="text1"/>
          <w:sz w:val="24"/>
          <w:szCs w:val="20"/>
          <w:shd w:val="clear" w:color="auto" w:fill="FFFFFF"/>
        </w:rPr>
        <w:t>Improved Natural Resource Managem</w:t>
      </w:r>
      <w:r w:rsidRPr="00F63F5A">
        <w:rPr>
          <w:rFonts w:ascii="Times New Roman" w:hAnsi="Times New Roman" w:cs="Times New Roman"/>
          <w:iCs/>
          <w:color w:val="000000" w:themeColor="text1"/>
          <w:sz w:val="24"/>
          <w:szCs w:val="20"/>
          <w:shd w:val="clear" w:color="auto" w:fill="FFFFFF"/>
        </w:rPr>
        <w:t xml:space="preserve">ent for Food Security Poverty </w:t>
      </w:r>
      <w:r w:rsidR="00FF5826" w:rsidRPr="00F63F5A">
        <w:rPr>
          <w:rFonts w:ascii="Times New Roman" w:hAnsi="Times New Roman" w:cs="Times New Roman"/>
          <w:iCs/>
          <w:color w:val="000000" w:themeColor="text1"/>
          <w:sz w:val="24"/>
          <w:szCs w:val="20"/>
          <w:shd w:val="clear" w:color="auto" w:fill="FFFFFF"/>
        </w:rPr>
        <w:t xml:space="preserve">Reduction   </w:t>
      </w:r>
      <w:r w:rsidRPr="00F63F5A">
        <w:rPr>
          <w:rFonts w:ascii="Times New Roman" w:hAnsi="Times New Roman" w:cs="Times New Roman"/>
          <w:iCs/>
          <w:color w:val="000000" w:themeColor="text1"/>
          <w:sz w:val="24"/>
          <w:szCs w:val="20"/>
          <w:shd w:val="clear" w:color="auto" w:fill="FFFFFF"/>
        </w:rPr>
        <w:t xml:space="preserve"> </w:t>
      </w:r>
    </w:p>
    <w:p w:rsidR="00FF5826" w:rsidRPr="00F63F5A" w:rsidRDefault="00250F1D" w:rsidP="00250F1D">
      <w:pPr>
        <w:spacing w:after="0" w:line="360" w:lineRule="auto"/>
        <w:ind w:left="288"/>
        <w:jc w:val="both"/>
        <w:rPr>
          <w:rFonts w:ascii="Times New Roman" w:hAnsi="Times New Roman" w:cs="Times New Roman"/>
          <w:iCs/>
          <w:color w:val="000000" w:themeColor="text1"/>
          <w:sz w:val="24"/>
          <w:szCs w:val="20"/>
          <w:shd w:val="clear" w:color="auto" w:fill="FFFFFF"/>
        </w:rPr>
      </w:pPr>
      <w:r w:rsidRPr="00F63F5A">
        <w:rPr>
          <w:rFonts w:ascii="Times New Roman" w:hAnsi="Times New Roman" w:cs="Times New Roman"/>
          <w:iCs/>
          <w:color w:val="000000" w:themeColor="text1"/>
          <w:sz w:val="24"/>
          <w:szCs w:val="20"/>
          <w:shd w:val="clear" w:color="auto" w:fill="FFFFFF"/>
        </w:rPr>
        <w:t xml:space="preserve">     </w:t>
      </w:r>
      <w:r w:rsidR="00FF5826" w:rsidRPr="00F63F5A">
        <w:rPr>
          <w:rFonts w:ascii="Times New Roman" w:hAnsi="Times New Roman" w:cs="Times New Roman"/>
          <w:iCs/>
          <w:color w:val="000000" w:themeColor="text1"/>
          <w:sz w:val="24"/>
          <w:szCs w:val="20"/>
          <w:shd w:val="clear" w:color="auto" w:fill="FFFFFF"/>
        </w:rPr>
        <w:t>and Sustainable Development.</w:t>
      </w:r>
      <w:r w:rsidR="00FF5826" w:rsidRPr="00F63F5A">
        <w:rPr>
          <w:rFonts w:ascii="Times New Roman" w:hAnsi="Times New Roman" w:cs="Times New Roman"/>
          <w:i/>
          <w:iCs/>
          <w:color w:val="000000" w:themeColor="text1"/>
          <w:sz w:val="24"/>
          <w:szCs w:val="20"/>
          <w:shd w:val="clear" w:color="auto" w:fill="FFFFFF"/>
        </w:rPr>
        <w:t xml:space="preserve"> 10</w:t>
      </w:r>
      <w:r w:rsidR="00FF5826" w:rsidRPr="00F63F5A">
        <w:rPr>
          <w:rFonts w:ascii="Times New Roman" w:hAnsi="Times New Roman" w:cs="Times New Roman"/>
          <w:i/>
          <w:iCs/>
          <w:color w:val="000000" w:themeColor="text1"/>
          <w:sz w:val="24"/>
          <w:szCs w:val="20"/>
          <w:shd w:val="clear" w:color="auto" w:fill="FFFFFF"/>
          <w:vertAlign w:val="superscript"/>
        </w:rPr>
        <w:t>th</w:t>
      </w:r>
      <w:r w:rsidR="00FF5826" w:rsidRPr="00F63F5A">
        <w:rPr>
          <w:rFonts w:ascii="Times New Roman" w:hAnsi="Times New Roman" w:cs="Times New Roman"/>
          <w:i/>
          <w:iCs/>
          <w:color w:val="000000" w:themeColor="text1"/>
          <w:sz w:val="24"/>
          <w:szCs w:val="20"/>
          <w:shd w:val="clear" w:color="auto" w:fill="FFFFFF"/>
        </w:rPr>
        <w:t xml:space="preserve"> Annual Conference of Ethiopian </w:t>
      </w:r>
    </w:p>
    <w:p w:rsidR="00FF5826" w:rsidRPr="00F63F5A" w:rsidRDefault="00974EAD" w:rsidP="00105854">
      <w:pPr>
        <w:spacing w:after="0" w:line="360" w:lineRule="auto"/>
        <w:jc w:val="both"/>
        <w:rPr>
          <w:rFonts w:ascii="Times New Roman" w:hAnsi="Times New Roman" w:cs="Times New Roman"/>
          <w:i/>
          <w:iCs/>
          <w:color w:val="000000" w:themeColor="text1"/>
          <w:sz w:val="24"/>
          <w:szCs w:val="20"/>
          <w:shd w:val="clear" w:color="auto" w:fill="FFFFFF"/>
        </w:rPr>
      </w:pPr>
      <w:r w:rsidRPr="00F63F5A">
        <w:rPr>
          <w:rFonts w:ascii="Times New Roman" w:hAnsi="Times New Roman" w:cs="Times New Roman"/>
          <w:i/>
          <w:iCs/>
          <w:color w:val="000000" w:themeColor="text1"/>
          <w:sz w:val="24"/>
          <w:szCs w:val="20"/>
          <w:shd w:val="clear" w:color="auto" w:fill="FFFFFF"/>
        </w:rPr>
        <w:t xml:space="preserve">       </w:t>
      </w:r>
      <w:r w:rsidR="00250F1D" w:rsidRPr="00F63F5A">
        <w:rPr>
          <w:rFonts w:ascii="Times New Roman" w:hAnsi="Times New Roman" w:cs="Times New Roman"/>
          <w:i/>
          <w:iCs/>
          <w:color w:val="000000" w:themeColor="text1"/>
          <w:sz w:val="24"/>
          <w:szCs w:val="20"/>
          <w:shd w:val="clear" w:color="auto" w:fill="FFFFFF"/>
        </w:rPr>
        <w:t xml:space="preserve"> </w:t>
      </w:r>
      <w:r w:rsidRPr="00F63F5A">
        <w:rPr>
          <w:rFonts w:ascii="Times New Roman" w:hAnsi="Times New Roman" w:cs="Times New Roman"/>
          <w:i/>
          <w:iCs/>
          <w:color w:val="000000" w:themeColor="text1"/>
          <w:sz w:val="24"/>
          <w:szCs w:val="20"/>
          <w:shd w:val="clear" w:color="auto" w:fill="FFFFFF"/>
        </w:rPr>
        <w:t xml:space="preserve">  </w:t>
      </w:r>
      <w:r w:rsidR="00FF5826" w:rsidRPr="00F63F5A">
        <w:rPr>
          <w:rFonts w:ascii="Times New Roman" w:hAnsi="Times New Roman" w:cs="Times New Roman"/>
          <w:i/>
          <w:iCs/>
          <w:color w:val="000000" w:themeColor="text1"/>
          <w:sz w:val="24"/>
          <w:szCs w:val="20"/>
          <w:shd w:val="clear" w:color="auto" w:fill="FFFFFF"/>
        </w:rPr>
        <w:t>Society of  Soil Science</w:t>
      </w:r>
      <w:r w:rsidR="00FF5826" w:rsidRPr="00F63F5A">
        <w:rPr>
          <w:rFonts w:ascii="Times New Roman" w:hAnsi="Times New Roman" w:cs="Times New Roman"/>
          <w:color w:val="000000" w:themeColor="text1"/>
          <w:sz w:val="24"/>
          <w:szCs w:val="20"/>
          <w:shd w:val="clear" w:color="auto" w:fill="FFFFFF"/>
        </w:rPr>
        <w:t> (pp. 26-27).</w:t>
      </w:r>
    </w:p>
    <w:p w:rsidR="006F29CB" w:rsidRPr="00F63F5A" w:rsidRDefault="006F29CB"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TSO.2010. Fertilizer manual (8th Ed.). Department for Environment, Food and Rural </w:t>
      </w:r>
    </w:p>
    <w:p w:rsidR="006F29CB" w:rsidRPr="00F63F5A" w:rsidRDefault="006F29CB"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132D5E" w:rsidRPr="00F63F5A">
        <w:rPr>
          <w:rFonts w:ascii="Times New Roman" w:hAnsi="Times New Roman" w:cs="Times New Roman"/>
          <w:color w:val="000000" w:themeColor="text1"/>
          <w:sz w:val="24"/>
          <w:szCs w:val="24"/>
        </w:rPr>
        <w:t xml:space="preserve">     </w:t>
      </w:r>
      <w:r w:rsidR="00DB761D" w:rsidRPr="00F63F5A">
        <w:rPr>
          <w:rFonts w:ascii="Times New Roman" w:hAnsi="Times New Roman" w:cs="Times New Roman"/>
          <w:color w:val="000000" w:themeColor="text1"/>
          <w:sz w:val="24"/>
          <w:szCs w:val="24"/>
        </w:rPr>
        <w:t xml:space="preserve">  </w:t>
      </w:r>
      <w:r w:rsidR="00132D5E" w:rsidRPr="00F63F5A">
        <w:rPr>
          <w:rFonts w:ascii="Times New Roman" w:hAnsi="Times New Roman" w:cs="Times New Roman"/>
          <w:color w:val="000000" w:themeColor="text1"/>
          <w:sz w:val="24"/>
          <w:szCs w:val="24"/>
        </w:rPr>
        <w:t xml:space="preserve">  Affairs. United Kingdom </w:t>
      </w:r>
      <w:r w:rsidRPr="00F63F5A">
        <w:rPr>
          <w:rFonts w:ascii="Times New Roman" w:hAnsi="Times New Roman" w:cs="Times New Roman"/>
          <w:color w:val="000000" w:themeColor="text1"/>
          <w:sz w:val="24"/>
          <w:szCs w:val="24"/>
        </w:rPr>
        <w:t xml:space="preserve"> (UK)</w:t>
      </w:r>
    </w:p>
    <w:p w:rsidR="00C03DE1" w:rsidRPr="00F63F5A" w:rsidRDefault="00376FE3"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Walkley A. &amp; Black I.A. </w:t>
      </w:r>
      <w:r w:rsidR="00C03DE1"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1934</w:t>
      </w:r>
      <w:r w:rsidR="00C03DE1"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 An examination of the De</w:t>
      </w:r>
      <w:r w:rsidR="00C03DE1" w:rsidRPr="00F63F5A">
        <w:rPr>
          <w:rFonts w:ascii="Times New Roman" w:hAnsi="Times New Roman" w:cs="Times New Roman"/>
          <w:color w:val="000000" w:themeColor="text1"/>
          <w:sz w:val="24"/>
          <w:szCs w:val="24"/>
        </w:rPr>
        <w:t xml:space="preserve">gtjareff method for </w:t>
      </w:r>
    </w:p>
    <w:p w:rsidR="00C03DE1" w:rsidRPr="00F63F5A" w:rsidRDefault="00C03DE1"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1B16D6"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 xml:space="preserve">  determining</w:t>
      </w:r>
      <w:r w:rsidR="00376FE3" w:rsidRPr="00F63F5A">
        <w:rPr>
          <w:rFonts w:ascii="Times New Roman" w:hAnsi="Times New Roman" w:cs="Times New Roman"/>
          <w:color w:val="000000" w:themeColor="text1"/>
          <w:sz w:val="24"/>
          <w:szCs w:val="24"/>
        </w:rPr>
        <w:t xml:space="preserve"> soil organic matter, and a proposed modification of the chromic acid </w:t>
      </w:r>
    </w:p>
    <w:p w:rsidR="00CA0181" w:rsidRPr="00F63F5A" w:rsidRDefault="00C03DE1"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376FE3" w:rsidRPr="00F63F5A">
        <w:rPr>
          <w:rFonts w:ascii="Times New Roman" w:hAnsi="Times New Roman" w:cs="Times New Roman"/>
          <w:color w:val="000000" w:themeColor="text1"/>
          <w:sz w:val="24"/>
          <w:szCs w:val="24"/>
        </w:rPr>
        <w:t xml:space="preserve">titration method. </w:t>
      </w:r>
      <w:r w:rsidR="00376FE3" w:rsidRPr="00F63F5A">
        <w:rPr>
          <w:rFonts w:ascii="Times New Roman" w:hAnsi="Times New Roman" w:cs="Times New Roman"/>
          <w:i/>
          <w:color w:val="000000" w:themeColor="text1"/>
          <w:sz w:val="24"/>
          <w:szCs w:val="24"/>
        </w:rPr>
        <w:t>Soil science</w:t>
      </w:r>
      <w:r w:rsidR="00376FE3" w:rsidRPr="00F63F5A">
        <w:rPr>
          <w:rFonts w:ascii="Times New Roman" w:hAnsi="Times New Roman" w:cs="Times New Roman"/>
          <w:color w:val="000000" w:themeColor="text1"/>
          <w:sz w:val="24"/>
          <w:szCs w:val="24"/>
        </w:rPr>
        <w:t>, 37, 29-38.</w:t>
      </w:r>
    </w:p>
    <w:p w:rsidR="00BB2A42" w:rsidRPr="00F63F5A" w:rsidRDefault="005565E3"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Wassie Haile, Shiferaw Boke and Kelsa Kena</w:t>
      </w:r>
      <w:r w:rsidR="00775331" w:rsidRPr="00F63F5A">
        <w:rPr>
          <w:rFonts w:ascii="Times New Roman" w:hAnsi="Times New Roman" w:cs="Times New Roman"/>
          <w:color w:val="000000" w:themeColor="text1"/>
          <w:sz w:val="24"/>
          <w:szCs w:val="24"/>
        </w:rPr>
        <w:t xml:space="preserve">. (2009). Integrated soil fertility management </w:t>
      </w:r>
    </w:p>
    <w:p w:rsidR="00BB2A42" w:rsidRPr="00F63F5A" w:rsidRDefault="00BB2A42"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775331" w:rsidRPr="00F63F5A">
        <w:rPr>
          <w:rFonts w:ascii="Times New Roman" w:hAnsi="Times New Roman" w:cs="Times New Roman"/>
          <w:color w:val="000000" w:themeColor="text1"/>
          <w:sz w:val="24"/>
          <w:szCs w:val="24"/>
        </w:rPr>
        <w:t>options for</w:t>
      </w:r>
      <w:r w:rsidR="00775331" w:rsidRPr="00F63F5A">
        <w:rPr>
          <w:rFonts w:ascii="Times New Roman" w:hAnsi="Times New Roman" w:cs="Times New Roman"/>
          <w:color w:val="000000" w:themeColor="text1"/>
          <w:sz w:val="24"/>
        </w:rPr>
        <w:t xml:space="preserve"> </w:t>
      </w:r>
      <w:r w:rsidR="00775331" w:rsidRPr="00F63F5A">
        <w:rPr>
          <w:rFonts w:ascii="Times New Roman" w:hAnsi="Times New Roman" w:cs="Times New Roman"/>
          <w:color w:val="000000" w:themeColor="text1"/>
          <w:sz w:val="24"/>
          <w:szCs w:val="24"/>
        </w:rPr>
        <w:t xml:space="preserve">Sustainable Crop Production: Review of Research Findings from Southern </w:t>
      </w:r>
    </w:p>
    <w:p w:rsidR="00BB2A42" w:rsidRPr="00F63F5A" w:rsidRDefault="00BB2A42" w:rsidP="00974EAD">
      <w:pPr>
        <w:spacing w:after="0" w:line="360" w:lineRule="auto"/>
        <w:jc w:val="both"/>
        <w:rPr>
          <w:rFonts w:ascii="Times New Roman" w:hAnsi="Times New Roman" w:cs="Times New Roman"/>
          <w:i/>
          <w:color w:val="000000" w:themeColor="text1"/>
          <w:sz w:val="24"/>
          <w:szCs w:val="24"/>
        </w:rPr>
      </w:pPr>
      <w:r w:rsidRPr="00F63F5A">
        <w:rPr>
          <w:rFonts w:ascii="Times New Roman" w:hAnsi="Times New Roman" w:cs="Times New Roman"/>
          <w:color w:val="000000" w:themeColor="text1"/>
          <w:sz w:val="24"/>
          <w:szCs w:val="24"/>
        </w:rPr>
        <w:t xml:space="preserve">       </w:t>
      </w:r>
      <w:r w:rsidR="00775331" w:rsidRPr="00F63F5A">
        <w:rPr>
          <w:rFonts w:ascii="Times New Roman" w:hAnsi="Times New Roman" w:cs="Times New Roman"/>
          <w:color w:val="000000" w:themeColor="text1"/>
          <w:sz w:val="24"/>
          <w:szCs w:val="24"/>
        </w:rPr>
        <w:t xml:space="preserve">Regional State of Ethiopia. </w:t>
      </w:r>
      <w:r w:rsidR="00775331" w:rsidRPr="00F63F5A">
        <w:rPr>
          <w:rFonts w:ascii="Times New Roman" w:hAnsi="Times New Roman" w:cs="Times New Roman"/>
          <w:i/>
          <w:color w:val="000000" w:themeColor="text1"/>
          <w:sz w:val="24"/>
          <w:szCs w:val="24"/>
        </w:rPr>
        <w:t xml:space="preserve">Paper presented on the 10th anniversary conference of </w:t>
      </w:r>
    </w:p>
    <w:p w:rsidR="00775331" w:rsidRPr="00F63F5A" w:rsidRDefault="00BB2A42"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i/>
          <w:color w:val="000000" w:themeColor="text1"/>
          <w:sz w:val="24"/>
          <w:szCs w:val="24"/>
        </w:rPr>
        <w:t xml:space="preserve">       </w:t>
      </w:r>
      <w:r w:rsidR="00775331" w:rsidRPr="00F63F5A">
        <w:rPr>
          <w:rFonts w:ascii="Times New Roman" w:hAnsi="Times New Roman" w:cs="Times New Roman"/>
          <w:i/>
          <w:color w:val="000000" w:themeColor="text1"/>
          <w:sz w:val="24"/>
          <w:szCs w:val="24"/>
        </w:rPr>
        <w:t>Ethiopian Society of Soil Science (ESSS)</w:t>
      </w:r>
      <w:r w:rsidR="00775331" w:rsidRPr="00F63F5A">
        <w:rPr>
          <w:rFonts w:ascii="Times New Roman" w:hAnsi="Times New Roman" w:cs="Times New Roman"/>
          <w:color w:val="000000" w:themeColor="text1"/>
          <w:sz w:val="24"/>
          <w:szCs w:val="24"/>
        </w:rPr>
        <w:t>, 26-27 March 2009, Addis Ababa,</w:t>
      </w:r>
    </w:p>
    <w:p w:rsidR="00185221" w:rsidRPr="00F63F5A" w:rsidRDefault="00185221"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bCs/>
          <w:color w:val="000000" w:themeColor="text1"/>
          <w:sz w:val="24"/>
          <w:szCs w:val="24"/>
        </w:rPr>
        <w:t>Wondwosen Tena , Endalkachew Wolde-Meskel , and  Walley,F</w:t>
      </w:r>
      <w:r w:rsidRPr="00F63F5A">
        <w:rPr>
          <w:rFonts w:ascii="Times New Roman" w:hAnsi="Times New Roman" w:cs="Times New Roman"/>
          <w:b/>
          <w:bCs/>
          <w:color w:val="000000" w:themeColor="text1"/>
          <w:sz w:val="24"/>
          <w:szCs w:val="20"/>
        </w:rPr>
        <w:t xml:space="preserve"> </w:t>
      </w:r>
      <w:r w:rsidRPr="00F63F5A">
        <w:rPr>
          <w:rFonts w:ascii="Times New Roman" w:hAnsi="Times New Roman" w:cs="Times New Roman"/>
          <w:color w:val="000000" w:themeColor="text1"/>
          <w:sz w:val="24"/>
          <w:szCs w:val="24"/>
        </w:rPr>
        <w:t xml:space="preserve">.( 2016). Symbiotic  </w:t>
      </w:r>
    </w:p>
    <w:p w:rsidR="00185221" w:rsidRPr="00F63F5A" w:rsidRDefault="00185221" w:rsidP="00974EAD">
      <w:pPr>
        <w:spacing w:after="0" w:line="360" w:lineRule="auto"/>
        <w:jc w:val="both"/>
        <w:rPr>
          <w:rFonts w:ascii="Times New Roman" w:hAnsi="Times New Roman" w:cs="Times New Roman"/>
          <w:i/>
          <w:color w:val="000000" w:themeColor="text1"/>
          <w:sz w:val="24"/>
          <w:szCs w:val="24"/>
        </w:rPr>
      </w:pPr>
      <w:r w:rsidRPr="00F63F5A">
        <w:rPr>
          <w:rFonts w:ascii="Times New Roman" w:hAnsi="Times New Roman" w:cs="Times New Roman"/>
          <w:color w:val="000000" w:themeColor="text1"/>
          <w:sz w:val="24"/>
          <w:szCs w:val="24"/>
        </w:rPr>
        <w:t xml:space="preserve">        efficiency of native and exotic Rhizobium strains modulating lentil </w:t>
      </w:r>
      <w:r w:rsidRPr="00F63F5A">
        <w:rPr>
          <w:rFonts w:ascii="Times New Roman" w:hAnsi="Times New Roman" w:cs="Times New Roman"/>
          <w:i/>
          <w:color w:val="000000" w:themeColor="text1"/>
          <w:sz w:val="24"/>
          <w:szCs w:val="24"/>
        </w:rPr>
        <w:t xml:space="preserve">(Lens culinaris  </w:t>
      </w:r>
    </w:p>
    <w:p w:rsidR="00185221" w:rsidRPr="00F63F5A" w:rsidRDefault="00185221"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i/>
          <w:color w:val="000000" w:themeColor="text1"/>
          <w:sz w:val="24"/>
          <w:szCs w:val="24"/>
        </w:rPr>
        <w:t xml:space="preserve">        Medi</w:t>
      </w:r>
      <w:r w:rsidRPr="00F63F5A">
        <w:rPr>
          <w:rFonts w:ascii="Times New Roman" w:hAnsi="Times New Roman" w:cs="Times New Roman"/>
          <w:color w:val="000000" w:themeColor="text1"/>
          <w:sz w:val="24"/>
          <w:szCs w:val="24"/>
        </w:rPr>
        <w:t xml:space="preserve">k.) in soils of southern   Ethiopia. </w:t>
      </w:r>
      <w:r w:rsidRPr="00F63F5A">
        <w:rPr>
          <w:rFonts w:ascii="Times New Roman" w:hAnsi="Times New Roman" w:cs="Times New Roman"/>
          <w:i/>
          <w:color w:val="000000" w:themeColor="text1"/>
          <w:sz w:val="24"/>
          <w:szCs w:val="24"/>
        </w:rPr>
        <w:t>Agronomy</w:t>
      </w:r>
      <w:r w:rsidRPr="00F63F5A">
        <w:rPr>
          <w:rFonts w:ascii="Times New Roman" w:hAnsi="Times New Roman" w:cs="Times New Roman"/>
          <w:color w:val="000000" w:themeColor="text1"/>
          <w:sz w:val="24"/>
          <w:szCs w:val="24"/>
        </w:rPr>
        <w:t>, 6(1), 11.</w:t>
      </w:r>
    </w:p>
    <w:p w:rsidR="005565E3" w:rsidRPr="00F63F5A" w:rsidRDefault="005565E3"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Workneh Bekere, Tesfu Kebede, and Jafer Dawud</w:t>
      </w:r>
      <w:r w:rsidR="00850A33" w:rsidRPr="00F63F5A">
        <w:rPr>
          <w:rFonts w:ascii="Times New Roman" w:hAnsi="Times New Roman" w:cs="Times New Roman"/>
          <w:color w:val="000000" w:themeColor="text1"/>
          <w:sz w:val="24"/>
          <w:szCs w:val="24"/>
        </w:rPr>
        <w:t>.</w:t>
      </w:r>
      <w:r w:rsidRPr="00F63F5A">
        <w:rPr>
          <w:rFonts w:ascii="Times New Roman" w:hAnsi="Times New Roman" w:cs="Times New Roman"/>
          <w:color w:val="000000" w:themeColor="text1"/>
          <w:sz w:val="24"/>
          <w:szCs w:val="24"/>
        </w:rPr>
        <w:t xml:space="preserve"> </w:t>
      </w:r>
      <w:r w:rsidR="00850A33" w:rsidRPr="00F63F5A">
        <w:rPr>
          <w:rFonts w:ascii="Times New Roman" w:hAnsi="Times New Roman" w:cs="Times New Roman"/>
          <w:color w:val="000000" w:themeColor="text1"/>
          <w:sz w:val="24"/>
          <w:szCs w:val="24"/>
        </w:rPr>
        <w:t xml:space="preserve">(2013). Growth and </w:t>
      </w:r>
      <w:r w:rsidRPr="00F63F5A">
        <w:rPr>
          <w:rFonts w:ascii="Times New Roman" w:hAnsi="Times New Roman" w:cs="Times New Roman"/>
          <w:color w:val="000000" w:themeColor="text1"/>
          <w:sz w:val="24"/>
          <w:szCs w:val="24"/>
        </w:rPr>
        <w:t xml:space="preserve">Nodulation  </w:t>
      </w:r>
    </w:p>
    <w:p w:rsidR="005565E3" w:rsidRPr="00F63F5A" w:rsidRDefault="005565E3"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Response of Soybean </w:t>
      </w:r>
      <w:r w:rsidR="00850A33" w:rsidRPr="00F63F5A">
        <w:rPr>
          <w:rFonts w:ascii="Times New Roman" w:hAnsi="Times New Roman" w:cs="Times New Roman"/>
          <w:color w:val="000000" w:themeColor="text1"/>
          <w:sz w:val="24"/>
          <w:szCs w:val="24"/>
        </w:rPr>
        <w:t xml:space="preserve"> (</w:t>
      </w:r>
      <w:r w:rsidR="00850A33" w:rsidRPr="00F63F5A">
        <w:rPr>
          <w:rFonts w:ascii="Times New Roman" w:hAnsi="Times New Roman" w:cs="Times New Roman"/>
          <w:i/>
          <w:color w:val="000000" w:themeColor="text1"/>
          <w:sz w:val="24"/>
          <w:szCs w:val="24"/>
        </w:rPr>
        <w:t>Glycine max L</w:t>
      </w:r>
      <w:r w:rsidR="00850A33" w:rsidRPr="00F63F5A">
        <w:rPr>
          <w:rFonts w:ascii="Times New Roman" w:hAnsi="Times New Roman" w:cs="Times New Roman"/>
          <w:color w:val="000000" w:themeColor="text1"/>
          <w:sz w:val="24"/>
          <w:szCs w:val="24"/>
        </w:rPr>
        <w:t xml:space="preserve">.) to Lime,Bradyrhizobium japonicum and </w:t>
      </w:r>
      <w:r w:rsidRPr="00F63F5A">
        <w:rPr>
          <w:rFonts w:ascii="Times New Roman" w:hAnsi="Times New Roman" w:cs="Times New Roman"/>
          <w:color w:val="000000" w:themeColor="text1"/>
          <w:sz w:val="24"/>
          <w:szCs w:val="24"/>
        </w:rPr>
        <w:t xml:space="preserve"> </w:t>
      </w:r>
    </w:p>
    <w:p w:rsidR="005565E3" w:rsidRPr="00F63F5A" w:rsidRDefault="005565E3" w:rsidP="00974EAD">
      <w:pPr>
        <w:spacing w:after="0" w:line="360" w:lineRule="auto"/>
        <w:jc w:val="both"/>
        <w:rPr>
          <w:rFonts w:ascii="Times New Roman" w:hAnsi="Times New Roman" w:cs="Times New Roman"/>
          <w:i/>
          <w:color w:val="000000" w:themeColor="text1"/>
          <w:sz w:val="24"/>
          <w:szCs w:val="24"/>
        </w:rPr>
      </w:pPr>
      <w:r w:rsidRPr="00F63F5A">
        <w:rPr>
          <w:rFonts w:ascii="Times New Roman" w:hAnsi="Times New Roman" w:cs="Times New Roman"/>
          <w:color w:val="000000" w:themeColor="text1"/>
          <w:sz w:val="24"/>
          <w:szCs w:val="24"/>
        </w:rPr>
        <w:t xml:space="preserve">         </w:t>
      </w:r>
      <w:r w:rsidR="00850A33" w:rsidRPr="00F63F5A">
        <w:rPr>
          <w:rFonts w:ascii="Times New Roman" w:hAnsi="Times New Roman" w:cs="Times New Roman"/>
          <w:color w:val="000000" w:themeColor="text1"/>
          <w:sz w:val="24"/>
          <w:szCs w:val="24"/>
        </w:rPr>
        <w:t xml:space="preserve">Nitrogen Fertilizer in Acid Soil at Melko, South Western Ethiopia. </w:t>
      </w:r>
      <w:r w:rsidRPr="00F63F5A">
        <w:rPr>
          <w:rFonts w:ascii="Times New Roman" w:hAnsi="Times New Roman" w:cs="Times New Roman"/>
          <w:i/>
          <w:color w:val="000000" w:themeColor="text1"/>
          <w:sz w:val="24"/>
          <w:szCs w:val="24"/>
        </w:rPr>
        <w:t xml:space="preserve">International  </w:t>
      </w:r>
    </w:p>
    <w:p w:rsidR="00850A33" w:rsidRPr="00F63F5A" w:rsidRDefault="005565E3"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i/>
          <w:color w:val="000000" w:themeColor="text1"/>
          <w:sz w:val="24"/>
          <w:szCs w:val="24"/>
        </w:rPr>
        <w:t xml:space="preserve">          Journal</w:t>
      </w:r>
      <w:r w:rsidR="00850A33" w:rsidRPr="00F63F5A">
        <w:rPr>
          <w:rFonts w:ascii="Times New Roman" w:hAnsi="Times New Roman" w:cs="Times New Roman"/>
          <w:i/>
          <w:color w:val="000000" w:themeColor="text1"/>
          <w:sz w:val="24"/>
          <w:szCs w:val="24"/>
        </w:rPr>
        <w:t xml:space="preserve"> of Soil Science</w:t>
      </w:r>
      <w:r w:rsidRPr="00F63F5A">
        <w:rPr>
          <w:rFonts w:ascii="Times New Roman" w:hAnsi="Times New Roman" w:cs="Times New Roman"/>
          <w:color w:val="000000" w:themeColor="text1"/>
          <w:sz w:val="24"/>
          <w:szCs w:val="24"/>
        </w:rPr>
        <w:t>,</w:t>
      </w:r>
      <w:r w:rsidR="00850A33" w:rsidRPr="00F63F5A">
        <w:rPr>
          <w:rFonts w:ascii="Times New Roman" w:hAnsi="Times New Roman" w:cs="Times New Roman"/>
          <w:color w:val="000000" w:themeColor="text1"/>
          <w:sz w:val="24"/>
          <w:szCs w:val="24"/>
        </w:rPr>
        <w:t xml:space="preserve"> 8:25- 31</w:t>
      </w:r>
    </w:p>
    <w:p w:rsidR="002A1B7A" w:rsidRPr="00F63F5A" w:rsidRDefault="002A1B7A"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Yihenew G.Selassie, Fentanesh Anemut, &amp; Solomon Addisu. (2015). The effects of land </w:t>
      </w:r>
    </w:p>
    <w:p w:rsidR="002A1B7A" w:rsidRPr="00F63F5A" w:rsidRDefault="002A1B7A"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use types, management practices and slope classes on selected soil physico- </w:t>
      </w:r>
    </w:p>
    <w:p w:rsidR="004B3AD4" w:rsidRPr="00F63F5A" w:rsidRDefault="002A1B7A" w:rsidP="00974EAD">
      <w:pPr>
        <w:spacing w:after="0" w:line="360" w:lineRule="auto"/>
        <w:jc w:val="both"/>
        <w:rPr>
          <w:rFonts w:ascii="Times New Roman" w:hAnsi="Times New Roman" w:cs="Times New Roman"/>
          <w:i/>
          <w:color w:val="000000" w:themeColor="text1"/>
          <w:sz w:val="24"/>
          <w:szCs w:val="24"/>
        </w:rPr>
      </w:pPr>
      <w:r w:rsidRPr="00F63F5A">
        <w:rPr>
          <w:rFonts w:ascii="Times New Roman" w:hAnsi="Times New Roman" w:cs="Times New Roman"/>
          <w:color w:val="000000" w:themeColor="text1"/>
          <w:sz w:val="24"/>
          <w:szCs w:val="24"/>
        </w:rPr>
        <w:t xml:space="preserve">         chemical properties in Zikre watershed, North-Western Ethiopia.  </w:t>
      </w:r>
      <w:r w:rsidRPr="00F63F5A">
        <w:rPr>
          <w:rFonts w:ascii="Times New Roman" w:hAnsi="Times New Roman" w:cs="Times New Roman"/>
          <w:i/>
          <w:color w:val="000000" w:themeColor="text1"/>
          <w:sz w:val="24"/>
          <w:szCs w:val="24"/>
        </w:rPr>
        <w:t xml:space="preserve">Environmental </w:t>
      </w:r>
      <w:r w:rsidR="004B3AD4" w:rsidRPr="00F63F5A">
        <w:rPr>
          <w:rFonts w:ascii="Times New Roman" w:hAnsi="Times New Roman" w:cs="Times New Roman"/>
          <w:i/>
          <w:color w:val="000000" w:themeColor="text1"/>
          <w:sz w:val="24"/>
          <w:szCs w:val="24"/>
        </w:rPr>
        <w:t xml:space="preserve"> </w:t>
      </w:r>
    </w:p>
    <w:p w:rsidR="00DE055B" w:rsidRPr="00F63F5A" w:rsidRDefault="004B3AD4" w:rsidP="00974EAD">
      <w:pPr>
        <w:spacing w:after="0" w:line="360" w:lineRule="auto"/>
        <w:jc w:val="both"/>
        <w:rPr>
          <w:rStyle w:val="Hyperlink"/>
          <w:rFonts w:ascii="Times New Roman" w:hAnsi="Times New Roman" w:cs="Times New Roman"/>
          <w:color w:val="000000" w:themeColor="text1"/>
          <w:sz w:val="24"/>
          <w:szCs w:val="24"/>
        </w:rPr>
      </w:pPr>
      <w:r w:rsidRPr="00F63F5A">
        <w:rPr>
          <w:rFonts w:ascii="Times New Roman" w:hAnsi="Times New Roman" w:cs="Times New Roman"/>
          <w:i/>
          <w:color w:val="000000" w:themeColor="text1"/>
          <w:sz w:val="24"/>
          <w:szCs w:val="24"/>
        </w:rPr>
        <w:t xml:space="preserve">         </w:t>
      </w:r>
      <w:r w:rsidR="002A1B7A" w:rsidRPr="00F63F5A">
        <w:rPr>
          <w:rFonts w:ascii="Times New Roman" w:hAnsi="Times New Roman" w:cs="Times New Roman"/>
          <w:i/>
          <w:color w:val="000000" w:themeColor="text1"/>
          <w:sz w:val="24"/>
          <w:szCs w:val="24"/>
        </w:rPr>
        <w:t>Systems Research, 4</w:t>
      </w:r>
      <w:r w:rsidR="002A1B7A" w:rsidRPr="00F63F5A">
        <w:rPr>
          <w:rFonts w:ascii="Times New Roman" w:hAnsi="Times New Roman" w:cs="Times New Roman"/>
          <w:color w:val="000000" w:themeColor="text1"/>
          <w:sz w:val="24"/>
          <w:szCs w:val="24"/>
        </w:rPr>
        <w:t xml:space="preserve">(1), 0–6. </w:t>
      </w:r>
      <w:hyperlink r:id="rId26" w:history="1">
        <w:r w:rsidR="002A1B7A" w:rsidRPr="00F63F5A">
          <w:rPr>
            <w:rStyle w:val="Hyperlink"/>
            <w:rFonts w:ascii="Times New Roman" w:hAnsi="Times New Roman" w:cs="Times New Roman"/>
            <w:color w:val="000000" w:themeColor="text1"/>
            <w:sz w:val="24"/>
            <w:szCs w:val="24"/>
          </w:rPr>
          <w:t>https://doi.org/10.1186/s40068-     015-0027-0</w:t>
        </w:r>
      </w:hyperlink>
    </w:p>
    <w:p w:rsidR="00262683" w:rsidRPr="00F63F5A" w:rsidRDefault="00B8182C"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Yohannes Desta, </w:t>
      </w:r>
      <w:r w:rsidR="00DE055B" w:rsidRPr="00F63F5A">
        <w:rPr>
          <w:rFonts w:ascii="Times New Roman" w:eastAsia="Times New Roman" w:hAnsi="Times New Roman" w:cs="Times New Roman"/>
          <w:bCs/>
          <w:color w:val="000000" w:themeColor="text1"/>
          <w:sz w:val="24"/>
          <w:szCs w:val="24"/>
        </w:rPr>
        <w:t>Kiros Habtegebriel and</w:t>
      </w:r>
      <w:r w:rsidR="00DE055B" w:rsidRPr="00F63F5A">
        <w:rPr>
          <w:rFonts w:ascii="Times New Roman" w:eastAsia="Times New Roman" w:hAnsi="Times New Roman" w:cs="Times New Roman"/>
          <w:color w:val="000000" w:themeColor="text1"/>
          <w:sz w:val="24"/>
          <w:szCs w:val="24"/>
        </w:rPr>
        <w:t xml:space="preserve"> </w:t>
      </w:r>
      <w:r w:rsidR="00DE055B" w:rsidRPr="00F63F5A">
        <w:rPr>
          <w:rFonts w:ascii="Times New Roman" w:eastAsia="Times New Roman" w:hAnsi="Times New Roman" w:cs="Times New Roman"/>
          <w:bCs/>
          <w:color w:val="000000" w:themeColor="text1"/>
          <w:sz w:val="24"/>
          <w:szCs w:val="24"/>
        </w:rPr>
        <w:t>Yirga Weldu</w:t>
      </w:r>
      <w:r w:rsidRPr="00F63F5A">
        <w:rPr>
          <w:rFonts w:ascii="Times New Roman" w:hAnsi="Times New Roman" w:cs="Times New Roman"/>
          <w:color w:val="000000" w:themeColor="text1"/>
          <w:sz w:val="24"/>
          <w:szCs w:val="24"/>
        </w:rPr>
        <w:t>.( 2015). I</w:t>
      </w:r>
      <w:r w:rsidR="00DE055B" w:rsidRPr="00F63F5A">
        <w:rPr>
          <w:rFonts w:ascii="Times New Roman" w:hAnsi="Times New Roman" w:cs="Times New Roman"/>
          <w:color w:val="000000" w:themeColor="text1"/>
          <w:sz w:val="24"/>
          <w:szCs w:val="24"/>
        </w:rPr>
        <w:t xml:space="preserve">noculation, Phosphorus </w:t>
      </w:r>
      <w:r w:rsidR="00262683" w:rsidRPr="00F63F5A">
        <w:rPr>
          <w:rFonts w:ascii="Times New Roman" w:hAnsi="Times New Roman" w:cs="Times New Roman"/>
          <w:color w:val="000000" w:themeColor="text1"/>
          <w:sz w:val="24"/>
          <w:szCs w:val="24"/>
        </w:rPr>
        <w:t xml:space="preserve"> </w:t>
      </w:r>
    </w:p>
    <w:p w:rsidR="00262683" w:rsidRPr="00F63F5A" w:rsidRDefault="00262683" w:rsidP="00974EAD">
      <w:pPr>
        <w:spacing w:after="0" w:line="360" w:lineRule="auto"/>
        <w:jc w:val="both"/>
        <w:rPr>
          <w:rFonts w:ascii="Times New Roman" w:hAnsi="Times New Roman" w:cs="Times New Roman"/>
          <w:i/>
          <w:color w:val="000000" w:themeColor="text1"/>
          <w:sz w:val="24"/>
          <w:szCs w:val="24"/>
        </w:rPr>
      </w:pPr>
      <w:r w:rsidRPr="00F63F5A">
        <w:rPr>
          <w:rFonts w:ascii="Times New Roman" w:hAnsi="Times New Roman" w:cs="Times New Roman"/>
          <w:color w:val="000000" w:themeColor="text1"/>
          <w:sz w:val="24"/>
          <w:szCs w:val="24"/>
        </w:rPr>
        <w:t xml:space="preserve">           </w:t>
      </w:r>
      <w:r w:rsidR="00DE055B" w:rsidRPr="00F63F5A">
        <w:rPr>
          <w:rFonts w:ascii="Times New Roman" w:hAnsi="Times New Roman" w:cs="Times New Roman"/>
          <w:color w:val="000000" w:themeColor="text1"/>
          <w:sz w:val="24"/>
          <w:szCs w:val="24"/>
        </w:rPr>
        <w:t>and zinc</w:t>
      </w:r>
      <w:r w:rsidR="00B8182C" w:rsidRPr="00F63F5A">
        <w:rPr>
          <w:rFonts w:ascii="Times New Roman" w:hAnsi="Times New Roman" w:cs="Times New Roman"/>
          <w:color w:val="000000" w:themeColor="text1"/>
          <w:sz w:val="24"/>
          <w:szCs w:val="24"/>
        </w:rPr>
        <w:t xml:space="preserve"> fertilizer</w:t>
      </w:r>
      <w:r w:rsidRPr="00F63F5A">
        <w:rPr>
          <w:rFonts w:ascii="Times New Roman" w:hAnsi="Times New Roman" w:cs="Times New Roman"/>
          <w:color w:val="000000" w:themeColor="text1"/>
          <w:sz w:val="24"/>
          <w:szCs w:val="24"/>
        </w:rPr>
        <w:t xml:space="preserve"> </w:t>
      </w:r>
      <w:r w:rsidR="00B8182C" w:rsidRPr="00F63F5A">
        <w:rPr>
          <w:rFonts w:ascii="Times New Roman" w:hAnsi="Times New Roman" w:cs="Times New Roman"/>
          <w:color w:val="000000" w:themeColor="text1"/>
          <w:sz w:val="24"/>
          <w:szCs w:val="24"/>
        </w:rPr>
        <w:t>rates on nodulation, yield and nutrient uptake of faba bean (</w:t>
      </w:r>
      <w:r w:rsidR="00B8182C" w:rsidRPr="00F63F5A">
        <w:rPr>
          <w:rFonts w:ascii="Times New Roman" w:hAnsi="Times New Roman" w:cs="Times New Roman"/>
          <w:i/>
          <w:color w:val="000000" w:themeColor="text1"/>
          <w:sz w:val="24"/>
          <w:szCs w:val="24"/>
        </w:rPr>
        <w:t xml:space="preserve">Vica </w:t>
      </w:r>
      <w:r w:rsidRPr="00F63F5A">
        <w:rPr>
          <w:rFonts w:ascii="Times New Roman" w:hAnsi="Times New Roman" w:cs="Times New Roman"/>
          <w:i/>
          <w:color w:val="000000" w:themeColor="text1"/>
          <w:sz w:val="24"/>
          <w:szCs w:val="24"/>
        </w:rPr>
        <w:t xml:space="preserve"> </w:t>
      </w:r>
    </w:p>
    <w:p w:rsidR="00262683" w:rsidRPr="00F63F5A" w:rsidRDefault="00262683"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i/>
          <w:color w:val="000000" w:themeColor="text1"/>
          <w:sz w:val="24"/>
          <w:szCs w:val="24"/>
        </w:rPr>
        <w:t xml:space="preserve">           </w:t>
      </w:r>
      <w:r w:rsidR="00B8182C" w:rsidRPr="00F63F5A">
        <w:rPr>
          <w:rFonts w:ascii="Times New Roman" w:hAnsi="Times New Roman" w:cs="Times New Roman"/>
          <w:i/>
          <w:color w:val="000000" w:themeColor="text1"/>
          <w:sz w:val="24"/>
          <w:szCs w:val="24"/>
        </w:rPr>
        <w:t>faba</w:t>
      </w:r>
      <w:r w:rsidR="00DE055B" w:rsidRPr="00F63F5A">
        <w:rPr>
          <w:rFonts w:ascii="Times New Roman" w:hAnsi="Times New Roman" w:cs="Times New Roman"/>
          <w:i/>
          <w:color w:val="000000" w:themeColor="text1"/>
          <w:sz w:val="24"/>
          <w:szCs w:val="24"/>
        </w:rPr>
        <w:t xml:space="preserve"> </w:t>
      </w:r>
      <w:r w:rsidR="00B8182C" w:rsidRPr="00F63F5A">
        <w:rPr>
          <w:rFonts w:ascii="Times New Roman" w:hAnsi="Times New Roman" w:cs="Times New Roman"/>
          <w:i/>
          <w:color w:val="000000" w:themeColor="text1"/>
          <w:sz w:val="24"/>
          <w:szCs w:val="24"/>
        </w:rPr>
        <w:t>L</w:t>
      </w:r>
      <w:r w:rsidRPr="00F63F5A">
        <w:rPr>
          <w:rFonts w:ascii="Times New Roman" w:hAnsi="Times New Roman" w:cs="Times New Roman"/>
          <w:color w:val="000000" w:themeColor="text1"/>
          <w:sz w:val="24"/>
          <w:szCs w:val="24"/>
        </w:rPr>
        <w:t>.)</w:t>
      </w:r>
      <w:r w:rsidR="001D19F7" w:rsidRPr="00F63F5A">
        <w:rPr>
          <w:rFonts w:ascii="Times New Roman" w:hAnsi="Times New Roman" w:cs="Times New Roman"/>
          <w:color w:val="000000" w:themeColor="text1"/>
          <w:sz w:val="24"/>
          <w:szCs w:val="24"/>
        </w:rPr>
        <w:t xml:space="preserve"> </w:t>
      </w:r>
      <w:r w:rsidR="00B8182C" w:rsidRPr="00F63F5A">
        <w:rPr>
          <w:rFonts w:ascii="Times New Roman" w:hAnsi="Times New Roman" w:cs="Times New Roman"/>
          <w:color w:val="000000" w:themeColor="text1"/>
          <w:sz w:val="24"/>
          <w:szCs w:val="24"/>
        </w:rPr>
        <w:t>grown on Calcaric Cambi soil of semi</w:t>
      </w:r>
      <w:r w:rsidRPr="00F63F5A">
        <w:rPr>
          <w:rFonts w:ascii="Times New Roman" w:hAnsi="Times New Roman" w:cs="Times New Roman"/>
          <w:color w:val="000000" w:themeColor="text1"/>
          <w:sz w:val="24"/>
          <w:szCs w:val="24"/>
        </w:rPr>
        <w:t>-</w:t>
      </w:r>
      <w:r w:rsidR="00B8182C" w:rsidRPr="00F63F5A">
        <w:rPr>
          <w:rFonts w:ascii="Times New Roman" w:hAnsi="Times New Roman" w:cs="Times New Roman"/>
          <w:color w:val="000000" w:themeColor="text1"/>
          <w:sz w:val="24"/>
          <w:szCs w:val="24"/>
        </w:rPr>
        <w:t>arid Ethiopia. J</w:t>
      </w:r>
      <w:r w:rsidRPr="00F63F5A">
        <w:rPr>
          <w:rFonts w:ascii="Times New Roman" w:hAnsi="Times New Roman" w:cs="Times New Roman"/>
          <w:color w:val="000000" w:themeColor="text1"/>
          <w:sz w:val="24"/>
          <w:szCs w:val="24"/>
        </w:rPr>
        <w:t>.</w:t>
      </w:r>
      <w:r w:rsidR="00B8182C" w:rsidRPr="00F63F5A">
        <w:rPr>
          <w:rFonts w:ascii="Times New Roman" w:hAnsi="Times New Roman" w:cs="Times New Roman"/>
          <w:color w:val="000000" w:themeColor="text1"/>
          <w:sz w:val="24"/>
          <w:szCs w:val="24"/>
        </w:rPr>
        <w:t xml:space="preserve"> Soil Sci</w:t>
      </w:r>
      <w:r w:rsidRPr="00F63F5A">
        <w:rPr>
          <w:rFonts w:ascii="Times New Roman" w:hAnsi="Times New Roman" w:cs="Times New Roman"/>
          <w:color w:val="000000" w:themeColor="text1"/>
          <w:sz w:val="24"/>
          <w:szCs w:val="24"/>
        </w:rPr>
        <w:t>.</w:t>
      </w:r>
      <w:r w:rsidR="00B8182C" w:rsidRPr="00F63F5A">
        <w:rPr>
          <w:rFonts w:ascii="Times New Roman" w:hAnsi="Times New Roman" w:cs="Times New Roman"/>
          <w:color w:val="000000" w:themeColor="text1"/>
          <w:sz w:val="24"/>
          <w:szCs w:val="24"/>
        </w:rPr>
        <w:t xml:space="preserve"> Enivron</w:t>
      </w:r>
      <w:r w:rsidRPr="00F63F5A">
        <w:rPr>
          <w:rFonts w:ascii="Times New Roman" w:hAnsi="Times New Roman" w:cs="Times New Roman"/>
          <w:color w:val="000000" w:themeColor="text1"/>
          <w:sz w:val="24"/>
          <w:szCs w:val="24"/>
        </w:rPr>
        <w:t>.</w:t>
      </w:r>
      <w:r w:rsidR="00B8182C" w:rsidRPr="00F63F5A">
        <w:rPr>
          <w:rFonts w:ascii="Times New Roman" w:hAnsi="Times New Roman" w:cs="Times New Roman"/>
          <w:color w:val="000000" w:themeColor="text1"/>
          <w:sz w:val="24"/>
          <w:szCs w:val="24"/>
        </w:rPr>
        <w:t xml:space="preserve"> </w:t>
      </w:r>
      <w:r w:rsidRPr="00F63F5A">
        <w:rPr>
          <w:rFonts w:ascii="Times New Roman" w:hAnsi="Times New Roman" w:cs="Times New Roman"/>
          <w:color w:val="000000" w:themeColor="text1"/>
          <w:sz w:val="24"/>
          <w:szCs w:val="24"/>
        </w:rPr>
        <w:t xml:space="preserve"> </w:t>
      </w:r>
    </w:p>
    <w:p w:rsidR="00B8182C" w:rsidRPr="00F63F5A" w:rsidRDefault="00262683" w:rsidP="00974EAD">
      <w:pPr>
        <w:spacing w:after="0" w:line="360" w:lineRule="auto"/>
        <w:jc w:val="both"/>
        <w:rPr>
          <w:rFonts w:ascii="Times New Roman" w:eastAsia="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            </w:t>
      </w:r>
      <w:r w:rsidR="00B8182C" w:rsidRPr="00F63F5A">
        <w:rPr>
          <w:rFonts w:ascii="Times New Roman" w:hAnsi="Times New Roman" w:cs="Times New Roman"/>
          <w:color w:val="000000" w:themeColor="text1"/>
          <w:sz w:val="24"/>
          <w:szCs w:val="24"/>
        </w:rPr>
        <w:t>Manag</w:t>
      </w:r>
      <w:r w:rsidRPr="00F63F5A">
        <w:rPr>
          <w:rFonts w:ascii="Times New Roman" w:hAnsi="Times New Roman" w:cs="Times New Roman"/>
          <w:color w:val="000000" w:themeColor="text1"/>
          <w:sz w:val="24"/>
          <w:szCs w:val="24"/>
        </w:rPr>
        <w:t>e</w:t>
      </w:r>
      <w:r w:rsidR="00B8182C" w:rsidRPr="00F63F5A">
        <w:rPr>
          <w:rFonts w:ascii="Times New Roman" w:hAnsi="Times New Roman" w:cs="Times New Roman"/>
          <w:color w:val="000000" w:themeColor="text1"/>
          <w:sz w:val="24"/>
          <w:szCs w:val="24"/>
        </w:rPr>
        <w:t>; 6:9–15</w:t>
      </w:r>
    </w:p>
    <w:p w:rsidR="00C06F34" w:rsidRPr="00F63F5A" w:rsidRDefault="00C06F34"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color w:val="000000" w:themeColor="text1"/>
          <w:sz w:val="24"/>
          <w:szCs w:val="24"/>
        </w:rPr>
        <w:t xml:space="preserve">Zerihun Abebe and Tolera Abera. </w:t>
      </w:r>
      <w:r w:rsidR="00C03DE1" w:rsidRPr="00F63F5A">
        <w:rPr>
          <w:rFonts w:ascii="Times New Roman" w:hAnsi="Times New Roman" w:cs="Times New Roman"/>
          <w:color w:val="000000" w:themeColor="text1"/>
          <w:sz w:val="24"/>
          <w:szCs w:val="24"/>
        </w:rPr>
        <w:t>(</w:t>
      </w:r>
      <w:r w:rsidR="00D3567E" w:rsidRPr="00F63F5A">
        <w:rPr>
          <w:rFonts w:ascii="Times New Roman" w:hAnsi="Times New Roman" w:cs="Times New Roman"/>
          <w:color w:val="000000" w:themeColor="text1"/>
          <w:sz w:val="24"/>
          <w:szCs w:val="24"/>
        </w:rPr>
        <w:t>2014</w:t>
      </w:r>
      <w:r w:rsidR="00C03DE1" w:rsidRPr="00F63F5A">
        <w:rPr>
          <w:rFonts w:ascii="Times New Roman" w:hAnsi="Times New Roman" w:cs="Times New Roman"/>
          <w:color w:val="000000" w:themeColor="text1"/>
          <w:sz w:val="24"/>
          <w:szCs w:val="24"/>
        </w:rPr>
        <w:t>)</w:t>
      </w:r>
      <w:r w:rsidR="00D3567E" w:rsidRPr="00F63F5A">
        <w:rPr>
          <w:rFonts w:ascii="Times New Roman" w:hAnsi="Times New Roman" w:cs="Times New Roman"/>
          <w:color w:val="000000" w:themeColor="text1"/>
          <w:sz w:val="24"/>
          <w:szCs w:val="24"/>
        </w:rPr>
        <w:t xml:space="preserve">. Yield response of faba bean to fertilizer rate, </w:t>
      </w:r>
      <w:r w:rsidRPr="00F63F5A">
        <w:rPr>
          <w:rFonts w:ascii="Times New Roman" w:hAnsi="Times New Roman" w:cs="Times New Roman"/>
          <w:color w:val="000000" w:themeColor="text1"/>
          <w:sz w:val="24"/>
          <w:szCs w:val="24"/>
        </w:rPr>
        <w:t xml:space="preserve"> </w:t>
      </w:r>
    </w:p>
    <w:p w:rsidR="00C06F34" w:rsidRPr="00F63F5A" w:rsidRDefault="00C06F34" w:rsidP="00974EAD">
      <w:pPr>
        <w:spacing w:after="0" w:line="360" w:lineRule="auto"/>
        <w:jc w:val="both"/>
        <w:rPr>
          <w:rFonts w:ascii="Times New Roman" w:hAnsi="Times New Roman" w:cs="Times New Roman"/>
          <w:i/>
          <w:color w:val="000000" w:themeColor="text1"/>
          <w:sz w:val="24"/>
          <w:szCs w:val="24"/>
        </w:rPr>
      </w:pPr>
      <w:r w:rsidRPr="00F63F5A">
        <w:rPr>
          <w:rFonts w:ascii="Times New Roman" w:hAnsi="Times New Roman" w:cs="Times New Roman"/>
          <w:color w:val="000000" w:themeColor="text1"/>
          <w:sz w:val="24"/>
          <w:szCs w:val="24"/>
        </w:rPr>
        <w:t xml:space="preserve">       </w:t>
      </w:r>
      <w:r w:rsidR="00D3567E" w:rsidRPr="00F63F5A">
        <w:rPr>
          <w:rFonts w:ascii="Times New Roman" w:hAnsi="Times New Roman" w:cs="Times New Roman"/>
          <w:color w:val="000000" w:themeColor="text1"/>
          <w:sz w:val="24"/>
          <w:szCs w:val="24"/>
        </w:rPr>
        <w:t>Rhizobium</w:t>
      </w:r>
      <w:r w:rsidRPr="00F63F5A">
        <w:rPr>
          <w:rFonts w:ascii="Times New Roman" w:hAnsi="Times New Roman" w:cs="Times New Roman"/>
          <w:color w:val="000000" w:themeColor="text1"/>
          <w:sz w:val="24"/>
          <w:szCs w:val="24"/>
        </w:rPr>
        <w:t xml:space="preserve"> </w:t>
      </w:r>
      <w:r w:rsidR="00D3567E" w:rsidRPr="00F63F5A">
        <w:rPr>
          <w:rFonts w:ascii="Times New Roman" w:hAnsi="Times New Roman" w:cs="Times New Roman"/>
          <w:color w:val="000000" w:themeColor="text1"/>
          <w:sz w:val="24"/>
          <w:szCs w:val="24"/>
        </w:rPr>
        <w:t xml:space="preserve">inoculation and lime rate at Gedo highland, western Ethiopia. </w:t>
      </w:r>
      <w:r w:rsidR="00D3567E" w:rsidRPr="00F63F5A">
        <w:rPr>
          <w:rFonts w:ascii="Times New Roman" w:hAnsi="Times New Roman" w:cs="Times New Roman"/>
          <w:i/>
          <w:color w:val="000000" w:themeColor="text1"/>
          <w:sz w:val="24"/>
          <w:szCs w:val="24"/>
        </w:rPr>
        <w:t xml:space="preserve">Global </w:t>
      </w:r>
      <w:r w:rsidRPr="00F63F5A">
        <w:rPr>
          <w:rFonts w:ascii="Times New Roman" w:hAnsi="Times New Roman" w:cs="Times New Roman"/>
          <w:i/>
          <w:color w:val="000000" w:themeColor="text1"/>
          <w:sz w:val="24"/>
          <w:szCs w:val="24"/>
        </w:rPr>
        <w:t xml:space="preserve"> </w:t>
      </w:r>
    </w:p>
    <w:p w:rsidR="00D3567E" w:rsidRDefault="00C06F34" w:rsidP="00974EAD">
      <w:pPr>
        <w:spacing w:after="0" w:line="360" w:lineRule="auto"/>
        <w:jc w:val="both"/>
        <w:rPr>
          <w:rFonts w:ascii="Times New Roman" w:hAnsi="Times New Roman" w:cs="Times New Roman"/>
          <w:color w:val="000000" w:themeColor="text1"/>
          <w:sz w:val="24"/>
          <w:szCs w:val="24"/>
        </w:rPr>
      </w:pPr>
      <w:r w:rsidRPr="00F63F5A">
        <w:rPr>
          <w:rFonts w:ascii="Times New Roman" w:hAnsi="Times New Roman" w:cs="Times New Roman"/>
          <w:i/>
          <w:color w:val="000000" w:themeColor="text1"/>
          <w:sz w:val="24"/>
          <w:szCs w:val="24"/>
        </w:rPr>
        <w:t xml:space="preserve">       </w:t>
      </w:r>
      <w:r w:rsidR="00D3567E" w:rsidRPr="00F63F5A">
        <w:rPr>
          <w:rFonts w:ascii="Times New Roman" w:hAnsi="Times New Roman" w:cs="Times New Roman"/>
          <w:i/>
          <w:color w:val="000000" w:themeColor="text1"/>
          <w:sz w:val="24"/>
          <w:szCs w:val="24"/>
        </w:rPr>
        <w:t>Journal of Crop, Soil   Science and Plant Breeding</w:t>
      </w:r>
      <w:r w:rsidR="00D3567E" w:rsidRPr="00F63F5A">
        <w:rPr>
          <w:rFonts w:ascii="Times New Roman" w:hAnsi="Times New Roman" w:cs="Times New Roman"/>
          <w:color w:val="000000" w:themeColor="text1"/>
          <w:sz w:val="24"/>
          <w:szCs w:val="24"/>
        </w:rPr>
        <w:t>, 2:134-139.</w:t>
      </w:r>
    </w:p>
    <w:p w:rsidR="00E7109B" w:rsidRPr="000043F0" w:rsidRDefault="00E7109B" w:rsidP="003B7AF5">
      <w:pPr>
        <w:pStyle w:val="Heading1"/>
        <w:numPr>
          <w:ilvl w:val="0"/>
          <w:numId w:val="5"/>
        </w:numPr>
        <w:spacing w:before="0"/>
        <w:rPr>
          <w:rFonts w:cs="Times New Roman"/>
        </w:rPr>
      </w:pPr>
      <w:bookmarkStart w:id="97" w:name="_Toc202210696"/>
      <w:r w:rsidRPr="000043F0">
        <w:rPr>
          <w:rFonts w:cs="Times New Roman"/>
        </w:rPr>
        <w:lastRenderedPageBreak/>
        <w:t>APPENDIX</w:t>
      </w:r>
      <w:bookmarkEnd w:id="97"/>
    </w:p>
    <w:p w:rsidR="00042A42" w:rsidRPr="00042A42" w:rsidRDefault="00042A42" w:rsidP="000129B6">
      <w:pPr>
        <w:pStyle w:val="Caption"/>
        <w:keepNext/>
        <w:spacing w:before="240" w:after="240" w:line="360" w:lineRule="auto"/>
        <w:rPr>
          <w:rFonts w:ascii="Times New Roman" w:hAnsi="Times New Roman" w:cs="Times New Roman"/>
          <w:b w:val="0"/>
          <w:color w:val="000000" w:themeColor="text1"/>
          <w:sz w:val="24"/>
        </w:rPr>
      </w:pPr>
      <w:bookmarkStart w:id="98" w:name="_Toc195388280"/>
      <w:r w:rsidRPr="00042A42">
        <w:rPr>
          <w:rFonts w:ascii="Times New Roman" w:hAnsi="Times New Roman" w:cs="Times New Roman"/>
          <w:b w:val="0"/>
          <w:color w:val="000000" w:themeColor="text1"/>
          <w:sz w:val="24"/>
        </w:rPr>
        <w:t>Appendix Table</w:t>
      </w:r>
      <w:r w:rsidR="005E5F77">
        <w:rPr>
          <w:rFonts w:ascii="Times New Roman" w:hAnsi="Times New Roman" w:cs="Times New Roman"/>
          <w:b w:val="0"/>
          <w:color w:val="000000" w:themeColor="text1"/>
          <w:sz w:val="24"/>
        </w:rPr>
        <w:t xml:space="preserve"> 1</w:t>
      </w:r>
      <w:r w:rsidRPr="00042A42">
        <w:rPr>
          <w:rFonts w:ascii="Times New Roman" w:hAnsi="Times New Roman" w:cs="Times New Roman"/>
          <w:b w:val="0"/>
          <w:color w:val="000000" w:themeColor="text1"/>
          <w:sz w:val="24"/>
        </w:rPr>
        <w:t xml:space="preserve"> </w:t>
      </w:r>
      <w:r w:rsidRPr="00042A42">
        <w:rPr>
          <w:rFonts w:ascii="Times New Roman" w:hAnsi="Times New Roman" w:cs="Times New Roman"/>
          <w:b w:val="0"/>
          <w:color w:val="000000" w:themeColor="text1"/>
          <w:sz w:val="24"/>
        </w:rPr>
        <w:fldChar w:fldCharType="begin"/>
      </w:r>
      <w:r w:rsidRPr="00042A42">
        <w:rPr>
          <w:rFonts w:ascii="Times New Roman" w:hAnsi="Times New Roman" w:cs="Times New Roman"/>
          <w:b w:val="0"/>
          <w:color w:val="000000" w:themeColor="text1"/>
          <w:sz w:val="24"/>
        </w:rPr>
        <w:instrText xml:space="preserve"> SEQ Appendix_Table \* ARABIC </w:instrText>
      </w:r>
      <w:r w:rsidRPr="00042A42">
        <w:rPr>
          <w:rFonts w:ascii="Times New Roman" w:hAnsi="Times New Roman" w:cs="Times New Roman"/>
          <w:b w:val="0"/>
          <w:color w:val="000000" w:themeColor="text1"/>
          <w:sz w:val="24"/>
        </w:rPr>
        <w:fldChar w:fldCharType="end"/>
      </w:r>
      <w:r w:rsidRPr="00042A42">
        <w:rPr>
          <w:rFonts w:ascii="Times New Roman" w:hAnsi="Times New Roman" w:cs="Times New Roman"/>
          <w:b w:val="0"/>
          <w:color w:val="000000" w:themeColor="text1"/>
          <w:sz w:val="24"/>
        </w:rPr>
        <w:t>. Mean square values for the ANOVA of Soil Properties based on lime, strain and nitrogen fertilizer application</w:t>
      </w:r>
      <w:bookmarkEnd w:id="98"/>
    </w:p>
    <w:tbl>
      <w:tblPr>
        <w:tblStyle w:val="TableGrid"/>
        <w:tblpPr w:leftFromText="180" w:rightFromText="180" w:vertAnchor="text" w:horzAnchor="margin" w:tblpY="100"/>
        <w:tblW w:w="8568" w:type="dxa"/>
        <w:tblBorders>
          <w:left w:val="none" w:sz="0" w:space="0" w:color="auto"/>
          <w:right w:val="none" w:sz="0" w:space="0" w:color="auto"/>
          <w:insideH w:val="none" w:sz="0" w:space="0" w:color="auto"/>
          <w:insideV w:val="none" w:sz="0" w:space="0" w:color="auto"/>
        </w:tblBorders>
        <w:shd w:val="clear" w:color="auto" w:fill="FFFFFF" w:themeFill="background1"/>
        <w:tblLayout w:type="fixed"/>
        <w:tblLook w:val="04A0" w:firstRow="1" w:lastRow="0" w:firstColumn="1" w:lastColumn="0" w:noHBand="0" w:noVBand="1"/>
      </w:tblPr>
      <w:tblGrid>
        <w:gridCol w:w="1728"/>
        <w:gridCol w:w="540"/>
        <w:gridCol w:w="1170"/>
        <w:gridCol w:w="1260"/>
        <w:gridCol w:w="1170"/>
        <w:gridCol w:w="1260"/>
        <w:gridCol w:w="1440"/>
      </w:tblGrid>
      <w:tr w:rsidR="004E5CB6" w:rsidRPr="00FA2D68" w:rsidTr="00084E70">
        <w:tc>
          <w:tcPr>
            <w:tcW w:w="1728" w:type="dxa"/>
            <w:tcBorders>
              <w:top w:val="single" w:sz="4" w:space="0" w:color="auto"/>
              <w:bottom w:val="single" w:sz="4" w:space="0" w:color="auto"/>
            </w:tcBorders>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color w:val="000000" w:themeColor="text1"/>
                <w:sz w:val="24"/>
                <w:szCs w:val="24"/>
              </w:rPr>
              <w:t>S.V</w:t>
            </w:r>
          </w:p>
        </w:tc>
        <w:tc>
          <w:tcPr>
            <w:tcW w:w="540" w:type="dxa"/>
            <w:tcBorders>
              <w:top w:val="single" w:sz="4" w:space="0" w:color="auto"/>
              <w:bottom w:val="single" w:sz="4" w:space="0" w:color="auto"/>
            </w:tcBorders>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DF</w:t>
            </w:r>
          </w:p>
        </w:tc>
        <w:tc>
          <w:tcPr>
            <w:tcW w:w="1170" w:type="dxa"/>
            <w:tcBorders>
              <w:top w:val="single" w:sz="4" w:space="0" w:color="auto"/>
              <w:bottom w:val="single" w:sz="4" w:space="0" w:color="auto"/>
            </w:tcBorders>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BD</w:t>
            </w:r>
          </w:p>
        </w:tc>
        <w:tc>
          <w:tcPr>
            <w:tcW w:w="1260" w:type="dxa"/>
            <w:tcBorders>
              <w:top w:val="single" w:sz="4" w:space="0" w:color="auto"/>
              <w:bottom w:val="single" w:sz="4" w:space="0" w:color="auto"/>
            </w:tcBorders>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TP</w:t>
            </w:r>
          </w:p>
        </w:tc>
        <w:tc>
          <w:tcPr>
            <w:tcW w:w="1170" w:type="dxa"/>
            <w:tcBorders>
              <w:top w:val="single" w:sz="4" w:space="0" w:color="auto"/>
              <w:bottom w:val="single" w:sz="4" w:space="0" w:color="auto"/>
            </w:tcBorders>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pH</w:t>
            </w:r>
          </w:p>
        </w:tc>
        <w:tc>
          <w:tcPr>
            <w:tcW w:w="1260" w:type="dxa"/>
            <w:tcBorders>
              <w:top w:val="single" w:sz="4" w:space="0" w:color="auto"/>
              <w:bottom w:val="single" w:sz="4" w:space="0" w:color="auto"/>
            </w:tcBorders>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%OC</w:t>
            </w:r>
          </w:p>
        </w:tc>
        <w:tc>
          <w:tcPr>
            <w:tcW w:w="1440" w:type="dxa"/>
            <w:tcBorders>
              <w:top w:val="single" w:sz="4" w:space="0" w:color="auto"/>
              <w:bottom w:val="single" w:sz="4" w:space="0" w:color="auto"/>
            </w:tcBorders>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TN</w:t>
            </w:r>
          </w:p>
        </w:tc>
      </w:tr>
      <w:tr w:rsidR="004E5CB6" w:rsidRPr="00FA2D68" w:rsidTr="00084E70">
        <w:tc>
          <w:tcPr>
            <w:tcW w:w="1728"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Lime</w:t>
            </w:r>
          </w:p>
        </w:tc>
        <w:tc>
          <w:tcPr>
            <w:tcW w:w="540"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1</w:t>
            </w:r>
          </w:p>
        </w:tc>
        <w:tc>
          <w:tcPr>
            <w:tcW w:w="1170"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shd w:val="clear" w:color="auto" w:fill="FFFFFF"/>
              </w:rPr>
              <w:t>0.2131</w:t>
            </w:r>
            <w:r w:rsidRPr="00E846C1">
              <w:rPr>
                <w:rFonts w:ascii="Times New Roman" w:hAnsi="Times New Roman" w:cs="Times New Roman"/>
                <w:bCs/>
                <w:color w:val="000000" w:themeColor="text1"/>
                <w:sz w:val="24"/>
                <w:szCs w:val="24"/>
                <w:shd w:val="clear" w:color="auto" w:fill="FFFFFF"/>
                <w:vertAlign w:val="superscript"/>
              </w:rPr>
              <w:t>***</w:t>
            </w:r>
          </w:p>
        </w:tc>
        <w:tc>
          <w:tcPr>
            <w:tcW w:w="1260"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303.455</w:t>
            </w:r>
            <w:r w:rsidRPr="00E846C1">
              <w:rPr>
                <w:rFonts w:ascii="Times New Roman" w:hAnsi="Times New Roman" w:cs="Times New Roman"/>
                <w:bCs/>
                <w:color w:val="000000" w:themeColor="text1"/>
                <w:sz w:val="24"/>
                <w:szCs w:val="24"/>
                <w:shd w:val="clear" w:color="auto" w:fill="FFFFFF"/>
                <w:vertAlign w:val="superscript"/>
              </w:rPr>
              <w:t>***</w:t>
            </w:r>
          </w:p>
        </w:tc>
        <w:tc>
          <w:tcPr>
            <w:tcW w:w="1170"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46.928</w:t>
            </w:r>
            <w:r w:rsidRPr="00E846C1">
              <w:rPr>
                <w:rFonts w:ascii="Times New Roman" w:hAnsi="Times New Roman" w:cs="Times New Roman"/>
                <w:bCs/>
                <w:color w:val="000000" w:themeColor="text1"/>
                <w:sz w:val="24"/>
                <w:szCs w:val="24"/>
                <w:shd w:val="clear" w:color="auto" w:fill="FFFFFF"/>
                <w:vertAlign w:val="superscript"/>
              </w:rPr>
              <w:t xml:space="preserve">*** </w:t>
            </w:r>
          </w:p>
        </w:tc>
        <w:tc>
          <w:tcPr>
            <w:tcW w:w="1260"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1.8371</w:t>
            </w:r>
            <w:r w:rsidRPr="00E846C1">
              <w:rPr>
                <w:rFonts w:ascii="Times New Roman" w:hAnsi="Times New Roman" w:cs="Times New Roman"/>
                <w:bCs/>
                <w:color w:val="000000" w:themeColor="text1"/>
                <w:sz w:val="24"/>
                <w:szCs w:val="24"/>
                <w:shd w:val="clear" w:color="auto" w:fill="FFFFFF"/>
                <w:vertAlign w:val="superscript"/>
              </w:rPr>
              <w:t>***</w:t>
            </w:r>
          </w:p>
        </w:tc>
        <w:tc>
          <w:tcPr>
            <w:tcW w:w="1440"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0.01014</w:t>
            </w:r>
            <w:r w:rsidRPr="00E846C1">
              <w:rPr>
                <w:rFonts w:ascii="Times New Roman" w:hAnsi="Times New Roman" w:cs="Times New Roman"/>
                <w:bCs/>
                <w:color w:val="000000" w:themeColor="text1"/>
                <w:sz w:val="24"/>
                <w:szCs w:val="24"/>
                <w:shd w:val="clear" w:color="auto" w:fill="FFFFFF"/>
                <w:vertAlign w:val="superscript"/>
              </w:rPr>
              <w:t>***</w:t>
            </w:r>
          </w:p>
        </w:tc>
      </w:tr>
      <w:tr w:rsidR="004E5CB6" w:rsidRPr="00FA2D68" w:rsidTr="00084E70">
        <w:tc>
          <w:tcPr>
            <w:tcW w:w="1728"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Strain</w:t>
            </w:r>
          </w:p>
        </w:tc>
        <w:tc>
          <w:tcPr>
            <w:tcW w:w="540"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2</w:t>
            </w:r>
          </w:p>
        </w:tc>
        <w:tc>
          <w:tcPr>
            <w:tcW w:w="1170"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shd w:val="clear" w:color="auto" w:fill="FFFFFF"/>
              </w:rPr>
              <w:t>0.02</w:t>
            </w:r>
            <w:r w:rsidR="004F7EB1" w:rsidRPr="00E846C1">
              <w:rPr>
                <w:rFonts w:ascii="Times New Roman" w:hAnsi="Times New Roman" w:cs="Times New Roman"/>
                <w:bCs/>
                <w:color w:val="000000" w:themeColor="text1"/>
                <w:sz w:val="24"/>
                <w:szCs w:val="24"/>
                <w:shd w:val="clear" w:color="auto" w:fill="FFFFFF"/>
              </w:rPr>
              <w:t>54</w:t>
            </w:r>
            <w:r w:rsidRPr="00E846C1">
              <w:rPr>
                <w:rFonts w:ascii="Times New Roman" w:hAnsi="Times New Roman" w:cs="Times New Roman"/>
                <w:bCs/>
                <w:color w:val="000000" w:themeColor="text1"/>
                <w:sz w:val="24"/>
                <w:szCs w:val="24"/>
                <w:shd w:val="clear" w:color="auto" w:fill="FFFFFF"/>
                <w:vertAlign w:val="superscript"/>
              </w:rPr>
              <w:t>***</w:t>
            </w:r>
          </w:p>
        </w:tc>
        <w:tc>
          <w:tcPr>
            <w:tcW w:w="1260" w:type="dxa"/>
            <w:shd w:val="clear" w:color="auto" w:fill="FFFFFF" w:themeFill="background1"/>
          </w:tcPr>
          <w:p w:rsidR="004E5CB6" w:rsidRPr="00E846C1" w:rsidRDefault="008B17D2"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36.099</w:t>
            </w:r>
            <w:r w:rsidR="004E5CB6" w:rsidRPr="00E846C1">
              <w:rPr>
                <w:rFonts w:ascii="Times New Roman" w:hAnsi="Times New Roman" w:cs="Times New Roman"/>
                <w:bCs/>
                <w:color w:val="000000" w:themeColor="text1"/>
                <w:sz w:val="24"/>
                <w:szCs w:val="24"/>
                <w:shd w:val="clear" w:color="auto" w:fill="FFFFFF"/>
                <w:vertAlign w:val="superscript"/>
              </w:rPr>
              <w:t>***</w:t>
            </w:r>
          </w:p>
        </w:tc>
        <w:tc>
          <w:tcPr>
            <w:tcW w:w="1170" w:type="dxa"/>
            <w:shd w:val="clear" w:color="auto" w:fill="FFFFFF" w:themeFill="background1"/>
          </w:tcPr>
          <w:p w:rsidR="004E5CB6" w:rsidRPr="00E846C1" w:rsidRDefault="004F18E4"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0.144</w:t>
            </w:r>
            <w:r w:rsidR="004E5CB6" w:rsidRPr="00E846C1">
              <w:rPr>
                <w:rFonts w:ascii="Times New Roman" w:hAnsi="Times New Roman" w:cs="Times New Roman"/>
                <w:bCs/>
                <w:color w:val="000000" w:themeColor="text1"/>
                <w:sz w:val="24"/>
                <w:szCs w:val="24"/>
                <w:vertAlign w:val="superscript"/>
              </w:rPr>
              <w:t>**</w:t>
            </w:r>
          </w:p>
        </w:tc>
        <w:tc>
          <w:tcPr>
            <w:tcW w:w="1260" w:type="dxa"/>
            <w:shd w:val="clear" w:color="auto" w:fill="FFFFFF" w:themeFill="background1"/>
          </w:tcPr>
          <w:p w:rsidR="004E5CB6" w:rsidRPr="00E846C1" w:rsidRDefault="00F44EBF"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0.1206</w:t>
            </w:r>
            <w:r w:rsidR="004E5CB6" w:rsidRPr="00E846C1">
              <w:rPr>
                <w:rFonts w:ascii="Times New Roman" w:hAnsi="Times New Roman" w:cs="Times New Roman"/>
                <w:bCs/>
                <w:color w:val="000000" w:themeColor="text1"/>
                <w:sz w:val="24"/>
                <w:szCs w:val="24"/>
                <w:vertAlign w:val="superscript"/>
              </w:rPr>
              <w:t>***</w:t>
            </w:r>
          </w:p>
        </w:tc>
        <w:tc>
          <w:tcPr>
            <w:tcW w:w="1440"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0.0065</w:t>
            </w:r>
            <w:r w:rsidRPr="00E846C1">
              <w:rPr>
                <w:rFonts w:ascii="Times New Roman" w:hAnsi="Times New Roman" w:cs="Times New Roman"/>
                <w:bCs/>
                <w:color w:val="000000" w:themeColor="text1"/>
                <w:sz w:val="24"/>
                <w:szCs w:val="24"/>
                <w:shd w:val="clear" w:color="auto" w:fill="FFFFFF"/>
                <w:vertAlign w:val="superscript"/>
              </w:rPr>
              <w:t>**</w:t>
            </w:r>
            <w:r w:rsidR="003D4785" w:rsidRPr="00E846C1">
              <w:rPr>
                <w:rFonts w:ascii="Times New Roman" w:hAnsi="Times New Roman" w:cs="Times New Roman"/>
                <w:bCs/>
                <w:color w:val="000000" w:themeColor="text1"/>
                <w:sz w:val="24"/>
                <w:szCs w:val="24"/>
                <w:shd w:val="clear" w:color="auto" w:fill="FFFFFF"/>
                <w:vertAlign w:val="superscript"/>
              </w:rPr>
              <w:t>*</w:t>
            </w:r>
          </w:p>
        </w:tc>
      </w:tr>
      <w:tr w:rsidR="004E5CB6" w:rsidRPr="00FA2D68" w:rsidTr="00084E70">
        <w:tc>
          <w:tcPr>
            <w:tcW w:w="1728"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N</w:t>
            </w:r>
          </w:p>
        </w:tc>
        <w:tc>
          <w:tcPr>
            <w:tcW w:w="540"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2</w:t>
            </w:r>
          </w:p>
        </w:tc>
        <w:tc>
          <w:tcPr>
            <w:tcW w:w="1170"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shd w:val="clear" w:color="auto" w:fill="FFFFFF"/>
              </w:rPr>
              <w:t>0.0034</w:t>
            </w:r>
            <w:r w:rsidRPr="00E846C1">
              <w:rPr>
                <w:rFonts w:ascii="Times New Roman" w:hAnsi="Times New Roman" w:cs="Times New Roman"/>
                <w:bCs/>
                <w:color w:val="000000" w:themeColor="text1"/>
                <w:sz w:val="24"/>
                <w:szCs w:val="24"/>
                <w:shd w:val="clear" w:color="auto" w:fill="FFFFFF"/>
                <w:vertAlign w:val="superscript"/>
              </w:rPr>
              <w:t>**</w:t>
            </w:r>
          </w:p>
        </w:tc>
        <w:tc>
          <w:tcPr>
            <w:tcW w:w="1260"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4.799</w:t>
            </w:r>
            <w:r w:rsidRPr="00E846C1">
              <w:rPr>
                <w:rFonts w:ascii="Times New Roman" w:hAnsi="Times New Roman" w:cs="Times New Roman"/>
                <w:bCs/>
                <w:color w:val="000000" w:themeColor="text1"/>
                <w:sz w:val="24"/>
                <w:szCs w:val="24"/>
                <w:shd w:val="clear" w:color="auto" w:fill="FFFFFF"/>
                <w:vertAlign w:val="superscript"/>
              </w:rPr>
              <w:t>**</w:t>
            </w:r>
          </w:p>
        </w:tc>
        <w:tc>
          <w:tcPr>
            <w:tcW w:w="1170"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0.009</w:t>
            </w:r>
            <w:r w:rsidRPr="00E846C1">
              <w:rPr>
                <w:rFonts w:ascii="Times New Roman" w:hAnsi="Times New Roman" w:cs="Times New Roman"/>
                <w:bCs/>
                <w:color w:val="000000" w:themeColor="text1"/>
                <w:sz w:val="24"/>
                <w:szCs w:val="24"/>
                <w:vertAlign w:val="superscript"/>
              </w:rPr>
              <w:t>ns</w:t>
            </w:r>
          </w:p>
        </w:tc>
        <w:tc>
          <w:tcPr>
            <w:tcW w:w="1260"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0.0613</w:t>
            </w:r>
            <w:r w:rsidRPr="00E846C1">
              <w:rPr>
                <w:rFonts w:ascii="Times New Roman" w:hAnsi="Times New Roman" w:cs="Times New Roman"/>
                <w:bCs/>
                <w:color w:val="000000" w:themeColor="text1"/>
                <w:sz w:val="24"/>
                <w:szCs w:val="24"/>
                <w:shd w:val="clear" w:color="auto" w:fill="FFFFFF"/>
                <w:vertAlign w:val="superscript"/>
              </w:rPr>
              <w:t>**</w:t>
            </w:r>
          </w:p>
        </w:tc>
        <w:tc>
          <w:tcPr>
            <w:tcW w:w="1440" w:type="dxa"/>
            <w:shd w:val="clear" w:color="auto" w:fill="FFFFFF" w:themeFill="background1"/>
          </w:tcPr>
          <w:p w:rsidR="004E5CB6" w:rsidRPr="00E846C1" w:rsidRDefault="00E35A1F"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0.00111</w:t>
            </w:r>
            <w:r w:rsidR="004E5CB6" w:rsidRPr="00E846C1">
              <w:rPr>
                <w:rFonts w:ascii="Times New Roman" w:hAnsi="Times New Roman" w:cs="Times New Roman"/>
                <w:bCs/>
                <w:color w:val="000000" w:themeColor="text1"/>
                <w:sz w:val="24"/>
                <w:szCs w:val="24"/>
                <w:shd w:val="clear" w:color="auto" w:fill="FFFFFF"/>
                <w:vertAlign w:val="superscript"/>
              </w:rPr>
              <w:t>***</w:t>
            </w:r>
          </w:p>
        </w:tc>
      </w:tr>
      <w:tr w:rsidR="00787229" w:rsidRPr="00FA2D68" w:rsidTr="00084E70">
        <w:tc>
          <w:tcPr>
            <w:tcW w:w="1728" w:type="dxa"/>
            <w:shd w:val="clear" w:color="auto" w:fill="FFFFFF" w:themeFill="background1"/>
          </w:tcPr>
          <w:p w:rsidR="00787229" w:rsidRPr="00E846C1" w:rsidRDefault="00787229" w:rsidP="00787229">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 xml:space="preserve">Rep   </w:t>
            </w:r>
          </w:p>
        </w:tc>
        <w:tc>
          <w:tcPr>
            <w:tcW w:w="540" w:type="dxa"/>
            <w:shd w:val="clear" w:color="auto" w:fill="FFFFFF" w:themeFill="background1"/>
          </w:tcPr>
          <w:p w:rsidR="00787229" w:rsidRPr="00E846C1" w:rsidRDefault="00787229" w:rsidP="00787229">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2</w:t>
            </w:r>
          </w:p>
        </w:tc>
        <w:tc>
          <w:tcPr>
            <w:tcW w:w="1170" w:type="dxa"/>
            <w:shd w:val="clear" w:color="auto" w:fill="FFFFFF" w:themeFill="background1"/>
          </w:tcPr>
          <w:p w:rsidR="00787229" w:rsidRPr="00E846C1" w:rsidRDefault="00787229" w:rsidP="00787229">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0.0026</w:t>
            </w:r>
            <w:r w:rsidRPr="00E846C1">
              <w:rPr>
                <w:rFonts w:ascii="Times New Roman" w:hAnsi="Times New Roman" w:cs="Times New Roman"/>
                <w:bCs/>
                <w:color w:val="000000" w:themeColor="text1"/>
                <w:sz w:val="24"/>
                <w:szCs w:val="24"/>
                <w:vertAlign w:val="superscript"/>
              </w:rPr>
              <w:t>**</w:t>
            </w:r>
          </w:p>
        </w:tc>
        <w:tc>
          <w:tcPr>
            <w:tcW w:w="1260" w:type="dxa"/>
            <w:shd w:val="clear" w:color="auto" w:fill="FFFFFF" w:themeFill="background1"/>
          </w:tcPr>
          <w:p w:rsidR="00787229" w:rsidRPr="00E846C1" w:rsidRDefault="00787229" w:rsidP="00787229">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3.656</w:t>
            </w:r>
            <w:r w:rsidRPr="00E846C1">
              <w:rPr>
                <w:rFonts w:ascii="Times New Roman" w:hAnsi="Times New Roman" w:cs="Times New Roman"/>
                <w:bCs/>
                <w:color w:val="000000" w:themeColor="text1"/>
                <w:sz w:val="24"/>
                <w:szCs w:val="24"/>
                <w:vertAlign w:val="superscript"/>
              </w:rPr>
              <w:t>**</w:t>
            </w:r>
          </w:p>
        </w:tc>
        <w:tc>
          <w:tcPr>
            <w:tcW w:w="1170" w:type="dxa"/>
            <w:shd w:val="clear" w:color="auto" w:fill="FFFFFF" w:themeFill="background1"/>
          </w:tcPr>
          <w:p w:rsidR="00787229" w:rsidRPr="00E846C1" w:rsidRDefault="00787229" w:rsidP="00787229">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0.025</w:t>
            </w:r>
            <w:r w:rsidRPr="00E846C1">
              <w:rPr>
                <w:rFonts w:ascii="Times New Roman" w:hAnsi="Times New Roman" w:cs="Times New Roman"/>
                <w:bCs/>
                <w:color w:val="000000" w:themeColor="text1"/>
                <w:sz w:val="24"/>
                <w:szCs w:val="24"/>
                <w:vertAlign w:val="superscript"/>
              </w:rPr>
              <w:t>ns</w:t>
            </w:r>
          </w:p>
        </w:tc>
        <w:tc>
          <w:tcPr>
            <w:tcW w:w="1260" w:type="dxa"/>
            <w:shd w:val="clear" w:color="auto" w:fill="FFFFFF" w:themeFill="background1"/>
          </w:tcPr>
          <w:p w:rsidR="00787229" w:rsidRPr="00E846C1" w:rsidRDefault="00787229" w:rsidP="00787229">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 xml:space="preserve">0.0001 </w:t>
            </w:r>
            <w:r w:rsidRPr="00E846C1">
              <w:rPr>
                <w:rFonts w:ascii="Times New Roman" w:hAnsi="Times New Roman" w:cs="Times New Roman"/>
                <w:bCs/>
                <w:color w:val="000000" w:themeColor="text1"/>
                <w:sz w:val="24"/>
                <w:szCs w:val="24"/>
                <w:vertAlign w:val="superscript"/>
              </w:rPr>
              <w:t>ns</w:t>
            </w:r>
          </w:p>
        </w:tc>
        <w:tc>
          <w:tcPr>
            <w:tcW w:w="1440" w:type="dxa"/>
            <w:shd w:val="clear" w:color="auto" w:fill="FFFFFF" w:themeFill="background1"/>
          </w:tcPr>
          <w:p w:rsidR="00787229" w:rsidRPr="00E846C1" w:rsidRDefault="00787229" w:rsidP="00787229">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 xml:space="preserve">0.00002 </w:t>
            </w:r>
            <w:r w:rsidRPr="00E846C1">
              <w:rPr>
                <w:rFonts w:ascii="Times New Roman" w:hAnsi="Times New Roman" w:cs="Times New Roman"/>
                <w:bCs/>
                <w:color w:val="000000" w:themeColor="text1"/>
                <w:sz w:val="24"/>
                <w:szCs w:val="24"/>
                <w:vertAlign w:val="superscript"/>
              </w:rPr>
              <w:t>ns</w:t>
            </w:r>
          </w:p>
        </w:tc>
      </w:tr>
      <w:tr w:rsidR="004E5CB6" w:rsidRPr="00FA2D68" w:rsidTr="00084E70">
        <w:tc>
          <w:tcPr>
            <w:tcW w:w="1728"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color w:val="000000" w:themeColor="text1"/>
                <w:sz w:val="24"/>
                <w:szCs w:val="24"/>
                <w:shd w:val="clear" w:color="auto" w:fill="FFFFFF"/>
              </w:rPr>
              <w:t>Lime*Strain</w:t>
            </w:r>
          </w:p>
        </w:tc>
        <w:tc>
          <w:tcPr>
            <w:tcW w:w="540"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2</w:t>
            </w:r>
          </w:p>
        </w:tc>
        <w:tc>
          <w:tcPr>
            <w:tcW w:w="1170" w:type="dxa"/>
            <w:shd w:val="clear" w:color="auto" w:fill="FFFFFF" w:themeFill="background1"/>
          </w:tcPr>
          <w:p w:rsidR="004E5CB6" w:rsidRPr="00E846C1" w:rsidRDefault="004F7EB1"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shd w:val="clear" w:color="auto" w:fill="FFFFFF"/>
              </w:rPr>
              <w:t>0.0039</w:t>
            </w:r>
            <w:r w:rsidR="004E5CB6" w:rsidRPr="00E846C1">
              <w:rPr>
                <w:rFonts w:ascii="Times New Roman" w:hAnsi="Times New Roman" w:cs="Times New Roman"/>
                <w:bCs/>
                <w:color w:val="000000" w:themeColor="text1"/>
                <w:sz w:val="24"/>
                <w:szCs w:val="24"/>
                <w:shd w:val="clear" w:color="auto" w:fill="FFFFFF"/>
                <w:vertAlign w:val="superscript"/>
              </w:rPr>
              <w:t>**</w:t>
            </w:r>
          </w:p>
        </w:tc>
        <w:tc>
          <w:tcPr>
            <w:tcW w:w="1260" w:type="dxa"/>
            <w:shd w:val="clear" w:color="auto" w:fill="FFFFFF" w:themeFill="background1"/>
          </w:tcPr>
          <w:p w:rsidR="004E5CB6" w:rsidRPr="00E846C1" w:rsidRDefault="003A7D23"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5.505</w:t>
            </w:r>
            <w:r w:rsidR="004E5CB6" w:rsidRPr="00E846C1">
              <w:rPr>
                <w:rFonts w:ascii="Times New Roman" w:hAnsi="Times New Roman" w:cs="Times New Roman"/>
                <w:bCs/>
                <w:color w:val="000000" w:themeColor="text1"/>
                <w:sz w:val="24"/>
                <w:szCs w:val="24"/>
                <w:shd w:val="clear" w:color="auto" w:fill="FFFFFF"/>
                <w:vertAlign w:val="superscript"/>
              </w:rPr>
              <w:t>**</w:t>
            </w:r>
          </w:p>
        </w:tc>
        <w:tc>
          <w:tcPr>
            <w:tcW w:w="1170" w:type="dxa"/>
            <w:shd w:val="clear" w:color="auto" w:fill="FFFFFF" w:themeFill="background1"/>
          </w:tcPr>
          <w:p w:rsidR="004E5CB6" w:rsidRPr="00E846C1" w:rsidRDefault="003143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0.175</w:t>
            </w:r>
            <w:r w:rsidR="004E5CB6" w:rsidRPr="00E846C1">
              <w:rPr>
                <w:rFonts w:ascii="Times New Roman" w:hAnsi="Times New Roman" w:cs="Times New Roman"/>
                <w:bCs/>
                <w:color w:val="000000" w:themeColor="text1"/>
                <w:sz w:val="24"/>
                <w:szCs w:val="24"/>
                <w:shd w:val="clear" w:color="auto" w:fill="FFFFFF"/>
                <w:vertAlign w:val="superscript"/>
              </w:rPr>
              <w:t>***</w:t>
            </w:r>
          </w:p>
        </w:tc>
        <w:tc>
          <w:tcPr>
            <w:tcW w:w="1260" w:type="dxa"/>
            <w:shd w:val="clear" w:color="auto" w:fill="FFFFFF" w:themeFill="background1"/>
          </w:tcPr>
          <w:p w:rsidR="004E5CB6" w:rsidRPr="00E846C1" w:rsidRDefault="00F44EBF"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0.0142</w:t>
            </w:r>
            <w:r w:rsidR="004E5CB6" w:rsidRPr="00E846C1">
              <w:rPr>
                <w:rFonts w:ascii="Times New Roman" w:hAnsi="Times New Roman" w:cs="Times New Roman"/>
                <w:bCs/>
                <w:color w:val="000000" w:themeColor="text1"/>
                <w:sz w:val="24"/>
                <w:szCs w:val="24"/>
                <w:vertAlign w:val="superscript"/>
              </w:rPr>
              <w:t xml:space="preserve"> ns</w:t>
            </w:r>
          </w:p>
        </w:tc>
        <w:tc>
          <w:tcPr>
            <w:tcW w:w="1440"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0.00009</w:t>
            </w:r>
            <w:r w:rsidR="003C664C" w:rsidRPr="00E846C1">
              <w:rPr>
                <w:rFonts w:ascii="Times New Roman" w:hAnsi="Times New Roman" w:cs="Times New Roman"/>
                <w:bCs/>
                <w:color w:val="000000" w:themeColor="text1"/>
                <w:sz w:val="24"/>
                <w:szCs w:val="24"/>
                <w:vertAlign w:val="superscript"/>
              </w:rPr>
              <w:t xml:space="preserve"> *</w:t>
            </w:r>
          </w:p>
        </w:tc>
      </w:tr>
      <w:tr w:rsidR="004E5CB6" w:rsidRPr="00FA2D68" w:rsidTr="00084E70">
        <w:tc>
          <w:tcPr>
            <w:tcW w:w="1728"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color w:val="000000" w:themeColor="text1"/>
                <w:sz w:val="24"/>
                <w:szCs w:val="24"/>
                <w:shd w:val="clear" w:color="auto" w:fill="FFFFFF"/>
              </w:rPr>
              <w:t>Lime*N</w:t>
            </w:r>
          </w:p>
        </w:tc>
        <w:tc>
          <w:tcPr>
            <w:tcW w:w="540"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2</w:t>
            </w:r>
          </w:p>
        </w:tc>
        <w:tc>
          <w:tcPr>
            <w:tcW w:w="1170" w:type="dxa"/>
            <w:shd w:val="clear" w:color="auto" w:fill="FFFFFF" w:themeFill="background1"/>
          </w:tcPr>
          <w:p w:rsidR="004E5CB6" w:rsidRPr="00E846C1" w:rsidRDefault="004F7EB1"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shd w:val="clear" w:color="auto" w:fill="FFFFFF"/>
              </w:rPr>
              <w:t>0.0071</w:t>
            </w:r>
            <w:r w:rsidR="004E5CB6" w:rsidRPr="00E846C1">
              <w:rPr>
                <w:rFonts w:ascii="Times New Roman" w:hAnsi="Times New Roman" w:cs="Times New Roman"/>
                <w:bCs/>
                <w:color w:val="000000" w:themeColor="text1"/>
                <w:sz w:val="24"/>
                <w:szCs w:val="24"/>
                <w:shd w:val="clear" w:color="auto" w:fill="FFFFFF"/>
                <w:vertAlign w:val="superscript"/>
              </w:rPr>
              <w:t>***</w:t>
            </w:r>
          </w:p>
        </w:tc>
        <w:tc>
          <w:tcPr>
            <w:tcW w:w="1260"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10.149</w:t>
            </w:r>
            <w:r w:rsidRPr="00E846C1">
              <w:rPr>
                <w:rFonts w:ascii="Times New Roman" w:hAnsi="Times New Roman" w:cs="Times New Roman"/>
                <w:bCs/>
                <w:color w:val="000000" w:themeColor="text1"/>
                <w:sz w:val="24"/>
                <w:szCs w:val="24"/>
                <w:shd w:val="clear" w:color="auto" w:fill="FFFFFF"/>
                <w:vertAlign w:val="superscript"/>
              </w:rPr>
              <w:t>***</w:t>
            </w:r>
          </w:p>
        </w:tc>
        <w:tc>
          <w:tcPr>
            <w:tcW w:w="1170"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0.129</w:t>
            </w:r>
            <w:r w:rsidRPr="00E846C1">
              <w:rPr>
                <w:rFonts w:ascii="Times New Roman" w:hAnsi="Times New Roman" w:cs="Times New Roman"/>
                <w:bCs/>
                <w:color w:val="000000" w:themeColor="text1"/>
                <w:sz w:val="24"/>
                <w:szCs w:val="24"/>
                <w:vertAlign w:val="superscript"/>
              </w:rPr>
              <w:t>**</w:t>
            </w:r>
          </w:p>
        </w:tc>
        <w:tc>
          <w:tcPr>
            <w:tcW w:w="1260" w:type="dxa"/>
            <w:shd w:val="clear" w:color="auto" w:fill="FFFFFF" w:themeFill="background1"/>
          </w:tcPr>
          <w:p w:rsidR="004E5CB6" w:rsidRPr="00E846C1" w:rsidRDefault="00580148"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0.1554</w:t>
            </w:r>
            <w:r w:rsidR="004E5CB6" w:rsidRPr="00E846C1">
              <w:rPr>
                <w:rFonts w:ascii="Times New Roman" w:hAnsi="Times New Roman" w:cs="Times New Roman"/>
                <w:bCs/>
                <w:color w:val="000000" w:themeColor="text1"/>
                <w:sz w:val="24"/>
                <w:szCs w:val="24"/>
                <w:vertAlign w:val="superscript"/>
              </w:rPr>
              <w:t xml:space="preserve"> ns</w:t>
            </w:r>
          </w:p>
        </w:tc>
        <w:tc>
          <w:tcPr>
            <w:tcW w:w="1440"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0.00015</w:t>
            </w:r>
            <w:r w:rsidR="00004231" w:rsidRPr="00E846C1">
              <w:rPr>
                <w:rFonts w:ascii="Times New Roman" w:hAnsi="Times New Roman" w:cs="Times New Roman"/>
                <w:bCs/>
                <w:color w:val="000000" w:themeColor="text1"/>
                <w:sz w:val="24"/>
                <w:szCs w:val="24"/>
                <w:vertAlign w:val="superscript"/>
              </w:rPr>
              <w:t xml:space="preserve"> **</w:t>
            </w:r>
          </w:p>
        </w:tc>
      </w:tr>
      <w:tr w:rsidR="004E5CB6" w:rsidRPr="00FA2D68" w:rsidTr="00084E70">
        <w:tc>
          <w:tcPr>
            <w:tcW w:w="1728"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color w:val="000000" w:themeColor="text1"/>
                <w:sz w:val="24"/>
                <w:szCs w:val="24"/>
                <w:shd w:val="clear" w:color="auto" w:fill="FFFFFF"/>
              </w:rPr>
              <w:t>Strain*N</w:t>
            </w:r>
          </w:p>
        </w:tc>
        <w:tc>
          <w:tcPr>
            <w:tcW w:w="540"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4</w:t>
            </w:r>
          </w:p>
        </w:tc>
        <w:tc>
          <w:tcPr>
            <w:tcW w:w="1170" w:type="dxa"/>
            <w:shd w:val="clear" w:color="auto" w:fill="FFFFFF" w:themeFill="background1"/>
          </w:tcPr>
          <w:p w:rsidR="004E5CB6" w:rsidRPr="00E846C1" w:rsidRDefault="00FE4ACB"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shd w:val="clear" w:color="auto" w:fill="FFFFFF"/>
              </w:rPr>
              <w:t>0.0086</w:t>
            </w:r>
            <w:r w:rsidR="004E5CB6" w:rsidRPr="00E846C1">
              <w:rPr>
                <w:rFonts w:ascii="Times New Roman" w:hAnsi="Times New Roman" w:cs="Times New Roman"/>
                <w:bCs/>
                <w:color w:val="000000" w:themeColor="text1"/>
                <w:sz w:val="24"/>
                <w:szCs w:val="24"/>
                <w:shd w:val="clear" w:color="auto" w:fill="FFFFFF"/>
                <w:vertAlign w:val="superscript"/>
              </w:rPr>
              <w:t>***</w:t>
            </w:r>
          </w:p>
        </w:tc>
        <w:tc>
          <w:tcPr>
            <w:tcW w:w="1260" w:type="dxa"/>
            <w:shd w:val="clear" w:color="auto" w:fill="FFFFFF" w:themeFill="background1"/>
          </w:tcPr>
          <w:p w:rsidR="004E5CB6" w:rsidRPr="00E846C1" w:rsidRDefault="009E7201"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12.323</w:t>
            </w:r>
            <w:r w:rsidR="004E5CB6" w:rsidRPr="00E846C1">
              <w:rPr>
                <w:rFonts w:ascii="Times New Roman" w:hAnsi="Times New Roman" w:cs="Times New Roman"/>
                <w:bCs/>
                <w:color w:val="000000" w:themeColor="text1"/>
                <w:sz w:val="24"/>
                <w:szCs w:val="24"/>
                <w:shd w:val="clear" w:color="auto" w:fill="FFFFFF"/>
                <w:vertAlign w:val="superscript"/>
              </w:rPr>
              <w:t>***</w:t>
            </w:r>
          </w:p>
        </w:tc>
        <w:tc>
          <w:tcPr>
            <w:tcW w:w="1170" w:type="dxa"/>
            <w:shd w:val="clear" w:color="auto" w:fill="FFFFFF" w:themeFill="background1"/>
          </w:tcPr>
          <w:p w:rsidR="004E5CB6" w:rsidRPr="00E846C1" w:rsidRDefault="003143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0.149</w:t>
            </w:r>
            <w:r w:rsidR="004E5CB6" w:rsidRPr="00E846C1">
              <w:rPr>
                <w:rFonts w:ascii="Times New Roman" w:hAnsi="Times New Roman" w:cs="Times New Roman"/>
                <w:bCs/>
                <w:color w:val="000000" w:themeColor="text1"/>
                <w:sz w:val="24"/>
                <w:szCs w:val="24"/>
                <w:shd w:val="clear" w:color="auto" w:fill="FFFFFF"/>
                <w:vertAlign w:val="superscript"/>
              </w:rPr>
              <w:t>***</w:t>
            </w:r>
          </w:p>
        </w:tc>
        <w:tc>
          <w:tcPr>
            <w:tcW w:w="1260" w:type="dxa"/>
            <w:shd w:val="clear" w:color="auto" w:fill="FFFFFF" w:themeFill="background1"/>
          </w:tcPr>
          <w:p w:rsidR="004E5CB6" w:rsidRPr="00E846C1" w:rsidRDefault="00580148"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0.0677</w:t>
            </w:r>
            <w:r w:rsidR="004E5CB6" w:rsidRPr="00E846C1">
              <w:rPr>
                <w:rFonts w:ascii="Times New Roman" w:hAnsi="Times New Roman" w:cs="Times New Roman"/>
                <w:bCs/>
                <w:color w:val="000000" w:themeColor="text1"/>
                <w:sz w:val="24"/>
                <w:szCs w:val="24"/>
                <w:vertAlign w:val="superscript"/>
              </w:rPr>
              <w:t xml:space="preserve"> </w:t>
            </w:r>
            <w:r w:rsidR="004E5CB6" w:rsidRPr="00E846C1">
              <w:rPr>
                <w:rFonts w:ascii="Times New Roman" w:hAnsi="Times New Roman" w:cs="Times New Roman"/>
                <w:bCs/>
                <w:color w:val="000000" w:themeColor="text1"/>
                <w:sz w:val="24"/>
                <w:szCs w:val="24"/>
                <w:shd w:val="clear" w:color="auto" w:fill="FFFFFF"/>
                <w:vertAlign w:val="superscript"/>
              </w:rPr>
              <w:t>**</w:t>
            </w:r>
          </w:p>
        </w:tc>
        <w:tc>
          <w:tcPr>
            <w:tcW w:w="1440"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0.00017</w:t>
            </w:r>
            <w:r w:rsidR="00004231" w:rsidRPr="00E846C1">
              <w:rPr>
                <w:rFonts w:ascii="Times New Roman" w:hAnsi="Times New Roman" w:cs="Times New Roman"/>
                <w:bCs/>
                <w:color w:val="000000" w:themeColor="text1"/>
                <w:sz w:val="24"/>
                <w:szCs w:val="24"/>
                <w:vertAlign w:val="superscript"/>
              </w:rPr>
              <w:t xml:space="preserve"> **</w:t>
            </w:r>
          </w:p>
        </w:tc>
      </w:tr>
      <w:tr w:rsidR="004E5CB6" w:rsidRPr="00FA2D68" w:rsidTr="00084E70">
        <w:tc>
          <w:tcPr>
            <w:tcW w:w="1728"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color w:val="000000" w:themeColor="text1"/>
                <w:sz w:val="24"/>
                <w:szCs w:val="24"/>
                <w:shd w:val="clear" w:color="auto" w:fill="FFFFFF"/>
              </w:rPr>
              <w:t>Lime*Strain*N</w:t>
            </w:r>
          </w:p>
        </w:tc>
        <w:tc>
          <w:tcPr>
            <w:tcW w:w="540"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4</w:t>
            </w:r>
          </w:p>
        </w:tc>
        <w:tc>
          <w:tcPr>
            <w:tcW w:w="1170" w:type="dxa"/>
            <w:shd w:val="clear" w:color="auto" w:fill="FFFFFF" w:themeFill="background1"/>
          </w:tcPr>
          <w:p w:rsidR="004E5CB6" w:rsidRPr="00E846C1" w:rsidRDefault="007B5154"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shd w:val="clear" w:color="auto" w:fill="FFFFFF"/>
              </w:rPr>
              <w:t>0.0065</w:t>
            </w:r>
            <w:r w:rsidR="004E5CB6" w:rsidRPr="00E846C1">
              <w:rPr>
                <w:rFonts w:ascii="Times New Roman" w:hAnsi="Times New Roman" w:cs="Times New Roman"/>
                <w:bCs/>
                <w:color w:val="000000" w:themeColor="text1"/>
                <w:sz w:val="24"/>
                <w:szCs w:val="24"/>
                <w:shd w:val="clear" w:color="auto" w:fill="FFFFFF"/>
                <w:vertAlign w:val="superscript"/>
              </w:rPr>
              <w:t>***</w:t>
            </w:r>
          </w:p>
        </w:tc>
        <w:tc>
          <w:tcPr>
            <w:tcW w:w="1260" w:type="dxa"/>
            <w:shd w:val="clear" w:color="auto" w:fill="FFFFFF" w:themeFill="background1"/>
          </w:tcPr>
          <w:p w:rsidR="004E5CB6" w:rsidRPr="00E846C1" w:rsidRDefault="00A22CA1"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9.226</w:t>
            </w:r>
            <w:r w:rsidR="004E5CB6" w:rsidRPr="00E846C1">
              <w:rPr>
                <w:rFonts w:ascii="Times New Roman" w:hAnsi="Times New Roman" w:cs="Times New Roman"/>
                <w:bCs/>
                <w:color w:val="000000" w:themeColor="text1"/>
                <w:sz w:val="24"/>
                <w:szCs w:val="24"/>
                <w:shd w:val="clear" w:color="auto" w:fill="FFFFFF"/>
                <w:vertAlign w:val="superscript"/>
              </w:rPr>
              <w:t>***</w:t>
            </w:r>
          </w:p>
        </w:tc>
        <w:tc>
          <w:tcPr>
            <w:tcW w:w="1170" w:type="dxa"/>
            <w:shd w:val="clear" w:color="auto" w:fill="FFFFFF" w:themeFill="background1"/>
          </w:tcPr>
          <w:p w:rsidR="004E5CB6" w:rsidRPr="00E846C1" w:rsidRDefault="003143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0.148</w:t>
            </w:r>
            <w:r w:rsidR="004E5CB6" w:rsidRPr="00E846C1">
              <w:rPr>
                <w:rFonts w:ascii="Times New Roman" w:hAnsi="Times New Roman" w:cs="Times New Roman"/>
                <w:bCs/>
                <w:color w:val="000000" w:themeColor="text1"/>
                <w:sz w:val="24"/>
                <w:szCs w:val="24"/>
                <w:shd w:val="clear" w:color="auto" w:fill="FFFFFF"/>
                <w:vertAlign w:val="superscript"/>
              </w:rPr>
              <w:t>***</w:t>
            </w:r>
          </w:p>
        </w:tc>
        <w:tc>
          <w:tcPr>
            <w:tcW w:w="1260" w:type="dxa"/>
            <w:shd w:val="clear" w:color="auto" w:fill="FFFFFF" w:themeFill="background1"/>
          </w:tcPr>
          <w:p w:rsidR="004E5CB6" w:rsidRPr="00E846C1" w:rsidRDefault="00580148"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0.1328</w:t>
            </w:r>
            <w:r w:rsidR="004E5CB6" w:rsidRPr="00E846C1">
              <w:rPr>
                <w:rFonts w:ascii="Times New Roman" w:hAnsi="Times New Roman" w:cs="Times New Roman"/>
                <w:bCs/>
                <w:color w:val="000000" w:themeColor="text1"/>
                <w:sz w:val="24"/>
                <w:szCs w:val="24"/>
                <w:shd w:val="clear" w:color="auto" w:fill="FFFFFF"/>
                <w:vertAlign w:val="superscript"/>
              </w:rPr>
              <w:t>***</w:t>
            </w:r>
          </w:p>
        </w:tc>
        <w:tc>
          <w:tcPr>
            <w:tcW w:w="1440" w:type="dxa"/>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0.00006</w:t>
            </w:r>
            <w:r w:rsidR="003C664C" w:rsidRPr="00E846C1">
              <w:rPr>
                <w:rFonts w:ascii="Times New Roman" w:hAnsi="Times New Roman" w:cs="Times New Roman"/>
                <w:bCs/>
                <w:color w:val="000000" w:themeColor="text1"/>
                <w:sz w:val="24"/>
                <w:szCs w:val="24"/>
                <w:vertAlign w:val="superscript"/>
              </w:rPr>
              <w:t xml:space="preserve"> *</w:t>
            </w:r>
          </w:p>
        </w:tc>
      </w:tr>
      <w:tr w:rsidR="004E5CB6" w:rsidRPr="00FA2D68" w:rsidTr="00084E70">
        <w:tc>
          <w:tcPr>
            <w:tcW w:w="1728" w:type="dxa"/>
            <w:tcBorders>
              <w:bottom w:val="single" w:sz="4" w:space="0" w:color="auto"/>
            </w:tcBorders>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Error</w:t>
            </w:r>
          </w:p>
        </w:tc>
        <w:tc>
          <w:tcPr>
            <w:tcW w:w="540" w:type="dxa"/>
            <w:tcBorders>
              <w:bottom w:val="single" w:sz="4" w:space="0" w:color="auto"/>
            </w:tcBorders>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8</w:t>
            </w:r>
          </w:p>
        </w:tc>
        <w:tc>
          <w:tcPr>
            <w:tcW w:w="1170" w:type="dxa"/>
            <w:tcBorders>
              <w:bottom w:val="single" w:sz="4" w:space="0" w:color="auto"/>
            </w:tcBorders>
            <w:shd w:val="clear" w:color="auto" w:fill="FFFFFF" w:themeFill="background1"/>
          </w:tcPr>
          <w:p w:rsidR="004E5CB6" w:rsidRPr="00E846C1" w:rsidRDefault="000B0540"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shd w:val="clear" w:color="auto" w:fill="FFFFFF"/>
              </w:rPr>
              <w:t>0.0002</w:t>
            </w:r>
          </w:p>
        </w:tc>
        <w:tc>
          <w:tcPr>
            <w:tcW w:w="1260" w:type="dxa"/>
            <w:tcBorders>
              <w:bottom w:val="single" w:sz="4" w:space="0" w:color="auto"/>
            </w:tcBorders>
            <w:shd w:val="clear" w:color="auto" w:fill="FFFFFF" w:themeFill="background1"/>
          </w:tcPr>
          <w:p w:rsidR="004E5CB6" w:rsidRPr="00E846C1" w:rsidRDefault="00AE1A95"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0.303</w:t>
            </w:r>
          </w:p>
        </w:tc>
        <w:tc>
          <w:tcPr>
            <w:tcW w:w="1170" w:type="dxa"/>
            <w:tcBorders>
              <w:bottom w:val="single" w:sz="4" w:space="0" w:color="auto"/>
            </w:tcBorders>
            <w:shd w:val="clear" w:color="auto" w:fill="FFFFFF" w:themeFill="background1"/>
          </w:tcPr>
          <w:p w:rsidR="004E5CB6" w:rsidRPr="00E846C1" w:rsidRDefault="004E5CB6"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0.008</w:t>
            </w:r>
          </w:p>
        </w:tc>
        <w:tc>
          <w:tcPr>
            <w:tcW w:w="1260" w:type="dxa"/>
            <w:tcBorders>
              <w:bottom w:val="single" w:sz="4" w:space="0" w:color="auto"/>
            </w:tcBorders>
            <w:shd w:val="clear" w:color="auto" w:fill="FFFFFF" w:themeFill="background1"/>
          </w:tcPr>
          <w:p w:rsidR="004E5CB6" w:rsidRPr="00E846C1" w:rsidRDefault="00147193" w:rsidP="004E5CB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0.0064</w:t>
            </w:r>
          </w:p>
        </w:tc>
        <w:tc>
          <w:tcPr>
            <w:tcW w:w="1440" w:type="dxa"/>
            <w:tcBorders>
              <w:bottom w:val="single" w:sz="4" w:space="0" w:color="auto"/>
            </w:tcBorders>
            <w:shd w:val="clear" w:color="auto" w:fill="FFFFFF" w:themeFill="background1"/>
          </w:tcPr>
          <w:p w:rsidR="004E5CB6" w:rsidRPr="00E846C1" w:rsidRDefault="00C87C5E" w:rsidP="00E64B7E">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w:t>
            </w:r>
            <w:r w:rsidR="00E64B7E" w:rsidRPr="00E846C1">
              <w:rPr>
                <w:rFonts w:ascii="Times New Roman" w:hAnsi="Times New Roman" w:cs="Times New Roman"/>
                <w:bCs/>
                <w:color w:val="000000" w:themeColor="text1"/>
                <w:sz w:val="24"/>
                <w:szCs w:val="24"/>
              </w:rPr>
              <w:t>000</w:t>
            </w:r>
            <w:r w:rsidRPr="00E846C1">
              <w:rPr>
                <w:rFonts w:ascii="Times New Roman" w:hAnsi="Times New Roman" w:cs="Times New Roman"/>
                <w:bCs/>
                <w:color w:val="000000" w:themeColor="text1"/>
                <w:sz w:val="24"/>
                <w:szCs w:val="24"/>
              </w:rPr>
              <w:t>1</w:t>
            </w:r>
          </w:p>
        </w:tc>
      </w:tr>
    </w:tbl>
    <w:p w:rsidR="001D4A82" w:rsidRPr="00A35F8B" w:rsidRDefault="00D21250" w:rsidP="00A35F8B">
      <w:pPr>
        <w:pStyle w:val="ListParagraph"/>
        <w:spacing w:before="240" w:after="240" w:line="360" w:lineRule="auto"/>
        <w:ind w:left="0"/>
        <w:jc w:val="both"/>
        <w:rPr>
          <w:rFonts w:ascii="Times New Roman" w:hAnsi="Times New Roman" w:cs="Times New Roman"/>
          <w:color w:val="000000" w:themeColor="text1"/>
          <w:sz w:val="24"/>
          <w:szCs w:val="24"/>
        </w:rPr>
      </w:pPr>
      <w:r w:rsidRPr="00A35F8B">
        <w:rPr>
          <w:rFonts w:ascii="Times New Roman" w:hAnsi="Times New Roman" w:cs="Times New Roman"/>
          <w:color w:val="000000" w:themeColor="text1"/>
          <w:sz w:val="24"/>
          <w:szCs w:val="24"/>
        </w:rPr>
        <w:t xml:space="preserve">Where; </w:t>
      </w:r>
      <w:r w:rsidR="00C12244" w:rsidRPr="00A35F8B">
        <w:rPr>
          <w:rFonts w:ascii="Times New Roman" w:hAnsi="Times New Roman" w:cs="Times New Roman"/>
          <w:color w:val="000000" w:themeColor="text1"/>
          <w:sz w:val="24"/>
          <w:szCs w:val="24"/>
        </w:rPr>
        <w:t>S</w:t>
      </w:r>
      <w:r w:rsidR="000C4E9F" w:rsidRPr="00A35F8B">
        <w:rPr>
          <w:rFonts w:ascii="Times New Roman" w:hAnsi="Times New Roman" w:cs="Times New Roman"/>
          <w:color w:val="000000" w:themeColor="text1"/>
          <w:sz w:val="24"/>
          <w:szCs w:val="24"/>
        </w:rPr>
        <w:t>.</w:t>
      </w:r>
      <w:r w:rsidR="00042A42" w:rsidRPr="00A35F8B">
        <w:rPr>
          <w:rFonts w:ascii="Times New Roman" w:hAnsi="Times New Roman" w:cs="Times New Roman"/>
          <w:color w:val="000000" w:themeColor="text1"/>
          <w:sz w:val="24"/>
          <w:szCs w:val="24"/>
        </w:rPr>
        <w:t xml:space="preserve">V: sources of variation, DF: degree of freedom, BD: </w:t>
      </w:r>
      <w:r w:rsidR="00C12244" w:rsidRPr="00A35F8B">
        <w:rPr>
          <w:rFonts w:ascii="Times New Roman" w:hAnsi="Times New Roman" w:cs="Times New Roman"/>
          <w:color w:val="000000" w:themeColor="text1"/>
          <w:sz w:val="24"/>
          <w:szCs w:val="24"/>
        </w:rPr>
        <w:t>bulk density, T</w:t>
      </w:r>
      <w:r w:rsidR="00042A42" w:rsidRPr="00A35F8B">
        <w:rPr>
          <w:rFonts w:ascii="Times New Roman" w:hAnsi="Times New Roman" w:cs="Times New Roman"/>
          <w:color w:val="000000" w:themeColor="text1"/>
          <w:sz w:val="24"/>
          <w:szCs w:val="24"/>
        </w:rPr>
        <w:t xml:space="preserve">P: </w:t>
      </w:r>
      <w:r w:rsidR="00A35F8B" w:rsidRPr="00A35F8B">
        <w:rPr>
          <w:rFonts w:ascii="Times New Roman" w:hAnsi="Times New Roman" w:cs="Times New Roman"/>
          <w:color w:val="000000" w:themeColor="text1"/>
          <w:sz w:val="24"/>
          <w:szCs w:val="24"/>
        </w:rPr>
        <w:t>t</w:t>
      </w:r>
      <w:r w:rsidR="00276402" w:rsidRPr="00A35F8B">
        <w:rPr>
          <w:rFonts w:ascii="Times New Roman" w:hAnsi="Times New Roman" w:cs="Times New Roman"/>
          <w:color w:val="000000" w:themeColor="text1"/>
          <w:sz w:val="24"/>
          <w:szCs w:val="24"/>
        </w:rPr>
        <w:t xml:space="preserve">otal </w:t>
      </w:r>
      <w:r w:rsidR="0025363B" w:rsidRPr="00A35F8B">
        <w:rPr>
          <w:rFonts w:ascii="Times New Roman" w:hAnsi="Times New Roman" w:cs="Times New Roman"/>
          <w:color w:val="000000" w:themeColor="text1"/>
          <w:sz w:val="24"/>
          <w:szCs w:val="24"/>
        </w:rPr>
        <w:t>porosity, %</w:t>
      </w:r>
      <w:r w:rsidR="00042A42" w:rsidRPr="00A35F8B">
        <w:rPr>
          <w:rFonts w:ascii="Times New Roman" w:hAnsi="Times New Roman" w:cs="Times New Roman"/>
          <w:color w:val="000000" w:themeColor="text1"/>
          <w:sz w:val="24"/>
          <w:szCs w:val="24"/>
        </w:rPr>
        <w:t xml:space="preserve">OC: </w:t>
      </w:r>
      <w:r w:rsidR="00C12244" w:rsidRPr="00A35F8B">
        <w:rPr>
          <w:rFonts w:ascii="Times New Roman" w:hAnsi="Times New Roman" w:cs="Times New Roman"/>
          <w:color w:val="000000" w:themeColor="text1"/>
          <w:sz w:val="24"/>
          <w:szCs w:val="24"/>
        </w:rPr>
        <w:t xml:space="preserve">organic </w:t>
      </w:r>
      <w:r w:rsidR="004E4ED5" w:rsidRPr="00A35F8B">
        <w:rPr>
          <w:rFonts w:ascii="Times New Roman" w:hAnsi="Times New Roman" w:cs="Times New Roman"/>
          <w:color w:val="000000" w:themeColor="text1"/>
          <w:sz w:val="24"/>
          <w:szCs w:val="24"/>
        </w:rPr>
        <w:t>carbon,</w:t>
      </w:r>
      <w:r w:rsidR="00042A42" w:rsidRPr="00A35F8B">
        <w:rPr>
          <w:rFonts w:ascii="Times New Roman" w:hAnsi="Times New Roman" w:cs="Times New Roman"/>
          <w:color w:val="000000" w:themeColor="text1"/>
          <w:sz w:val="24"/>
          <w:szCs w:val="24"/>
        </w:rPr>
        <w:t xml:space="preserve"> TN: </w:t>
      </w:r>
      <w:r w:rsidR="008A4245" w:rsidRPr="00A35F8B">
        <w:rPr>
          <w:rFonts w:ascii="Times New Roman" w:hAnsi="Times New Roman" w:cs="Times New Roman"/>
          <w:color w:val="000000" w:themeColor="text1"/>
          <w:sz w:val="24"/>
          <w:szCs w:val="24"/>
        </w:rPr>
        <w:t>total nitrogen</w:t>
      </w:r>
    </w:p>
    <w:p w:rsidR="00042A42" w:rsidRPr="00042A42" w:rsidRDefault="00042A42" w:rsidP="00A35F8B">
      <w:pPr>
        <w:pStyle w:val="Caption"/>
        <w:keepNext/>
        <w:spacing w:before="240" w:after="240" w:line="360" w:lineRule="auto"/>
        <w:rPr>
          <w:rFonts w:ascii="Times New Roman" w:hAnsi="Times New Roman" w:cs="Times New Roman"/>
          <w:b w:val="0"/>
          <w:color w:val="000000" w:themeColor="text1"/>
          <w:sz w:val="24"/>
        </w:rPr>
      </w:pPr>
      <w:bookmarkStart w:id="99" w:name="_Toc195388281"/>
      <w:r w:rsidRPr="00042A42">
        <w:rPr>
          <w:rFonts w:ascii="Times New Roman" w:hAnsi="Times New Roman" w:cs="Times New Roman"/>
          <w:b w:val="0"/>
          <w:color w:val="000000" w:themeColor="text1"/>
          <w:sz w:val="24"/>
        </w:rPr>
        <w:t>Appendix Table</w:t>
      </w:r>
      <w:r w:rsidR="005E5F77">
        <w:rPr>
          <w:rFonts w:ascii="Times New Roman" w:hAnsi="Times New Roman" w:cs="Times New Roman"/>
          <w:b w:val="0"/>
          <w:color w:val="000000" w:themeColor="text1"/>
          <w:sz w:val="24"/>
        </w:rPr>
        <w:t xml:space="preserve"> 2</w:t>
      </w:r>
      <w:r w:rsidRPr="00042A42">
        <w:rPr>
          <w:rFonts w:ascii="Times New Roman" w:hAnsi="Times New Roman" w:cs="Times New Roman"/>
          <w:b w:val="0"/>
          <w:color w:val="000000" w:themeColor="text1"/>
          <w:sz w:val="24"/>
        </w:rPr>
        <w:t xml:space="preserve"> </w:t>
      </w:r>
      <w:r w:rsidRPr="00042A42">
        <w:rPr>
          <w:rFonts w:ascii="Times New Roman" w:hAnsi="Times New Roman" w:cs="Times New Roman"/>
          <w:b w:val="0"/>
          <w:color w:val="000000" w:themeColor="text1"/>
          <w:sz w:val="24"/>
        </w:rPr>
        <w:fldChar w:fldCharType="begin"/>
      </w:r>
      <w:r w:rsidRPr="00042A42">
        <w:rPr>
          <w:rFonts w:ascii="Times New Roman" w:hAnsi="Times New Roman" w:cs="Times New Roman"/>
          <w:b w:val="0"/>
          <w:color w:val="000000" w:themeColor="text1"/>
          <w:sz w:val="24"/>
        </w:rPr>
        <w:instrText xml:space="preserve"> SEQ Appendix_Table \* ARABIC </w:instrText>
      </w:r>
      <w:r w:rsidRPr="00042A42">
        <w:rPr>
          <w:rFonts w:ascii="Times New Roman" w:hAnsi="Times New Roman" w:cs="Times New Roman"/>
          <w:b w:val="0"/>
          <w:color w:val="000000" w:themeColor="text1"/>
          <w:sz w:val="24"/>
        </w:rPr>
        <w:fldChar w:fldCharType="end"/>
      </w:r>
      <w:r w:rsidRPr="00042A42">
        <w:rPr>
          <w:rFonts w:ascii="Times New Roman" w:hAnsi="Times New Roman" w:cs="Times New Roman"/>
          <w:b w:val="0"/>
          <w:color w:val="000000" w:themeColor="text1"/>
          <w:sz w:val="24"/>
        </w:rPr>
        <w:t>. Mean square values for the ANOVA of some</w:t>
      </w:r>
      <w:r w:rsidR="000F3DFC" w:rsidRPr="00042A42">
        <w:rPr>
          <w:rFonts w:ascii="Times New Roman" w:hAnsi="Times New Roman" w:cs="Times New Roman"/>
          <w:b w:val="0"/>
          <w:color w:val="000000" w:themeColor="text1"/>
          <w:sz w:val="24"/>
        </w:rPr>
        <w:t xml:space="preserve"> soil </w:t>
      </w:r>
      <w:r w:rsidRPr="00042A42">
        <w:rPr>
          <w:rFonts w:ascii="Times New Roman" w:hAnsi="Times New Roman" w:cs="Times New Roman"/>
          <w:b w:val="0"/>
          <w:color w:val="000000" w:themeColor="text1"/>
          <w:sz w:val="24"/>
        </w:rPr>
        <w:t>chemical</w:t>
      </w:r>
      <w:r w:rsidR="000F3DFC" w:rsidRPr="00042A42">
        <w:rPr>
          <w:rFonts w:ascii="Times New Roman" w:hAnsi="Times New Roman" w:cs="Times New Roman"/>
          <w:b w:val="0"/>
          <w:color w:val="000000" w:themeColor="text1"/>
          <w:sz w:val="24"/>
        </w:rPr>
        <w:t xml:space="preserve"> properties </w:t>
      </w:r>
      <w:r w:rsidRPr="00042A42">
        <w:rPr>
          <w:rFonts w:ascii="Times New Roman" w:hAnsi="Times New Roman" w:cs="Times New Roman"/>
          <w:b w:val="0"/>
          <w:color w:val="000000" w:themeColor="text1"/>
          <w:sz w:val="24"/>
        </w:rPr>
        <w:t>based on lime, strain and nitrogen fertilizer application</w:t>
      </w:r>
      <w:bookmarkEnd w:id="99"/>
    </w:p>
    <w:tbl>
      <w:tblPr>
        <w:tblStyle w:val="TableGrid"/>
        <w:tblW w:w="9648" w:type="dxa"/>
        <w:tblBorders>
          <w:left w:val="none" w:sz="0" w:space="0" w:color="auto"/>
          <w:right w:val="none" w:sz="0" w:space="0" w:color="auto"/>
          <w:insideH w:val="none" w:sz="0" w:space="0" w:color="auto"/>
          <w:insideV w:val="none" w:sz="0" w:space="0" w:color="auto"/>
        </w:tblBorders>
        <w:shd w:val="clear" w:color="auto" w:fill="FFFFFF" w:themeFill="background1"/>
        <w:tblLayout w:type="fixed"/>
        <w:tblLook w:val="04A0" w:firstRow="1" w:lastRow="0" w:firstColumn="1" w:lastColumn="0" w:noHBand="0" w:noVBand="1"/>
      </w:tblPr>
      <w:tblGrid>
        <w:gridCol w:w="1728"/>
        <w:gridCol w:w="540"/>
        <w:gridCol w:w="1170"/>
        <w:gridCol w:w="1260"/>
        <w:gridCol w:w="1170"/>
        <w:gridCol w:w="1260"/>
        <w:gridCol w:w="1344"/>
        <w:gridCol w:w="1176"/>
      </w:tblGrid>
      <w:tr w:rsidR="00112766" w:rsidRPr="00FA2D68" w:rsidTr="00EC1007">
        <w:tc>
          <w:tcPr>
            <w:tcW w:w="1728" w:type="dxa"/>
            <w:tcBorders>
              <w:top w:val="single" w:sz="4" w:space="0" w:color="auto"/>
              <w:bottom w:val="single" w:sz="4" w:space="0" w:color="auto"/>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color w:val="000000" w:themeColor="text1"/>
                <w:sz w:val="24"/>
                <w:szCs w:val="24"/>
              </w:rPr>
              <w:t>S.V</w:t>
            </w:r>
          </w:p>
        </w:tc>
        <w:tc>
          <w:tcPr>
            <w:tcW w:w="540" w:type="dxa"/>
            <w:tcBorders>
              <w:top w:val="single" w:sz="4" w:space="0" w:color="auto"/>
              <w:left w:val="nil"/>
              <w:bottom w:val="single" w:sz="4" w:space="0" w:color="auto"/>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DF</w:t>
            </w:r>
          </w:p>
        </w:tc>
        <w:tc>
          <w:tcPr>
            <w:tcW w:w="1170" w:type="dxa"/>
            <w:tcBorders>
              <w:top w:val="single" w:sz="4" w:space="0" w:color="auto"/>
              <w:left w:val="nil"/>
              <w:bottom w:val="single" w:sz="4" w:space="0" w:color="auto"/>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E</w:t>
            </w:r>
            <w:r w:rsidR="00A35F8B" w:rsidRPr="00E846C1">
              <w:rPr>
                <w:rFonts w:ascii="Times New Roman" w:hAnsi="Times New Roman" w:cs="Times New Roman"/>
                <w:bCs/>
                <w:color w:val="000000" w:themeColor="text1"/>
                <w:sz w:val="24"/>
                <w:szCs w:val="24"/>
              </w:rPr>
              <w:t>x.</w:t>
            </w:r>
            <w:r w:rsidRPr="00E846C1">
              <w:rPr>
                <w:rFonts w:ascii="Times New Roman" w:hAnsi="Times New Roman" w:cs="Times New Roman"/>
                <w:bCs/>
                <w:color w:val="000000" w:themeColor="text1"/>
                <w:sz w:val="24"/>
                <w:szCs w:val="24"/>
              </w:rPr>
              <w:t>A</w:t>
            </w:r>
          </w:p>
        </w:tc>
        <w:tc>
          <w:tcPr>
            <w:tcW w:w="1260" w:type="dxa"/>
            <w:tcBorders>
              <w:top w:val="single" w:sz="4" w:space="0" w:color="auto"/>
              <w:left w:val="nil"/>
              <w:bottom w:val="single" w:sz="4" w:space="0" w:color="auto"/>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E</w:t>
            </w:r>
            <w:r w:rsidR="00A35F8B" w:rsidRPr="00E846C1">
              <w:rPr>
                <w:rFonts w:ascii="Times New Roman" w:hAnsi="Times New Roman" w:cs="Times New Roman"/>
                <w:bCs/>
                <w:color w:val="000000" w:themeColor="text1"/>
                <w:sz w:val="24"/>
                <w:szCs w:val="24"/>
              </w:rPr>
              <w:t>x.</w:t>
            </w:r>
            <w:r w:rsidRPr="00E846C1">
              <w:rPr>
                <w:rFonts w:ascii="Times New Roman" w:hAnsi="Times New Roman" w:cs="Times New Roman"/>
                <w:bCs/>
                <w:color w:val="000000" w:themeColor="text1"/>
                <w:sz w:val="24"/>
                <w:szCs w:val="24"/>
              </w:rPr>
              <w:t>Al</w:t>
            </w:r>
          </w:p>
        </w:tc>
        <w:tc>
          <w:tcPr>
            <w:tcW w:w="1170" w:type="dxa"/>
            <w:tcBorders>
              <w:top w:val="single" w:sz="4" w:space="0" w:color="auto"/>
              <w:left w:val="nil"/>
              <w:bottom w:val="single" w:sz="4" w:space="0" w:color="auto"/>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Av.P</w:t>
            </w:r>
          </w:p>
        </w:tc>
        <w:tc>
          <w:tcPr>
            <w:tcW w:w="1260" w:type="dxa"/>
            <w:tcBorders>
              <w:top w:val="single" w:sz="4" w:space="0" w:color="auto"/>
              <w:left w:val="nil"/>
              <w:bottom w:val="single" w:sz="4" w:space="0" w:color="auto"/>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CEC</w:t>
            </w:r>
          </w:p>
        </w:tc>
        <w:tc>
          <w:tcPr>
            <w:tcW w:w="1344" w:type="dxa"/>
            <w:tcBorders>
              <w:top w:val="single" w:sz="4" w:space="0" w:color="auto"/>
              <w:left w:val="nil"/>
              <w:bottom w:val="single" w:sz="4" w:space="0" w:color="auto"/>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Na</w:t>
            </w:r>
          </w:p>
        </w:tc>
        <w:tc>
          <w:tcPr>
            <w:tcW w:w="1176" w:type="dxa"/>
            <w:tcBorders>
              <w:top w:val="single" w:sz="4" w:space="0" w:color="auto"/>
              <w:left w:val="nil"/>
              <w:bottom w:val="single" w:sz="4" w:space="0" w:color="auto"/>
            </w:tcBorders>
            <w:shd w:val="clear" w:color="auto" w:fill="FFFFFF" w:themeFill="background1"/>
          </w:tcPr>
          <w:p w:rsidR="00112766" w:rsidRPr="00E846C1" w:rsidRDefault="00112766" w:rsidP="0011276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k</w:t>
            </w:r>
          </w:p>
        </w:tc>
      </w:tr>
      <w:tr w:rsidR="00112766" w:rsidRPr="00FA2D68" w:rsidTr="00EC1007">
        <w:tc>
          <w:tcPr>
            <w:tcW w:w="1728" w:type="dxa"/>
            <w:tcBorders>
              <w:top w:val="single" w:sz="4" w:space="0" w:color="auto"/>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 xml:space="preserve">Rep   </w:t>
            </w:r>
          </w:p>
        </w:tc>
        <w:tc>
          <w:tcPr>
            <w:tcW w:w="540" w:type="dxa"/>
            <w:tcBorders>
              <w:top w:val="single" w:sz="4" w:space="0" w:color="auto"/>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2</w:t>
            </w:r>
          </w:p>
        </w:tc>
        <w:tc>
          <w:tcPr>
            <w:tcW w:w="1170" w:type="dxa"/>
            <w:tcBorders>
              <w:top w:val="single" w:sz="4" w:space="0" w:color="auto"/>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shd w:val="clear" w:color="auto" w:fill="FFFFFF"/>
              </w:rPr>
              <w:t>0.0939</w:t>
            </w:r>
            <w:r w:rsidRPr="00E846C1">
              <w:rPr>
                <w:rFonts w:ascii="Times New Roman" w:hAnsi="Times New Roman" w:cs="Times New Roman"/>
                <w:bCs/>
                <w:color w:val="000000" w:themeColor="text1"/>
                <w:sz w:val="24"/>
                <w:szCs w:val="24"/>
                <w:vertAlign w:val="superscript"/>
              </w:rPr>
              <w:t xml:space="preserve"> ns</w:t>
            </w:r>
          </w:p>
        </w:tc>
        <w:tc>
          <w:tcPr>
            <w:tcW w:w="1260" w:type="dxa"/>
            <w:tcBorders>
              <w:top w:val="single" w:sz="4" w:space="0" w:color="auto"/>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0.00465</w:t>
            </w:r>
            <w:r w:rsidRPr="00E846C1">
              <w:rPr>
                <w:rFonts w:ascii="Times New Roman" w:hAnsi="Times New Roman" w:cs="Times New Roman"/>
                <w:bCs/>
                <w:color w:val="000000" w:themeColor="text1"/>
                <w:sz w:val="24"/>
                <w:szCs w:val="24"/>
                <w:vertAlign w:val="superscript"/>
              </w:rPr>
              <w:t xml:space="preserve"> ns</w:t>
            </w:r>
          </w:p>
        </w:tc>
        <w:tc>
          <w:tcPr>
            <w:tcW w:w="1170" w:type="dxa"/>
            <w:tcBorders>
              <w:top w:val="single" w:sz="4" w:space="0" w:color="auto"/>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1.4658</w:t>
            </w:r>
            <w:r w:rsidRPr="00E846C1">
              <w:rPr>
                <w:rFonts w:ascii="Times New Roman" w:hAnsi="Times New Roman" w:cs="Times New Roman"/>
                <w:bCs/>
                <w:color w:val="000000" w:themeColor="text1"/>
                <w:sz w:val="24"/>
                <w:szCs w:val="24"/>
                <w:vertAlign w:val="superscript"/>
              </w:rPr>
              <w:t>ns</w:t>
            </w:r>
          </w:p>
        </w:tc>
        <w:tc>
          <w:tcPr>
            <w:tcW w:w="1260" w:type="dxa"/>
            <w:tcBorders>
              <w:top w:val="single" w:sz="4" w:space="0" w:color="auto"/>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6.3702</w:t>
            </w:r>
            <w:r w:rsidRPr="00E846C1">
              <w:rPr>
                <w:rFonts w:ascii="Times New Roman" w:hAnsi="Times New Roman" w:cs="Times New Roman"/>
                <w:bCs/>
                <w:color w:val="000000" w:themeColor="text1"/>
                <w:sz w:val="24"/>
                <w:szCs w:val="24"/>
                <w:vertAlign w:val="superscript"/>
              </w:rPr>
              <w:t xml:space="preserve"> ns</w:t>
            </w:r>
          </w:p>
        </w:tc>
        <w:tc>
          <w:tcPr>
            <w:tcW w:w="1344" w:type="dxa"/>
            <w:tcBorders>
              <w:top w:val="single" w:sz="4" w:space="0" w:color="auto"/>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0.00007</w:t>
            </w:r>
            <w:r w:rsidRPr="00E846C1">
              <w:rPr>
                <w:rFonts w:ascii="Times New Roman" w:hAnsi="Times New Roman" w:cs="Times New Roman"/>
                <w:bCs/>
                <w:color w:val="000000" w:themeColor="text1"/>
                <w:sz w:val="24"/>
                <w:szCs w:val="24"/>
                <w:vertAlign w:val="superscript"/>
              </w:rPr>
              <w:t xml:space="preserve"> ns</w:t>
            </w:r>
          </w:p>
        </w:tc>
        <w:tc>
          <w:tcPr>
            <w:tcW w:w="1176" w:type="dxa"/>
            <w:tcBorders>
              <w:top w:val="single" w:sz="4" w:space="0" w:color="auto"/>
              <w:left w:val="nil"/>
            </w:tcBorders>
            <w:shd w:val="clear" w:color="auto" w:fill="FFFFFF" w:themeFill="background1"/>
          </w:tcPr>
          <w:p w:rsidR="00112766" w:rsidRPr="00E846C1" w:rsidRDefault="00112766" w:rsidP="00112766">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0.00</w:t>
            </w:r>
            <w:r w:rsidR="00BB0692" w:rsidRPr="00E846C1">
              <w:rPr>
                <w:rFonts w:ascii="Times New Roman" w:hAnsi="Times New Roman" w:cs="Times New Roman"/>
                <w:bCs/>
                <w:color w:val="000000" w:themeColor="text1"/>
                <w:sz w:val="24"/>
                <w:szCs w:val="24"/>
                <w:vertAlign w:val="superscript"/>
              </w:rPr>
              <w:t>ns</w:t>
            </w:r>
          </w:p>
        </w:tc>
      </w:tr>
      <w:tr w:rsidR="00112766" w:rsidRPr="00FA2D68" w:rsidTr="00EC1007">
        <w:tc>
          <w:tcPr>
            <w:tcW w:w="1728" w:type="dxa"/>
            <w:tcBorders>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Lime</w:t>
            </w:r>
          </w:p>
        </w:tc>
        <w:tc>
          <w:tcPr>
            <w:tcW w:w="54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1</w:t>
            </w:r>
          </w:p>
        </w:tc>
        <w:tc>
          <w:tcPr>
            <w:tcW w:w="117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shd w:val="clear" w:color="auto" w:fill="FFFFFF"/>
              </w:rPr>
              <w:t>226.77</w:t>
            </w:r>
            <w:r w:rsidRPr="00E846C1">
              <w:rPr>
                <w:rFonts w:ascii="Times New Roman" w:hAnsi="Times New Roman" w:cs="Times New Roman"/>
                <w:bCs/>
                <w:color w:val="000000" w:themeColor="text1"/>
                <w:sz w:val="24"/>
                <w:szCs w:val="24"/>
                <w:shd w:val="clear" w:color="auto" w:fill="FFFFFF"/>
                <w:vertAlign w:val="superscript"/>
              </w:rPr>
              <w:t>***</w:t>
            </w:r>
          </w:p>
        </w:tc>
        <w:tc>
          <w:tcPr>
            <w:tcW w:w="126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178.36</w:t>
            </w:r>
            <w:r w:rsidRPr="00E846C1">
              <w:rPr>
                <w:rFonts w:ascii="Times New Roman" w:hAnsi="Times New Roman" w:cs="Times New Roman"/>
                <w:bCs/>
                <w:color w:val="000000" w:themeColor="text1"/>
                <w:sz w:val="24"/>
                <w:szCs w:val="24"/>
                <w:shd w:val="clear" w:color="auto" w:fill="FFFFFF"/>
                <w:vertAlign w:val="superscript"/>
              </w:rPr>
              <w:t>***</w:t>
            </w:r>
          </w:p>
        </w:tc>
        <w:tc>
          <w:tcPr>
            <w:tcW w:w="117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644.05</w:t>
            </w:r>
            <w:r w:rsidRPr="00E846C1">
              <w:rPr>
                <w:rFonts w:ascii="Times New Roman" w:hAnsi="Times New Roman" w:cs="Times New Roman"/>
                <w:bCs/>
                <w:color w:val="000000" w:themeColor="text1"/>
                <w:sz w:val="24"/>
                <w:szCs w:val="24"/>
                <w:shd w:val="clear" w:color="auto" w:fill="FFFFFF"/>
                <w:vertAlign w:val="superscript"/>
              </w:rPr>
              <w:t xml:space="preserve">*** </w:t>
            </w:r>
          </w:p>
        </w:tc>
        <w:tc>
          <w:tcPr>
            <w:tcW w:w="126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1354.8</w:t>
            </w:r>
            <w:r w:rsidRPr="00E846C1">
              <w:rPr>
                <w:rFonts w:ascii="Times New Roman" w:hAnsi="Times New Roman" w:cs="Times New Roman"/>
                <w:bCs/>
                <w:color w:val="000000" w:themeColor="text1"/>
                <w:sz w:val="24"/>
                <w:szCs w:val="24"/>
                <w:shd w:val="clear" w:color="auto" w:fill="FFFFFF"/>
                <w:vertAlign w:val="superscript"/>
              </w:rPr>
              <w:t>***</w:t>
            </w:r>
          </w:p>
        </w:tc>
        <w:tc>
          <w:tcPr>
            <w:tcW w:w="1344"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0.6898</w:t>
            </w:r>
            <w:r w:rsidRPr="00E846C1">
              <w:rPr>
                <w:rFonts w:ascii="Times New Roman" w:hAnsi="Times New Roman" w:cs="Times New Roman"/>
                <w:bCs/>
                <w:color w:val="000000" w:themeColor="text1"/>
                <w:sz w:val="24"/>
                <w:szCs w:val="24"/>
                <w:shd w:val="clear" w:color="auto" w:fill="FFFFFF"/>
                <w:vertAlign w:val="superscript"/>
              </w:rPr>
              <w:t>***</w:t>
            </w:r>
          </w:p>
        </w:tc>
        <w:tc>
          <w:tcPr>
            <w:tcW w:w="1176" w:type="dxa"/>
            <w:tcBorders>
              <w:left w:val="nil"/>
            </w:tcBorders>
            <w:shd w:val="clear" w:color="auto" w:fill="FFFFFF" w:themeFill="background1"/>
          </w:tcPr>
          <w:p w:rsidR="00112766" w:rsidRPr="00E846C1" w:rsidRDefault="00112766" w:rsidP="00112766">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0.102</w:t>
            </w:r>
            <w:r w:rsidRPr="00E846C1">
              <w:rPr>
                <w:rFonts w:ascii="Times New Roman" w:hAnsi="Times New Roman" w:cs="Times New Roman"/>
                <w:bCs/>
                <w:color w:val="000000" w:themeColor="text1"/>
                <w:sz w:val="24"/>
                <w:szCs w:val="24"/>
                <w:vertAlign w:val="superscript"/>
              </w:rPr>
              <w:t>***</w:t>
            </w:r>
          </w:p>
        </w:tc>
      </w:tr>
      <w:tr w:rsidR="00112766" w:rsidRPr="002D5222" w:rsidTr="00EC1007">
        <w:tc>
          <w:tcPr>
            <w:tcW w:w="1728" w:type="dxa"/>
            <w:tcBorders>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Strain</w:t>
            </w:r>
          </w:p>
        </w:tc>
        <w:tc>
          <w:tcPr>
            <w:tcW w:w="54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2</w:t>
            </w:r>
          </w:p>
        </w:tc>
        <w:tc>
          <w:tcPr>
            <w:tcW w:w="117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shd w:val="clear" w:color="auto" w:fill="FFFFFF"/>
              </w:rPr>
              <w:t>0.5978</w:t>
            </w:r>
            <w:r w:rsidRPr="00E846C1">
              <w:rPr>
                <w:rFonts w:ascii="Times New Roman" w:hAnsi="Times New Roman" w:cs="Times New Roman"/>
                <w:bCs/>
                <w:color w:val="000000" w:themeColor="text1"/>
                <w:sz w:val="24"/>
                <w:szCs w:val="24"/>
                <w:vertAlign w:val="superscript"/>
              </w:rPr>
              <w:t xml:space="preserve"> ns</w:t>
            </w:r>
          </w:p>
        </w:tc>
        <w:tc>
          <w:tcPr>
            <w:tcW w:w="126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0.3660</w:t>
            </w:r>
            <w:r w:rsidRPr="00E846C1">
              <w:rPr>
                <w:rFonts w:ascii="Times New Roman" w:hAnsi="Times New Roman" w:cs="Times New Roman"/>
                <w:bCs/>
                <w:color w:val="000000" w:themeColor="text1"/>
                <w:sz w:val="24"/>
                <w:szCs w:val="24"/>
                <w:shd w:val="clear" w:color="auto" w:fill="FFFFFF"/>
                <w:vertAlign w:val="superscript"/>
              </w:rPr>
              <w:t>***</w:t>
            </w:r>
          </w:p>
        </w:tc>
        <w:tc>
          <w:tcPr>
            <w:tcW w:w="117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14.291</w:t>
            </w:r>
            <w:r w:rsidRPr="00E846C1">
              <w:rPr>
                <w:rFonts w:ascii="Times New Roman" w:hAnsi="Times New Roman" w:cs="Times New Roman"/>
                <w:bCs/>
                <w:color w:val="000000" w:themeColor="text1"/>
                <w:sz w:val="24"/>
                <w:szCs w:val="24"/>
                <w:vertAlign w:val="superscript"/>
              </w:rPr>
              <w:t>**</w:t>
            </w:r>
            <w:r w:rsidR="005C5478" w:rsidRPr="00E846C1">
              <w:rPr>
                <w:rFonts w:ascii="Times New Roman" w:hAnsi="Times New Roman" w:cs="Times New Roman"/>
                <w:bCs/>
                <w:color w:val="000000" w:themeColor="text1"/>
                <w:sz w:val="24"/>
                <w:szCs w:val="24"/>
                <w:vertAlign w:val="superscript"/>
              </w:rPr>
              <w:t>*</w:t>
            </w:r>
          </w:p>
        </w:tc>
        <w:tc>
          <w:tcPr>
            <w:tcW w:w="126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63.1495</w:t>
            </w:r>
            <w:r w:rsidRPr="00E846C1">
              <w:rPr>
                <w:rFonts w:ascii="Times New Roman" w:hAnsi="Times New Roman" w:cs="Times New Roman"/>
                <w:bCs/>
                <w:color w:val="000000" w:themeColor="text1"/>
                <w:sz w:val="24"/>
                <w:szCs w:val="24"/>
                <w:vertAlign w:val="superscript"/>
              </w:rPr>
              <w:t>***</w:t>
            </w:r>
          </w:p>
        </w:tc>
        <w:tc>
          <w:tcPr>
            <w:tcW w:w="1344"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0.0051</w:t>
            </w:r>
            <w:r w:rsidRPr="00E846C1">
              <w:rPr>
                <w:rFonts w:ascii="Times New Roman" w:hAnsi="Times New Roman" w:cs="Times New Roman"/>
                <w:bCs/>
                <w:color w:val="000000" w:themeColor="text1"/>
                <w:sz w:val="24"/>
                <w:szCs w:val="24"/>
                <w:shd w:val="clear" w:color="auto" w:fill="FFFFFF"/>
                <w:vertAlign w:val="superscript"/>
              </w:rPr>
              <w:t>***</w:t>
            </w:r>
          </w:p>
        </w:tc>
        <w:tc>
          <w:tcPr>
            <w:tcW w:w="1176" w:type="dxa"/>
            <w:tcBorders>
              <w:left w:val="nil"/>
            </w:tcBorders>
            <w:shd w:val="clear" w:color="auto" w:fill="FFFFFF" w:themeFill="background1"/>
          </w:tcPr>
          <w:p w:rsidR="00112766" w:rsidRPr="00E846C1" w:rsidRDefault="00112766" w:rsidP="0011276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0.001</w:t>
            </w:r>
            <w:r w:rsidRPr="00E846C1">
              <w:rPr>
                <w:rFonts w:ascii="Times New Roman" w:hAnsi="Times New Roman" w:cs="Times New Roman"/>
                <w:bCs/>
                <w:color w:val="000000" w:themeColor="text1"/>
                <w:sz w:val="24"/>
                <w:szCs w:val="24"/>
                <w:vertAlign w:val="superscript"/>
              </w:rPr>
              <w:t>**</w:t>
            </w:r>
          </w:p>
        </w:tc>
      </w:tr>
      <w:tr w:rsidR="00112766" w:rsidRPr="00FA2D68" w:rsidTr="00EC1007">
        <w:tc>
          <w:tcPr>
            <w:tcW w:w="1728" w:type="dxa"/>
            <w:tcBorders>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N</w:t>
            </w:r>
          </w:p>
        </w:tc>
        <w:tc>
          <w:tcPr>
            <w:tcW w:w="54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2</w:t>
            </w:r>
          </w:p>
        </w:tc>
        <w:tc>
          <w:tcPr>
            <w:tcW w:w="117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shd w:val="clear" w:color="auto" w:fill="FFFFFF"/>
              </w:rPr>
              <w:t>0.3659</w:t>
            </w:r>
            <w:r w:rsidRPr="00E846C1">
              <w:rPr>
                <w:rFonts w:ascii="Times New Roman" w:hAnsi="Times New Roman" w:cs="Times New Roman"/>
                <w:bCs/>
                <w:color w:val="000000" w:themeColor="text1"/>
                <w:sz w:val="24"/>
                <w:szCs w:val="24"/>
                <w:vertAlign w:val="superscript"/>
              </w:rPr>
              <w:t>ns</w:t>
            </w:r>
          </w:p>
        </w:tc>
        <w:tc>
          <w:tcPr>
            <w:tcW w:w="126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0.01059</w:t>
            </w:r>
            <w:r w:rsidRPr="00E846C1">
              <w:rPr>
                <w:rFonts w:ascii="Times New Roman" w:hAnsi="Times New Roman" w:cs="Times New Roman"/>
                <w:bCs/>
                <w:color w:val="000000" w:themeColor="text1"/>
                <w:sz w:val="24"/>
                <w:szCs w:val="24"/>
                <w:shd w:val="clear" w:color="auto" w:fill="FFFFFF"/>
                <w:vertAlign w:val="superscript"/>
              </w:rPr>
              <w:t>ns</w:t>
            </w:r>
          </w:p>
        </w:tc>
        <w:tc>
          <w:tcPr>
            <w:tcW w:w="117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8.7357</w:t>
            </w:r>
            <w:r w:rsidRPr="00E846C1">
              <w:rPr>
                <w:rFonts w:ascii="Times New Roman" w:hAnsi="Times New Roman" w:cs="Times New Roman"/>
                <w:bCs/>
                <w:color w:val="000000" w:themeColor="text1"/>
                <w:sz w:val="24"/>
                <w:szCs w:val="24"/>
                <w:vertAlign w:val="superscript"/>
              </w:rPr>
              <w:t>**</w:t>
            </w:r>
          </w:p>
        </w:tc>
        <w:tc>
          <w:tcPr>
            <w:tcW w:w="126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85.1873</w:t>
            </w:r>
            <w:r w:rsidRPr="00E846C1">
              <w:rPr>
                <w:rFonts w:ascii="Times New Roman" w:hAnsi="Times New Roman" w:cs="Times New Roman"/>
                <w:bCs/>
                <w:color w:val="000000" w:themeColor="text1"/>
                <w:sz w:val="24"/>
                <w:szCs w:val="24"/>
                <w:shd w:val="clear" w:color="auto" w:fill="FFFFFF"/>
                <w:vertAlign w:val="superscript"/>
              </w:rPr>
              <w:t>**</w:t>
            </w:r>
          </w:p>
        </w:tc>
        <w:tc>
          <w:tcPr>
            <w:tcW w:w="1344"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0.00007</w:t>
            </w:r>
            <w:r w:rsidRPr="00E846C1">
              <w:rPr>
                <w:rFonts w:ascii="Times New Roman" w:hAnsi="Times New Roman" w:cs="Times New Roman"/>
                <w:bCs/>
                <w:color w:val="000000" w:themeColor="text1"/>
                <w:sz w:val="24"/>
                <w:szCs w:val="24"/>
                <w:vertAlign w:val="superscript"/>
              </w:rPr>
              <w:t xml:space="preserve"> ns</w:t>
            </w:r>
          </w:p>
        </w:tc>
        <w:tc>
          <w:tcPr>
            <w:tcW w:w="1176" w:type="dxa"/>
            <w:tcBorders>
              <w:left w:val="nil"/>
            </w:tcBorders>
            <w:shd w:val="clear" w:color="auto" w:fill="FFFFFF" w:themeFill="background1"/>
          </w:tcPr>
          <w:p w:rsidR="00112766" w:rsidRPr="00E846C1" w:rsidRDefault="00112766" w:rsidP="00112766">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0.002</w:t>
            </w:r>
            <w:r w:rsidRPr="00E846C1">
              <w:rPr>
                <w:rFonts w:ascii="Times New Roman" w:hAnsi="Times New Roman" w:cs="Times New Roman"/>
                <w:bCs/>
                <w:color w:val="000000" w:themeColor="text1"/>
                <w:sz w:val="24"/>
                <w:szCs w:val="24"/>
                <w:vertAlign w:val="superscript"/>
              </w:rPr>
              <w:t>**</w:t>
            </w:r>
            <w:r w:rsidR="00BB0692" w:rsidRPr="00E846C1">
              <w:rPr>
                <w:rFonts w:ascii="Times New Roman" w:hAnsi="Times New Roman" w:cs="Times New Roman"/>
                <w:bCs/>
                <w:color w:val="000000" w:themeColor="text1"/>
                <w:sz w:val="24"/>
                <w:szCs w:val="24"/>
                <w:vertAlign w:val="superscript"/>
              </w:rPr>
              <w:t>*</w:t>
            </w:r>
          </w:p>
        </w:tc>
      </w:tr>
      <w:tr w:rsidR="00112766" w:rsidRPr="00FA2D68" w:rsidTr="00EC1007">
        <w:tc>
          <w:tcPr>
            <w:tcW w:w="1728" w:type="dxa"/>
            <w:tcBorders>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color w:val="000000" w:themeColor="text1"/>
                <w:sz w:val="24"/>
                <w:szCs w:val="24"/>
                <w:shd w:val="clear" w:color="auto" w:fill="FFFFFF"/>
              </w:rPr>
              <w:t>Lime*Strain</w:t>
            </w:r>
          </w:p>
        </w:tc>
        <w:tc>
          <w:tcPr>
            <w:tcW w:w="54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2</w:t>
            </w:r>
          </w:p>
        </w:tc>
        <w:tc>
          <w:tcPr>
            <w:tcW w:w="117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shd w:val="clear" w:color="auto" w:fill="FFFFFF"/>
              </w:rPr>
              <w:t>0.1614</w:t>
            </w:r>
            <w:r w:rsidRPr="00E846C1">
              <w:rPr>
                <w:rFonts w:ascii="Times New Roman" w:hAnsi="Times New Roman" w:cs="Times New Roman"/>
                <w:bCs/>
                <w:color w:val="000000" w:themeColor="text1"/>
                <w:sz w:val="24"/>
                <w:szCs w:val="24"/>
                <w:vertAlign w:val="superscript"/>
              </w:rPr>
              <w:t>ns</w:t>
            </w:r>
          </w:p>
        </w:tc>
        <w:tc>
          <w:tcPr>
            <w:tcW w:w="126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strike/>
                <w:color w:val="000000" w:themeColor="text1"/>
                <w:sz w:val="24"/>
                <w:szCs w:val="24"/>
              </w:rPr>
            </w:pPr>
            <w:r w:rsidRPr="00E846C1">
              <w:rPr>
                <w:rFonts w:ascii="Times New Roman" w:hAnsi="Times New Roman" w:cs="Times New Roman"/>
                <w:bCs/>
                <w:color w:val="000000" w:themeColor="text1"/>
                <w:sz w:val="24"/>
                <w:szCs w:val="24"/>
              </w:rPr>
              <w:t>0.3660</w:t>
            </w:r>
            <w:r w:rsidRPr="00E846C1">
              <w:rPr>
                <w:rFonts w:ascii="Times New Roman" w:hAnsi="Times New Roman" w:cs="Times New Roman"/>
                <w:bCs/>
                <w:color w:val="000000" w:themeColor="text1"/>
                <w:sz w:val="24"/>
                <w:szCs w:val="24"/>
                <w:shd w:val="clear" w:color="auto" w:fill="FFFFFF"/>
                <w:vertAlign w:val="superscript"/>
              </w:rPr>
              <w:t>***</w:t>
            </w:r>
          </w:p>
        </w:tc>
        <w:tc>
          <w:tcPr>
            <w:tcW w:w="117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9.1614</w:t>
            </w:r>
            <w:r w:rsidRPr="00E846C1">
              <w:rPr>
                <w:rFonts w:ascii="Times New Roman" w:hAnsi="Times New Roman" w:cs="Times New Roman"/>
                <w:bCs/>
                <w:color w:val="000000" w:themeColor="text1"/>
                <w:sz w:val="24"/>
                <w:szCs w:val="24"/>
                <w:shd w:val="clear" w:color="auto" w:fill="FFFFFF"/>
                <w:vertAlign w:val="superscript"/>
              </w:rPr>
              <w:t>**</w:t>
            </w:r>
          </w:p>
        </w:tc>
        <w:tc>
          <w:tcPr>
            <w:tcW w:w="126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68.8708</w:t>
            </w:r>
            <w:r w:rsidRPr="00E846C1">
              <w:rPr>
                <w:rFonts w:ascii="Times New Roman" w:hAnsi="Times New Roman" w:cs="Times New Roman"/>
                <w:bCs/>
                <w:color w:val="000000" w:themeColor="text1"/>
                <w:sz w:val="24"/>
                <w:szCs w:val="24"/>
                <w:shd w:val="clear" w:color="auto" w:fill="FFFFFF"/>
                <w:vertAlign w:val="superscript"/>
              </w:rPr>
              <w:t>***</w:t>
            </w:r>
          </w:p>
        </w:tc>
        <w:tc>
          <w:tcPr>
            <w:tcW w:w="1344" w:type="dxa"/>
            <w:tcBorders>
              <w:left w:val="nil"/>
              <w:right w:val="nil"/>
            </w:tcBorders>
            <w:shd w:val="clear" w:color="auto" w:fill="FFFFFF" w:themeFill="background1"/>
          </w:tcPr>
          <w:p w:rsidR="00112766" w:rsidRPr="00E846C1" w:rsidRDefault="00112766" w:rsidP="00520FE3">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0.00225</w:t>
            </w:r>
            <w:r w:rsidRPr="00E846C1">
              <w:rPr>
                <w:rFonts w:ascii="Times New Roman" w:hAnsi="Times New Roman" w:cs="Times New Roman"/>
                <w:bCs/>
                <w:color w:val="000000" w:themeColor="text1"/>
                <w:sz w:val="24"/>
                <w:szCs w:val="24"/>
                <w:vertAlign w:val="superscript"/>
              </w:rPr>
              <w:t xml:space="preserve"> ***</w:t>
            </w:r>
          </w:p>
        </w:tc>
        <w:tc>
          <w:tcPr>
            <w:tcW w:w="1176" w:type="dxa"/>
            <w:tcBorders>
              <w:left w:val="nil"/>
            </w:tcBorders>
            <w:shd w:val="clear" w:color="auto" w:fill="FFFFFF" w:themeFill="background1"/>
          </w:tcPr>
          <w:p w:rsidR="00112766" w:rsidRPr="00E846C1" w:rsidRDefault="00C8760E" w:rsidP="00112766">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0.001</w:t>
            </w:r>
            <w:r w:rsidRPr="00E846C1">
              <w:rPr>
                <w:rFonts w:ascii="Times New Roman" w:hAnsi="Times New Roman" w:cs="Times New Roman"/>
                <w:bCs/>
                <w:color w:val="000000" w:themeColor="text1"/>
                <w:sz w:val="24"/>
                <w:szCs w:val="24"/>
                <w:vertAlign w:val="superscript"/>
              </w:rPr>
              <w:t>**</w:t>
            </w:r>
          </w:p>
        </w:tc>
      </w:tr>
      <w:tr w:rsidR="00112766" w:rsidRPr="00FA2D68" w:rsidTr="00EC1007">
        <w:tc>
          <w:tcPr>
            <w:tcW w:w="1728" w:type="dxa"/>
            <w:tcBorders>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color w:val="000000" w:themeColor="text1"/>
                <w:sz w:val="24"/>
                <w:szCs w:val="24"/>
                <w:shd w:val="clear" w:color="auto" w:fill="FFFFFF"/>
              </w:rPr>
              <w:t>Lime*N</w:t>
            </w:r>
          </w:p>
        </w:tc>
        <w:tc>
          <w:tcPr>
            <w:tcW w:w="54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2</w:t>
            </w:r>
          </w:p>
        </w:tc>
        <w:tc>
          <w:tcPr>
            <w:tcW w:w="117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shd w:val="clear" w:color="auto" w:fill="FFFFFF"/>
              </w:rPr>
              <w:t>2.7490</w:t>
            </w:r>
            <w:r w:rsidRPr="00E846C1">
              <w:rPr>
                <w:rFonts w:ascii="Times New Roman" w:hAnsi="Times New Roman" w:cs="Times New Roman"/>
                <w:bCs/>
                <w:color w:val="000000" w:themeColor="text1"/>
                <w:sz w:val="24"/>
                <w:szCs w:val="24"/>
                <w:shd w:val="clear" w:color="auto" w:fill="FFFFFF"/>
                <w:vertAlign w:val="superscript"/>
              </w:rPr>
              <w:t>**</w:t>
            </w:r>
          </w:p>
        </w:tc>
        <w:tc>
          <w:tcPr>
            <w:tcW w:w="126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strike/>
                <w:color w:val="000000" w:themeColor="text1"/>
                <w:sz w:val="24"/>
                <w:szCs w:val="24"/>
              </w:rPr>
            </w:pPr>
            <w:r w:rsidRPr="00E846C1">
              <w:rPr>
                <w:rFonts w:ascii="Times New Roman" w:hAnsi="Times New Roman" w:cs="Times New Roman"/>
                <w:bCs/>
                <w:color w:val="000000" w:themeColor="text1"/>
                <w:sz w:val="24"/>
                <w:szCs w:val="24"/>
              </w:rPr>
              <w:t>0.01059</w:t>
            </w:r>
            <w:r w:rsidRPr="00E846C1">
              <w:rPr>
                <w:rFonts w:ascii="Times New Roman" w:hAnsi="Times New Roman" w:cs="Times New Roman"/>
                <w:bCs/>
                <w:color w:val="000000" w:themeColor="text1"/>
                <w:sz w:val="24"/>
                <w:szCs w:val="24"/>
                <w:shd w:val="clear" w:color="auto" w:fill="FFFFFF"/>
                <w:vertAlign w:val="superscript"/>
              </w:rPr>
              <w:t>ns</w:t>
            </w:r>
          </w:p>
        </w:tc>
        <w:tc>
          <w:tcPr>
            <w:tcW w:w="117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7.7811</w:t>
            </w:r>
            <w:r w:rsidRPr="00E846C1">
              <w:rPr>
                <w:rFonts w:ascii="Times New Roman" w:hAnsi="Times New Roman" w:cs="Times New Roman"/>
                <w:bCs/>
                <w:color w:val="000000" w:themeColor="text1"/>
                <w:sz w:val="24"/>
                <w:szCs w:val="24"/>
                <w:shd w:val="clear" w:color="auto" w:fill="FFFFFF"/>
                <w:vertAlign w:val="superscript"/>
              </w:rPr>
              <w:t>**</w:t>
            </w:r>
          </w:p>
        </w:tc>
        <w:tc>
          <w:tcPr>
            <w:tcW w:w="126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69.4353</w:t>
            </w:r>
            <w:r w:rsidRPr="00E846C1">
              <w:rPr>
                <w:rFonts w:ascii="Times New Roman" w:hAnsi="Times New Roman" w:cs="Times New Roman"/>
                <w:bCs/>
                <w:color w:val="000000" w:themeColor="text1"/>
                <w:sz w:val="24"/>
                <w:szCs w:val="24"/>
                <w:vertAlign w:val="superscript"/>
              </w:rPr>
              <w:t>***</w:t>
            </w:r>
          </w:p>
        </w:tc>
        <w:tc>
          <w:tcPr>
            <w:tcW w:w="1344"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0.00165</w:t>
            </w:r>
            <w:r w:rsidRPr="00E846C1">
              <w:rPr>
                <w:rFonts w:ascii="Times New Roman" w:hAnsi="Times New Roman" w:cs="Times New Roman"/>
                <w:bCs/>
                <w:color w:val="000000" w:themeColor="text1"/>
                <w:sz w:val="24"/>
                <w:szCs w:val="24"/>
                <w:vertAlign w:val="superscript"/>
              </w:rPr>
              <w:t xml:space="preserve"> **</w:t>
            </w:r>
          </w:p>
        </w:tc>
        <w:tc>
          <w:tcPr>
            <w:tcW w:w="1176" w:type="dxa"/>
            <w:tcBorders>
              <w:left w:val="nil"/>
            </w:tcBorders>
            <w:shd w:val="clear" w:color="auto" w:fill="FFFFFF" w:themeFill="background1"/>
          </w:tcPr>
          <w:p w:rsidR="00112766" w:rsidRPr="00E846C1" w:rsidRDefault="00112766" w:rsidP="00112766">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0.0024</w:t>
            </w:r>
            <w:r w:rsidRPr="00E846C1">
              <w:rPr>
                <w:rFonts w:ascii="Times New Roman" w:hAnsi="Times New Roman" w:cs="Times New Roman"/>
                <w:bCs/>
                <w:color w:val="000000" w:themeColor="text1"/>
                <w:sz w:val="24"/>
                <w:szCs w:val="24"/>
                <w:vertAlign w:val="superscript"/>
              </w:rPr>
              <w:t>***</w:t>
            </w:r>
          </w:p>
        </w:tc>
      </w:tr>
      <w:tr w:rsidR="00112766" w:rsidRPr="00FA2D68" w:rsidTr="00EC1007">
        <w:tc>
          <w:tcPr>
            <w:tcW w:w="1728" w:type="dxa"/>
            <w:tcBorders>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color w:val="000000" w:themeColor="text1"/>
                <w:sz w:val="24"/>
                <w:szCs w:val="24"/>
                <w:shd w:val="clear" w:color="auto" w:fill="FFFFFF"/>
              </w:rPr>
              <w:t>Strain*N</w:t>
            </w:r>
          </w:p>
        </w:tc>
        <w:tc>
          <w:tcPr>
            <w:tcW w:w="54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4</w:t>
            </w:r>
          </w:p>
        </w:tc>
        <w:tc>
          <w:tcPr>
            <w:tcW w:w="117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shd w:val="clear" w:color="auto" w:fill="FFFFFF"/>
              </w:rPr>
              <w:t>2.6827</w:t>
            </w:r>
            <w:r w:rsidRPr="00E846C1">
              <w:rPr>
                <w:rFonts w:ascii="Times New Roman" w:hAnsi="Times New Roman" w:cs="Times New Roman"/>
                <w:bCs/>
                <w:color w:val="000000" w:themeColor="text1"/>
                <w:sz w:val="24"/>
                <w:szCs w:val="24"/>
                <w:shd w:val="clear" w:color="auto" w:fill="FFFFFF"/>
                <w:vertAlign w:val="superscript"/>
              </w:rPr>
              <w:t>***</w:t>
            </w:r>
          </w:p>
        </w:tc>
        <w:tc>
          <w:tcPr>
            <w:tcW w:w="126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strike/>
                <w:color w:val="000000" w:themeColor="text1"/>
                <w:sz w:val="24"/>
                <w:szCs w:val="24"/>
              </w:rPr>
            </w:pPr>
            <w:r w:rsidRPr="00E846C1">
              <w:rPr>
                <w:rFonts w:ascii="Times New Roman" w:hAnsi="Times New Roman" w:cs="Times New Roman"/>
                <w:bCs/>
                <w:color w:val="000000" w:themeColor="text1"/>
                <w:sz w:val="24"/>
                <w:szCs w:val="24"/>
              </w:rPr>
              <w:t>0.3249</w:t>
            </w:r>
            <w:r w:rsidRPr="00E846C1">
              <w:rPr>
                <w:rFonts w:ascii="Times New Roman" w:hAnsi="Times New Roman" w:cs="Times New Roman"/>
                <w:bCs/>
                <w:color w:val="000000" w:themeColor="text1"/>
                <w:sz w:val="24"/>
                <w:szCs w:val="24"/>
                <w:shd w:val="clear" w:color="auto" w:fill="FFFFFF"/>
                <w:vertAlign w:val="superscript"/>
              </w:rPr>
              <w:t>***</w:t>
            </w:r>
          </w:p>
        </w:tc>
        <w:tc>
          <w:tcPr>
            <w:tcW w:w="117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9.7957</w:t>
            </w:r>
            <w:r w:rsidRPr="00E846C1">
              <w:rPr>
                <w:rFonts w:ascii="Times New Roman" w:hAnsi="Times New Roman" w:cs="Times New Roman"/>
                <w:bCs/>
                <w:color w:val="000000" w:themeColor="text1"/>
                <w:sz w:val="24"/>
                <w:szCs w:val="24"/>
                <w:shd w:val="clear" w:color="auto" w:fill="FFFFFF"/>
                <w:vertAlign w:val="superscript"/>
              </w:rPr>
              <w:t>**</w:t>
            </w:r>
            <w:r w:rsidR="005C5478" w:rsidRPr="00E846C1">
              <w:rPr>
                <w:rFonts w:ascii="Times New Roman" w:hAnsi="Times New Roman" w:cs="Times New Roman"/>
                <w:bCs/>
                <w:color w:val="000000" w:themeColor="text1"/>
                <w:sz w:val="24"/>
                <w:szCs w:val="24"/>
                <w:shd w:val="clear" w:color="auto" w:fill="FFFFFF"/>
                <w:vertAlign w:val="superscript"/>
              </w:rPr>
              <w:t>*</w:t>
            </w:r>
          </w:p>
        </w:tc>
        <w:tc>
          <w:tcPr>
            <w:tcW w:w="126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19.007</w:t>
            </w:r>
            <w:r w:rsidRPr="00E846C1">
              <w:rPr>
                <w:rFonts w:ascii="Times New Roman" w:hAnsi="Times New Roman" w:cs="Times New Roman"/>
                <w:bCs/>
                <w:color w:val="000000" w:themeColor="text1"/>
                <w:sz w:val="24"/>
                <w:szCs w:val="24"/>
                <w:shd w:val="clear" w:color="auto" w:fill="FFFFFF"/>
                <w:vertAlign w:val="superscript"/>
              </w:rPr>
              <w:t>**</w:t>
            </w:r>
          </w:p>
        </w:tc>
        <w:tc>
          <w:tcPr>
            <w:tcW w:w="1344"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0.00104</w:t>
            </w:r>
            <w:r w:rsidRPr="00E846C1">
              <w:rPr>
                <w:rFonts w:ascii="Times New Roman" w:hAnsi="Times New Roman" w:cs="Times New Roman"/>
                <w:bCs/>
                <w:color w:val="000000" w:themeColor="text1"/>
                <w:sz w:val="24"/>
                <w:szCs w:val="24"/>
                <w:vertAlign w:val="superscript"/>
              </w:rPr>
              <w:t>**</w:t>
            </w:r>
          </w:p>
        </w:tc>
        <w:tc>
          <w:tcPr>
            <w:tcW w:w="1176" w:type="dxa"/>
            <w:tcBorders>
              <w:left w:val="nil"/>
            </w:tcBorders>
            <w:shd w:val="clear" w:color="auto" w:fill="FFFFFF" w:themeFill="background1"/>
          </w:tcPr>
          <w:p w:rsidR="00112766" w:rsidRPr="00E846C1" w:rsidRDefault="00C8760E" w:rsidP="00112766">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0.0014</w:t>
            </w:r>
            <w:r w:rsidRPr="00E846C1">
              <w:rPr>
                <w:rFonts w:ascii="Times New Roman" w:hAnsi="Times New Roman" w:cs="Times New Roman"/>
                <w:bCs/>
                <w:color w:val="000000" w:themeColor="text1"/>
                <w:sz w:val="24"/>
                <w:szCs w:val="24"/>
                <w:vertAlign w:val="superscript"/>
              </w:rPr>
              <w:t>**</w:t>
            </w:r>
            <w:r w:rsidR="008A5CE8" w:rsidRPr="00E846C1">
              <w:rPr>
                <w:rFonts w:ascii="Times New Roman" w:hAnsi="Times New Roman" w:cs="Times New Roman"/>
                <w:bCs/>
                <w:color w:val="000000" w:themeColor="text1"/>
                <w:sz w:val="24"/>
                <w:szCs w:val="24"/>
                <w:vertAlign w:val="superscript"/>
              </w:rPr>
              <w:t>*</w:t>
            </w:r>
          </w:p>
        </w:tc>
      </w:tr>
      <w:tr w:rsidR="00112766" w:rsidRPr="00FA2D68" w:rsidTr="00EC1007">
        <w:tc>
          <w:tcPr>
            <w:tcW w:w="1728" w:type="dxa"/>
            <w:tcBorders>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color w:val="000000" w:themeColor="text1"/>
                <w:sz w:val="24"/>
                <w:szCs w:val="24"/>
                <w:shd w:val="clear" w:color="auto" w:fill="FFFFFF"/>
              </w:rPr>
              <w:t>Lime*Strain*N</w:t>
            </w:r>
          </w:p>
        </w:tc>
        <w:tc>
          <w:tcPr>
            <w:tcW w:w="54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4</w:t>
            </w:r>
          </w:p>
        </w:tc>
        <w:tc>
          <w:tcPr>
            <w:tcW w:w="1170" w:type="dxa"/>
            <w:tcBorders>
              <w:left w:val="nil"/>
              <w:right w:val="nil"/>
            </w:tcBorders>
            <w:shd w:val="clear" w:color="auto" w:fill="FFFFFF" w:themeFill="background1"/>
          </w:tcPr>
          <w:p w:rsidR="00112766" w:rsidRPr="00E846C1" w:rsidRDefault="00112766" w:rsidP="00695843">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shd w:val="clear" w:color="auto" w:fill="FFFFFF"/>
              </w:rPr>
              <w:t>0.9113</w:t>
            </w:r>
            <w:r w:rsidRPr="00E846C1">
              <w:rPr>
                <w:rFonts w:ascii="Times New Roman" w:hAnsi="Times New Roman" w:cs="Times New Roman"/>
                <w:bCs/>
                <w:color w:val="000000" w:themeColor="text1"/>
                <w:sz w:val="24"/>
                <w:szCs w:val="24"/>
                <w:shd w:val="clear" w:color="auto" w:fill="FFFFFF"/>
                <w:vertAlign w:val="superscript"/>
              </w:rPr>
              <w:t>*</w:t>
            </w:r>
          </w:p>
        </w:tc>
        <w:tc>
          <w:tcPr>
            <w:tcW w:w="1260" w:type="dxa"/>
            <w:tcBorders>
              <w:left w:val="nil"/>
              <w:right w:val="nil"/>
            </w:tcBorders>
            <w:shd w:val="clear" w:color="auto" w:fill="FFFFFF" w:themeFill="background1"/>
          </w:tcPr>
          <w:p w:rsidR="00112766" w:rsidRPr="00E846C1" w:rsidRDefault="00112766" w:rsidP="00EF167A">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0.3249</w:t>
            </w:r>
            <w:r w:rsidRPr="00E846C1">
              <w:rPr>
                <w:rFonts w:ascii="Times New Roman" w:hAnsi="Times New Roman" w:cs="Times New Roman"/>
                <w:bCs/>
                <w:color w:val="000000" w:themeColor="text1"/>
                <w:sz w:val="24"/>
                <w:szCs w:val="24"/>
                <w:shd w:val="clear" w:color="auto" w:fill="FFFFFF"/>
                <w:vertAlign w:val="superscript"/>
              </w:rPr>
              <w:t>***</w:t>
            </w:r>
          </w:p>
        </w:tc>
        <w:tc>
          <w:tcPr>
            <w:tcW w:w="117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3.9430</w:t>
            </w:r>
            <w:r w:rsidRPr="00E846C1">
              <w:rPr>
                <w:rFonts w:ascii="Times New Roman" w:hAnsi="Times New Roman" w:cs="Times New Roman"/>
                <w:bCs/>
                <w:color w:val="000000" w:themeColor="text1"/>
                <w:sz w:val="24"/>
                <w:szCs w:val="24"/>
                <w:shd w:val="clear" w:color="auto" w:fill="FFFFFF"/>
                <w:vertAlign w:val="superscript"/>
              </w:rPr>
              <w:t>**</w:t>
            </w:r>
          </w:p>
        </w:tc>
        <w:tc>
          <w:tcPr>
            <w:tcW w:w="1260" w:type="dxa"/>
            <w:tcBorders>
              <w:left w:val="nil"/>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20.099</w:t>
            </w:r>
            <w:r w:rsidRPr="00E846C1">
              <w:rPr>
                <w:rFonts w:ascii="Times New Roman" w:hAnsi="Times New Roman" w:cs="Times New Roman"/>
                <w:bCs/>
                <w:color w:val="000000" w:themeColor="text1"/>
                <w:sz w:val="24"/>
                <w:szCs w:val="24"/>
                <w:shd w:val="clear" w:color="auto" w:fill="FFFFFF"/>
                <w:vertAlign w:val="superscript"/>
              </w:rPr>
              <w:t>**</w:t>
            </w:r>
          </w:p>
        </w:tc>
        <w:tc>
          <w:tcPr>
            <w:tcW w:w="1344" w:type="dxa"/>
            <w:tcBorders>
              <w:left w:val="nil"/>
              <w:right w:val="nil"/>
            </w:tcBorders>
            <w:shd w:val="clear" w:color="auto" w:fill="FFFFFF" w:themeFill="background1"/>
          </w:tcPr>
          <w:p w:rsidR="00112766" w:rsidRPr="00E846C1" w:rsidRDefault="00112766" w:rsidP="00A42331">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0.0006</w:t>
            </w:r>
            <w:r w:rsidRPr="00E846C1">
              <w:rPr>
                <w:rFonts w:ascii="Times New Roman" w:hAnsi="Times New Roman" w:cs="Times New Roman"/>
                <w:bCs/>
                <w:color w:val="000000" w:themeColor="text1"/>
                <w:sz w:val="24"/>
                <w:szCs w:val="24"/>
                <w:vertAlign w:val="superscript"/>
              </w:rPr>
              <w:t xml:space="preserve"> *</w:t>
            </w:r>
          </w:p>
        </w:tc>
        <w:tc>
          <w:tcPr>
            <w:tcW w:w="1176" w:type="dxa"/>
            <w:tcBorders>
              <w:left w:val="nil"/>
            </w:tcBorders>
            <w:shd w:val="clear" w:color="auto" w:fill="FFFFFF" w:themeFill="background1"/>
          </w:tcPr>
          <w:p w:rsidR="00112766" w:rsidRPr="00E846C1" w:rsidRDefault="004A0900" w:rsidP="00112766">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0.009</w:t>
            </w:r>
            <w:r w:rsidRPr="00E846C1">
              <w:rPr>
                <w:rFonts w:ascii="Times New Roman" w:hAnsi="Times New Roman" w:cs="Times New Roman"/>
                <w:bCs/>
                <w:color w:val="000000" w:themeColor="text1"/>
                <w:sz w:val="24"/>
                <w:szCs w:val="24"/>
                <w:vertAlign w:val="superscript"/>
              </w:rPr>
              <w:t>**</w:t>
            </w:r>
            <w:r w:rsidR="008A5CE8" w:rsidRPr="00E846C1">
              <w:rPr>
                <w:rFonts w:ascii="Times New Roman" w:hAnsi="Times New Roman" w:cs="Times New Roman"/>
                <w:bCs/>
                <w:color w:val="000000" w:themeColor="text1"/>
                <w:sz w:val="24"/>
                <w:szCs w:val="24"/>
                <w:vertAlign w:val="superscript"/>
              </w:rPr>
              <w:t>*</w:t>
            </w:r>
          </w:p>
        </w:tc>
      </w:tr>
      <w:tr w:rsidR="00112766" w:rsidRPr="00FA2D68" w:rsidTr="00EC1007">
        <w:tc>
          <w:tcPr>
            <w:tcW w:w="1728" w:type="dxa"/>
            <w:tcBorders>
              <w:bottom w:val="single" w:sz="4" w:space="0" w:color="auto"/>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Error</w:t>
            </w:r>
          </w:p>
        </w:tc>
        <w:tc>
          <w:tcPr>
            <w:tcW w:w="540" w:type="dxa"/>
            <w:tcBorders>
              <w:left w:val="nil"/>
              <w:bottom w:val="single" w:sz="4" w:space="0" w:color="auto"/>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8</w:t>
            </w:r>
          </w:p>
        </w:tc>
        <w:tc>
          <w:tcPr>
            <w:tcW w:w="1170" w:type="dxa"/>
            <w:tcBorders>
              <w:left w:val="nil"/>
              <w:bottom w:val="single" w:sz="4" w:space="0" w:color="auto"/>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shd w:val="clear" w:color="auto" w:fill="FFFFFF"/>
              </w:rPr>
              <w:t>0.1636</w:t>
            </w:r>
          </w:p>
        </w:tc>
        <w:tc>
          <w:tcPr>
            <w:tcW w:w="1260" w:type="dxa"/>
            <w:tcBorders>
              <w:left w:val="nil"/>
              <w:bottom w:val="single" w:sz="4" w:space="0" w:color="auto"/>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0.0052</w:t>
            </w:r>
          </w:p>
        </w:tc>
        <w:tc>
          <w:tcPr>
            <w:tcW w:w="1170" w:type="dxa"/>
            <w:tcBorders>
              <w:left w:val="nil"/>
              <w:bottom w:val="single" w:sz="4" w:space="0" w:color="auto"/>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0.5116</w:t>
            </w:r>
          </w:p>
        </w:tc>
        <w:tc>
          <w:tcPr>
            <w:tcW w:w="1260" w:type="dxa"/>
            <w:tcBorders>
              <w:left w:val="nil"/>
              <w:bottom w:val="single" w:sz="4" w:space="0" w:color="auto"/>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1.449</w:t>
            </w:r>
          </w:p>
        </w:tc>
        <w:tc>
          <w:tcPr>
            <w:tcW w:w="1344" w:type="dxa"/>
            <w:tcBorders>
              <w:left w:val="nil"/>
              <w:bottom w:val="single" w:sz="4" w:space="0" w:color="auto"/>
              <w:right w:val="nil"/>
            </w:tcBorders>
            <w:shd w:val="clear" w:color="auto" w:fill="FFFFFF" w:themeFill="background1"/>
          </w:tcPr>
          <w:p w:rsidR="00112766" w:rsidRPr="00E846C1" w:rsidRDefault="0011276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0.00009</w:t>
            </w:r>
          </w:p>
        </w:tc>
        <w:tc>
          <w:tcPr>
            <w:tcW w:w="1176" w:type="dxa"/>
            <w:tcBorders>
              <w:left w:val="nil"/>
              <w:bottom w:val="single" w:sz="4" w:space="0" w:color="auto"/>
            </w:tcBorders>
            <w:shd w:val="clear" w:color="auto" w:fill="FFFFFF" w:themeFill="background1"/>
          </w:tcPr>
          <w:p w:rsidR="00112766" w:rsidRPr="00E846C1" w:rsidRDefault="004A0900" w:rsidP="00112766">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0.0001</w:t>
            </w:r>
          </w:p>
        </w:tc>
      </w:tr>
    </w:tbl>
    <w:p w:rsidR="0071333F" w:rsidRDefault="00D21250" w:rsidP="00A35F8B">
      <w:pPr>
        <w:pStyle w:val="ListParagraph"/>
        <w:spacing w:before="240" w:after="240" w:line="360" w:lineRule="auto"/>
        <w:ind w:left="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Where; </w:t>
      </w:r>
      <w:r w:rsidR="0071333F" w:rsidRPr="00C12244">
        <w:rPr>
          <w:rFonts w:ascii="Times New Roman" w:hAnsi="Times New Roman" w:cs="Times New Roman"/>
          <w:color w:val="000000"/>
          <w:sz w:val="24"/>
          <w:szCs w:val="24"/>
        </w:rPr>
        <w:t>S</w:t>
      </w:r>
      <w:r w:rsidR="0071333F">
        <w:rPr>
          <w:rFonts w:ascii="Times New Roman" w:hAnsi="Times New Roman" w:cs="Times New Roman"/>
          <w:color w:val="000000"/>
          <w:sz w:val="24"/>
          <w:szCs w:val="24"/>
        </w:rPr>
        <w:t>.</w:t>
      </w:r>
      <w:r w:rsidR="00E75A3E">
        <w:rPr>
          <w:rFonts w:ascii="Times New Roman" w:hAnsi="Times New Roman" w:cs="Times New Roman"/>
          <w:color w:val="000000"/>
          <w:sz w:val="24"/>
          <w:szCs w:val="24"/>
        </w:rPr>
        <w:t xml:space="preserve">V; sources of variation, DF: </w:t>
      </w:r>
      <w:r w:rsidR="0071333F" w:rsidRPr="00C12244">
        <w:rPr>
          <w:rFonts w:ascii="Times New Roman" w:hAnsi="Times New Roman" w:cs="Times New Roman"/>
          <w:color w:val="000000"/>
          <w:sz w:val="24"/>
          <w:szCs w:val="24"/>
        </w:rPr>
        <w:t xml:space="preserve">degree of freedom, </w:t>
      </w:r>
      <w:r w:rsidR="005D11AB">
        <w:rPr>
          <w:rFonts w:ascii="Times New Roman" w:hAnsi="Times New Roman" w:cs="Times New Roman"/>
          <w:color w:val="000000"/>
          <w:sz w:val="24"/>
          <w:szCs w:val="24"/>
        </w:rPr>
        <w:t>E</w:t>
      </w:r>
      <w:r w:rsidR="00A35F8B">
        <w:rPr>
          <w:rFonts w:ascii="Times New Roman" w:hAnsi="Times New Roman" w:cs="Times New Roman"/>
          <w:color w:val="000000"/>
          <w:sz w:val="24"/>
          <w:szCs w:val="24"/>
        </w:rPr>
        <w:t>x.</w:t>
      </w:r>
      <w:r w:rsidR="005D11AB">
        <w:rPr>
          <w:rFonts w:ascii="Times New Roman" w:hAnsi="Times New Roman" w:cs="Times New Roman"/>
          <w:color w:val="000000"/>
          <w:sz w:val="24"/>
          <w:szCs w:val="24"/>
        </w:rPr>
        <w:t>A</w:t>
      </w:r>
      <w:r w:rsidR="00E75A3E">
        <w:rPr>
          <w:rFonts w:ascii="Times New Roman" w:hAnsi="Times New Roman" w:cs="Times New Roman"/>
          <w:color w:val="000000"/>
          <w:sz w:val="24"/>
          <w:szCs w:val="24"/>
        </w:rPr>
        <w:t xml:space="preserve">: </w:t>
      </w:r>
      <w:r w:rsidR="005D11AB">
        <w:rPr>
          <w:rFonts w:ascii="Times New Roman" w:hAnsi="Times New Roman" w:cs="Times New Roman"/>
          <w:color w:val="000000"/>
          <w:sz w:val="24"/>
          <w:szCs w:val="24"/>
        </w:rPr>
        <w:t>exchangeable acidity</w:t>
      </w:r>
      <w:r w:rsidR="0071333F" w:rsidRPr="00C12244">
        <w:rPr>
          <w:rFonts w:ascii="Times New Roman" w:hAnsi="Times New Roman" w:cs="Times New Roman"/>
          <w:color w:val="000000"/>
          <w:sz w:val="24"/>
          <w:szCs w:val="24"/>
        </w:rPr>
        <w:t xml:space="preserve">, </w:t>
      </w:r>
      <w:r w:rsidR="00E75A3E">
        <w:rPr>
          <w:rFonts w:ascii="Times New Roman" w:hAnsi="Times New Roman" w:cs="Times New Roman"/>
          <w:color w:val="000000"/>
          <w:sz w:val="24"/>
          <w:szCs w:val="24"/>
        </w:rPr>
        <w:t>E</w:t>
      </w:r>
      <w:r w:rsidR="00A35F8B">
        <w:rPr>
          <w:rFonts w:ascii="Times New Roman" w:hAnsi="Times New Roman" w:cs="Times New Roman"/>
          <w:color w:val="000000"/>
          <w:sz w:val="24"/>
          <w:szCs w:val="24"/>
        </w:rPr>
        <w:t>x.</w:t>
      </w:r>
      <w:r w:rsidR="00E75A3E">
        <w:rPr>
          <w:rFonts w:ascii="Times New Roman" w:hAnsi="Times New Roman" w:cs="Times New Roman"/>
          <w:color w:val="000000"/>
          <w:sz w:val="24"/>
          <w:szCs w:val="24"/>
        </w:rPr>
        <w:t xml:space="preserve">Al; </w:t>
      </w:r>
      <w:r w:rsidR="005D11AB">
        <w:rPr>
          <w:rFonts w:ascii="Times New Roman" w:hAnsi="Times New Roman" w:cs="Times New Roman"/>
          <w:color w:val="000000"/>
          <w:sz w:val="24"/>
          <w:szCs w:val="24"/>
        </w:rPr>
        <w:t>exchangeable Aluminum,</w:t>
      </w:r>
      <w:r w:rsidR="0071333F">
        <w:rPr>
          <w:rFonts w:ascii="Times New Roman" w:hAnsi="Times New Roman" w:cs="Times New Roman"/>
          <w:color w:val="000000"/>
          <w:sz w:val="24"/>
          <w:szCs w:val="24"/>
        </w:rPr>
        <w:t xml:space="preserve"> </w:t>
      </w:r>
      <w:r w:rsidR="005D11AB">
        <w:rPr>
          <w:rFonts w:ascii="Times New Roman" w:hAnsi="Times New Roman" w:cs="Times New Roman"/>
          <w:color w:val="000000"/>
          <w:sz w:val="24"/>
          <w:szCs w:val="24"/>
        </w:rPr>
        <w:t>A</w:t>
      </w:r>
      <w:r w:rsidR="00112766">
        <w:rPr>
          <w:rFonts w:ascii="Times New Roman" w:hAnsi="Times New Roman" w:cs="Times New Roman"/>
          <w:color w:val="000000"/>
          <w:sz w:val="24"/>
          <w:szCs w:val="24"/>
        </w:rPr>
        <w:t>v.</w:t>
      </w:r>
      <w:r w:rsidR="00E75A3E">
        <w:rPr>
          <w:rFonts w:ascii="Times New Roman" w:hAnsi="Times New Roman" w:cs="Times New Roman"/>
          <w:color w:val="000000"/>
          <w:sz w:val="24"/>
          <w:szCs w:val="24"/>
        </w:rPr>
        <w:t xml:space="preserve">p: </w:t>
      </w:r>
      <w:r w:rsidR="005D11AB">
        <w:rPr>
          <w:rFonts w:ascii="Times New Roman" w:hAnsi="Times New Roman" w:cs="Times New Roman"/>
          <w:color w:val="000000"/>
          <w:sz w:val="24"/>
          <w:szCs w:val="24"/>
        </w:rPr>
        <w:t>available phosphorus</w:t>
      </w:r>
      <w:r w:rsidR="0071333F" w:rsidRPr="005D11AB">
        <w:rPr>
          <w:rFonts w:ascii="Times New Roman" w:hAnsi="Times New Roman" w:cs="Times New Roman"/>
          <w:color w:val="000000"/>
          <w:sz w:val="24"/>
          <w:szCs w:val="24"/>
        </w:rPr>
        <w:t xml:space="preserve">, </w:t>
      </w:r>
      <w:r w:rsidR="00E75A3E">
        <w:rPr>
          <w:rFonts w:ascii="Times New Roman" w:hAnsi="Times New Roman" w:cs="Times New Roman"/>
          <w:color w:val="000000"/>
          <w:sz w:val="24"/>
          <w:szCs w:val="24"/>
        </w:rPr>
        <w:t xml:space="preserve">CEC: </w:t>
      </w:r>
      <w:r w:rsidR="005D11AB" w:rsidRPr="005D11AB">
        <w:rPr>
          <w:rFonts w:ascii="Times New Roman" w:hAnsi="Times New Roman" w:cs="Times New Roman"/>
          <w:color w:val="000000"/>
          <w:sz w:val="24"/>
          <w:szCs w:val="24"/>
        </w:rPr>
        <w:t>cation exchange capacity</w:t>
      </w:r>
      <w:r w:rsidR="005D11AB">
        <w:rPr>
          <w:rFonts w:ascii="Times New Roman" w:hAnsi="Times New Roman" w:cs="Times New Roman"/>
          <w:color w:val="000000"/>
          <w:sz w:val="24"/>
          <w:szCs w:val="24"/>
        </w:rPr>
        <w:t>,</w:t>
      </w:r>
      <w:r w:rsidR="00D510E9">
        <w:rPr>
          <w:rFonts w:ascii="Times New Roman" w:hAnsi="Times New Roman" w:cs="Times New Roman"/>
          <w:color w:val="000000"/>
          <w:sz w:val="24"/>
          <w:szCs w:val="24"/>
        </w:rPr>
        <w:t xml:space="preserve"> </w:t>
      </w:r>
      <w:r w:rsidR="00E75A3E">
        <w:rPr>
          <w:rFonts w:ascii="Times New Roman" w:hAnsi="Times New Roman" w:cs="Times New Roman"/>
          <w:color w:val="000000"/>
          <w:sz w:val="24"/>
          <w:szCs w:val="24"/>
        </w:rPr>
        <w:t xml:space="preserve">Na: </w:t>
      </w:r>
      <w:r w:rsidR="005D11AB">
        <w:rPr>
          <w:rFonts w:ascii="Times New Roman" w:hAnsi="Times New Roman" w:cs="Times New Roman"/>
          <w:color w:val="000000"/>
          <w:sz w:val="24"/>
          <w:szCs w:val="24"/>
        </w:rPr>
        <w:t>exchangeable Sodium</w:t>
      </w:r>
    </w:p>
    <w:p w:rsidR="00FB347E" w:rsidRPr="00FB347E" w:rsidRDefault="00FB347E" w:rsidP="00A6014F">
      <w:pPr>
        <w:pStyle w:val="Caption"/>
        <w:keepNext/>
        <w:spacing w:before="240" w:after="240" w:line="360" w:lineRule="auto"/>
        <w:rPr>
          <w:rFonts w:ascii="Times New Roman" w:hAnsi="Times New Roman" w:cs="Times New Roman"/>
          <w:b w:val="0"/>
          <w:color w:val="000000" w:themeColor="text1"/>
          <w:sz w:val="24"/>
        </w:rPr>
      </w:pPr>
      <w:bookmarkStart w:id="100" w:name="_Toc195388282"/>
      <w:r w:rsidRPr="00FB347E">
        <w:rPr>
          <w:rFonts w:ascii="Times New Roman" w:hAnsi="Times New Roman" w:cs="Times New Roman"/>
          <w:b w:val="0"/>
          <w:color w:val="000000" w:themeColor="text1"/>
          <w:sz w:val="24"/>
        </w:rPr>
        <w:lastRenderedPageBreak/>
        <w:t>Appendix Table</w:t>
      </w:r>
      <w:r w:rsidR="005E5F77">
        <w:rPr>
          <w:rFonts w:ascii="Times New Roman" w:hAnsi="Times New Roman" w:cs="Times New Roman"/>
          <w:b w:val="0"/>
          <w:color w:val="000000" w:themeColor="text1"/>
          <w:sz w:val="24"/>
        </w:rPr>
        <w:t xml:space="preserve"> 3</w:t>
      </w:r>
      <w:r w:rsidRPr="00FB347E">
        <w:rPr>
          <w:rFonts w:ascii="Times New Roman" w:hAnsi="Times New Roman" w:cs="Times New Roman"/>
          <w:b w:val="0"/>
          <w:color w:val="000000" w:themeColor="text1"/>
          <w:sz w:val="24"/>
        </w:rPr>
        <w:t xml:space="preserve"> </w:t>
      </w:r>
      <w:r w:rsidRPr="00FB347E">
        <w:rPr>
          <w:rFonts w:ascii="Times New Roman" w:hAnsi="Times New Roman" w:cs="Times New Roman"/>
          <w:b w:val="0"/>
          <w:color w:val="000000" w:themeColor="text1"/>
          <w:sz w:val="24"/>
        </w:rPr>
        <w:fldChar w:fldCharType="begin"/>
      </w:r>
      <w:r w:rsidRPr="00FB347E">
        <w:rPr>
          <w:rFonts w:ascii="Times New Roman" w:hAnsi="Times New Roman" w:cs="Times New Roman"/>
          <w:b w:val="0"/>
          <w:color w:val="000000" w:themeColor="text1"/>
          <w:sz w:val="24"/>
        </w:rPr>
        <w:instrText xml:space="preserve"> SEQ Appendix_Table \* ARABIC </w:instrText>
      </w:r>
      <w:r w:rsidRPr="00FB347E">
        <w:rPr>
          <w:rFonts w:ascii="Times New Roman" w:hAnsi="Times New Roman" w:cs="Times New Roman"/>
          <w:b w:val="0"/>
          <w:color w:val="000000" w:themeColor="text1"/>
          <w:sz w:val="24"/>
        </w:rPr>
        <w:fldChar w:fldCharType="end"/>
      </w:r>
      <w:r w:rsidRPr="00FB347E">
        <w:rPr>
          <w:rFonts w:ascii="Times New Roman" w:hAnsi="Times New Roman" w:cs="Times New Roman"/>
          <w:b w:val="0"/>
          <w:color w:val="000000" w:themeColor="text1"/>
          <w:sz w:val="24"/>
        </w:rPr>
        <w:t>. Mean square value for the ANOVA on most agronomic parameters based on lime, strain and nitrogen fertilizer application</w:t>
      </w:r>
      <w:bookmarkEnd w:id="100"/>
    </w:p>
    <w:tbl>
      <w:tblPr>
        <w:tblStyle w:val="TableGrid"/>
        <w:tblW w:w="8916" w:type="dxa"/>
        <w:tblBorders>
          <w:left w:val="none" w:sz="0" w:space="0" w:color="auto"/>
          <w:right w:val="none" w:sz="0" w:space="0" w:color="auto"/>
          <w:insideV w:val="none" w:sz="0" w:space="0" w:color="auto"/>
        </w:tblBorders>
        <w:shd w:val="clear" w:color="auto" w:fill="FFFFFF" w:themeFill="background1"/>
        <w:tblLayout w:type="fixed"/>
        <w:tblLook w:val="04A0" w:firstRow="1" w:lastRow="0" w:firstColumn="1" w:lastColumn="0" w:noHBand="0" w:noVBand="1"/>
      </w:tblPr>
      <w:tblGrid>
        <w:gridCol w:w="1837"/>
        <w:gridCol w:w="574"/>
        <w:gridCol w:w="1244"/>
        <w:gridCol w:w="1339"/>
        <w:gridCol w:w="1244"/>
        <w:gridCol w:w="1340"/>
        <w:gridCol w:w="1338"/>
      </w:tblGrid>
      <w:tr w:rsidR="004E5CB6" w:rsidRPr="00FA2D68" w:rsidTr="004E08CF">
        <w:trPr>
          <w:trHeight w:val="407"/>
        </w:trPr>
        <w:tc>
          <w:tcPr>
            <w:tcW w:w="1837" w:type="dxa"/>
            <w:tcBorders>
              <w:bottom w:val="single" w:sz="4" w:space="0" w:color="auto"/>
            </w:tcBorders>
            <w:shd w:val="clear" w:color="auto" w:fill="FFFFFF" w:themeFill="background1"/>
          </w:tcPr>
          <w:p w:rsidR="004E5CB6" w:rsidRPr="00E846C1" w:rsidRDefault="004E5CB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color w:val="000000" w:themeColor="text1"/>
                <w:sz w:val="24"/>
                <w:szCs w:val="24"/>
              </w:rPr>
              <w:t>S.V</w:t>
            </w:r>
          </w:p>
        </w:tc>
        <w:tc>
          <w:tcPr>
            <w:tcW w:w="574" w:type="dxa"/>
            <w:tcBorders>
              <w:bottom w:val="single" w:sz="4" w:space="0" w:color="auto"/>
            </w:tcBorders>
            <w:shd w:val="clear" w:color="auto" w:fill="FFFFFF" w:themeFill="background1"/>
          </w:tcPr>
          <w:p w:rsidR="004E5CB6" w:rsidRPr="00E846C1" w:rsidRDefault="004E5CB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DF</w:t>
            </w:r>
          </w:p>
        </w:tc>
        <w:tc>
          <w:tcPr>
            <w:tcW w:w="1244" w:type="dxa"/>
            <w:tcBorders>
              <w:bottom w:val="single" w:sz="4" w:space="0" w:color="auto"/>
            </w:tcBorders>
            <w:shd w:val="clear" w:color="auto" w:fill="FFFFFF" w:themeFill="background1"/>
          </w:tcPr>
          <w:p w:rsidR="004E5CB6" w:rsidRPr="00E846C1" w:rsidRDefault="00833917"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 xml:space="preserve">PH </w:t>
            </w:r>
            <w:r w:rsidR="004309E4" w:rsidRPr="00E846C1">
              <w:rPr>
                <w:rFonts w:ascii="Times New Roman" w:hAnsi="Times New Roman" w:cs="Times New Roman"/>
                <w:bCs/>
                <w:color w:val="000000" w:themeColor="text1"/>
                <w:sz w:val="24"/>
                <w:szCs w:val="24"/>
              </w:rPr>
              <w:t>(cm)</w:t>
            </w:r>
          </w:p>
        </w:tc>
        <w:tc>
          <w:tcPr>
            <w:tcW w:w="1339" w:type="dxa"/>
            <w:tcBorders>
              <w:bottom w:val="single" w:sz="4" w:space="0" w:color="auto"/>
            </w:tcBorders>
            <w:shd w:val="clear" w:color="auto" w:fill="FFFFFF" w:themeFill="background1"/>
          </w:tcPr>
          <w:p w:rsidR="004E5CB6" w:rsidRPr="00E846C1" w:rsidRDefault="002D69D0"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NPP</w:t>
            </w:r>
          </w:p>
        </w:tc>
        <w:tc>
          <w:tcPr>
            <w:tcW w:w="1244" w:type="dxa"/>
            <w:tcBorders>
              <w:bottom w:val="single" w:sz="4" w:space="0" w:color="auto"/>
            </w:tcBorders>
            <w:shd w:val="clear" w:color="auto" w:fill="FFFFFF" w:themeFill="background1"/>
          </w:tcPr>
          <w:p w:rsidR="004E5CB6" w:rsidRPr="00E846C1" w:rsidRDefault="002D69D0"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NS</w:t>
            </w:r>
            <w:r w:rsidR="004E5CB6" w:rsidRPr="00E846C1">
              <w:rPr>
                <w:rFonts w:ascii="Times New Roman" w:hAnsi="Times New Roman" w:cs="Times New Roman"/>
                <w:bCs/>
                <w:color w:val="000000" w:themeColor="text1"/>
                <w:sz w:val="24"/>
                <w:szCs w:val="24"/>
              </w:rPr>
              <w:t>P</w:t>
            </w:r>
            <w:r w:rsidR="000A544E" w:rsidRPr="00E846C1">
              <w:rPr>
                <w:rFonts w:ascii="Times New Roman" w:hAnsi="Times New Roman" w:cs="Times New Roman"/>
                <w:bCs/>
                <w:color w:val="000000" w:themeColor="text1"/>
                <w:sz w:val="24"/>
                <w:szCs w:val="24"/>
              </w:rPr>
              <w:t>P</w:t>
            </w:r>
          </w:p>
        </w:tc>
        <w:tc>
          <w:tcPr>
            <w:tcW w:w="1340" w:type="dxa"/>
            <w:tcBorders>
              <w:bottom w:val="single" w:sz="4" w:space="0" w:color="auto"/>
            </w:tcBorders>
            <w:shd w:val="clear" w:color="auto" w:fill="FFFFFF" w:themeFill="background1"/>
          </w:tcPr>
          <w:p w:rsidR="004E5CB6" w:rsidRPr="00E846C1" w:rsidRDefault="002D69D0"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NNPP</w:t>
            </w:r>
          </w:p>
        </w:tc>
        <w:tc>
          <w:tcPr>
            <w:tcW w:w="1338" w:type="dxa"/>
            <w:tcBorders>
              <w:bottom w:val="single" w:sz="4" w:space="0" w:color="auto"/>
            </w:tcBorders>
            <w:shd w:val="clear" w:color="auto" w:fill="FFFFFF" w:themeFill="background1"/>
          </w:tcPr>
          <w:p w:rsidR="004E5CB6" w:rsidRPr="00E846C1" w:rsidRDefault="004E5CB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N</w:t>
            </w:r>
            <w:r w:rsidR="002D69D0" w:rsidRPr="00E846C1">
              <w:rPr>
                <w:rFonts w:ascii="Times New Roman" w:hAnsi="Times New Roman" w:cs="Times New Roman"/>
                <w:bCs/>
                <w:color w:val="000000" w:themeColor="text1"/>
                <w:sz w:val="24"/>
                <w:szCs w:val="24"/>
              </w:rPr>
              <w:t>DW</w:t>
            </w:r>
          </w:p>
        </w:tc>
      </w:tr>
      <w:tr w:rsidR="004E5CB6" w:rsidRPr="00FA2D68" w:rsidTr="004E08CF">
        <w:trPr>
          <w:trHeight w:val="419"/>
        </w:trPr>
        <w:tc>
          <w:tcPr>
            <w:tcW w:w="1837" w:type="dxa"/>
            <w:tcBorders>
              <w:bottom w:val="nil"/>
            </w:tcBorders>
            <w:shd w:val="clear" w:color="auto" w:fill="FFFFFF" w:themeFill="background1"/>
          </w:tcPr>
          <w:p w:rsidR="004E5CB6" w:rsidRPr="00E846C1" w:rsidRDefault="004E5CB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 xml:space="preserve">Rep   </w:t>
            </w:r>
          </w:p>
        </w:tc>
        <w:tc>
          <w:tcPr>
            <w:tcW w:w="574" w:type="dxa"/>
            <w:tcBorders>
              <w:bottom w:val="nil"/>
            </w:tcBorders>
            <w:shd w:val="clear" w:color="auto" w:fill="FFFFFF" w:themeFill="background1"/>
          </w:tcPr>
          <w:p w:rsidR="004E5CB6" w:rsidRPr="00E846C1" w:rsidRDefault="004E5CB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2</w:t>
            </w:r>
          </w:p>
        </w:tc>
        <w:tc>
          <w:tcPr>
            <w:tcW w:w="1244" w:type="dxa"/>
            <w:tcBorders>
              <w:bottom w:val="nil"/>
            </w:tcBorders>
            <w:shd w:val="clear" w:color="auto" w:fill="FFFFFF" w:themeFill="background1"/>
          </w:tcPr>
          <w:p w:rsidR="004E5CB6" w:rsidRPr="00E846C1" w:rsidRDefault="000508E8" w:rsidP="004101C4">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shd w:val="clear" w:color="auto" w:fill="FFFFFF"/>
              </w:rPr>
              <w:t>17.499</w:t>
            </w:r>
            <w:r w:rsidRPr="00E846C1">
              <w:rPr>
                <w:rFonts w:ascii="Times New Roman" w:hAnsi="Times New Roman" w:cs="Times New Roman"/>
                <w:bCs/>
                <w:color w:val="000000" w:themeColor="text1"/>
                <w:sz w:val="24"/>
                <w:szCs w:val="24"/>
                <w:shd w:val="clear" w:color="auto" w:fill="FFFFFF"/>
                <w:vertAlign w:val="superscript"/>
              </w:rPr>
              <w:t>ns</w:t>
            </w:r>
          </w:p>
        </w:tc>
        <w:tc>
          <w:tcPr>
            <w:tcW w:w="1339" w:type="dxa"/>
            <w:tcBorders>
              <w:bottom w:val="nil"/>
            </w:tcBorders>
            <w:shd w:val="clear" w:color="auto" w:fill="FFFFFF" w:themeFill="background1"/>
          </w:tcPr>
          <w:p w:rsidR="004E5CB6" w:rsidRPr="00E846C1" w:rsidRDefault="000106F4"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0.024</w:t>
            </w:r>
            <w:r w:rsidR="004E5CB6" w:rsidRPr="00E846C1">
              <w:rPr>
                <w:rFonts w:ascii="Times New Roman" w:hAnsi="Times New Roman" w:cs="Times New Roman"/>
                <w:bCs/>
                <w:color w:val="000000" w:themeColor="text1"/>
                <w:sz w:val="24"/>
                <w:szCs w:val="24"/>
                <w:vertAlign w:val="superscript"/>
              </w:rPr>
              <w:t xml:space="preserve"> ns</w:t>
            </w:r>
          </w:p>
        </w:tc>
        <w:tc>
          <w:tcPr>
            <w:tcW w:w="1244" w:type="dxa"/>
            <w:tcBorders>
              <w:bottom w:val="nil"/>
            </w:tcBorders>
            <w:shd w:val="clear" w:color="auto" w:fill="FFFFFF" w:themeFill="background1"/>
          </w:tcPr>
          <w:p w:rsidR="004E5CB6" w:rsidRPr="00E846C1" w:rsidRDefault="000A544E" w:rsidP="004101C4">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0.0004</w:t>
            </w:r>
            <w:r w:rsidRPr="00E846C1">
              <w:rPr>
                <w:rFonts w:ascii="Times New Roman" w:hAnsi="Times New Roman" w:cs="Times New Roman"/>
                <w:bCs/>
                <w:color w:val="000000" w:themeColor="text1"/>
                <w:sz w:val="24"/>
                <w:szCs w:val="24"/>
                <w:vertAlign w:val="superscript"/>
              </w:rPr>
              <w:t>ns</w:t>
            </w:r>
          </w:p>
        </w:tc>
        <w:tc>
          <w:tcPr>
            <w:tcW w:w="1340" w:type="dxa"/>
            <w:tcBorders>
              <w:bottom w:val="nil"/>
            </w:tcBorders>
            <w:shd w:val="clear" w:color="auto" w:fill="FFFFFF" w:themeFill="background1"/>
          </w:tcPr>
          <w:p w:rsidR="004E5CB6" w:rsidRPr="00E846C1" w:rsidRDefault="00A472DE"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0.22</w:t>
            </w:r>
            <w:r w:rsidR="004E5CB6" w:rsidRPr="00E846C1">
              <w:rPr>
                <w:rFonts w:ascii="Times New Roman" w:hAnsi="Times New Roman" w:cs="Times New Roman"/>
                <w:bCs/>
                <w:color w:val="000000" w:themeColor="text1"/>
                <w:sz w:val="24"/>
                <w:szCs w:val="24"/>
                <w:vertAlign w:val="superscript"/>
              </w:rPr>
              <w:t xml:space="preserve"> ns</w:t>
            </w:r>
          </w:p>
        </w:tc>
        <w:tc>
          <w:tcPr>
            <w:tcW w:w="1338" w:type="dxa"/>
            <w:tcBorders>
              <w:bottom w:val="nil"/>
            </w:tcBorders>
            <w:shd w:val="clear" w:color="auto" w:fill="FFFFFF" w:themeFill="background1"/>
          </w:tcPr>
          <w:p w:rsidR="004E5CB6" w:rsidRPr="00E846C1" w:rsidRDefault="006B454F"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0.000</w:t>
            </w:r>
            <w:r w:rsidR="004E5CB6" w:rsidRPr="00E846C1">
              <w:rPr>
                <w:rFonts w:ascii="Times New Roman" w:hAnsi="Times New Roman" w:cs="Times New Roman"/>
                <w:bCs/>
                <w:color w:val="000000" w:themeColor="text1"/>
                <w:sz w:val="24"/>
                <w:szCs w:val="24"/>
              </w:rPr>
              <w:t>2</w:t>
            </w:r>
            <w:r w:rsidR="004E5CB6" w:rsidRPr="00E846C1">
              <w:rPr>
                <w:rFonts w:ascii="Times New Roman" w:hAnsi="Times New Roman" w:cs="Times New Roman"/>
                <w:bCs/>
                <w:color w:val="000000" w:themeColor="text1"/>
                <w:sz w:val="24"/>
                <w:szCs w:val="24"/>
                <w:vertAlign w:val="superscript"/>
              </w:rPr>
              <w:t xml:space="preserve"> ns</w:t>
            </w:r>
          </w:p>
        </w:tc>
      </w:tr>
      <w:tr w:rsidR="004E5CB6" w:rsidRPr="00FA2D68" w:rsidTr="004E08CF">
        <w:trPr>
          <w:trHeight w:val="407"/>
        </w:trPr>
        <w:tc>
          <w:tcPr>
            <w:tcW w:w="1837" w:type="dxa"/>
            <w:tcBorders>
              <w:top w:val="nil"/>
              <w:bottom w:val="nil"/>
            </w:tcBorders>
            <w:shd w:val="clear" w:color="auto" w:fill="FFFFFF" w:themeFill="background1"/>
          </w:tcPr>
          <w:p w:rsidR="004E5CB6" w:rsidRPr="00E846C1" w:rsidRDefault="004E5CB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Lime</w:t>
            </w:r>
          </w:p>
        </w:tc>
        <w:tc>
          <w:tcPr>
            <w:tcW w:w="574" w:type="dxa"/>
            <w:tcBorders>
              <w:top w:val="nil"/>
              <w:bottom w:val="nil"/>
            </w:tcBorders>
            <w:shd w:val="clear" w:color="auto" w:fill="FFFFFF" w:themeFill="background1"/>
          </w:tcPr>
          <w:p w:rsidR="004E5CB6" w:rsidRPr="00E846C1" w:rsidRDefault="004E5CB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1</w:t>
            </w:r>
          </w:p>
        </w:tc>
        <w:tc>
          <w:tcPr>
            <w:tcW w:w="1244" w:type="dxa"/>
            <w:tcBorders>
              <w:top w:val="nil"/>
              <w:bottom w:val="nil"/>
            </w:tcBorders>
            <w:shd w:val="clear" w:color="auto" w:fill="FFFFFF" w:themeFill="background1"/>
          </w:tcPr>
          <w:p w:rsidR="004E5CB6" w:rsidRPr="00E846C1" w:rsidRDefault="000508E8"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shd w:val="clear" w:color="auto" w:fill="FFFFFF"/>
              </w:rPr>
              <w:t>6815.04</w:t>
            </w:r>
            <w:r w:rsidR="004E5CB6" w:rsidRPr="00E846C1">
              <w:rPr>
                <w:rFonts w:ascii="Times New Roman" w:hAnsi="Times New Roman" w:cs="Times New Roman"/>
                <w:bCs/>
                <w:color w:val="000000" w:themeColor="text1"/>
                <w:sz w:val="24"/>
                <w:szCs w:val="24"/>
                <w:shd w:val="clear" w:color="auto" w:fill="FFFFFF"/>
                <w:vertAlign w:val="superscript"/>
              </w:rPr>
              <w:t>**</w:t>
            </w:r>
            <w:r w:rsidRPr="00E846C1">
              <w:rPr>
                <w:rFonts w:ascii="Times New Roman" w:hAnsi="Times New Roman" w:cs="Times New Roman"/>
                <w:bCs/>
                <w:color w:val="000000" w:themeColor="text1"/>
                <w:sz w:val="24"/>
                <w:szCs w:val="24"/>
                <w:shd w:val="clear" w:color="auto" w:fill="FFFFFF"/>
                <w:vertAlign w:val="superscript"/>
              </w:rPr>
              <w:t>*</w:t>
            </w:r>
          </w:p>
        </w:tc>
        <w:tc>
          <w:tcPr>
            <w:tcW w:w="1339" w:type="dxa"/>
            <w:tcBorders>
              <w:top w:val="nil"/>
              <w:bottom w:val="nil"/>
            </w:tcBorders>
            <w:shd w:val="clear" w:color="auto" w:fill="FFFFFF" w:themeFill="background1"/>
          </w:tcPr>
          <w:p w:rsidR="004E5CB6" w:rsidRPr="00E846C1" w:rsidRDefault="000106F4"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785.013</w:t>
            </w:r>
            <w:r w:rsidR="004E5CB6" w:rsidRPr="00E846C1">
              <w:rPr>
                <w:rFonts w:ascii="Times New Roman" w:hAnsi="Times New Roman" w:cs="Times New Roman"/>
                <w:bCs/>
                <w:color w:val="000000" w:themeColor="text1"/>
                <w:sz w:val="24"/>
                <w:szCs w:val="24"/>
                <w:shd w:val="clear" w:color="auto" w:fill="FFFFFF"/>
                <w:vertAlign w:val="superscript"/>
              </w:rPr>
              <w:t>***</w:t>
            </w:r>
          </w:p>
        </w:tc>
        <w:tc>
          <w:tcPr>
            <w:tcW w:w="1244" w:type="dxa"/>
            <w:tcBorders>
              <w:top w:val="nil"/>
              <w:bottom w:val="nil"/>
            </w:tcBorders>
            <w:shd w:val="clear" w:color="auto" w:fill="FFFFFF" w:themeFill="background1"/>
          </w:tcPr>
          <w:p w:rsidR="004E5CB6" w:rsidRPr="00E846C1" w:rsidRDefault="000A544E"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13.20</w:t>
            </w:r>
            <w:r w:rsidR="004E5CB6" w:rsidRPr="00E846C1">
              <w:rPr>
                <w:rFonts w:ascii="Times New Roman" w:hAnsi="Times New Roman" w:cs="Times New Roman"/>
                <w:bCs/>
                <w:color w:val="000000" w:themeColor="text1"/>
                <w:sz w:val="24"/>
                <w:szCs w:val="24"/>
                <w:shd w:val="clear" w:color="auto" w:fill="FFFFFF"/>
                <w:vertAlign w:val="superscript"/>
              </w:rPr>
              <w:t xml:space="preserve">*** </w:t>
            </w:r>
          </w:p>
        </w:tc>
        <w:tc>
          <w:tcPr>
            <w:tcW w:w="1340" w:type="dxa"/>
            <w:tcBorders>
              <w:top w:val="nil"/>
              <w:bottom w:val="nil"/>
            </w:tcBorders>
            <w:shd w:val="clear" w:color="auto" w:fill="FFFFFF" w:themeFill="background1"/>
          </w:tcPr>
          <w:p w:rsidR="004E5CB6" w:rsidRPr="00E846C1" w:rsidRDefault="00A472DE"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7272.97</w:t>
            </w:r>
            <w:r w:rsidRPr="00E846C1">
              <w:rPr>
                <w:rFonts w:ascii="Times New Roman" w:hAnsi="Times New Roman" w:cs="Times New Roman"/>
                <w:bCs/>
                <w:color w:val="000000" w:themeColor="text1"/>
                <w:sz w:val="24"/>
                <w:szCs w:val="24"/>
                <w:vertAlign w:val="superscript"/>
              </w:rPr>
              <w:t>***</w:t>
            </w:r>
          </w:p>
        </w:tc>
        <w:tc>
          <w:tcPr>
            <w:tcW w:w="1338" w:type="dxa"/>
            <w:tcBorders>
              <w:top w:val="nil"/>
              <w:bottom w:val="nil"/>
            </w:tcBorders>
            <w:shd w:val="clear" w:color="auto" w:fill="FFFFFF" w:themeFill="background1"/>
          </w:tcPr>
          <w:p w:rsidR="004E5CB6" w:rsidRPr="00E846C1" w:rsidRDefault="00F651B2" w:rsidP="004101C4">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0.227</w:t>
            </w:r>
            <w:r w:rsidRPr="00E846C1">
              <w:rPr>
                <w:rFonts w:ascii="Times New Roman" w:hAnsi="Times New Roman" w:cs="Times New Roman"/>
                <w:bCs/>
                <w:color w:val="000000" w:themeColor="text1"/>
                <w:sz w:val="24"/>
                <w:szCs w:val="24"/>
                <w:vertAlign w:val="superscript"/>
              </w:rPr>
              <w:t>***</w:t>
            </w:r>
          </w:p>
        </w:tc>
      </w:tr>
      <w:tr w:rsidR="004E5CB6" w:rsidRPr="00FA2D68" w:rsidTr="004E08CF">
        <w:trPr>
          <w:trHeight w:val="407"/>
        </w:trPr>
        <w:tc>
          <w:tcPr>
            <w:tcW w:w="1837" w:type="dxa"/>
            <w:tcBorders>
              <w:top w:val="nil"/>
              <w:bottom w:val="nil"/>
            </w:tcBorders>
            <w:shd w:val="clear" w:color="auto" w:fill="FFFFFF" w:themeFill="background1"/>
          </w:tcPr>
          <w:p w:rsidR="004E5CB6" w:rsidRPr="00E846C1" w:rsidRDefault="004E5CB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Strain</w:t>
            </w:r>
          </w:p>
        </w:tc>
        <w:tc>
          <w:tcPr>
            <w:tcW w:w="574" w:type="dxa"/>
            <w:tcBorders>
              <w:top w:val="nil"/>
              <w:bottom w:val="nil"/>
            </w:tcBorders>
            <w:shd w:val="clear" w:color="auto" w:fill="FFFFFF" w:themeFill="background1"/>
          </w:tcPr>
          <w:p w:rsidR="004E5CB6" w:rsidRPr="00E846C1" w:rsidRDefault="004E5CB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2</w:t>
            </w:r>
          </w:p>
        </w:tc>
        <w:tc>
          <w:tcPr>
            <w:tcW w:w="1244" w:type="dxa"/>
            <w:tcBorders>
              <w:top w:val="nil"/>
              <w:bottom w:val="nil"/>
            </w:tcBorders>
            <w:shd w:val="clear" w:color="auto" w:fill="FFFFFF" w:themeFill="background1"/>
          </w:tcPr>
          <w:p w:rsidR="004E5CB6" w:rsidRPr="00E846C1" w:rsidRDefault="000508E8"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shd w:val="clear" w:color="auto" w:fill="FFFFFF"/>
              </w:rPr>
              <w:t>502.95</w:t>
            </w:r>
            <w:r w:rsidRPr="00E846C1">
              <w:rPr>
                <w:rFonts w:ascii="Times New Roman" w:hAnsi="Times New Roman" w:cs="Times New Roman"/>
                <w:bCs/>
                <w:color w:val="000000" w:themeColor="text1"/>
                <w:sz w:val="24"/>
                <w:szCs w:val="24"/>
                <w:shd w:val="clear" w:color="auto" w:fill="FFFFFF"/>
                <w:vertAlign w:val="superscript"/>
              </w:rPr>
              <w:t>***</w:t>
            </w:r>
          </w:p>
        </w:tc>
        <w:tc>
          <w:tcPr>
            <w:tcW w:w="1339" w:type="dxa"/>
            <w:tcBorders>
              <w:top w:val="nil"/>
              <w:bottom w:val="nil"/>
            </w:tcBorders>
            <w:shd w:val="clear" w:color="auto" w:fill="FFFFFF" w:themeFill="background1"/>
          </w:tcPr>
          <w:p w:rsidR="004E5CB6" w:rsidRPr="00E846C1" w:rsidRDefault="000106F4"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85.63</w:t>
            </w:r>
            <w:r w:rsidR="004E5CB6" w:rsidRPr="00E846C1">
              <w:rPr>
                <w:rFonts w:ascii="Times New Roman" w:hAnsi="Times New Roman" w:cs="Times New Roman"/>
                <w:bCs/>
                <w:color w:val="000000" w:themeColor="text1"/>
                <w:sz w:val="24"/>
                <w:szCs w:val="24"/>
                <w:shd w:val="clear" w:color="auto" w:fill="FFFFFF"/>
                <w:vertAlign w:val="superscript"/>
              </w:rPr>
              <w:t>***</w:t>
            </w:r>
          </w:p>
        </w:tc>
        <w:tc>
          <w:tcPr>
            <w:tcW w:w="1244" w:type="dxa"/>
            <w:tcBorders>
              <w:top w:val="nil"/>
              <w:bottom w:val="nil"/>
            </w:tcBorders>
            <w:shd w:val="clear" w:color="auto" w:fill="FFFFFF" w:themeFill="background1"/>
          </w:tcPr>
          <w:p w:rsidR="004E5CB6" w:rsidRPr="00E846C1" w:rsidRDefault="000A544E" w:rsidP="004101C4">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1.44</w:t>
            </w:r>
            <w:r w:rsidRPr="00E846C1">
              <w:rPr>
                <w:rFonts w:ascii="Times New Roman" w:hAnsi="Times New Roman" w:cs="Times New Roman"/>
                <w:bCs/>
                <w:color w:val="000000" w:themeColor="text1"/>
                <w:sz w:val="24"/>
                <w:szCs w:val="24"/>
                <w:vertAlign w:val="superscript"/>
              </w:rPr>
              <w:t>***</w:t>
            </w:r>
          </w:p>
        </w:tc>
        <w:tc>
          <w:tcPr>
            <w:tcW w:w="1340" w:type="dxa"/>
            <w:tcBorders>
              <w:top w:val="nil"/>
              <w:bottom w:val="nil"/>
            </w:tcBorders>
            <w:shd w:val="clear" w:color="auto" w:fill="FFFFFF" w:themeFill="background1"/>
          </w:tcPr>
          <w:p w:rsidR="004E5CB6" w:rsidRPr="00E846C1" w:rsidRDefault="00A472DE" w:rsidP="004101C4">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793.58</w:t>
            </w:r>
            <w:r w:rsidRPr="00E846C1">
              <w:rPr>
                <w:rFonts w:ascii="Times New Roman" w:hAnsi="Times New Roman" w:cs="Times New Roman"/>
                <w:bCs/>
                <w:color w:val="000000" w:themeColor="text1"/>
                <w:sz w:val="24"/>
                <w:szCs w:val="24"/>
                <w:vertAlign w:val="superscript"/>
              </w:rPr>
              <w:t>***</w:t>
            </w:r>
          </w:p>
        </w:tc>
        <w:tc>
          <w:tcPr>
            <w:tcW w:w="1338" w:type="dxa"/>
            <w:tcBorders>
              <w:top w:val="nil"/>
              <w:bottom w:val="nil"/>
            </w:tcBorders>
            <w:shd w:val="clear" w:color="auto" w:fill="FFFFFF" w:themeFill="background1"/>
          </w:tcPr>
          <w:p w:rsidR="004E5CB6" w:rsidRPr="00E846C1" w:rsidRDefault="00F651B2" w:rsidP="004101C4">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0.026</w:t>
            </w:r>
            <w:r w:rsidRPr="00E846C1">
              <w:rPr>
                <w:rFonts w:ascii="Times New Roman" w:hAnsi="Times New Roman" w:cs="Times New Roman"/>
                <w:bCs/>
                <w:color w:val="000000" w:themeColor="text1"/>
                <w:sz w:val="24"/>
                <w:szCs w:val="24"/>
                <w:vertAlign w:val="superscript"/>
              </w:rPr>
              <w:t>***</w:t>
            </w:r>
          </w:p>
        </w:tc>
      </w:tr>
      <w:tr w:rsidR="004E5CB6" w:rsidRPr="00FA2D68" w:rsidTr="004E08CF">
        <w:trPr>
          <w:trHeight w:val="419"/>
        </w:trPr>
        <w:tc>
          <w:tcPr>
            <w:tcW w:w="1837" w:type="dxa"/>
            <w:tcBorders>
              <w:top w:val="nil"/>
              <w:bottom w:val="nil"/>
            </w:tcBorders>
            <w:shd w:val="clear" w:color="auto" w:fill="FFFFFF" w:themeFill="background1"/>
          </w:tcPr>
          <w:p w:rsidR="004E5CB6" w:rsidRPr="00E846C1" w:rsidRDefault="004E5CB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N</w:t>
            </w:r>
          </w:p>
        </w:tc>
        <w:tc>
          <w:tcPr>
            <w:tcW w:w="574" w:type="dxa"/>
            <w:tcBorders>
              <w:top w:val="nil"/>
              <w:bottom w:val="nil"/>
            </w:tcBorders>
            <w:shd w:val="clear" w:color="auto" w:fill="FFFFFF" w:themeFill="background1"/>
          </w:tcPr>
          <w:p w:rsidR="004E5CB6" w:rsidRPr="00E846C1" w:rsidRDefault="004E5CB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2</w:t>
            </w:r>
          </w:p>
        </w:tc>
        <w:tc>
          <w:tcPr>
            <w:tcW w:w="1244" w:type="dxa"/>
            <w:tcBorders>
              <w:top w:val="nil"/>
              <w:bottom w:val="nil"/>
            </w:tcBorders>
            <w:shd w:val="clear" w:color="auto" w:fill="FFFFFF" w:themeFill="background1"/>
          </w:tcPr>
          <w:p w:rsidR="004E5CB6" w:rsidRPr="00E846C1" w:rsidRDefault="000508E8" w:rsidP="004101C4">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shd w:val="clear" w:color="auto" w:fill="FFFFFF"/>
              </w:rPr>
              <w:t>1086.54</w:t>
            </w:r>
            <w:r w:rsidRPr="00E846C1">
              <w:rPr>
                <w:rFonts w:ascii="Times New Roman" w:hAnsi="Times New Roman" w:cs="Times New Roman"/>
                <w:bCs/>
                <w:color w:val="000000" w:themeColor="text1"/>
                <w:sz w:val="24"/>
                <w:szCs w:val="24"/>
                <w:shd w:val="clear" w:color="auto" w:fill="FFFFFF"/>
                <w:vertAlign w:val="superscript"/>
              </w:rPr>
              <w:t>***</w:t>
            </w:r>
          </w:p>
        </w:tc>
        <w:tc>
          <w:tcPr>
            <w:tcW w:w="1339" w:type="dxa"/>
            <w:tcBorders>
              <w:top w:val="nil"/>
              <w:bottom w:val="nil"/>
            </w:tcBorders>
            <w:shd w:val="clear" w:color="auto" w:fill="FFFFFF" w:themeFill="background1"/>
          </w:tcPr>
          <w:p w:rsidR="004E5CB6" w:rsidRPr="00E846C1" w:rsidRDefault="000106F4"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81.97</w:t>
            </w:r>
            <w:r w:rsidR="004E5CB6" w:rsidRPr="00E846C1">
              <w:rPr>
                <w:rFonts w:ascii="Times New Roman" w:hAnsi="Times New Roman" w:cs="Times New Roman"/>
                <w:bCs/>
                <w:color w:val="000000" w:themeColor="text1"/>
                <w:sz w:val="24"/>
                <w:szCs w:val="24"/>
                <w:shd w:val="clear" w:color="auto" w:fill="FFFFFF"/>
                <w:vertAlign w:val="superscript"/>
              </w:rPr>
              <w:t>**</w:t>
            </w:r>
            <w:r w:rsidRPr="00E846C1">
              <w:rPr>
                <w:rFonts w:ascii="Times New Roman" w:hAnsi="Times New Roman" w:cs="Times New Roman"/>
                <w:bCs/>
                <w:color w:val="000000" w:themeColor="text1"/>
                <w:sz w:val="24"/>
                <w:szCs w:val="24"/>
                <w:shd w:val="clear" w:color="auto" w:fill="FFFFFF"/>
                <w:vertAlign w:val="superscript"/>
              </w:rPr>
              <w:t>*</w:t>
            </w:r>
          </w:p>
        </w:tc>
        <w:tc>
          <w:tcPr>
            <w:tcW w:w="1244" w:type="dxa"/>
            <w:tcBorders>
              <w:top w:val="nil"/>
              <w:bottom w:val="nil"/>
            </w:tcBorders>
            <w:shd w:val="clear" w:color="auto" w:fill="FFFFFF" w:themeFill="background1"/>
          </w:tcPr>
          <w:p w:rsidR="004E5CB6" w:rsidRPr="00E846C1" w:rsidRDefault="000A544E" w:rsidP="004101C4">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1.37</w:t>
            </w:r>
            <w:r w:rsidRPr="00E846C1">
              <w:rPr>
                <w:rFonts w:ascii="Times New Roman" w:hAnsi="Times New Roman" w:cs="Times New Roman"/>
                <w:bCs/>
                <w:color w:val="000000" w:themeColor="text1"/>
                <w:sz w:val="24"/>
                <w:szCs w:val="24"/>
                <w:vertAlign w:val="superscript"/>
              </w:rPr>
              <w:t>***</w:t>
            </w:r>
          </w:p>
        </w:tc>
        <w:tc>
          <w:tcPr>
            <w:tcW w:w="1340" w:type="dxa"/>
            <w:tcBorders>
              <w:top w:val="nil"/>
              <w:bottom w:val="nil"/>
            </w:tcBorders>
            <w:shd w:val="clear" w:color="auto" w:fill="FFFFFF" w:themeFill="background1"/>
          </w:tcPr>
          <w:p w:rsidR="004E5CB6" w:rsidRPr="00E846C1" w:rsidRDefault="00A472DE" w:rsidP="004101C4">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759.84</w:t>
            </w:r>
            <w:r w:rsidRPr="00E846C1">
              <w:rPr>
                <w:rFonts w:ascii="Times New Roman" w:hAnsi="Times New Roman" w:cs="Times New Roman"/>
                <w:bCs/>
                <w:color w:val="000000" w:themeColor="text1"/>
                <w:sz w:val="24"/>
                <w:szCs w:val="24"/>
                <w:vertAlign w:val="superscript"/>
              </w:rPr>
              <w:t>***</w:t>
            </w:r>
          </w:p>
        </w:tc>
        <w:tc>
          <w:tcPr>
            <w:tcW w:w="1338" w:type="dxa"/>
            <w:tcBorders>
              <w:top w:val="nil"/>
              <w:bottom w:val="nil"/>
            </w:tcBorders>
            <w:shd w:val="clear" w:color="auto" w:fill="FFFFFF" w:themeFill="background1"/>
          </w:tcPr>
          <w:p w:rsidR="004E5CB6" w:rsidRPr="00E846C1" w:rsidRDefault="00F651B2" w:rsidP="004101C4">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0.026</w:t>
            </w:r>
            <w:r w:rsidRPr="00E846C1">
              <w:rPr>
                <w:rFonts w:ascii="Times New Roman" w:hAnsi="Times New Roman" w:cs="Times New Roman"/>
                <w:bCs/>
                <w:color w:val="000000" w:themeColor="text1"/>
                <w:sz w:val="24"/>
                <w:szCs w:val="24"/>
                <w:vertAlign w:val="superscript"/>
              </w:rPr>
              <w:t>***</w:t>
            </w:r>
          </w:p>
        </w:tc>
      </w:tr>
      <w:tr w:rsidR="004E5CB6" w:rsidRPr="00FA2D68" w:rsidTr="004E08CF">
        <w:trPr>
          <w:trHeight w:val="407"/>
        </w:trPr>
        <w:tc>
          <w:tcPr>
            <w:tcW w:w="1837" w:type="dxa"/>
            <w:tcBorders>
              <w:top w:val="nil"/>
              <w:bottom w:val="nil"/>
            </w:tcBorders>
            <w:shd w:val="clear" w:color="auto" w:fill="FFFFFF" w:themeFill="background1"/>
          </w:tcPr>
          <w:p w:rsidR="004E5CB6" w:rsidRPr="00E846C1" w:rsidRDefault="004E5CB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color w:val="000000" w:themeColor="text1"/>
                <w:sz w:val="24"/>
                <w:szCs w:val="24"/>
                <w:shd w:val="clear" w:color="auto" w:fill="FFFFFF"/>
              </w:rPr>
              <w:t>Lime*Strain</w:t>
            </w:r>
          </w:p>
        </w:tc>
        <w:tc>
          <w:tcPr>
            <w:tcW w:w="574" w:type="dxa"/>
            <w:tcBorders>
              <w:top w:val="nil"/>
              <w:bottom w:val="nil"/>
            </w:tcBorders>
            <w:shd w:val="clear" w:color="auto" w:fill="FFFFFF" w:themeFill="background1"/>
          </w:tcPr>
          <w:p w:rsidR="004E5CB6" w:rsidRPr="00E846C1" w:rsidRDefault="004E5CB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2</w:t>
            </w:r>
          </w:p>
        </w:tc>
        <w:tc>
          <w:tcPr>
            <w:tcW w:w="1244" w:type="dxa"/>
            <w:tcBorders>
              <w:top w:val="nil"/>
              <w:bottom w:val="nil"/>
            </w:tcBorders>
            <w:shd w:val="clear" w:color="auto" w:fill="FFFFFF" w:themeFill="background1"/>
          </w:tcPr>
          <w:p w:rsidR="004E5CB6" w:rsidRPr="00E846C1" w:rsidRDefault="000508E8"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shd w:val="clear" w:color="auto" w:fill="FFFFFF"/>
              </w:rPr>
              <w:t>0.32</w:t>
            </w:r>
            <w:r w:rsidR="004E5CB6" w:rsidRPr="00E846C1">
              <w:rPr>
                <w:rFonts w:ascii="Times New Roman" w:hAnsi="Times New Roman" w:cs="Times New Roman"/>
                <w:bCs/>
                <w:color w:val="000000" w:themeColor="text1"/>
                <w:sz w:val="24"/>
                <w:szCs w:val="24"/>
                <w:vertAlign w:val="superscript"/>
              </w:rPr>
              <w:t>ns</w:t>
            </w:r>
          </w:p>
        </w:tc>
        <w:tc>
          <w:tcPr>
            <w:tcW w:w="1339" w:type="dxa"/>
            <w:tcBorders>
              <w:top w:val="nil"/>
              <w:bottom w:val="nil"/>
            </w:tcBorders>
            <w:shd w:val="clear" w:color="auto" w:fill="FFFFFF" w:themeFill="background1"/>
          </w:tcPr>
          <w:p w:rsidR="004E5CB6" w:rsidRPr="00E846C1" w:rsidRDefault="000106F4" w:rsidP="004101C4">
            <w:pPr>
              <w:pStyle w:val="ListParagraph"/>
              <w:spacing w:line="360" w:lineRule="auto"/>
              <w:ind w:left="0"/>
              <w:jc w:val="both"/>
              <w:rPr>
                <w:rFonts w:ascii="Times New Roman" w:hAnsi="Times New Roman" w:cs="Times New Roman"/>
                <w:bCs/>
                <w:strike/>
                <w:color w:val="000000" w:themeColor="text1"/>
                <w:sz w:val="24"/>
                <w:szCs w:val="24"/>
              </w:rPr>
            </w:pPr>
            <w:r w:rsidRPr="00E846C1">
              <w:rPr>
                <w:rFonts w:ascii="Times New Roman" w:hAnsi="Times New Roman" w:cs="Times New Roman"/>
                <w:bCs/>
                <w:color w:val="000000" w:themeColor="text1"/>
                <w:sz w:val="24"/>
                <w:szCs w:val="24"/>
              </w:rPr>
              <w:t>39.18</w:t>
            </w:r>
            <w:r w:rsidR="004E5CB6" w:rsidRPr="00E846C1">
              <w:rPr>
                <w:rFonts w:ascii="Times New Roman" w:hAnsi="Times New Roman" w:cs="Times New Roman"/>
                <w:bCs/>
                <w:color w:val="000000" w:themeColor="text1"/>
                <w:sz w:val="24"/>
                <w:szCs w:val="24"/>
                <w:shd w:val="clear" w:color="auto" w:fill="FFFFFF"/>
                <w:vertAlign w:val="superscript"/>
              </w:rPr>
              <w:t>***</w:t>
            </w:r>
          </w:p>
        </w:tc>
        <w:tc>
          <w:tcPr>
            <w:tcW w:w="1244" w:type="dxa"/>
            <w:tcBorders>
              <w:top w:val="nil"/>
              <w:bottom w:val="nil"/>
            </w:tcBorders>
            <w:shd w:val="clear" w:color="auto" w:fill="FFFFFF" w:themeFill="background1"/>
          </w:tcPr>
          <w:p w:rsidR="004E5CB6" w:rsidRPr="00E846C1" w:rsidRDefault="000A544E"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0.66</w:t>
            </w:r>
            <w:r w:rsidR="004E5CB6" w:rsidRPr="00E846C1">
              <w:rPr>
                <w:rFonts w:ascii="Times New Roman" w:hAnsi="Times New Roman" w:cs="Times New Roman"/>
                <w:bCs/>
                <w:color w:val="000000" w:themeColor="text1"/>
                <w:sz w:val="24"/>
                <w:szCs w:val="24"/>
                <w:shd w:val="clear" w:color="auto" w:fill="FFFFFF"/>
                <w:vertAlign w:val="superscript"/>
              </w:rPr>
              <w:t>***</w:t>
            </w:r>
          </w:p>
        </w:tc>
        <w:tc>
          <w:tcPr>
            <w:tcW w:w="1340" w:type="dxa"/>
            <w:tcBorders>
              <w:top w:val="nil"/>
              <w:bottom w:val="nil"/>
            </w:tcBorders>
            <w:shd w:val="clear" w:color="auto" w:fill="FFFFFF" w:themeFill="background1"/>
          </w:tcPr>
          <w:p w:rsidR="004E5CB6" w:rsidRPr="00E846C1" w:rsidRDefault="00A472DE" w:rsidP="004101C4">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363.22</w:t>
            </w:r>
            <w:r w:rsidRPr="00E846C1">
              <w:rPr>
                <w:rFonts w:ascii="Times New Roman" w:hAnsi="Times New Roman" w:cs="Times New Roman"/>
                <w:bCs/>
                <w:color w:val="000000" w:themeColor="text1"/>
                <w:sz w:val="24"/>
                <w:szCs w:val="24"/>
                <w:vertAlign w:val="superscript"/>
              </w:rPr>
              <w:t>***</w:t>
            </w:r>
          </w:p>
        </w:tc>
        <w:tc>
          <w:tcPr>
            <w:tcW w:w="1338" w:type="dxa"/>
            <w:tcBorders>
              <w:top w:val="nil"/>
              <w:bottom w:val="nil"/>
            </w:tcBorders>
            <w:shd w:val="clear" w:color="auto" w:fill="FFFFFF" w:themeFill="background1"/>
          </w:tcPr>
          <w:p w:rsidR="004E5CB6" w:rsidRPr="00E846C1" w:rsidRDefault="00F651B2" w:rsidP="004101C4">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0.013</w:t>
            </w:r>
            <w:r w:rsidR="000A3793" w:rsidRPr="00E846C1">
              <w:rPr>
                <w:rFonts w:ascii="Times New Roman" w:hAnsi="Times New Roman" w:cs="Times New Roman"/>
                <w:bCs/>
                <w:color w:val="000000" w:themeColor="text1"/>
                <w:sz w:val="24"/>
                <w:szCs w:val="24"/>
                <w:vertAlign w:val="superscript"/>
              </w:rPr>
              <w:t>***</w:t>
            </w:r>
          </w:p>
        </w:tc>
      </w:tr>
      <w:tr w:rsidR="004E5CB6" w:rsidRPr="00FA2D68" w:rsidTr="004E08CF">
        <w:trPr>
          <w:trHeight w:val="407"/>
        </w:trPr>
        <w:tc>
          <w:tcPr>
            <w:tcW w:w="1837" w:type="dxa"/>
            <w:tcBorders>
              <w:top w:val="nil"/>
              <w:bottom w:val="nil"/>
            </w:tcBorders>
            <w:shd w:val="clear" w:color="auto" w:fill="FFFFFF" w:themeFill="background1"/>
          </w:tcPr>
          <w:p w:rsidR="004E5CB6" w:rsidRPr="00E846C1" w:rsidRDefault="004E5CB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color w:val="000000" w:themeColor="text1"/>
                <w:sz w:val="24"/>
                <w:szCs w:val="24"/>
                <w:shd w:val="clear" w:color="auto" w:fill="FFFFFF"/>
              </w:rPr>
              <w:t>Lime*N</w:t>
            </w:r>
          </w:p>
        </w:tc>
        <w:tc>
          <w:tcPr>
            <w:tcW w:w="574" w:type="dxa"/>
            <w:tcBorders>
              <w:top w:val="nil"/>
              <w:bottom w:val="nil"/>
            </w:tcBorders>
            <w:shd w:val="clear" w:color="auto" w:fill="FFFFFF" w:themeFill="background1"/>
          </w:tcPr>
          <w:p w:rsidR="004E5CB6" w:rsidRPr="00E846C1" w:rsidRDefault="004E5CB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2</w:t>
            </w:r>
          </w:p>
        </w:tc>
        <w:tc>
          <w:tcPr>
            <w:tcW w:w="1244" w:type="dxa"/>
            <w:tcBorders>
              <w:top w:val="nil"/>
              <w:bottom w:val="nil"/>
            </w:tcBorders>
            <w:shd w:val="clear" w:color="auto" w:fill="FFFFFF" w:themeFill="background1"/>
          </w:tcPr>
          <w:p w:rsidR="004E5CB6" w:rsidRPr="00E846C1" w:rsidRDefault="009F0AA6" w:rsidP="004101C4">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shd w:val="clear" w:color="auto" w:fill="FFFFFF"/>
              </w:rPr>
              <w:t>31.79</w:t>
            </w:r>
            <w:r w:rsidRPr="00E846C1">
              <w:rPr>
                <w:rFonts w:ascii="Times New Roman" w:hAnsi="Times New Roman" w:cs="Times New Roman"/>
                <w:bCs/>
                <w:color w:val="000000" w:themeColor="text1"/>
                <w:sz w:val="24"/>
                <w:szCs w:val="24"/>
                <w:shd w:val="clear" w:color="auto" w:fill="FFFFFF"/>
                <w:vertAlign w:val="superscript"/>
              </w:rPr>
              <w:t>*</w:t>
            </w:r>
          </w:p>
        </w:tc>
        <w:tc>
          <w:tcPr>
            <w:tcW w:w="1339" w:type="dxa"/>
            <w:tcBorders>
              <w:top w:val="nil"/>
              <w:bottom w:val="nil"/>
            </w:tcBorders>
            <w:shd w:val="clear" w:color="auto" w:fill="FFFFFF" w:themeFill="background1"/>
          </w:tcPr>
          <w:p w:rsidR="004E5CB6" w:rsidRPr="00E846C1" w:rsidRDefault="000106F4" w:rsidP="004101C4">
            <w:pPr>
              <w:pStyle w:val="ListParagraph"/>
              <w:spacing w:line="360" w:lineRule="auto"/>
              <w:ind w:left="0"/>
              <w:jc w:val="both"/>
              <w:rPr>
                <w:rFonts w:ascii="Times New Roman" w:hAnsi="Times New Roman" w:cs="Times New Roman"/>
                <w:bCs/>
                <w:strike/>
                <w:color w:val="000000" w:themeColor="text1"/>
                <w:sz w:val="24"/>
                <w:szCs w:val="24"/>
              </w:rPr>
            </w:pPr>
            <w:r w:rsidRPr="00E846C1">
              <w:rPr>
                <w:rFonts w:ascii="Times New Roman" w:hAnsi="Times New Roman" w:cs="Times New Roman"/>
                <w:bCs/>
                <w:color w:val="000000" w:themeColor="text1"/>
                <w:sz w:val="24"/>
                <w:szCs w:val="24"/>
              </w:rPr>
              <w:t>39.89</w:t>
            </w:r>
            <w:r w:rsidR="004E5CB6" w:rsidRPr="00E846C1">
              <w:rPr>
                <w:rFonts w:ascii="Times New Roman" w:hAnsi="Times New Roman" w:cs="Times New Roman"/>
                <w:bCs/>
                <w:color w:val="000000" w:themeColor="text1"/>
                <w:sz w:val="24"/>
                <w:szCs w:val="24"/>
                <w:shd w:val="clear" w:color="auto" w:fill="FFFFFF"/>
                <w:vertAlign w:val="superscript"/>
              </w:rPr>
              <w:t>**</w:t>
            </w:r>
            <w:r w:rsidRPr="00E846C1">
              <w:rPr>
                <w:rFonts w:ascii="Times New Roman" w:hAnsi="Times New Roman" w:cs="Times New Roman"/>
                <w:bCs/>
                <w:color w:val="000000" w:themeColor="text1"/>
                <w:sz w:val="24"/>
                <w:szCs w:val="24"/>
                <w:shd w:val="clear" w:color="auto" w:fill="FFFFFF"/>
                <w:vertAlign w:val="superscript"/>
              </w:rPr>
              <w:t>*</w:t>
            </w:r>
          </w:p>
        </w:tc>
        <w:tc>
          <w:tcPr>
            <w:tcW w:w="1244" w:type="dxa"/>
            <w:tcBorders>
              <w:top w:val="nil"/>
              <w:bottom w:val="nil"/>
            </w:tcBorders>
            <w:shd w:val="clear" w:color="auto" w:fill="FFFFFF" w:themeFill="background1"/>
          </w:tcPr>
          <w:p w:rsidR="004E5CB6" w:rsidRPr="00E846C1" w:rsidRDefault="000A544E" w:rsidP="004101C4">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0.67</w:t>
            </w:r>
            <w:r w:rsidRPr="00E846C1">
              <w:rPr>
                <w:rFonts w:ascii="Times New Roman" w:hAnsi="Times New Roman" w:cs="Times New Roman"/>
                <w:bCs/>
                <w:color w:val="000000" w:themeColor="text1"/>
                <w:sz w:val="24"/>
                <w:szCs w:val="24"/>
                <w:vertAlign w:val="superscript"/>
              </w:rPr>
              <w:t>***</w:t>
            </w:r>
          </w:p>
        </w:tc>
        <w:tc>
          <w:tcPr>
            <w:tcW w:w="1340" w:type="dxa"/>
            <w:tcBorders>
              <w:top w:val="nil"/>
              <w:bottom w:val="nil"/>
            </w:tcBorders>
            <w:shd w:val="clear" w:color="auto" w:fill="FFFFFF" w:themeFill="background1"/>
          </w:tcPr>
          <w:p w:rsidR="004E5CB6" w:rsidRPr="00E846C1" w:rsidRDefault="00416EFB" w:rsidP="004101C4">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369.56</w:t>
            </w:r>
            <w:r w:rsidRPr="00E846C1">
              <w:rPr>
                <w:rFonts w:ascii="Times New Roman" w:hAnsi="Times New Roman" w:cs="Times New Roman"/>
                <w:bCs/>
                <w:color w:val="000000" w:themeColor="text1"/>
                <w:sz w:val="24"/>
                <w:szCs w:val="24"/>
                <w:vertAlign w:val="superscript"/>
              </w:rPr>
              <w:t>***</w:t>
            </w:r>
          </w:p>
        </w:tc>
        <w:tc>
          <w:tcPr>
            <w:tcW w:w="1338" w:type="dxa"/>
            <w:tcBorders>
              <w:top w:val="nil"/>
              <w:bottom w:val="nil"/>
            </w:tcBorders>
            <w:shd w:val="clear" w:color="auto" w:fill="FFFFFF" w:themeFill="background1"/>
          </w:tcPr>
          <w:p w:rsidR="004E5CB6" w:rsidRPr="00E846C1" w:rsidRDefault="00F651B2"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0.13</w:t>
            </w:r>
            <w:r w:rsidRPr="00E846C1">
              <w:rPr>
                <w:rFonts w:ascii="Times New Roman" w:hAnsi="Times New Roman" w:cs="Times New Roman"/>
                <w:bCs/>
                <w:color w:val="000000" w:themeColor="text1"/>
                <w:sz w:val="24"/>
                <w:szCs w:val="24"/>
                <w:vertAlign w:val="superscript"/>
              </w:rPr>
              <w:t>***</w:t>
            </w:r>
          </w:p>
        </w:tc>
      </w:tr>
      <w:tr w:rsidR="004E5CB6" w:rsidRPr="00FA2D68" w:rsidTr="004E08CF">
        <w:trPr>
          <w:trHeight w:val="419"/>
        </w:trPr>
        <w:tc>
          <w:tcPr>
            <w:tcW w:w="1837" w:type="dxa"/>
            <w:tcBorders>
              <w:top w:val="nil"/>
              <w:bottom w:val="nil"/>
            </w:tcBorders>
            <w:shd w:val="clear" w:color="auto" w:fill="FFFFFF" w:themeFill="background1"/>
          </w:tcPr>
          <w:p w:rsidR="004E5CB6" w:rsidRPr="00E846C1" w:rsidRDefault="004E5CB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color w:val="000000" w:themeColor="text1"/>
                <w:sz w:val="24"/>
                <w:szCs w:val="24"/>
                <w:shd w:val="clear" w:color="auto" w:fill="FFFFFF"/>
              </w:rPr>
              <w:t>Strain*N</w:t>
            </w:r>
          </w:p>
        </w:tc>
        <w:tc>
          <w:tcPr>
            <w:tcW w:w="574" w:type="dxa"/>
            <w:tcBorders>
              <w:top w:val="nil"/>
              <w:bottom w:val="nil"/>
            </w:tcBorders>
            <w:shd w:val="clear" w:color="auto" w:fill="FFFFFF" w:themeFill="background1"/>
          </w:tcPr>
          <w:p w:rsidR="004E5CB6" w:rsidRPr="00E846C1" w:rsidRDefault="004E5CB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4</w:t>
            </w:r>
          </w:p>
        </w:tc>
        <w:tc>
          <w:tcPr>
            <w:tcW w:w="1244" w:type="dxa"/>
            <w:tcBorders>
              <w:top w:val="nil"/>
              <w:bottom w:val="nil"/>
            </w:tcBorders>
            <w:shd w:val="clear" w:color="auto" w:fill="FFFFFF" w:themeFill="background1"/>
          </w:tcPr>
          <w:p w:rsidR="004E5CB6" w:rsidRPr="00E846C1" w:rsidRDefault="009F0AA6" w:rsidP="004101C4">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shd w:val="clear" w:color="auto" w:fill="FFFFFF"/>
              </w:rPr>
              <w:t>104.55</w:t>
            </w:r>
            <w:r w:rsidRPr="00E846C1">
              <w:rPr>
                <w:rFonts w:ascii="Times New Roman" w:hAnsi="Times New Roman" w:cs="Times New Roman"/>
                <w:bCs/>
                <w:color w:val="000000" w:themeColor="text1"/>
                <w:sz w:val="24"/>
                <w:szCs w:val="24"/>
                <w:shd w:val="clear" w:color="auto" w:fill="FFFFFF"/>
                <w:vertAlign w:val="superscript"/>
              </w:rPr>
              <w:t>***</w:t>
            </w:r>
          </w:p>
        </w:tc>
        <w:tc>
          <w:tcPr>
            <w:tcW w:w="1339" w:type="dxa"/>
            <w:tcBorders>
              <w:top w:val="nil"/>
              <w:bottom w:val="nil"/>
            </w:tcBorders>
            <w:shd w:val="clear" w:color="auto" w:fill="FFFFFF" w:themeFill="background1"/>
          </w:tcPr>
          <w:p w:rsidR="004E5CB6" w:rsidRPr="00E846C1" w:rsidRDefault="000106F4" w:rsidP="004101C4">
            <w:pPr>
              <w:pStyle w:val="ListParagraph"/>
              <w:spacing w:line="360" w:lineRule="auto"/>
              <w:ind w:left="0"/>
              <w:jc w:val="both"/>
              <w:rPr>
                <w:rFonts w:ascii="Times New Roman" w:hAnsi="Times New Roman" w:cs="Times New Roman"/>
                <w:bCs/>
                <w:strike/>
                <w:color w:val="000000" w:themeColor="text1"/>
                <w:sz w:val="24"/>
                <w:szCs w:val="24"/>
              </w:rPr>
            </w:pPr>
            <w:r w:rsidRPr="00E846C1">
              <w:rPr>
                <w:rFonts w:ascii="Times New Roman" w:hAnsi="Times New Roman" w:cs="Times New Roman"/>
                <w:bCs/>
                <w:color w:val="000000" w:themeColor="text1"/>
                <w:sz w:val="24"/>
                <w:szCs w:val="24"/>
              </w:rPr>
              <w:t>8.23</w:t>
            </w:r>
            <w:r w:rsidR="004E5CB6" w:rsidRPr="00E846C1">
              <w:rPr>
                <w:rFonts w:ascii="Times New Roman" w:hAnsi="Times New Roman" w:cs="Times New Roman"/>
                <w:bCs/>
                <w:color w:val="000000" w:themeColor="text1"/>
                <w:sz w:val="24"/>
                <w:szCs w:val="24"/>
                <w:shd w:val="clear" w:color="auto" w:fill="FFFFFF"/>
                <w:vertAlign w:val="superscript"/>
              </w:rPr>
              <w:t>***</w:t>
            </w:r>
          </w:p>
        </w:tc>
        <w:tc>
          <w:tcPr>
            <w:tcW w:w="1244" w:type="dxa"/>
            <w:tcBorders>
              <w:top w:val="nil"/>
              <w:bottom w:val="nil"/>
            </w:tcBorders>
            <w:shd w:val="clear" w:color="auto" w:fill="FFFFFF" w:themeFill="background1"/>
          </w:tcPr>
          <w:p w:rsidR="004E5CB6" w:rsidRPr="00E846C1" w:rsidRDefault="000A544E" w:rsidP="004101C4">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0.14</w:t>
            </w:r>
            <w:r w:rsidRPr="00E846C1">
              <w:rPr>
                <w:rFonts w:ascii="Times New Roman" w:hAnsi="Times New Roman" w:cs="Times New Roman"/>
                <w:bCs/>
                <w:color w:val="000000" w:themeColor="text1"/>
                <w:sz w:val="24"/>
                <w:szCs w:val="24"/>
                <w:vertAlign w:val="superscript"/>
              </w:rPr>
              <w:t>***</w:t>
            </w:r>
          </w:p>
        </w:tc>
        <w:tc>
          <w:tcPr>
            <w:tcW w:w="1340" w:type="dxa"/>
            <w:tcBorders>
              <w:top w:val="nil"/>
              <w:bottom w:val="nil"/>
            </w:tcBorders>
            <w:shd w:val="clear" w:color="auto" w:fill="FFFFFF" w:themeFill="background1"/>
          </w:tcPr>
          <w:p w:rsidR="004E5CB6" w:rsidRPr="00E846C1" w:rsidRDefault="00416EFB" w:rsidP="004101C4">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76.42</w:t>
            </w:r>
            <w:r w:rsidRPr="00E846C1">
              <w:rPr>
                <w:rFonts w:ascii="Times New Roman" w:hAnsi="Times New Roman" w:cs="Times New Roman"/>
                <w:bCs/>
                <w:color w:val="000000" w:themeColor="text1"/>
                <w:sz w:val="24"/>
                <w:szCs w:val="24"/>
                <w:vertAlign w:val="superscript"/>
              </w:rPr>
              <w:t>***</w:t>
            </w:r>
          </w:p>
        </w:tc>
        <w:tc>
          <w:tcPr>
            <w:tcW w:w="1338" w:type="dxa"/>
            <w:tcBorders>
              <w:top w:val="nil"/>
              <w:bottom w:val="nil"/>
            </w:tcBorders>
            <w:shd w:val="clear" w:color="auto" w:fill="FFFFFF" w:themeFill="background1"/>
          </w:tcPr>
          <w:p w:rsidR="004E5CB6" w:rsidRPr="00E846C1" w:rsidRDefault="000A3793" w:rsidP="004101C4">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0.0031</w:t>
            </w:r>
            <w:r w:rsidRPr="00E846C1">
              <w:rPr>
                <w:rFonts w:ascii="Times New Roman" w:hAnsi="Times New Roman" w:cs="Times New Roman"/>
                <w:bCs/>
                <w:color w:val="000000" w:themeColor="text1"/>
                <w:sz w:val="24"/>
                <w:szCs w:val="24"/>
                <w:vertAlign w:val="superscript"/>
              </w:rPr>
              <w:t>**</w:t>
            </w:r>
          </w:p>
        </w:tc>
      </w:tr>
      <w:tr w:rsidR="004E5CB6" w:rsidRPr="00FA2D68" w:rsidTr="004E08CF">
        <w:trPr>
          <w:trHeight w:val="407"/>
        </w:trPr>
        <w:tc>
          <w:tcPr>
            <w:tcW w:w="1837" w:type="dxa"/>
            <w:tcBorders>
              <w:top w:val="nil"/>
              <w:bottom w:val="nil"/>
            </w:tcBorders>
            <w:shd w:val="clear" w:color="auto" w:fill="FFFFFF" w:themeFill="background1"/>
          </w:tcPr>
          <w:p w:rsidR="004E5CB6" w:rsidRPr="00E846C1" w:rsidRDefault="004E5CB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color w:val="000000" w:themeColor="text1"/>
                <w:sz w:val="24"/>
                <w:szCs w:val="24"/>
                <w:shd w:val="clear" w:color="auto" w:fill="FFFFFF"/>
              </w:rPr>
              <w:t>Lime*Strain*N</w:t>
            </w:r>
          </w:p>
        </w:tc>
        <w:tc>
          <w:tcPr>
            <w:tcW w:w="574" w:type="dxa"/>
            <w:tcBorders>
              <w:top w:val="nil"/>
              <w:bottom w:val="nil"/>
            </w:tcBorders>
            <w:shd w:val="clear" w:color="auto" w:fill="FFFFFF" w:themeFill="background1"/>
          </w:tcPr>
          <w:p w:rsidR="004E5CB6" w:rsidRPr="00E846C1" w:rsidRDefault="004E5CB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4</w:t>
            </w:r>
          </w:p>
        </w:tc>
        <w:tc>
          <w:tcPr>
            <w:tcW w:w="1244" w:type="dxa"/>
            <w:tcBorders>
              <w:top w:val="nil"/>
              <w:bottom w:val="nil"/>
            </w:tcBorders>
            <w:shd w:val="clear" w:color="auto" w:fill="FFFFFF" w:themeFill="background1"/>
          </w:tcPr>
          <w:p w:rsidR="004E5CB6" w:rsidRPr="00E846C1" w:rsidRDefault="009F0AA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shd w:val="clear" w:color="auto" w:fill="FFFFFF"/>
              </w:rPr>
              <w:t>41.4</w:t>
            </w:r>
            <w:r w:rsidR="004E5CB6" w:rsidRPr="00E846C1">
              <w:rPr>
                <w:rFonts w:ascii="Times New Roman" w:hAnsi="Times New Roman" w:cs="Times New Roman"/>
                <w:bCs/>
                <w:color w:val="000000" w:themeColor="text1"/>
                <w:sz w:val="24"/>
                <w:szCs w:val="24"/>
                <w:shd w:val="clear" w:color="auto" w:fill="FFFFFF"/>
                <w:vertAlign w:val="superscript"/>
              </w:rPr>
              <w:t>*</w:t>
            </w:r>
          </w:p>
        </w:tc>
        <w:tc>
          <w:tcPr>
            <w:tcW w:w="1339" w:type="dxa"/>
            <w:tcBorders>
              <w:top w:val="nil"/>
              <w:bottom w:val="nil"/>
            </w:tcBorders>
            <w:shd w:val="clear" w:color="auto" w:fill="FFFFFF" w:themeFill="background1"/>
          </w:tcPr>
          <w:p w:rsidR="004E5CB6" w:rsidRPr="00E846C1" w:rsidRDefault="004C0404"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8.82</w:t>
            </w:r>
            <w:r w:rsidR="004E5CB6" w:rsidRPr="00E846C1">
              <w:rPr>
                <w:rFonts w:ascii="Times New Roman" w:hAnsi="Times New Roman" w:cs="Times New Roman"/>
                <w:bCs/>
                <w:color w:val="000000" w:themeColor="text1"/>
                <w:sz w:val="24"/>
                <w:szCs w:val="24"/>
                <w:shd w:val="clear" w:color="auto" w:fill="FFFFFF"/>
                <w:vertAlign w:val="superscript"/>
              </w:rPr>
              <w:t>***</w:t>
            </w:r>
          </w:p>
        </w:tc>
        <w:tc>
          <w:tcPr>
            <w:tcW w:w="1244" w:type="dxa"/>
            <w:tcBorders>
              <w:top w:val="nil"/>
              <w:bottom w:val="nil"/>
            </w:tcBorders>
            <w:shd w:val="clear" w:color="auto" w:fill="FFFFFF" w:themeFill="background1"/>
          </w:tcPr>
          <w:p w:rsidR="004E5CB6" w:rsidRPr="00E846C1" w:rsidRDefault="000A544E" w:rsidP="004101C4">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0.148</w:t>
            </w:r>
            <w:r w:rsidRPr="00E846C1">
              <w:rPr>
                <w:rFonts w:ascii="Times New Roman" w:hAnsi="Times New Roman" w:cs="Times New Roman"/>
                <w:bCs/>
                <w:color w:val="000000" w:themeColor="text1"/>
                <w:sz w:val="24"/>
                <w:szCs w:val="24"/>
                <w:vertAlign w:val="superscript"/>
              </w:rPr>
              <w:t>***</w:t>
            </w:r>
          </w:p>
        </w:tc>
        <w:tc>
          <w:tcPr>
            <w:tcW w:w="1340" w:type="dxa"/>
            <w:tcBorders>
              <w:top w:val="nil"/>
              <w:bottom w:val="nil"/>
            </w:tcBorders>
            <w:shd w:val="clear" w:color="auto" w:fill="FFFFFF" w:themeFill="background1"/>
          </w:tcPr>
          <w:p w:rsidR="004E5CB6" w:rsidRPr="00E846C1" w:rsidRDefault="00416EFB" w:rsidP="004101C4">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81.82</w:t>
            </w:r>
            <w:r w:rsidRPr="00E846C1">
              <w:rPr>
                <w:rFonts w:ascii="Times New Roman" w:hAnsi="Times New Roman" w:cs="Times New Roman"/>
                <w:bCs/>
                <w:color w:val="000000" w:themeColor="text1"/>
                <w:sz w:val="24"/>
                <w:szCs w:val="24"/>
                <w:vertAlign w:val="superscript"/>
              </w:rPr>
              <w:t>***</w:t>
            </w:r>
          </w:p>
        </w:tc>
        <w:tc>
          <w:tcPr>
            <w:tcW w:w="1338" w:type="dxa"/>
            <w:tcBorders>
              <w:top w:val="nil"/>
              <w:bottom w:val="nil"/>
            </w:tcBorders>
            <w:shd w:val="clear" w:color="auto" w:fill="FFFFFF" w:themeFill="background1"/>
          </w:tcPr>
          <w:p w:rsidR="004E5CB6" w:rsidRPr="00E846C1" w:rsidRDefault="000A3793" w:rsidP="004101C4">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0.0032</w:t>
            </w:r>
            <w:r w:rsidRPr="00E846C1">
              <w:rPr>
                <w:rFonts w:ascii="Times New Roman" w:hAnsi="Times New Roman" w:cs="Times New Roman"/>
                <w:bCs/>
                <w:color w:val="000000" w:themeColor="text1"/>
                <w:sz w:val="24"/>
                <w:szCs w:val="24"/>
                <w:vertAlign w:val="superscript"/>
              </w:rPr>
              <w:t>**</w:t>
            </w:r>
          </w:p>
        </w:tc>
      </w:tr>
      <w:tr w:rsidR="004E5CB6" w:rsidRPr="00FA2D68" w:rsidTr="004E08CF">
        <w:trPr>
          <w:trHeight w:val="419"/>
        </w:trPr>
        <w:tc>
          <w:tcPr>
            <w:tcW w:w="1837" w:type="dxa"/>
            <w:tcBorders>
              <w:top w:val="nil"/>
            </w:tcBorders>
            <w:shd w:val="clear" w:color="auto" w:fill="FFFFFF" w:themeFill="background1"/>
          </w:tcPr>
          <w:p w:rsidR="004E5CB6" w:rsidRPr="00E846C1" w:rsidRDefault="004E5CB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Error</w:t>
            </w:r>
          </w:p>
        </w:tc>
        <w:tc>
          <w:tcPr>
            <w:tcW w:w="574" w:type="dxa"/>
            <w:tcBorders>
              <w:top w:val="nil"/>
            </w:tcBorders>
            <w:shd w:val="clear" w:color="auto" w:fill="FFFFFF" w:themeFill="background1"/>
          </w:tcPr>
          <w:p w:rsidR="004E5CB6" w:rsidRPr="00E846C1" w:rsidRDefault="004E5CB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8</w:t>
            </w:r>
          </w:p>
        </w:tc>
        <w:tc>
          <w:tcPr>
            <w:tcW w:w="1244" w:type="dxa"/>
            <w:tcBorders>
              <w:top w:val="nil"/>
            </w:tcBorders>
            <w:shd w:val="clear" w:color="auto" w:fill="FFFFFF" w:themeFill="background1"/>
          </w:tcPr>
          <w:p w:rsidR="004E5CB6" w:rsidRPr="00E846C1" w:rsidRDefault="009F0AA6"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shd w:val="clear" w:color="auto" w:fill="FFFFFF"/>
              </w:rPr>
              <w:t>6.06</w:t>
            </w:r>
          </w:p>
        </w:tc>
        <w:tc>
          <w:tcPr>
            <w:tcW w:w="1339" w:type="dxa"/>
            <w:tcBorders>
              <w:top w:val="nil"/>
            </w:tcBorders>
            <w:shd w:val="clear" w:color="auto" w:fill="FFFFFF" w:themeFill="background1"/>
          </w:tcPr>
          <w:p w:rsidR="004E5CB6" w:rsidRPr="00E846C1" w:rsidRDefault="004C0404"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0.13</w:t>
            </w:r>
          </w:p>
        </w:tc>
        <w:tc>
          <w:tcPr>
            <w:tcW w:w="1244" w:type="dxa"/>
            <w:tcBorders>
              <w:top w:val="nil"/>
            </w:tcBorders>
            <w:shd w:val="clear" w:color="auto" w:fill="FFFFFF" w:themeFill="background1"/>
          </w:tcPr>
          <w:p w:rsidR="004E5CB6" w:rsidRPr="00E846C1" w:rsidRDefault="000A544E"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0.0021</w:t>
            </w:r>
          </w:p>
        </w:tc>
        <w:tc>
          <w:tcPr>
            <w:tcW w:w="1340" w:type="dxa"/>
            <w:tcBorders>
              <w:top w:val="nil"/>
            </w:tcBorders>
            <w:shd w:val="clear" w:color="auto" w:fill="FFFFFF" w:themeFill="background1"/>
          </w:tcPr>
          <w:p w:rsidR="004E5CB6" w:rsidRPr="00E846C1" w:rsidRDefault="00CB789D"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1.21</w:t>
            </w:r>
          </w:p>
        </w:tc>
        <w:tc>
          <w:tcPr>
            <w:tcW w:w="1338" w:type="dxa"/>
            <w:tcBorders>
              <w:top w:val="nil"/>
            </w:tcBorders>
            <w:shd w:val="clear" w:color="auto" w:fill="FFFFFF" w:themeFill="background1"/>
          </w:tcPr>
          <w:p w:rsidR="004E5CB6" w:rsidRPr="00E846C1" w:rsidRDefault="000A3793" w:rsidP="004101C4">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0.00041</w:t>
            </w:r>
          </w:p>
        </w:tc>
      </w:tr>
    </w:tbl>
    <w:p w:rsidR="004E5CB6" w:rsidRPr="00A35F8B" w:rsidRDefault="00D21250" w:rsidP="00A35F8B">
      <w:pPr>
        <w:pStyle w:val="ListParagraph"/>
        <w:spacing w:before="240" w:after="240" w:line="360" w:lineRule="auto"/>
        <w:ind w:left="0"/>
        <w:jc w:val="both"/>
        <w:rPr>
          <w:rFonts w:ascii="Times New Roman" w:hAnsi="Times New Roman" w:cs="Times New Roman"/>
          <w:color w:val="000000" w:themeColor="text1"/>
          <w:sz w:val="24"/>
          <w:szCs w:val="24"/>
        </w:rPr>
      </w:pPr>
      <w:r w:rsidRPr="00A35F8B">
        <w:rPr>
          <w:rFonts w:ascii="Times New Roman" w:hAnsi="Times New Roman" w:cs="Times New Roman"/>
          <w:color w:val="000000" w:themeColor="text1"/>
          <w:sz w:val="24"/>
          <w:szCs w:val="24"/>
        </w:rPr>
        <w:t xml:space="preserve">Where; </w:t>
      </w:r>
      <w:r w:rsidR="002574EE" w:rsidRPr="00A35F8B">
        <w:rPr>
          <w:rFonts w:ascii="Times New Roman" w:hAnsi="Times New Roman" w:cs="Times New Roman"/>
          <w:color w:val="000000" w:themeColor="text1"/>
          <w:sz w:val="24"/>
          <w:szCs w:val="24"/>
        </w:rPr>
        <w:t>S.</w:t>
      </w:r>
      <w:r w:rsidR="00FB347E" w:rsidRPr="00A35F8B">
        <w:rPr>
          <w:rFonts w:ascii="Times New Roman" w:hAnsi="Times New Roman" w:cs="Times New Roman"/>
          <w:color w:val="000000" w:themeColor="text1"/>
          <w:sz w:val="24"/>
          <w:szCs w:val="24"/>
        </w:rPr>
        <w:t xml:space="preserve">V: sources of variation, DF: </w:t>
      </w:r>
      <w:r w:rsidR="002574EE" w:rsidRPr="00A35F8B">
        <w:rPr>
          <w:rFonts w:ascii="Times New Roman" w:hAnsi="Times New Roman" w:cs="Times New Roman"/>
          <w:color w:val="000000" w:themeColor="text1"/>
          <w:sz w:val="24"/>
          <w:szCs w:val="24"/>
        </w:rPr>
        <w:t>degree of freedom,</w:t>
      </w:r>
      <w:r w:rsidR="00EA6039" w:rsidRPr="00A35F8B">
        <w:rPr>
          <w:rFonts w:ascii="Times New Roman" w:hAnsi="Times New Roman" w:cs="Times New Roman"/>
          <w:color w:val="000000" w:themeColor="text1"/>
          <w:sz w:val="24"/>
          <w:szCs w:val="24"/>
        </w:rPr>
        <w:t xml:space="preserve"> PH: plant height, NPP: number of pod/plant, NSPP: number of seed/pod, NNPP: nodule number, NDW: </w:t>
      </w:r>
      <w:r w:rsidRPr="00A35F8B">
        <w:rPr>
          <w:rFonts w:ascii="Times New Roman" w:hAnsi="Times New Roman" w:cs="Times New Roman"/>
          <w:color w:val="000000" w:themeColor="text1"/>
          <w:sz w:val="24"/>
          <w:szCs w:val="24"/>
        </w:rPr>
        <w:t>nodules dry</w:t>
      </w:r>
      <w:r w:rsidR="00EA6039" w:rsidRPr="00A35F8B">
        <w:rPr>
          <w:rFonts w:ascii="Times New Roman" w:hAnsi="Times New Roman" w:cs="Times New Roman"/>
          <w:color w:val="000000" w:themeColor="text1"/>
          <w:sz w:val="24"/>
          <w:szCs w:val="24"/>
        </w:rPr>
        <w:t xml:space="preserve"> weight</w:t>
      </w:r>
    </w:p>
    <w:p w:rsidR="00285665" w:rsidRPr="00285665" w:rsidRDefault="00285665" w:rsidP="00A6014F">
      <w:pPr>
        <w:pStyle w:val="Caption"/>
        <w:keepNext/>
        <w:spacing w:before="240" w:after="240" w:line="360" w:lineRule="auto"/>
        <w:rPr>
          <w:rFonts w:ascii="Times New Roman" w:hAnsi="Times New Roman" w:cs="Times New Roman"/>
          <w:b w:val="0"/>
          <w:color w:val="000000" w:themeColor="text1"/>
          <w:sz w:val="24"/>
        </w:rPr>
      </w:pPr>
      <w:bookmarkStart w:id="101" w:name="_Toc195388283"/>
      <w:r w:rsidRPr="00285665">
        <w:rPr>
          <w:rFonts w:ascii="Times New Roman" w:hAnsi="Times New Roman" w:cs="Times New Roman"/>
          <w:b w:val="0"/>
          <w:color w:val="000000" w:themeColor="text1"/>
          <w:sz w:val="24"/>
        </w:rPr>
        <w:t xml:space="preserve">Appendix Table </w:t>
      </w:r>
      <w:r w:rsidR="005E5F77">
        <w:rPr>
          <w:rFonts w:ascii="Times New Roman" w:hAnsi="Times New Roman" w:cs="Times New Roman"/>
          <w:b w:val="0"/>
          <w:color w:val="000000" w:themeColor="text1"/>
          <w:sz w:val="24"/>
        </w:rPr>
        <w:t>4.</w:t>
      </w:r>
      <w:r w:rsidRPr="00285665">
        <w:rPr>
          <w:rFonts w:ascii="Times New Roman" w:hAnsi="Times New Roman" w:cs="Times New Roman"/>
          <w:b w:val="0"/>
          <w:color w:val="000000" w:themeColor="text1"/>
          <w:sz w:val="24"/>
        </w:rPr>
        <w:fldChar w:fldCharType="begin"/>
      </w:r>
      <w:r w:rsidRPr="00285665">
        <w:rPr>
          <w:rFonts w:ascii="Times New Roman" w:hAnsi="Times New Roman" w:cs="Times New Roman"/>
          <w:b w:val="0"/>
          <w:color w:val="000000" w:themeColor="text1"/>
          <w:sz w:val="24"/>
        </w:rPr>
        <w:instrText xml:space="preserve"> SEQ Appendix_Table \* ARABIC </w:instrText>
      </w:r>
      <w:r w:rsidRPr="00285665">
        <w:rPr>
          <w:rFonts w:ascii="Times New Roman" w:hAnsi="Times New Roman" w:cs="Times New Roman"/>
          <w:b w:val="0"/>
          <w:color w:val="000000" w:themeColor="text1"/>
          <w:sz w:val="24"/>
        </w:rPr>
        <w:fldChar w:fldCharType="end"/>
      </w:r>
      <w:r w:rsidRPr="00285665">
        <w:rPr>
          <w:rFonts w:ascii="Times New Roman" w:hAnsi="Times New Roman" w:cs="Times New Roman"/>
          <w:b w:val="0"/>
          <w:color w:val="000000" w:themeColor="text1"/>
          <w:sz w:val="24"/>
        </w:rPr>
        <w:t xml:space="preserve"> Mean square value for the ANOVA on most agronomic parameters based on lime, strain and nitrogen fertilizer application</w:t>
      </w:r>
      <w:bookmarkEnd w:id="101"/>
    </w:p>
    <w:tbl>
      <w:tblPr>
        <w:tblStyle w:val="TableGrid"/>
        <w:tblW w:w="9270" w:type="dxa"/>
        <w:tblInd w:w="-162" w:type="dxa"/>
        <w:shd w:val="clear" w:color="auto" w:fill="FFFFFF" w:themeFill="background1"/>
        <w:tblLayout w:type="fixed"/>
        <w:tblLook w:val="04A0" w:firstRow="1" w:lastRow="0" w:firstColumn="1" w:lastColumn="0" w:noHBand="0" w:noVBand="1"/>
      </w:tblPr>
      <w:tblGrid>
        <w:gridCol w:w="1800"/>
        <w:gridCol w:w="540"/>
        <w:gridCol w:w="1487"/>
        <w:gridCol w:w="1483"/>
        <w:gridCol w:w="1530"/>
        <w:gridCol w:w="1260"/>
        <w:gridCol w:w="1170"/>
      </w:tblGrid>
      <w:tr w:rsidR="00716957" w:rsidRPr="002A2710" w:rsidTr="0047722F">
        <w:trPr>
          <w:trHeight w:val="437"/>
        </w:trPr>
        <w:tc>
          <w:tcPr>
            <w:tcW w:w="1800" w:type="dxa"/>
            <w:tcBorders>
              <w:left w:val="nil"/>
              <w:bottom w:val="single" w:sz="4" w:space="0" w:color="auto"/>
              <w:right w:val="nil"/>
            </w:tcBorders>
            <w:shd w:val="clear" w:color="auto" w:fill="FFFFFF" w:themeFill="background1"/>
          </w:tcPr>
          <w:p w:rsidR="002F2C3C" w:rsidRPr="00E846C1" w:rsidRDefault="002F2C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color w:val="000000" w:themeColor="text1"/>
                <w:sz w:val="24"/>
                <w:szCs w:val="24"/>
              </w:rPr>
              <w:t>S.V</w:t>
            </w:r>
          </w:p>
        </w:tc>
        <w:tc>
          <w:tcPr>
            <w:tcW w:w="540" w:type="dxa"/>
            <w:tcBorders>
              <w:left w:val="nil"/>
              <w:bottom w:val="single" w:sz="4" w:space="0" w:color="auto"/>
              <w:right w:val="nil"/>
            </w:tcBorders>
            <w:shd w:val="clear" w:color="auto" w:fill="FFFFFF" w:themeFill="background1"/>
          </w:tcPr>
          <w:p w:rsidR="002F2C3C" w:rsidRPr="00E846C1" w:rsidRDefault="002F2C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DF</w:t>
            </w:r>
          </w:p>
        </w:tc>
        <w:tc>
          <w:tcPr>
            <w:tcW w:w="1487" w:type="dxa"/>
            <w:tcBorders>
              <w:left w:val="nil"/>
              <w:bottom w:val="single" w:sz="4" w:space="0" w:color="auto"/>
              <w:right w:val="nil"/>
            </w:tcBorders>
            <w:shd w:val="clear" w:color="auto" w:fill="FFFFFF" w:themeFill="background1"/>
          </w:tcPr>
          <w:p w:rsidR="002F2C3C" w:rsidRPr="00E846C1" w:rsidRDefault="002F2C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AGBY</w:t>
            </w:r>
          </w:p>
        </w:tc>
        <w:tc>
          <w:tcPr>
            <w:tcW w:w="1483" w:type="dxa"/>
            <w:tcBorders>
              <w:left w:val="nil"/>
              <w:bottom w:val="single" w:sz="4" w:space="0" w:color="auto"/>
              <w:right w:val="nil"/>
            </w:tcBorders>
            <w:shd w:val="clear" w:color="auto" w:fill="FFFFFF" w:themeFill="background1"/>
          </w:tcPr>
          <w:p w:rsidR="002F2C3C" w:rsidRPr="00E846C1" w:rsidRDefault="002F2C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GY</w:t>
            </w:r>
          </w:p>
        </w:tc>
        <w:tc>
          <w:tcPr>
            <w:tcW w:w="1530" w:type="dxa"/>
            <w:tcBorders>
              <w:left w:val="nil"/>
              <w:bottom w:val="single" w:sz="4" w:space="0" w:color="auto"/>
              <w:right w:val="nil"/>
            </w:tcBorders>
            <w:shd w:val="clear" w:color="auto" w:fill="FFFFFF" w:themeFill="background1"/>
          </w:tcPr>
          <w:p w:rsidR="002F2C3C" w:rsidRPr="00E846C1" w:rsidRDefault="002F2C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SY</w:t>
            </w:r>
          </w:p>
        </w:tc>
        <w:tc>
          <w:tcPr>
            <w:tcW w:w="1260" w:type="dxa"/>
            <w:tcBorders>
              <w:left w:val="nil"/>
              <w:bottom w:val="single" w:sz="4" w:space="0" w:color="auto"/>
              <w:right w:val="nil"/>
            </w:tcBorders>
            <w:shd w:val="clear" w:color="auto" w:fill="FFFFFF" w:themeFill="background1"/>
          </w:tcPr>
          <w:p w:rsidR="002F2C3C" w:rsidRPr="00E846C1" w:rsidRDefault="002F2C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SW</w:t>
            </w:r>
          </w:p>
        </w:tc>
        <w:tc>
          <w:tcPr>
            <w:tcW w:w="1170" w:type="dxa"/>
            <w:tcBorders>
              <w:left w:val="nil"/>
              <w:bottom w:val="single" w:sz="4" w:space="0" w:color="auto"/>
              <w:right w:val="nil"/>
            </w:tcBorders>
            <w:shd w:val="clear" w:color="auto" w:fill="FFFFFF" w:themeFill="background1"/>
          </w:tcPr>
          <w:p w:rsidR="002F2C3C" w:rsidRPr="00E846C1" w:rsidRDefault="002F2C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HI</w:t>
            </w:r>
          </w:p>
        </w:tc>
      </w:tr>
      <w:tr w:rsidR="00716957" w:rsidRPr="002A2710" w:rsidTr="0047722F">
        <w:trPr>
          <w:trHeight w:val="424"/>
        </w:trPr>
        <w:tc>
          <w:tcPr>
            <w:tcW w:w="1800" w:type="dxa"/>
            <w:tcBorders>
              <w:left w:val="nil"/>
              <w:bottom w:val="nil"/>
              <w:right w:val="nil"/>
            </w:tcBorders>
            <w:shd w:val="clear" w:color="auto" w:fill="FFFFFF" w:themeFill="background1"/>
          </w:tcPr>
          <w:p w:rsidR="002F2C3C" w:rsidRPr="00E846C1" w:rsidRDefault="002F2C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 xml:space="preserve">Rep   </w:t>
            </w:r>
          </w:p>
        </w:tc>
        <w:tc>
          <w:tcPr>
            <w:tcW w:w="540" w:type="dxa"/>
            <w:tcBorders>
              <w:left w:val="nil"/>
              <w:bottom w:val="nil"/>
              <w:right w:val="nil"/>
            </w:tcBorders>
            <w:shd w:val="clear" w:color="auto" w:fill="FFFFFF" w:themeFill="background1"/>
          </w:tcPr>
          <w:p w:rsidR="002F2C3C" w:rsidRPr="00E846C1" w:rsidRDefault="002F2C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2</w:t>
            </w:r>
          </w:p>
        </w:tc>
        <w:tc>
          <w:tcPr>
            <w:tcW w:w="1487" w:type="dxa"/>
            <w:tcBorders>
              <w:left w:val="nil"/>
              <w:bottom w:val="nil"/>
              <w:right w:val="nil"/>
            </w:tcBorders>
            <w:shd w:val="clear" w:color="auto" w:fill="FFFFFF" w:themeFill="background1"/>
          </w:tcPr>
          <w:p w:rsidR="002F2C3C" w:rsidRPr="00E846C1" w:rsidRDefault="00D375E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shd w:val="clear" w:color="auto" w:fill="FFFFFF"/>
              </w:rPr>
              <w:t>0.0064</w:t>
            </w:r>
            <w:r w:rsidR="002F2C3C" w:rsidRPr="00E846C1">
              <w:rPr>
                <w:rFonts w:ascii="Times New Roman" w:hAnsi="Times New Roman" w:cs="Times New Roman"/>
                <w:bCs/>
                <w:color w:val="000000" w:themeColor="text1"/>
                <w:sz w:val="24"/>
                <w:szCs w:val="24"/>
                <w:vertAlign w:val="superscript"/>
              </w:rPr>
              <w:t xml:space="preserve"> ns</w:t>
            </w:r>
          </w:p>
        </w:tc>
        <w:tc>
          <w:tcPr>
            <w:tcW w:w="1483" w:type="dxa"/>
            <w:tcBorders>
              <w:left w:val="nil"/>
              <w:bottom w:val="nil"/>
              <w:right w:val="nil"/>
            </w:tcBorders>
            <w:shd w:val="clear" w:color="auto" w:fill="FFFFFF" w:themeFill="background1"/>
          </w:tcPr>
          <w:p w:rsidR="002F2C3C" w:rsidRPr="00E846C1" w:rsidRDefault="00974D73"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539.8</w:t>
            </w:r>
            <w:r w:rsidR="002F2C3C" w:rsidRPr="00E846C1">
              <w:rPr>
                <w:rFonts w:ascii="Times New Roman" w:hAnsi="Times New Roman" w:cs="Times New Roman"/>
                <w:bCs/>
                <w:color w:val="000000" w:themeColor="text1"/>
                <w:sz w:val="24"/>
                <w:szCs w:val="24"/>
                <w:vertAlign w:val="superscript"/>
              </w:rPr>
              <w:t xml:space="preserve"> ns</w:t>
            </w:r>
          </w:p>
        </w:tc>
        <w:tc>
          <w:tcPr>
            <w:tcW w:w="1530" w:type="dxa"/>
            <w:tcBorders>
              <w:left w:val="nil"/>
              <w:bottom w:val="nil"/>
              <w:right w:val="nil"/>
            </w:tcBorders>
            <w:shd w:val="clear" w:color="auto" w:fill="FFFFFF" w:themeFill="background1"/>
          </w:tcPr>
          <w:p w:rsidR="002F2C3C" w:rsidRPr="00E846C1" w:rsidRDefault="008A49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 xml:space="preserve">0.0028 </w:t>
            </w:r>
            <w:r w:rsidR="002F2C3C" w:rsidRPr="00E846C1">
              <w:rPr>
                <w:rFonts w:ascii="Times New Roman" w:hAnsi="Times New Roman" w:cs="Times New Roman"/>
                <w:bCs/>
                <w:color w:val="000000" w:themeColor="text1"/>
                <w:sz w:val="24"/>
                <w:szCs w:val="24"/>
                <w:vertAlign w:val="superscript"/>
              </w:rPr>
              <w:t>ns</w:t>
            </w:r>
          </w:p>
        </w:tc>
        <w:tc>
          <w:tcPr>
            <w:tcW w:w="1260" w:type="dxa"/>
            <w:tcBorders>
              <w:left w:val="nil"/>
              <w:bottom w:val="nil"/>
              <w:right w:val="nil"/>
            </w:tcBorders>
            <w:shd w:val="clear" w:color="auto" w:fill="FFFFFF" w:themeFill="background1"/>
          </w:tcPr>
          <w:p w:rsidR="002F2C3C" w:rsidRPr="00E846C1" w:rsidRDefault="00FF61E8"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19.28</w:t>
            </w:r>
            <w:r w:rsidR="007123A4">
              <w:rPr>
                <w:rFonts w:ascii="Times New Roman" w:hAnsi="Times New Roman" w:cs="Times New Roman"/>
                <w:bCs/>
                <w:color w:val="000000" w:themeColor="text1"/>
                <w:sz w:val="24"/>
                <w:szCs w:val="24"/>
                <w:vertAlign w:val="superscript"/>
              </w:rPr>
              <w:t>ns</w:t>
            </w:r>
          </w:p>
        </w:tc>
        <w:tc>
          <w:tcPr>
            <w:tcW w:w="1170" w:type="dxa"/>
            <w:tcBorders>
              <w:left w:val="nil"/>
              <w:bottom w:val="nil"/>
              <w:right w:val="nil"/>
            </w:tcBorders>
            <w:shd w:val="clear" w:color="auto" w:fill="FFFFFF" w:themeFill="background1"/>
          </w:tcPr>
          <w:p w:rsidR="002F2C3C" w:rsidRPr="00E846C1" w:rsidRDefault="00827320" w:rsidP="002230B2">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0.066</w:t>
            </w:r>
            <w:r w:rsidRPr="00E846C1">
              <w:rPr>
                <w:rFonts w:ascii="Times New Roman" w:hAnsi="Times New Roman" w:cs="Times New Roman"/>
                <w:bCs/>
                <w:color w:val="000000" w:themeColor="text1"/>
                <w:sz w:val="24"/>
                <w:szCs w:val="24"/>
                <w:vertAlign w:val="superscript"/>
              </w:rPr>
              <w:t>ns</w:t>
            </w:r>
          </w:p>
        </w:tc>
      </w:tr>
      <w:tr w:rsidR="00FF61E8" w:rsidRPr="002A2710" w:rsidTr="0047722F">
        <w:trPr>
          <w:trHeight w:val="424"/>
        </w:trPr>
        <w:tc>
          <w:tcPr>
            <w:tcW w:w="1800" w:type="dxa"/>
            <w:tcBorders>
              <w:top w:val="nil"/>
              <w:left w:val="nil"/>
              <w:bottom w:val="nil"/>
              <w:right w:val="nil"/>
            </w:tcBorders>
            <w:shd w:val="clear" w:color="auto" w:fill="FFFFFF" w:themeFill="background1"/>
          </w:tcPr>
          <w:p w:rsidR="002F2C3C" w:rsidRPr="00E846C1" w:rsidRDefault="002F2C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Lime</w:t>
            </w:r>
          </w:p>
        </w:tc>
        <w:tc>
          <w:tcPr>
            <w:tcW w:w="540" w:type="dxa"/>
            <w:tcBorders>
              <w:top w:val="nil"/>
              <w:left w:val="nil"/>
              <w:bottom w:val="nil"/>
              <w:right w:val="nil"/>
            </w:tcBorders>
            <w:shd w:val="clear" w:color="auto" w:fill="FFFFFF" w:themeFill="background1"/>
          </w:tcPr>
          <w:p w:rsidR="002F2C3C" w:rsidRPr="00E846C1" w:rsidRDefault="002F2C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1</w:t>
            </w:r>
          </w:p>
        </w:tc>
        <w:tc>
          <w:tcPr>
            <w:tcW w:w="1487" w:type="dxa"/>
            <w:tcBorders>
              <w:top w:val="nil"/>
              <w:left w:val="nil"/>
              <w:bottom w:val="nil"/>
              <w:right w:val="nil"/>
            </w:tcBorders>
            <w:shd w:val="clear" w:color="auto" w:fill="FFFFFF" w:themeFill="background1"/>
          </w:tcPr>
          <w:p w:rsidR="002F2C3C" w:rsidRPr="00E846C1" w:rsidRDefault="00D375E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shd w:val="clear" w:color="auto" w:fill="FFFFFF"/>
              </w:rPr>
              <w:t>91.0262</w:t>
            </w:r>
            <w:r w:rsidR="002F2C3C" w:rsidRPr="00E846C1">
              <w:rPr>
                <w:rFonts w:ascii="Times New Roman" w:hAnsi="Times New Roman" w:cs="Times New Roman"/>
                <w:bCs/>
                <w:color w:val="000000" w:themeColor="text1"/>
                <w:sz w:val="24"/>
                <w:szCs w:val="24"/>
                <w:shd w:val="clear" w:color="auto" w:fill="FFFFFF"/>
                <w:vertAlign w:val="superscript"/>
              </w:rPr>
              <w:t>***</w:t>
            </w:r>
          </w:p>
        </w:tc>
        <w:tc>
          <w:tcPr>
            <w:tcW w:w="1483" w:type="dxa"/>
            <w:tcBorders>
              <w:top w:val="nil"/>
              <w:left w:val="nil"/>
              <w:bottom w:val="nil"/>
              <w:right w:val="nil"/>
            </w:tcBorders>
            <w:shd w:val="clear" w:color="auto" w:fill="FFFFFF" w:themeFill="background1"/>
          </w:tcPr>
          <w:p w:rsidR="002F2C3C" w:rsidRPr="00E846C1" w:rsidRDefault="00974D73"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18062946</w:t>
            </w:r>
            <w:r w:rsidR="002F2C3C" w:rsidRPr="00E846C1">
              <w:rPr>
                <w:rFonts w:ascii="Times New Roman" w:hAnsi="Times New Roman" w:cs="Times New Roman"/>
                <w:bCs/>
                <w:color w:val="000000" w:themeColor="text1"/>
                <w:sz w:val="24"/>
                <w:szCs w:val="24"/>
                <w:shd w:val="clear" w:color="auto" w:fill="FFFFFF"/>
                <w:vertAlign w:val="superscript"/>
              </w:rPr>
              <w:t>***</w:t>
            </w:r>
          </w:p>
        </w:tc>
        <w:tc>
          <w:tcPr>
            <w:tcW w:w="1530" w:type="dxa"/>
            <w:tcBorders>
              <w:top w:val="nil"/>
              <w:left w:val="nil"/>
              <w:bottom w:val="nil"/>
              <w:right w:val="nil"/>
            </w:tcBorders>
            <w:shd w:val="clear" w:color="auto" w:fill="FFFFFF" w:themeFill="background1"/>
          </w:tcPr>
          <w:p w:rsidR="002F2C3C" w:rsidRPr="00E846C1" w:rsidRDefault="008A49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28.024</w:t>
            </w:r>
            <w:r w:rsidR="002F2C3C" w:rsidRPr="00E846C1">
              <w:rPr>
                <w:rFonts w:ascii="Times New Roman" w:hAnsi="Times New Roman" w:cs="Times New Roman"/>
                <w:bCs/>
                <w:color w:val="000000" w:themeColor="text1"/>
                <w:sz w:val="24"/>
                <w:szCs w:val="24"/>
                <w:shd w:val="clear" w:color="auto" w:fill="FFFFFF"/>
                <w:vertAlign w:val="superscript"/>
              </w:rPr>
              <w:t xml:space="preserve">*** </w:t>
            </w:r>
          </w:p>
        </w:tc>
        <w:tc>
          <w:tcPr>
            <w:tcW w:w="1260" w:type="dxa"/>
            <w:tcBorders>
              <w:top w:val="nil"/>
              <w:left w:val="nil"/>
              <w:bottom w:val="nil"/>
              <w:right w:val="nil"/>
            </w:tcBorders>
            <w:shd w:val="clear" w:color="auto" w:fill="FFFFFF" w:themeFill="background1"/>
          </w:tcPr>
          <w:p w:rsidR="002F2C3C" w:rsidRPr="00E846C1" w:rsidRDefault="00FF61E8" w:rsidP="002230B2">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1988.52</w:t>
            </w:r>
            <w:r w:rsidRPr="00E846C1">
              <w:rPr>
                <w:rFonts w:ascii="Times New Roman" w:hAnsi="Times New Roman" w:cs="Times New Roman"/>
                <w:bCs/>
                <w:color w:val="000000" w:themeColor="text1"/>
                <w:sz w:val="24"/>
                <w:szCs w:val="24"/>
                <w:vertAlign w:val="superscript"/>
              </w:rPr>
              <w:t>***</w:t>
            </w:r>
          </w:p>
        </w:tc>
        <w:tc>
          <w:tcPr>
            <w:tcW w:w="1170" w:type="dxa"/>
            <w:tcBorders>
              <w:top w:val="nil"/>
              <w:left w:val="nil"/>
              <w:bottom w:val="nil"/>
              <w:right w:val="nil"/>
            </w:tcBorders>
            <w:shd w:val="clear" w:color="auto" w:fill="FFFFFF" w:themeFill="background1"/>
          </w:tcPr>
          <w:p w:rsidR="002F2C3C" w:rsidRPr="00E846C1" w:rsidRDefault="00827320" w:rsidP="002230B2">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2.003</w:t>
            </w:r>
            <w:r w:rsidRPr="00E846C1">
              <w:rPr>
                <w:rFonts w:ascii="Times New Roman" w:hAnsi="Times New Roman" w:cs="Times New Roman"/>
                <w:bCs/>
                <w:color w:val="000000" w:themeColor="text1"/>
                <w:sz w:val="24"/>
                <w:szCs w:val="24"/>
                <w:vertAlign w:val="superscript"/>
              </w:rPr>
              <w:t>***</w:t>
            </w:r>
          </w:p>
        </w:tc>
      </w:tr>
      <w:tr w:rsidR="00FF61E8" w:rsidRPr="002A2710" w:rsidTr="0047722F">
        <w:trPr>
          <w:trHeight w:val="437"/>
        </w:trPr>
        <w:tc>
          <w:tcPr>
            <w:tcW w:w="1800" w:type="dxa"/>
            <w:tcBorders>
              <w:top w:val="nil"/>
              <w:left w:val="nil"/>
              <w:bottom w:val="nil"/>
              <w:right w:val="nil"/>
            </w:tcBorders>
            <w:shd w:val="clear" w:color="auto" w:fill="FFFFFF" w:themeFill="background1"/>
          </w:tcPr>
          <w:p w:rsidR="002F2C3C" w:rsidRPr="00E846C1" w:rsidRDefault="002F2C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Strain</w:t>
            </w:r>
          </w:p>
        </w:tc>
        <w:tc>
          <w:tcPr>
            <w:tcW w:w="540" w:type="dxa"/>
            <w:tcBorders>
              <w:top w:val="nil"/>
              <w:left w:val="nil"/>
              <w:bottom w:val="nil"/>
              <w:right w:val="nil"/>
            </w:tcBorders>
            <w:shd w:val="clear" w:color="auto" w:fill="FFFFFF" w:themeFill="background1"/>
          </w:tcPr>
          <w:p w:rsidR="002F2C3C" w:rsidRPr="00E846C1" w:rsidRDefault="002F2C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2</w:t>
            </w:r>
          </w:p>
        </w:tc>
        <w:tc>
          <w:tcPr>
            <w:tcW w:w="1487" w:type="dxa"/>
            <w:tcBorders>
              <w:top w:val="nil"/>
              <w:left w:val="nil"/>
              <w:bottom w:val="nil"/>
              <w:right w:val="nil"/>
            </w:tcBorders>
            <w:shd w:val="clear" w:color="auto" w:fill="FFFFFF" w:themeFill="background1"/>
          </w:tcPr>
          <w:p w:rsidR="002F2C3C" w:rsidRPr="00E846C1" w:rsidRDefault="00D375EC" w:rsidP="002230B2">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shd w:val="clear" w:color="auto" w:fill="FFFFFF"/>
              </w:rPr>
              <w:t>9.6907</w:t>
            </w:r>
            <w:r w:rsidR="00716957" w:rsidRPr="00E846C1">
              <w:rPr>
                <w:rFonts w:ascii="Times New Roman" w:hAnsi="Times New Roman" w:cs="Times New Roman"/>
                <w:bCs/>
                <w:color w:val="000000" w:themeColor="text1"/>
                <w:sz w:val="24"/>
                <w:szCs w:val="24"/>
                <w:shd w:val="clear" w:color="auto" w:fill="FFFFFF"/>
                <w:vertAlign w:val="superscript"/>
              </w:rPr>
              <w:t>***</w:t>
            </w:r>
          </w:p>
        </w:tc>
        <w:tc>
          <w:tcPr>
            <w:tcW w:w="1483" w:type="dxa"/>
            <w:tcBorders>
              <w:top w:val="nil"/>
              <w:left w:val="nil"/>
              <w:bottom w:val="nil"/>
              <w:right w:val="nil"/>
            </w:tcBorders>
            <w:shd w:val="clear" w:color="auto" w:fill="FFFFFF" w:themeFill="background1"/>
          </w:tcPr>
          <w:p w:rsidR="002F2C3C" w:rsidRPr="00E846C1" w:rsidRDefault="00974D73"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19701150</w:t>
            </w:r>
            <w:r w:rsidR="002F2C3C" w:rsidRPr="00E846C1">
              <w:rPr>
                <w:rFonts w:ascii="Times New Roman" w:hAnsi="Times New Roman" w:cs="Times New Roman"/>
                <w:bCs/>
                <w:color w:val="000000" w:themeColor="text1"/>
                <w:sz w:val="24"/>
                <w:szCs w:val="24"/>
                <w:shd w:val="clear" w:color="auto" w:fill="FFFFFF"/>
                <w:vertAlign w:val="superscript"/>
              </w:rPr>
              <w:t>***</w:t>
            </w:r>
          </w:p>
        </w:tc>
        <w:tc>
          <w:tcPr>
            <w:tcW w:w="1530" w:type="dxa"/>
            <w:tcBorders>
              <w:top w:val="nil"/>
              <w:left w:val="nil"/>
              <w:bottom w:val="nil"/>
              <w:right w:val="nil"/>
            </w:tcBorders>
            <w:shd w:val="clear" w:color="auto" w:fill="FFFFFF" w:themeFill="background1"/>
          </w:tcPr>
          <w:p w:rsidR="002F2C3C" w:rsidRPr="00E846C1" w:rsidRDefault="008A493C" w:rsidP="002230B2">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2.9283</w:t>
            </w:r>
            <w:r w:rsidR="00FF61E8" w:rsidRPr="00E846C1">
              <w:rPr>
                <w:rFonts w:ascii="Times New Roman" w:hAnsi="Times New Roman" w:cs="Times New Roman"/>
                <w:bCs/>
                <w:color w:val="000000" w:themeColor="text1"/>
                <w:sz w:val="24"/>
                <w:szCs w:val="24"/>
                <w:vertAlign w:val="superscript"/>
              </w:rPr>
              <w:t>***</w:t>
            </w:r>
          </w:p>
        </w:tc>
        <w:tc>
          <w:tcPr>
            <w:tcW w:w="1260" w:type="dxa"/>
            <w:tcBorders>
              <w:top w:val="nil"/>
              <w:left w:val="nil"/>
              <w:bottom w:val="nil"/>
              <w:right w:val="nil"/>
            </w:tcBorders>
            <w:shd w:val="clear" w:color="auto" w:fill="FFFFFF" w:themeFill="background1"/>
          </w:tcPr>
          <w:p w:rsidR="002F2C3C" w:rsidRPr="00E846C1" w:rsidRDefault="00FF61E8" w:rsidP="002230B2">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391.26</w:t>
            </w:r>
            <w:r w:rsidRPr="00E846C1">
              <w:rPr>
                <w:rFonts w:ascii="Times New Roman" w:hAnsi="Times New Roman" w:cs="Times New Roman"/>
                <w:bCs/>
                <w:color w:val="000000" w:themeColor="text1"/>
                <w:sz w:val="24"/>
                <w:szCs w:val="24"/>
                <w:vertAlign w:val="superscript"/>
              </w:rPr>
              <w:t>***</w:t>
            </w:r>
          </w:p>
        </w:tc>
        <w:tc>
          <w:tcPr>
            <w:tcW w:w="1170" w:type="dxa"/>
            <w:tcBorders>
              <w:top w:val="nil"/>
              <w:left w:val="nil"/>
              <w:bottom w:val="nil"/>
              <w:right w:val="nil"/>
            </w:tcBorders>
            <w:shd w:val="clear" w:color="auto" w:fill="FFFFFF" w:themeFill="background1"/>
          </w:tcPr>
          <w:p w:rsidR="002F2C3C" w:rsidRPr="00E846C1" w:rsidRDefault="00827320"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0.53</w:t>
            </w:r>
            <w:r w:rsidRPr="00E846C1">
              <w:rPr>
                <w:rFonts w:ascii="Times New Roman" w:hAnsi="Times New Roman" w:cs="Times New Roman"/>
                <w:bCs/>
                <w:color w:val="000000" w:themeColor="text1"/>
                <w:sz w:val="24"/>
                <w:szCs w:val="24"/>
                <w:vertAlign w:val="superscript"/>
              </w:rPr>
              <w:t>***</w:t>
            </w:r>
          </w:p>
        </w:tc>
      </w:tr>
      <w:tr w:rsidR="00FF61E8" w:rsidRPr="002A2710" w:rsidTr="0047722F">
        <w:trPr>
          <w:trHeight w:val="424"/>
        </w:trPr>
        <w:tc>
          <w:tcPr>
            <w:tcW w:w="1800" w:type="dxa"/>
            <w:tcBorders>
              <w:top w:val="nil"/>
              <w:left w:val="nil"/>
              <w:bottom w:val="nil"/>
              <w:right w:val="nil"/>
            </w:tcBorders>
            <w:shd w:val="clear" w:color="auto" w:fill="FFFFFF" w:themeFill="background1"/>
          </w:tcPr>
          <w:p w:rsidR="002F2C3C" w:rsidRPr="00E846C1" w:rsidRDefault="002F2C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N</w:t>
            </w:r>
          </w:p>
        </w:tc>
        <w:tc>
          <w:tcPr>
            <w:tcW w:w="540" w:type="dxa"/>
            <w:tcBorders>
              <w:top w:val="nil"/>
              <w:left w:val="nil"/>
              <w:bottom w:val="nil"/>
              <w:right w:val="nil"/>
            </w:tcBorders>
            <w:shd w:val="clear" w:color="auto" w:fill="FFFFFF" w:themeFill="background1"/>
          </w:tcPr>
          <w:p w:rsidR="002F2C3C" w:rsidRPr="00E846C1" w:rsidRDefault="002F2C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2</w:t>
            </w:r>
          </w:p>
        </w:tc>
        <w:tc>
          <w:tcPr>
            <w:tcW w:w="1487" w:type="dxa"/>
            <w:tcBorders>
              <w:top w:val="nil"/>
              <w:left w:val="nil"/>
              <w:bottom w:val="nil"/>
              <w:right w:val="nil"/>
            </w:tcBorders>
            <w:shd w:val="clear" w:color="auto" w:fill="FFFFFF" w:themeFill="background1"/>
          </w:tcPr>
          <w:p w:rsidR="002F2C3C" w:rsidRPr="00E846C1" w:rsidRDefault="00D375E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shd w:val="clear" w:color="auto" w:fill="FFFFFF"/>
              </w:rPr>
              <w:t>9.2697</w:t>
            </w:r>
            <w:r w:rsidR="00716957" w:rsidRPr="00E846C1">
              <w:rPr>
                <w:rFonts w:ascii="Times New Roman" w:hAnsi="Times New Roman" w:cs="Times New Roman"/>
                <w:bCs/>
                <w:color w:val="000000" w:themeColor="text1"/>
                <w:sz w:val="24"/>
                <w:szCs w:val="24"/>
                <w:shd w:val="clear" w:color="auto" w:fill="FFFFFF"/>
                <w:vertAlign w:val="superscript"/>
              </w:rPr>
              <w:t>***</w:t>
            </w:r>
          </w:p>
        </w:tc>
        <w:tc>
          <w:tcPr>
            <w:tcW w:w="1483" w:type="dxa"/>
            <w:tcBorders>
              <w:top w:val="nil"/>
              <w:left w:val="nil"/>
              <w:bottom w:val="nil"/>
              <w:right w:val="nil"/>
            </w:tcBorders>
            <w:shd w:val="clear" w:color="auto" w:fill="FFFFFF" w:themeFill="background1"/>
          </w:tcPr>
          <w:p w:rsidR="002F2C3C" w:rsidRPr="00E846C1" w:rsidRDefault="00974D73"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1886531.6</w:t>
            </w:r>
            <w:r w:rsidRPr="00E846C1">
              <w:rPr>
                <w:rFonts w:ascii="Times New Roman" w:hAnsi="Times New Roman" w:cs="Times New Roman"/>
                <w:bCs/>
                <w:color w:val="000000" w:themeColor="text1"/>
                <w:sz w:val="24"/>
                <w:szCs w:val="24"/>
                <w:vertAlign w:val="superscript"/>
              </w:rPr>
              <w:t>*</w:t>
            </w:r>
            <w:r w:rsidR="002F2C3C" w:rsidRPr="00E846C1">
              <w:rPr>
                <w:rFonts w:ascii="Times New Roman" w:hAnsi="Times New Roman" w:cs="Times New Roman"/>
                <w:bCs/>
                <w:color w:val="000000" w:themeColor="text1"/>
                <w:sz w:val="24"/>
                <w:szCs w:val="24"/>
                <w:shd w:val="clear" w:color="auto" w:fill="FFFFFF"/>
                <w:vertAlign w:val="superscript"/>
              </w:rPr>
              <w:t>**</w:t>
            </w:r>
          </w:p>
        </w:tc>
        <w:tc>
          <w:tcPr>
            <w:tcW w:w="1530" w:type="dxa"/>
            <w:tcBorders>
              <w:top w:val="nil"/>
              <w:left w:val="nil"/>
              <w:bottom w:val="nil"/>
              <w:right w:val="nil"/>
            </w:tcBorders>
            <w:shd w:val="clear" w:color="auto" w:fill="FFFFFF" w:themeFill="background1"/>
          </w:tcPr>
          <w:p w:rsidR="002F2C3C" w:rsidRPr="00E846C1" w:rsidRDefault="008A493C" w:rsidP="002230B2">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2.7960</w:t>
            </w:r>
            <w:r w:rsidR="00FF61E8" w:rsidRPr="00E846C1">
              <w:rPr>
                <w:rFonts w:ascii="Times New Roman" w:hAnsi="Times New Roman" w:cs="Times New Roman"/>
                <w:bCs/>
                <w:color w:val="000000" w:themeColor="text1"/>
                <w:sz w:val="24"/>
                <w:szCs w:val="24"/>
                <w:vertAlign w:val="superscript"/>
              </w:rPr>
              <w:t>***</w:t>
            </w:r>
          </w:p>
        </w:tc>
        <w:tc>
          <w:tcPr>
            <w:tcW w:w="1260" w:type="dxa"/>
            <w:tcBorders>
              <w:top w:val="nil"/>
              <w:left w:val="nil"/>
              <w:bottom w:val="nil"/>
              <w:right w:val="nil"/>
            </w:tcBorders>
            <w:shd w:val="clear" w:color="auto" w:fill="FFFFFF" w:themeFill="background1"/>
          </w:tcPr>
          <w:p w:rsidR="002F2C3C" w:rsidRPr="00E846C1" w:rsidRDefault="00FF61E8" w:rsidP="002230B2">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332.73</w:t>
            </w:r>
            <w:r w:rsidRPr="00E846C1">
              <w:rPr>
                <w:rFonts w:ascii="Times New Roman" w:hAnsi="Times New Roman" w:cs="Times New Roman"/>
                <w:bCs/>
                <w:color w:val="000000" w:themeColor="text1"/>
                <w:sz w:val="24"/>
                <w:szCs w:val="24"/>
                <w:vertAlign w:val="superscript"/>
              </w:rPr>
              <w:t>***</w:t>
            </w:r>
          </w:p>
        </w:tc>
        <w:tc>
          <w:tcPr>
            <w:tcW w:w="1170" w:type="dxa"/>
            <w:tcBorders>
              <w:top w:val="nil"/>
              <w:left w:val="nil"/>
              <w:bottom w:val="nil"/>
              <w:right w:val="nil"/>
            </w:tcBorders>
            <w:shd w:val="clear" w:color="auto" w:fill="FFFFFF" w:themeFill="background1"/>
          </w:tcPr>
          <w:p w:rsidR="002F2C3C" w:rsidRPr="00E846C1" w:rsidRDefault="00827320" w:rsidP="002230B2">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0.53</w:t>
            </w:r>
            <w:r w:rsidRPr="00E846C1">
              <w:rPr>
                <w:rFonts w:ascii="Times New Roman" w:hAnsi="Times New Roman" w:cs="Times New Roman"/>
                <w:bCs/>
                <w:color w:val="000000" w:themeColor="text1"/>
                <w:sz w:val="24"/>
                <w:szCs w:val="24"/>
                <w:vertAlign w:val="superscript"/>
              </w:rPr>
              <w:t>***</w:t>
            </w:r>
          </w:p>
        </w:tc>
      </w:tr>
      <w:tr w:rsidR="00FF61E8" w:rsidRPr="002A2710" w:rsidTr="0047722F">
        <w:trPr>
          <w:trHeight w:val="424"/>
        </w:trPr>
        <w:tc>
          <w:tcPr>
            <w:tcW w:w="1800" w:type="dxa"/>
            <w:tcBorders>
              <w:top w:val="nil"/>
              <w:left w:val="nil"/>
              <w:bottom w:val="nil"/>
              <w:right w:val="nil"/>
            </w:tcBorders>
            <w:shd w:val="clear" w:color="auto" w:fill="FFFFFF" w:themeFill="background1"/>
          </w:tcPr>
          <w:p w:rsidR="002F2C3C" w:rsidRPr="00E846C1" w:rsidRDefault="002F2C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color w:val="000000" w:themeColor="text1"/>
                <w:sz w:val="24"/>
                <w:szCs w:val="24"/>
                <w:shd w:val="clear" w:color="auto" w:fill="FFFFFF"/>
              </w:rPr>
              <w:t>Lime*Strain</w:t>
            </w:r>
          </w:p>
        </w:tc>
        <w:tc>
          <w:tcPr>
            <w:tcW w:w="540" w:type="dxa"/>
            <w:tcBorders>
              <w:top w:val="nil"/>
              <w:left w:val="nil"/>
              <w:bottom w:val="nil"/>
              <w:right w:val="nil"/>
            </w:tcBorders>
            <w:shd w:val="clear" w:color="auto" w:fill="FFFFFF" w:themeFill="background1"/>
          </w:tcPr>
          <w:p w:rsidR="002F2C3C" w:rsidRPr="00E846C1" w:rsidRDefault="002F2C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2</w:t>
            </w:r>
          </w:p>
        </w:tc>
        <w:tc>
          <w:tcPr>
            <w:tcW w:w="1487" w:type="dxa"/>
            <w:tcBorders>
              <w:top w:val="nil"/>
              <w:left w:val="nil"/>
              <w:bottom w:val="nil"/>
              <w:right w:val="nil"/>
            </w:tcBorders>
            <w:shd w:val="clear" w:color="auto" w:fill="FFFFFF" w:themeFill="background1"/>
          </w:tcPr>
          <w:p w:rsidR="002F2C3C" w:rsidRPr="00E846C1" w:rsidRDefault="00D375EC" w:rsidP="002230B2">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shd w:val="clear" w:color="auto" w:fill="FFFFFF"/>
              </w:rPr>
              <w:t>4.3202</w:t>
            </w:r>
            <w:r w:rsidR="00716957" w:rsidRPr="00E846C1">
              <w:rPr>
                <w:rFonts w:ascii="Times New Roman" w:hAnsi="Times New Roman" w:cs="Times New Roman"/>
                <w:bCs/>
                <w:color w:val="000000" w:themeColor="text1"/>
                <w:sz w:val="24"/>
                <w:szCs w:val="24"/>
                <w:shd w:val="clear" w:color="auto" w:fill="FFFFFF"/>
                <w:vertAlign w:val="superscript"/>
              </w:rPr>
              <w:t>***</w:t>
            </w:r>
          </w:p>
        </w:tc>
        <w:tc>
          <w:tcPr>
            <w:tcW w:w="1483" w:type="dxa"/>
            <w:tcBorders>
              <w:top w:val="nil"/>
              <w:left w:val="nil"/>
              <w:bottom w:val="nil"/>
              <w:right w:val="nil"/>
            </w:tcBorders>
            <w:shd w:val="clear" w:color="auto" w:fill="FFFFFF" w:themeFill="background1"/>
          </w:tcPr>
          <w:p w:rsidR="002F2C3C" w:rsidRPr="00E846C1" w:rsidRDefault="00716957" w:rsidP="002230B2">
            <w:pPr>
              <w:pStyle w:val="ListParagraph"/>
              <w:spacing w:line="360" w:lineRule="auto"/>
              <w:ind w:left="0"/>
              <w:jc w:val="both"/>
              <w:rPr>
                <w:rFonts w:ascii="Times New Roman" w:hAnsi="Times New Roman" w:cs="Times New Roman"/>
                <w:bCs/>
                <w:strike/>
                <w:color w:val="000000" w:themeColor="text1"/>
                <w:sz w:val="24"/>
                <w:szCs w:val="24"/>
              </w:rPr>
            </w:pPr>
            <w:r w:rsidRPr="00E846C1">
              <w:rPr>
                <w:rFonts w:ascii="Times New Roman" w:hAnsi="Times New Roman" w:cs="Times New Roman"/>
                <w:bCs/>
                <w:color w:val="000000" w:themeColor="text1"/>
                <w:sz w:val="24"/>
                <w:szCs w:val="24"/>
              </w:rPr>
              <w:t>901814.95</w:t>
            </w:r>
            <w:r w:rsidR="002F2C3C" w:rsidRPr="00E846C1">
              <w:rPr>
                <w:rFonts w:ascii="Times New Roman" w:hAnsi="Times New Roman" w:cs="Times New Roman"/>
                <w:bCs/>
                <w:color w:val="000000" w:themeColor="text1"/>
                <w:sz w:val="24"/>
                <w:szCs w:val="24"/>
                <w:shd w:val="clear" w:color="auto" w:fill="FFFFFF"/>
                <w:vertAlign w:val="superscript"/>
              </w:rPr>
              <w:t>***</w:t>
            </w:r>
          </w:p>
        </w:tc>
        <w:tc>
          <w:tcPr>
            <w:tcW w:w="1530" w:type="dxa"/>
            <w:tcBorders>
              <w:top w:val="nil"/>
              <w:left w:val="nil"/>
              <w:bottom w:val="nil"/>
              <w:right w:val="nil"/>
            </w:tcBorders>
            <w:shd w:val="clear" w:color="auto" w:fill="FFFFFF" w:themeFill="background1"/>
          </w:tcPr>
          <w:p w:rsidR="002F2C3C" w:rsidRPr="00E846C1" w:rsidRDefault="008A493C" w:rsidP="002230B2">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1.2643</w:t>
            </w:r>
            <w:r w:rsidR="00FF61E8" w:rsidRPr="00E846C1">
              <w:rPr>
                <w:rFonts w:ascii="Times New Roman" w:hAnsi="Times New Roman" w:cs="Times New Roman"/>
                <w:bCs/>
                <w:color w:val="000000" w:themeColor="text1"/>
                <w:sz w:val="24"/>
                <w:szCs w:val="24"/>
                <w:vertAlign w:val="superscript"/>
              </w:rPr>
              <w:t>***</w:t>
            </w:r>
          </w:p>
        </w:tc>
        <w:tc>
          <w:tcPr>
            <w:tcW w:w="1260" w:type="dxa"/>
            <w:tcBorders>
              <w:top w:val="nil"/>
              <w:left w:val="nil"/>
              <w:bottom w:val="nil"/>
              <w:right w:val="nil"/>
            </w:tcBorders>
            <w:shd w:val="clear" w:color="auto" w:fill="FFFFFF" w:themeFill="background1"/>
          </w:tcPr>
          <w:p w:rsidR="002F2C3C" w:rsidRPr="00E846C1" w:rsidRDefault="00FF61E8" w:rsidP="002230B2">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262.88</w:t>
            </w:r>
            <w:r w:rsidRPr="00E846C1">
              <w:rPr>
                <w:rFonts w:ascii="Times New Roman" w:hAnsi="Times New Roman" w:cs="Times New Roman"/>
                <w:bCs/>
                <w:color w:val="000000" w:themeColor="text1"/>
                <w:sz w:val="24"/>
                <w:szCs w:val="24"/>
                <w:vertAlign w:val="superscript"/>
              </w:rPr>
              <w:t>***</w:t>
            </w:r>
          </w:p>
        </w:tc>
        <w:tc>
          <w:tcPr>
            <w:tcW w:w="1170" w:type="dxa"/>
            <w:tcBorders>
              <w:top w:val="nil"/>
              <w:left w:val="nil"/>
              <w:bottom w:val="nil"/>
              <w:right w:val="nil"/>
            </w:tcBorders>
            <w:shd w:val="clear" w:color="auto" w:fill="FFFFFF" w:themeFill="background1"/>
          </w:tcPr>
          <w:p w:rsidR="002F2C3C" w:rsidRPr="00E846C1" w:rsidRDefault="00347DCE" w:rsidP="002230B2">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0.43</w:t>
            </w:r>
            <w:r w:rsidRPr="00E846C1">
              <w:rPr>
                <w:rFonts w:ascii="Times New Roman" w:hAnsi="Times New Roman" w:cs="Times New Roman"/>
                <w:bCs/>
                <w:color w:val="000000" w:themeColor="text1"/>
                <w:sz w:val="24"/>
                <w:szCs w:val="24"/>
                <w:vertAlign w:val="superscript"/>
              </w:rPr>
              <w:t>***</w:t>
            </w:r>
          </w:p>
        </w:tc>
      </w:tr>
      <w:tr w:rsidR="00FF61E8" w:rsidRPr="002A2710" w:rsidTr="0047722F">
        <w:trPr>
          <w:trHeight w:val="437"/>
        </w:trPr>
        <w:tc>
          <w:tcPr>
            <w:tcW w:w="1800" w:type="dxa"/>
            <w:tcBorders>
              <w:top w:val="nil"/>
              <w:left w:val="nil"/>
              <w:bottom w:val="nil"/>
              <w:right w:val="nil"/>
            </w:tcBorders>
            <w:shd w:val="clear" w:color="auto" w:fill="FFFFFF" w:themeFill="background1"/>
          </w:tcPr>
          <w:p w:rsidR="002F2C3C" w:rsidRPr="00E846C1" w:rsidRDefault="002F2C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color w:val="000000" w:themeColor="text1"/>
                <w:sz w:val="24"/>
                <w:szCs w:val="24"/>
                <w:shd w:val="clear" w:color="auto" w:fill="FFFFFF"/>
              </w:rPr>
              <w:t>Lime*N</w:t>
            </w:r>
          </w:p>
        </w:tc>
        <w:tc>
          <w:tcPr>
            <w:tcW w:w="540" w:type="dxa"/>
            <w:tcBorders>
              <w:top w:val="nil"/>
              <w:left w:val="nil"/>
              <w:bottom w:val="nil"/>
              <w:right w:val="nil"/>
            </w:tcBorders>
            <w:shd w:val="clear" w:color="auto" w:fill="FFFFFF" w:themeFill="background1"/>
          </w:tcPr>
          <w:p w:rsidR="002F2C3C" w:rsidRPr="00E846C1" w:rsidRDefault="002F2C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2</w:t>
            </w:r>
          </w:p>
        </w:tc>
        <w:tc>
          <w:tcPr>
            <w:tcW w:w="1487" w:type="dxa"/>
            <w:tcBorders>
              <w:top w:val="nil"/>
              <w:left w:val="nil"/>
              <w:bottom w:val="nil"/>
              <w:right w:val="nil"/>
            </w:tcBorders>
            <w:shd w:val="clear" w:color="auto" w:fill="FFFFFF" w:themeFill="background1"/>
          </w:tcPr>
          <w:p w:rsidR="002F2C3C" w:rsidRPr="00E846C1" w:rsidRDefault="00D375EC" w:rsidP="002230B2">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shd w:val="clear" w:color="auto" w:fill="FFFFFF"/>
              </w:rPr>
              <w:t>4.3862</w:t>
            </w:r>
            <w:r w:rsidR="00716957" w:rsidRPr="00E846C1">
              <w:rPr>
                <w:rFonts w:ascii="Times New Roman" w:hAnsi="Times New Roman" w:cs="Times New Roman"/>
                <w:bCs/>
                <w:color w:val="000000" w:themeColor="text1"/>
                <w:sz w:val="24"/>
                <w:szCs w:val="24"/>
                <w:shd w:val="clear" w:color="auto" w:fill="FFFFFF"/>
                <w:vertAlign w:val="superscript"/>
              </w:rPr>
              <w:t>***</w:t>
            </w:r>
          </w:p>
        </w:tc>
        <w:tc>
          <w:tcPr>
            <w:tcW w:w="1483" w:type="dxa"/>
            <w:tcBorders>
              <w:top w:val="nil"/>
              <w:left w:val="nil"/>
              <w:bottom w:val="nil"/>
              <w:right w:val="nil"/>
            </w:tcBorders>
            <w:shd w:val="clear" w:color="auto" w:fill="FFFFFF" w:themeFill="background1"/>
          </w:tcPr>
          <w:p w:rsidR="002F2C3C" w:rsidRPr="00E846C1" w:rsidRDefault="00974D73" w:rsidP="002230B2">
            <w:pPr>
              <w:pStyle w:val="ListParagraph"/>
              <w:spacing w:line="360" w:lineRule="auto"/>
              <w:ind w:left="0"/>
              <w:jc w:val="both"/>
              <w:rPr>
                <w:rFonts w:ascii="Times New Roman" w:hAnsi="Times New Roman" w:cs="Times New Roman"/>
                <w:bCs/>
                <w:strike/>
                <w:color w:val="000000" w:themeColor="text1"/>
                <w:sz w:val="24"/>
                <w:szCs w:val="24"/>
                <w:vertAlign w:val="superscript"/>
              </w:rPr>
            </w:pPr>
            <w:r w:rsidRPr="00E846C1">
              <w:rPr>
                <w:rFonts w:ascii="Times New Roman" w:hAnsi="Times New Roman" w:cs="Times New Roman"/>
                <w:bCs/>
                <w:color w:val="000000" w:themeColor="text1"/>
                <w:sz w:val="24"/>
                <w:szCs w:val="24"/>
              </w:rPr>
              <w:t>917808.6</w:t>
            </w:r>
            <w:r w:rsidRPr="00E846C1">
              <w:rPr>
                <w:rFonts w:ascii="Times New Roman" w:hAnsi="Times New Roman" w:cs="Times New Roman"/>
                <w:bCs/>
                <w:color w:val="000000" w:themeColor="text1"/>
                <w:sz w:val="24"/>
                <w:szCs w:val="24"/>
                <w:vertAlign w:val="superscript"/>
              </w:rPr>
              <w:t>***</w:t>
            </w:r>
          </w:p>
        </w:tc>
        <w:tc>
          <w:tcPr>
            <w:tcW w:w="1530" w:type="dxa"/>
            <w:tcBorders>
              <w:top w:val="nil"/>
              <w:left w:val="nil"/>
              <w:bottom w:val="nil"/>
              <w:right w:val="nil"/>
            </w:tcBorders>
            <w:shd w:val="clear" w:color="auto" w:fill="FFFFFF" w:themeFill="background1"/>
          </w:tcPr>
          <w:p w:rsidR="002F2C3C" w:rsidRPr="00E846C1" w:rsidRDefault="008A493C" w:rsidP="002230B2">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1.2958</w:t>
            </w:r>
            <w:r w:rsidR="00FF61E8" w:rsidRPr="00E846C1">
              <w:rPr>
                <w:rFonts w:ascii="Times New Roman" w:hAnsi="Times New Roman" w:cs="Times New Roman"/>
                <w:bCs/>
                <w:color w:val="000000" w:themeColor="text1"/>
                <w:sz w:val="24"/>
                <w:szCs w:val="24"/>
                <w:vertAlign w:val="superscript"/>
              </w:rPr>
              <w:t>***</w:t>
            </w:r>
          </w:p>
        </w:tc>
        <w:tc>
          <w:tcPr>
            <w:tcW w:w="1260" w:type="dxa"/>
            <w:tcBorders>
              <w:top w:val="nil"/>
              <w:left w:val="nil"/>
              <w:bottom w:val="nil"/>
              <w:right w:val="nil"/>
            </w:tcBorders>
            <w:shd w:val="clear" w:color="auto" w:fill="FFFFFF" w:themeFill="background1"/>
          </w:tcPr>
          <w:p w:rsidR="002F2C3C" w:rsidRPr="00E846C1" w:rsidRDefault="00FF61E8" w:rsidP="002230B2">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289.46</w:t>
            </w:r>
            <w:r w:rsidRPr="00E846C1">
              <w:rPr>
                <w:rFonts w:ascii="Times New Roman" w:hAnsi="Times New Roman" w:cs="Times New Roman"/>
                <w:bCs/>
                <w:color w:val="000000" w:themeColor="text1"/>
                <w:sz w:val="24"/>
                <w:szCs w:val="24"/>
                <w:vertAlign w:val="superscript"/>
              </w:rPr>
              <w:t>***</w:t>
            </w:r>
          </w:p>
        </w:tc>
        <w:tc>
          <w:tcPr>
            <w:tcW w:w="1170" w:type="dxa"/>
            <w:tcBorders>
              <w:top w:val="nil"/>
              <w:left w:val="nil"/>
              <w:bottom w:val="nil"/>
              <w:right w:val="nil"/>
            </w:tcBorders>
            <w:shd w:val="clear" w:color="auto" w:fill="FFFFFF" w:themeFill="background1"/>
          </w:tcPr>
          <w:p w:rsidR="002F2C3C" w:rsidRPr="00E846C1" w:rsidRDefault="00347DCE" w:rsidP="002230B2">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0.44</w:t>
            </w:r>
            <w:r w:rsidRPr="00E846C1">
              <w:rPr>
                <w:rFonts w:ascii="Times New Roman" w:hAnsi="Times New Roman" w:cs="Times New Roman"/>
                <w:bCs/>
                <w:color w:val="000000" w:themeColor="text1"/>
                <w:sz w:val="24"/>
                <w:szCs w:val="24"/>
                <w:vertAlign w:val="superscript"/>
              </w:rPr>
              <w:t>***</w:t>
            </w:r>
          </w:p>
        </w:tc>
      </w:tr>
      <w:tr w:rsidR="00FF61E8" w:rsidRPr="002A2710" w:rsidTr="0047722F">
        <w:trPr>
          <w:trHeight w:val="424"/>
        </w:trPr>
        <w:tc>
          <w:tcPr>
            <w:tcW w:w="1800" w:type="dxa"/>
            <w:tcBorders>
              <w:top w:val="nil"/>
              <w:left w:val="nil"/>
              <w:bottom w:val="nil"/>
              <w:right w:val="nil"/>
            </w:tcBorders>
            <w:shd w:val="clear" w:color="auto" w:fill="FFFFFF" w:themeFill="background1"/>
          </w:tcPr>
          <w:p w:rsidR="002F2C3C" w:rsidRPr="00E846C1" w:rsidRDefault="002F2C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color w:val="000000" w:themeColor="text1"/>
                <w:sz w:val="24"/>
                <w:szCs w:val="24"/>
                <w:shd w:val="clear" w:color="auto" w:fill="FFFFFF"/>
              </w:rPr>
              <w:t>Strain*N</w:t>
            </w:r>
          </w:p>
        </w:tc>
        <w:tc>
          <w:tcPr>
            <w:tcW w:w="540" w:type="dxa"/>
            <w:tcBorders>
              <w:top w:val="nil"/>
              <w:left w:val="nil"/>
              <w:bottom w:val="nil"/>
              <w:right w:val="nil"/>
            </w:tcBorders>
            <w:shd w:val="clear" w:color="auto" w:fill="FFFFFF" w:themeFill="background1"/>
          </w:tcPr>
          <w:p w:rsidR="002F2C3C" w:rsidRPr="00E846C1" w:rsidRDefault="002F2C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4</w:t>
            </w:r>
          </w:p>
        </w:tc>
        <w:tc>
          <w:tcPr>
            <w:tcW w:w="1487" w:type="dxa"/>
            <w:tcBorders>
              <w:top w:val="nil"/>
              <w:left w:val="nil"/>
              <w:bottom w:val="nil"/>
              <w:right w:val="nil"/>
            </w:tcBorders>
            <w:shd w:val="clear" w:color="auto" w:fill="FFFFFF" w:themeFill="background1"/>
          </w:tcPr>
          <w:p w:rsidR="002F2C3C" w:rsidRPr="00E846C1" w:rsidRDefault="006A5246" w:rsidP="002230B2">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shd w:val="clear" w:color="auto" w:fill="FFFFFF"/>
              </w:rPr>
              <w:t>0.8967</w:t>
            </w:r>
            <w:r w:rsidR="00716957" w:rsidRPr="00E846C1">
              <w:rPr>
                <w:rFonts w:ascii="Times New Roman" w:hAnsi="Times New Roman" w:cs="Times New Roman"/>
                <w:bCs/>
                <w:color w:val="000000" w:themeColor="text1"/>
                <w:sz w:val="24"/>
                <w:szCs w:val="24"/>
                <w:shd w:val="clear" w:color="auto" w:fill="FFFFFF"/>
                <w:vertAlign w:val="superscript"/>
              </w:rPr>
              <w:t>***</w:t>
            </w:r>
          </w:p>
        </w:tc>
        <w:tc>
          <w:tcPr>
            <w:tcW w:w="1483" w:type="dxa"/>
            <w:tcBorders>
              <w:top w:val="nil"/>
              <w:left w:val="nil"/>
              <w:bottom w:val="nil"/>
              <w:right w:val="nil"/>
            </w:tcBorders>
            <w:shd w:val="clear" w:color="auto" w:fill="FFFFFF" w:themeFill="background1"/>
          </w:tcPr>
          <w:p w:rsidR="002F2C3C" w:rsidRPr="00E846C1" w:rsidRDefault="00716957" w:rsidP="002230B2">
            <w:pPr>
              <w:pStyle w:val="ListParagraph"/>
              <w:spacing w:line="360" w:lineRule="auto"/>
              <w:ind w:left="0"/>
              <w:jc w:val="both"/>
              <w:rPr>
                <w:rFonts w:ascii="Times New Roman" w:hAnsi="Times New Roman" w:cs="Times New Roman"/>
                <w:bCs/>
                <w:strike/>
                <w:color w:val="000000" w:themeColor="text1"/>
                <w:sz w:val="24"/>
                <w:szCs w:val="24"/>
              </w:rPr>
            </w:pPr>
            <w:r w:rsidRPr="00E846C1">
              <w:rPr>
                <w:rFonts w:ascii="Times New Roman" w:hAnsi="Times New Roman" w:cs="Times New Roman"/>
                <w:bCs/>
                <w:color w:val="000000" w:themeColor="text1"/>
                <w:sz w:val="24"/>
                <w:szCs w:val="24"/>
              </w:rPr>
              <w:t>189743.3</w:t>
            </w:r>
            <w:r w:rsidR="002F2C3C" w:rsidRPr="00E846C1">
              <w:rPr>
                <w:rFonts w:ascii="Times New Roman" w:hAnsi="Times New Roman" w:cs="Times New Roman"/>
                <w:bCs/>
                <w:color w:val="000000" w:themeColor="text1"/>
                <w:sz w:val="24"/>
                <w:szCs w:val="24"/>
                <w:shd w:val="clear" w:color="auto" w:fill="FFFFFF"/>
                <w:vertAlign w:val="superscript"/>
              </w:rPr>
              <w:t>***</w:t>
            </w:r>
          </w:p>
        </w:tc>
        <w:tc>
          <w:tcPr>
            <w:tcW w:w="1530" w:type="dxa"/>
            <w:tcBorders>
              <w:top w:val="nil"/>
              <w:left w:val="nil"/>
              <w:bottom w:val="nil"/>
              <w:right w:val="nil"/>
            </w:tcBorders>
            <w:shd w:val="clear" w:color="auto" w:fill="FFFFFF" w:themeFill="background1"/>
          </w:tcPr>
          <w:p w:rsidR="002F2C3C" w:rsidRPr="00E846C1" w:rsidRDefault="008A493C" w:rsidP="002230B2">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0.2620</w:t>
            </w:r>
            <w:r w:rsidR="00FF61E8" w:rsidRPr="00E846C1">
              <w:rPr>
                <w:rFonts w:ascii="Times New Roman" w:hAnsi="Times New Roman" w:cs="Times New Roman"/>
                <w:bCs/>
                <w:color w:val="000000" w:themeColor="text1"/>
                <w:sz w:val="24"/>
                <w:szCs w:val="24"/>
                <w:vertAlign w:val="superscript"/>
              </w:rPr>
              <w:t>***</w:t>
            </w:r>
          </w:p>
        </w:tc>
        <w:tc>
          <w:tcPr>
            <w:tcW w:w="1260" w:type="dxa"/>
            <w:tcBorders>
              <w:top w:val="nil"/>
              <w:left w:val="nil"/>
              <w:bottom w:val="nil"/>
              <w:right w:val="nil"/>
            </w:tcBorders>
            <w:shd w:val="clear" w:color="auto" w:fill="FFFFFF" w:themeFill="background1"/>
          </w:tcPr>
          <w:p w:rsidR="002F2C3C" w:rsidRPr="00E846C1" w:rsidRDefault="00FF61E8"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42.95</w:t>
            </w:r>
            <w:r w:rsidRPr="00E846C1">
              <w:rPr>
                <w:rFonts w:ascii="Times New Roman" w:hAnsi="Times New Roman" w:cs="Times New Roman"/>
                <w:bCs/>
                <w:color w:val="000000" w:themeColor="text1"/>
                <w:sz w:val="24"/>
                <w:szCs w:val="24"/>
                <w:vertAlign w:val="superscript"/>
              </w:rPr>
              <w:t>***</w:t>
            </w:r>
          </w:p>
        </w:tc>
        <w:tc>
          <w:tcPr>
            <w:tcW w:w="1170" w:type="dxa"/>
            <w:tcBorders>
              <w:top w:val="nil"/>
              <w:left w:val="nil"/>
              <w:bottom w:val="nil"/>
              <w:right w:val="nil"/>
            </w:tcBorders>
            <w:shd w:val="clear" w:color="auto" w:fill="FFFFFF" w:themeFill="background1"/>
          </w:tcPr>
          <w:p w:rsidR="002F2C3C" w:rsidRPr="00E846C1" w:rsidRDefault="00347DCE" w:rsidP="002230B2">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0.103</w:t>
            </w:r>
            <w:r w:rsidRPr="00E846C1">
              <w:rPr>
                <w:rFonts w:ascii="Times New Roman" w:hAnsi="Times New Roman" w:cs="Times New Roman"/>
                <w:bCs/>
                <w:color w:val="000000" w:themeColor="text1"/>
                <w:sz w:val="24"/>
                <w:szCs w:val="24"/>
                <w:vertAlign w:val="superscript"/>
              </w:rPr>
              <w:t>*</w:t>
            </w:r>
          </w:p>
        </w:tc>
      </w:tr>
      <w:tr w:rsidR="00FF61E8" w:rsidRPr="002A2710" w:rsidTr="0047722F">
        <w:trPr>
          <w:trHeight w:val="424"/>
        </w:trPr>
        <w:tc>
          <w:tcPr>
            <w:tcW w:w="1800" w:type="dxa"/>
            <w:tcBorders>
              <w:top w:val="nil"/>
              <w:left w:val="nil"/>
              <w:bottom w:val="nil"/>
              <w:right w:val="nil"/>
            </w:tcBorders>
            <w:shd w:val="clear" w:color="auto" w:fill="FFFFFF" w:themeFill="background1"/>
          </w:tcPr>
          <w:p w:rsidR="002F2C3C" w:rsidRPr="00E846C1" w:rsidRDefault="002F2C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color w:val="000000" w:themeColor="text1"/>
                <w:sz w:val="24"/>
                <w:szCs w:val="24"/>
                <w:shd w:val="clear" w:color="auto" w:fill="FFFFFF"/>
              </w:rPr>
              <w:t>Lime*Strain*N</w:t>
            </w:r>
          </w:p>
        </w:tc>
        <w:tc>
          <w:tcPr>
            <w:tcW w:w="540" w:type="dxa"/>
            <w:tcBorders>
              <w:top w:val="nil"/>
              <w:left w:val="nil"/>
              <w:bottom w:val="nil"/>
              <w:right w:val="nil"/>
            </w:tcBorders>
            <w:shd w:val="clear" w:color="auto" w:fill="FFFFFF" w:themeFill="background1"/>
          </w:tcPr>
          <w:p w:rsidR="002F2C3C" w:rsidRPr="00E846C1" w:rsidRDefault="002F2C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4</w:t>
            </w:r>
          </w:p>
        </w:tc>
        <w:tc>
          <w:tcPr>
            <w:tcW w:w="1487" w:type="dxa"/>
            <w:tcBorders>
              <w:top w:val="nil"/>
              <w:left w:val="nil"/>
              <w:bottom w:val="nil"/>
              <w:right w:val="nil"/>
            </w:tcBorders>
            <w:shd w:val="clear" w:color="auto" w:fill="FFFFFF" w:themeFill="background1"/>
          </w:tcPr>
          <w:p w:rsidR="002F2C3C" w:rsidRPr="00E846C1" w:rsidRDefault="006A5246" w:rsidP="002230B2">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shd w:val="clear" w:color="auto" w:fill="FFFFFF"/>
              </w:rPr>
              <w:t>0.9645</w:t>
            </w:r>
            <w:r w:rsidR="00716957" w:rsidRPr="00E846C1">
              <w:rPr>
                <w:rFonts w:ascii="Times New Roman" w:hAnsi="Times New Roman" w:cs="Times New Roman"/>
                <w:bCs/>
                <w:color w:val="000000" w:themeColor="text1"/>
                <w:sz w:val="24"/>
                <w:szCs w:val="24"/>
                <w:shd w:val="clear" w:color="auto" w:fill="FFFFFF"/>
                <w:vertAlign w:val="superscript"/>
              </w:rPr>
              <w:t>***</w:t>
            </w:r>
          </w:p>
        </w:tc>
        <w:tc>
          <w:tcPr>
            <w:tcW w:w="1483" w:type="dxa"/>
            <w:tcBorders>
              <w:top w:val="nil"/>
              <w:left w:val="nil"/>
              <w:bottom w:val="nil"/>
              <w:right w:val="nil"/>
            </w:tcBorders>
            <w:shd w:val="clear" w:color="auto" w:fill="FFFFFF" w:themeFill="background1"/>
          </w:tcPr>
          <w:p w:rsidR="002F2C3C" w:rsidRPr="00E846C1" w:rsidRDefault="00974D73"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203145.3</w:t>
            </w:r>
            <w:r w:rsidR="002F2C3C" w:rsidRPr="00E846C1">
              <w:rPr>
                <w:rFonts w:ascii="Times New Roman" w:hAnsi="Times New Roman" w:cs="Times New Roman"/>
                <w:bCs/>
                <w:color w:val="000000" w:themeColor="text1"/>
                <w:sz w:val="24"/>
                <w:szCs w:val="24"/>
                <w:shd w:val="clear" w:color="auto" w:fill="FFFFFF"/>
                <w:vertAlign w:val="superscript"/>
              </w:rPr>
              <w:t>***</w:t>
            </w:r>
          </w:p>
        </w:tc>
        <w:tc>
          <w:tcPr>
            <w:tcW w:w="1530" w:type="dxa"/>
            <w:tcBorders>
              <w:top w:val="nil"/>
              <w:left w:val="nil"/>
              <w:bottom w:val="nil"/>
              <w:right w:val="nil"/>
            </w:tcBorders>
            <w:shd w:val="clear" w:color="auto" w:fill="FFFFFF" w:themeFill="background1"/>
          </w:tcPr>
          <w:p w:rsidR="002F2C3C" w:rsidRPr="00E846C1" w:rsidRDefault="008A493C" w:rsidP="002230B2">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0.2820</w:t>
            </w:r>
            <w:r w:rsidR="00FF61E8" w:rsidRPr="00E846C1">
              <w:rPr>
                <w:rFonts w:ascii="Times New Roman" w:hAnsi="Times New Roman" w:cs="Times New Roman"/>
                <w:bCs/>
                <w:color w:val="000000" w:themeColor="text1"/>
                <w:sz w:val="24"/>
                <w:szCs w:val="24"/>
                <w:vertAlign w:val="superscript"/>
              </w:rPr>
              <w:t>***</w:t>
            </w:r>
          </w:p>
        </w:tc>
        <w:tc>
          <w:tcPr>
            <w:tcW w:w="1260" w:type="dxa"/>
            <w:tcBorders>
              <w:top w:val="nil"/>
              <w:left w:val="nil"/>
              <w:bottom w:val="nil"/>
              <w:right w:val="nil"/>
            </w:tcBorders>
            <w:shd w:val="clear" w:color="auto" w:fill="FFFFFF" w:themeFill="background1"/>
          </w:tcPr>
          <w:p w:rsidR="002F2C3C" w:rsidRPr="00E846C1" w:rsidRDefault="00FF61E8"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65.5</w:t>
            </w:r>
            <w:r w:rsidRPr="00E846C1">
              <w:rPr>
                <w:rFonts w:ascii="Times New Roman" w:hAnsi="Times New Roman" w:cs="Times New Roman"/>
                <w:bCs/>
                <w:color w:val="000000" w:themeColor="text1"/>
                <w:sz w:val="24"/>
                <w:szCs w:val="24"/>
                <w:vertAlign w:val="superscript"/>
              </w:rPr>
              <w:t>***</w:t>
            </w:r>
          </w:p>
        </w:tc>
        <w:tc>
          <w:tcPr>
            <w:tcW w:w="1170" w:type="dxa"/>
            <w:tcBorders>
              <w:top w:val="nil"/>
              <w:left w:val="nil"/>
              <w:bottom w:val="nil"/>
              <w:right w:val="nil"/>
            </w:tcBorders>
            <w:shd w:val="clear" w:color="auto" w:fill="FFFFFF" w:themeFill="background1"/>
          </w:tcPr>
          <w:p w:rsidR="002F2C3C" w:rsidRPr="00E846C1" w:rsidRDefault="00654411" w:rsidP="002230B2">
            <w:pPr>
              <w:pStyle w:val="ListParagraph"/>
              <w:spacing w:line="360" w:lineRule="auto"/>
              <w:ind w:left="0"/>
              <w:jc w:val="both"/>
              <w:rPr>
                <w:rFonts w:ascii="Times New Roman" w:hAnsi="Times New Roman" w:cs="Times New Roman"/>
                <w:bCs/>
                <w:color w:val="000000" w:themeColor="text1"/>
                <w:sz w:val="24"/>
                <w:szCs w:val="24"/>
                <w:vertAlign w:val="superscript"/>
              </w:rPr>
            </w:pPr>
            <w:r w:rsidRPr="00E846C1">
              <w:rPr>
                <w:rFonts w:ascii="Times New Roman" w:hAnsi="Times New Roman" w:cs="Times New Roman"/>
                <w:bCs/>
                <w:color w:val="000000" w:themeColor="text1"/>
                <w:sz w:val="24"/>
                <w:szCs w:val="24"/>
              </w:rPr>
              <w:t>0.152</w:t>
            </w:r>
            <w:r w:rsidRPr="00E846C1">
              <w:rPr>
                <w:rFonts w:ascii="Times New Roman" w:hAnsi="Times New Roman" w:cs="Times New Roman"/>
                <w:bCs/>
                <w:color w:val="000000" w:themeColor="text1"/>
                <w:sz w:val="24"/>
                <w:szCs w:val="24"/>
                <w:vertAlign w:val="superscript"/>
              </w:rPr>
              <w:t>**</w:t>
            </w:r>
          </w:p>
        </w:tc>
      </w:tr>
      <w:tr w:rsidR="00716957" w:rsidRPr="002A2710" w:rsidTr="0047722F">
        <w:trPr>
          <w:trHeight w:val="437"/>
        </w:trPr>
        <w:tc>
          <w:tcPr>
            <w:tcW w:w="1800" w:type="dxa"/>
            <w:tcBorders>
              <w:top w:val="nil"/>
              <w:left w:val="nil"/>
              <w:right w:val="nil"/>
            </w:tcBorders>
            <w:shd w:val="clear" w:color="auto" w:fill="FFFFFF" w:themeFill="background1"/>
          </w:tcPr>
          <w:p w:rsidR="002F2C3C" w:rsidRPr="00E846C1" w:rsidRDefault="002F2C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Error</w:t>
            </w:r>
          </w:p>
        </w:tc>
        <w:tc>
          <w:tcPr>
            <w:tcW w:w="540" w:type="dxa"/>
            <w:tcBorders>
              <w:top w:val="nil"/>
              <w:left w:val="nil"/>
              <w:right w:val="nil"/>
            </w:tcBorders>
            <w:shd w:val="clear" w:color="auto" w:fill="FFFFFF" w:themeFill="background1"/>
          </w:tcPr>
          <w:p w:rsidR="002F2C3C" w:rsidRPr="00E846C1" w:rsidRDefault="002F2C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8</w:t>
            </w:r>
          </w:p>
        </w:tc>
        <w:tc>
          <w:tcPr>
            <w:tcW w:w="1487" w:type="dxa"/>
            <w:tcBorders>
              <w:top w:val="nil"/>
              <w:left w:val="nil"/>
              <w:right w:val="nil"/>
            </w:tcBorders>
            <w:shd w:val="clear" w:color="auto" w:fill="FFFFFF" w:themeFill="background1"/>
          </w:tcPr>
          <w:p w:rsidR="002F2C3C" w:rsidRPr="00E846C1" w:rsidRDefault="00D375E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shd w:val="clear" w:color="auto" w:fill="FFFFFF"/>
              </w:rPr>
              <w:t>0.14</w:t>
            </w:r>
          </w:p>
        </w:tc>
        <w:tc>
          <w:tcPr>
            <w:tcW w:w="1483" w:type="dxa"/>
            <w:tcBorders>
              <w:top w:val="nil"/>
              <w:left w:val="nil"/>
              <w:right w:val="nil"/>
            </w:tcBorders>
            <w:shd w:val="clear" w:color="auto" w:fill="FFFFFF" w:themeFill="background1"/>
          </w:tcPr>
          <w:p w:rsidR="002F2C3C" w:rsidRPr="00E846C1" w:rsidRDefault="00974D73"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3000.7</w:t>
            </w:r>
          </w:p>
        </w:tc>
        <w:tc>
          <w:tcPr>
            <w:tcW w:w="1530" w:type="dxa"/>
            <w:tcBorders>
              <w:top w:val="nil"/>
              <w:left w:val="nil"/>
              <w:right w:val="nil"/>
            </w:tcBorders>
            <w:shd w:val="clear" w:color="auto" w:fill="FFFFFF" w:themeFill="background1"/>
          </w:tcPr>
          <w:p w:rsidR="002F2C3C" w:rsidRPr="00E846C1" w:rsidRDefault="008A493C"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0.0061</w:t>
            </w:r>
          </w:p>
        </w:tc>
        <w:tc>
          <w:tcPr>
            <w:tcW w:w="1260" w:type="dxa"/>
            <w:tcBorders>
              <w:top w:val="nil"/>
              <w:left w:val="nil"/>
              <w:right w:val="nil"/>
            </w:tcBorders>
            <w:shd w:val="clear" w:color="auto" w:fill="FFFFFF" w:themeFill="background1"/>
          </w:tcPr>
          <w:p w:rsidR="002F2C3C" w:rsidRPr="00E846C1" w:rsidRDefault="00FF61E8"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1.8995</w:t>
            </w:r>
          </w:p>
        </w:tc>
        <w:tc>
          <w:tcPr>
            <w:tcW w:w="1170" w:type="dxa"/>
            <w:tcBorders>
              <w:top w:val="nil"/>
              <w:left w:val="nil"/>
              <w:right w:val="nil"/>
            </w:tcBorders>
            <w:shd w:val="clear" w:color="auto" w:fill="FFFFFF" w:themeFill="background1"/>
          </w:tcPr>
          <w:p w:rsidR="002F2C3C" w:rsidRPr="00E846C1" w:rsidRDefault="00097EDA" w:rsidP="002230B2">
            <w:pPr>
              <w:pStyle w:val="ListParagraph"/>
              <w:spacing w:line="360" w:lineRule="auto"/>
              <w:ind w:left="0"/>
              <w:jc w:val="both"/>
              <w:rPr>
                <w:rFonts w:ascii="Times New Roman" w:hAnsi="Times New Roman" w:cs="Times New Roman"/>
                <w:bCs/>
                <w:color w:val="000000" w:themeColor="text1"/>
                <w:sz w:val="24"/>
                <w:szCs w:val="24"/>
              </w:rPr>
            </w:pPr>
            <w:r w:rsidRPr="00E846C1">
              <w:rPr>
                <w:rFonts w:ascii="Times New Roman" w:hAnsi="Times New Roman" w:cs="Times New Roman"/>
                <w:bCs/>
                <w:color w:val="000000" w:themeColor="text1"/>
                <w:sz w:val="24"/>
                <w:szCs w:val="24"/>
              </w:rPr>
              <w:t>0.02</w:t>
            </w:r>
          </w:p>
        </w:tc>
      </w:tr>
    </w:tbl>
    <w:p w:rsidR="001D1A3B" w:rsidRPr="00A35F8B" w:rsidRDefault="00A35F8B" w:rsidP="00A6014F">
      <w:pPr>
        <w:pStyle w:val="ListParagraph"/>
        <w:spacing w:before="240" w:after="240" w:line="360" w:lineRule="auto"/>
        <w:ind w:left="0"/>
        <w:jc w:val="both"/>
        <w:rPr>
          <w:rFonts w:ascii="Times New Roman" w:hAnsi="Times New Roman" w:cs="Times New Roman"/>
          <w:color w:val="000000" w:themeColor="text1"/>
          <w:sz w:val="24"/>
          <w:szCs w:val="24"/>
        </w:rPr>
      </w:pPr>
      <w:r w:rsidRPr="00A35F8B">
        <w:rPr>
          <w:rFonts w:ascii="Times New Roman" w:hAnsi="Times New Roman" w:cs="Times New Roman"/>
          <w:color w:val="000000" w:themeColor="text1"/>
          <w:sz w:val="24"/>
          <w:szCs w:val="24"/>
        </w:rPr>
        <w:t xml:space="preserve">Where; </w:t>
      </w:r>
      <w:r w:rsidR="002574EE" w:rsidRPr="00A35F8B">
        <w:rPr>
          <w:rFonts w:ascii="Times New Roman" w:hAnsi="Times New Roman" w:cs="Times New Roman"/>
          <w:color w:val="000000" w:themeColor="text1"/>
          <w:sz w:val="24"/>
          <w:szCs w:val="24"/>
        </w:rPr>
        <w:t xml:space="preserve">S.V: sources of variation, </w:t>
      </w:r>
      <w:r w:rsidR="00ED705A" w:rsidRPr="00A35F8B">
        <w:rPr>
          <w:rFonts w:ascii="Times New Roman" w:hAnsi="Times New Roman" w:cs="Times New Roman"/>
          <w:color w:val="000000" w:themeColor="text1"/>
          <w:sz w:val="24"/>
          <w:szCs w:val="24"/>
        </w:rPr>
        <w:t xml:space="preserve">N: nitrogen, </w:t>
      </w:r>
      <w:r w:rsidR="002574EE" w:rsidRPr="00A35F8B">
        <w:rPr>
          <w:rFonts w:ascii="Times New Roman" w:hAnsi="Times New Roman" w:cs="Times New Roman"/>
          <w:color w:val="000000" w:themeColor="text1"/>
          <w:sz w:val="24"/>
          <w:szCs w:val="24"/>
        </w:rPr>
        <w:t>DF:</w:t>
      </w:r>
      <w:r w:rsidR="006620E9" w:rsidRPr="00A35F8B">
        <w:rPr>
          <w:rFonts w:ascii="Times New Roman" w:hAnsi="Times New Roman" w:cs="Times New Roman"/>
          <w:color w:val="000000" w:themeColor="text1"/>
          <w:sz w:val="24"/>
          <w:szCs w:val="24"/>
        </w:rPr>
        <w:t xml:space="preserve"> </w:t>
      </w:r>
      <w:r w:rsidR="002574EE" w:rsidRPr="00A35F8B">
        <w:rPr>
          <w:rFonts w:ascii="Times New Roman" w:hAnsi="Times New Roman" w:cs="Times New Roman"/>
          <w:color w:val="000000" w:themeColor="text1"/>
          <w:sz w:val="24"/>
          <w:szCs w:val="24"/>
        </w:rPr>
        <w:t>degree of freedom,</w:t>
      </w:r>
      <w:r w:rsidR="006620E9" w:rsidRPr="00A35F8B">
        <w:rPr>
          <w:rFonts w:ascii="Times New Roman" w:hAnsi="Times New Roman" w:cs="Times New Roman"/>
          <w:color w:val="000000" w:themeColor="text1"/>
          <w:sz w:val="24"/>
          <w:szCs w:val="24"/>
        </w:rPr>
        <w:t xml:space="preserve"> </w:t>
      </w:r>
      <w:r w:rsidR="002574EE" w:rsidRPr="00A35F8B">
        <w:rPr>
          <w:rFonts w:ascii="Times New Roman" w:hAnsi="Times New Roman" w:cs="Times New Roman"/>
          <w:bCs/>
          <w:color w:val="000000" w:themeColor="text1"/>
          <w:sz w:val="24"/>
          <w:szCs w:val="24"/>
        </w:rPr>
        <w:t>AGBY</w:t>
      </w:r>
      <w:r w:rsidR="002574EE" w:rsidRPr="00A35F8B">
        <w:rPr>
          <w:rFonts w:ascii="Times New Roman" w:hAnsi="Times New Roman" w:cs="Times New Roman"/>
          <w:color w:val="000000" w:themeColor="text1"/>
          <w:sz w:val="24"/>
          <w:szCs w:val="24"/>
        </w:rPr>
        <w:t xml:space="preserve">: above ground biomass yield, </w:t>
      </w:r>
      <w:r w:rsidR="002574EE" w:rsidRPr="00A35F8B">
        <w:rPr>
          <w:rFonts w:ascii="Times New Roman" w:hAnsi="Times New Roman" w:cs="Times New Roman"/>
          <w:bCs/>
          <w:color w:val="000000" w:themeColor="text1"/>
          <w:sz w:val="24"/>
          <w:szCs w:val="24"/>
        </w:rPr>
        <w:t>GY</w:t>
      </w:r>
      <w:r w:rsidR="002574EE" w:rsidRPr="00A35F8B">
        <w:rPr>
          <w:rFonts w:ascii="Times New Roman" w:hAnsi="Times New Roman" w:cs="Times New Roman"/>
          <w:color w:val="000000" w:themeColor="text1"/>
          <w:sz w:val="24"/>
          <w:szCs w:val="24"/>
        </w:rPr>
        <w:t xml:space="preserve">: grain yield, </w:t>
      </w:r>
      <w:r w:rsidR="002574EE" w:rsidRPr="00A35F8B">
        <w:rPr>
          <w:rFonts w:ascii="Times New Roman" w:hAnsi="Times New Roman" w:cs="Times New Roman"/>
          <w:bCs/>
          <w:color w:val="000000" w:themeColor="text1"/>
          <w:sz w:val="24"/>
          <w:szCs w:val="24"/>
        </w:rPr>
        <w:t>SY</w:t>
      </w:r>
      <w:r w:rsidR="002574EE" w:rsidRPr="00A35F8B">
        <w:rPr>
          <w:rFonts w:ascii="Times New Roman" w:hAnsi="Times New Roman" w:cs="Times New Roman"/>
          <w:color w:val="000000" w:themeColor="text1"/>
          <w:sz w:val="24"/>
          <w:szCs w:val="24"/>
        </w:rPr>
        <w:t>: straw yield</w:t>
      </w:r>
      <w:r w:rsidR="00E10415" w:rsidRPr="00A35F8B">
        <w:rPr>
          <w:rFonts w:ascii="Times New Roman" w:hAnsi="Times New Roman" w:cs="Times New Roman"/>
          <w:color w:val="000000" w:themeColor="text1"/>
          <w:sz w:val="24"/>
          <w:szCs w:val="24"/>
        </w:rPr>
        <w:t>, SW</w:t>
      </w:r>
      <w:r w:rsidR="002574EE" w:rsidRPr="00A35F8B">
        <w:rPr>
          <w:rFonts w:ascii="Times New Roman" w:hAnsi="Times New Roman" w:cs="Times New Roman"/>
          <w:color w:val="000000" w:themeColor="text1"/>
          <w:sz w:val="24"/>
          <w:szCs w:val="24"/>
        </w:rPr>
        <w:t>: 100 seed weight, HI: harvest index,</w:t>
      </w:r>
    </w:p>
    <w:p w:rsidR="00663B5A" w:rsidRDefault="00663B5A" w:rsidP="00290E6F">
      <w:pPr>
        <w:pStyle w:val="ListParagraph"/>
        <w:spacing w:after="0" w:line="240" w:lineRule="auto"/>
        <w:jc w:val="both"/>
        <w:rPr>
          <w:rFonts w:ascii="Times New Roman" w:hAnsi="Times New Roman" w:cs="Times New Roman"/>
          <w:b/>
          <w:bCs/>
          <w:color w:val="000000"/>
          <w:sz w:val="28"/>
          <w:szCs w:val="28"/>
        </w:rPr>
      </w:pPr>
    </w:p>
    <w:p w:rsidR="0012754D" w:rsidRDefault="0012754D" w:rsidP="0012754D">
      <w:pPr>
        <w:pStyle w:val="ListParagraph"/>
        <w:keepNext/>
        <w:spacing w:after="0" w:line="240" w:lineRule="auto"/>
        <w:ind w:left="0"/>
        <w:jc w:val="both"/>
      </w:pPr>
      <w:r>
        <w:rPr>
          <w:noProof/>
        </w:rPr>
        <w:drawing>
          <wp:inline distT="0" distB="0" distL="0" distR="0" wp14:anchorId="071931B9" wp14:editId="6C954AC4">
            <wp:extent cx="2509160" cy="3076288"/>
            <wp:effectExtent l="0" t="0" r="5715" b="0"/>
            <wp:docPr id="42" name="Picture 42" descr="C:\Users\user\AppData\Local\Microsoft\Windows\INetCache\Content.Word\Sampling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user\AppData\Local\Microsoft\Windows\INetCache\Content.Word\Sampling9.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509160" cy="3076288"/>
                    </a:xfrm>
                    <a:prstGeom prst="rect">
                      <a:avLst/>
                    </a:prstGeom>
                    <a:noFill/>
                    <a:ln>
                      <a:noFill/>
                    </a:ln>
                  </pic:spPr>
                </pic:pic>
              </a:graphicData>
            </a:graphic>
          </wp:inline>
        </w:drawing>
      </w:r>
      <w:r w:rsidR="003C36BF">
        <w:rPr>
          <w:noProof/>
        </w:rPr>
        <w:drawing>
          <wp:inline distT="0" distB="0" distL="0" distR="0" wp14:anchorId="34BE8297" wp14:editId="0BA49AB3">
            <wp:extent cx="2491740" cy="3060485"/>
            <wp:effectExtent l="0" t="0" r="3810" b="6985"/>
            <wp:docPr id="10" name="Picture 10" descr="C:\Users\user\AppData\Local\Microsoft\Windows\INetCache\Content.Word\Layo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user\AppData\Local\Microsoft\Windows\INetCache\Content.Word\Layout.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495461" cy="3065055"/>
                    </a:xfrm>
                    <a:prstGeom prst="rect">
                      <a:avLst/>
                    </a:prstGeom>
                    <a:noFill/>
                    <a:ln>
                      <a:noFill/>
                    </a:ln>
                  </pic:spPr>
                </pic:pic>
              </a:graphicData>
            </a:graphic>
          </wp:inline>
        </w:drawing>
      </w:r>
    </w:p>
    <w:p w:rsidR="0012754D" w:rsidRDefault="0012754D" w:rsidP="0012754D">
      <w:pPr>
        <w:pStyle w:val="ListParagraph"/>
        <w:keepNext/>
        <w:spacing w:after="0" w:line="240" w:lineRule="auto"/>
        <w:ind w:left="0"/>
        <w:jc w:val="both"/>
      </w:pPr>
    </w:p>
    <w:p w:rsidR="00BC65E3" w:rsidRPr="0012754D" w:rsidRDefault="0012754D" w:rsidP="0012754D">
      <w:pPr>
        <w:pStyle w:val="Caption"/>
        <w:spacing w:before="240" w:after="480" w:line="360" w:lineRule="auto"/>
        <w:jc w:val="both"/>
        <w:rPr>
          <w:rFonts w:ascii="Times New Roman" w:hAnsi="Times New Roman" w:cs="Times New Roman"/>
          <w:b w:val="0"/>
          <w:color w:val="000000" w:themeColor="text1"/>
          <w:sz w:val="24"/>
        </w:rPr>
      </w:pPr>
      <w:bookmarkStart w:id="102" w:name="_Toc195388344"/>
      <w:r w:rsidRPr="0012754D">
        <w:rPr>
          <w:rFonts w:ascii="Times New Roman" w:hAnsi="Times New Roman" w:cs="Times New Roman"/>
          <w:b w:val="0"/>
          <w:color w:val="000000" w:themeColor="text1"/>
          <w:sz w:val="24"/>
        </w:rPr>
        <w:t>Appendix Figure</w:t>
      </w:r>
      <w:r w:rsidR="000A48EB">
        <w:rPr>
          <w:rFonts w:ascii="Times New Roman" w:hAnsi="Times New Roman" w:cs="Times New Roman"/>
          <w:b w:val="0"/>
          <w:color w:val="000000" w:themeColor="text1"/>
          <w:sz w:val="24"/>
        </w:rPr>
        <w:t xml:space="preserve"> 1.</w:t>
      </w:r>
      <w:r w:rsidRPr="0012754D">
        <w:rPr>
          <w:rFonts w:ascii="Times New Roman" w:hAnsi="Times New Roman" w:cs="Times New Roman"/>
          <w:b w:val="0"/>
          <w:color w:val="000000" w:themeColor="text1"/>
          <w:sz w:val="24"/>
        </w:rPr>
        <w:t xml:space="preserve"> </w:t>
      </w:r>
      <w:r w:rsidRPr="0012754D">
        <w:rPr>
          <w:rFonts w:ascii="Times New Roman" w:hAnsi="Times New Roman" w:cs="Times New Roman"/>
          <w:b w:val="0"/>
          <w:color w:val="000000" w:themeColor="text1"/>
          <w:sz w:val="24"/>
        </w:rPr>
        <w:fldChar w:fldCharType="begin"/>
      </w:r>
      <w:r w:rsidRPr="0012754D">
        <w:rPr>
          <w:rFonts w:ascii="Times New Roman" w:hAnsi="Times New Roman" w:cs="Times New Roman"/>
          <w:b w:val="0"/>
          <w:color w:val="000000" w:themeColor="text1"/>
          <w:sz w:val="24"/>
        </w:rPr>
        <w:instrText xml:space="preserve"> SEQ Appendix_Figure \* ARABIC </w:instrText>
      </w:r>
      <w:r w:rsidRPr="0012754D">
        <w:rPr>
          <w:rFonts w:ascii="Times New Roman" w:hAnsi="Times New Roman" w:cs="Times New Roman"/>
          <w:b w:val="0"/>
          <w:color w:val="000000" w:themeColor="text1"/>
          <w:sz w:val="24"/>
        </w:rPr>
        <w:fldChar w:fldCharType="end"/>
      </w:r>
      <w:r w:rsidR="003C36BF">
        <w:rPr>
          <w:rFonts w:ascii="Times New Roman" w:hAnsi="Times New Roman" w:cs="Times New Roman"/>
          <w:b w:val="0"/>
          <w:color w:val="000000" w:themeColor="text1"/>
          <w:sz w:val="24"/>
        </w:rPr>
        <w:t xml:space="preserve"> </w:t>
      </w:r>
      <w:r w:rsidR="000A48EB" w:rsidRPr="0012754D">
        <w:rPr>
          <w:rFonts w:ascii="Times New Roman" w:hAnsi="Times New Roman" w:cs="Times New Roman"/>
          <w:b w:val="0"/>
          <w:color w:val="000000" w:themeColor="text1"/>
          <w:sz w:val="24"/>
        </w:rPr>
        <w:t>S</w:t>
      </w:r>
      <w:r w:rsidR="006E310F" w:rsidRPr="0012754D">
        <w:rPr>
          <w:rFonts w:ascii="Times New Roman" w:hAnsi="Times New Roman" w:cs="Times New Roman"/>
          <w:b w:val="0"/>
          <w:color w:val="000000" w:themeColor="text1"/>
          <w:sz w:val="24"/>
        </w:rPr>
        <w:t>oil sampling</w:t>
      </w:r>
      <w:bookmarkEnd w:id="102"/>
      <w:r w:rsidR="003C36BF" w:rsidRPr="003C36BF">
        <w:rPr>
          <w:rFonts w:ascii="Times New Roman" w:hAnsi="Times New Roman" w:cs="Times New Roman"/>
          <w:b w:val="0"/>
          <w:color w:val="000000" w:themeColor="text1"/>
          <w:sz w:val="24"/>
        </w:rPr>
        <w:t xml:space="preserve"> </w:t>
      </w:r>
      <w:r w:rsidR="003C36BF" w:rsidRPr="0012754D">
        <w:rPr>
          <w:rFonts w:ascii="Times New Roman" w:hAnsi="Times New Roman" w:cs="Times New Roman"/>
          <w:b w:val="0"/>
          <w:color w:val="000000" w:themeColor="text1"/>
          <w:sz w:val="24"/>
        </w:rPr>
        <w:t>and</w:t>
      </w:r>
      <w:r w:rsidR="003C36BF" w:rsidRPr="003C36BF">
        <w:rPr>
          <w:rFonts w:ascii="Times New Roman" w:hAnsi="Times New Roman" w:cs="Times New Roman"/>
          <w:b w:val="0"/>
          <w:color w:val="000000" w:themeColor="text1"/>
          <w:sz w:val="24"/>
        </w:rPr>
        <w:t xml:space="preserve"> </w:t>
      </w:r>
      <w:r w:rsidR="000A48EB" w:rsidRPr="0012754D">
        <w:rPr>
          <w:rFonts w:ascii="Times New Roman" w:hAnsi="Times New Roman" w:cs="Times New Roman"/>
          <w:b w:val="0"/>
          <w:color w:val="000000" w:themeColor="text1"/>
          <w:sz w:val="24"/>
        </w:rPr>
        <w:t>e</w:t>
      </w:r>
      <w:r w:rsidR="003C36BF" w:rsidRPr="0012754D">
        <w:rPr>
          <w:rFonts w:ascii="Times New Roman" w:hAnsi="Times New Roman" w:cs="Times New Roman"/>
          <w:b w:val="0"/>
          <w:color w:val="000000" w:themeColor="text1"/>
          <w:sz w:val="24"/>
        </w:rPr>
        <w:t>xperimental plot layout</w:t>
      </w:r>
    </w:p>
    <w:p w:rsidR="0012754D" w:rsidRDefault="0012754D" w:rsidP="0012754D">
      <w:pPr>
        <w:keepNext/>
      </w:pPr>
      <w:r>
        <w:rPr>
          <w:noProof/>
        </w:rPr>
        <w:drawing>
          <wp:inline distT="0" distB="0" distL="0" distR="0" wp14:anchorId="395C8240" wp14:editId="2CFD9FB4">
            <wp:extent cx="2930452" cy="3069069"/>
            <wp:effectExtent l="0" t="0" r="3810" b="0"/>
            <wp:docPr id="47" name="Picture 47" descr="C:\Users\user\AppData\Local\Microsoft\Windows\INetCache\Content.Word\Lime ap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user\AppData\Local\Microsoft\Windows\INetCache\Content.Word\Lime app.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933977" cy="3072760"/>
                    </a:xfrm>
                    <a:prstGeom prst="rect">
                      <a:avLst/>
                    </a:prstGeom>
                    <a:noFill/>
                    <a:ln>
                      <a:noFill/>
                    </a:ln>
                  </pic:spPr>
                </pic:pic>
              </a:graphicData>
            </a:graphic>
          </wp:inline>
        </w:drawing>
      </w:r>
      <w:r w:rsidR="00426EB6" w:rsidRPr="00426EB6">
        <w:rPr>
          <w:rFonts w:ascii="Times New Roman" w:hAnsi="Times New Roman" w:cs="Times New Roman"/>
          <w:b/>
          <w:bCs/>
          <w:noProof/>
          <w:color w:val="000000"/>
          <w:sz w:val="28"/>
          <w:szCs w:val="28"/>
        </w:rPr>
        <w:t xml:space="preserve"> </w:t>
      </w:r>
      <w:r w:rsidR="00426EB6">
        <w:rPr>
          <w:rFonts w:ascii="Times New Roman" w:hAnsi="Times New Roman" w:cs="Times New Roman"/>
          <w:b/>
          <w:bCs/>
          <w:noProof/>
          <w:color w:val="000000"/>
          <w:sz w:val="28"/>
          <w:szCs w:val="28"/>
        </w:rPr>
        <w:drawing>
          <wp:inline distT="0" distB="0" distL="0" distR="0" wp14:anchorId="3F8D360F" wp14:editId="275FA89B">
            <wp:extent cx="2346960" cy="3086100"/>
            <wp:effectExtent l="0" t="0" r="0" b="0"/>
            <wp:docPr id="11" name="Picture 11" descr="C:\Users\user\Desktop\Telegram\Sample pre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Telegram\Sample prepa.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344338" cy="3082652"/>
                    </a:xfrm>
                    <a:prstGeom prst="rect">
                      <a:avLst/>
                    </a:prstGeom>
                    <a:noFill/>
                    <a:ln>
                      <a:noFill/>
                    </a:ln>
                  </pic:spPr>
                </pic:pic>
              </a:graphicData>
            </a:graphic>
          </wp:inline>
        </w:drawing>
      </w:r>
    </w:p>
    <w:p w:rsidR="0012754D" w:rsidRPr="009973CE" w:rsidRDefault="0012754D" w:rsidP="009973CE">
      <w:pPr>
        <w:pStyle w:val="Caption"/>
        <w:spacing w:before="240" w:after="240" w:line="360" w:lineRule="auto"/>
        <w:rPr>
          <w:rFonts w:ascii="Times New Roman" w:hAnsi="Times New Roman" w:cs="Times New Roman"/>
          <w:b w:val="0"/>
          <w:color w:val="000000" w:themeColor="text1"/>
          <w:sz w:val="24"/>
        </w:rPr>
      </w:pPr>
      <w:bookmarkStart w:id="103" w:name="_Toc195388345"/>
      <w:r w:rsidRPr="0012754D">
        <w:rPr>
          <w:rFonts w:ascii="Times New Roman" w:hAnsi="Times New Roman" w:cs="Times New Roman"/>
          <w:b w:val="0"/>
          <w:color w:val="000000" w:themeColor="text1"/>
          <w:sz w:val="24"/>
        </w:rPr>
        <w:t>Appendix Figure</w:t>
      </w:r>
      <w:r w:rsidR="000A48EB">
        <w:rPr>
          <w:rFonts w:ascii="Times New Roman" w:hAnsi="Times New Roman" w:cs="Times New Roman"/>
          <w:b w:val="0"/>
          <w:color w:val="000000" w:themeColor="text1"/>
          <w:sz w:val="24"/>
        </w:rPr>
        <w:t xml:space="preserve"> 2.</w:t>
      </w:r>
      <w:r w:rsidRPr="0012754D">
        <w:rPr>
          <w:rFonts w:ascii="Times New Roman" w:hAnsi="Times New Roman" w:cs="Times New Roman"/>
          <w:b w:val="0"/>
          <w:color w:val="000000" w:themeColor="text1"/>
          <w:sz w:val="24"/>
        </w:rPr>
        <w:t xml:space="preserve"> </w:t>
      </w:r>
      <w:r w:rsidRPr="0012754D">
        <w:rPr>
          <w:rFonts w:ascii="Times New Roman" w:hAnsi="Times New Roman" w:cs="Times New Roman"/>
          <w:b w:val="0"/>
          <w:color w:val="000000" w:themeColor="text1"/>
          <w:sz w:val="24"/>
        </w:rPr>
        <w:fldChar w:fldCharType="begin"/>
      </w:r>
      <w:r w:rsidRPr="0012754D">
        <w:rPr>
          <w:rFonts w:ascii="Times New Roman" w:hAnsi="Times New Roman" w:cs="Times New Roman"/>
          <w:b w:val="0"/>
          <w:color w:val="000000" w:themeColor="text1"/>
          <w:sz w:val="24"/>
        </w:rPr>
        <w:instrText xml:space="preserve"> SEQ Appendix_Figure \* ARABIC </w:instrText>
      </w:r>
      <w:r w:rsidRPr="0012754D">
        <w:rPr>
          <w:rFonts w:ascii="Times New Roman" w:hAnsi="Times New Roman" w:cs="Times New Roman"/>
          <w:b w:val="0"/>
          <w:color w:val="000000" w:themeColor="text1"/>
          <w:sz w:val="24"/>
        </w:rPr>
        <w:fldChar w:fldCharType="end"/>
      </w:r>
      <w:r w:rsidR="00426EB6" w:rsidRPr="0012754D">
        <w:rPr>
          <w:rFonts w:ascii="Times New Roman" w:hAnsi="Times New Roman" w:cs="Times New Roman"/>
          <w:b w:val="0"/>
          <w:color w:val="000000" w:themeColor="text1"/>
          <w:sz w:val="24"/>
        </w:rPr>
        <w:t xml:space="preserve"> Lime</w:t>
      </w:r>
      <w:r w:rsidR="000736BD" w:rsidRPr="0012754D">
        <w:rPr>
          <w:rFonts w:ascii="Times New Roman" w:hAnsi="Times New Roman" w:cs="Times New Roman"/>
          <w:b w:val="0"/>
          <w:color w:val="000000" w:themeColor="text1"/>
          <w:sz w:val="24"/>
        </w:rPr>
        <w:t xml:space="preserve"> application</w:t>
      </w:r>
      <w:bookmarkEnd w:id="103"/>
      <w:r w:rsidR="00426EB6" w:rsidRPr="00426EB6">
        <w:rPr>
          <w:rFonts w:ascii="Times New Roman" w:hAnsi="Times New Roman" w:cs="Times New Roman"/>
          <w:b w:val="0"/>
          <w:color w:val="000000" w:themeColor="text1"/>
          <w:sz w:val="24"/>
        </w:rPr>
        <w:t xml:space="preserve"> </w:t>
      </w:r>
      <w:r w:rsidR="00426EB6" w:rsidRPr="0012754D">
        <w:rPr>
          <w:rFonts w:ascii="Times New Roman" w:hAnsi="Times New Roman" w:cs="Times New Roman"/>
          <w:b w:val="0"/>
          <w:color w:val="000000" w:themeColor="text1"/>
          <w:sz w:val="24"/>
        </w:rPr>
        <w:t>and soil sample preparation</w:t>
      </w:r>
    </w:p>
    <w:p w:rsidR="0012754D" w:rsidRDefault="0012754D">
      <w:pPr>
        <w:rPr>
          <w:rFonts w:ascii="Times New Roman" w:hAnsi="Times New Roman" w:cs="Times New Roman"/>
          <w:bCs/>
          <w:color w:val="000000"/>
          <w:sz w:val="24"/>
          <w:szCs w:val="28"/>
        </w:rPr>
      </w:pPr>
    </w:p>
    <w:p w:rsidR="0012754D" w:rsidRDefault="0012754D" w:rsidP="0012754D">
      <w:pPr>
        <w:keepNext/>
      </w:pPr>
      <w:r>
        <w:rPr>
          <w:rFonts w:ascii="Times New Roman" w:hAnsi="Times New Roman" w:cs="Times New Roman"/>
          <w:b/>
          <w:bCs/>
          <w:noProof/>
          <w:color w:val="000000"/>
          <w:sz w:val="28"/>
          <w:szCs w:val="28"/>
        </w:rPr>
        <w:lastRenderedPageBreak/>
        <w:drawing>
          <wp:inline distT="0" distB="0" distL="0" distR="0" wp14:anchorId="7C3661D1" wp14:editId="4D538337">
            <wp:extent cx="2840172" cy="3467100"/>
            <wp:effectExtent l="0" t="0" r="0" b="0"/>
            <wp:docPr id="16" name="Picture 16" descr="C:\Users\user\Desktop\Telegram\pH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Desktop\Telegram\pH1.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848088" cy="3476763"/>
                    </a:xfrm>
                    <a:prstGeom prst="rect">
                      <a:avLst/>
                    </a:prstGeom>
                    <a:noFill/>
                    <a:ln>
                      <a:noFill/>
                    </a:ln>
                  </pic:spPr>
                </pic:pic>
              </a:graphicData>
            </a:graphic>
          </wp:inline>
        </w:drawing>
      </w:r>
      <w:r w:rsidR="00426EB6" w:rsidRPr="00426EB6">
        <w:rPr>
          <w:rFonts w:ascii="Times New Roman" w:eastAsia="Times New Roman" w:hAnsi="Times New Roman" w:cs="Times New Roman"/>
          <w:noProof/>
          <w:sz w:val="24"/>
          <w:szCs w:val="24"/>
        </w:rPr>
        <w:t xml:space="preserve"> </w:t>
      </w:r>
      <w:r w:rsidR="00426EB6">
        <w:rPr>
          <w:rFonts w:ascii="Times New Roman" w:eastAsia="Times New Roman" w:hAnsi="Times New Roman" w:cs="Times New Roman"/>
          <w:noProof/>
          <w:sz w:val="24"/>
          <w:szCs w:val="24"/>
        </w:rPr>
        <w:drawing>
          <wp:inline distT="0" distB="0" distL="0" distR="0" wp14:anchorId="745A035B" wp14:editId="3C3FAC06">
            <wp:extent cx="2581653" cy="3467100"/>
            <wp:effectExtent l="0" t="0" r="9525" b="0"/>
            <wp:docPr id="13" name="Picture 13" descr="C:\Users\user\Desktop\Telegram\IMG_20240926_200759_4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er\Desktop\Telegram\IMG_20240926_200759_494.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581653" cy="3467100"/>
                    </a:xfrm>
                    <a:prstGeom prst="rect">
                      <a:avLst/>
                    </a:prstGeom>
                    <a:noFill/>
                    <a:ln>
                      <a:noFill/>
                    </a:ln>
                  </pic:spPr>
                </pic:pic>
              </a:graphicData>
            </a:graphic>
          </wp:inline>
        </w:drawing>
      </w:r>
    </w:p>
    <w:p w:rsidR="0012754D" w:rsidRPr="0012754D" w:rsidRDefault="0012754D" w:rsidP="0012754D">
      <w:pPr>
        <w:pStyle w:val="Caption"/>
        <w:spacing w:before="240" w:after="240" w:line="360" w:lineRule="auto"/>
        <w:rPr>
          <w:rFonts w:ascii="Times New Roman" w:hAnsi="Times New Roman" w:cs="Times New Roman"/>
          <w:b w:val="0"/>
          <w:color w:val="000000" w:themeColor="text1"/>
          <w:sz w:val="24"/>
        </w:rPr>
      </w:pPr>
      <w:bookmarkStart w:id="104" w:name="_Toc195388348"/>
      <w:r w:rsidRPr="0012754D">
        <w:rPr>
          <w:rFonts w:ascii="Times New Roman" w:hAnsi="Times New Roman" w:cs="Times New Roman"/>
          <w:b w:val="0"/>
          <w:color w:val="000000" w:themeColor="text1"/>
          <w:sz w:val="24"/>
        </w:rPr>
        <w:t>Appendix Figure</w:t>
      </w:r>
      <w:r w:rsidR="000A48EB">
        <w:rPr>
          <w:rFonts w:ascii="Times New Roman" w:hAnsi="Times New Roman" w:cs="Times New Roman"/>
          <w:b w:val="0"/>
          <w:color w:val="000000" w:themeColor="text1"/>
          <w:sz w:val="24"/>
        </w:rPr>
        <w:t xml:space="preserve"> 3</w:t>
      </w:r>
      <w:r w:rsidRPr="0012754D">
        <w:rPr>
          <w:rFonts w:ascii="Times New Roman" w:hAnsi="Times New Roman" w:cs="Times New Roman"/>
          <w:b w:val="0"/>
          <w:color w:val="000000" w:themeColor="text1"/>
          <w:sz w:val="24"/>
        </w:rPr>
        <w:fldChar w:fldCharType="begin"/>
      </w:r>
      <w:r w:rsidRPr="0012754D">
        <w:rPr>
          <w:rFonts w:ascii="Times New Roman" w:hAnsi="Times New Roman" w:cs="Times New Roman"/>
          <w:b w:val="0"/>
          <w:color w:val="000000" w:themeColor="text1"/>
          <w:sz w:val="24"/>
        </w:rPr>
        <w:instrText xml:space="preserve"> SEQ Appendix_Figure \* ARABIC </w:instrText>
      </w:r>
      <w:r w:rsidRPr="0012754D">
        <w:rPr>
          <w:rFonts w:ascii="Times New Roman" w:hAnsi="Times New Roman" w:cs="Times New Roman"/>
          <w:b w:val="0"/>
          <w:color w:val="000000" w:themeColor="text1"/>
          <w:sz w:val="24"/>
        </w:rPr>
        <w:fldChar w:fldCharType="end"/>
      </w:r>
      <w:r w:rsidRPr="0012754D">
        <w:rPr>
          <w:rFonts w:ascii="Times New Roman" w:hAnsi="Times New Roman" w:cs="Times New Roman"/>
          <w:b w:val="0"/>
          <w:color w:val="000000" w:themeColor="text1"/>
          <w:sz w:val="24"/>
        </w:rPr>
        <w:t>. Soil acidity</w:t>
      </w:r>
      <w:r w:rsidR="00426EB6">
        <w:rPr>
          <w:rFonts w:ascii="Times New Roman" w:hAnsi="Times New Roman" w:cs="Times New Roman"/>
          <w:b w:val="0"/>
          <w:color w:val="000000" w:themeColor="text1"/>
          <w:sz w:val="24"/>
        </w:rPr>
        <w:t xml:space="preserve"> and </w:t>
      </w:r>
      <w:r w:rsidR="00426EB6" w:rsidRPr="0012754D">
        <w:rPr>
          <w:rFonts w:ascii="Times New Roman" w:hAnsi="Times New Roman" w:cs="Times New Roman"/>
          <w:b w:val="0"/>
          <w:color w:val="000000" w:themeColor="text1"/>
          <w:sz w:val="24"/>
        </w:rPr>
        <w:t xml:space="preserve">organic </w:t>
      </w:r>
      <w:r w:rsidR="000A48EB" w:rsidRPr="0012754D">
        <w:rPr>
          <w:rFonts w:ascii="Times New Roman" w:hAnsi="Times New Roman" w:cs="Times New Roman"/>
          <w:b w:val="0"/>
          <w:color w:val="000000" w:themeColor="text1"/>
          <w:sz w:val="24"/>
        </w:rPr>
        <w:t>c</w:t>
      </w:r>
      <w:r w:rsidR="00426EB6" w:rsidRPr="0012754D">
        <w:rPr>
          <w:rFonts w:ascii="Times New Roman" w:hAnsi="Times New Roman" w:cs="Times New Roman"/>
          <w:b w:val="0"/>
          <w:color w:val="000000" w:themeColor="text1"/>
          <w:sz w:val="24"/>
        </w:rPr>
        <w:t xml:space="preserve">arbon </w:t>
      </w:r>
      <w:r w:rsidRPr="0012754D">
        <w:rPr>
          <w:rFonts w:ascii="Times New Roman" w:hAnsi="Times New Roman" w:cs="Times New Roman"/>
          <w:b w:val="0"/>
          <w:color w:val="000000" w:themeColor="text1"/>
          <w:sz w:val="24"/>
        </w:rPr>
        <w:t>determination</w:t>
      </w:r>
      <w:bookmarkEnd w:id="104"/>
    </w:p>
    <w:p w:rsidR="00290BFB" w:rsidRDefault="00432949" w:rsidP="00290BFB">
      <w:pPr>
        <w:keepNext/>
      </w:pPr>
      <w:r>
        <w:rPr>
          <w:rFonts w:ascii="Times New Roman" w:hAnsi="Times New Roman" w:cs="Times New Roman"/>
          <w:b/>
          <w:bCs/>
          <w:noProof/>
          <w:color w:val="000000"/>
          <w:sz w:val="28"/>
          <w:szCs w:val="28"/>
        </w:rPr>
        <w:drawing>
          <wp:inline distT="0" distB="0" distL="0" distR="0" wp14:anchorId="2300487F" wp14:editId="5CEA06D4">
            <wp:extent cx="2727960" cy="3215640"/>
            <wp:effectExtent l="0" t="0" r="0" b="3810"/>
            <wp:docPr id="28" name="Picture 28" descr="C:\Users\user\Desktop\Telegram\Ex.A&amp;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ser\Desktop\Telegram\Ex.A&amp;Al.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735975" cy="3225088"/>
                    </a:xfrm>
                    <a:prstGeom prst="rect">
                      <a:avLst/>
                    </a:prstGeom>
                    <a:noFill/>
                    <a:ln>
                      <a:noFill/>
                    </a:ln>
                  </pic:spPr>
                </pic:pic>
              </a:graphicData>
            </a:graphic>
          </wp:inline>
        </w:drawing>
      </w:r>
      <w:r w:rsidR="00290BFB">
        <w:rPr>
          <w:rFonts w:ascii="Times New Roman" w:hAnsi="Times New Roman" w:cs="Times New Roman"/>
          <w:b/>
          <w:bCs/>
          <w:noProof/>
          <w:color w:val="000000"/>
          <w:sz w:val="28"/>
          <w:szCs w:val="28"/>
        </w:rPr>
        <w:drawing>
          <wp:inline distT="0" distB="0" distL="0" distR="0" wp14:anchorId="1914D2ED" wp14:editId="4EEC94C1">
            <wp:extent cx="2641820" cy="3215640"/>
            <wp:effectExtent l="0" t="0" r="6350" b="3810"/>
            <wp:docPr id="29" name="Picture 29" descr="C:\Users\user\Desktop\Telegram\Ex.A &amp;Al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user\Desktop\Telegram\Ex.A &amp;Al0.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645872" cy="3220572"/>
                    </a:xfrm>
                    <a:prstGeom prst="rect">
                      <a:avLst/>
                    </a:prstGeom>
                    <a:noFill/>
                    <a:ln>
                      <a:noFill/>
                    </a:ln>
                  </pic:spPr>
                </pic:pic>
              </a:graphicData>
            </a:graphic>
          </wp:inline>
        </w:drawing>
      </w:r>
    </w:p>
    <w:p w:rsidR="00290BFB" w:rsidRPr="00290BFB" w:rsidRDefault="00290BFB" w:rsidP="00290BFB">
      <w:pPr>
        <w:pStyle w:val="Caption"/>
        <w:spacing w:before="240" w:after="240" w:line="360" w:lineRule="auto"/>
        <w:rPr>
          <w:rFonts w:ascii="Times New Roman" w:hAnsi="Times New Roman" w:cs="Times New Roman"/>
          <w:b w:val="0"/>
          <w:color w:val="000000" w:themeColor="text1"/>
          <w:sz w:val="24"/>
        </w:rPr>
      </w:pPr>
      <w:bookmarkStart w:id="105" w:name="_Toc195388351"/>
      <w:r w:rsidRPr="00290BFB">
        <w:rPr>
          <w:rFonts w:ascii="Times New Roman" w:hAnsi="Times New Roman" w:cs="Times New Roman"/>
          <w:b w:val="0"/>
          <w:color w:val="000000" w:themeColor="text1"/>
          <w:sz w:val="24"/>
        </w:rPr>
        <w:t xml:space="preserve">Appendix Figure </w:t>
      </w:r>
      <w:r w:rsidR="000A48EB">
        <w:rPr>
          <w:rFonts w:ascii="Times New Roman" w:hAnsi="Times New Roman" w:cs="Times New Roman"/>
          <w:b w:val="0"/>
          <w:color w:val="000000" w:themeColor="text1"/>
          <w:sz w:val="24"/>
        </w:rPr>
        <w:t>4</w:t>
      </w:r>
      <w:r w:rsidRPr="00290BFB">
        <w:rPr>
          <w:rFonts w:ascii="Times New Roman" w:hAnsi="Times New Roman" w:cs="Times New Roman"/>
          <w:b w:val="0"/>
          <w:color w:val="000000" w:themeColor="text1"/>
          <w:sz w:val="24"/>
        </w:rPr>
        <w:fldChar w:fldCharType="begin"/>
      </w:r>
      <w:r w:rsidRPr="00290BFB">
        <w:rPr>
          <w:rFonts w:ascii="Times New Roman" w:hAnsi="Times New Roman" w:cs="Times New Roman"/>
          <w:b w:val="0"/>
          <w:color w:val="000000" w:themeColor="text1"/>
          <w:sz w:val="24"/>
        </w:rPr>
        <w:instrText xml:space="preserve"> SEQ Appendix_Figure \* ARABIC </w:instrText>
      </w:r>
      <w:r w:rsidRPr="00290BFB">
        <w:rPr>
          <w:rFonts w:ascii="Times New Roman" w:hAnsi="Times New Roman" w:cs="Times New Roman"/>
          <w:b w:val="0"/>
          <w:color w:val="000000" w:themeColor="text1"/>
          <w:sz w:val="24"/>
        </w:rPr>
        <w:fldChar w:fldCharType="end"/>
      </w:r>
      <w:r w:rsidRPr="00290BFB">
        <w:rPr>
          <w:rFonts w:ascii="Times New Roman" w:hAnsi="Times New Roman" w:cs="Times New Roman"/>
          <w:b w:val="0"/>
          <w:color w:val="000000" w:themeColor="text1"/>
          <w:sz w:val="24"/>
        </w:rPr>
        <w:t xml:space="preserve">. Laboratory analysis of exchangeable </w:t>
      </w:r>
      <w:r w:rsidR="00220D9D" w:rsidRPr="00290BFB">
        <w:rPr>
          <w:rFonts w:ascii="Times New Roman" w:hAnsi="Times New Roman" w:cs="Times New Roman"/>
          <w:b w:val="0"/>
          <w:color w:val="000000" w:themeColor="text1"/>
          <w:sz w:val="24"/>
        </w:rPr>
        <w:t>acidity</w:t>
      </w:r>
      <w:r w:rsidRPr="00290BFB">
        <w:rPr>
          <w:rFonts w:ascii="Times New Roman" w:hAnsi="Times New Roman" w:cs="Times New Roman"/>
          <w:b w:val="0"/>
          <w:color w:val="000000" w:themeColor="text1"/>
          <w:sz w:val="24"/>
        </w:rPr>
        <w:t xml:space="preserve"> and Aluminum</w:t>
      </w:r>
      <w:bookmarkEnd w:id="105"/>
    </w:p>
    <w:p w:rsidR="00290BFB" w:rsidRDefault="00290BFB" w:rsidP="006934E8">
      <w:pPr>
        <w:spacing w:before="240" w:after="0" w:line="360" w:lineRule="auto"/>
        <w:rPr>
          <w:rFonts w:ascii="Times New Roman" w:hAnsi="Times New Roman" w:cs="Times New Roman"/>
          <w:bCs/>
          <w:color w:val="000000"/>
          <w:sz w:val="24"/>
          <w:szCs w:val="28"/>
        </w:rPr>
      </w:pPr>
    </w:p>
    <w:p w:rsidR="00290BFB" w:rsidRDefault="00AC7DAD" w:rsidP="00290BFB">
      <w:pPr>
        <w:keepNext/>
        <w:spacing w:after="0"/>
      </w:pPr>
      <w:r>
        <w:rPr>
          <w:rFonts w:ascii="Times New Roman" w:hAnsi="Times New Roman" w:cs="Times New Roman"/>
          <w:b/>
          <w:bCs/>
          <w:noProof/>
          <w:color w:val="000000"/>
          <w:sz w:val="28"/>
          <w:szCs w:val="28"/>
        </w:rPr>
        <w:lastRenderedPageBreak/>
        <w:drawing>
          <wp:inline distT="0" distB="0" distL="0" distR="0" wp14:anchorId="651394F7" wp14:editId="3B46B44D">
            <wp:extent cx="2563091" cy="2839216"/>
            <wp:effectExtent l="0" t="0" r="8890" b="0"/>
            <wp:docPr id="34" name="Picture 34" descr="C:\Users\user\Desktop\Telegram\C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user\Desktop\Telegram\CEC.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574027" cy="2851330"/>
                    </a:xfrm>
                    <a:prstGeom prst="rect">
                      <a:avLst/>
                    </a:prstGeom>
                    <a:noFill/>
                    <a:ln>
                      <a:noFill/>
                    </a:ln>
                  </pic:spPr>
                </pic:pic>
              </a:graphicData>
            </a:graphic>
          </wp:inline>
        </w:drawing>
      </w:r>
      <w:r w:rsidR="00290BFB">
        <w:rPr>
          <w:rFonts w:ascii="Times New Roman" w:hAnsi="Times New Roman" w:cs="Times New Roman"/>
          <w:b/>
          <w:bCs/>
          <w:noProof/>
          <w:color w:val="000000"/>
          <w:sz w:val="28"/>
          <w:szCs w:val="28"/>
        </w:rPr>
        <w:drawing>
          <wp:inline distT="0" distB="0" distL="0" distR="0" wp14:anchorId="227FCF62" wp14:editId="1C439B2D">
            <wp:extent cx="2532937" cy="2833255"/>
            <wp:effectExtent l="0" t="0" r="1270" b="5715"/>
            <wp:docPr id="35" name="Picture 35" descr="C:\Users\user\Desktop\Telegram\IMG_20240926_200717_8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ser\Desktop\Telegram\IMG_20240926_200717_868.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544686" cy="2846397"/>
                    </a:xfrm>
                    <a:prstGeom prst="rect">
                      <a:avLst/>
                    </a:prstGeom>
                    <a:noFill/>
                    <a:ln>
                      <a:noFill/>
                    </a:ln>
                  </pic:spPr>
                </pic:pic>
              </a:graphicData>
            </a:graphic>
          </wp:inline>
        </w:drawing>
      </w:r>
    </w:p>
    <w:p w:rsidR="00290BFB" w:rsidRPr="00290BFB" w:rsidRDefault="00290BFB" w:rsidP="00290BFB">
      <w:pPr>
        <w:pStyle w:val="Caption"/>
        <w:spacing w:before="240" w:after="240" w:line="360" w:lineRule="auto"/>
        <w:rPr>
          <w:rFonts w:ascii="Times New Roman" w:hAnsi="Times New Roman" w:cs="Times New Roman"/>
          <w:b w:val="0"/>
          <w:color w:val="000000" w:themeColor="text1"/>
          <w:sz w:val="24"/>
        </w:rPr>
      </w:pPr>
      <w:bookmarkStart w:id="106" w:name="_Toc195388352"/>
      <w:r w:rsidRPr="00290BFB">
        <w:rPr>
          <w:rFonts w:ascii="Times New Roman" w:hAnsi="Times New Roman" w:cs="Times New Roman"/>
          <w:b w:val="0"/>
          <w:color w:val="000000" w:themeColor="text1"/>
          <w:sz w:val="24"/>
        </w:rPr>
        <w:t xml:space="preserve">Appendix Figure </w:t>
      </w:r>
      <w:r w:rsidR="000A48EB">
        <w:rPr>
          <w:rFonts w:ascii="Times New Roman" w:hAnsi="Times New Roman" w:cs="Times New Roman"/>
          <w:b w:val="0"/>
          <w:color w:val="000000" w:themeColor="text1"/>
          <w:sz w:val="24"/>
        </w:rPr>
        <w:t>5</w:t>
      </w:r>
      <w:r w:rsidRPr="00290BFB">
        <w:rPr>
          <w:rFonts w:ascii="Times New Roman" w:hAnsi="Times New Roman" w:cs="Times New Roman"/>
          <w:b w:val="0"/>
          <w:color w:val="000000" w:themeColor="text1"/>
          <w:sz w:val="24"/>
        </w:rPr>
        <w:fldChar w:fldCharType="begin"/>
      </w:r>
      <w:r w:rsidRPr="00290BFB">
        <w:rPr>
          <w:rFonts w:ascii="Times New Roman" w:hAnsi="Times New Roman" w:cs="Times New Roman"/>
          <w:b w:val="0"/>
          <w:color w:val="000000" w:themeColor="text1"/>
          <w:sz w:val="24"/>
        </w:rPr>
        <w:instrText xml:space="preserve"> SEQ Appendix_Figure \* ARABIC </w:instrText>
      </w:r>
      <w:r w:rsidRPr="00290BFB">
        <w:rPr>
          <w:rFonts w:ascii="Times New Roman" w:hAnsi="Times New Roman" w:cs="Times New Roman"/>
          <w:b w:val="0"/>
          <w:color w:val="000000" w:themeColor="text1"/>
          <w:sz w:val="24"/>
        </w:rPr>
        <w:fldChar w:fldCharType="end"/>
      </w:r>
      <w:r w:rsidRPr="00290BFB">
        <w:rPr>
          <w:rFonts w:ascii="Times New Roman" w:hAnsi="Times New Roman" w:cs="Times New Roman"/>
          <w:b w:val="0"/>
          <w:color w:val="000000" w:themeColor="text1"/>
          <w:sz w:val="24"/>
        </w:rPr>
        <w:t>. CEC, exchangeable bases and Phosphorus test</w:t>
      </w:r>
      <w:bookmarkEnd w:id="106"/>
    </w:p>
    <w:p w:rsidR="00B33F21" w:rsidRDefault="00B33F21" w:rsidP="00AC7DAD">
      <w:pPr>
        <w:spacing w:after="0"/>
        <w:rPr>
          <w:rFonts w:ascii="Times New Roman" w:hAnsi="Times New Roman" w:cs="Times New Roman"/>
          <w:b/>
          <w:bCs/>
          <w:color w:val="000000"/>
          <w:sz w:val="28"/>
          <w:szCs w:val="28"/>
        </w:rPr>
      </w:pPr>
    </w:p>
    <w:p w:rsidR="00290BFB" w:rsidRDefault="00B33F21" w:rsidP="00290BFB">
      <w:pPr>
        <w:keepNext/>
        <w:spacing w:after="0"/>
      </w:pPr>
      <w:r>
        <w:rPr>
          <w:noProof/>
        </w:rPr>
        <w:drawing>
          <wp:inline distT="0" distB="0" distL="0" distR="0" wp14:anchorId="68A4C624" wp14:editId="14524725">
            <wp:extent cx="2628940" cy="3221182"/>
            <wp:effectExtent l="0" t="0" r="0" b="0"/>
            <wp:docPr id="50" name="Picture 50" descr="C:\Users\user\AppData\Local\Microsoft\Windows\INetCache\Content.Word\Be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user\AppData\Local\Microsoft\Windows\INetCache\Content.Word\Best.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627442" cy="3219347"/>
                    </a:xfrm>
                    <a:prstGeom prst="rect">
                      <a:avLst/>
                    </a:prstGeom>
                    <a:noFill/>
                    <a:ln>
                      <a:noFill/>
                    </a:ln>
                  </pic:spPr>
                </pic:pic>
              </a:graphicData>
            </a:graphic>
          </wp:inline>
        </w:drawing>
      </w:r>
      <w:r w:rsidR="00290BFB">
        <w:rPr>
          <w:rFonts w:ascii="Times New Roman" w:hAnsi="Times New Roman" w:cs="Times New Roman"/>
          <w:b/>
          <w:bCs/>
          <w:noProof/>
          <w:color w:val="000000"/>
          <w:sz w:val="28"/>
          <w:szCs w:val="28"/>
        </w:rPr>
        <w:drawing>
          <wp:inline distT="0" distB="0" distL="0" distR="0" wp14:anchorId="338017C8" wp14:editId="541D161E">
            <wp:extent cx="2382982" cy="3223346"/>
            <wp:effectExtent l="0" t="0" r="0" b="0"/>
            <wp:docPr id="51" name="Picture 51" descr="C:\Users\user\Desktop\Telegram\Control t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Telegram\Control trt.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382982" cy="3223346"/>
                    </a:xfrm>
                    <a:prstGeom prst="rect">
                      <a:avLst/>
                    </a:prstGeom>
                    <a:noFill/>
                    <a:ln>
                      <a:noFill/>
                    </a:ln>
                  </pic:spPr>
                </pic:pic>
              </a:graphicData>
            </a:graphic>
          </wp:inline>
        </w:drawing>
      </w:r>
    </w:p>
    <w:p w:rsidR="00290BFB" w:rsidRPr="00290BFB" w:rsidRDefault="00290BFB" w:rsidP="00290BFB">
      <w:pPr>
        <w:pStyle w:val="Caption"/>
        <w:spacing w:before="240" w:after="240" w:line="360" w:lineRule="auto"/>
        <w:rPr>
          <w:rFonts w:ascii="Times New Roman" w:hAnsi="Times New Roman" w:cs="Times New Roman"/>
          <w:b w:val="0"/>
          <w:color w:val="000000" w:themeColor="text1"/>
          <w:sz w:val="24"/>
        </w:rPr>
      </w:pPr>
      <w:bookmarkStart w:id="107" w:name="_Toc195388353"/>
      <w:r w:rsidRPr="00290BFB">
        <w:rPr>
          <w:rFonts w:ascii="Times New Roman" w:hAnsi="Times New Roman" w:cs="Times New Roman"/>
          <w:b w:val="0"/>
          <w:color w:val="000000" w:themeColor="text1"/>
          <w:sz w:val="24"/>
        </w:rPr>
        <w:t xml:space="preserve">Appendix Figure </w:t>
      </w:r>
      <w:r w:rsidR="000A48EB">
        <w:rPr>
          <w:rFonts w:ascii="Times New Roman" w:hAnsi="Times New Roman" w:cs="Times New Roman"/>
          <w:b w:val="0"/>
          <w:color w:val="000000" w:themeColor="text1"/>
          <w:sz w:val="24"/>
        </w:rPr>
        <w:t>6</w:t>
      </w:r>
      <w:r w:rsidRPr="00290BFB">
        <w:rPr>
          <w:rFonts w:ascii="Times New Roman" w:hAnsi="Times New Roman" w:cs="Times New Roman"/>
          <w:b w:val="0"/>
          <w:color w:val="000000" w:themeColor="text1"/>
          <w:sz w:val="24"/>
        </w:rPr>
        <w:fldChar w:fldCharType="begin"/>
      </w:r>
      <w:r w:rsidRPr="00290BFB">
        <w:rPr>
          <w:rFonts w:ascii="Times New Roman" w:hAnsi="Times New Roman" w:cs="Times New Roman"/>
          <w:b w:val="0"/>
          <w:color w:val="000000" w:themeColor="text1"/>
          <w:sz w:val="24"/>
        </w:rPr>
        <w:instrText xml:space="preserve"> SEQ Appendix_Figure \* ARABIC </w:instrText>
      </w:r>
      <w:r w:rsidRPr="00290BFB">
        <w:rPr>
          <w:rFonts w:ascii="Times New Roman" w:hAnsi="Times New Roman" w:cs="Times New Roman"/>
          <w:b w:val="0"/>
          <w:color w:val="000000" w:themeColor="text1"/>
          <w:sz w:val="24"/>
        </w:rPr>
        <w:fldChar w:fldCharType="end"/>
      </w:r>
      <w:r w:rsidRPr="00290BFB">
        <w:rPr>
          <w:rFonts w:ascii="Times New Roman" w:hAnsi="Times New Roman" w:cs="Times New Roman"/>
          <w:b w:val="0"/>
          <w:color w:val="000000" w:themeColor="text1"/>
          <w:sz w:val="24"/>
        </w:rPr>
        <w:t>. Treated (Limed, Inoculated &amp;N) and control plot</w:t>
      </w:r>
      <w:bookmarkEnd w:id="107"/>
    </w:p>
    <w:p w:rsidR="00432949" w:rsidRDefault="00432949" w:rsidP="00AC7DAD">
      <w:pPr>
        <w:spacing w:after="0"/>
        <w:rPr>
          <w:rFonts w:ascii="Times New Roman" w:hAnsi="Times New Roman" w:cs="Times New Roman"/>
          <w:bCs/>
          <w:color w:val="000000"/>
          <w:sz w:val="28"/>
          <w:szCs w:val="28"/>
        </w:rPr>
      </w:pPr>
    </w:p>
    <w:p w:rsidR="002A0DCB" w:rsidRDefault="002A0DCB" w:rsidP="00AC7DAD">
      <w:pPr>
        <w:spacing w:after="0"/>
        <w:rPr>
          <w:rFonts w:ascii="Times New Roman" w:hAnsi="Times New Roman" w:cs="Times New Roman"/>
          <w:bCs/>
          <w:color w:val="000000"/>
          <w:sz w:val="28"/>
          <w:szCs w:val="28"/>
        </w:rPr>
      </w:pPr>
    </w:p>
    <w:p w:rsidR="002A0DCB" w:rsidRDefault="002A0DCB" w:rsidP="00AC7DAD">
      <w:pPr>
        <w:spacing w:after="0"/>
        <w:rPr>
          <w:rFonts w:ascii="Times New Roman" w:hAnsi="Times New Roman" w:cs="Times New Roman"/>
          <w:bCs/>
          <w:color w:val="000000"/>
          <w:sz w:val="28"/>
          <w:szCs w:val="28"/>
        </w:rPr>
      </w:pPr>
    </w:p>
    <w:p w:rsidR="008D6BA9" w:rsidRPr="00C21178" w:rsidRDefault="008D6BA9" w:rsidP="009A3552">
      <w:pPr>
        <w:pStyle w:val="Heading1"/>
        <w:numPr>
          <w:ilvl w:val="0"/>
          <w:numId w:val="0"/>
        </w:numPr>
        <w:ind w:left="360"/>
        <w:rPr>
          <w:rFonts w:cs="Times New Roman"/>
        </w:rPr>
      </w:pPr>
      <w:bookmarkStart w:id="108" w:name="_Toc202210697"/>
      <w:r w:rsidRPr="00C21178">
        <w:rPr>
          <w:rFonts w:cs="Times New Roman"/>
        </w:rPr>
        <w:lastRenderedPageBreak/>
        <w:t>AUTHOR’S BIOGRAPHY</w:t>
      </w:r>
      <w:bookmarkEnd w:id="108"/>
    </w:p>
    <w:p w:rsidR="008D6BA9" w:rsidRPr="00C21178" w:rsidRDefault="008D6BA9" w:rsidP="00C21178">
      <w:pPr>
        <w:spacing w:before="240" w:after="240" w:line="360" w:lineRule="auto"/>
        <w:jc w:val="both"/>
        <w:rPr>
          <w:rFonts w:ascii="Times New Roman" w:hAnsi="Times New Roman" w:cs="Times New Roman"/>
          <w:b/>
          <w:bCs/>
          <w:color w:val="000000" w:themeColor="text1"/>
          <w:sz w:val="28"/>
          <w:szCs w:val="28"/>
        </w:rPr>
      </w:pPr>
      <w:r w:rsidRPr="00C21178">
        <w:rPr>
          <w:rFonts w:ascii="Times New Roman" w:hAnsi="Times New Roman" w:cs="Times New Roman"/>
          <w:color w:val="000000" w:themeColor="text1"/>
          <w:sz w:val="24"/>
          <w:szCs w:val="24"/>
        </w:rPr>
        <w:t xml:space="preserve">The author was born in </w:t>
      </w:r>
      <w:r w:rsidR="00363D9D" w:rsidRPr="00C21178">
        <w:rPr>
          <w:rFonts w:ascii="Times New Roman" w:hAnsi="Times New Roman" w:cs="Times New Roman"/>
          <w:iCs/>
          <w:color w:val="000000" w:themeColor="text1"/>
          <w:sz w:val="24"/>
          <w:szCs w:val="24"/>
        </w:rPr>
        <w:t>Amhara Say</w:t>
      </w:r>
      <w:r w:rsidRPr="00C21178">
        <w:rPr>
          <w:rFonts w:ascii="Times New Roman" w:hAnsi="Times New Roman" w:cs="Times New Roman"/>
          <w:iCs/>
          <w:color w:val="000000" w:themeColor="text1"/>
          <w:sz w:val="24"/>
          <w:szCs w:val="24"/>
        </w:rPr>
        <w:t>int</w:t>
      </w:r>
      <w:r w:rsidRPr="00C21178">
        <w:rPr>
          <w:rFonts w:ascii="Times New Roman" w:hAnsi="Times New Roman" w:cs="Times New Roman"/>
          <w:i/>
          <w:iCs/>
          <w:color w:val="000000" w:themeColor="text1"/>
          <w:sz w:val="24"/>
          <w:szCs w:val="24"/>
        </w:rPr>
        <w:t xml:space="preserve"> </w:t>
      </w:r>
      <w:r w:rsidRPr="00C21178">
        <w:rPr>
          <w:rFonts w:ascii="Times New Roman" w:hAnsi="Times New Roman" w:cs="Times New Roman"/>
          <w:color w:val="000000" w:themeColor="text1"/>
          <w:sz w:val="24"/>
          <w:szCs w:val="24"/>
        </w:rPr>
        <w:t>district, South wollo Zone in 1986 from his</w:t>
      </w:r>
      <w:r w:rsidR="00D77D26" w:rsidRPr="00D77D26">
        <w:rPr>
          <w:rFonts w:ascii="Times New Roman" w:hAnsi="Times New Roman" w:cs="Times New Roman"/>
          <w:color w:val="000000" w:themeColor="text1"/>
          <w:sz w:val="24"/>
          <w:szCs w:val="24"/>
        </w:rPr>
        <w:t xml:space="preserve"> </w:t>
      </w:r>
      <w:r w:rsidR="00D77D26" w:rsidRPr="00C21178">
        <w:rPr>
          <w:rFonts w:ascii="Times New Roman" w:hAnsi="Times New Roman" w:cs="Times New Roman"/>
          <w:color w:val="000000" w:themeColor="text1"/>
          <w:sz w:val="24"/>
          <w:szCs w:val="24"/>
        </w:rPr>
        <w:t>father Mr. Melaku Desta</w:t>
      </w:r>
      <w:r w:rsidRPr="00C21178">
        <w:rPr>
          <w:rFonts w:ascii="Times New Roman" w:hAnsi="Times New Roman" w:cs="Times New Roman"/>
          <w:color w:val="000000" w:themeColor="text1"/>
          <w:sz w:val="24"/>
          <w:szCs w:val="24"/>
        </w:rPr>
        <w:t xml:space="preserve"> </w:t>
      </w:r>
      <w:r w:rsidR="00D77D26">
        <w:rPr>
          <w:rFonts w:ascii="Times New Roman" w:hAnsi="Times New Roman" w:cs="Times New Roman"/>
          <w:color w:val="000000" w:themeColor="text1"/>
          <w:sz w:val="24"/>
          <w:szCs w:val="24"/>
        </w:rPr>
        <w:t xml:space="preserve">and </w:t>
      </w:r>
      <w:r w:rsidR="00D77D26" w:rsidRPr="00C21178">
        <w:rPr>
          <w:rFonts w:ascii="Times New Roman" w:hAnsi="Times New Roman" w:cs="Times New Roman"/>
          <w:color w:val="000000" w:themeColor="text1"/>
          <w:sz w:val="24"/>
          <w:szCs w:val="24"/>
        </w:rPr>
        <w:t>from his</w:t>
      </w:r>
      <w:r w:rsidR="00D77D26" w:rsidRPr="00D77D26">
        <w:rPr>
          <w:rFonts w:ascii="Times New Roman" w:hAnsi="Times New Roman" w:cs="Times New Roman"/>
          <w:color w:val="000000" w:themeColor="text1"/>
          <w:sz w:val="24"/>
          <w:szCs w:val="24"/>
        </w:rPr>
        <w:t xml:space="preserve"> </w:t>
      </w:r>
      <w:r w:rsidRPr="00C21178">
        <w:rPr>
          <w:rFonts w:ascii="Times New Roman" w:hAnsi="Times New Roman" w:cs="Times New Roman"/>
          <w:color w:val="000000" w:themeColor="text1"/>
          <w:sz w:val="24"/>
          <w:szCs w:val="24"/>
        </w:rPr>
        <w:t xml:space="preserve">mother </w:t>
      </w:r>
      <w:r w:rsidR="00587C57">
        <w:rPr>
          <w:rFonts w:ascii="Times New Roman" w:hAnsi="Times New Roman" w:cs="Times New Roman"/>
          <w:color w:val="000000" w:themeColor="text1"/>
          <w:sz w:val="24"/>
          <w:szCs w:val="24"/>
        </w:rPr>
        <w:t>M</w:t>
      </w:r>
      <w:r w:rsidR="00587C57" w:rsidRPr="007963E1">
        <w:rPr>
          <w:rFonts w:ascii="Times New Roman" w:hAnsi="Times New Roman" w:cs="Times New Roman"/>
          <w:color w:val="000000" w:themeColor="text1"/>
          <w:sz w:val="24"/>
          <w:szCs w:val="24"/>
        </w:rPr>
        <w:t>r</w:t>
      </w:r>
      <w:r w:rsidR="00587C57">
        <w:rPr>
          <w:rFonts w:ascii="Times New Roman" w:hAnsi="Times New Roman" w:cs="Times New Roman"/>
          <w:color w:val="000000" w:themeColor="text1"/>
          <w:sz w:val="24"/>
          <w:szCs w:val="24"/>
        </w:rPr>
        <w:t>s</w:t>
      </w:r>
      <w:r w:rsidR="00587C57" w:rsidRPr="007963E1">
        <w:rPr>
          <w:rFonts w:ascii="Times New Roman" w:hAnsi="Times New Roman" w:cs="Times New Roman"/>
          <w:color w:val="000000" w:themeColor="text1"/>
          <w:sz w:val="24"/>
          <w:szCs w:val="24"/>
        </w:rPr>
        <w:t>.</w:t>
      </w:r>
      <w:r w:rsidR="00587C57" w:rsidRPr="00C21178">
        <w:rPr>
          <w:rFonts w:ascii="Times New Roman" w:hAnsi="Times New Roman" w:cs="Times New Roman"/>
          <w:color w:val="000000" w:themeColor="text1"/>
          <w:sz w:val="24"/>
          <w:szCs w:val="24"/>
        </w:rPr>
        <w:t xml:space="preserve"> Yeshume</w:t>
      </w:r>
      <w:r w:rsidR="00D77D26">
        <w:rPr>
          <w:rFonts w:ascii="Times New Roman" w:hAnsi="Times New Roman" w:cs="Times New Roman"/>
          <w:color w:val="000000" w:themeColor="text1"/>
          <w:sz w:val="24"/>
          <w:szCs w:val="24"/>
        </w:rPr>
        <w:t xml:space="preserve"> Endalew</w:t>
      </w:r>
      <w:r w:rsidRPr="00C21178">
        <w:rPr>
          <w:rFonts w:ascii="Times New Roman" w:hAnsi="Times New Roman" w:cs="Times New Roman"/>
          <w:color w:val="000000" w:themeColor="text1"/>
          <w:sz w:val="24"/>
          <w:szCs w:val="24"/>
        </w:rPr>
        <w:t>. He has completed his elementary and</w:t>
      </w:r>
      <w:r w:rsidRPr="00C21178">
        <w:rPr>
          <w:color w:val="000000" w:themeColor="text1"/>
        </w:rPr>
        <w:t xml:space="preserve"> </w:t>
      </w:r>
      <w:r w:rsidRPr="00C21178">
        <w:rPr>
          <w:rFonts w:ascii="Times New Roman" w:hAnsi="Times New Roman" w:cs="Times New Roman"/>
          <w:color w:val="000000" w:themeColor="text1"/>
          <w:sz w:val="24"/>
          <w:szCs w:val="24"/>
        </w:rPr>
        <w:t xml:space="preserve">primary education at </w:t>
      </w:r>
      <w:r w:rsidRPr="00C21178">
        <w:rPr>
          <w:rFonts w:ascii="Times New Roman" w:hAnsi="Times New Roman" w:cs="Times New Roman"/>
          <w:iCs/>
          <w:color w:val="000000" w:themeColor="text1"/>
          <w:sz w:val="24"/>
          <w:szCs w:val="24"/>
        </w:rPr>
        <w:t>Shengo Defer</w:t>
      </w:r>
      <w:r w:rsidRPr="00C21178">
        <w:rPr>
          <w:rFonts w:ascii="Times New Roman" w:hAnsi="Times New Roman" w:cs="Times New Roman"/>
          <w:i/>
          <w:iCs/>
          <w:color w:val="000000" w:themeColor="text1"/>
          <w:sz w:val="24"/>
          <w:szCs w:val="24"/>
        </w:rPr>
        <w:t xml:space="preserve"> </w:t>
      </w:r>
      <w:r w:rsidRPr="00C21178">
        <w:rPr>
          <w:rFonts w:ascii="Times New Roman" w:hAnsi="Times New Roman" w:cs="Times New Roman"/>
          <w:color w:val="000000" w:themeColor="text1"/>
          <w:sz w:val="24"/>
          <w:szCs w:val="24"/>
        </w:rPr>
        <w:t xml:space="preserve">Primary School and attended his secondary education at Adjibar </w:t>
      </w:r>
      <w:r w:rsidR="00363D9D" w:rsidRPr="00C21178">
        <w:rPr>
          <w:rFonts w:ascii="Times New Roman" w:hAnsi="Times New Roman" w:cs="Times New Roman"/>
          <w:color w:val="000000" w:themeColor="text1"/>
          <w:sz w:val="24"/>
          <w:szCs w:val="24"/>
        </w:rPr>
        <w:t>S</w:t>
      </w:r>
      <w:r w:rsidRPr="00C21178">
        <w:rPr>
          <w:rFonts w:ascii="Times New Roman" w:hAnsi="Times New Roman" w:cs="Times New Roman"/>
          <w:color w:val="000000" w:themeColor="text1"/>
          <w:sz w:val="24"/>
          <w:szCs w:val="24"/>
        </w:rPr>
        <w:t xml:space="preserve">econdary </w:t>
      </w:r>
      <w:r w:rsidRPr="00C21178">
        <w:rPr>
          <w:rFonts w:ascii="Times New Roman" w:hAnsi="Times New Roman" w:cs="Times New Roman"/>
          <w:iCs/>
          <w:color w:val="000000" w:themeColor="text1"/>
          <w:sz w:val="24"/>
          <w:szCs w:val="24"/>
        </w:rPr>
        <w:t>School</w:t>
      </w:r>
      <w:r w:rsidRPr="00C21178">
        <w:rPr>
          <w:rFonts w:ascii="Times New Roman" w:hAnsi="Times New Roman" w:cs="Times New Roman"/>
          <w:i/>
          <w:color w:val="000000" w:themeColor="text1"/>
          <w:sz w:val="24"/>
          <w:szCs w:val="24"/>
        </w:rPr>
        <w:t xml:space="preserve"> </w:t>
      </w:r>
      <w:r w:rsidRPr="00C21178">
        <w:rPr>
          <w:rFonts w:ascii="Times New Roman" w:hAnsi="Times New Roman" w:cs="Times New Roman"/>
          <w:color w:val="000000" w:themeColor="text1"/>
          <w:sz w:val="24"/>
          <w:szCs w:val="24"/>
        </w:rPr>
        <w:t>(1994-2001).</w:t>
      </w:r>
    </w:p>
    <w:p w:rsidR="008D6BA9" w:rsidRPr="00C21178" w:rsidRDefault="008D6BA9" w:rsidP="00C21178">
      <w:pPr>
        <w:spacing w:before="240" w:after="240" w:line="360" w:lineRule="auto"/>
        <w:jc w:val="both"/>
        <w:rPr>
          <w:rFonts w:ascii="Times New Roman" w:hAnsi="Times New Roman" w:cs="Times New Roman"/>
          <w:color w:val="000000" w:themeColor="text1"/>
          <w:sz w:val="24"/>
          <w:szCs w:val="24"/>
        </w:rPr>
      </w:pPr>
      <w:r w:rsidRPr="00C21178">
        <w:rPr>
          <w:rFonts w:ascii="Times New Roman" w:hAnsi="Times New Roman" w:cs="Times New Roman"/>
          <w:color w:val="000000" w:themeColor="text1"/>
          <w:sz w:val="24"/>
          <w:szCs w:val="24"/>
        </w:rPr>
        <w:t xml:space="preserve">After </w:t>
      </w:r>
      <w:r w:rsidR="006669C6">
        <w:rPr>
          <w:rFonts w:ascii="Times New Roman" w:hAnsi="Times New Roman" w:cs="Times New Roman"/>
          <w:color w:val="000000" w:themeColor="text1"/>
          <w:sz w:val="24"/>
          <w:szCs w:val="24"/>
        </w:rPr>
        <w:t>had taken</w:t>
      </w:r>
      <w:r w:rsidRPr="00C21178">
        <w:rPr>
          <w:rFonts w:ascii="Times New Roman" w:hAnsi="Times New Roman" w:cs="Times New Roman"/>
          <w:color w:val="000000" w:themeColor="text1"/>
          <w:sz w:val="24"/>
          <w:szCs w:val="24"/>
        </w:rPr>
        <w:t xml:space="preserve"> Ethiopian </w:t>
      </w:r>
      <w:r w:rsidR="00363D9D" w:rsidRPr="00C21178">
        <w:rPr>
          <w:rFonts w:ascii="Times New Roman" w:hAnsi="Times New Roman" w:cs="Times New Roman"/>
          <w:color w:val="000000" w:themeColor="text1"/>
          <w:sz w:val="24"/>
          <w:szCs w:val="24"/>
        </w:rPr>
        <w:t xml:space="preserve">General School Leaving </w:t>
      </w:r>
      <w:r w:rsidRPr="00C21178">
        <w:rPr>
          <w:rFonts w:ascii="Times New Roman" w:hAnsi="Times New Roman" w:cs="Times New Roman"/>
          <w:color w:val="000000" w:themeColor="text1"/>
          <w:sz w:val="24"/>
          <w:szCs w:val="24"/>
        </w:rPr>
        <w:t xml:space="preserve">Examination in 2001, he joined Kombolcha </w:t>
      </w:r>
      <w:r w:rsidR="00363D9D" w:rsidRPr="00C21178">
        <w:rPr>
          <w:rFonts w:ascii="Times New Roman" w:hAnsi="Times New Roman" w:cs="Times New Roman"/>
          <w:color w:val="000000" w:themeColor="text1"/>
          <w:sz w:val="24"/>
          <w:szCs w:val="24"/>
        </w:rPr>
        <w:t xml:space="preserve">Agricultural College </w:t>
      </w:r>
      <w:r w:rsidRPr="00C21178">
        <w:rPr>
          <w:rFonts w:ascii="Times New Roman" w:hAnsi="Times New Roman" w:cs="Times New Roman"/>
          <w:color w:val="000000" w:themeColor="text1"/>
          <w:sz w:val="24"/>
          <w:szCs w:val="24"/>
        </w:rPr>
        <w:t>and graduated in 2004 with Diploma in Natural Resource Conservation.</w:t>
      </w:r>
    </w:p>
    <w:p w:rsidR="008D6BA9" w:rsidRPr="00C21178" w:rsidRDefault="006669C6" w:rsidP="00C21178">
      <w:pPr>
        <w:spacing w:before="240" w:after="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Since</w:t>
      </w:r>
      <w:r w:rsidR="008D6BA9" w:rsidRPr="00C21178">
        <w:rPr>
          <w:rFonts w:ascii="Times New Roman" w:hAnsi="Times New Roman" w:cs="Times New Roman"/>
          <w:color w:val="000000" w:themeColor="text1"/>
          <w:sz w:val="24"/>
          <w:szCs w:val="24"/>
        </w:rPr>
        <w:t xml:space="preserve"> August 2004 up to November 2019, he </w:t>
      </w:r>
      <w:r>
        <w:rPr>
          <w:rFonts w:ascii="Times New Roman" w:hAnsi="Times New Roman" w:cs="Times New Roman"/>
          <w:color w:val="000000" w:themeColor="text1"/>
          <w:sz w:val="24"/>
          <w:szCs w:val="24"/>
        </w:rPr>
        <w:t xml:space="preserve">has </w:t>
      </w:r>
      <w:r w:rsidR="008D6BA9" w:rsidRPr="00C21178">
        <w:rPr>
          <w:rFonts w:ascii="Times New Roman" w:hAnsi="Times New Roman" w:cs="Times New Roman"/>
          <w:color w:val="000000" w:themeColor="text1"/>
          <w:sz w:val="24"/>
          <w:szCs w:val="24"/>
        </w:rPr>
        <w:t xml:space="preserve">served as a natural resource management expert in </w:t>
      </w:r>
      <w:r>
        <w:rPr>
          <w:rFonts w:ascii="Times New Roman" w:hAnsi="Times New Roman" w:cs="Times New Roman"/>
          <w:iCs/>
          <w:color w:val="000000" w:themeColor="text1"/>
          <w:sz w:val="24"/>
          <w:szCs w:val="24"/>
        </w:rPr>
        <w:t>Amhara Say</w:t>
      </w:r>
      <w:r w:rsidR="008D6BA9" w:rsidRPr="00C21178">
        <w:rPr>
          <w:rFonts w:ascii="Times New Roman" w:hAnsi="Times New Roman" w:cs="Times New Roman"/>
          <w:iCs/>
          <w:color w:val="000000" w:themeColor="text1"/>
          <w:sz w:val="24"/>
          <w:szCs w:val="24"/>
        </w:rPr>
        <w:t xml:space="preserve">int </w:t>
      </w:r>
      <w:r w:rsidR="008D6BA9" w:rsidRPr="00C21178">
        <w:rPr>
          <w:rFonts w:ascii="Times New Roman" w:hAnsi="Times New Roman" w:cs="Times New Roman"/>
          <w:color w:val="000000" w:themeColor="text1"/>
          <w:sz w:val="24"/>
          <w:szCs w:val="24"/>
        </w:rPr>
        <w:t xml:space="preserve">district Agricultural </w:t>
      </w:r>
      <w:r w:rsidR="00363D9D" w:rsidRPr="00C21178">
        <w:rPr>
          <w:rFonts w:ascii="Times New Roman" w:hAnsi="Times New Roman" w:cs="Times New Roman"/>
          <w:color w:val="000000" w:themeColor="text1"/>
          <w:sz w:val="24"/>
          <w:szCs w:val="24"/>
        </w:rPr>
        <w:t>Office</w:t>
      </w:r>
      <w:r w:rsidR="008D6BA9" w:rsidRPr="00C21178">
        <w:rPr>
          <w:rFonts w:ascii="Times New Roman" w:hAnsi="Times New Roman" w:cs="Times New Roman"/>
          <w:color w:val="000000" w:themeColor="text1"/>
          <w:sz w:val="24"/>
          <w:szCs w:val="24"/>
        </w:rPr>
        <w:t xml:space="preserve">, South </w:t>
      </w:r>
      <w:r w:rsidR="00363D9D" w:rsidRPr="00C21178">
        <w:rPr>
          <w:rFonts w:ascii="Times New Roman" w:hAnsi="Times New Roman" w:cs="Times New Roman"/>
          <w:color w:val="000000" w:themeColor="text1"/>
          <w:sz w:val="24"/>
          <w:szCs w:val="24"/>
        </w:rPr>
        <w:t xml:space="preserve">Wollo </w:t>
      </w:r>
      <w:r w:rsidR="008D6BA9" w:rsidRPr="00C21178">
        <w:rPr>
          <w:rFonts w:ascii="Times New Roman" w:hAnsi="Times New Roman" w:cs="Times New Roman"/>
          <w:color w:val="000000" w:themeColor="text1"/>
          <w:sz w:val="24"/>
          <w:szCs w:val="24"/>
        </w:rPr>
        <w:t>Zone.</w:t>
      </w:r>
    </w:p>
    <w:p w:rsidR="008D6BA9" w:rsidRPr="00C21178" w:rsidRDefault="008D6BA9" w:rsidP="00C21178">
      <w:pPr>
        <w:spacing w:before="240" w:after="240" w:line="360" w:lineRule="auto"/>
        <w:jc w:val="both"/>
        <w:rPr>
          <w:rFonts w:ascii="Times New Roman" w:hAnsi="Times New Roman" w:cs="Times New Roman"/>
          <w:color w:val="000000" w:themeColor="text1"/>
          <w:sz w:val="24"/>
          <w:szCs w:val="24"/>
        </w:rPr>
      </w:pPr>
      <w:r w:rsidRPr="00C21178">
        <w:rPr>
          <w:rFonts w:ascii="Times New Roman" w:hAnsi="Times New Roman" w:cs="Times New Roman"/>
          <w:color w:val="000000" w:themeColor="text1"/>
          <w:sz w:val="24"/>
          <w:szCs w:val="24"/>
        </w:rPr>
        <w:t>After he had served for 9 years, he</w:t>
      </w:r>
      <w:r w:rsidRPr="00C21178">
        <w:rPr>
          <w:color w:val="000000" w:themeColor="text1"/>
        </w:rPr>
        <w:t xml:space="preserve"> </w:t>
      </w:r>
      <w:r w:rsidRPr="00C21178">
        <w:rPr>
          <w:rFonts w:ascii="Times New Roman" w:hAnsi="Times New Roman" w:cs="Times New Roman"/>
          <w:color w:val="000000" w:themeColor="text1"/>
          <w:sz w:val="24"/>
          <w:szCs w:val="24"/>
        </w:rPr>
        <w:t xml:space="preserve">joined Debre Markos University in 2014 and graduated </w:t>
      </w:r>
      <w:r w:rsidR="006669C6" w:rsidRPr="00C21178">
        <w:rPr>
          <w:rFonts w:ascii="Times New Roman" w:hAnsi="Times New Roman" w:cs="Times New Roman"/>
          <w:color w:val="000000" w:themeColor="text1"/>
          <w:sz w:val="24"/>
          <w:szCs w:val="24"/>
        </w:rPr>
        <w:t>in 2018</w:t>
      </w:r>
      <w:r w:rsidR="006669C6">
        <w:rPr>
          <w:rFonts w:ascii="Times New Roman" w:hAnsi="Times New Roman" w:cs="Times New Roman"/>
          <w:color w:val="000000" w:themeColor="text1"/>
          <w:sz w:val="24"/>
          <w:szCs w:val="24"/>
        </w:rPr>
        <w:t xml:space="preserve"> </w:t>
      </w:r>
      <w:r w:rsidRPr="00C21178">
        <w:rPr>
          <w:rFonts w:ascii="Times New Roman" w:hAnsi="Times New Roman" w:cs="Times New Roman"/>
          <w:color w:val="000000" w:themeColor="text1"/>
          <w:sz w:val="24"/>
          <w:szCs w:val="24"/>
        </w:rPr>
        <w:t>with B.Sc. degree in Natural Resource Management.</w:t>
      </w:r>
    </w:p>
    <w:p w:rsidR="008D6BA9" w:rsidRPr="00C21178" w:rsidRDefault="008D6BA9" w:rsidP="00C21178">
      <w:pPr>
        <w:spacing w:before="240" w:after="240" w:line="360" w:lineRule="auto"/>
        <w:jc w:val="both"/>
        <w:rPr>
          <w:rFonts w:ascii="Times New Roman" w:hAnsi="Times New Roman" w:cs="Times New Roman"/>
          <w:color w:val="000000" w:themeColor="text1"/>
          <w:sz w:val="24"/>
          <w:szCs w:val="24"/>
        </w:rPr>
      </w:pPr>
      <w:r w:rsidRPr="00C21178">
        <w:rPr>
          <w:rFonts w:ascii="Times New Roman" w:hAnsi="Times New Roman" w:cs="Times New Roman"/>
          <w:color w:val="000000" w:themeColor="text1"/>
          <w:sz w:val="24"/>
          <w:szCs w:val="24"/>
        </w:rPr>
        <w:t>In 2020, he</w:t>
      </w:r>
      <w:r w:rsidRPr="00C21178">
        <w:rPr>
          <w:color w:val="000000" w:themeColor="text1"/>
        </w:rPr>
        <w:t xml:space="preserve"> </w:t>
      </w:r>
      <w:r w:rsidRPr="00C21178">
        <w:rPr>
          <w:rFonts w:ascii="Times New Roman" w:hAnsi="Times New Roman" w:cs="Times New Roman"/>
          <w:color w:val="000000" w:themeColor="text1"/>
          <w:sz w:val="24"/>
          <w:szCs w:val="24"/>
        </w:rPr>
        <w:t>joined Mekdela Amba University to serve as a Senior Technical Assistant; after he had served for 2 years, he</w:t>
      </w:r>
      <w:r w:rsidRPr="00C21178">
        <w:rPr>
          <w:color w:val="000000" w:themeColor="text1"/>
        </w:rPr>
        <w:t xml:space="preserve"> </w:t>
      </w:r>
      <w:r w:rsidRPr="00C21178">
        <w:rPr>
          <w:rFonts w:ascii="Times New Roman" w:hAnsi="Times New Roman" w:cs="Times New Roman"/>
          <w:color w:val="000000" w:themeColor="text1"/>
          <w:sz w:val="24"/>
          <w:szCs w:val="24"/>
        </w:rPr>
        <w:t>joined Bahir Dar University in 2023 to</w:t>
      </w:r>
      <w:r w:rsidR="00B061E6">
        <w:rPr>
          <w:rFonts w:ascii="Times New Roman" w:hAnsi="Times New Roman" w:cs="Times New Roman"/>
          <w:color w:val="000000" w:themeColor="text1"/>
          <w:sz w:val="24"/>
          <w:szCs w:val="24"/>
        </w:rPr>
        <w:t xml:space="preserve"> attend</w:t>
      </w:r>
      <w:r w:rsidRPr="00C21178">
        <w:rPr>
          <w:rFonts w:ascii="Times New Roman" w:hAnsi="Times New Roman" w:cs="Times New Roman"/>
          <w:color w:val="000000" w:themeColor="text1"/>
          <w:sz w:val="24"/>
          <w:szCs w:val="24"/>
        </w:rPr>
        <w:t xml:space="preserve"> his</w:t>
      </w:r>
      <w:r w:rsidRPr="00C21178">
        <w:rPr>
          <w:rFonts w:ascii="Times New Roman" w:hAnsi="Times New Roman" w:cs="Times New Roman"/>
          <w:b/>
          <w:color w:val="000000" w:themeColor="text1"/>
          <w:sz w:val="24"/>
          <w:szCs w:val="24"/>
        </w:rPr>
        <w:t xml:space="preserve"> </w:t>
      </w:r>
      <w:r w:rsidRPr="00C21178">
        <w:rPr>
          <w:rFonts w:ascii="Times New Roman" w:hAnsi="Times New Roman" w:cs="Times New Roman"/>
          <w:color w:val="000000" w:themeColor="text1"/>
          <w:sz w:val="24"/>
          <w:szCs w:val="24"/>
        </w:rPr>
        <w:t xml:space="preserve">M.Sc. Program in “Soil </w:t>
      </w:r>
      <w:r w:rsidR="00363D9D" w:rsidRPr="00C21178">
        <w:rPr>
          <w:rFonts w:ascii="Times New Roman" w:hAnsi="Times New Roman" w:cs="Times New Roman"/>
          <w:color w:val="000000" w:themeColor="text1"/>
          <w:sz w:val="24"/>
          <w:szCs w:val="24"/>
        </w:rPr>
        <w:t>Science</w:t>
      </w:r>
      <w:r w:rsidRPr="00C21178">
        <w:rPr>
          <w:rFonts w:ascii="Times New Roman" w:hAnsi="Times New Roman" w:cs="Times New Roman"/>
          <w:color w:val="000000" w:themeColor="text1"/>
          <w:sz w:val="24"/>
          <w:szCs w:val="24"/>
        </w:rPr>
        <w:t>”.</w:t>
      </w:r>
    </w:p>
    <w:p w:rsidR="008D6BA9" w:rsidRPr="00C21178" w:rsidRDefault="008D6BA9" w:rsidP="00BD66FB">
      <w:pPr>
        <w:pStyle w:val="ListParagraph"/>
        <w:spacing w:after="0" w:line="240" w:lineRule="auto"/>
        <w:jc w:val="both"/>
        <w:rPr>
          <w:rFonts w:ascii="Times New Roman" w:hAnsi="Times New Roman" w:cs="Times New Roman"/>
          <w:color w:val="000000" w:themeColor="text1"/>
          <w:sz w:val="24"/>
          <w:szCs w:val="24"/>
        </w:rPr>
      </w:pPr>
    </w:p>
    <w:sectPr w:rsidR="008D6BA9" w:rsidRPr="00C21178" w:rsidSect="002521BD">
      <w:pgSz w:w="11907" w:h="16839" w:code="9"/>
      <w:pgMar w:top="1440" w:right="1440" w:bottom="1440" w:left="172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4877" w:rsidRDefault="009A4877" w:rsidP="00C12F5D">
      <w:pPr>
        <w:spacing w:after="0" w:line="240" w:lineRule="auto"/>
      </w:pPr>
      <w:r>
        <w:separator/>
      </w:r>
    </w:p>
  </w:endnote>
  <w:endnote w:type="continuationSeparator" w:id="0">
    <w:p w:rsidR="009A4877" w:rsidRDefault="009A4877" w:rsidP="00C12F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yriadPro-Light">
    <w:altName w:val="Times New Roman"/>
    <w:charset w:val="00"/>
    <w:family w:val="roman"/>
    <w:pitch w:val="default"/>
  </w:font>
  <w:font w:name="Cambria Math">
    <w:panose1 w:val="02040503050406030204"/>
    <w:charset w:val="00"/>
    <w:family w:val="roman"/>
    <w:pitch w:val="variable"/>
    <w:sig w:usb0="E00006FF" w:usb1="420024FF" w:usb2="02000000" w:usb3="00000000" w:csb0="0000019F" w:csb1="00000000"/>
  </w:font>
  <w:font w:name="AdvOTde236c8a">
    <w:altName w:val="Times New Roman"/>
    <w:charset w:val="00"/>
    <w:family w:val="roman"/>
    <w:pitch w:val="default"/>
  </w:font>
  <w:font w:name="WarnockPro-Regular">
    <w:altName w:val="Times New Roman"/>
    <w:charset w:val="00"/>
    <w:family w:val="roman"/>
    <w:pitch w:val="default"/>
  </w:font>
  <w:font w:name="URWPalladioL-Roma">
    <w:altName w:val="Times New Roman"/>
    <w:charset w:val="00"/>
    <w:family w:val="roman"/>
    <w:pitch w:val="default"/>
    <w:sig w:usb0="00000000" w:usb1="00000000" w:usb2="00000000" w:usb3="00000000" w:csb0="00000001" w:csb1="00000000"/>
  </w:font>
  <w:font w:name="TimesNewRomanPSMT">
    <w:altName w:val="Times New Roman"/>
    <w:panose1 w:val="00000000000000000000"/>
    <w:charset w:val="00"/>
    <w:family w:val="roman"/>
    <w:notTrueType/>
    <w:pitch w:val="default"/>
  </w:font>
  <w:font w:name="TimesNewRoman">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0DB7" w:rsidRDefault="001D0DB7">
    <w:pPr>
      <w:pStyle w:val="Footer"/>
      <w:jc w:val="right"/>
    </w:pPr>
  </w:p>
  <w:p w:rsidR="001D0DB7" w:rsidRDefault="001D0DB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rPr>
      <w:id w:val="686254521"/>
      <w:docPartObj>
        <w:docPartGallery w:val="Page Numbers (Bottom of Page)"/>
        <w:docPartUnique/>
      </w:docPartObj>
    </w:sdtPr>
    <w:sdtEndPr>
      <w:rPr>
        <w:rFonts w:ascii="Times New Roman" w:hAnsi="Times New Roman" w:cs="Times New Roman"/>
        <w:noProof/>
        <w:color w:val="000000" w:themeColor="text1"/>
        <w:sz w:val="24"/>
      </w:rPr>
    </w:sdtEndPr>
    <w:sdtContent>
      <w:p w:rsidR="001D0DB7" w:rsidRPr="00CB7936" w:rsidRDefault="001D0DB7">
        <w:pPr>
          <w:pStyle w:val="Footer"/>
          <w:jc w:val="right"/>
          <w:rPr>
            <w:rFonts w:ascii="Times New Roman" w:hAnsi="Times New Roman" w:cs="Times New Roman"/>
            <w:b/>
            <w:color w:val="000000" w:themeColor="text1"/>
            <w:sz w:val="24"/>
          </w:rPr>
        </w:pPr>
        <w:r w:rsidRPr="00CB7936">
          <w:rPr>
            <w:rFonts w:ascii="Times New Roman" w:hAnsi="Times New Roman" w:cs="Times New Roman"/>
            <w:b/>
            <w:color w:val="000000" w:themeColor="text1"/>
            <w:sz w:val="24"/>
          </w:rPr>
          <w:fldChar w:fldCharType="begin"/>
        </w:r>
        <w:r w:rsidRPr="00CB7936">
          <w:rPr>
            <w:rFonts w:ascii="Times New Roman" w:hAnsi="Times New Roman" w:cs="Times New Roman"/>
            <w:b/>
            <w:color w:val="000000" w:themeColor="text1"/>
            <w:sz w:val="24"/>
          </w:rPr>
          <w:instrText xml:space="preserve"> PAGE   \* MERGEFORMAT </w:instrText>
        </w:r>
        <w:r w:rsidRPr="00CB7936">
          <w:rPr>
            <w:rFonts w:ascii="Times New Roman" w:hAnsi="Times New Roman" w:cs="Times New Roman"/>
            <w:b/>
            <w:color w:val="000000" w:themeColor="text1"/>
            <w:sz w:val="24"/>
          </w:rPr>
          <w:fldChar w:fldCharType="separate"/>
        </w:r>
        <w:r w:rsidR="00D0429D">
          <w:rPr>
            <w:rFonts w:ascii="Times New Roman" w:hAnsi="Times New Roman" w:cs="Times New Roman"/>
            <w:b/>
            <w:noProof/>
            <w:color w:val="000000" w:themeColor="text1"/>
            <w:sz w:val="24"/>
          </w:rPr>
          <w:t>iii</w:t>
        </w:r>
        <w:r w:rsidRPr="00CB7936">
          <w:rPr>
            <w:rFonts w:ascii="Times New Roman" w:hAnsi="Times New Roman" w:cs="Times New Roman"/>
            <w:b/>
            <w:noProof/>
            <w:color w:val="000000" w:themeColor="text1"/>
            <w:sz w:val="24"/>
          </w:rPr>
          <w:fldChar w:fldCharType="end"/>
        </w:r>
      </w:p>
    </w:sdtContent>
  </w:sdt>
  <w:p w:rsidR="001D0DB7" w:rsidRDefault="001D0DB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4877" w:rsidRDefault="009A4877" w:rsidP="00C12F5D">
      <w:pPr>
        <w:spacing w:after="0" w:line="240" w:lineRule="auto"/>
      </w:pPr>
      <w:r>
        <w:separator/>
      </w:r>
    </w:p>
  </w:footnote>
  <w:footnote w:type="continuationSeparator" w:id="0">
    <w:p w:rsidR="009A4877" w:rsidRDefault="009A4877" w:rsidP="00C12F5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0DB7" w:rsidRDefault="001D0DB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E46C8"/>
    <w:multiLevelType w:val="hybridMultilevel"/>
    <w:tmpl w:val="DE32B8C6"/>
    <w:lvl w:ilvl="0" w:tplc="2A1844F8">
      <w:start w:val="1"/>
      <w:numFmt w:val="decimal"/>
      <w:lvlText w:val="1.%1."/>
      <w:lvlJc w:val="left"/>
      <w:pPr>
        <w:ind w:left="360" w:hanging="360"/>
      </w:pPr>
      <w:rPr>
        <w:rFonts w:ascii="Times New Roman" w:hAnsi="Times New Roman" w:hint="default"/>
        <w:b/>
        <w:i w:val="0"/>
        <w:caps w:val="0"/>
        <w:strike w:val="0"/>
        <w:dstrike w:val="0"/>
        <w:vanish w:val="0"/>
        <w:color w:val="000000" w:themeColor="text1"/>
        <w:sz w:val="24"/>
        <w:vertAlign w:val="baseli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92A47D6"/>
    <w:multiLevelType w:val="multilevel"/>
    <w:tmpl w:val="A348B424"/>
    <w:lvl w:ilvl="0">
      <w:start w:val="1"/>
      <w:numFmt w:val="decimal"/>
      <w:suff w:val="space"/>
      <w:lvlText w:val="chapters %1."/>
      <w:lvlJc w:val="left"/>
      <w:pPr>
        <w:ind w:left="4230" w:firstLine="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suff w:val="space"/>
      <w:lvlText w:val="%1.%2."/>
      <w:lvlJc w:val="left"/>
      <w:pPr>
        <w:ind w:left="0" w:firstLine="0"/>
      </w:pPr>
      <w:rPr>
        <w:rFonts w:ascii="Times New Roman" w:hAnsi="Times New Roman" w:hint="default"/>
        <w:b/>
        <w:i w:val="0"/>
        <w:color w:val="000000" w:themeColor="text1"/>
        <w:sz w:val="24"/>
      </w:rPr>
    </w:lvl>
    <w:lvl w:ilvl="2">
      <w:start w:val="1"/>
      <w:numFmt w:val="decimal"/>
      <w:suff w:val="space"/>
      <w:lvlText w:val="%1.%2.%3."/>
      <w:lvlJc w:val="left"/>
      <w:pPr>
        <w:ind w:left="0" w:firstLine="0"/>
      </w:pPr>
      <w:rPr>
        <w:rFonts w:ascii="Times New Roman" w:hAnsi="Times New Roman" w:hint="default"/>
        <w:b w:val="0"/>
        <w:i w:val="0"/>
        <w:color w:val="000000" w:themeColor="text1"/>
        <w:sz w:val="24"/>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nsid w:val="0BCA7E5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BF72880"/>
    <w:multiLevelType w:val="multilevel"/>
    <w:tmpl w:val="05C0084C"/>
    <w:lvl w:ilvl="0">
      <w:start w:val="1"/>
      <w:numFmt w:val="decimal"/>
      <w:suff w:val="space"/>
      <w:lvlText w:val="Chapter %1."/>
      <w:lvlJc w:val="center"/>
      <w:pPr>
        <w:ind w:left="0" w:firstLine="0"/>
      </w:pPr>
      <w:rPr>
        <w:rFonts w:ascii="Times New Roman" w:hAnsi="Times New Roman" w:hint="default"/>
        <w:b/>
        <w:i w:val="0"/>
        <w:iCs w:val="0"/>
        <w:caps w:val="0"/>
        <w:smallCaps w:val="0"/>
        <w:strike w:val="0"/>
        <w:dstrike w:val="0"/>
        <w:outline w:val="0"/>
        <w:shadow w:val="0"/>
        <w:emboss w:val="0"/>
        <w:imprint w:val="0"/>
        <w:noProof w:val="0"/>
        <w:vanish w:val="0"/>
        <w:color w:val="000000" w:themeColor="text1"/>
        <w:spacing w:val="0"/>
        <w:kern w:val="0"/>
        <w:position w:val="0"/>
        <w:sz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suff w:val="space"/>
      <w:lvlText w:val="%1.%2."/>
      <w:lvlJc w:val="left"/>
      <w:pPr>
        <w:ind w:left="0" w:firstLine="0"/>
      </w:pPr>
      <w:rPr>
        <w:rFonts w:ascii="Times New Roman" w:hAnsi="Times New Roman" w:hint="default"/>
        <w:b/>
        <w:i w:val="0"/>
        <w:color w:val="000000" w:themeColor="text1"/>
        <w:sz w:val="24"/>
      </w:rPr>
    </w:lvl>
    <w:lvl w:ilvl="2">
      <w:start w:val="1"/>
      <w:numFmt w:val="decimal"/>
      <w:suff w:val="space"/>
      <w:lvlText w:val="%1.%2.%3."/>
      <w:lvlJc w:val="right"/>
      <w:pPr>
        <w:ind w:left="0" w:firstLine="0"/>
      </w:pPr>
      <w:rPr>
        <w:rFonts w:ascii="Times New Roman" w:hAnsi="Times New Roman" w:hint="default"/>
        <w:color w:val="000000" w:themeColor="text1"/>
        <w:sz w:val="24"/>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righ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right"/>
      <w:pPr>
        <w:ind w:left="0" w:firstLine="0"/>
      </w:pPr>
      <w:rPr>
        <w:rFonts w:hint="default"/>
      </w:rPr>
    </w:lvl>
  </w:abstractNum>
  <w:abstractNum w:abstractNumId="4">
    <w:nsid w:val="0F6B3D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08B5BFE"/>
    <w:multiLevelType w:val="hybridMultilevel"/>
    <w:tmpl w:val="B7A6F3CE"/>
    <w:lvl w:ilvl="0" w:tplc="BCDCD1F8">
      <w:start w:val="1"/>
      <w:numFmt w:val="bullet"/>
      <w:lvlText w:val=""/>
      <w:lvlJc w:val="left"/>
      <w:pPr>
        <w:tabs>
          <w:tab w:val="num" w:pos="720"/>
        </w:tabs>
        <w:ind w:left="720" w:hanging="360"/>
      </w:pPr>
      <w:rPr>
        <w:rFonts w:ascii="Wingdings" w:hAnsi="Wingdings" w:hint="default"/>
      </w:rPr>
    </w:lvl>
    <w:lvl w:ilvl="1" w:tplc="CE984076" w:tentative="1">
      <w:start w:val="1"/>
      <w:numFmt w:val="bullet"/>
      <w:lvlText w:val=""/>
      <w:lvlJc w:val="left"/>
      <w:pPr>
        <w:tabs>
          <w:tab w:val="num" w:pos="1440"/>
        </w:tabs>
        <w:ind w:left="1440" w:hanging="360"/>
      </w:pPr>
      <w:rPr>
        <w:rFonts w:ascii="Wingdings" w:hAnsi="Wingdings" w:hint="default"/>
      </w:rPr>
    </w:lvl>
    <w:lvl w:ilvl="2" w:tplc="41862660" w:tentative="1">
      <w:start w:val="1"/>
      <w:numFmt w:val="bullet"/>
      <w:lvlText w:val=""/>
      <w:lvlJc w:val="left"/>
      <w:pPr>
        <w:tabs>
          <w:tab w:val="num" w:pos="2160"/>
        </w:tabs>
        <w:ind w:left="2160" w:hanging="360"/>
      </w:pPr>
      <w:rPr>
        <w:rFonts w:ascii="Wingdings" w:hAnsi="Wingdings" w:hint="default"/>
      </w:rPr>
    </w:lvl>
    <w:lvl w:ilvl="3" w:tplc="7F487AD4" w:tentative="1">
      <w:start w:val="1"/>
      <w:numFmt w:val="bullet"/>
      <w:lvlText w:val=""/>
      <w:lvlJc w:val="left"/>
      <w:pPr>
        <w:tabs>
          <w:tab w:val="num" w:pos="2880"/>
        </w:tabs>
        <w:ind w:left="2880" w:hanging="360"/>
      </w:pPr>
      <w:rPr>
        <w:rFonts w:ascii="Wingdings" w:hAnsi="Wingdings" w:hint="default"/>
      </w:rPr>
    </w:lvl>
    <w:lvl w:ilvl="4" w:tplc="BC14C91C" w:tentative="1">
      <w:start w:val="1"/>
      <w:numFmt w:val="bullet"/>
      <w:lvlText w:val=""/>
      <w:lvlJc w:val="left"/>
      <w:pPr>
        <w:tabs>
          <w:tab w:val="num" w:pos="3600"/>
        </w:tabs>
        <w:ind w:left="3600" w:hanging="360"/>
      </w:pPr>
      <w:rPr>
        <w:rFonts w:ascii="Wingdings" w:hAnsi="Wingdings" w:hint="default"/>
      </w:rPr>
    </w:lvl>
    <w:lvl w:ilvl="5" w:tplc="AB989A94" w:tentative="1">
      <w:start w:val="1"/>
      <w:numFmt w:val="bullet"/>
      <w:lvlText w:val=""/>
      <w:lvlJc w:val="left"/>
      <w:pPr>
        <w:tabs>
          <w:tab w:val="num" w:pos="4320"/>
        </w:tabs>
        <w:ind w:left="4320" w:hanging="360"/>
      </w:pPr>
      <w:rPr>
        <w:rFonts w:ascii="Wingdings" w:hAnsi="Wingdings" w:hint="default"/>
      </w:rPr>
    </w:lvl>
    <w:lvl w:ilvl="6" w:tplc="BFF4965E" w:tentative="1">
      <w:start w:val="1"/>
      <w:numFmt w:val="bullet"/>
      <w:lvlText w:val=""/>
      <w:lvlJc w:val="left"/>
      <w:pPr>
        <w:tabs>
          <w:tab w:val="num" w:pos="5040"/>
        </w:tabs>
        <w:ind w:left="5040" w:hanging="360"/>
      </w:pPr>
      <w:rPr>
        <w:rFonts w:ascii="Wingdings" w:hAnsi="Wingdings" w:hint="default"/>
      </w:rPr>
    </w:lvl>
    <w:lvl w:ilvl="7" w:tplc="3D9E3510" w:tentative="1">
      <w:start w:val="1"/>
      <w:numFmt w:val="bullet"/>
      <w:lvlText w:val=""/>
      <w:lvlJc w:val="left"/>
      <w:pPr>
        <w:tabs>
          <w:tab w:val="num" w:pos="5760"/>
        </w:tabs>
        <w:ind w:left="5760" w:hanging="360"/>
      </w:pPr>
      <w:rPr>
        <w:rFonts w:ascii="Wingdings" w:hAnsi="Wingdings" w:hint="default"/>
      </w:rPr>
    </w:lvl>
    <w:lvl w:ilvl="8" w:tplc="F41EB6D4" w:tentative="1">
      <w:start w:val="1"/>
      <w:numFmt w:val="bullet"/>
      <w:lvlText w:val=""/>
      <w:lvlJc w:val="left"/>
      <w:pPr>
        <w:tabs>
          <w:tab w:val="num" w:pos="6480"/>
        </w:tabs>
        <w:ind w:left="6480" w:hanging="360"/>
      </w:pPr>
      <w:rPr>
        <w:rFonts w:ascii="Wingdings" w:hAnsi="Wingdings" w:hint="default"/>
      </w:rPr>
    </w:lvl>
  </w:abstractNum>
  <w:abstractNum w:abstractNumId="6">
    <w:nsid w:val="15551EC6"/>
    <w:multiLevelType w:val="multilevel"/>
    <w:tmpl w:val="899232C6"/>
    <w:lvl w:ilvl="0">
      <w:start w:val="1"/>
      <w:numFmt w:val="none"/>
      <w:lvlText w:val=""/>
      <w:lvlJc w:val="left"/>
      <w:pPr>
        <w:ind w:left="360" w:hanging="360"/>
      </w:pPr>
      <w:rPr>
        <w:rFonts w:hint="default"/>
      </w:rPr>
    </w:lvl>
    <w:lvl w:ilvl="1">
      <w:start w:val="1"/>
      <w:numFmt w:val="decimal"/>
      <w:lvlText w:val="%2"/>
      <w:lvlJc w:val="left"/>
      <w:pPr>
        <w:ind w:left="0" w:firstLine="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nsid w:val="20521EFD"/>
    <w:multiLevelType w:val="multilevel"/>
    <w:tmpl w:val="0409001D"/>
    <w:styleLink w:val="Style2"/>
    <w:lvl w:ilvl="0">
      <w:start w:val="1"/>
      <w:numFmt w:val="decimal"/>
      <w:lvlText w:val="%1)"/>
      <w:lvlJc w:val="left"/>
      <w:pPr>
        <w:ind w:left="360" w:hanging="360"/>
      </w:pPr>
      <w:rPr>
        <w:rFonts w:ascii="Times New Roman" w:hAnsi="Times New Roman"/>
        <w:sz w:val="2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nsid w:val="23A93933"/>
    <w:multiLevelType w:val="multilevel"/>
    <w:tmpl w:val="F6C68E0E"/>
    <w:lvl w:ilvl="0">
      <w:start w:val="1"/>
      <w:numFmt w:val="decimal"/>
      <w:lvlText w:val="%1."/>
      <w:lvlJc w:val="left"/>
      <w:pPr>
        <w:ind w:left="0" w:firstLine="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243D6A65"/>
    <w:multiLevelType w:val="multilevel"/>
    <w:tmpl w:val="E35AADA8"/>
    <w:lvl w:ilvl="0">
      <w:start w:val="1"/>
      <w:numFmt w:val="decimal"/>
      <w:pStyle w:val="Heading1"/>
      <w:suff w:val="space"/>
      <w:lvlText w:val="Chapter %1."/>
      <w:lvlJc w:val="center"/>
      <w:pPr>
        <w:ind w:left="0" w:firstLine="0"/>
      </w:pPr>
      <w:rPr>
        <w:rFonts w:ascii="Times New Roman" w:hAnsi="Times New Roman" w:hint="default"/>
        <w:b/>
        <w:i w:val="0"/>
        <w:iCs w:val="0"/>
        <w:caps w:val="0"/>
        <w:strike w:val="0"/>
        <w:dstrike w:val="0"/>
        <w:outline w:val="0"/>
        <w:shadow w:val="0"/>
        <w:emboss w:val="0"/>
        <w:imprint w:val="0"/>
        <w:vanish w:val="0"/>
        <w:color w:val="000000" w:themeColor="text1"/>
        <w:spacing w:val="0"/>
        <w:kern w:val="0"/>
        <w:position w:val="0"/>
        <w:sz w:val="28"/>
        <w:u w:val="none"/>
        <w:effect w:val="none"/>
        <w:vertAlign w:val="baseline"/>
        <w:em w:val="none"/>
        <w14:ligatures w14:val="none"/>
        <w14:numForm w14:val="default"/>
        <w14:numSpacing w14:val="default"/>
        <w14:stylisticSets/>
        <w14:cntxtAlts w14:val="0"/>
      </w:rPr>
    </w:lvl>
    <w:lvl w:ilvl="1">
      <w:start w:val="1"/>
      <w:numFmt w:val="decimal"/>
      <w:pStyle w:val="Heading2"/>
      <w:suff w:val="space"/>
      <w:lvlText w:val="%1.%2."/>
      <w:lvlJc w:val="left"/>
      <w:pPr>
        <w:ind w:left="0" w:firstLine="0"/>
      </w:pPr>
      <w:rPr>
        <w:rFonts w:ascii="Times New Roman" w:hAnsi="Times New Roman" w:hint="default"/>
        <w:b/>
        <w:i w:val="0"/>
        <w:color w:val="000000" w:themeColor="text1"/>
        <w:sz w:val="24"/>
      </w:rPr>
    </w:lvl>
    <w:lvl w:ilvl="2">
      <w:start w:val="1"/>
      <w:numFmt w:val="decimal"/>
      <w:pStyle w:val="Heading3"/>
      <w:suff w:val="space"/>
      <w:lvlText w:val="%1.%2.%3."/>
      <w:lvlJc w:val="left"/>
      <w:pPr>
        <w:ind w:left="0" w:firstLine="0"/>
      </w:pPr>
      <w:rPr>
        <w:rFonts w:ascii="Times New Roman" w:hAnsi="Times New Roman" w:hint="default"/>
        <w:color w:val="000000" w:themeColor="text1"/>
        <w:sz w:val="24"/>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righ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right"/>
      <w:pPr>
        <w:ind w:left="0" w:firstLine="0"/>
      </w:pPr>
      <w:rPr>
        <w:rFonts w:hint="default"/>
      </w:rPr>
    </w:lvl>
  </w:abstractNum>
  <w:abstractNum w:abstractNumId="10">
    <w:nsid w:val="292A61CF"/>
    <w:multiLevelType w:val="hybridMultilevel"/>
    <w:tmpl w:val="050CEC9A"/>
    <w:lvl w:ilvl="0" w:tplc="A9022A34">
      <w:start w:val="1"/>
      <w:numFmt w:val="decimal"/>
      <w:lvlText w:val="1.%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AC75109"/>
    <w:multiLevelType w:val="multilevel"/>
    <w:tmpl w:val="0409001D"/>
    <w:numStyleLink w:val="Style2"/>
  </w:abstractNum>
  <w:abstractNum w:abstractNumId="12">
    <w:nsid w:val="2BF458CF"/>
    <w:multiLevelType w:val="hybridMultilevel"/>
    <w:tmpl w:val="75444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C6974C6"/>
    <w:multiLevelType w:val="multilevel"/>
    <w:tmpl w:val="04090025"/>
    <w:numStyleLink w:val="Style1"/>
  </w:abstractNum>
  <w:abstractNum w:abstractNumId="14">
    <w:nsid w:val="312C2445"/>
    <w:multiLevelType w:val="multilevel"/>
    <w:tmpl w:val="C67E6E64"/>
    <w:lvl w:ilvl="0">
      <w:start w:val="1"/>
      <w:numFmt w:val="none"/>
      <w:lvlText w:val=""/>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nsid w:val="33DD54A0"/>
    <w:multiLevelType w:val="hybridMultilevel"/>
    <w:tmpl w:val="2FA062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92344D0"/>
    <w:multiLevelType w:val="multilevel"/>
    <w:tmpl w:val="5C522966"/>
    <w:lvl w:ilvl="0">
      <w:start w:val="1"/>
      <w:numFmt w:val="none"/>
      <w:suff w:val="space"/>
      <w:lvlText w:val=""/>
      <w:lvlJc w:val="left"/>
      <w:pPr>
        <w:ind w:left="0" w:firstLine="0"/>
      </w:pPr>
      <w:rPr>
        <w:rFonts w:ascii="Times New Roman" w:hAnsi="Times New Roman" w:hint="default"/>
        <w:b/>
        <w:i w:val="0"/>
        <w:color w:val="000000" w:themeColor="text1"/>
        <w:sz w:val="28"/>
      </w:rPr>
    </w:lvl>
    <w:lvl w:ilvl="1">
      <w:start w:val="1"/>
      <w:numFmt w:val="decimal"/>
      <w:suff w:val="space"/>
      <w:lvlText w:val="%1.%2."/>
      <w:lvlJc w:val="left"/>
      <w:pPr>
        <w:ind w:left="0" w:firstLine="0"/>
      </w:pPr>
      <w:rPr>
        <w:rFonts w:ascii="Times New Roman" w:hAnsi="Times New Roman" w:hint="default"/>
        <w:b/>
        <w:i w:val="0"/>
        <w:color w:val="000000" w:themeColor="text1"/>
        <w:sz w:val="24"/>
      </w:rPr>
    </w:lvl>
    <w:lvl w:ilvl="2">
      <w:start w:val="1"/>
      <w:numFmt w:val="decimal"/>
      <w:suff w:val="space"/>
      <w:lvlText w:val="%1.%2.%3."/>
      <w:lvlJc w:val="left"/>
      <w:pPr>
        <w:ind w:left="0" w:firstLine="0"/>
      </w:pPr>
      <w:rPr>
        <w:rFonts w:ascii="Times New Roman" w:hAnsi="Times New Roman" w:hint="default"/>
        <w:b w:val="0"/>
        <w:i w:val="0"/>
        <w:color w:val="000000" w:themeColor="text1"/>
        <w:sz w:val="24"/>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7">
    <w:nsid w:val="3DE113FA"/>
    <w:multiLevelType w:val="hybridMultilevel"/>
    <w:tmpl w:val="B18A9C04"/>
    <w:lvl w:ilvl="0" w:tplc="3558C9EA">
      <w:start w:val="1"/>
      <w:numFmt w:val="decimal"/>
      <w:lvlText w:val="Chapter %1. "/>
      <w:lvlJc w:val="left"/>
      <w:pPr>
        <w:ind w:left="5310" w:hanging="360"/>
      </w:pPr>
      <w:rPr>
        <w:rFonts w:ascii="Times New Roman" w:hAnsi="Times New Roman" w:hint="default"/>
        <w:b/>
        <w:i w:val="0"/>
        <w:color w:val="000000" w:themeColor="text1"/>
        <w:sz w:val="28"/>
      </w:rPr>
    </w:lvl>
    <w:lvl w:ilvl="1" w:tplc="04090019" w:tentative="1">
      <w:start w:val="1"/>
      <w:numFmt w:val="lowerLetter"/>
      <w:lvlText w:val="%2."/>
      <w:lvlJc w:val="left"/>
      <w:pPr>
        <w:ind w:left="6030" w:hanging="360"/>
      </w:pPr>
    </w:lvl>
    <w:lvl w:ilvl="2" w:tplc="0409001B" w:tentative="1">
      <w:start w:val="1"/>
      <w:numFmt w:val="lowerRoman"/>
      <w:lvlText w:val="%3."/>
      <w:lvlJc w:val="right"/>
      <w:pPr>
        <w:ind w:left="6750" w:hanging="180"/>
      </w:pPr>
    </w:lvl>
    <w:lvl w:ilvl="3" w:tplc="0409000F" w:tentative="1">
      <w:start w:val="1"/>
      <w:numFmt w:val="decimal"/>
      <w:lvlText w:val="%4."/>
      <w:lvlJc w:val="left"/>
      <w:pPr>
        <w:ind w:left="7470" w:hanging="360"/>
      </w:pPr>
    </w:lvl>
    <w:lvl w:ilvl="4" w:tplc="04090019" w:tentative="1">
      <w:start w:val="1"/>
      <w:numFmt w:val="lowerLetter"/>
      <w:lvlText w:val="%5."/>
      <w:lvlJc w:val="left"/>
      <w:pPr>
        <w:ind w:left="8190" w:hanging="360"/>
      </w:pPr>
    </w:lvl>
    <w:lvl w:ilvl="5" w:tplc="0409001B" w:tentative="1">
      <w:start w:val="1"/>
      <w:numFmt w:val="lowerRoman"/>
      <w:lvlText w:val="%6."/>
      <w:lvlJc w:val="right"/>
      <w:pPr>
        <w:ind w:left="8910" w:hanging="180"/>
      </w:pPr>
    </w:lvl>
    <w:lvl w:ilvl="6" w:tplc="0409000F" w:tentative="1">
      <w:start w:val="1"/>
      <w:numFmt w:val="decimal"/>
      <w:lvlText w:val="%7."/>
      <w:lvlJc w:val="left"/>
      <w:pPr>
        <w:ind w:left="9630" w:hanging="360"/>
      </w:pPr>
    </w:lvl>
    <w:lvl w:ilvl="7" w:tplc="04090019" w:tentative="1">
      <w:start w:val="1"/>
      <w:numFmt w:val="lowerLetter"/>
      <w:lvlText w:val="%8."/>
      <w:lvlJc w:val="left"/>
      <w:pPr>
        <w:ind w:left="10350" w:hanging="360"/>
      </w:pPr>
    </w:lvl>
    <w:lvl w:ilvl="8" w:tplc="0409001B" w:tentative="1">
      <w:start w:val="1"/>
      <w:numFmt w:val="lowerRoman"/>
      <w:lvlText w:val="%9."/>
      <w:lvlJc w:val="right"/>
      <w:pPr>
        <w:ind w:left="11070" w:hanging="180"/>
      </w:pPr>
    </w:lvl>
  </w:abstractNum>
  <w:abstractNum w:abstractNumId="18">
    <w:nsid w:val="41F50EF7"/>
    <w:multiLevelType w:val="hybridMultilevel"/>
    <w:tmpl w:val="268AF034"/>
    <w:lvl w:ilvl="0" w:tplc="D80CD922">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1FC2A76"/>
    <w:multiLevelType w:val="hybridMultilevel"/>
    <w:tmpl w:val="3918CE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8DD131C"/>
    <w:multiLevelType w:val="multilevel"/>
    <w:tmpl w:val="8FB20D3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1">
    <w:nsid w:val="49C72A2E"/>
    <w:multiLevelType w:val="multilevel"/>
    <w:tmpl w:val="AFFCF5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B18110E"/>
    <w:multiLevelType w:val="multilevel"/>
    <w:tmpl w:val="B0C2845A"/>
    <w:lvl w:ilvl="0">
      <w:start w:val="1"/>
      <w:numFmt w:val="decimal"/>
      <w:lvlText w:val="%1."/>
      <w:lvlJc w:val="left"/>
      <w:pPr>
        <w:ind w:left="720" w:hanging="360"/>
      </w:p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4E851755"/>
    <w:multiLevelType w:val="multilevel"/>
    <w:tmpl w:val="9BF8FD88"/>
    <w:lvl w:ilvl="0">
      <w:start w:val="1"/>
      <w:numFmt w:val="decimal"/>
      <w:lvlText w:val="%1."/>
      <w:lvlJc w:val="left"/>
      <w:pPr>
        <w:ind w:left="960" w:hanging="360"/>
      </w:pPr>
      <w:rPr>
        <w:rFonts w:hint="default"/>
      </w:rPr>
    </w:lvl>
    <w:lvl w:ilvl="1">
      <w:start w:val="1"/>
      <w:numFmt w:val="decimal"/>
      <w:isLgl/>
      <w:lvlText w:val="%1.%2"/>
      <w:lvlJc w:val="left"/>
      <w:pPr>
        <w:ind w:left="1020" w:hanging="420"/>
      </w:pPr>
      <w:rPr>
        <w:rFonts w:hint="default"/>
      </w:rPr>
    </w:lvl>
    <w:lvl w:ilvl="2">
      <w:start w:val="1"/>
      <w:numFmt w:val="decimal"/>
      <w:isLgl/>
      <w:lvlText w:val="%1.%2.%3"/>
      <w:lvlJc w:val="left"/>
      <w:pPr>
        <w:ind w:left="1320" w:hanging="720"/>
      </w:pPr>
      <w:rPr>
        <w:rFonts w:hint="default"/>
      </w:rPr>
    </w:lvl>
    <w:lvl w:ilvl="3">
      <w:start w:val="1"/>
      <w:numFmt w:val="decimal"/>
      <w:isLgl/>
      <w:lvlText w:val="%1.%2.%3.%4"/>
      <w:lvlJc w:val="left"/>
      <w:pPr>
        <w:ind w:left="1680" w:hanging="1080"/>
      </w:pPr>
      <w:rPr>
        <w:rFonts w:hint="default"/>
      </w:rPr>
    </w:lvl>
    <w:lvl w:ilvl="4">
      <w:start w:val="1"/>
      <w:numFmt w:val="decimal"/>
      <w:isLgl/>
      <w:lvlText w:val="%1.%2.%3.%4.%5"/>
      <w:lvlJc w:val="left"/>
      <w:pPr>
        <w:ind w:left="1680" w:hanging="1080"/>
      </w:pPr>
      <w:rPr>
        <w:rFonts w:hint="default"/>
      </w:rPr>
    </w:lvl>
    <w:lvl w:ilvl="5">
      <w:start w:val="1"/>
      <w:numFmt w:val="decimal"/>
      <w:isLgl/>
      <w:lvlText w:val="%1.%2.%3.%4.%5.%6"/>
      <w:lvlJc w:val="left"/>
      <w:pPr>
        <w:ind w:left="2040" w:hanging="1440"/>
      </w:pPr>
      <w:rPr>
        <w:rFonts w:hint="default"/>
      </w:rPr>
    </w:lvl>
    <w:lvl w:ilvl="6">
      <w:start w:val="1"/>
      <w:numFmt w:val="decimal"/>
      <w:isLgl/>
      <w:lvlText w:val="%1.%2.%3.%4.%5.%6.%7"/>
      <w:lvlJc w:val="left"/>
      <w:pPr>
        <w:ind w:left="2040" w:hanging="1440"/>
      </w:pPr>
      <w:rPr>
        <w:rFonts w:hint="default"/>
      </w:rPr>
    </w:lvl>
    <w:lvl w:ilvl="7">
      <w:start w:val="1"/>
      <w:numFmt w:val="decimal"/>
      <w:isLgl/>
      <w:lvlText w:val="%1.%2.%3.%4.%5.%6.%7.%8"/>
      <w:lvlJc w:val="left"/>
      <w:pPr>
        <w:ind w:left="2400" w:hanging="1800"/>
      </w:pPr>
      <w:rPr>
        <w:rFonts w:hint="default"/>
      </w:rPr>
    </w:lvl>
    <w:lvl w:ilvl="8">
      <w:start w:val="1"/>
      <w:numFmt w:val="decimal"/>
      <w:isLgl/>
      <w:lvlText w:val="%1.%2.%3.%4.%5.%6.%7.%8.%9"/>
      <w:lvlJc w:val="left"/>
      <w:pPr>
        <w:ind w:left="2760" w:hanging="2160"/>
      </w:pPr>
      <w:rPr>
        <w:rFonts w:hint="default"/>
      </w:rPr>
    </w:lvl>
  </w:abstractNum>
  <w:abstractNum w:abstractNumId="24">
    <w:nsid w:val="51527B91"/>
    <w:multiLevelType w:val="multilevel"/>
    <w:tmpl w:val="2D2EBC5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nsid w:val="56070B4C"/>
    <w:multiLevelType w:val="multilevel"/>
    <w:tmpl w:val="4D82F3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A054159"/>
    <w:multiLevelType w:val="hybridMultilevel"/>
    <w:tmpl w:val="50B4786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FF16696"/>
    <w:multiLevelType w:val="hybridMultilevel"/>
    <w:tmpl w:val="0D420312"/>
    <w:lvl w:ilvl="0" w:tplc="3258C208">
      <w:start w:val="1"/>
      <w:numFmt w:val="decimal"/>
      <w:lvlText w:val="1.3.%1."/>
      <w:lvlJc w:val="left"/>
      <w:pPr>
        <w:ind w:left="360" w:hanging="360"/>
      </w:pPr>
      <w:rPr>
        <w:rFonts w:ascii="Times New Roman" w:hAnsi="Times New Roman" w:hint="default"/>
        <w:b w:val="0"/>
        <w:i w:val="0"/>
        <w:caps w:val="0"/>
        <w:strike w:val="0"/>
        <w:dstrike w:val="0"/>
        <w:vanish w:val="0"/>
        <w:color w:val="000000" w:themeColor="text1"/>
        <w:sz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17D35F3"/>
    <w:multiLevelType w:val="hybridMultilevel"/>
    <w:tmpl w:val="FF6EB5A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26633F9"/>
    <w:multiLevelType w:val="multilevel"/>
    <w:tmpl w:val="E9A26E8E"/>
    <w:lvl w:ilvl="0">
      <w:start w:val="1"/>
      <w:numFmt w:val="decimal"/>
      <w:suff w:val="space"/>
      <w:lvlText w:val="%1."/>
      <w:lvlJc w:val="left"/>
      <w:pPr>
        <w:ind w:left="0" w:firstLine="0"/>
      </w:pPr>
      <w:rPr>
        <w:rFonts w:ascii="Times New Roman" w:hAnsi="Times New Roman" w:hint="default"/>
        <w:b/>
        <w:i w:val="0"/>
        <w:color w:val="000000" w:themeColor="text1"/>
        <w:sz w:val="28"/>
      </w:rPr>
    </w:lvl>
    <w:lvl w:ilvl="1">
      <w:start w:val="1"/>
      <w:numFmt w:val="decimal"/>
      <w:suff w:val="space"/>
      <w:lvlText w:val="%1.%2."/>
      <w:lvlJc w:val="left"/>
      <w:pPr>
        <w:ind w:left="0" w:firstLine="0"/>
      </w:pPr>
      <w:rPr>
        <w:rFonts w:ascii="Times New Roman" w:hAnsi="Times New Roman" w:hint="default"/>
        <w:b/>
        <w:i w:val="0"/>
        <w:color w:val="000000" w:themeColor="text1"/>
        <w:sz w:val="24"/>
      </w:rPr>
    </w:lvl>
    <w:lvl w:ilvl="2">
      <w:start w:val="1"/>
      <w:numFmt w:val="decimal"/>
      <w:suff w:val="space"/>
      <w:lvlText w:val="%1.%2.%3."/>
      <w:lvlJc w:val="left"/>
      <w:pPr>
        <w:ind w:left="0" w:firstLine="0"/>
      </w:pPr>
      <w:rPr>
        <w:rFonts w:ascii="Times New Roman" w:hAnsi="Times New Roman" w:hint="default"/>
        <w:b w:val="0"/>
        <w:i w:val="0"/>
        <w:color w:val="000000" w:themeColor="text1"/>
        <w:sz w:val="24"/>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30">
    <w:nsid w:val="6A8D6B12"/>
    <w:multiLevelType w:val="multilevel"/>
    <w:tmpl w:val="04090025"/>
    <w:styleLink w:val="Style1"/>
    <w:lvl w:ilvl="0">
      <w:numFmt w:val="decimal"/>
      <w:lvlText w:val="%1"/>
      <w:lvlJc w:val="left"/>
      <w:pPr>
        <w:ind w:left="432" w:hanging="432"/>
      </w:pPr>
      <w:rPr>
        <w:rFonts w:ascii="Times New Roman" w:hAnsi="Times New Roman"/>
        <w:sz w:val="28"/>
      </w:rPr>
    </w:lvl>
    <w:lvl w:ilvl="1">
      <w:start w:val="1"/>
      <w:numFmt w:val="decimal"/>
      <w:lvlText w:val="%1.%2"/>
      <w:lvlJc w:val="left"/>
      <w:pPr>
        <w:ind w:left="576" w:hanging="576"/>
      </w:pPr>
    </w:lvl>
    <w:lvl w:ilvl="2">
      <w:start w:val="1"/>
      <w:numFmt w:val="decimal"/>
      <w:lvlText w:val="%1.%2.%3"/>
      <w:lvlJc w:val="left"/>
      <w:pPr>
        <w:ind w:left="90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1">
    <w:nsid w:val="7767789F"/>
    <w:multiLevelType w:val="hybridMultilevel"/>
    <w:tmpl w:val="60C61FF8"/>
    <w:lvl w:ilvl="0" w:tplc="0409000F">
      <w:start w:val="1"/>
      <w:numFmt w:val="decimal"/>
      <w:lvlText w:val="%1."/>
      <w:lvlJc w:val="left"/>
      <w:pPr>
        <w:ind w:left="1320" w:hanging="360"/>
      </w:pPr>
    </w:lvl>
    <w:lvl w:ilvl="1" w:tplc="04090019" w:tentative="1">
      <w:start w:val="1"/>
      <w:numFmt w:val="lowerLetter"/>
      <w:lvlText w:val="%2."/>
      <w:lvlJc w:val="left"/>
      <w:pPr>
        <w:ind w:left="2040" w:hanging="360"/>
      </w:pPr>
    </w:lvl>
    <w:lvl w:ilvl="2" w:tplc="0409001B" w:tentative="1">
      <w:start w:val="1"/>
      <w:numFmt w:val="lowerRoman"/>
      <w:lvlText w:val="%3."/>
      <w:lvlJc w:val="right"/>
      <w:pPr>
        <w:ind w:left="2760" w:hanging="180"/>
      </w:pPr>
    </w:lvl>
    <w:lvl w:ilvl="3" w:tplc="0409000F" w:tentative="1">
      <w:start w:val="1"/>
      <w:numFmt w:val="decimal"/>
      <w:lvlText w:val="%4."/>
      <w:lvlJc w:val="left"/>
      <w:pPr>
        <w:ind w:left="3480" w:hanging="360"/>
      </w:pPr>
    </w:lvl>
    <w:lvl w:ilvl="4" w:tplc="04090019" w:tentative="1">
      <w:start w:val="1"/>
      <w:numFmt w:val="lowerLetter"/>
      <w:lvlText w:val="%5."/>
      <w:lvlJc w:val="left"/>
      <w:pPr>
        <w:ind w:left="4200" w:hanging="360"/>
      </w:pPr>
    </w:lvl>
    <w:lvl w:ilvl="5" w:tplc="0409001B" w:tentative="1">
      <w:start w:val="1"/>
      <w:numFmt w:val="lowerRoman"/>
      <w:lvlText w:val="%6."/>
      <w:lvlJc w:val="right"/>
      <w:pPr>
        <w:ind w:left="4920" w:hanging="180"/>
      </w:pPr>
    </w:lvl>
    <w:lvl w:ilvl="6" w:tplc="0409000F" w:tentative="1">
      <w:start w:val="1"/>
      <w:numFmt w:val="decimal"/>
      <w:lvlText w:val="%7."/>
      <w:lvlJc w:val="left"/>
      <w:pPr>
        <w:ind w:left="5640" w:hanging="360"/>
      </w:pPr>
    </w:lvl>
    <w:lvl w:ilvl="7" w:tplc="04090019" w:tentative="1">
      <w:start w:val="1"/>
      <w:numFmt w:val="lowerLetter"/>
      <w:lvlText w:val="%8."/>
      <w:lvlJc w:val="left"/>
      <w:pPr>
        <w:ind w:left="6360" w:hanging="360"/>
      </w:pPr>
    </w:lvl>
    <w:lvl w:ilvl="8" w:tplc="0409001B" w:tentative="1">
      <w:start w:val="1"/>
      <w:numFmt w:val="lowerRoman"/>
      <w:lvlText w:val="%9."/>
      <w:lvlJc w:val="right"/>
      <w:pPr>
        <w:ind w:left="7080" w:hanging="180"/>
      </w:pPr>
    </w:lvl>
  </w:abstractNum>
  <w:num w:numId="1">
    <w:abstractNumId w:val="12"/>
  </w:num>
  <w:num w:numId="2">
    <w:abstractNumId w:val="28"/>
  </w:num>
  <w:num w:numId="3">
    <w:abstractNumId w:val="15"/>
  </w:num>
  <w:num w:numId="4">
    <w:abstractNumId w:val="19"/>
  </w:num>
  <w:num w:numId="5">
    <w:abstractNumId w:val="22"/>
  </w:num>
  <w:num w:numId="6">
    <w:abstractNumId w:val="13"/>
  </w:num>
  <w:num w:numId="7">
    <w:abstractNumId w:val="23"/>
  </w:num>
  <w:num w:numId="8">
    <w:abstractNumId w:val="26"/>
  </w:num>
  <w:num w:numId="9">
    <w:abstractNumId w:val="24"/>
  </w:num>
  <w:num w:numId="10">
    <w:abstractNumId w:val="31"/>
  </w:num>
  <w:num w:numId="11">
    <w:abstractNumId w:val="14"/>
  </w:num>
  <w:num w:numId="12">
    <w:abstractNumId w:val="30"/>
  </w:num>
  <w:num w:numId="13">
    <w:abstractNumId w:val="6"/>
  </w:num>
  <w:num w:numId="14">
    <w:abstractNumId w:val="8"/>
  </w:num>
  <w:num w:numId="15">
    <w:abstractNumId w:val="7"/>
  </w:num>
  <w:num w:numId="16">
    <w:abstractNumId w:val="11"/>
  </w:num>
  <w:num w:numId="17">
    <w:abstractNumId w:val="18"/>
  </w:num>
  <w:num w:numId="18">
    <w:abstractNumId w:val="4"/>
  </w:num>
  <w:num w:numId="19">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num>
  <w:num w:numId="2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num>
  <w:num w:numId="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9"/>
  </w:num>
  <w:num w:numId="25">
    <w:abstractNumId w:val="16"/>
  </w:num>
  <w:num w:numId="2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0"/>
  </w:num>
  <w:num w:numId="28">
    <w:abstractNumId w:val="21"/>
  </w:num>
  <w:num w:numId="29">
    <w:abstractNumId w:val="25"/>
  </w:num>
  <w:num w:numId="30">
    <w:abstractNumId w:val="10"/>
  </w:num>
  <w:num w:numId="31">
    <w:abstractNumId w:val="17"/>
  </w:num>
  <w:num w:numId="32">
    <w:abstractNumId w:val="3"/>
  </w:num>
  <w:num w:numId="33">
    <w:abstractNumId w:val="0"/>
  </w:num>
  <w:num w:numId="34">
    <w:abstractNumId w:val="27"/>
  </w:num>
  <w:num w:numId="35">
    <w:abstractNumId w:val="0"/>
    <w:lvlOverride w:ilvl="0">
      <w:startOverride w:val="1"/>
    </w:lvlOverride>
  </w:num>
  <w:num w:numId="36">
    <w:abstractNumId w:val="9"/>
  </w:num>
  <w:num w:numId="37">
    <w:abstractNumId w:val="9"/>
  </w:num>
  <w:num w:numId="3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541A"/>
    <w:rsid w:val="0000082D"/>
    <w:rsid w:val="0000142F"/>
    <w:rsid w:val="0000333E"/>
    <w:rsid w:val="00004231"/>
    <w:rsid w:val="000042D4"/>
    <w:rsid w:val="000043F0"/>
    <w:rsid w:val="00005865"/>
    <w:rsid w:val="00006A4E"/>
    <w:rsid w:val="00006EEB"/>
    <w:rsid w:val="00007972"/>
    <w:rsid w:val="00010460"/>
    <w:rsid w:val="000106F4"/>
    <w:rsid w:val="00010E24"/>
    <w:rsid w:val="00010EA6"/>
    <w:rsid w:val="00011290"/>
    <w:rsid w:val="0001212F"/>
    <w:rsid w:val="000129B6"/>
    <w:rsid w:val="00012DD3"/>
    <w:rsid w:val="000157A2"/>
    <w:rsid w:val="00015924"/>
    <w:rsid w:val="00015CE6"/>
    <w:rsid w:val="00017B29"/>
    <w:rsid w:val="00017FBB"/>
    <w:rsid w:val="00020834"/>
    <w:rsid w:val="000216A6"/>
    <w:rsid w:val="00021F9E"/>
    <w:rsid w:val="00022BCA"/>
    <w:rsid w:val="00023014"/>
    <w:rsid w:val="000230FA"/>
    <w:rsid w:val="000242C9"/>
    <w:rsid w:val="00024A79"/>
    <w:rsid w:val="00024AA6"/>
    <w:rsid w:val="00025F83"/>
    <w:rsid w:val="00030FC4"/>
    <w:rsid w:val="00032730"/>
    <w:rsid w:val="0003281E"/>
    <w:rsid w:val="00032F20"/>
    <w:rsid w:val="00033582"/>
    <w:rsid w:val="00033F45"/>
    <w:rsid w:val="00035425"/>
    <w:rsid w:val="00035929"/>
    <w:rsid w:val="0003657D"/>
    <w:rsid w:val="00036B98"/>
    <w:rsid w:val="00036CB8"/>
    <w:rsid w:val="00041249"/>
    <w:rsid w:val="000413C3"/>
    <w:rsid w:val="00042105"/>
    <w:rsid w:val="0004231D"/>
    <w:rsid w:val="00042469"/>
    <w:rsid w:val="00042A42"/>
    <w:rsid w:val="00043AC5"/>
    <w:rsid w:val="000454BC"/>
    <w:rsid w:val="00045FD9"/>
    <w:rsid w:val="00046FD8"/>
    <w:rsid w:val="000473B8"/>
    <w:rsid w:val="00047B7C"/>
    <w:rsid w:val="000508E8"/>
    <w:rsid w:val="000514EE"/>
    <w:rsid w:val="00052799"/>
    <w:rsid w:val="00052853"/>
    <w:rsid w:val="00053692"/>
    <w:rsid w:val="00054860"/>
    <w:rsid w:val="00056301"/>
    <w:rsid w:val="00056C96"/>
    <w:rsid w:val="00057A33"/>
    <w:rsid w:val="00057BC9"/>
    <w:rsid w:val="0006059B"/>
    <w:rsid w:val="000645B3"/>
    <w:rsid w:val="00064ED4"/>
    <w:rsid w:val="00066677"/>
    <w:rsid w:val="00067975"/>
    <w:rsid w:val="00067EE5"/>
    <w:rsid w:val="00070D41"/>
    <w:rsid w:val="00071215"/>
    <w:rsid w:val="00071B4F"/>
    <w:rsid w:val="00072E93"/>
    <w:rsid w:val="000736BD"/>
    <w:rsid w:val="000747DB"/>
    <w:rsid w:val="0007500C"/>
    <w:rsid w:val="00076E73"/>
    <w:rsid w:val="000771DE"/>
    <w:rsid w:val="000779F2"/>
    <w:rsid w:val="00077DD1"/>
    <w:rsid w:val="00082F25"/>
    <w:rsid w:val="0008413C"/>
    <w:rsid w:val="00084E70"/>
    <w:rsid w:val="000855D0"/>
    <w:rsid w:val="00086324"/>
    <w:rsid w:val="00086719"/>
    <w:rsid w:val="00086DA5"/>
    <w:rsid w:val="000900B3"/>
    <w:rsid w:val="000902A9"/>
    <w:rsid w:val="00090717"/>
    <w:rsid w:val="00090ACF"/>
    <w:rsid w:val="00090B90"/>
    <w:rsid w:val="00091153"/>
    <w:rsid w:val="00091745"/>
    <w:rsid w:val="00091787"/>
    <w:rsid w:val="000921DF"/>
    <w:rsid w:val="0009227E"/>
    <w:rsid w:val="00092303"/>
    <w:rsid w:val="00094305"/>
    <w:rsid w:val="00094C13"/>
    <w:rsid w:val="000967AC"/>
    <w:rsid w:val="00097558"/>
    <w:rsid w:val="000975CD"/>
    <w:rsid w:val="00097D92"/>
    <w:rsid w:val="00097EDA"/>
    <w:rsid w:val="000A0686"/>
    <w:rsid w:val="000A0C3C"/>
    <w:rsid w:val="000A1428"/>
    <w:rsid w:val="000A158F"/>
    <w:rsid w:val="000A298F"/>
    <w:rsid w:val="000A35D5"/>
    <w:rsid w:val="000A35E5"/>
    <w:rsid w:val="000A3793"/>
    <w:rsid w:val="000A3DCB"/>
    <w:rsid w:val="000A48EB"/>
    <w:rsid w:val="000A544E"/>
    <w:rsid w:val="000A6E04"/>
    <w:rsid w:val="000A6F5C"/>
    <w:rsid w:val="000A7354"/>
    <w:rsid w:val="000A7703"/>
    <w:rsid w:val="000A7C92"/>
    <w:rsid w:val="000B03C4"/>
    <w:rsid w:val="000B0540"/>
    <w:rsid w:val="000B0B13"/>
    <w:rsid w:val="000B1B30"/>
    <w:rsid w:val="000B34D5"/>
    <w:rsid w:val="000B3A62"/>
    <w:rsid w:val="000B4908"/>
    <w:rsid w:val="000B5B94"/>
    <w:rsid w:val="000B5EDC"/>
    <w:rsid w:val="000B6665"/>
    <w:rsid w:val="000B6827"/>
    <w:rsid w:val="000B6DB8"/>
    <w:rsid w:val="000B763D"/>
    <w:rsid w:val="000B7735"/>
    <w:rsid w:val="000B7EA1"/>
    <w:rsid w:val="000C0B91"/>
    <w:rsid w:val="000C178C"/>
    <w:rsid w:val="000C182B"/>
    <w:rsid w:val="000C2669"/>
    <w:rsid w:val="000C2840"/>
    <w:rsid w:val="000C3E99"/>
    <w:rsid w:val="000C4E9F"/>
    <w:rsid w:val="000C4F08"/>
    <w:rsid w:val="000C4FD3"/>
    <w:rsid w:val="000C6DFF"/>
    <w:rsid w:val="000C6F0E"/>
    <w:rsid w:val="000C6FA1"/>
    <w:rsid w:val="000C72B2"/>
    <w:rsid w:val="000C764C"/>
    <w:rsid w:val="000C791B"/>
    <w:rsid w:val="000D0891"/>
    <w:rsid w:val="000D1349"/>
    <w:rsid w:val="000D1893"/>
    <w:rsid w:val="000D198B"/>
    <w:rsid w:val="000D3443"/>
    <w:rsid w:val="000D36C7"/>
    <w:rsid w:val="000D469D"/>
    <w:rsid w:val="000D5794"/>
    <w:rsid w:val="000D6B18"/>
    <w:rsid w:val="000D777E"/>
    <w:rsid w:val="000E02C3"/>
    <w:rsid w:val="000E1634"/>
    <w:rsid w:val="000E1761"/>
    <w:rsid w:val="000E1FF8"/>
    <w:rsid w:val="000E2BE9"/>
    <w:rsid w:val="000E3CE0"/>
    <w:rsid w:val="000E6149"/>
    <w:rsid w:val="000E632E"/>
    <w:rsid w:val="000E63D4"/>
    <w:rsid w:val="000E6715"/>
    <w:rsid w:val="000E6BD4"/>
    <w:rsid w:val="000E7F07"/>
    <w:rsid w:val="000F0045"/>
    <w:rsid w:val="000F0298"/>
    <w:rsid w:val="000F06EF"/>
    <w:rsid w:val="000F0806"/>
    <w:rsid w:val="000F1E53"/>
    <w:rsid w:val="000F2507"/>
    <w:rsid w:val="000F3DFC"/>
    <w:rsid w:val="000F4C77"/>
    <w:rsid w:val="000F54A4"/>
    <w:rsid w:val="000F656A"/>
    <w:rsid w:val="000F7EDD"/>
    <w:rsid w:val="001002D5"/>
    <w:rsid w:val="001009AB"/>
    <w:rsid w:val="00100DD2"/>
    <w:rsid w:val="001020FC"/>
    <w:rsid w:val="00103360"/>
    <w:rsid w:val="00105608"/>
    <w:rsid w:val="00105854"/>
    <w:rsid w:val="00105D2C"/>
    <w:rsid w:val="00106B59"/>
    <w:rsid w:val="00107259"/>
    <w:rsid w:val="001077F0"/>
    <w:rsid w:val="00110086"/>
    <w:rsid w:val="001122AF"/>
    <w:rsid w:val="001124D9"/>
    <w:rsid w:val="00112766"/>
    <w:rsid w:val="001130A6"/>
    <w:rsid w:val="00114268"/>
    <w:rsid w:val="00114637"/>
    <w:rsid w:val="001166AC"/>
    <w:rsid w:val="001227B8"/>
    <w:rsid w:val="00122999"/>
    <w:rsid w:val="00122E08"/>
    <w:rsid w:val="001246D1"/>
    <w:rsid w:val="00124CC2"/>
    <w:rsid w:val="00124FC1"/>
    <w:rsid w:val="00125358"/>
    <w:rsid w:val="00126537"/>
    <w:rsid w:val="001270F1"/>
    <w:rsid w:val="0012728B"/>
    <w:rsid w:val="0012754D"/>
    <w:rsid w:val="00127A15"/>
    <w:rsid w:val="00127A8C"/>
    <w:rsid w:val="00127E85"/>
    <w:rsid w:val="001308F9"/>
    <w:rsid w:val="001312C5"/>
    <w:rsid w:val="0013160B"/>
    <w:rsid w:val="00131B59"/>
    <w:rsid w:val="001324EC"/>
    <w:rsid w:val="00132A41"/>
    <w:rsid w:val="00132D39"/>
    <w:rsid w:val="00132D5E"/>
    <w:rsid w:val="00135660"/>
    <w:rsid w:val="0013716A"/>
    <w:rsid w:val="00140268"/>
    <w:rsid w:val="001404AE"/>
    <w:rsid w:val="00140A63"/>
    <w:rsid w:val="00140F45"/>
    <w:rsid w:val="00142458"/>
    <w:rsid w:val="0014322D"/>
    <w:rsid w:val="0014466C"/>
    <w:rsid w:val="001457C9"/>
    <w:rsid w:val="001469E0"/>
    <w:rsid w:val="00146C52"/>
    <w:rsid w:val="00147193"/>
    <w:rsid w:val="001476B3"/>
    <w:rsid w:val="0014796B"/>
    <w:rsid w:val="00147AFF"/>
    <w:rsid w:val="00147EE2"/>
    <w:rsid w:val="00150448"/>
    <w:rsid w:val="001518A2"/>
    <w:rsid w:val="00152058"/>
    <w:rsid w:val="00153521"/>
    <w:rsid w:val="00155E92"/>
    <w:rsid w:val="00156367"/>
    <w:rsid w:val="001573FD"/>
    <w:rsid w:val="00157892"/>
    <w:rsid w:val="00157A94"/>
    <w:rsid w:val="0016117B"/>
    <w:rsid w:val="00163BA4"/>
    <w:rsid w:val="001640B2"/>
    <w:rsid w:val="00164403"/>
    <w:rsid w:val="00165AF0"/>
    <w:rsid w:val="0016759B"/>
    <w:rsid w:val="001676DE"/>
    <w:rsid w:val="00167C3C"/>
    <w:rsid w:val="001707C8"/>
    <w:rsid w:val="001708FF"/>
    <w:rsid w:val="001718E4"/>
    <w:rsid w:val="00173797"/>
    <w:rsid w:val="00174E31"/>
    <w:rsid w:val="00176871"/>
    <w:rsid w:val="001805EC"/>
    <w:rsid w:val="001827F9"/>
    <w:rsid w:val="001833CE"/>
    <w:rsid w:val="0018354A"/>
    <w:rsid w:val="00184220"/>
    <w:rsid w:val="00185221"/>
    <w:rsid w:val="00185BE7"/>
    <w:rsid w:val="00185E7E"/>
    <w:rsid w:val="0018661F"/>
    <w:rsid w:val="00186910"/>
    <w:rsid w:val="00187DDA"/>
    <w:rsid w:val="00187DF8"/>
    <w:rsid w:val="00190015"/>
    <w:rsid w:val="001904EB"/>
    <w:rsid w:val="00190F5C"/>
    <w:rsid w:val="001911D3"/>
    <w:rsid w:val="00191E9C"/>
    <w:rsid w:val="001920B9"/>
    <w:rsid w:val="0019397E"/>
    <w:rsid w:val="00194654"/>
    <w:rsid w:val="00195B40"/>
    <w:rsid w:val="00195D19"/>
    <w:rsid w:val="00197075"/>
    <w:rsid w:val="00197C58"/>
    <w:rsid w:val="001A0949"/>
    <w:rsid w:val="001A1A52"/>
    <w:rsid w:val="001A28F8"/>
    <w:rsid w:val="001A3BD3"/>
    <w:rsid w:val="001A41E1"/>
    <w:rsid w:val="001A4438"/>
    <w:rsid w:val="001A4900"/>
    <w:rsid w:val="001A4D94"/>
    <w:rsid w:val="001A532F"/>
    <w:rsid w:val="001A542E"/>
    <w:rsid w:val="001A6C23"/>
    <w:rsid w:val="001A7424"/>
    <w:rsid w:val="001A7A4A"/>
    <w:rsid w:val="001B02CD"/>
    <w:rsid w:val="001B0DE7"/>
    <w:rsid w:val="001B15F1"/>
    <w:rsid w:val="001B16D6"/>
    <w:rsid w:val="001B1969"/>
    <w:rsid w:val="001B1DE7"/>
    <w:rsid w:val="001B1F96"/>
    <w:rsid w:val="001B3304"/>
    <w:rsid w:val="001B34B5"/>
    <w:rsid w:val="001B3748"/>
    <w:rsid w:val="001B39A1"/>
    <w:rsid w:val="001B4106"/>
    <w:rsid w:val="001B4E3A"/>
    <w:rsid w:val="001B5513"/>
    <w:rsid w:val="001B5528"/>
    <w:rsid w:val="001B624F"/>
    <w:rsid w:val="001C0475"/>
    <w:rsid w:val="001C0F2C"/>
    <w:rsid w:val="001C208C"/>
    <w:rsid w:val="001C29F4"/>
    <w:rsid w:val="001C2C8E"/>
    <w:rsid w:val="001C32B8"/>
    <w:rsid w:val="001C3FB2"/>
    <w:rsid w:val="001C4093"/>
    <w:rsid w:val="001C44FA"/>
    <w:rsid w:val="001C7636"/>
    <w:rsid w:val="001D0DB7"/>
    <w:rsid w:val="001D11CD"/>
    <w:rsid w:val="001D19F7"/>
    <w:rsid w:val="001D1A3B"/>
    <w:rsid w:val="001D3263"/>
    <w:rsid w:val="001D3ED6"/>
    <w:rsid w:val="001D40D3"/>
    <w:rsid w:val="001D4590"/>
    <w:rsid w:val="001D486B"/>
    <w:rsid w:val="001D4A82"/>
    <w:rsid w:val="001D4C06"/>
    <w:rsid w:val="001D4C57"/>
    <w:rsid w:val="001D6BEC"/>
    <w:rsid w:val="001D7E72"/>
    <w:rsid w:val="001E0B70"/>
    <w:rsid w:val="001E1397"/>
    <w:rsid w:val="001E14F5"/>
    <w:rsid w:val="001E16C6"/>
    <w:rsid w:val="001E18E4"/>
    <w:rsid w:val="001E1BF3"/>
    <w:rsid w:val="001E4CDB"/>
    <w:rsid w:val="001E5618"/>
    <w:rsid w:val="001E5890"/>
    <w:rsid w:val="001E5D1C"/>
    <w:rsid w:val="001E65D1"/>
    <w:rsid w:val="001E714C"/>
    <w:rsid w:val="001E78DB"/>
    <w:rsid w:val="001F0170"/>
    <w:rsid w:val="001F03C9"/>
    <w:rsid w:val="001F069C"/>
    <w:rsid w:val="001F0FBC"/>
    <w:rsid w:val="001F21ED"/>
    <w:rsid w:val="001F2320"/>
    <w:rsid w:val="001F2A54"/>
    <w:rsid w:val="001F440F"/>
    <w:rsid w:val="001F538D"/>
    <w:rsid w:val="001F5FFC"/>
    <w:rsid w:val="001F60B1"/>
    <w:rsid w:val="001F7B91"/>
    <w:rsid w:val="00200C4F"/>
    <w:rsid w:val="00200CF7"/>
    <w:rsid w:val="0020143E"/>
    <w:rsid w:val="00201608"/>
    <w:rsid w:val="00201C18"/>
    <w:rsid w:val="00202483"/>
    <w:rsid w:val="002028A6"/>
    <w:rsid w:val="00202E4E"/>
    <w:rsid w:val="00203B2A"/>
    <w:rsid w:val="00204AB6"/>
    <w:rsid w:val="0020560A"/>
    <w:rsid w:val="00205D98"/>
    <w:rsid w:val="00205DCC"/>
    <w:rsid w:val="00205FF6"/>
    <w:rsid w:val="00210065"/>
    <w:rsid w:val="00210987"/>
    <w:rsid w:val="00210DCE"/>
    <w:rsid w:val="00211040"/>
    <w:rsid w:val="00211447"/>
    <w:rsid w:val="00211C71"/>
    <w:rsid w:val="00211E96"/>
    <w:rsid w:val="00211F8E"/>
    <w:rsid w:val="00212222"/>
    <w:rsid w:val="00213235"/>
    <w:rsid w:val="00214744"/>
    <w:rsid w:val="00216B0C"/>
    <w:rsid w:val="00216C6B"/>
    <w:rsid w:val="002170D4"/>
    <w:rsid w:val="00220841"/>
    <w:rsid w:val="00220D9D"/>
    <w:rsid w:val="00222439"/>
    <w:rsid w:val="002230B2"/>
    <w:rsid w:val="00225B24"/>
    <w:rsid w:val="00226FA6"/>
    <w:rsid w:val="0022722D"/>
    <w:rsid w:val="0022735C"/>
    <w:rsid w:val="002279E8"/>
    <w:rsid w:val="00227E56"/>
    <w:rsid w:val="002307F0"/>
    <w:rsid w:val="002308F5"/>
    <w:rsid w:val="00231842"/>
    <w:rsid w:val="00231AF5"/>
    <w:rsid w:val="00231CD6"/>
    <w:rsid w:val="002320B0"/>
    <w:rsid w:val="00232C7D"/>
    <w:rsid w:val="002336AC"/>
    <w:rsid w:val="002336C5"/>
    <w:rsid w:val="00233D8E"/>
    <w:rsid w:val="00233DB5"/>
    <w:rsid w:val="0023732C"/>
    <w:rsid w:val="00240082"/>
    <w:rsid w:val="00240389"/>
    <w:rsid w:val="0024191F"/>
    <w:rsid w:val="00242028"/>
    <w:rsid w:val="0024241B"/>
    <w:rsid w:val="00244790"/>
    <w:rsid w:val="00245376"/>
    <w:rsid w:val="002453CD"/>
    <w:rsid w:val="0024702E"/>
    <w:rsid w:val="00247746"/>
    <w:rsid w:val="00250F1D"/>
    <w:rsid w:val="00251C60"/>
    <w:rsid w:val="002521BD"/>
    <w:rsid w:val="00252204"/>
    <w:rsid w:val="0025242B"/>
    <w:rsid w:val="00252779"/>
    <w:rsid w:val="0025349F"/>
    <w:rsid w:val="0025363B"/>
    <w:rsid w:val="00253F25"/>
    <w:rsid w:val="00254723"/>
    <w:rsid w:val="002550AF"/>
    <w:rsid w:val="00255EC0"/>
    <w:rsid w:val="002560E0"/>
    <w:rsid w:val="002574EE"/>
    <w:rsid w:val="00257F0E"/>
    <w:rsid w:val="002600C4"/>
    <w:rsid w:val="00260820"/>
    <w:rsid w:val="002614DA"/>
    <w:rsid w:val="00262683"/>
    <w:rsid w:val="0026346E"/>
    <w:rsid w:val="00263583"/>
    <w:rsid w:val="00263CA5"/>
    <w:rsid w:val="00264CCF"/>
    <w:rsid w:val="00264F7D"/>
    <w:rsid w:val="002651B1"/>
    <w:rsid w:val="00266337"/>
    <w:rsid w:val="002701C0"/>
    <w:rsid w:val="00270616"/>
    <w:rsid w:val="002713AB"/>
    <w:rsid w:val="00273028"/>
    <w:rsid w:val="00273BF2"/>
    <w:rsid w:val="00273E50"/>
    <w:rsid w:val="00274DEC"/>
    <w:rsid w:val="00275301"/>
    <w:rsid w:val="00275A5E"/>
    <w:rsid w:val="00276402"/>
    <w:rsid w:val="00280A2D"/>
    <w:rsid w:val="00280AFF"/>
    <w:rsid w:val="0028178A"/>
    <w:rsid w:val="00282A0A"/>
    <w:rsid w:val="00282C42"/>
    <w:rsid w:val="00284662"/>
    <w:rsid w:val="00284BFB"/>
    <w:rsid w:val="00285665"/>
    <w:rsid w:val="00285A7F"/>
    <w:rsid w:val="00285B9F"/>
    <w:rsid w:val="0028681C"/>
    <w:rsid w:val="00290BFB"/>
    <w:rsid w:val="00290E6F"/>
    <w:rsid w:val="00290FD3"/>
    <w:rsid w:val="0029120E"/>
    <w:rsid w:val="002922DC"/>
    <w:rsid w:val="002924C4"/>
    <w:rsid w:val="00293801"/>
    <w:rsid w:val="00294549"/>
    <w:rsid w:val="002948B1"/>
    <w:rsid w:val="00294F6E"/>
    <w:rsid w:val="002955B9"/>
    <w:rsid w:val="00295A50"/>
    <w:rsid w:val="002961B1"/>
    <w:rsid w:val="0029628D"/>
    <w:rsid w:val="0029760E"/>
    <w:rsid w:val="00297AE1"/>
    <w:rsid w:val="002A01D3"/>
    <w:rsid w:val="002A0DCB"/>
    <w:rsid w:val="002A1B7A"/>
    <w:rsid w:val="002A2710"/>
    <w:rsid w:val="002A2A87"/>
    <w:rsid w:val="002A3625"/>
    <w:rsid w:val="002A392A"/>
    <w:rsid w:val="002A3CAA"/>
    <w:rsid w:val="002A4C14"/>
    <w:rsid w:val="002A7712"/>
    <w:rsid w:val="002A7FBB"/>
    <w:rsid w:val="002B04BF"/>
    <w:rsid w:val="002B1D44"/>
    <w:rsid w:val="002B20BA"/>
    <w:rsid w:val="002B417B"/>
    <w:rsid w:val="002B45BE"/>
    <w:rsid w:val="002B47EB"/>
    <w:rsid w:val="002B4F2F"/>
    <w:rsid w:val="002B6309"/>
    <w:rsid w:val="002B6EAF"/>
    <w:rsid w:val="002B7207"/>
    <w:rsid w:val="002C0177"/>
    <w:rsid w:val="002C0364"/>
    <w:rsid w:val="002C0443"/>
    <w:rsid w:val="002C0E07"/>
    <w:rsid w:val="002C2325"/>
    <w:rsid w:val="002C28FF"/>
    <w:rsid w:val="002C2D72"/>
    <w:rsid w:val="002C604B"/>
    <w:rsid w:val="002C63A6"/>
    <w:rsid w:val="002C6E57"/>
    <w:rsid w:val="002C787D"/>
    <w:rsid w:val="002D0123"/>
    <w:rsid w:val="002D0D32"/>
    <w:rsid w:val="002D106A"/>
    <w:rsid w:val="002D114E"/>
    <w:rsid w:val="002D166D"/>
    <w:rsid w:val="002D2008"/>
    <w:rsid w:val="002D2F1A"/>
    <w:rsid w:val="002D3899"/>
    <w:rsid w:val="002D5222"/>
    <w:rsid w:val="002D56AF"/>
    <w:rsid w:val="002D69D0"/>
    <w:rsid w:val="002E00A9"/>
    <w:rsid w:val="002E2768"/>
    <w:rsid w:val="002E2D2F"/>
    <w:rsid w:val="002E3940"/>
    <w:rsid w:val="002E471E"/>
    <w:rsid w:val="002E57CC"/>
    <w:rsid w:val="002E6FCF"/>
    <w:rsid w:val="002E7853"/>
    <w:rsid w:val="002E7C46"/>
    <w:rsid w:val="002F005B"/>
    <w:rsid w:val="002F17C7"/>
    <w:rsid w:val="002F20FA"/>
    <w:rsid w:val="002F2C3C"/>
    <w:rsid w:val="002F315A"/>
    <w:rsid w:val="002F38E2"/>
    <w:rsid w:val="002F4C73"/>
    <w:rsid w:val="002F4DB8"/>
    <w:rsid w:val="002F5734"/>
    <w:rsid w:val="002F7360"/>
    <w:rsid w:val="00300F3C"/>
    <w:rsid w:val="00301670"/>
    <w:rsid w:val="003023F4"/>
    <w:rsid w:val="00302E1A"/>
    <w:rsid w:val="00303F30"/>
    <w:rsid w:val="003040E2"/>
    <w:rsid w:val="00306487"/>
    <w:rsid w:val="00306D1C"/>
    <w:rsid w:val="00310752"/>
    <w:rsid w:val="00310957"/>
    <w:rsid w:val="00311504"/>
    <w:rsid w:val="00312189"/>
    <w:rsid w:val="00312590"/>
    <w:rsid w:val="00313462"/>
    <w:rsid w:val="003134A0"/>
    <w:rsid w:val="0031382F"/>
    <w:rsid w:val="00313C31"/>
    <w:rsid w:val="0031431B"/>
    <w:rsid w:val="003143B6"/>
    <w:rsid w:val="0031659B"/>
    <w:rsid w:val="00316D5C"/>
    <w:rsid w:val="0032000D"/>
    <w:rsid w:val="00320990"/>
    <w:rsid w:val="00320EEF"/>
    <w:rsid w:val="003213F8"/>
    <w:rsid w:val="00321AE0"/>
    <w:rsid w:val="00323561"/>
    <w:rsid w:val="0032476E"/>
    <w:rsid w:val="00326573"/>
    <w:rsid w:val="00327014"/>
    <w:rsid w:val="003271EB"/>
    <w:rsid w:val="00327631"/>
    <w:rsid w:val="00330666"/>
    <w:rsid w:val="0033097D"/>
    <w:rsid w:val="00330AD5"/>
    <w:rsid w:val="00330B82"/>
    <w:rsid w:val="00332E8F"/>
    <w:rsid w:val="00333A76"/>
    <w:rsid w:val="00334868"/>
    <w:rsid w:val="00334950"/>
    <w:rsid w:val="00334CE7"/>
    <w:rsid w:val="0033510B"/>
    <w:rsid w:val="00335407"/>
    <w:rsid w:val="0033606F"/>
    <w:rsid w:val="003368E9"/>
    <w:rsid w:val="00336AE2"/>
    <w:rsid w:val="00340553"/>
    <w:rsid w:val="00342FCA"/>
    <w:rsid w:val="00343965"/>
    <w:rsid w:val="00343F7B"/>
    <w:rsid w:val="00344DFF"/>
    <w:rsid w:val="00346037"/>
    <w:rsid w:val="0034648E"/>
    <w:rsid w:val="00346CB4"/>
    <w:rsid w:val="00347AA3"/>
    <w:rsid w:val="00347DCE"/>
    <w:rsid w:val="00350059"/>
    <w:rsid w:val="003502C7"/>
    <w:rsid w:val="003568FE"/>
    <w:rsid w:val="003601F1"/>
    <w:rsid w:val="00360879"/>
    <w:rsid w:val="003611F8"/>
    <w:rsid w:val="0036185B"/>
    <w:rsid w:val="0036312E"/>
    <w:rsid w:val="00363887"/>
    <w:rsid w:val="00363D9D"/>
    <w:rsid w:val="00363F28"/>
    <w:rsid w:val="00364C4D"/>
    <w:rsid w:val="0036744C"/>
    <w:rsid w:val="00370925"/>
    <w:rsid w:val="00370A6B"/>
    <w:rsid w:val="00371408"/>
    <w:rsid w:val="00373DAE"/>
    <w:rsid w:val="00374600"/>
    <w:rsid w:val="003748B2"/>
    <w:rsid w:val="00374A40"/>
    <w:rsid w:val="003750EA"/>
    <w:rsid w:val="00375875"/>
    <w:rsid w:val="00376FB9"/>
    <w:rsid w:val="00376FE3"/>
    <w:rsid w:val="00380C08"/>
    <w:rsid w:val="00382B01"/>
    <w:rsid w:val="00382C3D"/>
    <w:rsid w:val="003839A9"/>
    <w:rsid w:val="00384E63"/>
    <w:rsid w:val="00384EA8"/>
    <w:rsid w:val="0038575A"/>
    <w:rsid w:val="00385897"/>
    <w:rsid w:val="00387942"/>
    <w:rsid w:val="00387EDA"/>
    <w:rsid w:val="00391858"/>
    <w:rsid w:val="0039433D"/>
    <w:rsid w:val="003958E8"/>
    <w:rsid w:val="0039658A"/>
    <w:rsid w:val="003965F1"/>
    <w:rsid w:val="003978E6"/>
    <w:rsid w:val="003A3DA6"/>
    <w:rsid w:val="003A4358"/>
    <w:rsid w:val="003A4AAC"/>
    <w:rsid w:val="003A4F34"/>
    <w:rsid w:val="003A6B9A"/>
    <w:rsid w:val="003A6DD0"/>
    <w:rsid w:val="003A6FBC"/>
    <w:rsid w:val="003A7060"/>
    <w:rsid w:val="003A7D23"/>
    <w:rsid w:val="003A7DD5"/>
    <w:rsid w:val="003B0082"/>
    <w:rsid w:val="003B1079"/>
    <w:rsid w:val="003B2007"/>
    <w:rsid w:val="003B277C"/>
    <w:rsid w:val="003B34D3"/>
    <w:rsid w:val="003B34F0"/>
    <w:rsid w:val="003B60D6"/>
    <w:rsid w:val="003B6AB0"/>
    <w:rsid w:val="003B6BCD"/>
    <w:rsid w:val="003B7AF5"/>
    <w:rsid w:val="003C0BD1"/>
    <w:rsid w:val="003C27C9"/>
    <w:rsid w:val="003C295B"/>
    <w:rsid w:val="003C36BF"/>
    <w:rsid w:val="003C409C"/>
    <w:rsid w:val="003C4159"/>
    <w:rsid w:val="003C4D36"/>
    <w:rsid w:val="003C53B6"/>
    <w:rsid w:val="003C57BF"/>
    <w:rsid w:val="003C5D82"/>
    <w:rsid w:val="003C6365"/>
    <w:rsid w:val="003C664C"/>
    <w:rsid w:val="003C779A"/>
    <w:rsid w:val="003C79CF"/>
    <w:rsid w:val="003C7C2E"/>
    <w:rsid w:val="003C7E45"/>
    <w:rsid w:val="003D0581"/>
    <w:rsid w:val="003D194F"/>
    <w:rsid w:val="003D240B"/>
    <w:rsid w:val="003D2440"/>
    <w:rsid w:val="003D3277"/>
    <w:rsid w:val="003D3DAB"/>
    <w:rsid w:val="003D4785"/>
    <w:rsid w:val="003D4A34"/>
    <w:rsid w:val="003D513A"/>
    <w:rsid w:val="003D52D4"/>
    <w:rsid w:val="003D56F6"/>
    <w:rsid w:val="003D616A"/>
    <w:rsid w:val="003D66F8"/>
    <w:rsid w:val="003D7A55"/>
    <w:rsid w:val="003E0447"/>
    <w:rsid w:val="003E2414"/>
    <w:rsid w:val="003E2D6E"/>
    <w:rsid w:val="003E40B8"/>
    <w:rsid w:val="003E459D"/>
    <w:rsid w:val="003E526B"/>
    <w:rsid w:val="003E5D7F"/>
    <w:rsid w:val="003E639C"/>
    <w:rsid w:val="003E67C8"/>
    <w:rsid w:val="003E73A5"/>
    <w:rsid w:val="003E7781"/>
    <w:rsid w:val="003E7EE6"/>
    <w:rsid w:val="003F1227"/>
    <w:rsid w:val="003F336D"/>
    <w:rsid w:val="003F598A"/>
    <w:rsid w:val="003F73C8"/>
    <w:rsid w:val="003F76E3"/>
    <w:rsid w:val="00400361"/>
    <w:rsid w:val="00400F15"/>
    <w:rsid w:val="00401AFD"/>
    <w:rsid w:val="004021D3"/>
    <w:rsid w:val="00402D31"/>
    <w:rsid w:val="0040330C"/>
    <w:rsid w:val="004039EA"/>
    <w:rsid w:val="00403AAB"/>
    <w:rsid w:val="00403F6C"/>
    <w:rsid w:val="004045BE"/>
    <w:rsid w:val="0040480E"/>
    <w:rsid w:val="00406DAA"/>
    <w:rsid w:val="00407116"/>
    <w:rsid w:val="004101C4"/>
    <w:rsid w:val="004102B3"/>
    <w:rsid w:val="00410C1E"/>
    <w:rsid w:val="00410EFC"/>
    <w:rsid w:val="00410F03"/>
    <w:rsid w:val="00412062"/>
    <w:rsid w:val="00412449"/>
    <w:rsid w:val="00412C4D"/>
    <w:rsid w:val="00412E6B"/>
    <w:rsid w:val="00414149"/>
    <w:rsid w:val="004147B1"/>
    <w:rsid w:val="004147BC"/>
    <w:rsid w:val="00414C66"/>
    <w:rsid w:val="00414D6D"/>
    <w:rsid w:val="0041648F"/>
    <w:rsid w:val="00416EFB"/>
    <w:rsid w:val="00416F05"/>
    <w:rsid w:val="00417D93"/>
    <w:rsid w:val="0042058F"/>
    <w:rsid w:val="00420691"/>
    <w:rsid w:val="00420916"/>
    <w:rsid w:val="00420E10"/>
    <w:rsid w:val="00420F7B"/>
    <w:rsid w:val="004213FB"/>
    <w:rsid w:val="00421C58"/>
    <w:rsid w:val="004236D3"/>
    <w:rsid w:val="00426EB6"/>
    <w:rsid w:val="00427043"/>
    <w:rsid w:val="00427419"/>
    <w:rsid w:val="004304C0"/>
    <w:rsid w:val="004309E4"/>
    <w:rsid w:val="00430C5A"/>
    <w:rsid w:val="00431ADD"/>
    <w:rsid w:val="00432949"/>
    <w:rsid w:val="004329E1"/>
    <w:rsid w:val="00433030"/>
    <w:rsid w:val="00433556"/>
    <w:rsid w:val="00435CDE"/>
    <w:rsid w:val="00435DB0"/>
    <w:rsid w:val="00440660"/>
    <w:rsid w:val="00440BF9"/>
    <w:rsid w:val="0044194F"/>
    <w:rsid w:val="004425C2"/>
    <w:rsid w:val="00443654"/>
    <w:rsid w:val="00443C5F"/>
    <w:rsid w:val="004445EB"/>
    <w:rsid w:val="0044461E"/>
    <w:rsid w:val="004448A6"/>
    <w:rsid w:val="0044504C"/>
    <w:rsid w:val="0044565E"/>
    <w:rsid w:val="004460D9"/>
    <w:rsid w:val="00446C2F"/>
    <w:rsid w:val="004479EC"/>
    <w:rsid w:val="00447B44"/>
    <w:rsid w:val="00447CB7"/>
    <w:rsid w:val="00450BC4"/>
    <w:rsid w:val="004510ED"/>
    <w:rsid w:val="0045158F"/>
    <w:rsid w:val="00451E61"/>
    <w:rsid w:val="00452782"/>
    <w:rsid w:val="004542FD"/>
    <w:rsid w:val="004549B2"/>
    <w:rsid w:val="004552CE"/>
    <w:rsid w:val="00455B4F"/>
    <w:rsid w:val="0045657B"/>
    <w:rsid w:val="00456B78"/>
    <w:rsid w:val="00456BDE"/>
    <w:rsid w:val="0045722A"/>
    <w:rsid w:val="004579AC"/>
    <w:rsid w:val="004602CA"/>
    <w:rsid w:val="00460716"/>
    <w:rsid w:val="00460D42"/>
    <w:rsid w:val="004618D7"/>
    <w:rsid w:val="004619F2"/>
    <w:rsid w:val="00462CE2"/>
    <w:rsid w:val="00463C73"/>
    <w:rsid w:val="004640DC"/>
    <w:rsid w:val="00466989"/>
    <w:rsid w:val="00466B54"/>
    <w:rsid w:val="00470945"/>
    <w:rsid w:val="00470B9D"/>
    <w:rsid w:val="00470D65"/>
    <w:rsid w:val="00472C6B"/>
    <w:rsid w:val="004741A8"/>
    <w:rsid w:val="0047428E"/>
    <w:rsid w:val="00476700"/>
    <w:rsid w:val="004770B8"/>
    <w:rsid w:val="0047722F"/>
    <w:rsid w:val="00480412"/>
    <w:rsid w:val="0048094F"/>
    <w:rsid w:val="00480D32"/>
    <w:rsid w:val="00482922"/>
    <w:rsid w:val="00482F2E"/>
    <w:rsid w:val="00484688"/>
    <w:rsid w:val="004847A3"/>
    <w:rsid w:val="00484C9E"/>
    <w:rsid w:val="0048528D"/>
    <w:rsid w:val="00485587"/>
    <w:rsid w:val="0048620E"/>
    <w:rsid w:val="00487404"/>
    <w:rsid w:val="004879F2"/>
    <w:rsid w:val="004879FD"/>
    <w:rsid w:val="00487E8A"/>
    <w:rsid w:val="00490161"/>
    <w:rsid w:val="00492186"/>
    <w:rsid w:val="00493FEA"/>
    <w:rsid w:val="004947E8"/>
    <w:rsid w:val="00495614"/>
    <w:rsid w:val="004957F6"/>
    <w:rsid w:val="0049699F"/>
    <w:rsid w:val="00496EAD"/>
    <w:rsid w:val="0049724B"/>
    <w:rsid w:val="00497C32"/>
    <w:rsid w:val="00497DED"/>
    <w:rsid w:val="00497FA8"/>
    <w:rsid w:val="004A0351"/>
    <w:rsid w:val="004A0900"/>
    <w:rsid w:val="004A0DBC"/>
    <w:rsid w:val="004A0F53"/>
    <w:rsid w:val="004A2621"/>
    <w:rsid w:val="004A3450"/>
    <w:rsid w:val="004A3548"/>
    <w:rsid w:val="004A3B6A"/>
    <w:rsid w:val="004A46BA"/>
    <w:rsid w:val="004A5FAB"/>
    <w:rsid w:val="004A65A6"/>
    <w:rsid w:val="004A7468"/>
    <w:rsid w:val="004A78E3"/>
    <w:rsid w:val="004A7FD1"/>
    <w:rsid w:val="004B0555"/>
    <w:rsid w:val="004B2383"/>
    <w:rsid w:val="004B245F"/>
    <w:rsid w:val="004B2986"/>
    <w:rsid w:val="004B2EFB"/>
    <w:rsid w:val="004B2FE8"/>
    <w:rsid w:val="004B3AD4"/>
    <w:rsid w:val="004B59CD"/>
    <w:rsid w:val="004B6631"/>
    <w:rsid w:val="004B68E4"/>
    <w:rsid w:val="004B744B"/>
    <w:rsid w:val="004C0404"/>
    <w:rsid w:val="004C0AF5"/>
    <w:rsid w:val="004C150D"/>
    <w:rsid w:val="004C1660"/>
    <w:rsid w:val="004C1CC3"/>
    <w:rsid w:val="004C1FC0"/>
    <w:rsid w:val="004C3474"/>
    <w:rsid w:val="004C3934"/>
    <w:rsid w:val="004C49B1"/>
    <w:rsid w:val="004C5209"/>
    <w:rsid w:val="004D1611"/>
    <w:rsid w:val="004D2C62"/>
    <w:rsid w:val="004D4042"/>
    <w:rsid w:val="004D74F0"/>
    <w:rsid w:val="004E08CF"/>
    <w:rsid w:val="004E0CEE"/>
    <w:rsid w:val="004E1AE3"/>
    <w:rsid w:val="004E1F8E"/>
    <w:rsid w:val="004E3019"/>
    <w:rsid w:val="004E39C9"/>
    <w:rsid w:val="004E3EFC"/>
    <w:rsid w:val="004E4ED5"/>
    <w:rsid w:val="004E5CB6"/>
    <w:rsid w:val="004E68FB"/>
    <w:rsid w:val="004E69CA"/>
    <w:rsid w:val="004E69D2"/>
    <w:rsid w:val="004E7AF5"/>
    <w:rsid w:val="004F08D9"/>
    <w:rsid w:val="004F0A81"/>
    <w:rsid w:val="004F18E4"/>
    <w:rsid w:val="004F2111"/>
    <w:rsid w:val="004F2A95"/>
    <w:rsid w:val="004F41D6"/>
    <w:rsid w:val="004F4431"/>
    <w:rsid w:val="004F4FDD"/>
    <w:rsid w:val="004F6C8E"/>
    <w:rsid w:val="004F7EB1"/>
    <w:rsid w:val="00500307"/>
    <w:rsid w:val="00500A50"/>
    <w:rsid w:val="00501FEC"/>
    <w:rsid w:val="00503277"/>
    <w:rsid w:val="00504521"/>
    <w:rsid w:val="00504B55"/>
    <w:rsid w:val="00504F5F"/>
    <w:rsid w:val="0050753F"/>
    <w:rsid w:val="005126FC"/>
    <w:rsid w:val="00512B68"/>
    <w:rsid w:val="00512C24"/>
    <w:rsid w:val="0051318A"/>
    <w:rsid w:val="005133D4"/>
    <w:rsid w:val="0051374E"/>
    <w:rsid w:val="0051391A"/>
    <w:rsid w:val="00514BCF"/>
    <w:rsid w:val="00514E2F"/>
    <w:rsid w:val="005150FB"/>
    <w:rsid w:val="0051512F"/>
    <w:rsid w:val="005158E3"/>
    <w:rsid w:val="00515EC9"/>
    <w:rsid w:val="0051613B"/>
    <w:rsid w:val="00516E4B"/>
    <w:rsid w:val="00517599"/>
    <w:rsid w:val="00517CC2"/>
    <w:rsid w:val="005203B4"/>
    <w:rsid w:val="00520FE3"/>
    <w:rsid w:val="0052303C"/>
    <w:rsid w:val="005247E8"/>
    <w:rsid w:val="00524F7E"/>
    <w:rsid w:val="00524FB3"/>
    <w:rsid w:val="0052655B"/>
    <w:rsid w:val="00526CE9"/>
    <w:rsid w:val="00526D1F"/>
    <w:rsid w:val="00527660"/>
    <w:rsid w:val="00530196"/>
    <w:rsid w:val="00530A38"/>
    <w:rsid w:val="00531F49"/>
    <w:rsid w:val="0053243A"/>
    <w:rsid w:val="00532614"/>
    <w:rsid w:val="00532B97"/>
    <w:rsid w:val="00532E31"/>
    <w:rsid w:val="00533351"/>
    <w:rsid w:val="00534A6D"/>
    <w:rsid w:val="00536499"/>
    <w:rsid w:val="00537B8F"/>
    <w:rsid w:val="00540874"/>
    <w:rsid w:val="00540A42"/>
    <w:rsid w:val="005410B5"/>
    <w:rsid w:val="0054142D"/>
    <w:rsid w:val="00541D45"/>
    <w:rsid w:val="00542500"/>
    <w:rsid w:val="00542E97"/>
    <w:rsid w:val="0054468D"/>
    <w:rsid w:val="00545049"/>
    <w:rsid w:val="00545308"/>
    <w:rsid w:val="0054613C"/>
    <w:rsid w:val="00546CD7"/>
    <w:rsid w:val="00547287"/>
    <w:rsid w:val="00550B74"/>
    <w:rsid w:val="0055124E"/>
    <w:rsid w:val="00551282"/>
    <w:rsid w:val="00552FCB"/>
    <w:rsid w:val="00553D8B"/>
    <w:rsid w:val="00554C0E"/>
    <w:rsid w:val="00554DDF"/>
    <w:rsid w:val="005551DD"/>
    <w:rsid w:val="00555257"/>
    <w:rsid w:val="00555F20"/>
    <w:rsid w:val="005563D9"/>
    <w:rsid w:val="00556507"/>
    <w:rsid w:val="005565E3"/>
    <w:rsid w:val="00557523"/>
    <w:rsid w:val="00557A4B"/>
    <w:rsid w:val="0056098A"/>
    <w:rsid w:val="005609C9"/>
    <w:rsid w:val="005609D1"/>
    <w:rsid w:val="005635FA"/>
    <w:rsid w:val="00563B8B"/>
    <w:rsid w:val="00566ACC"/>
    <w:rsid w:val="00567202"/>
    <w:rsid w:val="00572EC7"/>
    <w:rsid w:val="005747CD"/>
    <w:rsid w:val="00580148"/>
    <w:rsid w:val="0058028A"/>
    <w:rsid w:val="00580CFE"/>
    <w:rsid w:val="005815F3"/>
    <w:rsid w:val="0058250A"/>
    <w:rsid w:val="005829FA"/>
    <w:rsid w:val="0058454F"/>
    <w:rsid w:val="00584AA0"/>
    <w:rsid w:val="00584CF1"/>
    <w:rsid w:val="0058534C"/>
    <w:rsid w:val="00586336"/>
    <w:rsid w:val="0058658A"/>
    <w:rsid w:val="00586913"/>
    <w:rsid w:val="005870B1"/>
    <w:rsid w:val="005876B3"/>
    <w:rsid w:val="00587C57"/>
    <w:rsid w:val="005903C6"/>
    <w:rsid w:val="00591188"/>
    <w:rsid w:val="0059139D"/>
    <w:rsid w:val="00591DE8"/>
    <w:rsid w:val="00592E79"/>
    <w:rsid w:val="00593148"/>
    <w:rsid w:val="0059321A"/>
    <w:rsid w:val="00593B01"/>
    <w:rsid w:val="00593E8F"/>
    <w:rsid w:val="005943AE"/>
    <w:rsid w:val="005947A3"/>
    <w:rsid w:val="00594B16"/>
    <w:rsid w:val="00594F73"/>
    <w:rsid w:val="00595036"/>
    <w:rsid w:val="00596B75"/>
    <w:rsid w:val="00596C0C"/>
    <w:rsid w:val="0059706A"/>
    <w:rsid w:val="005971B5"/>
    <w:rsid w:val="0059722E"/>
    <w:rsid w:val="005A0EAB"/>
    <w:rsid w:val="005A2065"/>
    <w:rsid w:val="005A3DD7"/>
    <w:rsid w:val="005A46B2"/>
    <w:rsid w:val="005A68C7"/>
    <w:rsid w:val="005A7AAC"/>
    <w:rsid w:val="005B06F9"/>
    <w:rsid w:val="005B2224"/>
    <w:rsid w:val="005B231D"/>
    <w:rsid w:val="005B32DE"/>
    <w:rsid w:val="005B4266"/>
    <w:rsid w:val="005B4C1B"/>
    <w:rsid w:val="005B5DBF"/>
    <w:rsid w:val="005B6112"/>
    <w:rsid w:val="005B6646"/>
    <w:rsid w:val="005B70E1"/>
    <w:rsid w:val="005B71B5"/>
    <w:rsid w:val="005C034E"/>
    <w:rsid w:val="005C039F"/>
    <w:rsid w:val="005C19C5"/>
    <w:rsid w:val="005C1A75"/>
    <w:rsid w:val="005C1DBE"/>
    <w:rsid w:val="005C2577"/>
    <w:rsid w:val="005C2B8C"/>
    <w:rsid w:val="005C5478"/>
    <w:rsid w:val="005C5768"/>
    <w:rsid w:val="005C57C9"/>
    <w:rsid w:val="005C6E11"/>
    <w:rsid w:val="005C7EC4"/>
    <w:rsid w:val="005D0EBF"/>
    <w:rsid w:val="005D11AB"/>
    <w:rsid w:val="005D326C"/>
    <w:rsid w:val="005D4033"/>
    <w:rsid w:val="005D4053"/>
    <w:rsid w:val="005D4CE7"/>
    <w:rsid w:val="005D5115"/>
    <w:rsid w:val="005D570D"/>
    <w:rsid w:val="005D75C5"/>
    <w:rsid w:val="005E1317"/>
    <w:rsid w:val="005E1848"/>
    <w:rsid w:val="005E1A01"/>
    <w:rsid w:val="005E1BE1"/>
    <w:rsid w:val="005E1FE0"/>
    <w:rsid w:val="005E2913"/>
    <w:rsid w:val="005E4AA3"/>
    <w:rsid w:val="005E4F28"/>
    <w:rsid w:val="005E5539"/>
    <w:rsid w:val="005E5F77"/>
    <w:rsid w:val="005E79B1"/>
    <w:rsid w:val="005E7E13"/>
    <w:rsid w:val="005F045B"/>
    <w:rsid w:val="005F1168"/>
    <w:rsid w:val="005F2532"/>
    <w:rsid w:val="005F2553"/>
    <w:rsid w:val="005F3094"/>
    <w:rsid w:val="005F35C3"/>
    <w:rsid w:val="005F3B8E"/>
    <w:rsid w:val="005F3CB6"/>
    <w:rsid w:val="005F3F12"/>
    <w:rsid w:val="005F4292"/>
    <w:rsid w:val="005F473F"/>
    <w:rsid w:val="005F639C"/>
    <w:rsid w:val="005F6FE1"/>
    <w:rsid w:val="005F727C"/>
    <w:rsid w:val="00601360"/>
    <w:rsid w:val="00604724"/>
    <w:rsid w:val="006048FA"/>
    <w:rsid w:val="00604F03"/>
    <w:rsid w:val="0060504F"/>
    <w:rsid w:val="0060582D"/>
    <w:rsid w:val="00606A70"/>
    <w:rsid w:val="00606AF4"/>
    <w:rsid w:val="00606B50"/>
    <w:rsid w:val="0060751A"/>
    <w:rsid w:val="006115CE"/>
    <w:rsid w:val="006119A8"/>
    <w:rsid w:val="006120AE"/>
    <w:rsid w:val="006123D9"/>
    <w:rsid w:val="006128C4"/>
    <w:rsid w:val="0061354F"/>
    <w:rsid w:val="00613B1A"/>
    <w:rsid w:val="00613D4F"/>
    <w:rsid w:val="00615650"/>
    <w:rsid w:val="00616745"/>
    <w:rsid w:val="00620922"/>
    <w:rsid w:val="00621A99"/>
    <w:rsid w:val="00622487"/>
    <w:rsid w:val="006239F6"/>
    <w:rsid w:val="00624663"/>
    <w:rsid w:val="00625881"/>
    <w:rsid w:val="00625F08"/>
    <w:rsid w:val="00626096"/>
    <w:rsid w:val="006264A1"/>
    <w:rsid w:val="00626A27"/>
    <w:rsid w:val="00626DD9"/>
    <w:rsid w:val="00627306"/>
    <w:rsid w:val="0062737A"/>
    <w:rsid w:val="006276A5"/>
    <w:rsid w:val="00630020"/>
    <w:rsid w:val="00630C94"/>
    <w:rsid w:val="00631332"/>
    <w:rsid w:val="0063333C"/>
    <w:rsid w:val="006334C7"/>
    <w:rsid w:val="00633603"/>
    <w:rsid w:val="00634704"/>
    <w:rsid w:val="006352BF"/>
    <w:rsid w:val="0063672B"/>
    <w:rsid w:val="00636CD1"/>
    <w:rsid w:val="00640498"/>
    <w:rsid w:val="00640D2C"/>
    <w:rsid w:val="00641080"/>
    <w:rsid w:val="00642D14"/>
    <w:rsid w:val="00642D44"/>
    <w:rsid w:val="006438B3"/>
    <w:rsid w:val="006448B6"/>
    <w:rsid w:val="00645297"/>
    <w:rsid w:val="0064647F"/>
    <w:rsid w:val="006468FA"/>
    <w:rsid w:val="00646DCB"/>
    <w:rsid w:val="006474F4"/>
    <w:rsid w:val="00647EC2"/>
    <w:rsid w:val="0065075F"/>
    <w:rsid w:val="00652F94"/>
    <w:rsid w:val="00654411"/>
    <w:rsid w:val="00655248"/>
    <w:rsid w:val="00655539"/>
    <w:rsid w:val="0065554C"/>
    <w:rsid w:val="00655CEF"/>
    <w:rsid w:val="00655DE2"/>
    <w:rsid w:val="00656116"/>
    <w:rsid w:val="006574E0"/>
    <w:rsid w:val="006579B7"/>
    <w:rsid w:val="00660F86"/>
    <w:rsid w:val="00661AF4"/>
    <w:rsid w:val="00661CF5"/>
    <w:rsid w:val="006620E9"/>
    <w:rsid w:val="00662EEB"/>
    <w:rsid w:val="00663B5A"/>
    <w:rsid w:val="0066463B"/>
    <w:rsid w:val="00665774"/>
    <w:rsid w:val="00666968"/>
    <w:rsid w:val="006669C6"/>
    <w:rsid w:val="00667924"/>
    <w:rsid w:val="00667994"/>
    <w:rsid w:val="006679F4"/>
    <w:rsid w:val="0067057C"/>
    <w:rsid w:val="006709A9"/>
    <w:rsid w:val="00670C3F"/>
    <w:rsid w:val="0067131A"/>
    <w:rsid w:val="006736D4"/>
    <w:rsid w:val="00673BD4"/>
    <w:rsid w:val="00674946"/>
    <w:rsid w:val="00675203"/>
    <w:rsid w:val="00675DC1"/>
    <w:rsid w:val="00676133"/>
    <w:rsid w:val="00677526"/>
    <w:rsid w:val="006779A0"/>
    <w:rsid w:val="00682A21"/>
    <w:rsid w:val="00683BA8"/>
    <w:rsid w:val="0068469A"/>
    <w:rsid w:val="00684BD9"/>
    <w:rsid w:val="006853D1"/>
    <w:rsid w:val="006857E7"/>
    <w:rsid w:val="00685E03"/>
    <w:rsid w:val="00690BD0"/>
    <w:rsid w:val="00690EA5"/>
    <w:rsid w:val="0069111C"/>
    <w:rsid w:val="00691D44"/>
    <w:rsid w:val="00691E18"/>
    <w:rsid w:val="0069240B"/>
    <w:rsid w:val="00692C31"/>
    <w:rsid w:val="00692CD3"/>
    <w:rsid w:val="006934E8"/>
    <w:rsid w:val="00693CAE"/>
    <w:rsid w:val="00695001"/>
    <w:rsid w:val="0069569F"/>
    <w:rsid w:val="00695843"/>
    <w:rsid w:val="00695886"/>
    <w:rsid w:val="00695A7F"/>
    <w:rsid w:val="00695E22"/>
    <w:rsid w:val="00695F16"/>
    <w:rsid w:val="00696140"/>
    <w:rsid w:val="006964D7"/>
    <w:rsid w:val="00696A6A"/>
    <w:rsid w:val="00696F2C"/>
    <w:rsid w:val="006972E1"/>
    <w:rsid w:val="006973FB"/>
    <w:rsid w:val="006974BD"/>
    <w:rsid w:val="00697C87"/>
    <w:rsid w:val="006A0C3F"/>
    <w:rsid w:val="006A144E"/>
    <w:rsid w:val="006A2604"/>
    <w:rsid w:val="006A2F3F"/>
    <w:rsid w:val="006A311C"/>
    <w:rsid w:val="006A3B7E"/>
    <w:rsid w:val="006A4E95"/>
    <w:rsid w:val="006A4FE2"/>
    <w:rsid w:val="006A5246"/>
    <w:rsid w:val="006A5916"/>
    <w:rsid w:val="006A5A67"/>
    <w:rsid w:val="006A689F"/>
    <w:rsid w:val="006A71F2"/>
    <w:rsid w:val="006B09A4"/>
    <w:rsid w:val="006B1E92"/>
    <w:rsid w:val="006B20B7"/>
    <w:rsid w:val="006B3085"/>
    <w:rsid w:val="006B3351"/>
    <w:rsid w:val="006B34DB"/>
    <w:rsid w:val="006B3762"/>
    <w:rsid w:val="006B3C41"/>
    <w:rsid w:val="006B454F"/>
    <w:rsid w:val="006B47DD"/>
    <w:rsid w:val="006B47F1"/>
    <w:rsid w:val="006B6ADB"/>
    <w:rsid w:val="006B77BF"/>
    <w:rsid w:val="006B78F5"/>
    <w:rsid w:val="006C0086"/>
    <w:rsid w:val="006C1647"/>
    <w:rsid w:val="006C1E94"/>
    <w:rsid w:val="006C2F8E"/>
    <w:rsid w:val="006C3865"/>
    <w:rsid w:val="006C38F1"/>
    <w:rsid w:val="006C4729"/>
    <w:rsid w:val="006C4BC2"/>
    <w:rsid w:val="006C4D0C"/>
    <w:rsid w:val="006C5257"/>
    <w:rsid w:val="006C6218"/>
    <w:rsid w:val="006C6F7F"/>
    <w:rsid w:val="006C742A"/>
    <w:rsid w:val="006D0B0D"/>
    <w:rsid w:val="006D2C94"/>
    <w:rsid w:val="006D30BA"/>
    <w:rsid w:val="006D3A16"/>
    <w:rsid w:val="006D5405"/>
    <w:rsid w:val="006D5C72"/>
    <w:rsid w:val="006D6276"/>
    <w:rsid w:val="006D67D1"/>
    <w:rsid w:val="006D6969"/>
    <w:rsid w:val="006D760B"/>
    <w:rsid w:val="006D795E"/>
    <w:rsid w:val="006E1BDD"/>
    <w:rsid w:val="006E2663"/>
    <w:rsid w:val="006E29BE"/>
    <w:rsid w:val="006E2AAC"/>
    <w:rsid w:val="006E310E"/>
    <w:rsid w:val="006E310F"/>
    <w:rsid w:val="006E3139"/>
    <w:rsid w:val="006E3407"/>
    <w:rsid w:val="006E3529"/>
    <w:rsid w:val="006E3742"/>
    <w:rsid w:val="006E3D48"/>
    <w:rsid w:val="006E691E"/>
    <w:rsid w:val="006E7DFF"/>
    <w:rsid w:val="006F0106"/>
    <w:rsid w:val="006F0345"/>
    <w:rsid w:val="006F08FE"/>
    <w:rsid w:val="006F0AF6"/>
    <w:rsid w:val="006F23F6"/>
    <w:rsid w:val="006F29CB"/>
    <w:rsid w:val="006F2CFD"/>
    <w:rsid w:val="006F33F3"/>
    <w:rsid w:val="006F3850"/>
    <w:rsid w:val="006F762C"/>
    <w:rsid w:val="007001C8"/>
    <w:rsid w:val="00701689"/>
    <w:rsid w:val="0070184A"/>
    <w:rsid w:val="00702C1C"/>
    <w:rsid w:val="00702FC4"/>
    <w:rsid w:val="00703FBD"/>
    <w:rsid w:val="007045FB"/>
    <w:rsid w:val="007049B4"/>
    <w:rsid w:val="00704BE5"/>
    <w:rsid w:val="00704F3B"/>
    <w:rsid w:val="00705BF3"/>
    <w:rsid w:val="007061B1"/>
    <w:rsid w:val="00706731"/>
    <w:rsid w:val="00706F01"/>
    <w:rsid w:val="00707B6D"/>
    <w:rsid w:val="0071099A"/>
    <w:rsid w:val="00710F47"/>
    <w:rsid w:val="007113EC"/>
    <w:rsid w:val="00711B1A"/>
    <w:rsid w:val="007123A4"/>
    <w:rsid w:val="0071333F"/>
    <w:rsid w:val="00714698"/>
    <w:rsid w:val="00714B0D"/>
    <w:rsid w:val="00716957"/>
    <w:rsid w:val="0071732D"/>
    <w:rsid w:val="007173CD"/>
    <w:rsid w:val="007173F5"/>
    <w:rsid w:val="00720510"/>
    <w:rsid w:val="00720839"/>
    <w:rsid w:val="00720E41"/>
    <w:rsid w:val="00722385"/>
    <w:rsid w:val="00722F1B"/>
    <w:rsid w:val="007233E7"/>
    <w:rsid w:val="00723FB1"/>
    <w:rsid w:val="007250A7"/>
    <w:rsid w:val="007260D6"/>
    <w:rsid w:val="0072618B"/>
    <w:rsid w:val="00727044"/>
    <w:rsid w:val="00727A9A"/>
    <w:rsid w:val="00730EE6"/>
    <w:rsid w:val="007312F2"/>
    <w:rsid w:val="007324EE"/>
    <w:rsid w:val="00732805"/>
    <w:rsid w:val="0073371D"/>
    <w:rsid w:val="00733BFD"/>
    <w:rsid w:val="00735594"/>
    <w:rsid w:val="007374E1"/>
    <w:rsid w:val="00737CA5"/>
    <w:rsid w:val="007406AC"/>
    <w:rsid w:val="00740715"/>
    <w:rsid w:val="0074141B"/>
    <w:rsid w:val="00741A6C"/>
    <w:rsid w:val="0074235E"/>
    <w:rsid w:val="00742A82"/>
    <w:rsid w:val="00742FD1"/>
    <w:rsid w:val="00743661"/>
    <w:rsid w:val="00744CA9"/>
    <w:rsid w:val="0074526A"/>
    <w:rsid w:val="00746026"/>
    <w:rsid w:val="007461F2"/>
    <w:rsid w:val="0074710B"/>
    <w:rsid w:val="00747521"/>
    <w:rsid w:val="00751A6B"/>
    <w:rsid w:val="00752AFD"/>
    <w:rsid w:val="00752E8D"/>
    <w:rsid w:val="00753300"/>
    <w:rsid w:val="007536E3"/>
    <w:rsid w:val="00754B25"/>
    <w:rsid w:val="00755004"/>
    <w:rsid w:val="007560E8"/>
    <w:rsid w:val="007566D7"/>
    <w:rsid w:val="00757E2A"/>
    <w:rsid w:val="007600B3"/>
    <w:rsid w:val="007606D2"/>
    <w:rsid w:val="007608DC"/>
    <w:rsid w:val="00761038"/>
    <w:rsid w:val="00761DD5"/>
    <w:rsid w:val="0076248B"/>
    <w:rsid w:val="0076269F"/>
    <w:rsid w:val="00762E7B"/>
    <w:rsid w:val="007636D9"/>
    <w:rsid w:val="00763B38"/>
    <w:rsid w:val="00763F75"/>
    <w:rsid w:val="00765A19"/>
    <w:rsid w:val="00766695"/>
    <w:rsid w:val="00766A57"/>
    <w:rsid w:val="007673B6"/>
    <w:rsid w:val="00767548"/>
    <w:rsid w:val="00771171"/>
    <w:rsid w:val="00771CBC"/>
    <w:rsid w:val="00771EE9"/>
    <w:rsid w:val="00772BEC"/>
    <w:rsid w:val="0077401C"/>
    <w:rsid w:val="00775331"/>
    <w:rsid w:val="007764E3"/>
    <w:rsid w:val="00780110"/>
    <w:rsid w:val="00780942"/>
    <w:rsid w:val="00780A18"/>
    <w:rsid w:val="007813D4"/>
    <w:rsid w:val="00781BEE"/>
    <w:rsid w:val="00782ACC"/>
    <w:rsid w:val="00782BE9"/>
    <w:rsid w:val="0078386F"/>
    <w:rsid w:val="007841B8"/>
    <w:rsid w:val="00784C09"/>
    <w:rsid w:val="00787229"/>
    <w:rsid w:val="0078731A"/>
    <w:rsid w:val="00787371"/>
    <w:rsid w:val="007877E9"/>
    <w:rsid w:val="00790ECA"/>
    <w:rsid w:val="0079245C"/>
    <w:rsid w:val="0079246A"/>
    <w:rsid w:val="00792651"/>
    <w:rsid w:val="00792D5B"/>
    <w:rsid w:val="0079317C"/>
    <w:rsid w:val="00793458"/>
    <w:rsid w:val="00793657"/>
    <w:rsid w:val="0079577C"/>
    <w:rsid w:val="007963E1"/>
    <w:rsid w:val="007964A7"/>
    <w:rsid w:val="007A0FBA"/>
    <w:rsid w:val="007A1F84"/>
    <w:rsid w:val="007A2828"/>
    <w:rsid w:val="007A2C0D"/>
    <w:rsid w:val="007A32C3"/>
    <w:rsid w:val="007A3C95"/>
    <w:rsid w:val="007A4290"/>
    <w:rsid w:val="007A4C41"/>
    <w:rsid w:val="007A58FD"/>
    <w:rsid w:val="007A6555"/>
    <w:rsid w:val="007A680C"/>
    <w:rsid w:val="007A6BA6"/>
    <w:rsid w:val="007A6C99"/>
    <w:rsid w:val="007A7EFD"/>
    <w:rsid w:val="007B111A"/>
    <w:rsid w:val="007B1C4F"/>
    <w:rsid w:val="007B210C"/>
    <w:rsid w:val="007B236A"/>
    <w:rsid w:val="007B2AF8"/>
    <w:rsid w:val="007B3768"/>
    <w:rsid w:val="007B3806"/>
    <w:rsid w:val="007B3F84"/>
    <w:rsid w:val="007B42C4"/>
    <w:rsid w:val="007B4AE0"/>
    <w:rsid w:val="007B5154"/>
    <w:rsid w:val="007B7447"/>
    <w:rsid w:val="007C06C2"/>
    <w:rsid w:val="007C0A17"/>
    <w:rsid w:val="007C1F74"/>
    <w:rsid w:val="007C2473"/>
    <w:rsid w:val="007C272B"/>
    <w:rsid w:val="007C3852"/>
    <w:rsid w:val="007C3A0B"/>
    <w:rsid w:val="007C43BA"/>
    <w:rsid w:val="007C5568"/>
    <w:rsid w:val="007C68CA"/>
    <w:rsid w:val="007C71E7"/>
    <w:rsid w:val="007C7274"/>
    <w:rsid w:val="007C752F"/>
    <w:rsid w:val="007D00AF"/>
    <w:rsid w:val="007D0BAC"/>
    <w:rsid w:val="007D0F7A"/>
    <w:rsid w:val="007D3146"/>
    <w:rsid w:val="007D404D"/>
    <w:rsid w:val="007D4CDD"/>
    <w:rsid w:val="007D4F84"/>
    <w:rsid w:val="007D501E"/>
    <w:rsid w:val="007D58F7"/>
    <w:rsid w:val="007D7B62"/>
    <w:rsid w:val="007E0F6F"/>
    <w:rsid w:val="007E1486"/>
    <w:rsid w:val="007E1C48"/>
    <w:rsid w:val="007E1F2B"/>
    <w:rsid w:val="007E4321"/>
    <w:rsid w:val="007E484C"/>
    <w:rsid w:val="007E6099"/>
    <w:rsid w:val="007E6669"/>
    <w:rsid w:val="007E6774"/>
    <w:rsid w:val="007E67C2"/>
    <w:rsid w:val="007E67F7"/>
    <w:rsid w:val="007E7753"/>
    <w:rsid w:val="007F0419"/>
    <w:rsid w:val="007F0DD3"/>
    <w:rsid w:val="007F1B5B"/>
    <w:rsid w:val="007F234D"/>
    <w:rsid w:val="007F28CD"/>
    <w:rsid w:val="007F2A1E"/>
    <w:rsid w:val="007F3689"/>
    <w:rsid w:val="007F37F8"/>
    <w:rsid w:val="007F3CB4"/>
    <w:rsid w:val="007F5E2E"/>
    <w:rsid w:val="007F6A74"/>
    <w:rsid w:val="007F7126"/>
    <w:rsid w:val="007F77B7"/>
    <w:rsid w:val="007F790A"/>
    <w:rsid w:val="00800322"/>
    <w:rsid w:val="0080150A"/>
    <w:rsid w:val="008015BB"/>
    <w:rsid w:val="00801647"/>
    <w:rsid w:val="0080249F"/>
    <w:rsid w:val="008024A6"/>
    <w:rsid w:val="00802504"/>
    <w:rsid w:val="008043C0"/>
    <w:rsid w:val="00804D6C"/>
    <w:rsid w:val="00804E8F"/>
    <w:rsid w:val="00805D91"/>
    <w:rsid w:val="00806BEA"/>
    <w:rsid w:val="00806EAE"/>
    <w:rsid w:val="0080715D"/>
    <w:rsid w:val="008072B0"/>
    <w:rsid w:val="00811DCB"/>
    <w:rsid w:val="00812915"/>
    <w:rsid w:val="0081298F"/>
    <w:rsid w:val="008136AF"/>
    <w:rsid w:val="008147B9"/>
    <w:rsid w:val="00815A91"/>
    <w:rsid w:val="008167CD"/>
    <w:rsid w:val="00816964"/>
    <w:rsid w:val="00816EFD"/>
    <w:rsid w:val="0081728A"/>
    <w:rsid w:val="00817C5C"/>
    <w:rsid w:val="00820114"/>
    <w:rsid w:val="008204A5"/>
    <w:rsid w:val="00820A62"/>
    <w:rsid w:val="00822533"/>
    <w:rsid w:val="00823328"/>
    <w:rsid w:val="00824734"/>
    <w:rsid w:val="00824A0F"/>
    <w:rsid w:val="00824B79"/>
    <w:rsid w:val="00824F20"/>
    <w:rsid w:val="0082727A"/>
    <w:rsid w:val="00827320"/>
    <w:rsid w:val="00830973"/>
    <w:rsid w:val="00830C89"/>
    <w:rsid w:val="00831347"/>
    <w:rsid w:val="008316FF"/>
    <w:rsid w:val="008319F3"/>
    <w:rsid w:val="00831A45"/>
    <w:rsid w:val="0083268F"/>
    <w:rsid w:val="008337B5"/>
    <w:rsid w:val="00833917"/>
    <w:rsid w:val="00833CC6"/>
    <w:rsid w:val="00834444"/>
    <w:rsid w:val="00834854"/>
    <w:rsid w:val="00834D6F"/>
    <w:rsid w:val="00834E50"/>
    <w:rsid w:val="00835149"/>
    <w:rsid w:val="00837A7A"/>
    <w:rsid w:val="00840151"/>
    <w:rsid w:val="00840CF6"/>
    <w:rsid w:val="00841751"/>
    <w:rsid w:val="008417C3"/>
    <w:rsid w:val="00841A6D"/>
    <w:rsid w:val="00841C7A"/>
    <w:rsid w:val="00842B7B"/>
    <w:rsid w:val="00843571"/>
    <w:rsid w:val="008446E6"/>
    <w:rsid w:val="00845818"/>
    <w:rsid w:val="00845C59"/>
    <w:rsid w:val="0084644A"/>
    <w:rsid w:val="0084694C"/>
    <w:rsid w:val="00847B0D"/>
    <w:rsid w:val="00847BB5"/>
    <w:rsid w:val="00850083"/>
    <w:rsid w:val="00850658"/>
    <w:rsid w:val="00850A33"/>
    <w:rsid w:val="00850C05"/>
    <w:rsid w:val="00851D2D"/>
    <w:rsid w:val="00852570"/>
    <w:rsid w:val="00852D1F"/>
    <w:rsid w:val="008562C0"/>
    <w:rsid w:val="008565CC"/>
    <w:rsid w:val="00861E00"/>
    <w:rsid w:val="0086292E"/>
    <w:rsid w:val="00862C24"/>
    <w:rsid w:val="0086401D"/>
    <w:rsid w:val="00864309"/>
    <w:rsid w:val="0086592A"/>
    <w:rsid w:val="00866F58"/>
    <w:rsid w:val="00867487"/>
    <w:rsid w:val="00867CE4"/>
    <w:rsid w:val="008703AC"/>
    <w:rsid w:val="00870469"/>
    <w:rsid w:val="00870493"/>
    <w:rsid w:val="00870D15"/>
    <w:rsid w:val="008716A3"/>
    <w:rsid w:val="00872635"/>
    <w:rsid w:val="008731A6"/>
    <w:rsid w:val="008738E7"/>
    <w:rsid w:val="008800C6"/>
    <w:rsid w:val="00881A16"/>
    <w:rsid w:val="0088264E"/>
    <w:rsid w:val="00883A26"/>
    <w:rsid w:val="00885A42"/>
    <w:rsid w:val="00886D86"/>
    <w:rsid w:val="00887D06"/>
    <w:rsid w:val="0089034D"/>
    <w:rsid w:val="008905E4"/>
    <w:rsid w:val="0089146A"/>
    <w:rsid w:val="008924DD"/>
    <w:rsid w:val="00894FAB"/>
    <w:rsid w:val="008953C9"/>
    <w:rsid w:val="008954C7"/>
    <w:rsid w:val="008970B0"/>
    <w:rsid w:val="008973F3"/>
    <w:rsid w:val="00897649"/>
    <w:rsid w:val="00897779"/>
    <w:rsid w:val="008A0045"/>
    <w:rsid w:val="008A0BB9"/>
    <w:rsid w:val="008A171F"/>
    <w:rsid w:val="008A1D1A"/>
    <w:rsid w:val="008A4245"/>
    <w:rsid w:val="008A42A3"/>
    <w:rsid w:val="008A493C"/>
    <w:rsid w:val="008A4ED4"/>
    <w:rsid w:val="008A52B0"/>
    <w:rsid w:val="008A57B4"/>
    <w:rsid w:val="008A5CE8"/>
    <w:rsid w:val="008B0773"/>
    <w:rsid w:val="008B11FB"/>
    <w:rsid w:val="008B144E"/>
    <w:rsid w:val="008B17D2"/>
    <w:rsid w:val="008B2A53"/>
    <w:rsid w:val="008B2D71"/>
    <w:rsid w:val="008B30C9"/>
    <w:rsid w:val="008B371D"/>
    <w:rsid w:val="008B4916"/>
    <w:rsid w:val="008B4D76"/>
    <w:rsid w:val="008B5865"/>
    <w:rsid w:val="008B6B6D"/>
    <w:rsid w:val="008B7E03"/>
    <w:rsid w:val="008C1097"/>
    <w:rsid w:val="008C17CD"/>
    <w:rsid w:val="008C2252"/>
    <w:rsid w:val="008C27DA"/>
    <w:rsid w:val="008C5F2F"/>
    <w:rsid w:val="008C73CF"/>
    <w:rsid w:val="008D0903"/>
    <w:rsid w:val="008D207D"/>
    <w:rsid w:val="008D27F9"/>
    <w:rsid w:val="008D28AF"/>
    <w:rsid w:val="008D2D7B"/>
    <w:rsid w:val="008D2DAC"/>
    <w:rsid w:val="008D3520"/>
    <w:rsid w:val="008D3854"/>
    <w:rsid w:val="008D4075"/>
    <w:rsid w:val="008D43F8"/>
    <w:rsid w:val="008D4433"/>
    <w:rsid w:val="008D4FFE"/>
    <w:rsid w:val="008D5BDA"/>
    <w:rsid w:val="008D6BA9"/>
    <w:rsid w:val="008E0C5A"/>
    <w:rsid w:val="008E0E82"/>
    <w:rsid w:val="008E1B30"/>
    <w:rsid w:val="008E20C3"/>
    <w:rsid w:val="008E2EBE"/>
    <w:rsid w:val="008E44B5"/>
    <w:rsid w:val="008E6469"/>
    <w:rsid w:val="008E71E8"/>
    <w:rsid w:val="008E722D"/>
    <w:rsid w:val="008E75A4"/>
    <w:rsid w:val="008E75F0"/>
    <w:rsid w:val="008F0212"/>
    <w:rsid w:val="008F0F95"/>
    <w:rsid w:val="008F31B5"/>
    <w:rsid w:val="008F3571"/>
    <w:rsid w:val="008F64AC"/>
    <w:rsid w:val="00900C99"/>
    <w:rsid w:val="009025F0"/>
    <w:rsid w:val="009027C2"/>
    <w:rsid w:val="00902DCD"/>
    <w:rsid w:val="00902E83"/>
    <w:rsid w:val="00904014"/>
    <w:rsid w:val="00905004"/>
    <w:rsid w:val="00905DD9"/>
    <w:rsid w:val="00905EC6"/>
    <w:rsid w:val="00907448"/>
    <w:rsid w:val="00910AE5"/>
    <w:rsid w:val="00910D05"/>
    <w:rsid w:val="00912442"/>
    <w:rsid w:val="009156B9"/>
    <w:rsid w:val="00916A99"/>
    <w:rsid w:val="00917F86"/>
    <w:rsid w:val="00920091"/>
    <w:rsid w:val="0092096C"/>
    <w:rsid w:val="00921856"/>
    <w:rsid w:val="00921B4C"/>
    <w:rsid w:val="00922820"/>
    <w:rsid w:val="0092296E"/>
    <w:rsid w:val="00922CEF"/>
    <w:rsid w:val="00922E74"/>
    <w:rsid w:val="00922E80"/>
    <w:rsid w:val="0092342E"/>
    <w:rsid w:val="00923B42"/>
    <w:rsid w:val="00924616"/>
    <w:rsid w:val="0092563F"/>
    <w:rsid w:val="009257DD"/>
    <w:rsid w:val="00925BED"/>
    <w:rsid w:val="00925F1C"/>
    <w:rsid w:val="00926A4E"/>
    <w:rsid w:val="00926F00"/>
    <w:rsid w:val="0092790E"/>
    <w:rsid w:val="00927BDB"/>
    <w:rsid w:val="009302EB"/>
    <w:rsid w:val="009309DC"/>
    <w:rsid w:val="009315E5"/>
    <w:rsid w:val="009315F1"/>
    <w:rsid w:val="009326BF"/>
    <w:rsid w:val="00932D66"/>
    <w:rsid w:val="00933C1F"/>
    <w:rsid w:val="009346C6"/>
    <w:rsid w:val="00934D2D"/>
    <w:rsid w:val="00935899"/>
    <w:rsid w:val="0093597B"/>
    <w:rsid w:val="009405F1"/>
    <w:rsid w:val="009406EC"/>
    <w:rsid w:val="009407BB"/>
    <w:rsid w:val="00940F68"/>
    <w:rsid w:val="00941491"/>
    <w:rsid w:val="009417EB"/>
    <w:rsid w:val="009419F8"/>
    <w:rsid w:val="009422B6"/>
    <w:rsid w:val="00942672"/>
    <w:rsid w:val="0094268C"/>
    <w:rsid w:val="00943799"/>
    <w:rsid w:val="0094487B"/>
    <w:rsid w:val="00945B5F"/>
    <w:rsid w:val="00945BB7"/>
    <w:rsid w:val="00946F12"/>
    <w:rsid w:val="00947151"/>
    <w:rsid w:val="009471A5"/>
    <w:rsid w:val="00947EE8"/>
    <w:rsid w:val="0095004F"/>
    <w:rsid w:val="00952564"/>
    <w:rsid w:val="00953112"/>
    <w:rsid w:val="00953AA5"/>
    <w:rsid w:val="009555E5"/>
    <w:rsid w:val="009558E8"/>
    <w:rsid w:val="00955BBE"/>
    <w:rsid w:val="009562AA"/>
    <w:rsid w:val="00957EE2"/>
    <w:rsid w:val="009601E0"/>
    <w:rsid w:val="0096098C"/>
    <w:rsid w:val="009614D2"/>
    <w:rsid w:val="00961E39"/>
    <w:rsid w:val="00961FFE"/>
    <w:rsid w:val="00963A95"/>
    <w:rsid w:val="00964645"/>
    <w:rsid w:val="00964842"/>
    <w:rsid w:val="00965A2C"/>
    <w:rsid w:val="0096608E"/>
    <w:rsid w:val="00966EB0"/>
    <w:rsid w:val="00970A34"/>
    <w:rsid w:val="00971E93"/>
    <w:rsid w:val="00972A66"/>
    <w:rsid w:val="00974D73"/>
    <w:rsid w:val="00974EAD"/>
    <w:rsid w:val="009756D8"/>
    <w:rsid w:val="0097573F"/>
    <w:rsid w:val="00975F38"/>
    <w:rsid w:val="00976CAC"/>
    <w:rsid w:val="009773DD"/>
    <w:rsid w:val="00977E1C"/>
    <w:rsid w:val="009806B0"/>
    <w:rsid w:val="009810D8"/>
    <w:rsid w:val="009812A5"/>
    <w:rsid w:val="00981BA7"/>
    <w:rsid w:val="00982D2C"/>
    <w:rsid w:val="00983B46"/>
    <w:rsid w:val="009840B3"/>
    <w:rsid w:val="00984959"/>
    <w:rsid w:val="009849A4"/>
    <w:rsid w:val="0098523C"/>
    <w:rsid w:val="00985475"/>
    <w:rsid w:val="00985777"/>
    <w:rsid w:val="00990949"/>
    <w:rsid w:val="00991D0C"/>
    <w:rsid w:val="00992831"/>
    <w:rsid w:val="00995ECF"/>
    <w:rsid w:val="00996F7B"/>
    <w:rsid w:val="009973CE"/>
    <w:rsid w:val="00997D41"/>
    <w:rsid w:val="009A07DE"/>
    <w:rsid w:val="009A1C0C"/>
    <w:rsid w:val="009A3552"/>
    <w:rsid w:val="009A3F24"/>
    <w:rsid w:val="009A3FA7"/>
    <w:rsid w:val="009A4176"/>
    <w:rsid w:val="009A483D"/>
    <w:rsid w:val="009A4877"/>
    <w:rsid w:val="009A50A6"/>
    <w:rsid w:val="009A5167"/>
    <w:rsid w:val="009A69FE"/>
    <w:rsid w:val="009A6A54"/>
    <w:rsid w:val="009A7148"/>
    <w:rsid w:val="009A7414"/>
    <w:rsid w:val="009A7858"/>
    <w:rsid w:val="009A7F8F"/>
    <w:rsid w:val="009B07DA"/>
    <w:rsid w:val="009B1440"/>
    <w:rsid w:val="009B213D"/>
    <w:rsid w:val="009B55F1"/>
    <w:rsid w:val="009B5BBF"/>
    <w:rsid w:val="009B6143"/>
    <w:rsid w:val="009B71C6"/>
    <w:rsid w:val="009B7ADD"/>
    <w:rsid w:val="009B7E3D"/>
    <w:rsid w:val="009C225B"/>
    <w:rsid w:val="009C4323"/>
    <w:rsid w:val="009C4748"/>
    <w:rsid w:val="009C509F"/>
    <w:rsid w:val="009C541A"/>
    <w:rsid w:val="009C58A0"/>
    <w:rsid w:val="009C58F7"/>
    <w:rsid w:val="009C69A4"/>
    <w:rsid w:val="009D0526"/>
    <w:rsid w:val="009D158D"/>
    <w:rsid w:val="009D185D"/>
    <w:rsid w:val="009D2297"/>
    <w:rsid w:val="009D2A3E"/>
    <w:rsid w:val="009D3F6C"/>
    <w:rsid w:val="009D3F7C"/>
    <w:rsid w:val="009D4DAB"/>
    <w:rsid w:val="009D53A7"/>
    <w:rsid w:val="009D572B"/>
    <w:rsid w:val="009D7464"/>
    <w:rsid w:val="009E0784"/>
    <w:rsid w:val="009E1467"/>
    <w:rsid w:val="009E2BC2"/>
    <w:rsid w:val="009E3DFD"/>
    <w:rsid w:val="009E3FF5"/>
    <w:rsid w:val="009E543F"/>
    <w:rsid w:val="009E5C56"/>
    <w:rsid w:val="009E7201"/>
    <w:rsid w:val="009E747C"/>
    <w:rsid w:val="009E7F36"/>
    <w:rsid w:val="009F01E7"/>
    <w:rsid w:val="009F0AA6"/>
    <w:rsid w:val="009F1C93"/>
    <w:rsid w:val="009F25D8"/>
    <w:rsid w:val="009F28EF"/>
    <w:rsid w:val="009F2BD4"/>
    <w:rsid w:val="009F2C7C"/>
    <w:rsid w:val="009F40B6"/>
    <w:rsid w:val="009F55BA"/>
    <w:rsid w:val="009F5CA9"/>
    <w:rsid w:val="009F5FA0"/>
    <w:rsid w:val="00A0113D"/>
    <w:rsid w:val="00A01A4A"/>
    <w:rsid w:val="00A01A56"/>
    <w:rsid w:val="00A01DA4"/>
    <w:rsid w:val="00A02A23"/>
    <w:rsid w:val="00A0303C"/>
    <w:rsid w:val="00A03831"/>
    <w:rsid w:val="00A03D77"/>
    <w:rsid w:val="00A05C35"/>
    <w:rsid w:val="00A05F62"/>
    <w:rsid w:val="00A064BA"/>
    <w:rsid w:val="00A06BE8"/>
    <w:rsid w:val="00A06FE3"/>
    <w:rsid w:val="00A07757"/>
    <w:rsid w:val="00A10F44"/>
    <w:rsid w:val="00A11247"/>
    <w:rsid w:val="00A127D7"/>
    <w:rsid w:val="00A1299E"/>
    <w:rsid w:val="00A13134"/>
    <w:rsid w:val="00A13325"/>
    <w:rsid w:val="00A13DBB"/>
    <w:rsid w:val="00A14193"/>
    <w:rsid w:val="00A143FE"/>
    <w:rsid w:val="00A1443F"/>
    <w:rsid w:val="00A162D1"/>
    <w:rsid w:val="00A173A2"/>
    <w:rsid w:val="00A1785B"/>
    <w:rsid w:val="00A17A23"/>
    <w:rsid w:val="00A17AB5"/>
    <w:rsid w:val="00A2065B"/>
    <w:rsid w:val="00A210FF"/>
    <w:rsid w:val="00A21A1D"/>
    <w:rsid w:val="00A21CAB"/>
    <w:rsid w:val="00A22CA1"/>
    <w:rsid w:val="00A2399B"/>
    <w:rsid w:val="00A24788"/>
    <w:rsid w:val="00A24B95"/>
    <w:rsid w:val="00A257B1"/>
    <w:rsid w:val="00A26BFA"/>
    <w:rsid w:val="00A2754D"/>
    <w:rsid w:val="00A27EEA"/>
    <w:rsid w:val="00A304E7"/>
    <w:rsid w:val="00A30D90"/>
    <w:rsid w:val="00A31078"/>
    <w:rsid w:val="00A313A3"/>
    <w:rsid w:val="00A3289A"/>
    <w:rsid w:val="00A34796"/>
    <w:rsid w:val="00A349A5"/>
    <w:rsid w:val="00A3521C"/>
    <w:rsid w:val="00A35F8B"/>
    <w:rsid w:val="00A361A5"/>
    <w:rsid w:val="00A40674"/>
    <w:rsid w:val="00A4083F"/>
    <w:rsid w:val="00A41EC4"/>
    <w:rsid w:val="00A42331"/>
    <w:rsid w:val="00A425CE"/>
    <w:rsid w:val="00A42971"/>
    <w:rsid w:val="00A45C43"/>
    <w:rsid w:val="00A46E37"/>
    <w:rsid w:val="00A472DE"/>
    <w:rsid w:val="00A472FA"/>
    <w:rsid w:val="00A4758D"/>
    <w:rsid w:val="00A47CBA"/>
    <w:rsid w:val="00A5185C"/>
    <w:rsid w:val="00A5327E"/>
    <w:rsid w:val="00A53D21"/>
    <w:rsid w:val="00A55912"/>
    <w:rsid w:val="00A57DF1"/>
    <w:rsid w:val="00A57FC8"/>
    <w:rsid w:val="00A6014F"/>
    <w:rsid w:val="00A6029D"/>
    <w:rsid w:val="00A60A85"/>
    <w:rsid w:val="00A61A8F"/>
    <w:rsid w:val="00A61CA1"/>
    <w:rsid w:val="00A63A3D"/>
    <w:rsid w:val="00A64D2B"/>
    <w:rsid w:val="00A64DAB"/>
    <w:rsid w:val="00A666EB"/>
    <w:rsid w:val="00A66DCB"/>
    <w:rsid w:val="00A6789D"/>
    <w:rsid w:val="00A67D4C"/>
    <w:rsid w:val="00A67F2A"/>
    <w:rsid w:val="00A7022D"/>
    <w:rsid w:val="00A7071A"/>
    <w:rsid w:val="00A70E39"/>
    <w:rsid w:val="00A71F87"/>
    <w:rsid w:val="00A720ED"/>
    <w:rsid w:val="00A72AC9"/>
    <w:rsid w:val="00A73700"/>
    <w:rsid w:val="00A737F0"/>
    <w:rsid w:val="00A7383F"/>
    <w:rsid w:val="00A741BA"/>
    <w:rsid w:val="00A74816"/>
    <w:rsid w:val="00A7528A"/>
    <w:rsid w:val="00A75E23"/>
    <w:rsid w:val="00A76633"/>
    <w:rsid w:val="00A76877"/>
    <w:rsid w:val="00A76A75"/>
    <w:rsid w:val="00A775B0"/>
    <w:rsid w:val="00A77B66"/>
    <w:rsid w:val="00A8166C"/>
    <w:rsid w:val="00A82106"/>
    <w:rsid w:val="00A82177"/>
    <w:rsid w:val="00A82FA8"/>
    <w:rsid w:val="00A83990"/>
    <w:rsid w:val="00A83F94"/>
    <w:rsid w:val="00A84A23"/>
    <w:rsid w:val="00A84AC6"/>
    <w:rsid w:val="00A84FC7"/>
    <w:rsid w:val="00A85AB8"/>
    <w:rsid w:val="00A85BE1"/>
    <w:rsid w:val="00A86E75"/>
    <w:rsid w:val="00A8718F"/>
    <w:rsid w:val="00A879C5"/>
    <w:rsid w:val="00A87F9A"/>
    <w:rsid w:val="00A90A1E"/>
    <w:rsid w:val="00A91491"/>
    <w:rsid w:val="00A916F9"/>
    <w:rsid w:val="00A91891"/>
    <w:rsid w:val="00A91A18"/>
    <w:rsid w:val="00A91E5C"/>
    <w:rsid w:val="00A92ADB"/>
    <w:rsid w:val="00A93146"/>
    <w:rsid w:val="00A939AB"/>
    <w:rsid w:val="00A93BB7"/>
    <w:rsid w:val="00A94BDD"/>
    <w:rsid w:val="00A960A8"/>
    <w:rsid w:val="00A966BE"/>
    <w:rsid w:val="00A97720"/>
    <w:rsid w:val="00AA010D"/>
    <w:rsid w:val="00AA06E6"/>
    <w:rsid w:val="00AA1137"/>
    <w:rsid w:val="00AA1963"/>
    <w:rsid w:val="00AA202A"/>
    <w:rsid w:val="00AA30C0"/>
    <w:rsid w:val="00AA32BE"/>
    <w:rsid w:val="00AA44C1"/>
    <w:rsid w:val="00AA497E"/>
    <w:rsid w:val="00AA4EAF"/>
    <w:rsid w:val="00AA62EF"/>
    <w:rsid w:val="00AA6695"/>
    <w:rsid w:val="00AA7ADD"/>
    <w:rsid w:val="00AA7E6B"/>
    <w:rsid w:val="00AB00F5"/>
    <w:rsid w:val="00AB0BB5"/>
    <w:rsid w:val="00AB2515"/>
    <w:rsid w:val="00AB30AC"/>
    <w:rsid w:val="00AB3265"/>
    <w:rsid w:val="00AB3C6B"/>
    <w:rsid w:val="00AB4A28"/>
    <w:rsid w:val="00AB4DB1"/>
    <w:rsid w:val="00AB508B"/>
    <w:rsid w:val="00AB6FFB"/>
    <w:rsid w:val="00AB7548"/>
    <w:rsid w:val="00AC2FB5"/>
    <w:rsid w:val="00AC3D23"/>
    <w:rsid w:val="00AC3D6F"/>
    <w:rsid w:val="00AC4AFE"/>
    <w:rsid w:val="00AC4D98"/>
    <w:rsid w:val="00AC5629"/>
    <w:rsid w:val="00AC6EC5"/>
    <w:rsid w:val="00AC7DAD"/>
    <w:rsid w:val="00AD104A"/>
    <w:rsid w:val="00AD1ABE"/>
    <w:rsid w:val="00AD1C77"/>
    <w:rsid w:val="00AD2CEF"/>
    <w:rsid w:val="00AD3BCF"/>
    <w:rsid w:val="00AD42AB"/>
    <w:rsid w:val="00AD4BBC"/>
    <w:rsid w:val="00AD52A6"/>
    <w:rsid w:val="00AD5494"/>
    <w:rsid w:val="00AD62AD"/>
    <w:rsid w:val="00AD6EAF"/>
    <w:rsid w:val="00AD75E6"/>
    <w:rsid w:val="00AE0542"/>
    <w:rsid w:val="00AE1A95"/>
    <w:rsid w:val="00AE24F3"/>
    <w:rsid w:val="00AE2CED"/>
    <w:rsid w:val="00AE3876"/>
    <w:rsid w:val="00AE3ED1"/>
    <w:rsid w:val="00AE4613"/>
    <w:rsid w:val="00AE476F"/>
    <w:rsid w:val="00AE5412"/>
    <w:rsid w:val="00AE60AC"/>
    <w:rsid w:val="00AE6946"/>
    <w:rsid w:val="00AE7020"/>
    <w:rsid w:val="00AF01D7"/>
    <w:rsid w:val="00AF0767"/>
    <w:rsid w:val="00AF0A4F"/>
    <w:rsid w:val="00AF1238"/>
    <w:rsid w:val="00AF1D72"/>
    <w:rsid w:val="00AF2645"/>
    <w:rsid w:val="00AF2787"/>
    <w:rsid w:val="00AF3B56"/>
    <w:rsid w:val="00AF766D"/>
    <w:rsid w:val="00B001A5"/>
    <w:rsid w:val="00B00A7C"/>
    <w:rsid w:val="00B0134C"/>
    <w:rsid w:val="00B0237C"/>
    <w:rsid w:val="00B02CD5"/>
    <w:rsid w:val="00B02EF0"/>
    <w:rsid w:val="00B03C67"/>
    <w:rsid w:val="00B04309"/>
    <w:rsid w:val="00B04A81"/>
    <w:rsid w:val="00B04AC3"/>
    <w:rsid w:val="00B054F4"/>
    <w:rsid w:val="00B05695"/>
    <w:rsid w:val="00B061E6"/>
    <w:rsid w:val="00B064DA"/>
    <w:rsid w:val="00B06931"/>
    <w:rsid w:val="00B106AF"/>
    <w:rsid w:val="00B1121E"/>
    <w:rsid w:val="00B12B20"/>
    <w:rsid w:val="00B12F6C"/>
    <w:rsid w:val="00B13047"/>
    <w:rsid w:val="00B14DFB"/>
    <w:rsid w:val="00B15273"/>
    <w:rsid w:val="00B152F9"/>
    <w:rsid w:val="00B15BD0"/>
    <w:rsid w:val="00B15EC5"/>
    <w:rsid w:val="00B1650D"/>
    <w:rsid w:val="00B16F6F"/>
    <w:rsid w:val="00B17AA6"/>
    <w:rsid w:val="00B201B7"/>
    <w:rsid w:val="00B20A64"/>
    <w:rsid w:val="00B20D18"/>
    <w:rsid w:val="00B20DBE"/>
    <w:rsid w:val="00B2235D"/>
    <w:rsid w:val="00B22442"/>
    <w:rsid w:val="00B24494"/>
    <w:rsid w:val="00B25B75"/>
    <w:rsid w:val="00B25B8A"/>
    <w:rsid w:val="00B26B72"/>
    <w:rsid w:val="00B27E9E"/>
    <w:rsid w:val="00B27FC2"/>
    <w:rsid w:val="00B308D3"/>
    <w:rsid w:val="00B3178B"/>
    <w:rsid w:val="00B32F58"/>
    <w:rsid w:val="00B33DB0"/>
    <w:rsid w:val="00B33E3F"/>
    <w:rsid w:val="00B33F21"/>
    <w:rsid w:val="00B33F47"/>
    <w:rsid w:val="00B3592A"/>
    <w:rsid w:val="00B35A68"/>
    <w:rsid w:val="00B35C68"/>
    <w:rsid w:val="00B35D3C"/>
    <w:rsid w:val="00B368A8"/>
    <w:rsid w:val="00B3697B"/>
    <w:rsid w:val="00B36F57"/>
    <w:rsid w:val="00B36FB3"/>
    <w:rsid w:val="00B41E53"/>
    <w:rsid w:val="00B421A6"/>
    <w:rsid w:val="00B42C31"/>
    <w:rsid w:val="00B4328F"/>
    <w:rsid w:val="00B445AE"/>
    <w:rsid w:val="00B44761"/>
    <w:rsid w:val="00B44B70"/>
    <w:rsid w:val="00B466AA"/>
    <w:rsid w:val="00B468A6"/>
    <w:rsid w:val="00B47BF7"/>
    <w:rsid w:val="00B502ED"/>
    <w:rsid w:val="00B502F0"/>
    <w:rsid w:val="00B50472"/>
    <w:rsid w:val="00B51057"/>
    <w:rsid w:val="00B51D6F"/>
    <w:rsid w:val="00B51F5A"/>
    <w:rsid w:val="00B54C4A"/>
    <w:rsid w:val="00B55ED6"/>
    <w:rsid w:val="00B566AA"/>
    <w:rsid w:val="00B5672E"/>
    <w:rsid w:val="00B56E75"/>
    <w:rsid w:val="00B573E4"/>
    <w:rsid w:val="00B57765"/>
    <w:rsid w:val="00B604F0"/>
    <w:rsid w:val="00B61DFB"/>
    <w:rsid w:val="00B634D8"/>
    <w:rsid w:val="00B650A9"/>
    <w:rsid w:val="00B65882"/>
    <w:rsid w:val="00B65C09"/>
    <w:rsid w:val="00B65F91"/>
    <w:rsid w:val="00B67552"/>
    <w:rsid w:val="00B70510"/>
    <w:rsid w:val="00B70936"/>
    <w:rsid w:val="00B709CB"/>
    <w:rsid w:val="00B70C56"/>
    <w:rsid w:val="00B71191"/>
    <w:rsid w:val="00B71275"/>
    <w:rsid w:val="00B717E9"/>
    <w:rsid w:val="00B721E2"/>
    <w:rsid w:val="00B737EA"/>
    <w:rsid w:val="00B74F08"/>
    <w:rsid w:val="00B75720"/>
    <w:rsid w:val="00B75EE1"/>
    <w:rsid w:val="00B768A0"/>
    <w:rsid w:val="00B77543"/>
    <w:rsid w:val="00B7764E"/>
    <w:rsid w:val="00B81582"/>
    <w:rsid w:val="00B8182C"/>
    <w:rsid w:val="00B82675"/>
    <w:rsid w:val="00B8347E"/>
    <w:rsid w:val="00B84FDE"/>
    <w:rsid w:val="00B86BC3"/>
    <w:rsid w:val="00B900FE"/>
    <w:rsid w:val="00B906D3"/>
    <w:rsid w:val="00B92169"/>
    <w:rsid w:val="00B92509"/>
    <w:rsid w:val="00B926FA"/>
    <w:rsid w:val="00B92E34"/>
    <w:rsid w:val="00B93A07"/>
    <w:rsid w:val="00B947D9"/>
    <w:rsid w:val="00B95765"/>
    <w:rsid w:val="00B96691"/>
    <w:rsid w:val="00B966F9"/>
    <w:rsid w:val="00B96F7F"/>
    <w:rsid w:val="00B973CA"/>
    <w:rsid w:val="00BA0764"/>
    <w:rsid w:val="00BA21B1"/>
    <w:rsid w:val="00BA328D"/>
    <w:rsid w:val="00BA486E"/>
    <w:rsid w:val="00BA5B62"/>
    <w:rsid w:val="00BA65BA"/>
    <w:rsid w:val="00BA6970"/>
    <w:rsid w:val="00BA7372"/>
    <w:rsid w:val="00BA74AE"/>
    <w:rsid w:val="00BB0575"/>
    <w:rsid w:val="00BB0692"/>
    <w:rsid w:val="00BB0B16"/>
    <w:rsid w:val="00BB0EF2"/>
    <w:rsid w:val="00BB1036"/>
    <w:rsid w:val="00BB1F94"/>
    <w:rsid w:val="00BB2A42"/>
    <w:rsid w:val="00BB3561"/>
    <w:rsid w:val="00BB3953"/>
    <w:rsid w:val="00BB3BFB"/>
    <w:rsid w:val="00BB3FCD"/>
    <w:rsid w:val="00BB4B2E"/>
    <w:rsid w:val="00BB4C53"/>
    <w:rsid w:val="00BB54E6"/>
    <w:rsid w:val="00BB55EC"/>
    <w:rsid w:val="00BB6339"/>
    <w:rsid w:val="00BB7682"/>
    <w:rsid w:val="00BB76C9"/>
    <w:rsid w:val="00BC0195"/>
    <w:rsid w:val="00BC0D41"/>
    <w:rsid w:val="00BC0E4F"/>
    <w:rsid w:val="00BC0E55"/>
    <w:rsid w:val="00BC0F1D"/>
    <w:rsid w:val="00BC1E42"/>
    <w:rsid w:val="00BC27B5"/>
    <w:rsid w:val="00BC2829"/>
    <w:rsid w:val="00BC373D"/>
    <w:rsid w:val="00BC39E6"/>
    <w:rsid w:val="00BC3AE2"/>
    <w:rsid w:val="00BC4F61"/>
    <w:rsid w:val="00BC65DC"/>
    <w:rsid w:val="00BC65E3"/>
    <w:rsid w:val="00BC6667"/>
    <w:rsid w:val="00BC725C"/>
    <w:rsid w:val="00BD097C"/>
    <w:rsid w:val="00BD146F"/>
    <w:rsid w:val="00BD1CDF"/>
    <w:rsid w:val="00BD1E29"/>
    <w:rsid w:val="00BD1EBB"/>
    <w:rsid w:val="00BD24A6"/>
    <w:rsid w:val="00BD290B"/>
    <w:rsid w:val="00BD4012"/>
    <w:rsid w:val="00BD4431"/>
    <w:rsid w:val="00BD5574"/>
    <w:rsid w:val="00BD5896"/>
    <w:rsid w:val="00BD5C7B"/>
    <w:rsid w:val="00BD66FB"/>
    <w:rsid w:val="00BD6823"/>
    <w:rsid w:val="00BD729C"/>
    <w:rsid w:val="00BD7DAE"/>
    <w:rsid w:val="00BE1E39"/>
    <w:rsid w:val="00BE2BD7"/>
    <w:rsid w:val="00BE2E9C"/>
    <w:rsid w:val="00BE4190"/>
    <w:rsid w:val="00BE4377"/>
    <w:rsid w:val="00BE4EA6"/>
    <w:rsid w:val="00BE5592"/>
    <w:rsid w:val="00BE6452"/>
    <w:rsid w:val="00BE6698"/>
    <w:rsid w:val="00BE72DF"/>
    <w:rsid w:val="00BE7EE8"/>
    <w:rsid w:val="00BF1C46"/>
    <w:rsid w:val="00BF245D"/>
    <w:rsid w:val="00BF2842"/>
    <w:rsid w:val="00BF31A0"/>
    <w:rsid w:val="00BF384F"/>
    <w:rsid w:val="00BF38D2"/>
    <w:rsid w:val="00BF3AA8"/>
    <w:rsid w:val="00BF3DD1"/>
    <w:rsid w:val="00BF49C3"/>
    <w:rsid w:val="00BF5922"/>
    <w:rsid w:val="00BF5989"/>
    <w:rsid w:val="00BF62F6"/>
    <w:rsid w:val="00BF630C"/>
    <w:rsid w:val="00BF6CB9"/>
    <w:rsid w:val="00BF7E50"/>
    <w:rsid w:val="00C0062F"/>
    <w:rsid w:val="00C00BE6"/>
    <w:rsid w:val="00C0127F"/>
    <w:rsid w:val="00C0158B"/>
    <w:rsid w:val="00C02155"/>
    <w:rsid w:val="00C02232"/>
    <w:rsid w:val="00C02312"/>
    <w:rsid w:val="00C03AB6"/>
    <w:rsid w:val="00C03DE1"/>
    <w:rsid w:val="00C04F63"/>
    <w:rsid w:val="00C04FD0"/>
    <w:rsid w:val="00C0548C"/>
    <w:rsid w:val="00C05F81"/>
    <w:rsid w:val="00C06F34"/>
    <w:rsid w:val="00C0713F"/>
    <w:rsid w:val="00C10179"/>
    <w:rsid w:val="00C10233"/>
    <w:rsid w:val="00C10320"/>
    <w:rsid w:val="00C10464"/>
    <w:rsid w:val="00C1088C"/>
    <w:rsid w:val="00C11F92"/>
    <w:rsid w:val="00C12244"/>
    <w:rsid w:val="00C126A2"/>
    <w:rsid w:val="00C128FE"/>
    <w:rsid w:val="00C12F5D"/>
    <w:rsid w:val="00C130A1"/>
    <w:rsid w:val="00C13B3C"/>
    <w:rsid w:val="00C14556"/>
    <w:rsid w:val="00C1455A"/>
    <w:rsid w:val="00C146E4"/>
    <w:rsid w:val="00C148C8"/>
    <w:rsid w:val="00C14A1F"/>
    <w:rsid w:val="00C15856"/>
    <w:rsid w:val="00C167BA"/>
    <w:rsid w:val="00C16D85"/>
    <w:rsid w:val="00C16F83"/>
    <w:rsid w:val="00C171F6"/>
    <w:rsid w:val="00C1778D"/>
    <w:rsid w:val="00C204B9"/>
    <w:rsid w:val="00C20E11"/>
    <w:rsid w:val="00C20EFA"/>
    <w:rsid w:val="00C21178"/>
    <w:rsid w:val="00C21856"/>
    <w:rsid w:val="00C23E36"/>
    <w:rsid w:val="00C253C0"/>
    <w:rsid w:val="00C26121"/>
    <w:rsid w:val="00C269D8"/>
    <w:rsid w:val="00C26C64"/>
    <w:rsid w:val="00C26F99"/>
    <w:rsid w:val="00C272C1"/>
    <w:rsid w:val="00C30175"/>
    <w:rsid w:val="00C301D7"/>
    <w:rsid w:val="00C30746"/>
    <w:rsid w:val="00C308B2"/>
    <w:rsid w:val="00C34004"/>
    <w:rsid w:val="00C3448F"/>
    <w:rsid w:val="00C34975"/>
    <w:rsid w:val="00C34D9E"/>
    <w:rsid w:val="00C35831"/>
    <w:rsid w:val="00C3633B"/>
    <w:rsid w:val="00C369D6"/>
    <w:rsid w:val="00C36A30"/>
    <w:rsid w:val="00C36D33"/>
    <w:rsid w:val="00C401E6"/>
    <w:rsid w:val="00C42142"/>
    <w:rsid w:val="00C43034"/>
    <w:rsid w:val="00C4321F"/>
    <w:rsid w:val="00C43E72"/>
    <w:rsid w:val="00C4415C"/>
    <w:rsid w:val="00C46094"/>
    <w:rsid w:val="00C5017A"/>
    <w:rsid w:val="00C506CF"/>
    <w:rsid w:val="00C50A53"/>
    <w:rsid w:val="00C50D44"/>
    <w:rsid w:val="00C552FC"/>
    <w:rsid w:val="00C605B5"/>
    <w:rsid w:val="00C60735"/>
    <w:rsid w:val="00C612A0"/>
    <w:rsid w:val="00C619AA"/>
    <w:rsid w:val="00C61C2C"/>
    <w:rsid w:val="00C61D1F"/>
    <w:rsid w:val="00C63468"/>
    <w:rsid w:val="00C6544E"/>
    <w:rsid w:val="00C65884"/>
    <w:rsid w:val="00C661D8"/>
    <w:rsid w:val="00C66686"/>
    <w:rsid w:val="00C672CC"/>
    <w:rsid w:val="00C6757E"/>
    <w:rsid w:val="00C67FAA"/>
    <w:rsid w:val="00C702AF"/>
    <w:rsid w:val="00C708D3"/>
    <w:rsid w:val="00C7108D"/>
    <w:rsid w:val="00C71349"/>
    <w:rsid w:val="00C714FB"/>
    <w:rsid w:val="00C716D5"/>
    <w:rsid w:val="00C71F79"/>
    <w:rsid w:val="00C726E1"/>
    <w:rsid w:val="00C72CCF"/>
    <w:rsid w:val="00C72E4D"/>
    <w:rsid w:val="00C7453E"/>
    <w:rsid w:val="00C74731"/>
    <w:rsid w:val="00C76270"/>
    <w:rsid w:val="00C77FC2"/>
    <w:rsid w:val="00C818B3"/>
    <w:rsid w:val="00C820B2"/>
    <w:rsid w:val="00C829BF"/>
    <w:rsid w:val="00C82D94"/>
    <w:rsid w:val="00C83B66"/>
    <w:rsid w:val="00C85006"/>
    <w:rsid w:val="00C8594A"/>
    <w:rsid w:val="00C8632D"/>
    <w:rsid w:val="00C864F5"/>
    <w:rsid w:val="00C86C25"/>
    <w:rsid w:val="00C87073"/>
    <w:rsid w:val="00C871A5"/>
    <w:rsid w:val="00C87402"/>
    <w:rsid w:val="00C8760E"/>
    <w:rsid w:val="00C87C5E"/>
    <w:rsid w:val="00C906C2"/>
    <w:rsid w:val="00C9137A"/>
    <w:rsid w:val="00C918B8"/>
    <w:rsid w:val="00C93600"/>
    <w:rsid w:val="00C94531"/>
    <w:rsid w:val="00C950BC"/>
    <w:rsid w:val="00C95202"/>
    <w:rsid w:val="00C96AFE"/>
    <w:rsid w:val="00C96E12"/>
    <w:rsid w:val="00C9770E"/>
    <w:rsid w:val="00C979B3"/>
    <w:rsid w:val="00CA0181"/>
    <w:rsid w:val="00CA0311"/>
    <w:rsid w:val="00CA074C"/>
    <w:rsid w:val="00CA111D"/>
    <w:rsid w:val="00CA16F9"/>
    <w:rsid w:val="00CA1DDD"/>
    <w:rsid w:val="00CA1EB3"/>
    <w:rsid w:val="00CA4D56"/>
    <w:rsid w:val="00CA50AE"/>
    <w:rsid w:val="00CA568E"/>
    <w:rsid w:val="00CA637B"/>
    <w:rsid w:val="00CA733A"/>
    <w:rsid w:val="00CA73E3"/>
    <w:rsid w:val="00CA7DE7"/>
    <w:rsid w:val="00CB05FF"/>
    <w:rsid w:val="00CB07FB"/>
    <w:rsid w:val="00CB0CA5"/>
    <w:rsid w:val="00CB0EAE"/>
    <w:rsid w:val="00CB1D01"/>
    <w:rsid w:val="00CB1DB0"/>
    <w:rsid w:val="00CB1FD5"/>
    <w:rsid w:val="00CB36F3"/>
    <w:rsid w:val="00CB37A8"/>
    <w:rsid w:val="00CB4C0E"/>
    <w:rsid w:val="00CB5FB8"/>
    <w:rsid w:val="00CB703D"/>
    <w:rsid w:val="00CB789D"/>
    <w:rsid w:val="00CB7936"/>
    <w:rsid w:val="00CB7E43"/>
    <w:rsid w:val="00CC0458"/>
    <w:rsid w:val="00CC0651"/>
    <w:rsid w:val="00CC0E37"/>
    <w:rsid w:val="00CC198A"/>
    <w:rsid w:val="00CC1D93"/>
    <w:rsid w:val="00CC21D5"/>
    <w:rsid w:val="00CC405E"/>
    <w:rsid w:val="00CC4CF7"/>
    <w:rsid w:val="00CC6529"/>
    <w:rsid w:val="00CC7FBB"/>
    <w:rsid w:val="00CD0DE8"/>
    <w:rsid w:val="00CD0FE2"/>
    <w:rsid w:val="00CD1CDF"/>
    <w:rsid w:val="00CD2CD0"/>
    <w:rsid w:val="00CD2D23"/>
    <w:rsid w:val="00CD2FAE"/>
    <w:rsid w:val="00CD31D1"/>
    <w:rsid w:val="00CD34B2"/>
    <w:rsid w:val="00CD3FD8"/>
    <w:rsid w:val="00CD4693"/>
    <w:rsid w:val="00CD4AD9"/>
    <w:rsid w:val="00CD505A"/>
    <w:rsid w:val="00CD5FAD"/>
    <w:rsid w:val="00CD6621"/>
    <w:rsid w:val="00CD6EAE"/>
    <w:rsid w:val="00CD7C47"/>
    <w:rsid w:val="00CD7FE8"/>
    <w:rsid w:val="00CE13E3"/>
    <w:rsid w:val="00CE1E36"/>
    <w:rsid w:val="00CE4E20"/>
    <w:rsid w:val="00CE65B4"/>
    <w:rsid w:val="00CE75A0"/>
    <w:rsid w:val="00CE7E33"/>
    <w:rsid w:val="00CF07E1"/>
    <w:rsid w:val="00CF0D38"/>
    <w:rsid w:val="00CF18AA"/>
    <w:rsid w:val="00CF23FD"/>
    <w:rsid w:val="00CF27DA"/>
    <w:rsid w:val="00CF2C04"/>
    <w:rsid w:val="00CF30E7"/>
    <w:rsid w:val="00CF3FC2"/>
    <w:rsid w:val="00CF4756"/>
    <w:rsid w:val="00CF47B5"/>
    <w:rsid w:val="00CF553B"/>
    <w:rsid w:val="00CF6A06"/>
    <w:rsid w:val="00CF6DBE"/>
    <w:rsid w:val="00CF784B"/>
    <w:rsid w:val="00D0106E"/>
    <w:rsid w:val="00D01230"/>
    <w:rsid w:val="00D01E16"/>
    <w:rsid w:val="00D030C0"/>
    <w:rsid w:val="00D03D42"/>
    <w:rsid w:val="00D04124"/>
    <w:rsid w:val="00D0429D"/>
    <w:rsid w:val="00D04668"/>
    <w:rsid w:val="00D049EA"/>
    <w:rsid w:val="00D06013"/>
    <w:rsid w:val="00D06D31"/>
    <w:rsid w:val="00D10495"/>
    <w:rsid w:val="00D107A6"/>
    <w:rsid w:val="00D12B2D"/>
    <w:rsid w:val="00D132A6"/>
    <w:rsid w:val="00D1332F"/>
    <w:rsid w:val="00D1398C"/>
    <w:rsid w:val="00D13B50"/>
    <w:rsid w:val="00D13FEC"/>
    <w:rsid w:val="00D1405F"/>
    <w:rsid w:val="00D142D6"/>
    <w:rsid w:val="00D163AE"/>
    <w:rsid w:val="00D166EC"/>
    <w:rsid w:val="00D170F4"/>
    <w:rsid w:val="00D206E5"/>
    <w:rsid w:val="00D20874"/>
    <w:rsid w:val="00D21250"/>
    <w:rsid w:val="00D22228"/>
    <w:rsid w:val="00D2272C"/>
    <w:rsid w:val="00D22C16"/>
    <w:rsid w:val="00D22F1B"/>
    <w:rsid w:val="00D22FA5"/>
    <w:rsid w:val="00D23C18"/>
    <w:rsid w:val="00D24B69"/>
    <w:rsid w:val="00D25AC3"/>
    <w:rsid w:val="00D26D45"/>
    <w:rsid w:val="00D300F9"/>
    <w:rsid w:val="00D301BB"/>
    <w:rsid w:val="00D30912"/>
    <w:rsid w:val="00D3105D"/>
    <w:rsid w:val="00D31148"/>
    <w:rsid w:val="00D31ACB"/>
    <w:rsid w:val="00D31B9A"/>
    <w:rsid w:val="00D33408"/>
    <w:rsid w:val="00D3567E"/>
    <w:rsid w:val="00D356A9"/>
    <w:rsid w:val="00D36CDB"/>
    <w:rsid w:val="00D36F54"/>
    <w:rsid w:val="00D375EC"/>
    <w:rsid w:val="00D37862"/>
    <w:rsid w:val="00D37A6E"/>
    <w:rsid w:val="00D40528"/>
    <w:rsid w:val="00D422D5"/>
    <w:rsid w:val="00D42ACD"/>
    <w:rsid w:val="00D43E9C"/>
    <w:rsid w:val="00D447E5"/>
    <w:rsid w:val="00D449A4"/>
    <w:rsid w:val="00D44CD1"/>
    <w:rsid w:val="00D44E56"/>
    <w:rsid w:val="00D45551"/>
    <w:rsid w:val="00D47342"/>
    <w:rsid w:val="00D4794F"/>
    <w:rsid w:val="00D50249"/>
    <w:rsid w:val="00D502F7"/>
    <w:rsid w:val="00D510E9"/>
    <w:rsid w:val="00D542B7"/>
    <w:rsid w:val="00D546C9"/>
    <w:rsid w:val="00D54712"/>
    <w:rsid w:val="00D547CD"/>
    <w:rsid w:val="00D55BFB"/>
    <w:rsid w:val="00D55CC0"/>
    <w:rsid w:val="00D56266"/>
    <w:rsid w:val="00D56442"/>
    <w:rsid w:val="00D56E15"/>
    <w:rsid w:val="00D57044"/>
    <w:rsid w:val="00D57EA4"/>
    <w:rsid w:val="00D60536"/>
    <w:rsid w:val="00D60E64"/>
    <w:rsid w:val="00D60FB5"/>
    <w:rsid w:val="00D61371"/>
    <w:rsid w:val="00D62074"/>
    <w:rsid w:val="00D62201"/>
    <w:rsid w:val="00D635C5"/>
    <w:rsid w:val="00D65931"/>
    <w:rsid w:val="00D65F7E"/>
    <w:rsid w:val="00D67BE0"/>
    <w:rsid w:val="00D72353"/>
    <w:rsid w:val="00D73C16"/>
    <w:rsid w:val="00D7428F"/>
    <w:rsid w:val="00D74934"/>
    <w:rsid w:val="00D76627"/>
    <w:rsid w:val="00D76821"/>
    <w:rsid w:val="00D77D26"/>
    <w:rsid w:val="00D81128"/>
    <w:rsid w:val="00D81A7D"/>
    <w:rsid w:val="00D81C9B"/>
    <w:rsid w:val="00D83354"/>
    <w:rsid w:val="00D83E12"/>
    <w:rsid w:val="00D857B8"/>
    <w:rsid w:val="00D85BEE"/>
    <w:rsid w:val="00D85C0D"/>
    <w:rsid w:val="00D85E96"/>
    <w:rsid w:val="00D87266"/>
    <w:rsid w:val="00D87702"/>
    <w:rsid w:val="00D909D7"/>
    <w:rsid w:val="00D90A87"/>
    <w:rsid w:val="00D90C3A"/>
    <w:rsid w:val="00D91522"/>
    <w:rsid w:val="00D93570"/>
    <w:rsid w:val="00D94E2B"/>
    <w:rsid w:val="00D95331"/>
    <w:rsid w:val="00D95AFF"/>
    <w:rsid w:val="00D96822"/>
    <w:rsid w:val="00D96901"/>
    <w:rsid w:val="00DA13D6"/>
    <w:rsid w:val="00DA207D"/>
    <w:rsid w:val="00DA2803"/>
    <w:rsid w:val="00DA2F89"/>
    <w:rsid w:val="00DA42C8"/>
    <w:rsid w:val="00DA4306"/>
    <w:rsid w:val="00DA46D4"/>
    <w:rsid w:val="00DA55C5"/>
    <w:rsid w:val="00DA60A0"/>
    <w:rsid w:val="00DA6275"/>
    <w:rsid w:val="00DA6B41"/>
    <w:rsid w:val="00DB04BF"/>
    <w:rsid w:val="00DB1258"/>
    <w:rsid w:val="00DB1569"/>
    <w:rsid w:val="00DB1E05"/>
    <w:rsid w:val="00DB2470"/>
    <w:rsid w:val="00DB2E36"/>
    <w:rsid w:val="00DB36FB"/>
    <w:rsid w:val="00DB7362"/>
    <w:rsid w:val="00DB7457"/>
    <w:rsid w:val="00DB74EE"/>
    <w:rsid w:val="00DB760B"/>
    <w:rsid w:val="00DB761D"/>
    <w:rsid w:val="00DC162A"/>
    <w:rsid w:val="00DC2594"/>
    <w:rsid w:val="00DC27A8"/>
    <w:rsid w:val="00DC511D"/>
    <w:rsid w:val="00DC61EA"/>
    <w:rsid w:val="00DC76EA"/>
    <w:rsid w:val="00DC7B1F"/>
    <w:rsid w:val="00DD22F6"/>
    <w:rsid w:val="00DD431A"/>
    <w:rsid w:val="00DD522A"/>
    <w:rsid w:val="00DD5F44"/>
    <w:rsid w:val="00DE055B"/>
    <w:rsid w:val="00DE2D96"/>
    <w:rsid w:val="00DE3925"/>
    <w:rsid w:val="00DE398B"/>
    <w:rsid w:val="00DE3994"/>
    <w:rsid w:val="00DE53A9"/>
    <w:rsid w:val="00DE5600"/>
    <w:rsid w:val="00DE7785"/>
    <w:rsid w:val="00DE795D"/>
    <w:rsid w:val="00DF0BC7"/>
    <w:rsid w:val="00DF19B0"/>
    <w:rsid w:val="00DF2063"/>
    <w:rsid w:val="00DF3690"/>
    <w:rsid w:val="00DF39F7"/>
    <w:rsid w:val="00DF3EC0"/>
    <w:rsid w:val="00DF3ED9"/>
    <w:rsid w:val="00DF4956"/>
    <w:rsid w:val="00DF4E16"/>
    <w:rsid w:val="00DF577A"/>
    <w:rsid w:val="00DF5FFB"/>
    <w:rsid w:val="00DF772B"/>
    <w:rsid w:val="00E0006D"/>
    <w:rsid w:val="00E00617"/>
    <w:rsid w:val="00E016D6"/>
    <w:rsid w:val="00E0198A"/>
    <w:rsid w:val="00E02885"/>
    <w:rsid w:val="00E03697"/>
    <w:rsid w:val="00E04078"/>
    <w:rsid w:val="00E04257"/>
    <w:rsid w:val="00E04FFA"/>
    <w:rsid w:val="00E05B1F"/>
    <w:rsid w:val="00E062DC"/>
    <w:rsid w:val="00E0682D"/>
    <w:rsid w:val="00E07FD9"/>
    <w:rsid w:val="00E10415"/>
    <w:rsid w:val="00E10723"/>
    <w:rsid w:val="00E11982"/>
    <w:rsid w:val="00E12568"/>
    <w:rsid w:val="00E12636"/>
    <w:rsid w:val="00E1265A"/>
    <w:rsid w:val="00E136BC"/>
    <w:rsid w:val="00E13A0E"/>
    <w:rsid w:val="00E13E8B"/>
    <w:rsid w:val="00E149A1"/>
    <w:rsid w:val="00E14B0A"/>
    <w:rsid w:val="00E14C63"/>
    <w:rsid w:val="00E155D4"/>
    <w:rsid w:val="00E16832"/>
    <w:rsid w:val="00E16990"/>
    <w:rsid w:val="00E205B4"/>
    <w:rsid w:val="00E20D15"/>
    <w:rsid w:val="00E21B4D"/>
    <w:rsid w:val="00E222BC"/>
    <w:rsid w:val="00E22397"/>
    <w:rsid w:val="00E24741"/>
    <w:rsid w:val="00E24F0F"/>
    <w:rsid w:val="00E25BC4"/>
    <w:rsid w:val="00E27C14"/>
    <w:rsid w:val="00E27DF1"/>
    <w:rsid w:val="00E3015B"/>
    <w:rsid w:val="00E31B93"/>
    <w:rsid w:val="00E3390F"/>
    <w:rsid w:val="00E34B76"/>
    <w:rsid w:val="00E35A1F"/>
    <w:rsid w:val="00E35D73"/>
    <w:rsid w:val="00E3709E"/>
    <w:rsid w:val="00E37A80"/>
    <w:rsid w:val="00E37F32"/>
    <w:rsid w:val="00E403E3"/>
    <w:rsid w:val="00E40783"/>
    <w:rsid w:val="00E40917"/>
    <w:rsid w:val="00E40AE8"/>
    <w:rsid w:val="00E41038"/>
    <w:rsid w:val="00E41BE9"/>
    <w:rsid w:val="00E4246C"/>
    <w:rsid w:val="00E42EDF"/>
    <w:rsid w:val="00E4353D"/>
    <w:rsid w:val="00E43DE1"/>
    <w:rsid w:val="00E453BA"/>
    <w:rsid w:val="00E4582D"/>
    <w:rsid w:val="00E462DD"/>
    <w:rsid w:val="00E46B2C"/>
    <w:rsid w:val="00E47FF6"/>
    <w:rsid w:val="00E50025"/>
    <w:rsid w:val="00E502F4"/>
    <w:rsid w:val="00E50985"/>
    <w:rsid w:val="00E5246D"/>
    <w:rsid w:val="00E53E1E"/>
    <w:rsid w:val="00E550BD"/>
    <w:rsid w:val="00E55879"/>
    <w:rsid w:val="00E559F0"/>
    <w:rsid w:val="00E55A08"/>
    <w:rsid w:val="00E55D15"/>
    <w:rsid w:val="00E560E6"/>
    <w:rsid w:val="00E5677B"/>
    <w:rsid w:val="00E60EC9"/>
    <w:rsid w:val="00E616E3"/>
    <w:rsid w:val="00E61D2C"/>
    <w:rsid w:val="00E62292"/>
    <w:rsid w:val="00E62D40"/>
    <w:rsid w:val="00E64299"/>
    <w:rsid w:val="00E64525"/>
    <w:rsid w:val="00E64B7E"/>
    <w:rsid w:val="00E64FE3"/>
    <w:rsid w:val="00E6524C"/>
    <w:rsid w:val="00E65F6D"/>
    <w:rsid w:val="00E66344"/>
    <w:rsid w:val="00E6757A"/>
    <w:rsid w:val="00E676D7"/>
    <w:rsid w:val="00E7109B"/>
    <w:rsid w:val="00E71710"/>
    <w:rsid w:val="00E7190F"/>
    <w:rsid w:val="00E72097"/>
    <w:rsid w:val="00E725EE"/>
    <w:rsid w:val="00E72DDE"/>
    <w:rsid w:val="00E7355C"/>
    <w:rsid w:val="00E73A84"/>
    <w:rsid w:val="00E7425C"/>
    <w:rsid w:val="00E7545D"/>
    <w:rsid w:val="00E7593E"/>
    <w:rsid w:val="00E75A3E"/>
    <w:rsid w:val="00E760A6"/>
    <w:rsid w:val="00E76351"/>
    <w:rsid w:val="00E7680F"/>
    <w:rsid w:val="00E76F1F"/>
    <w:rsid w:val="00E81CC0"/>
    <w:rsid w:val="00E82412"/>
    <w:rsid w:val="00E82468"/>
    <w:rsid w:val="00E83131"/>
    <w:rsid w:val="00E8436A"/>
    <w:rsid w:val="00E8468D"/>
    <w:rsid w:val="00E846C1"/>
    <w:rsid w:val="00E87917"/>
    <w:rsid w:val="00E90402"/>
    <w:rsid w:val="00E9085D"/>
    <w:rsid w:val="00E91B57"/>
    <w:rsid w:val="00E92320"/>
    <w:rsid w:val="00E924B1"/>
    <w:rsid w:val="00E9342D"/>
    <w:rsid w:val="00E9366C"/>
    <w:rsid w:val="00E93A25"/>
    <w:rsid w:val="00E94D6B"/>
    <w:rsid w:val="00E9529C"/>
    <w:rsid w:val="00E95A2E"/>
    <w:rsid w:val="00EA0C6D"/>
    <w:rsid w:val="00EA1A7A"/>
    <w:rsid w:val="00EA1FF7"/>
    <w:rsid w:val="00EA2087"/>
    <w:rsid w:val="00EA25A4"/>
    <w:rsid w:val="00EA2C79"/>
    <w:rsid w:val="00EA4B8F"/>
    <w:rsid w:val="00EA5343"/>
    <w:rsid w:val="00EA5555"/>
    <w:rsid w:val="00EA5AE6"/>
    <w:rsid w:val="00EA6039"/>
    <w:rsid w:val="00EA6278"/>
    <w:rsid w:val="00EB1064"/>
    <w:rsid w:val="00EB15EB"/>
    <w:rsid w:val="00EB1CD5"/>
    <w:rsid w:val="00EB1E02"/>
    <w:rsid w:val="00EB20D1"/>
    <w:rsid w:val="00EB29D9"/>
    <w:rsid w:val="00EB3223"/>
    <w:rsid w:val="00EB3CD6"/>
    <w:rsid w:val="00EB3FD0"/>
    <w:rsid w:val="00EB4FA2"/>
    <w:rsid w:val="00EB502E"/>
    <w:rsid w:val="00EB52AC"/>
    <w:rsid w:val="00EB5320"/>
    <w:rsid w:val="00EB6A13"/>
    <w:rsid w:val="00EB728E"/>
    <w:rsid w:val="00EC09C2"/>
    <w:rsid w:val="00EC0D90"/>
    <w:rsid w:val="00EC1007"/>
    <w:rsid w:val="00EC20B2"/>
    <w:rsid w:val="00EC2914"/>
    <w:rsid w:val="00EC2B05"/>
    <w:rsid w:val="00EC2BE9"/>
    <w:rsid w:val="00EC3AB0"/>
    <w:rsid w:val="00EC46A1"/>
    <w:rsid w:val="00EC47EE"/>
    <w:rsid w:val="00EC4B85"/>
    <w:rsid w:val="00EC4F5B"/>
    <w:rsid w:val="00EC5998"/>
    <w:rsid w:val="00EC6A75"/>
    <w:rsid w:val="00EC6E2F"/>
    <w:rsid w:val="00ED00D2"/>
    <w:rsid w:val="00ED21E8"/>
    <w:rsid w:val="00ED267E"/>
    <w:rsid w:val="00ED2A28"/>
    <w:rsid w:val="00ED33E6"/>
    <w:rsid w:val="00ED428E"/>
    <w:rsid w:val="00ED47A0"/>
    <w:rsid w:val="00ED5CCC"/>
    <w:rsid w:val="00ED63F9"/>
    <w:rsid w:val="00ED689F"/>
    <w:rsid w:val="00ED705A"/>
    <w:rsid w:val="00ED7A6B"/>
    <w:rsid w:val="00ED7B38"/>
    <w:rsid w:val="00EE1A03"/>
    <w:rsid w:val="00EE1FB5"/>
    <w:rsid w:val="00EE41E5"/>
    <w:rsid w:val="00EE4BAF"/>
    <w:rsid w:val="00EE57CB"/>
    <w:rsid w:val="00EE585D"/>
    <w:rsid w:val="00EE7206"/>
    <w:rsid w:val="00EE728A"/>
    <w:rsid w:val="00EE7976"/>
    <w:rsid w:val="00EF007A"/>
    <w:rsid w:val="00EF167A"/>
    <w:rsid w:val="00EF27EB"/>
    <w:rsid w:val="00EF50CC"/>
    <w:rsid w:val="00EF5C70"/>
    <w:rsid w:val="00F01B49"/>
    <w:rsid w:val="00F02674"/>
    <w:rsid w:val="00F028B8"/>
    <w:rsid w:val="00F03310"/>
    <w:rsid w:val="00F03694"/>
    <w:rsid w:val="00F04984"/>
    <w:rsid w:val="00F0515E"/>
    <w:rsid w:val="00F05164"/>
    <w:rsid w:val="00F064D6"/>
    <w:rsid w:val="00F065E3"/>
    <w:rsid w:val="00F06C63"/>
    <w:rsid w:val="00F074CA"/>
    <w:rsid w:val="00F109D6"/>
    <w:rsid w:val="00F10D92"/>
    <w:rsid w:val="00F1109A"/>
    <w:rsid w:val="00F119FD"/>
    <w:rsid w:val="00F11A4C"/>
    <w:rsid w:val="00F11B7D"/>
    <w:rsid w:val="00F124DF"/>
    <w:rsid w:val="00F12BA1"/>
    <w:rsid w:val="00F13103"/>
    <w:rsid w:val="00F14387"/>
    <w:rsid w:val="00F167C3"/>
    <w:rsid w:val="00F16BF7"/>
    <w:rsid w:val="00F17DB8"/>
    <w:rsid w:val="00F20ACA"/>
    <w:rsid w:val="00F211C8"/>
    <w:rsid w:val="00F217F5"/>
    <w:rsid w:val="00F22D34"/>
    <w:rsid w:val="00F230F5"/>
    <w:rsid w:val="00F2382D"/>
    <w:rsid w:val="00F240A5"/>
    <w:rsid w:val="00F262C5"/>
    <w:rsid w:val="00F26CB5"/>
    <w:rsid w:val="00F27661"/>
    <w:rsid w:val="00F3051B"/>
    <w:rsid w:val="00F31936"/>
    <w:rsid w:val="00F33010"/>
    <w:rsid w:val="00F330AA"/>
    <w:rsid w:val="00F3372A"/>
    <w:rsid w:val="00F33ECB"/>
    <w:rsid w:val="00F34257"/>
    <w:rsid w:val="00F34C11"/>
    <w:rsid w:val="00F34DA1"/>
    <w:rsid w:val="00F36CD8"/>
    <w:rsid w:val="00F37078"/>
    <w:rsid w:val="00F37423"/>
    <w:rsid w:val="00F37C81"/>
    <w:rsid w:val="00F400AD"/>
    <w:rsid w:val="00F40CDA"/>
    <w:rsid w:val="00F40F0B"/>
    <w:rsid w:val="00F4205D"/>
    <w:rsid w:val="00F44C81"/>
    <w:rsid w:val="00F44EBF"/>
    <w:rsid w:val="00F458F0"/>
    <w:rsid w:val="00F46765"/>
    <w:rsid w:val="00F46C95"/>
    <w:rsid w:val="00F47410"/>
    <w:rsid w:val="00F47BF8"/>
    <w:rsid w:val="00F50188"/>
    <w:rsid w:val="00F50E39"/>
    <w:rsid w:val="00F518D9"/>
    <w:rsid w:val="00F51C94"/>
    <w:rsid w:val="00F5203A"/>
    <w:rsid w:val="00F52150"/>
    <w:rsid w:val="00F525E8"/>
    <w:rsid w:val="00F53091"/>
    <w:rsid w:val="00F542DB"/>
    <w:rsid w:val="00F542F5"/>
    <w:rsid w:val="00F544AB"/>
    <w:rsid w:val="00F54A06"/>
    <w:rsid w:val="00F5533A"/>
    <w:rsid w:val="00F56B4D"/>
    <w:rsid w:val="00F63F5A"/>
    <w:rsid w:val="00F645E4"/>
    <w:rsid w:val="00F649EE"/>
    <w:rsid w:val="00F651B2"/>
    <w:rsid w:val="00F660DD"/>
    <w:rsid w:val="00F661A2"/>
    <w:rsid w:val="00F66BA6"/>
    <w:rsid w:val="00F66FAF"/>
    <w:rsid w:val="00F67137"/>
    <w:rsid w:val="00F7015A"/>
    <w:rsid w:val="00F72CED"/>
    <w:rsid w:val="00F730A7"/>
    <w:rsid w:val="00F732C1"/>
    <w:rsid w:val="00F7390A"/>
    <w:rsid w:val="00F739AF"/>
    <w:rsid w:val="00F74842"/>
    <w:rsid w:val="00F74C37"/>
    <w:rsid w:val="00F75AE4"/>
    <w:rsid w:val="00F77C08"/>
    <w:rsid w:val="00F812BA"/>
    <w:rsid w:val="00F823E7"/>
    <w:rsid w:val="00F82473"/>
    <w:rsid w:val="00F82786"/>
    <w:rsid w:val="00F82F52"/>
    <w:rsid w:val="00F82FB0"/>
    <w:rsid w:val="00F830E0"/>
    <w:rsid w:val="00F83134"/>
    <w:rsid w:val="00F84181"/>
    <w:rsid w:val="00F84632"/>
    <w:rsid w:val="00F857DA"/>
    <w:rsid w:val="00F8685F"/>
    <w:rsid w:val="00F87C3D"/>
    <w:rsid w:val="00F903B8"/>
    <w:rsid w:val="00F90F4C"/>
    <w:rsid w:val="00F91635"/>
    <w:rsid w:val="00F92045"/>
    <w:rsid w:val="00F92643"/>
    <w:rsid w:val="00F927C1"/>
    <w:rsid w:val="00F9295D"/>
    <w:rsid w:val="00F934C6"/>
    <w:rsid w:val="00F936AF"/>
    <w:rsid w:val="00F94740"/>
    <w:rsid w:val="00F94767"/>
    <w:rsid w:val="00F949C7"/>
    <w:rsid w:val="00F94C94"/>
    <w:rsid w:val="00F94D06"/>
    <w:rsid w:val="00F95066"/>
    <w:rsid w:val="00F95771"/>
    <w:rsid w:val="00F95F14"/>
    <w:rsid w:val="00F97AA2"/>
    <w:rsid w:val="00FA0220"/>
    <w:rsid w:val="00FA0ADC"/>
    <w:rsid w:val="00FA1579"/>
    <w:rsid w:val="00FA1B7F"/>
    <w:rsid w:val="00FA1C02"/>
    <w:rsid w:val="00FA1E24"/>
    <w:rsid w:val="00FA26ED"/>
    <w:rsid w:val="00FA2D68"/>
    <w:rsid w:val="00FA32A0"/>
    <w:rsid w:val="00FA3A17"/>
    <w:rsid w:val="00FA4743"/>
    <w:rsid w:val="00FA5580"/>
    <w:rsid w:val="00FA598B"/>
    <w:rsid w:val="00FA68D9"/>
    <w:rsid w:val="00FA71AD"/>
    <w:rsid w:val="00FB0E24"/>
    <w:rsid w:val="00FB0EB4"/>
    <w:rsid w:val="00FB2FF8"/>
    <w:rsid w:val="00FB347E"/>
    <w:rsid w:val="00FB3CD6"/>
    <w:rsid w:val="00FB68F8"/>
    <w:rsid w:val="00FB7AD8"/>
    <w:rsid w:val="00FC0998"/>
    <w:rsid w:val="00FC0D0E"/>
    <w:rsid w:val="00FC2087"/>
    <w:rsid w:val="00FC38CE"/>
    <w:rsid w:val="00FC5FFB"/>
    <w:rsid w:val="00FC62FE"/>
    <w:rsid w:val="00FC6322"/>
    <w:rsid w:val="00FC68AC"/>
    <w:rsid w:val="00FC7013"/>
    <w:rsid w:val="00FC7564"/>
    <w:rsid w:val="00FC7C0A"/>
    <w:rsid w:val="00FD0ADE"/>
    <w:rsid w:val="00FD1678"/>
    <w:rsid w:val="00FD184A"/>
    <w:rsid w:val="00FD2B16"/>
    <w:rsid w:val="00FD3091"/>
    <w:rsid w:val="00FD5F13"/>
    <w:rsid w:val="00FD6EC2"/>
    <w:rsid w:val="00FD7313"/>
    <w:rsid w:val="00FD7AE7"/>
    <w:rsid w:val="00FD7E97"/>
    <w:rsid w:val="00FE0413"/>
    <w:rsid w:val="00FE0A8C"/>
    <w:rsid w:val="00FE22CF"/>
    <w:rsid w:val="00FE2A21"/>
    <w:rsid w:val="00FE301A"/>
    <w:rsid w:val="00FE4ACB"/>
    <w:rsid w:val="00FE4C21"/>
    <w:rsid w:val="00FE5031"/>
    <w:rsid w:val="00FE5441"/>
    <w:rsid w:val="00FE5695"/>
    <w:rsid w:val="00FE5AE6"/>
    <w:rsid w:val="00FE5FB9"/>
    <w:rsid w:val="00FE7DFC"/>
    <w:rsid w:val="00FF0254"/>
    <w:rsid w:val="00FF0C02"/>
    <w:rsid w:val="00FF1AC2"/>
    <w:rsid w:val="00FF1E36"/>
    <w:rsid w:val="00FF27D2"/>
    <w:rsid w:val="00FF3388"/>
    <w:rsid w:val="00FF3F50"/>
    <w:rsid w:val="00FF573D"/>
    <w:rsid w:val="00FF5826"/>
    <w:rsid w:val="00FF61E8"/>
    <w:rsid w:val="00FF68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stocktick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01B7"/>
  </w:style>
  <w:style w:type="paragraph" w:styleId="Heading1">
    <w:name w:val="heading 1"/>
    <w:basedOn w:val="Normal"/>
    <w:next w:val="Normal"/>
    <w:link w:val="Heading1Char"/>
    <w:uiPriority w:val="9"/>
    <w:qFormat/>
    <w:rsid w:val="007F2A1E"/>
    <w:pPr>
      <w:keepNext/>
      <w:keepLines/>
      <w:numPr>
        <w:numId w:val="36"/>
      </w:numPr>
      <w:spacing w:before="240" w:after="240" w:line="360" w:lineRule="auto"/>
      <w:jc w:val="center"/>
      <w:outlineLvl w:val="0"/>
    </w:pPr>
    <w:rPr>
      <w:rFonts w:ascii="Times New Roman" w:eastAsiaTheme="majorEastAsia" w:hAnsi="Times New Roman" w:cstheme="majorBidi"/>
      <w:b/>
      <w:bCs/>
      <w:color w:val="000000" w:themeColor="text1"/>
      <w:sz w:val="28"/>
      <w:szCs w:val="28"/>
    </w:rPr>
  </w:style>
  <w:style w:type="paragraph" w:styleId="Heading2">
    <w:name w:val="heading 2"/>
    <w:basedOn w:val="Normal"/>
    <w:next w:val="Normal"/>
    <w:link w:val="Heading2Char"/>
    <w:autoRedefine/>
    <w:uiPriority w:val="9"/>
    <w:qFormat/>
    <w:rsid w:val="005903C6"/>
    <w:pPr>
      <w:keepNext/>
      <w:keepLines/>
      <w:numPr>
        <w:ilvl w:val="1"/>
        <w:numId w:val="36"/>
      </w:numPr>
      <w:spacing w:before="240" w:after="240" w:line="360" w:lineRule="auto"/>
      <w:outlineLvl w:val="1"/>
    </w:pPr>
    <w:rPr>
      <w:rFonts w:ascii="Times New Roman" w:eastAsiaTheme="majorEastAsia" w:hAnsi="Times New Roman" w:cstheme="majorBidi"/>
      <w:b/>
      <w:bCs/>
      <w:color w:val="000000" w:themeColor="text1"/>
      <w:sz w:val="24"/>
      <w:szCs w:val="26"/>
    </w:rPr>
  </w:style>
  <w:style w:type="paragraph" w:styleId="Heading3">
    <w:name w:val="heading 3"/>
    <w:basedOn w:val="Normal"/>
    <w:next w:val="Normal"/>
    <w:link w:val="Heading3Char"/>
    <w:uiPriority w:val="9"/>
    <w:qFormat/>
    <w:rsid w:val="00720E41"/>
    <w:pPr>
      <w:keepNext/>
      <w:keepLines/>
      <w:numPr>
        <w:ilvl w:val="2"/>
        <w:numId w:val="36"/>
      </w:numPr>
      <w:spacing w:before="240" w:after="240" w:line="360" w:lineRule="auto"/>
      <w:outlineLvl w:val="2"/>
    </w:pPr>
    <w:rPr>
      <w:rFonts w:ascii="Times New Roman" w:eastAsiaTheme="majorEastAsia" w:hAnsi="Times New Roman" w:cstheme="majorBidi"/>
      <w:bCs/>
      <w:color w:val="000000" w:themeColor="text1"/>
      <w:sz w:val="24"/>
    </w:rPr>
  </w:style>
  <w:style w:type="paragraph" w:styleId="Heading4">
    <w:name w:val="heading 4"/>
    <w:basedOn w:val="Normal"/>
    <w:next w:val="Normal"/>
    <w:link w:val="Heading4Char"/>
    <w:uiPriority w:val="9"/>
    <w:semiHidden/>
    <w:unhideWhenUsed/>
    <w:qFormat/>
    <w:rsid w:val="00C02232"/>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C02232"/>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C02232"/>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C02232"/>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C02232"/>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C02232"/>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C541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541A"/>
    <w:rPr>
      <w:rFonts w:ascii="Tahoma" w:hAnsi="Tahoma" w:cs="Tahoma"/>
      <w:sz w:val="16"/>
      <w:szCs w:val="16"/>
    </w:rPr>
  </w:style>
  <w:style w:type="character" w:customStyle="1" w:styleId="fontstyle01">
    <w:name w:val="fontstyle01"/>
    <w:basedOn w:val="DefaultParagraphFont"/>
    <w:rsid w:val="00E55A08"/>
    <w:rPr>
      <w:rFonts w:ascii="Calibri" w:hAnsi="Calibri" w:cs="Calibri" w:hint="default"/>
      <w:b/>
      <w:bCs/>
      <w:i w:val="0"/>
      <w:iCs w:val="0"/>
      <w:color w:val="000000"/>
      <w:sz w:val="26"/>
      <w:szCs w:val="26"/>
    </w:rPr>
  </w:style>
  <w:style w:type="paragraph" w:styleId="Header">
    <w:name w:val="header"/>
    <w:basedOn w:val="Normal"/>
    <w:link w:val="HeaderChar"/>
    <w:uiPriority w:val="99"/>
    <w:unhideWhenUsed/>
    <w:rsid w:val="00C12F5D"/>
    <w:pPr>
      <w:tabs>
        <w:tab w:val="center" w:pos="4680"/>
        <w:tab w:val="right" w:pos="9360"/>
      </w:tabs>
      <w:spacing w:after="0" w:line="240" w:lineRule="auto"/>
    </w:pPr>
  </w:style>
  <w:style w:type="character" w:customStyle="1" w:styleId="HeaderChar">
    <w:name w:val="Header Char"/>
    <w:basedOn w:val="DefaultParagraphFont"/>
    <w:link w:val="Header"/>
    <w:uiPriority w:val="99"/>
    <w:rsid w:val="00C12F5D"/>
  </w:style>
  <w:style w:type="paragraph" w:styleId="Footer">
    <w:name w:val="footer"/>
    <w:basedOn w:val="Normal"/>
    <w:link w:val="FooterChar"/>
    <w:uiPriority w:val="99"/>
    <w:unhideWhenUsed/>
    <w:rsid w:val="00C12F5D"/>
    <w:pPr>
      <w:tabs>
        <w:tab w:val="center" w:pos="4680"/>
        <w:tab w:val="right" w:pos="9360"/>
      </w:tabs>
      <w:spacing w:after="0" w:line="240" w:lineRule="auto"/>
    </w:pPr>
  </w:style>
  <w:style w:type="character" w:customStyle="1" w:styleId="FooterChar">
    <w:name w:val="Footer Char"/>
    <w:basedOn w:val="DefaultParagraphFont"/>
    <w:link w:val="Footer"/>
    <w:uiPriority w:val="99"/>
    <w:rsid w:val="00C12F5D"/>
  </w:style>
  <w:style w:type="character" w:customStyle="1" w:styleId="fontstyle11">
    <w:name w:val="fontstyle11"/>
    <w:basedOn w:val="DefaultParagraphFont"/>
    <w:rsid w:val="0026346E"/>
    <w:rPr>
      <w:rFonts w:ascii="Times New Roman" w:hAnsi="Times New Roman" w:cs="Times New Roman" w:hint="default"/>
      <w:b w:val="0"/>
      <w:bCs w:val="0"/>
      <w:i w:val="0"/>
      <w:iCs w:val="0"/>
      <w:color w:val="000000"/>
      <w:sz w:val="24"/>
      <w:szCs w:val="24"/>
    </w:rPr>
  </w:style>
  <w:style w:type="paragraph" w:styleId="ListParagraph">
    <w:name w:val="List Paragraph"/>
    <w:basedOn w:val="Normal"/>
    <w:uiPriority w:val="34"/>
    <w:qFormat/>
    <w:rsid w:val="00197075"/>
    <w:pPr>
      <w:ind w:left="720"/>
      <w:contextualSpacing/>
    </w:pPr>
  </w:style>
  <w:style w:type="character" w:customStyle="1" w:styleId="fontstyle21">
    <w:name w:val="fontstyle21"/>
    <w:basedOn w:val="DefaultParagraphFont"/>
    <w:rsid w:val="00B70510"/>
    <w:rPr>
      <w:rFonts w:ascii="Times New Roman" w:hAnsi="Times New Roman" w:cs="Times New Roman" w:hint="default"/>
      <w:b w:val="0"/>
      <w:bCs w:val="0"/>
      <w:i w:val="0"/>
      <w:iCs w:val="0"/>
      <w:color w:val="000000"/>
      <w:sz w:val="24"/>
      <w:szCs w:val="24"/>
    </w:rPr>
  </w:style>
  <w:style w:type="character" w:customStyle="1" w:styleId="fontstyle31">
    <w:name w:val="fontstyle31"/>
    <w:basedOn w:val="DefaultParagraphFont"/>
    <w:rsid w:val="00B70510"/>
    <w:rPr>
      <w:rFonts w:ascii="Times New Roman" w:hAnsi="Times New Roman" w:cs="Times New Roman" w:hint="default"/>
      <w:b w:val="0"/>
      <w:bCs w:val="0"/>
      <w:i/>
      <w:iCs/>
      <w:color w:val="000000"/>
      <w:sz w:val="24"/>
      <w:szCs w:val="24"/>
    </w:rPr>
  </w:style>
  <w:style w:type="character" w:customStyle="1" w:styleId="Heading1Char">
    <w:name w:val="Heading 1 Char"/>
    <w:basedOn w:val="DefaultParagraphFont"/>
    <w:link w:val="Heading1"/>
    <w:uiPriority w:val="9"/>
    <w:rsid w:val="007F2A1E"/>
    <w:rPr>
      <w:rFonts w:ascii="Times New Roman" w:eastAsiaTheme="majorEastAsia" w:hAnsi="Times New Roman" w:cstheme="majorBidi"/>
      <w:b/>
      <w:bCs/>
      <w:color w:val="000000" w:themeColor="text1"/>
      <w:sz w:val="28"/>
      <w:szCs w:val="28"/>
    </w:rPr>
  </w:style>
  <w:style w:type="character" w:customStyle="1" w:styleId="Heading2Char">
    <w:name w:val="Heading 2 Char"/>
    <w:basedOn w:val="DefaultParagraphFont"/>
    <w:link w:val="Heading2"/>
    <w:uiPriority w:val="9"/>
    <w:rsid w:val="005903C6"/>
    <w:rPr>
      <w:rFonts w:ascii="Times New Roman" w:eastAsiaTheme="majorEastAsia" w:hAnsi="Times New Roman" w:cstheme="majorBidi"/>
      <w:b/>
      <w:bCs/>
      <w:color w:val="000000" w:themeColor="text1"/>
      <w:sz w:val="24"/>
      <w:szCs w:val="26"/>
    </w:rPr>
  </w:style>
  <w:style w:type="character" w:customStyle="1" w:styleId="Heading3Char">
    <w:name w:val="Heading 3 Char"/>
    <w:basedOn w:val="DefaultParagraphFont"/>
    <w:link w:val="Heading3"/>
    <w:uiPriority w:val="9"/>
    <w:rsid w:val="00720E41"/>
    <w:rPr>
      <w:rFonts w:ascii="Times New Roman" w:eastAsiaTheme="majorEastAsia" w:hAnsi="Times New Roman" w:cstheme="majorBidi"/>
      <w:bCs/>
      <w:color w:val="000000" w:themeColor="text1"/>
      <w:sz w:val="24"/>
    </w:rPr>
  </w:style>
  <w:style w:type="character" w:customStyle="1" w:styleId="Heading4Char">
    <w:name w:val="Heading 4 Char"/>
    <w:basedOn w:val="DefaultParagraphFont"/>
    <w:link w:val="Heading4"/>
    <w:uiPriority w:val="9"/>
    <w:semiHidden/>
    <w:rsid w:val="00C02232"/>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C02232"/>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C02232"/>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C02232"/>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C02232"/>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C02232"/>
    <w:rPr>
      <w:rFonts w:asciiTheme="majorHAnsi" w:eastAsiaTheme="majorEastAsia" w:hAnsiTheme="majorHAnsi" w:cstheme="majorBidi"/>
      <w:i/>
      <w:iCs/>
      <w:color w:val="404040" w:themeColor="text1" w:themeTint="BF"/>
      <w:sz w:val="20"/>
      <w:szCs w:val="20"/>
    </w:rPr>
  </w:style>
  <w:style w:type="character" w:styleId="Hyperlink">
    <w:name w:val="Hyperlink"/>
    <w:basedOn w:val="DefaultParagraphFont"/>
    <w:uiPriority w:val="99"/>
    <w:unhideWhenUsed/>
    <w:rsid w:val="002A1B7A"/>
    <w:rPr>
      <w:color w:val="0000FF" w:themeColor="hyperlink"/>
      <w:u w:val="single"/>
    </w:rPr>
  </w:style>
  <w:style w:type="character" w:styleId="FollowedHyperlink">
    <w:name w:val="FollowedHyperlink"/>
    <w:basedOn w:val="DefaultParagraphFont"/>
    <w:uiPriority w:val="99"/>
    <w:semiHidden/>
    <w:unhideWhenUsed/>
    <w:rsid w:val="002A1B7A"/>
    <w:rPr>
      <w:color w:val="800080" w:themeColor="followedHyperlink"/>
      <w:u w:val="single"/>
    </w:rPr>
  </w:style>
  <w:style w:type="table" w:styleId="TableGrid">
    <w:name w:val="Table Grid"/>
    <w:basedOn w:val="TableNormal"/>
    <w:uiPriority w:val="59"/>
    <w:rsid w:val="00A84AC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D9D9D9" w:themeFill="background1" w:themeFillShade="D9"/>
    </w:tcPr>
  </w:style>
  <w:style w:type="table" w:styleId="LightShading-Accent1">
    <w:name w:val="Light Shading Accent 1"/>
    <w:basedOn w:val="TableNormal"/>
    <w:uiPriority w:val="60"/>
    <w:rsid w:val="00A84AC6"/>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
    <w:name w:val="Light Shading"/>
    <w:basedOn w:val="TableNormal"/>
    <w:uiPriority w:val="60"/>
    <w:rsid w:val="00A84AC6"/>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2">
    <w:name w:val="Light Shading Accent 2"/>
    <w:basedOn w:val="TableNormal"/>
    <w:uiPriority w:val="60"/>
    <w:rsid w:val="00A84AC6"/>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4">
    <w:name w:val="Light Shading Accent 4"/>
    <w:basedOn w:val="TableNormal"/>
    <w:uiPriority w:val="60"/>
    <w:rsid w:val="00A84AC6"/>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MediumGrid1-Accent3">
    <w:name w:val="Medium Grid 1 Accent 3"/>
    <w:basedOn w:val="TableNormal"/>
    <w:uiPriority w:val="67"/>
    <w:rsid w:val="00A84AC6"/>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List-Accent4">
    <w:name w:val="Colorful List Accent 4"/>
    <w:basedOn w:val="TableNormal"/>
    <w:uiPriority w:val="72"/>
    <w:rsid w:val="00C829BF"/>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character" w:styleId="PlaceholderText">
    <w:name w:val="Placeholder Text"/>
    <w:basedOn w:val="DefaultParagraphFont"/>
    <w:uiPriority w:val="99"/>
    <w:semiHidden/>
    <w:rsid w:val="0049699F"/>
    <w:rPr>
      <w:color w:val="808080"/>
    </w:rPr>
  </w:style>
  <w:style w:type="table" w:customStyle="1" w:styleId="TableGrid2">
    <w:name w:val="Table Grid2"/>
    <w:basedOn w:val="TableNormal"/>
    <w:next w:val="TableGrid"/>
    <w:uiPriority w:val="59"/>
    <w:rsid w:val="00D57EA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D9D9D9" w:themeFill="background1" w:themeFillShade="D9"/>
    </w:tcPr>
  </w:style>
  <w:style w:type="table" w:customStyle="1" w:styleId="TableGrid1">
    <w:name w:val="Table Grid1"/>
    <w:basedOn w:val="TableNormal"/>
    <w:next w:val="TableGrid"/>
    <w:uiPriority w:val="59"/>
    <w:rsid w:val="004C0AF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4C0AF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TableNormal"/>
    <w:next w:val="TableGrid"/>
    <w:uiPriority w:val="59"/>
    <w:rsid w:val="00A85AB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ediumList2-Accent1">
    <w:name w:val="Medium List 2 Accent 1"/>
    <w:basedOn w:val="TableNormal"/>
    <w:uiPriority w:val="66"/>
    <w:rsid w:val="00AD52A6"/>
    <w:pPr>
      <w:spacing w:after="0" w:line="240" w:lineRule="auto"/>
    </w:pPr>
    <w:rPr>
      <w:rFonts w:asciiTheme="majorHAnsi" w:eastAsiaTheme="majorEastAsia" w:hAnsiTheme="majorHAnsi" w:cstheme="majorBidi"/>
      <w:color w:val="000000" w:themeColor="text1"/>
      <w:lang w:eastAsia="ja-JP"/>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TableGrid5">
    <w:name w:val="Table Grid5"/>
    <w:basedOn w:val="TableNormal"/>
    <w:next w:val="TableGrid"/>
    <w:uiPriority w:val="59"/>
    <w:rsid w:val="00584CF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
    <w:name w:val="Table Grid6"/>
    <w:basedOn w:val="TableNormal"/>
    <w:next w:val="TableGrid"/>
    <w:uiPriority w:val="59"/>
    <w:rsid w:val="00584CF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F94D06"/>
    <w:pPr>
      <w:spacing w:before="100" w:beforeAutospacing="1" w:after="100" w:afterAutospacing="1" w:line="240" w:lineRule="auto"/>
    </w:pPr>
    <w:rPr>
      <w:rFonts w:ascii="Times New Roman" w:eastAsiaTheme="minorEastAsia" w:hAnsi="Times New Roman" w:cs="Times New Roman"/>
      <w:sz w:val="24"/>
      <w:szCs w:val="24"/>
    </w:rPr>
  </w:style>
  <w:style w:type="numbering" w:customStyle="1" w:styleId="Style1">
    <w:name w:val="Style1"/>
    <w:uiPriority w:val="99"/>
    <w:rsid w:val="00BE6452"/>
    <w:pPr>
      <w:numPr>
        <w:numId w:val="12"/>
      </w:numPr>
    </w:pPr>
  </w:style>
  <w:style w:type="numbering" w:customStyle="1" w:styleId="Style2">
    <w:name w:val="Style2"/>
    <w:uiPriority w:val="99"/>
    <w:rsid w:val="00861E00"/>
    <w:pPr>
      <w:numPr>
        <w:numId w:val="15"/>
      </w:numPr>
    </w:pPr>
  </w:style>
  <w:style w:type="paragraph" w:styleId="Caption">
    <w:name w:val="caption"/>
    <w:basedOn w:val="Normal"/>
    <w:next w:val="Normal"/>
    <w:uiPriority w:val="35"/>
    <w:unhideWhenUsed/>
    <w:qFormat/>
    <w:rsid w:val="00CF23FD"/>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CF23FD"/>
    <w:pPr>
      <w:spacing w:after="0"/>
    </w:pPr>
  </w:style>
  <w:style w:type="paragraph" w:styleId="TOCHeading">
    <w:name w:val="TOC Heading"/>
    <w:basedOn w:val="Heading1"/>
    <w:next w:val="Normal"/>
    <w:uiPriority w:val="39"/>
    <w:unhideWhenUsed/>
    <w:qFormat/>
    <w:rsid w:val="005133D4"/>
    <w:pPr>
      <w:numPr>
        <w:numId w:val="0"/>
      </w:numPr>
      <w:jc w:val="left"/>
      <w:outlineLvl w:val="9"/>
    </w:pPr>
    <w:rPr>
      <w:color w:val="365F91" w:themeColor="accent1" w:themeShade="BF"/>
      <w:lang w:eastAsia="ja-JP"/>
    </w:rPr>
  </w:style>
  <w:style w:type="paragraph" w:styleId="TOC1">
    <w:name w:val="toc 1"/>
    <w:basedOn w:val="Normal"/>
    <w:next w:val="Normal"/>
    <w:autoRedefine/>
    <w:uiPriority w:val="39"/>
    <w:unhideWhenUsed/>
    <w:rsid w:val="0029628D"/>
    <w:pPr>
      <w:tabs>
        <w:tab w:val="right" w:leader="dot" w:pos="8729"/>
      </w:tabs>
      <w:spacing w:after="0" w:line="360" w:lineRule="auto"/>
    </w:pPr>
    <w:rPr>
      <w:rFonts w:ascii="Times New Roman" w:hAnsi="Times New Roman" w:cs="Times New Roman"/>
      <w:b/>
      <w:noProof/>
      <w:sz w:val="28"/>
      <w:szCs w:val="28"/>
    </w:rPr>
  </w:style>
  <w:style w:type="paragraph" w:styleId="TOC2">
    <w:name w:val="toc 2"/>
    <w:basedOn w:val="Normal"/>
    <w:next w:val="Normal"/>
    <w:autoRedefine/>
    <w:uiPriority w:val="39"/>
    <w:unhideWhenUsed/>
    <w:rsid w:val="00EA1FF7"/>
    <w:pPr>
      <w:tabs>
        <w:tab w:val="right" w:leader="dot" w:pos="8729"/>
      </w:tabs>
      <w:spacing w:after="0" w:line="360" w:lineRule="auto"/>
      <w:ind w:left="216"/>
      <w:jc w:val="both"/>
    </w:pPr>
    <w:rPr>
      <w:rFonts w:ascii="Times New Roman" w:hAnsi="Times New Roman" w:cs="Times New Roman"/>
      <w:b/>
      <w:noProof/>
      <w:color w:val="000000" w:themeColor="text1"/>
      <w:sz w:val="24"/>
    </w:rPr>
  </w:style>
  <w:style w:type="paragraph" w:styleId="TOC3">
    <w:name w:val="toc 3"/>
    <w:basedOn w:val="Normal"/>
    <w:next w:val="Normal"/>
    <w:autoRedefine/>
    <w:uiPriority w:val="39"/>
    <w:unhideWhenUsed/>
    <w:rsid w:val="002701C0"/>
    <w:pPr>
      <w:tabs>
        <w:tab w:val="right" w:leader="dot" w:pos="8729"/>
      </w:tabs>
      <w:spacing w:after="0" w:line="360" w:lineRule="auto"/>
      <w:ind w:left="446"/>
    </w:pPr>
    <w:rPr>
      <w:rFonts w:ascii="Times New Roman" w:hAnsi="Times New Roman" w:cs="Times New Roman"/>
      <w:noProof/>
      <w:sz w:val="24"/>
    </w:rPr>
  </w:style>
  <w:style w:type="paragraph" w:styleId="BodyText">
    <w:name w:val="Body Text"/>
    <w:basedOn w:val="Normal"/>
    <w:link w:val="BodyTextChar"/>
    <w:uiPriority w:val="1"/>
    <w:qFormat/>
    <w:rsid w:val="007461F2"/>
    <w:pPr>
      <w:widowControl w:val="0"/>
      <w:autoSpaceDE w:val="0"/>
      <w:autoSpaceDN w:val="0"/>
      <w:spacing w:after="0" w:line="240" w:lineRule="auto"/>
    </w:pPr>
    <w:rPr>
      <w:rFonts w:ascii="Times New Roman" w:eastAsia="Times New Roman" w:hAnsi="Times New Roman" w:cs="Times New Roman"/>
      <w:sz w:val="23"/>
      <w:szCs w:val="23"/>
    </w:rPr>
  </w:style>
  <w:style w:type="character" w:customStyle="1" w:styleId="BodyTextChar">
    <w:name w:val="Body Text Char"/>
    <w:basedOn w:val="DefaultParagraphFont"/>
    <w:link w:val="BodyText"/>
    <w:uiPriority w:val="1"/>
    <w:rsid w:val="007461F2"/>
    <w:rPr>
      <w:rFonts w:ascii="Times New Roman" w:eastAsia="Times New Roman" w:hAnsi="Times New Roman" w:cs="Times New Roman"/>
      <w:sz w:val="23"/>
      <w:szCs w:val="23"/>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01B7"/>
  </w:style>
  <w:style w:type="paragraph" w:styleId="Heading1">
    <w:name w:val="heading 1"/>
    <w:basedOn w:val="Normal"/>
    <w:next w:val="Normal"/>
    <w:link w:val="Heading1Char"/>
    <w:uiPriority w:val="9"/>
    <w:qFormat/>
    <w:rsid w:val="007F2A1E"/>
    <w:pPr>
      <w:keepNext/>
      <w:keepLines/>
      <w:numPr>
        <w:numId w:val="36"/>
      </w:numPr>
      <w:spacing w:before="240" w:after="240" w:line="360" w:lineRule="auto"/>
      <w:jc w:val="center"/>
      <w:outlineLvl w:val="0"/>
    </w:pPr>
    <w:rPr>
      <w:rFonts w:ascii="Times New Roman" w:eastAsiaTheme="majorEastAsia" w:hAnsi="Times New Roman" w:cstheme="majorBidi"/>
      <w:b/>
      <w:bCs/>
      <w:color w:val="000000" w:themeColor="text1"/>
      <w:sz w:val="28"/>
      <w:szCs w:val="28"/>
    </w:rPr>
  </w:style>
  <w:style w:type="paragraph" w:styleId="Heading2">
    <w:name w:val="heading 2"/>
    <w:basedOn w:val="Normal"/>
    <w:next w:val="Normal"/>
    <w:link w:val="Heading2Char"/>
    <w:autoRedefine/>
    <w:uiPriority w:val="9"/>
    <w:qFormat/>
    <w:rsid w:val="005903C6"/>
    <w:pPr>
      <w:keepNext/>
      <w:keepLines/>
      <w:numPr>
        <w:ilvl w:val="1"/>
        <w:numId w:val="36"/>
      </w:numPr>
      <w:spacing w:before="240" w:after="240" w:line="360" w:lineRule="auto"/>
      <w:outlineLvl w:val="1"/>
    </w:pPr>
    <w:rPr>
      <w:rFonts w:ascii="Times New Roman" w:eastAsiaTheme="majorEastAsia" w:hAnsi="Times New Roman" w:cstheme="majorBidi"/>
      <w:b/>
      <w:bCs/>
      <w:color w:val="000000" w:themeColor="text1"/>
      <w:sz w:val="24"/>
      <w:szCs w:val="26"/>
    </w:rPr>
  </w:style>
  <w:style w:type="paragraph" w:styleId="Heading3">
    <w:name w:val="heading 3"/>
    <w:basedOn w:val="Normal"/>
    <w:next w:val="Normal"/>
    <w:link w:val="Heading3Char"/>
    <w:uiPriority w:val="9"/>
    <w:qFormat/>
    <w:rsid w:val="00720E41"/>
    <w:pPr>
      <w:keepNext/>
      <w:keepLines/>
      <w:numPr>
        <w:ilvl w:val="2"/>
        <w:numId w:val="36"/>
      </w:numPr>
      <w:spacing w:before="240" w:after="240" w:line="360" w:lineRule="auto"/>
      <w:outlineLvl w:val="2"/>
    </w:pPr>
    <w:rPr>
      <w:rFonts w:ascii="Times New Roman" w:eastAsiaTheme="majorEastAsia" w:hAnsi="Times New Roman" w:cstheme="majorBidi"/>
      <w:bCs/>
      <w:color w:val="000000" w:themeColor="text1"/>
      <w:sz w:val="24"/>
    </w:rPr>
  </w:style>
  <w:style w:type="paragraph" w:styleId="Heading4">
    <w:name w:val="heading 4"/>
    <w:basedOn w:val="Normal"/>
    <w:next w:val="Normal"/>
    <w:link w:val="Heading4Char"/>
    <w:uiPriority w:val="9"/>
    <w:semiHidden/>
    <w:unhideWhenUsed/>
    <w:qFormat/>
    <w:rsid w:val="00C02232"/>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C02232"/>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C02232"/>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C02232"/>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C02232"/>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C02232"/>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C541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541A"/>
    <w:rPr>
      <w:rFonts w:ascii="Tahoma" w:hAnsi="Tahoma" w:cs="Tahoma"/>
      <w:sz w:val="16"/>
      <w:szCs w:val="16"/>
    </w:rPr>
  </w:style>
  <w:style w:type="character" w:customStyle="1" w:styleId="fontstyle01">
    <w:name w:val="fontstyle01"/>
    <w:basedOn w:val="DefaultParagraphFont"/>
    <w:rsid w:val="00E55A08"/>
    <w:rPr>
      <w:rFonts w:ascii="Calibri" w:hAnsi="Calibri" w:cs="Calibri" w:hint="default"/>
      <w:b/>
      <w:bCs/>
      <w:i w:val="0"/>
      <w:iCs w:val="0"/>
      <w:color w:val="000000"/>
      <w:sz w:val="26"/>
      <w:szCs w:val="26"/>
    </w:rPr>
  </w:style>
  <w:style w:type="paragraph" w:styleId="Header">
    <w:name w:val="header"/>
    <w:basedOn w:val="Normal"/>
    <w:link w:val="HeaderChar"/>
    <w:uiPriority w:val="99"/>
    <w:unhideWhenUsed/>
    <w:rsid w:val="00C12F5D"/>
    <w:pPr>
      <w:tabs>
        <w:tab w:val="center" w:pos="4680"/>
        <w:tab w:val="right" w:pos="9360"/>
      </w:tabs>
      <w:spacing w:after="0" w:line="240" w:lineRule="auto"/>
    </w:pPr>
  </w:style>
  <w:style w:type="character" w:customStyle="1" w:styleId="HeaderChar">
    <w:name w:val="Header Char"/>
    <w:basedOn w:val="DefaultParagraphFont"/>
    <w:link w:val="Header"/>
    <w:uiPriority w:val="99"/>
    <w:rsid w:val="00C12F5D"/>
  </w:style>
  <w:style w:type="paragraph" w:styleId="Footer">
    <w:name w:val="footer"/>
    <w:basedOn w:val="Normal"/>
    <w:link w:val="FooterChar"/>
    <w:uiPriority w:val="99"/>
    <w:unhideWhenUsed/>
    <w:rsid w:val="00C12F5D"/>
    <w:pPr>
      <w:tabs>
        <w:tab w:val="center" w:pos="4680"/>
        <w:tab w:val="right" w:pos="9360"/>
      </w:tabs>
      <w:spacing w:after="0" w:line="240" w:lineRule="auto"/>
    </w:pPr>
  </w:style>
  <w:style w:type="character" w:customStyle="1" w:styleId="FooterChar">
    <w:name w:val="Footer Char"/>
    <w:basedOn w:val="DefaultParagraphFont"/>
    <w:link w:val="Footer"/>
    <w:uiPriority w:val="99"/>
    <w:rsid w:val="00C12F5D"/>
  </w:style>
  <w:style w:type="character" w:customStyle="1" w:styleId="fontstyle11">
    <w:name w:val="fontstyle11"/>
    <w:basedOn w:val="DefaultParagraphFont"/>
    <w:rsid w:val="0026346E"/>
    <w:rPr>
      <w:rFonts w:ascii="Times New Roman" w:hAnsi="Times New Roman" w:cs="Times New Roman" w:hint="default"/>
      <w:b w:val="0"/>
      <w:bCs w:val="0"/>
      <w:i w:val="0"/>
      <w:iCs w:val="0"/>
      <w:color w:val="000000"/>
      <w:sz w:val="24"/>
      <w:szCs w:val="24"/>
    </w:rPr>
  </w:style>
  <w:style w:type="paragraph" w:styleId="ListParagraph">
    <w:name w:val="List Paragraph"/>
    <w:basedOn w:val="Normal"/>
    <w:uiPriority w:val="34"/>
    <w:qFormat/>
    <w:rsid w:val="00197075"/>
    <w:pPr>
      <w:ind w:left="720"/>
      <w:contextualSpacing/>
    </w:pPr>
  </w:style>
  <w:style w:type="character" w:customStyle="1" w:styleId="fontstyle21">
    <w:name w:val="fontstyle21"/>
    <w:basedOn w:val="DefaultParagraphFont"/>
    <w:rsid w:val="00B70510"/>
    <w:rPr>
      <w:rFonts w:ascii="Times New Roman" w:hAnsi="Times New Roman" w:cs="Times New Roman" w:hint="default"/>
      <w:b w:val="0"/>
      <w:bCs w:val="0"/>
      <w:i w:val="0"/>
      <w:iCs w:val="0"/>
      <w:color w:val="000000"/>
      <w:sz w:val="24"/>
      <w:szCs w:val="24"/>
    </w:rPr>
  </w:style>
  <w:style w:type="character" w:customStyle="1" w:styleId="fontstyle31">
    <w:name w:val="fontstyle31"/>
    <w:basedOn w:val="DefaultParagraphFont"/>
    <w:rsid w:val="00B70510"/>
    <w:rPr>
      <w:rFonts w:ascii="Times New Roman" w:hAnsi="Times New Roman" w:cs="Times New Roman" w:hint="default"/>
      <w:b w:val="0"/>
      <w:bCs w:val="0"/>
      <w:i/>
      <w:iCs/>
      <w:color w:val="000000"/>
      <w:sz w:val="24"/>
      <w:szCs w:val="24"/>
    </w:rPr>
  </w:style>
  <w:style w:type="character" w:customStyle="1" w:styleId="Heading1Char">
    <w:name w:val="Heading 1 Char"/>
    <w:basedOn w:val="DefaultParagraphFont"/>
    <w:link w:val="Heading1"/>
    <w:uiPriority w:val="9"/>
    <w:rsid w:val="007F2A1E"/>
    <w:rPr>
      <w:rFonts w:ascii="Times New Roman" w:eastAsiaTheme="majorEastAsia" w:hAnsi="Times New Roman" w:cstheme="majorBidi"/>
      <w:b/>
      <w:bCs/>
      <w:color w:val="000000" w:themeColor="text1"/>
      <w:sz w:val="28"/>
      <w:szCs w:val="28"/>
    </w:rPr>
  </w:style>
  <w:style w:type="character" w:customStyle="1" w:styleId="Heading2Char">
    <w:name w:val="Heading 2 Char"/>
    <w:basedOn w:val="DefaultParagraphFont"/>
    <w:link w:val="Heading2"/>
    <w:uiPriority w:val="9"/>
    <w:rsid w:val="005903C6"/>
    <w:rPr>
      <w:rFonts w:ascii="Times New Roman" w:eastAsiaTheme="majorEastAsia" w:hAnsi="Times New Roman" w:cstheme="majorBidi"/>
      <w:b/>
      <w:bCs/>
      <w:color w:val="000000" w:themeColor="text1"/>
      <w:sz w:val="24"/>
      <w:szCs w:val="26"/>
    </w:rPr>
  </w:style>
  <w:style w:type="character" w:customStyle="1" w:styleId="Heading3Char">
    <w:name w:val="Heading 3 Char"/>
    <w:basedOn w:val="DefaultParagraphFont"/>
    <w:link w:val="Heading3"/>
    <w:uiPriority w:val="9"/>
    <w:rsid w:val="00720E41"/>
    <w:rPr>
      <w:rFonts w:ascii="Times New Roman" w:eastAsiaTheme="majorEastAsia" w:hAnsi="Times New Roman" w:cstheme="majorBidi"/>
      <w:bCs/>
      <w:color w:val="000000" w:themeColor="text1"/>
      <w:sz w:val="24"/>
    </w:rPr>
  </w:style>
  <w:style w:type="character" w:customStyle="1" w:styleId="Heading4Char">
    <w:name w:val="Heading 4 Char"/>
    <w:basedOn w:val="DefaultParagraphFont"/>
    <w:link w:val="Heading4"/>
    <w:uiPriority w:val="9"/>
    <w:semiHidden/>
    <w:rsid w:val="00C02232"/>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C02232"/>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C02232"/>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C02232"/>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C02232"/>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C02232"/>
    <w:rPr>
      <w:rFonts w:asciiTheme="majorHAnsi" w:eastAsiaTheme="majorEastAsia" w:hAnsiTheme="majorHAnsi" w:cstheme="majorBidi"/>
      <w:i/>
      <w:iCs/>
      <w:color w:val="404040" w:themeColor="text1" w:themeTint="BF"/>
      <w:sz w:val="20"/>
      <w:szCs w:val="20"/>
    </w:rPr>
  </w:style>
  <w:style w:type="character" w:styleId="Hyperlink">
    <w:name w:val="Hyperlink"/>
    <w:basedOn w:val="DefaultParagraphFont"/>
    <w:uiPriority w:val="99"/>
    <w:unhideWhenUsed/>
    <w:rsid w:val="002A1B7A"/>
    <w:rPr>
      <w:color w:val="0000FF" w:themeColor="hyperlink"/>
      <w:u w:val="single"/>
    </w:rPr>
  </w:style>
  <w:style w:type="character" w:styleId="FollowedHyperlink">
    <w:name w:val="FollowedHyperlink"/>
    <w:basedOn w:val="DefaultParagraphFont"/>
    <w:uiPriority w:val="99"/>
    <w:semiHidden/>
    <w:unhideWhenUsed/>
    <w:rsid w:val="002A1B7A"/>
    <w:rPr>
      <w:color w:val="800080" w:themeColor="followedHyperlink"/>
      <w:u w:val="single"/>
    </w:rPr>
  </w:style>
  <w:style w:type="table" w:styleId="TableGrid">
    <w:name w:val="Table Grid"/>
    <w:basedOn w:val="TableNormal"/>
    <w:uiPriority w:val="59"/>
    <w:rsid w:val="00A84AC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D9D9D9" w:themeFill="background1" w:themeFillShade="D9"/>
    </w:tcPr>
  </w:style>
  <w:style w:type="table" w:styleId="LightShading-Accent1">
    <w:name w:val="Light Shading Accent 1"/>
    <w:basedOn w:val="TableNormal"/>
    <w:uiPriority w:val="60"/>
    <w:rsid w:val="00A84AC6"/>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
    <w:name w:val="Light Shading"/>
    <w:basedOn w:val="TableNormal"/>
    <w:uiPriority w:val="60"/>
    <w:rsid w:val="00A84AC6"/>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2">
    <w:name w:val="Light Shading Accent 2"/>
    <w:basedOn w:val="TableNormal"/>
    <w:uiPriority w:val="60"/>
    <w:rsid w:val="00A84AC6"/>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4">
    <w:name w:val="Light Shading Accent 4"/>
    <w:basedOn w:val="TableNormal"/>
    <w:uiPriority w:val="60"/>
    <w:rsid w:val="00A84AC6"/>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MediumGrid1-Accent3">
    <w:name w:val="Medium Grid 1 Accent 3"/>
    <w:basedOn w:val="TableNormal"/>
    <w:uiPriority w:val="67"/>
    <w:rsid w:val="00A84AC6"/>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List-Accent4">
    <w:name w:val="Colorful List Accent 4"/>
    <w:basedOn w:val="TableNormal"/>
    <w:uiPriority w:val="72"/>
    <w:rsid w:val="00C829BF"/>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character" w:styleId="PlaceholderText">
    <w:name w:val="Placeholder Text"/>
    <w:basedOn w:val="DefaultParagraphFont"/>
    <w:uiPriority w:val="99"/>
    <w:semiHidden/>
    <w:rsid w:val="0049699F"/>
    <w:rPr>
      <w:color w:val="808080"/>
    </w:rPr>
  </w:style>
  <w:style w:type="table" w:customStyle="1" w:styleId="TableGrid2">
    <w:name w:val="Table Grid2"/>
    <w:basedOn w:val="TableNormal"/>
    <w:next w:val="TableGrid"/>
    <w:uiPriority w:val="59"/>
    <w:rsid w:val="00D57EA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D9D9D9" w:themeFill="background1" w:themeFillShade="D9"/>
    </w:tcPr>
  </w:style>
  <w:style w:type="table" w:customStyle="1" w:styleId="TableGrid1">
    <w:name w:val="Table Grid1"/>
    <w:basedOn w:val="TableNormal"/>
    <w:next w:val="TableGrid"/>
    <w:uiPriority w:val="59"/>
    <w:rsid w:val="004C0AF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4C0AF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TableNormal"/>
    <w:next w:val="TableGrid"/>
    <w:uiPriority w:val="59"/>
    <w:rsid w:val="00A85AB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ediumList2-Accent1">
    <w:name w:val="Medium List 2 Accent 1"/>
    <w:basedOn w:val="TableNormal"/>
    <w:uiPriority w:val="66"/>
    <w:rsid w:val="00AD52A6"/>
    <w:pPr>
      <w:spacing w:after="0" w:line="240" w:lineRule="auto"/>
    </w:pPr>
    <w:rPr>
      <w:rFonts w:asciiTheme="majorHAnsi" w:eastAsiaTheme="majorEastAsia" w:hAnsiTheme="majorHAnsi" w:cstheme="majorBidi"/>
      <w:color w:val="000000" w:themeColor="text1"/>
      <w:lang w:eastAsia="ja-JP"/>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TableGrid5">
    <w:name w:val="Table Grid5"/>
    <w:basedOn w:val="TableNormal"/>
    <w:next w:val="TableGrid"/>
    <w:uiPriority w:val="59"/>
    <w:rsid w:val="00584CF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
    <w:name w:val="Table Grid6"/>
    <w:basedOn w:val="TableNormal"/>
    <w:next w:val="TableGrid"/>
    <w:uiPriority w:val="59"/>
    <w:rsid w:val="00584CF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F94D06"/>
    <w:pPr>
      <w:spacing w:before="100" w:beforeAutospacing="1" w:after="100" w:afterAutospacing="1" w:line="240" w:lineRule="auto"/>
    </w:pPr>
    <w:rPr>
      <w:rFonts w:ascii="Times New Roman" w:eastAsiaTheme="minorEastAsia" w:hAnsi="Times New Roman" w:cs="Times New Roman"/>
      <w:sz w:val="24"/>
      <w:szCs w:val="24"/>
    </w:rPr>
  </w:style>
  <w:style w:type="numbering" w:customStyle="1" w:styleId="Style1">
    <w:name w:val="Style1"/>
    <w:uiPriority w:val="99"/>
    <w:rsid w:val="00BE6452"/>
    <w:pPr>
      <w:numPr>
        <w:numId w:val="12"/>
      </w:numPr>
    </w:pPr>
  </w:style>
  <w:style w:type="numbering" w:customStyle="1" w:styleId="Style2">
    <w:name w:val="Style2"/>
    <w:uiPriority w:val="99"/>
    <w:rsid w:val="00861E00"/>
    <w:pPr>
      <w:numPr>
        <w:numId w:val="15"/>
      </w:numPr>
    </w:pPr>
  </w:style>
  <w:style w:type="paragraph" w:styleId="Caption">
    <w:name w:val="caption"/>
    <w:basedOn w:val="Normal"/>
    <w:next w:val="Normal"/>
    <w:uiPriority w:val="35"/>
    <w:unhideWhenUsed/>
    <w:qFormat/>
    <w:rsid w:val="00CF23FD"/>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CF23FD"/>
    <w:pPr>
      <w:spacing w:after="0"/>
    </w:pPr>
  </w:style>
  <w:style w:type="paragraph" w:styleId="TOCHeading">
    <w:name w:val="TOC Heading"/>
    <w:basedOn w:val="Heading1"/>
    <w:next w:val="Normal"/>
    <w:uiPriority w:val="39"/>
    <w:unhideWhenUsed/>
    <w:qFormat/>
    <w:rsid w:val="005133D4"/>
    <w:pPr>
      <w:numPr>
        <w:numId w:val="0"/>
      </w:numPr>
      <w:jc w:val="left"/>
      <w:outlineLvl w:val="9"/>
    </w:pPr>
    <w:rPr>
      <w:color w:val="365F91" w:themeColor="accent1" w:themeShade="BF"/>
      <w:lang w:eastAsia="ja-JP"/>
    </w:rPr>
  </w:style>
  <w:style w:type="paragraph" w:styleId="TOC1">
    <w:name w:val="toc 1"/>
    <w:basedOn w:val="Normal"/>
    <w:next w:val="Normal"/>
    <w:autoRedefine/>
    <w:uiPriority w:val="39"/>
    <w:unhideWhenUsed/>
    <w:rsid w:val="0029628D"/>
    <w:pPr>
      <w:tabs>
        <w:tab w:val="right" w:leader="dot" w:pos="8729"/>
      </w:tabs>
      <w:spacing w:after="0" w:line="360" w:lineRule="auto"/>
    </w:pPr>
    <w:rPr>
      <w:rFonts w:ascii="Times New Roman" w:hAnsi="Times New Roman" w:cs="Times New Roman"/>
      <w:b/>
      <w:noProof/>
      <w:sz w:val="28"/>
      <w:szCs w:val="28"/>
    </w:rPr>
  </w:style>
  <w:style w:type="paragraph" w:styleId="TOC2">
    <w:name w:val="toc 2"/>
    <w:basedOn w:val="Normal"/>
    <w:next w:val="Normal"/>
    <w:autoRedefine/>
    <w:uiPriority w:val="39"/>
    <w:unhideWhenUsed/>
    <w:rsid w:val="00EA1FF7"/>
    <w:pPr>
      <w:tabs>
        <w:tab w:val="right" w:leader="dot" w:pos="8729"/>
      </w:tabs>
      <w:spacing w:after="0" w:line="360" w:lineRule="auto"/>
      <w:ind w:left="216"/>
      <w:jc w:val="both"/>
    </w:pPr>
    <w:rPr>
      <w:rFonts w:ascii="Times New Roman" w:hAnsi="Times New Roman" w:cs="Times New Roman"/>
      <w:b/>
      <w:noProof/>
      <w:color w:val="000000" w:themeColor="text1"/>
      <w:sz w:val="24"/>
    </w:rPr>
  </w:style>
  <w:style w:type="paragraph" w:styleId="TOC3">
    <w:name w:val="toc 3"/>
    <w:basedOn w:val="Normal"/>
    <w:next w:val="Normal"/>
    <w:autoRedefine/>
    <w:uiPriority w:val="39"/>
    <w:unhideWhenUsed/>
    <w:rsid w:val="002701C0"/>
    <w:pPr>
      <w:tabs>
        <w:tab w:val="right" w:leader="dot" w:pos="8729"/>
      </w:tabs>
      <w:spacing w:after="0" w:line="360" w:lineRule="auto"/>
      <w:ind w:left="446"/>
    </w:pPr>
    <w:rPr>
      <w:rFonts w:ascii="Times New Roman" w:hAnsi="Times New Roman" w:cs="Times New Roman"/>
      <w:noProof/>
      <w:sz w:val="24"/>
    </w:rPr>
  </w:style>
  <w:style w:type="paragraph" w:styleId="BodyText">
    <w:name w:val="Body Text"/>
    <w:basedOn w:val="Normal"/>
    <w:link w:val="BodyTextChar"/>
    <w:uiPriority w:val="1"/>
    <w:qFormat/>
    <w:rsid w:val="007461F2"/>
    <w:pPr>
      <w:widowControl w:val="0"/>
      <w:autoSpaceDE w:val="0"/>
      <w:autoSpaceDN w:val="0"/>
      <w:spacing w:after="0" w:line="240" w:lineRule="auto"/>
    </w:pPr>
    <w:rPr>
      <w:rFonts w:ascii="Times New Roman" w:eastAsia="Times New Roman" w:hAnsi="Times New Roman" w:cs="Times New Roman"/>
      <w:sz w:val="23"/>
      <w:szCs w:val="23"/>
    </w:rPr>
  </w:style>
  <w:style w:type="character" w:customStyle="1" w:styleId="BodyTextChar">
    <w:name w:val="Body Text Char"/>
    <w:basedOn w:val="DefaultParagraphFont"/>
    <w:link w:val="BodyText"/>
    <w:uiPriority w:val="1"/>
    <w:rsid w:val="007461F2"/>
    <w:rPr>
      <w:rFonts w:ascii="Times New Roman" w:eastAsia="Times New Roman" w:hAnsi="Times New Roman" w:cs="Times New Roman"/>
      <w:sz w:val="23"/>
      <w:szCs w:val="2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623646">
      <w:bodyDiv w:val="1"/>
      <w:marLeft w:val="0"/>
      <w:marRight w:val="0"/>
      <w:marTop w:val="0"/>
      <w:marBottom w:val="0"/>
      <w:divBdr>
        <w:top w:val="none" w:sz="0" w:space="0" w:color="auto"/>
        <w:left w:val="none" w:sz="0" w:space="0" w:color="auto"/>
        <w:bottom w:val="none" w:sz="0" w:space="0" w:color="auto"/>
        <w:right w:val="none" w:sz="0" w:space="0" w:color="auto"/>
      </w:divBdr>
    </w:div>
    <w:div w:id="106197012">
      <w:bodyDiv w:val="1"/>
      <w:marLeft w:val="0"/>
      <w:marRight w:val="0"/>
      <w:marTop w:val="0"/>
      <w:marBottom w:val="0"/>
      <w:divBdr>
        <w:top w:val="none" w:sz="0" w:space="0" w:color="auto"/>
        <w:left w:val="none" w:sz="0" w:space="0" w:color="auto"/>
        <w:bottom w:val="none" w:sz="0" w:space="0" w:color="auto"/>
        <w:right w:val="none" w:sz="0" w:space="0" w:color="auto"/>
      </w:divBdr>
    </w:div>
    <w:div w:id="123737627">
      <w:bodyDiv w:val="1"/>
      <w:marLeft w:val="0"/>
      <w:marRight w:val="0"/>
      <w:marTop w:val="0"/>
      <w:marBottom w:val="0"/>
      <w:divBdr>
        <w:top w:val="none" w:sz="0" w:space="0" w:color="auto"/>
        <w:left w:val="none" w:sz="0" w:space="0" w:color="auto"/>
        <w:bottom w:val="none" w:sz="0" w:space="0" w:color="auto"/>
        <w:right w:val="none" w:sz="0" w:space="0" w:color="auto"/>
      </w:divBdr>
    </w:div>
    <w:div w:id="155266009">
      <w:bodyDiv w:val="1"/>
      <w:marLeft w:val="0"/>
      <w:marRight w:val="0"/>
      <w:marTop w:val="0"/>
      <w:marBottom w:val="0"/>
      <w:divBdr>
        <w:top w:val="none" w:sz="0" w:space="0" w:color="auto"/>
        <w:left w:val="none" w:sz="0" w:space="0" w:color="auto"/>
        <w:bottom w:val="none" w:sz="0" w:space="0" w:color="auto"/>
        <w:right w:val="none" w:sz="0" w:space="0" w:color="auto"/>
      </w:divBdr>
    </w:div>
    <w:div w:id="271791686">
      <w:bodyDiv w:val="1"/>
      <w:marLeft w:val="0"/>
      <w:marRight w:val="0"/>
      <w:marTop w:val="0"/>
      <w:marBottom w:val="0"/>
      <w:divBdr>
        <w:top w:val="none" w:sz="0" w:space="0" w:color="auto"/>
        <w:left w:val="none" w:sz="0" w:space="0" w:color="auto"/>
        <w:bottom w:val="none" w:sz="0" w:space="0" w:color="auto"/>
        <w:right w:val="none" w:sz="0" w:space="0" w:color="auto"/>
      </w:divBdr>
    </w:div>
    <w:div w:id="506287849">
      <w:bodyDiv w:val="1"/>
      <w:marLeft w:val="0"/>
      <w:marRight w:val="0"/>
      <w:marTop w:val="0"/>
      <w:marBottom w:val="0"/>
      <w:divBdr>
        <w:top w:val="none" w:sz="0" w:space="0" w:color="auto"/>
        <w:left w:val="none" w:sz="0" w:space="0" w:color="auto"/>
        <w:bottom w:val="none" w:sz="0" w:space="0" w:color="auto"/>
        <w:right w:val="none" w:sz="0" w:space="0" w:color="auto"/>
      </w:divBdr>
    </w:div>
    <w:div w:id="523330599">
      <w:bodyDiv w:val="1"/>
      <w:marLeft w:val="0"/>
      <w:marRight w:val="0"/>
      <w:marTop w:val="0"/>
      <w:marBottom w:val="0"/>
      <w:divBdr>
        <w:top w:val="none" w:sz="0" w:space="0" w:color="auto"/>
        <w:left w:val="none" w:sz="0" w:space="0" w:color="auto"/>
        <w:bottom w:val="none" w:sz="0" w:space="0" w:color="auto"/>
        <w:right w:val="none" w:sz="0" w:space="0" w:color="auto"/>
      </w:divBdr>
    </w:div>
    <w:div w:id="620770618">
      <w:bodyDiv w:val="1"/>
      <w:marLeft w:val="0"/>
      <w:marRight w:val="0"/>
      <w:marTop w:val="0"/>
      <w:marBottom w:val="0"/>
      <w:divBdr>
        <w:top w:val="none" w:sz="0" w:space="0" w:color="auto"/>
        <w:left w:val="none" w:sz="0" w:space="0" w:color="auto"/>
        <w:bottom w:val="none" w:sz="0" w:space="0" w:color="auto"/>
        <w:right w:val="none" w:sz="0" w:space="0" w:color="auto"/>
      </w:divBdr>
    </w:div>
    <w:div w:id="743994586">
      <w:bodyDiv w:val="1"/>
      <w:marLeft w:val="0"/>
      <w:marRight w:val="0"/>
      <w:marTop w:val="0"/>
      <w:marBottom w:val="0"/>
      <w:divBdr>
        <w:top w:val="none" w:sz="0" w:space="0" w:color="auto"/>
        <w:left w:val="none" w:sz="0" w:space="0" w:color="auto"/>
        <w:bottom w:val="none" w:sz="0" w:space="0" w:color="auto"/>
        <w:right w:val="none" w:sz="0" w:space="0" w:color="auto"/>
      </w:divBdr>
    </w:div>
    <w:div w:id="786508804">
      <w:bodyDiv w:val="1"/>
      <w:marLeft w:val="0"/>
      <w:marRight w:val="0"/>
      <w:marTop w:val="0"/>
      <w:marBottom w:val="0"/>
      <w:divBdr>
        <w:top w:val="none" w:sz="0" w:space="0" w:color="auto"/>
        <w:left w:val="none" w:sz="0" w:space="0" w:color="auto"/>
        <w:bottom w:val="none" w:sz="0" w:space="0" w:color="auto"/>
        <w:right w:val="none" w:sz="0" w:space="0" w:color="auto"/>
      </w:divBdr>
    </w:div>
    <w:div w:id="809054163">
      <w:bodyDiv w:val="1"/>
      <w:marLeft w:val="0"/>
      <w:marRight w:val="0"/>
      <w:marTop w:val="0"/>
      <w:marBottom w:val="0"/>
      <w:divBdr>
        <w:top w:val="none" w:sz="0" w:space="0" w:color="auto"/>
        <w:left w:val="none" w:sz="0" w:space="0" w:color="auto"/>
        <w:bottom w:val="none" w:sz="0" w:space="0" w:color="auto"/>
        <w:right w:val="none" w:sz="0" w:space="0" w:color="auto"/>
      </w:divBdr>
    </w:div>
    <w:div w:id="811287510">
      <w:bodyDiv w:val="1"/>
      <w:marLeft w:val="0"/>
      <w:marRight w:val="0"/>
      <w:marTop w:val="0"/>
      <w:marBottom w:val="0"/>
      <w:divBdr>
        <w:top w:val="none" w:sz="0" w:space="0" w:color="auto"/>
        <w:left w:val="none" w:sz="0" w:space="0" w:color="auto"/>
        <w:bottom w:val="none" w:sz="0" w:space="0" w:color="auto"/>
        <w:right w:val="none" w:sz="0" w:space="0" w:color="auto"/>
      </w:divBdr>
    </w:div>
    <w:div w:id="1152596654">
      <w:bodyDiv w:val="1"/>
      <w:marLeft w:val="0"/>
      <w:marRight w:val="0"/>
      <w:marTop w:val="0"/>
      <w:marBottom w:val="0"/>
      <w:divBdr>
        <w:top w:val="none" w:sz="0" w:space="0" w:color="auto"/>
        <w:left w:val="none" w:sz="0" w:space="0" w:color="auto"/>
        <w:bottom w:val="none" w:sz="0" w:space="0" w:color="auto"/>
        <w:right w:val="none" w:sz="0" w:space="0" w:color="auto"/>
      </w:divBdr>
    </w:div>
    <w:div w:id="1202595250">
      <w:bodyDiv w:val="1"/>
      <w:marLeft w:val="0"/>
      <w:marRight w:val="0"/>
      <w:marTop w:val="0"/>
      <w:marBottom w:val="0"/>
      <w:divBdr>
        <w:top w:val="none" w:sz="0" w:space="0" w:color="auto"/>
        <w:left w:val="none" w:sz="0" w:space="0" w:color="auto"/>
        <w:bottom w:val="none" w:sz="0" w:space="0" w:color="auto"/>
        <w:right w:val="none" w:sz="0" w:space="0" w:color="auto"/>
      </w:divBdr>
    </w:div>
    <w:div w:id="1377000773">
      <w:bodyDiv w:val="1"/>
      <w:marLeft w:val="0"/>
      <w:marRight w:val="0"/>
      <w:marTop w:val="0"/>
      <w:marBottom w:val="0"/>
      <w:divBdr>
        <w:top w:val="none" w:sz="0" w:space="0" w:color="auto"/>
        <w:left w:val="none" w:sz="0" w:space="0" w:color="auto"/>
        <w:bottom w:val="none" w:sz="0" w:space="0" w:color="auto"/>
        <w:right w:val="none" w:sz="0" w:space="0" w:color="auto"/>
      </w:divBdr>
    </w:div>
    <w:div w:id="1391462041">
      <w:bodyDiv w:val="1"/>
      <w:marLeft w:val="0"/>
      <w:marRight w:val="0"/>
      <w:marTop w:val="0"/>
      <w:marBottom w:val="0"/>
      <w:divBdr>
        <w:top w:val="none" w:sz="0" w:space="0" w:color="auto"/>
        <w:left w:val="none" w:sz="0" w:space="0" w:color="auto"/>
        <w:bottom w:val="none" w:sz="0" w:space="0" w:color="auto"/>
        <w:right w:val="none" w:sz="0" w:space="0" w:color="auto"/>
      </w:divBdr>
    </w:div>
    <w:div w:id="1474101837">
      <w:bodyDiv w:val="1"/>
      <w:marLeft w:val="0"/>
      <w:marRight w:val="0"/>
      <w:marTop w:val="0"/>
      <w:marBottom w:val="0"/>
      <w:divBdr>
        <w:top w:val="none" w:sz="0" w:space="0" w:color="auto"/>
        <w:left w:val="none" w:sz="0" w:space="0" w:color="auto"/>
        <w:bottom w:val="none" w:sz="0" w:space="0" w:color="auto"/>
        <w:right w:val="none" w:sz="0" w:space="0" w:color="auto"/>
      </w:divBdr>
    </w:div>
    <w:div w:id="1489899011">
      <w:bodyDiv w:val="1"/>
      <w:marLeft w:val="0"/>
      <w:marRight w:val="0"/>
      <w:marTop w:val="0"/>
      <w:marBottom w:val="0"/>
      <w:divBdr>
        <w:top w:val="none" w:sz="0" w:space="0" w:color="auto"/>
        <w:left w:val="none" w:sz="0" w:space="0" w:color="auto"/>
        <w:bottom w:val="none" w:sz="0" w:space="0" w:color="auto"/>
        <w:right w:val="none" w:sz="0" w:space="0" w:color="auto"/>
      </w:divBdr>
    </w:div>
    <w:div w:id="1497647528">
      <w:bodyDiv w:val="1"/>
      <w:marLeft w:val="0"/>
      <w:marRight w:val="0"/>
      <w:marTop w:val="0"/>
      <w:marBottom w:val="0"/>
      <w:divBdr>
        <w:top w:val="none" w:sz="0" w:space="0" w:color="auto"/>
        <w:left w:val="none" w:sz="0" w:space="0" w:color="auto"/>
        <w:bottom w:val="none" w:sz="0" w:space="0" w:color="auto"/>
        <w:right w:val="none" w:sz="0" w:space="0" w:color="auto"/>
      </w:divBdr>
    </w:div>
    <w:div w:id="1586841847">
      <w:bodyDiv w:val="1"/>
      <w:marLeft w:val="0"/>
      <w:marRight w:val="0"/>
      <w:marTop w:val="0"/>
      <w:marBottom w:val="0"/>
      <w:divBdr>
        <w:top w:val="none" w:sz="0" w:space="0" w:color="auto"/>
        <w:left w:val="none" w:sz="0" w:space="0" w:color="auto"/>
        <w:bottom w:val="none" w:sz="0" w:space="0" w:color="auto"/>
        <w:right w:val="none" w:sz="0" w:space="0" w:color="auto"/>
      </w:divBdr>
    </w:div>
    <w:div w:id="1600332017">
      <w:bodyDiv w:val="1"/>
      <w:marLeft w:val="0"/>
      <w:marRight w:val="0"/>
      <w:marTop w:val="0"/>
      <w:marBottom w:val="0"/>
      <w:divBdr>
        <w:top w:val="none" w:sz="0" w:space="0" w:color="auto"/>
        <w:left w:val="none" w:sz="0" w:space="0" w:color="auto"/>
        <w:bottom w:val="none" w:sz="0" w:space="0" w:color="auto"/>
        <w:right w:val="none" w:sz="0" w:space="0" w:color="auto"/>
      </w:divBdr>
    </w:div>
    <w:div w:id="1615552147">
      <w:bodyDiv w:val="1"/>
      <w:marLeft w:val="0"/>
      <w:marRight w:val="0"/>
      <w:marTop w:val="0"/>
      <w:marBottom w:val="0"/>
      <w:divBdr>
        <w:top w:val="none" w:sz="0" w:space="0" w:color="auto"/>
        <w:left w:val="none" w:sz="0" w:space="0" w:color="auto"/>
        <w:bottom w:val="none" w:sz="0" w:space="0" w:color="auto"/>
        <w:right w:val="none" w:sz="0" w:space="0" w:color="auto"/>
      </w:divBdr>
    </w:div>
    <w:div w:id="1656569595">
      <w:bodyDiv w:val="1"/>
      <w:marLeft w:val="0"/>
      <w:marRight w:val="0"/>
      <w:marTop w:val="0"/>
      <w:marBottom w:val="0"/>
      <w:divBdr>
        <w:top w:val="none" w:sz="0" w:space="0" w:color="auto"/>
        <w:left w:val="none" w:sz="0" w:space="0" w:color="auto"/>
        <w:bottom w:val="none" w:sz="0" w:space="0" w:color="auto"/>
        <w:right w:val="none" w:sz="0" w:space="0" w:color="auto"/>
      </w:divBdr>
    </w:div>
    <w:div w:id="1994483261">
      <w:bodyDiv w:val="1"/>
      <w:marLeft w:val="0"/>
      <w:marRight w:val="0"/>
      <w:marTop w:val="0"/>
      <w:marBottom w:val="0"/>
      <w:divBdr>
        <w:top w:val="none" w:sz="0" w:space="0" w:color="auto"/>
        <w:left w:val="none" w:sz="0" w:space="0" w:color="auto"/>
        <w:bottom w:val="none" w:sz="0" w:space="0" w:color="auto"/>
        <w:right w:val="none" w:sz="0" w:space="0" w:color="auto"/>
      </w:divBdr>
      <w:divsChild>
        <w:div w:id="337855729">
          <w:marLeft w:val="446"/>
          <w:marRight w:val="0"/>
          <w:marTop w:val="0"/>
          <w:marBottom w:val="0"/>
          <w:divBdr>
            <w:top w:val="none" w:sz="0" w:space="0" w:color="auto"/>
            <w:left w:val="none" w:sz="0" w:space="0" w:color="auto"/>
            <w:bottom w:val="none" w:sz="0" w:space="0" w:color="auto"/>
            <w:right w:val="none" w:sz="0" w:space="0" w:color="auto"/>
          </w:divBdr>
        </w:div>
      </w:divsChild>
    </w:div>
    <w:div w:id="2025476821">
      <w:bodyDiv w:val="1"/>
      <w:marLeft w:val="0"/>
      <w:marRight w:val="0"/>
      <w:marTop w:val="0"/>
      <w:marBottom w:val="0"/>
      <w:divBdr>
        <w:top w:val="none" w:sz="0" w:space="0" w:color="auto"/>
        <w:left w:val="none" w:sz="0" w:space="0" w:color="auto"/>
        <w:bottom w:val="none" w:sz="0" w:space="0" w:color="auto"/>
        <w:right w:val="none" w:sz="0" w:space="0" w:color="auto"/>
      </w:divBdr>
    </w:div>
    <w:div w:id="2057388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hdphoto" Target="media/hdphoto1.wdp"/><Relationship Id="rId18" Type="http://schemas.openxmlformats.org/officeDocument/2006/relationships/image" Target="media/image6.png"/><Relationship Id="rId26" Type="http://schemas.openxmlformats.org/officeDocument/2006/relationships/hyperlink" Target="https://doi.org/10.1186/s40068-%20%20%20%20%20015-0027-0"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footer" Target="footer2.xml"/><Relationship Id="rId34" Type="http://schemas.openxmlformats.org/officeDocument/2006/relationships/image" Target="media/image15.jpeg"/><Relationship Id="rId7" Type="http://schemas.openxmlformats.org/officeDocument/2006/relationships/footnotes" Target="footnotes.xml"/><Relationship Id="rId12" Type="http://schemas.openxmlformats.org/officeDocument/2006/relationships/image" Target="media/image3.png"/><Relationship Id="rId17" Type="http://schemas.microsoft.com/office/2007/relationships/hdphoto" Target="media/hdphoto3.wdp"/><Relationship Id="rId25" Type="http://schemas.openxmlformats.org/officeDocument/2006/relationships/hyperlink" Target="https://doi.org/10.1126/science.71.1834.218" TargetMode="External"/><Relationship Id="rId33" Type="http://schemas.openxmlformats.org/officeDocument/2006/relationships/image" Target="media/image14.jpeg"/><Relationship Id="rId38" Type="http://schemas.openxmlformats.org/officeDocument/2006/relationships/image" Target="media/image19.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header" Target="header1.xml"/><Relationship Id="rId29"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hyperlink" Target="https://doi.org/10.1097/00010694-" TargetMode="External"/><Relationship Id="rId32" Type="http://schemas.openxmlformats.org/officeDocument/2006/relationships/image" Target="media/image13.jpeg"/><Relationship Id="rId37" Type="http://schemas.openxmlformats.org/officeDocument/2006/relationships/image" Target="media/image18.jpeg"/><Relationship Id="rId40" Type="http://schemas.openxmlformats.org/officeDocument/2006/relationships/theme" Target="theme/theme1.xml"/><Relationship Id="rId5" Type="http://schemas.openxmlformats.org/officeDocument/2006/relationships/settings" Target="settings.xml"/><Relationship Id="rId15" Type="http://schemas.microsoft.com/office/2007/relationships/hdphoto" Target="media/hdphoto2.wdp"/><Relationship Id="rId23" Type="http://schemas.openxmlformats.org/officeDocument/2006/relationships/chart" Target="charts/chart1.xml"/><Relationship Id="rId28" Type="http://schemas.openxmlformats.org/officeDocument/2006/relationships/image" Target="media/image9.jpeg"/><Relationship Id="rId36" Type="http://schemas.openxmlformats.org/officeDocument/2006/relationships/image" Target="media/image17.jpeg"/><Relationship Id="rId10" Type="http://schemas.openxmlformats.org/officeDocument/2006/relationships/footer" Target="footer1.xml"/><Relationship Id="rId19" Type="http://schemas.microsoft.com/office/2007/relationships/hdphoto" Target="media/hdphoto4.wdp"/><Relationship Id="rId31" Type="http://schemas.openxmlformats.org/officeDocument/2006/relationships/image" Target="media/image1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png"/><Relationship Id="rId22" Type="http://schemas.openxmlformats.org/officeDocument/2006/relationships/image" Target="media/image7.jpeg"/><Relationship Id="rId27" Type="http://schemas.openxmlformats.org/officeDocument/2006/relationships/image" Target="media/image8.jpeg"/><Relationship Id="rId30" Type="http://schemas.openxmlformats.org/officeDocument/2006/relationships/image" Target="media/image11.jpeg"/><Relationship Id="rId35" Type="http://schemas.openxmlformats.org/officeDocument/2006/relationships/image" Target="media/image16.jpe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5523377374438366"/>
          <c:y val="0.11621548759893387"/>
          <c:w val="0.6767166021620179"/>
          <c:h val="0.55030519440883841"/>
        </c:manualLayout>
      </c:layout>
      <c:barChart>
        <c:barDir val="col"/>
        <c:grouping val="clustered"/>
        <c:varyColors val="0"/>
        <c:ser>
          <c:idx val="1"/>
          <c:order val="1"/>
          <c:tx>
            <c:strRef>
              <c:f>Sheet1!$C$1</c:f>
              <c:strCache>
                <c:ptCount val="1"/>
                <c:pt idx="0">
                  <c:v>Total RF(mm)</c:v>
                </c:pt>
              </c:strCache>
            </c:strRef>
          </c:tx>
          <c:invertIfNegative val="0"/>
          <c:cat>
            <c:strRef>
              <c:f>Sheet1!$A$2:$A$13</c:f>
              <c:strCache>
                <c:ptCount val="12"/>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Sheet1!$C$2:$C$13</c:f>
              <c:numCache>
                <c:formatCode>General</c:formatCode>
                <c:ptCount val="12"/>
                <c:pt idx="0">
                  <c:v>0</c:v>
                </c:pt>
                <c:pt idx="1">
                  <c:v>0</c:v>
                </c:pt>
                <c:pt idx="2">
                  <c:v>110</c:v>
                </c:pt>
                <c:pt idx="3">
                  <c:v>56</c:v>
                </c:pt>
                <c:pt idx="4">
                  <c:v>372</c:v>
                </c:pt>
                <c:pt idx="5">
                  <c:v>780</c:v>
                </c:pt>
                <c:pt idx="6">
                  <c:v>842</c:v>
                </c:pt>
                <c:pt idx="7">
                  <c:v>620</c:v>
                </c:pt>
                <c:pt idx="8">
                  <c:v>250</c:v>
                </c:pt>
                <c:pt idx="9">
                  <c:v>124</c:v>
                </c:pt>
                <c:pt idx="10">
                  <c:v>86</c:v>
                </c:pt>
                <c:pt idx="11">
                  <c:v>28</c:v>
                </c:pt>
              </c:numCache>
            </c:numRef>
          </c:val>
        </c:ser>
        <c:dLbls>
          <c:showLegendKey val="0"/>
          <c:showVal val="0"/>
          <c:showCatName val="0"/>
          <c:showSerName val="0"/>
          <c:showPercent val="0"/>
          <c:showBubbleSize val="0"/>
        </c:dLbls>
        <c:gapWidth val="150"/>
        <c:axId val="210810368"/>
        <c:axId val="210811904"/>
      </c:barChart>
      <c:lineChart>
        <c:grouping val="stacked"/>
        <c:varyColors val="0"/>
        <c:ser>
          <c:idx val="0"/>
          <c:order val="0"/>
          <c:tx>
            <c:strRef>
              <c:f>Sheet1!$B$1</c:f>
              <c:strCache>
                <c:ptCount val="1"/>
                <c:pt idx="0">
                  <c:v>Mean temp (oc)</c:v>
                </c:pt>
              </c:strCache>
            </c:strRef>
          </c:tx>
          <c:cat>
            <c:strRef>
              <c:f>Sheet1!$A$2:$A$13</c:f>
              <c:strCache>
                <c:ptCount val="12"/>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Sheet1!$B$2:$B$13</c:f>
              <c:numCache>
                <c:formatCode>General</c:formatCode>
                <c:ptCount val="12"/>
                <c:pt idx="0">
                  <c:v>17.649999999999999</c:v>
                </c:pt>
                <c:pt idx="1">
                  <c:v>18.7</c:v>
                </c:pt>
                <c:pt idx="2">
                  <c:v>19.899999999999999</c:v>
                </c:pt>
                <c:pt idx="3">
                  <c:v>20.5</c:v>
                </c:pt>
                <c:pt idx="4">
                  <c:v>21.2</c:v>
                </c:pt>
                <c:pt idx="5">
                  <c:v>20.399999999999999</c:v>
                </c:pt>
                <c:pt idx="6">
                  <c:v>19.2</c:v>
                </c:pt>
                <c:pt idx="7">
                  <c:v>19.3</c:v>
                </c:pt>
                <c:pt idx="8">
                  <c:v>19</c:v>
                </c:pt>
                <c:pt idx="9">
                  <c:v>18.95</c:v>
                </c:pt>
                <c:pt idx="10">
                  <c:v>18.399999999999999</c:v>
                </c:pt>
                <c:pt idx="11">
                  <c:v>17.2</c:v>
                </c:pt>
              </c:numCache>
            </c:numRef>
          </c:val>
          <c:smooth val="0"/>
        </c:ser>
        <c:dLbls>
          <c:showLegendKey val="0"/>
          <c:showVal val="0"/>
          <c:showCatName val="0"/>
          <c:showSerName val="0"/>
          <c:showPercent val="0"/>
          <c:showBubbleSize val="0"/>
        </c:dLbls>
        <c:marker val="1"/>
        <c:smooth val="0"/>
        <c:axId val="210852096"/>
        <c:axId val="210850560"/>
      </c:lineChart>
      <c:catAx>
        <c:axId val="210810368"/>
        <c:scaling>
          <c:orientation val="minMax"/>
        </c:scaling>
        <c:delete val="0"/>
        <c:axPos val="b"/>
        <c:majorTickMark val="out"/>
        <c:minorTickMark val="none"/>
        <c:tickLblPos val="nextTo"/>
        <c:txPr>
          <a:bodyPr/>
          <a:lstStyle/>
          <a:p>
            <a:pPr>
              <a:defRPr sz="1220" baseline="0">
                <a:latin typeface="Times New Roman" pitchFamily="18" charset="0"/>
              </a:defRPr>
            </a:pPr>
            <a:endParaRPr lang="en-US"/>
          </a:p>
        </c:txPr>
        <c:crossAx val="210811904"/>
        <c:crosses val="autoZero"/>
        <c:auto val="1"/>
        <c:lblAlgn val="ctr"/>
        <c:lblOffset val="100"/>
        <c:noMultiLvlLbl val="0"/>
      </c:catAx>
      <c:valAx>
        <c:axId val="210811904"/>
        <c:scaling>
          <c:orientation val="minMax"/>
        </c:scaling>
        <c:delete val="0"/>
        <c:axPos val="l"/>
        <c:majorGridlines/>
        <c:numFmt formatCode="General" sourceLinked="1"/>
        <c:majorTickMark val="out"/>
        <c:minorTickMark val="none"/>
        <c:tickLblPos val="nextTo"/>
        <c:crossAx val="210810368"/>
        <c:crosses val="autoZero"/>
        <c:crossBetween val="between"/>
      </c:valAx>
      <c:valAx>
        <c:axId val="210850560"/>
        <c:scaling>
          <c:orientation val="minMax"/>
        </c:scaling>
        <c:delete val="0"/>
        <c:axPos val="r"/>
        <c:numFmt formatCode="General" sourceLinked="1"/>
        <c:majorTickMark val="out"/>
        <c:minorTickMark val="none"/>
        <c:tickLblPos val="nextTo"/>
        <c:crossAx val="210852096"/>
        <c:crosses val="max"/>
        <c:crossBetween val="between"/>
      </c:valAx>
      <c:catAx>
        <c:axId val="210852096"/>
        <c:scaling>
          <c:orientation val="minMax"/>
        </c:scaling>
        <c:delete val="1"/>
        <c:axPos val="b"/>
        <c:majorTickMark val="out"/>
        <c:minorTickMark val="none"/>
        <c:tickLblPos val="nextTo"/>
        <c:crossAx val="210850560"/>
        <c:crosses val="autoZero"/>
        <c:auto val="1"/>
        <c:lblAlgn val="ctr"/>
        <c:lblOffset val="100"/>
        <c:noMultiLvlLbl val="0"/>
      </c:catAx>
    </c:plotArea>
    <c:legend>
      <c:legendPos val="b"/>
      <c:layout>
        <c:manualLayout>
          <c:xMode val="edge"/>
          <c:yMode val="edge"/>
          <c:x val="0.22553883624716403"/>
          <c:y val="0.85438335469694204"/>
          <c:w val="0.57010876818363809"/>
          <c:h val="0.11331690370099086"/>
        </c:manualLayout>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0.04333</cdr:x>
      <cdr:y>0.95972</cdr:y>
    </cdr:from>
    <cdr:to>
      <cdr:x>0.62833</cdr:x>
      <cdr:y>0.97639</cdr:y>
    </cdr:to>
    <cdr:sp macro="" textlink="">
      <cdr:nvSpPr>
        <cdr:cNvPr id="2" name="TextBox 1"/>
        <cdr:cNvSpPr txBox="1"/>
      </cdr:nvSpPr>
      <cdr:spPr>
        <a:xfrm xmlns:a="http://schemas.openxmlformats.org/drawingml/2006/main">
          <a:off x="198120" y="2632710"/>
          <a:ext cx="2674620" cy="4571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0.09322</cdr:x>
      <cdr:y>0.88469</cdr:y>
    </cdr:from>
    <cdr:to>
      <cdr:x>0.81497</cdr:x>
      <cdr:y>0.94283</cdr:y>
    </cdr:to>
    <cdr:sp macro="" textlink="">
      <cdr:nvSpPr>
        <cdr:cNvPr id="3" name="TextBox 2"/>
        <cdr:cNvSpPr txBox="1"/>
      </cdr:nvSpPr>
      <cdr:spPr>
        <a:xfrm xmlns:a="http://schemas.openxmlformats.org/drawingml/2006/main">
          <a:off x="502920" y="3478530"/>
          <a:ext cx="3893820" cy="228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0.09605</cdr:x>
      <cdr:y>0.05523</cdr:y>
    </cdr:from>
    <cdr:to>
      <cdr:x>0.90678</cdr:x>
      <cdr:y>0.11337</cdr:y>
    </cdr:to>
    <cdr:sp macro="" textlink="">
      <cdr:nvSpPr>
        <cdr:cNvPr id="4" name="TextBox 3"/>
        <cdr:cNvSpPr txBox="1"/>
      </cdr:nvSpPr>
      <cdr:spPr>
        <a:xfrm xmlns:a="http://schemas.openxmlformats.org/drawingml/2006/main">
          <a:off x="518160" y="217170"/>
          <a:ext cx="4373880" cy="228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200" b="1">
              <a:latin typeface="Times New Roman" pitchFamily="18" charset="0"/>
              <a:cs typeface="Times New Roman" pitchFamily="18" charset="0"/>
            </a:rPr>
            <a:t>  </a:t>
          </a:r>
        </a:p>
      </cdr:txBody>
    </cdr:sp>
  </cdr:relSizeAnchor>
  <cdr:relSizeAnchor xmlns:cdr="http://schemas.openxmlformats.org/drawingml/2006/chartDrawing">
    <cdr:from>
      <cdr:x>0.02543</cdr:x>
      <cdr:y>0.1657</cdr:y>
    </cdr:from>
    <cdr:to>
      <cdr:x>0.08192</cdr:x>
      <cdr:y>0.59625</cdr:y>
    </cdr:to>
    <cdr:sp macro="" textlink="">
      <cdr:nvSpPr>
        <cdr:cNvPr id="6" name="TextBox 3"/>
        <cdr:cNvSpPr txBox="1"/>
      </cdr:nvSpPr>
      <cdr:spPr>
        <a:xfrm xmlns:a="http://schemas.openxmlformats.org/drawingml/2006/main" rot="16200000">
          <a:off x="-556869" y="1345568"/>
          <a:ext cx="1692888" cy="304815"/>
        </a:xfrm>
        <a:prstGeom xmlns:a="http://schemas.openxmlformats.org/drawingml/2006/main" prst="rect">
          <a:avLst/>
        </a:prstGeom>
        <a:solidFill xmlns:a="http://schemas.openxmlformats.org/drawingml/2006/main">
          <a:schemeClr val="lt1"/>
        </a:solidFill>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en-US" sz="1200" b="0" baseline="0">
              <a:latin typeface="Times New Roman" pitchFamily="18" charset="0"/>
              <a:cs typeface="Times New Roman" pitchFamily="18" charset="0"/>
            </a:rPr>
            <a:t>Monthly total RF(mm</a:t>
          </a:r>
          <a:r>
            <a:rPr lang="en-US" sz="1200" b="0">
              <a:latin typeface="Times New Roman" pitchFamily="18" charset="0"/>
              <a:cs typeface="Times New Roman" pitchFamily="18" charset="0"/>
            </a:rPr>
            <a:t>)</a:t>
          </a:r>
        </a:p>
      </cdr:txBody>
    </cdr:sp>
  </cdr:relSizeAnchor>
  <cdr:relSizeAnchor xmlns:cdr="http://schemas.openxmlformats.org/drawingml/2006/chartDrawing">
    <cdr:from>
      <cdr:x>0.04333</cdr:x>
      <cdr:y>0.95972</cdr:y>
    </cdr:from>
    <cdr:to>
      <cdr:x>0.62833</cdr:x>
      <cdr:y>0.97639</cdr:y>
    </cdr:to>
    <cdr:sp macro="" textlink="">
      <cdr:nvSpPr>
        <cdr:cNvPr id="7" name="TextBox 1"/>
        <cdr:cNvSpPr txBox="1"/>
      </cdr:nvSpPr>
      <cdr:spPr>
        <a:xfrm xmlns:a="http://schemas.openxmlformats.org/drawingml/2006/main">
          <a:off x="198120" y="2632710"/>
          <a:ext cx="2674620" cy="4571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0.09322</cdr:x>
      <cdr:y>0.85078</cdr:y>
    </cdr:from>
    <cdr:to>
      <cdr:x>0.81497</cdr:x>
      <cdr:y>1</cdr:y>
    </cdr:to>
    <cdr:sp macro="" textlink="">
      <cdr:nvSpPr>
        <cdr:cNvPr id="8" name="TextBox 2"/>
        <cdr:cNvSpPr txBox="1"/>
      </cdr:nvSpPr>
      <cdr:spPr>
        <a:xfrm xmlns:a="http://schemas.openxmlformats.org/drawingml/2006/main">
          <a:off x="502918" y="3345180"/>
          <a:ext cx="3893813" cy="58674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0.09605</cdr:x>
      <cdr:y>0.01744</cdr:y>
    </cdr:from>
    <cdr:to>
      <cdr:x>0.90678</cdr:x>
      <cdr:y>0.08915</cdr:y>
    </cdr:to>
    <cdr:sp macro="" textlink="">
      <cdr:nvSpPr>
        <cdr:cNvPr id="9" name="TextBox 3"/>
        <cdr:cNvSpPr txBox="1"/>
      </cdr:nvSpPr>
      <cdr:spPr>
        <a:xfrm xmlns:a="http://schemas.openxmlformats.org/drawingml/2006/main">
          <a:off x="518186" y="68580"/>
          <a:ext cx="4373856" cy="28194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200" b="1">
              <a:latin typeface="Times New Roman" pitchFamily="18" charset="0"/>
              <a:cs typeface="Times New Roman" pitchFamily="18" charset="0"/>
            </a:rPr>
            <a:t>  Precipitation</a:t>
          </a:r>
          <a:r>
            <a:rPr lang="en-US" sz="1200" b="1" baseline="0">
              <a:latin typeface="Times New Roman" pitchFamily="18" charset="0"/>
              <a:cs typeface="Times New Roman" pitchFamily="18" charset="0"/>
            </a:rPr>
            <a:t> and Temperature data of Mecha District in 2023</a:t>
          </a:r>
          <a:endParaRPr lang="en-US" sz="1200" b="1">
            <a:latin typeface="Times New Roman" pitchFamily="18" charset="0"/>
            <a:cs typeface="Times New Roman" pitchFamily="18" charset="0"/>
          </a:endParaRPr>
        </a:p>
      </cdr:txBody>
    </cdr:sp>
  </cdr:relSizeAnchor>
  <cdr:relSizeAnchor xmlns:cdr="http://schemas.openxmlformats.org/drawingml/2006/chartDrawing">
    <cdr:from>
      <cdr:x>0.90089</cdr:x>
      <cdr:y>0.17248</cdr:y>
    </cdr:from>
    <cdr:to>
      <cdr:x>0.9661</cdr:x>
      <cdr:y>0.58721</cdr:y>
    </cdr:to>
    <cdr:sp macro="" textlink="">
      <cdr:nvSpPr>
        <cdr:cNvPr id="10" name="TextBox 3"/>
        <cdr:cNvSpPr txBox="1"/>
      </cdr:nvSpPr>
      <cdr:spPr>
        <a:xfrm xmlns:a="http://schemas.openxmlformats.org/drawingml/2006/main" rot="16200000">
          <a:off x="4220842" y="1317618"/>
          <a:ext cx="1630680" cy="351804"/>
        </a:xfrm>
        <a:prstGeom xmlns:a="http://schemas.openxmlformats.org/drawingml/2006/main" prst="rect">
          <a:avLst/>
        </a:prstGeom>
        <a:solidFill xmlns:a="http://schemas.openxmlformats.org/drawingml/2006/main">
          <a:schemeClr val="lt1"/>
        </a:solidFill>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en-US" sz="1200" b="0" baseline="0">
              <a:latin typeface="Times New Roman" pitchFamily="18" charset="0"/>
              <a:cs typeface="Times New Roman" pitchFamily="18" charset="0"/>
            </a:rPr>
            <a:t>Temperature(</a:t>
          </a:r>
          <a:r>
            <a:rPr lang="en-US" sz="1200" b="0" baseline="30000">
              <a:latin typeface="Times New Roman" pitchFamily="18" charset="0"/>
              <a:cs typeface="Times New Roman" pitchFamily="18" charset="0"/>
            </a:rPr>
            <a:t>0</a:t>
          </a:r>
          <a:r>
            <a:rPr lang="en-US" sz="1200" b="0" baseline="0">
              <a:latin typeface="Times New Roman" pitchFamily="18" charset="0"/>
              <a:cs typeface="Times New Roman" pitchFamily="18" charset="0"/>
            </a:rPr>
            <a:t>c)</a:t>
          </a:r>
          <a:endParaRPr lang="en-US" sz="1200" b="0">
            <a:latin typeface="Times New Roman" pitchFamily="18" charset="0"/>
            <a:cs typeface="Times New Roman" pitchFamily="18" charset="0"/>
          </a:endParaRPr>
        </a:p>
      </cdr:txBody>
    </cdr:sp>
  </cdr:relSizeAnchor>
  <cdr:relSizeAnchor xmlns:cdr="http://schemas.openxmlformats.org/drawingml/2006/chartDrawing">
    <cdr:from>
      <cdr:x>0.83616</cdr:x>
      <cdr:y>0.71512</cdr:y>
    </cdr:from>
    <cdr:to>
      <cdr:x>0.98023</cdr:x>
      <cdr:y>0.8314</cdr:y>
    </cdr:to>
    <cdr:sp macro="" textlink="">
      <cdr:nvSpPr>
        <cdr:cNvPr id="11" name="Text Box 2"/>
        <cdr:cNvSpPr txBox="1">
          <a:spLocks xmlns:a="http://schemas.openxmlformats.org/drawingml/2006/main" noChangeArrowheads="1"/>
        </cdr:cNvSpPr>
      </cdr:nvSpPr>
      <cdr:spPr bwMode="auto">
        <a:xfrm xmlns:a="http://schemas.openxmlformats.org/drawingml/2006/main">
          <a:off x="4511040" y="2811780"/>
          <a:ext cx="777240" cy="457201"/>
        </a:xfrm>
        <a:prstGeom xmlns:a="http://schemas.openxmlformats.org/drawingml/2006/main" prst="rect">
          <a:avLst/>
        </a:prstGeom>
        <a:solidFill xmlns:a="http://schemas.openxmlformats.org/drawingml/2006/main">
          <a:srgbClr val="FFFFFF"/>
        </a:solidFill>
        <a:ln xmlns:a="http://schemas.openxmlformats.org/drawingml/2006/main" w="9525">
          <a:no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p xmlns:a="http://schemas.openxmlformats.org/drawingml/2006/main">
          <a:r>
            <a:rPr lang="en-US"/>
            <a:t>    </a:t>
          </a:r>
          <a:r>
            <a:rPr lang="en-US" sz="1200" b="1">
              <a:latin typeface="Times New Roman" pitchFamily="18" charset="0"/>
              <a:cs typeface="Times New Roman" pitchFamily="18" charset="0"/>
            </a:rPr>
            <a:t>Month</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030E26-B50E-4D1E-BBCD-56C1E96026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82</Pages>
  <Words>22513</Words>
  <Characters>128325</Characters>
  <Application>Microsoft Office Word</Application>
  <DocSecurity>0</DocSecurity>
  <Lines>1069</Lines>
  <Paragraphs>301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150537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cp:lastPrinted>2025-06-30T18:47:00Z</cp:lastPrinted>
  <dcterms:created xsi:type="dcterms:W3CDTF">2025-06-30T18:50:00Z</dcterms:created>
  <dcterms:modified xsi:type="dcterms:W3CDTF">2025-07-03T07:56:00Z</dcterms:modified>
  <cp:contentStatus/>
</cp:coreProperties>
</file>